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E22C3B" w:rsidRDefault="00E22C3B" w:rsidP="00495009">
      <w:pPr>
        <w:tabs>
          <w:tab w:val="left" w:pos="284"/>
        </w:tabs>
        <w:spacing w:after="0" w:line="240" w:lineRule="auto"/>
        <w:jc w:val="both"/>
        <w:rPr>
          <w:rFonts w:ascii="Times New Roman" w:eastAsia="Calibri" w:hAnsi="Times New Roman" w:cs="Times New Roman"/>
          <w:sz w:val="12"/>
          <w:szCs w:val="12"/>
        </w:rPr>
      </w:pPr>
    </w:p>
    <w:p w:rsidR="0088233C" w:rsidRPr="0088233C" w:rsidRDefault="005608EC" w:rsidP="0088233C">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0088233C" w:rsidRPr="0088233C">
        <w:rPr>
          <w:rFonts w:ascii="Times New Roman" w:hAnsi="Times New Roman"/>
          <w:sz w:val="12"/>
          <w:szCs w:val="12"/>
        </w:rPr>
        <w:t>Постановление администрации муниципального района Сергиевский Самарской области</w:t>
      </w:r>
    </w:p>
    <w:p w:rsidR="0088233C" w:rsidRPr="0088233C" w:rsidRDefault="0088233C" w:rsidP="0088233C">
      <w:pPr>
        <w:spacing w:after="0" w:line="240" w:lineRule="auto"/>
        <w:jc w:val="both"/>
        <w:rPr>
          <w:rFonts w:ascii="Times New Roman" w:hAnsi="Times New Roman"/>
          <w:sz w:val="12"/>
          <w:szCs w:val="12"/>
        </w:rPr>
      </w:pPr>
      <w:r w:rsidRPr="0088233C">
        <w:rPr>
          <w:rFonts w:ascii="Times New Roman" w:hAnsi="Times New Roman"/>
          <w:sz w:val="12"/>
          <w:szCs w:val="12"/>
        </w:rPr>
        <w:t>№16</w:t>
      </w:r>
      <w:r>
        <w:rPr>
          <w:rFonts w:ascii="Times New Roman" w:hAnsi="Times New Roman"/>
          <w:sz w:val="12"/>
          <w:szCs w:val="12"/>
        </w:rPr>
        <w:t>45</w:t>
      </w:r>
      <w:r w:rsidRPr="0088233C">
        <w:rPr>
          <w:rFonts w:ascii="Times New Roman" w:hAnsi="Times New Roman"/>
          <w:sz w:val="12"/>
          <w:szCs w:val="12"/>
        </w:rPr>
        <w:t xml:space="preserve"> от 1</w:t>
      </w:r>
      <w:r>
        <w:rPr>
          <w:rFonts w:ascii="Times New Roman" w:hAnsi="Times New Roman"/>
          <w:sz w:val="12"/>
          <w:szCs w:val="12"/>
        </w:rPr>
        <w:t>6</w:t>
      </w:r>
      <w:r w:rsidRPr="0088233C">
        <w:rPr>
          <w:rFonts w:ascii="Times New Roman" w:hAnsi="Times New Roman"/>
          <w:sz w:val="12"/>
          <w:szCs w:val="12"/>
        </w:rPr>
        <w:t xml:space="preserve"> декабря 2015г.</w:t>
      </w:r>
      <w:r>
        <w:rPr>
          <w:rFonts w:ascii="Times New Roman" w:hAnsi="Times New Roman"/>
          <w:sz w:val="12"/>
          <w:szCs w:val="12"/>
        </w:rPr>
        <w:t xml:space="preserve"> «</w:t>
      </w:r>
      <w:r w:rsidRPr="0088233C">
        <w:rPr>
          <w:rFonts w:ascii="Times New Roman" w:hAnsi="Times New Roman"/>
          <w:sz w:val="12"/>
          <w:szCs w:val="12"/>
        </w:rPr>
        <w:t>Об установлении расходного обязательства муниципального района Сергиевский Самарской области на проведение</w:t>
      </w:r>
      <w:r>
        <w:rPr>
          <w:rFonts w:ascii="Times New Roman" w:hAnsi="Times New Roman"/>
          <w:sz w:val="12"/>
          <w:szCs w:val="12"/>
        </w:rPr>
        <w:t xml:space="preserve"> </w:t>
      </w:r>
      <w:r w:rsidRPr="0088233C">
        <w:rPr>
          <w:rFonts w:ascii="Times New Roman" w:hAnsi="Times New Roman"/>
          <w:sz w:val="12"/>
          <w:szCs w:val="12"/>
        </w:rPr>
        <w:t>капитального ремонта и оснащение основными средствами и материальными запасами зданий (помещений),</w:t>
      </w:r>
      <w:r>
        <w:rPr>
          <w:rFonts w:ascii="Times New Roman" w:hAnsi="Times New Roman"/>
          <w:sz w:val="12"/>
          <w:szCs w:val="12"/>
        </w:rPr>
        <w:t xml:space="preserve"> </w:t>
      </w:r>
      <w:r w:rsidRPr="0088233C">
        <w:rPr>
          <w:rFonts w:ascii="Times New Roman" w:hAnsi="Times New Roman"/>
          <w:sz w:val="12"/>
          <w:szCs w:val="12"/>
        </w:rPr>
        <w:t>пригодных для создания дополнительных мест детям, обучающимся по основным общеобразовательным программам дошкольного образования, а также на благоустройство прилегающей к зданиям территории</w:t>
      </w:r>
      <w:r>
        <w:rPr>
          <w:rFonts w:ascii="Times New Roman" w:hAnsi="Times New Roman"/>
          <w:sz w:val="12"/>
          <w:szCs w:val="12"/>
        </w:rPr>
        <w:t>»………………………………………………………………………</w:t>
      </w:r>
      <w:r w:rsidR="000D6120">
        <w:rPr>
          <w:rFonts w:ascii="Times New Roman" w:hAnsi="Times New Roman"/>
          <w:sz w:val="12"/>
          <w:szCs w:val="12"/>
        </w:rPr>
        <w:t>…………….</w:t>
      </w:r>
      <w:r>
        <w:rPr>
          <w:rFonts w:ascii="Times New Roman" w:hAnsi="Times New Roman"/>
          <w:sz w:val="12"/>
          <w:szCs w:val="12"/>
        </w:rPr>
        <w:t>……………….</w:t>
      </w:r>
      <w:r w:rsidR="00460FDB">
        <w:rPr>
          <w:rFonts w:ascii="Times New Roman" w:hAnsi="Times New Roman"/>
          <w:sz w:val="12"/>
          <w:szCs w:val="12"/>
        </w:rPr>
        <w:t>3</w:t>
      </w:r>
    </w:p>
    <w:p w:rsidR="00FC1F75" w:rsidRDefault="00FC1F75" w:rsidP="00476836">
      <w:pPr>
        <w:spacing w:after="0" w:line="240" w:lineRule="auto"/>
        <w:jc w:val="both"/>
        <w:rPr>
          <w:rFonts w:ascii="Times New Roman" w:hAnsi="Times New Roman"/>
          <w:sz w:val="12"/>
          <w:szCs w:val="12"/>
        </w:rPr>
      </w:pPr>
    </w:p>
    <w:p w:rsidR="00275089" w:rsidRPr="00275089" w:rsidRDefault="0088233C" w:rsidP="00275089">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00275089" w:rsidRPr="00275089">
        <w:rPr>
          <w:rFonts w:ascii="Times New Roman" w:hAnsi="Times New Roman"/>
          <w:sz w:val="12"/>
          <w:szCs w:val="12"/>
        </w:rPr>
        <w:t>Постановление администрации муниципального района Сергиевский Самарской области</w:t>
      </w:r>
    </w:p>
    <w:p w:rsidR="00FC1F75" w:rsidRDefault="00275089" w:rsidP="00275089">
      <w:pPr>
        <w:spacing w:after="0" w:line="240" w:lineRule="auto"/>
        <w:jc w:val="both"/>
        <w:rPr>
          <w:rFonts w:ascii="Times New Roman" w:hAnsi="Times New Roman"/>
          <w:sz w:val="12"/>
          <w:szCs w:val="12"/>
        </w:rPr>
      </w:pPr>
      <w:r w:rsidRPr="00275089">
        <w:rPr>
          <w:rFonts w:ascii="Times New Roman" w:hAnsi="Times New Roman"/>
          <w:sz w:val="12"/>
          <w:szCs w:val="12"/>
        </w:rPr>
        <w:t>№16</w:t>
      </w:r>
      <w:r>
        <w:rPr>
          <w:rFonts w:ascii="Times New Roman" w:hAnsi="Times New Roman"/>
          <w:sz w:val="12"/>
          <w:szCs w:val="12"/>
        </w:rPr>
        <w:t>52</w:t>
      </w:r>
      <w:r w:rsidRPr="00275089">
        <w:rPr>
          <w:rFonts w:ascii="Times New Roman" w:hAnsi="Times New Roman"/>
          <w:sz w:val="12"/>
          <w:szCs w:val="12"/>
        </w:rPr>
        <w:t xml:space="preserve"> от 16 декабря 2015г. «О внесении изменений в постановление администрации муниципального района Сергиевский № 923 от 06.07.2015г.</w:t>
      </w:r>
      <w:r>
        <w:rPr>
          <w:rFonts w:ascii="Times New Roman" w:hAnsi="Times New Roman"/>
          <w:sz w:val="12"/>
          <w:szCs w:val="12"/>
        </w:rPr>
        <w:t xml:space="preserve"> </w:t>
      </w:r>
      <w:r w:rsidRPr="00275089">
        <w:rPr>
          <w:rFonts w:ascii="Times New Roman" w:hAnsi="Times New Roman"/>
          <w:sz w:val="12"/>
          <w:szCs w:val="12"/>
        </w:rPr>
        <w:t>«Об утверждении Реестра муниципальных услуг муниципального района Сергиевский»</w:t>
      </w:r>
      <w:r>
        <w:rPr>
          <w:rFonts w:ascii="Times New Roman" w:hAnsi="Times New Roman"/>
          <w:sz w:val="12"/>
          <w:szCs w:val="12"/>
        </w:rPr>
        <w:t>………………</w:t>
      </w:r>
      <w:r w:rsidR="000D6120">
        <w:rPr>
          <w:rFonts w:ascii="Times New Roman" w:hAnsi="Times New Roman"/>
          <w:sz w:val="12"/>
          <w:szCs w:val="12"/>
        </w:rPr>
        <w:t>…………….</w:t>
      </w:r>
      <w:r>
        <w:rPr>
          <w:rFonts w:ascii="Times New Roman" w:hAnsi="Times New Roman"/>
          <w:sz w:val="12"/>
          <w:szCs w:val="12"/>
        </w:rPr>
        <w:t>…………………………………</w:t>
      </w:r>
      <w:r w:rsidR="00460FDB">
        <w:rPr>
          <w:rFonts w:ascii="Times New Roman" w:hAnsi="Times New Roman"/>
          <w:sz w:val="12"/>
          <w:szCs w:val="12"/>
        </w:rPr>
        <w:t>3</w:t>
      </w:r>
    </w:p>
    <w:p w:rsidR="00FC1F75" w:rsidRDefault="00FC1F75" w:rsidP="00476836">
      <w:pPr>
        <w:spacing w:after="0" w:line="240" w:lineRule="auto"/>
        <w:jc w:val="both"/>
        <w:rPr>
          <w:rFonts w:ascii="Times New Roman" w:hAnsi="Times New Roman"/>
          <w:sz w:val="12"/>
          <w:szCs w:val="12"/>
        </w:rPr>
      </w:pPr>
    </w:p>
    <w:p w:rsidR="00A769D7" w:rsidRPr="00A769D7" w:rsidRDefault="00275089" w:rsidP="00A769D7">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00A769D7" w:rsidRPr="00A769D7">
        <w:rPr>
          <w:rFonts w:ascii="Times New Roman" w:hAnsi="Times New Roman"/>
          <w:sz w:val="12"/>
          <w:szCs w:val="12"/>
        </w:rPr>
        <w:t>Постановление администрации муниципального района Сергиевский Самарской области</w:t>
      </w:r>
    </w:p>
    <w:p w:rsidR="00A769D7" w:rsidRPr="00A769D7" w:rsidRDefault="00A769D7" w:rsidP="00A769D7">
      <w:pPr>
        <w:spacing w:after="0" w:line="240" w:lineRule="auto"/>
        <w:jc w:val="both"/>
        <w:rPr>
          <w:rFonts w:ascii="Times New Roman" w:hAnsi="Times New Roman"/>
          <w:sz w:val="12"/>
          <w:szCs w:val="12"/>
        </w:rPr>
      </w:pPr>
      <w:r w:rsidRPr="00A769D7">
        <w:rPr>
          <w:rFonts w:ascii="Times New Roman" w:hAnsi="Times New Roman"/>
          <w:sz w:val="12"/>
          <w:szCs w:val="12"/>
        </w:rPr>
        <w:t>№165</w:t>
      </w:r>
      <w:r>
        <w:rPr>
          <w:rFonts w:ascii="Times New Roman" w:hAnsi="Times New Roman"/>
          <w:sz w:val="12"/>
          <w:szCs w:val="12"/>
        </w:rPr>
        <w:t>6</w:t>
      </w:r>
      <w:r w:rsidRPr="00A769D7">
        <w:rPr>
          <w:rFonts w:ascii="Times New Roman" w:hAnsi="Times New Roman"/>
          <w:sz w:val="12"/>
          <w:szCs w:val="12"/>
        </w:rPr>
        <w:t xml:space="preserve"> от 16 декабря 2015г. «О внесении изменений в Приложение №1 к постановлению администрации муниципального района Сергиевский №342 от 10.03.2015г. «Об утверждении Порядка предоставления социальных выплат ветеранам Великой Отечественной войны 1941 - 1945 годов, вдовам инвалидов и участников Великой Отечественной войны 1941 - 1945 годов,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на проведение мероприятий, направленных на улучшение условий их проживания»</w:t>
      </w:r>
      <w:r>
        <w:rPr>
          <w:rFonts w:ascii="Times New Roman" w:hAnsi="Times New Roman"/>
          <w:sz w:val="12"/>
          <w:szCs w:val="12"/>
        </w:rPr>
        <w:t>…………………………………</w:t>
      </w:r>
      <w:r w:rsidR="000D6120">
        <w:rPr>
          <w:rFonts w:ascii="Times New Roman" w:hAnsi="Times New Roman"/>
          <w:sz w:val="12"/>
          <w:szCs w:val="12"/>
        </w:rPr>
        <w:t>…………….</w:t>
      </w:r>
      <w:r>
        <w:rPr>
          <w:rFonts w:ascii="Times New Roman" w:hAnsi="Times New Roman"/>
          <w:sz w:val="12"/>
          <w:szCs w:val="12"/>
        </w:rPr>
        <w:t>…………………………………….</w:t>
      </w:r>
      <w:r w:rsidR="00460FDB">
        <w:rPr>
          <w:rFonts w:ascii="Times New Roman" w:hAnsi="Times New Roman"/>
          <w:sz w:val="12"/>
          <w:szCs w:val="12"/>
        </w:rPr>
        <w:t>3</w:t>
      </w:r>
    </w:p>
    <w:p w:rsidR="00FC1F75" w:rsidRDefault="00FC1F75" w:rsidP="00476836">
      <w:pPr>
        <w:spacing w:after="0" w:line="240" w:lineRule="auto"/>
        <w:jc w:val="both"/>
        <w:rPr>
          <w:rFonts w:ascii="Times New Roman" w:hAnsi="Times New Roman"/>
          <w:sz w:val="12"/>
          <w:szCs w:val="12"/>
        </w:rPr>
      </w:pPr>
    </w:p>
    <w:p w:rsidR="00A703FC" w:rsidRPr="00A703FC" w:rsidRDefault="00A769D7" w:rsidP="00A703FC">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00A703FC" w:rsidRPr="00A703FC">
        <w:rPr>
          <w:rFonts w:ascii="Times New Roman" w:hAnsi="Times New Roman"/>
          <w:sz w:val="12"/>
          <w:szCs w:val="12"/>
        </w:rPr>
        <w:t>Постановление администрации муниципального района Сергиевский Самарской области</w:t>
      </w:r>
    </w:p>
    <w:p w:rsidR="007E619B" w:rsidRPr="007E619B" w:rsidRDefault="00A703FC" w:rsidP="007E619B">
      <w:pPr>
        <w:spacing w:after="0" w:line="240" w:lineRule="auto"/>
        <w:jc w:val="both"/>
        <w:rPr>
          <w:rFonts w:ascii="Times New Roman" w:hAnsi="Times New Roman"/>
          <w:sz w:val="12"/>
          <w:szCs w:val="12"/>
        </w:rPr>
      </w:pPr>
      <w:r w:rsidRPr="00A703FC">
        <w:rPr>
          <w:rFonts w:ascii="Times New Roman" w:hAnsi="Times New Roman"/>
          <w:sz w:val="12"/>
          <w:szCs w:val="12"/>
        </w:rPr>
        <w:t>№165</w:t>
      </w:r>
      <w:r>
        <w:rPr>
          <w:rFonts w:ascii="Times New Roman" w:hAnsi="Times New Roman"/>
          <w:sz w:val="12"/>
          <w:szCs w:val="12"/>
        </w:rPr>
        <w:t>3</w:t>
      </w:r>
      <w:r w:rsidRPr="00A703FC">
        <w:rPr>
          <w:rFonts w:ascii="Times New Roman" w:hAnsi="Times New Roman"/>
          <w:sz w:val="12"/>
          <w:szCs w:val="12"/>
        </w:rPr>
        <w:t xml:space="preserve"> от 16 декабря 2015г. «</w:t>
      </w:r>
      <w:r w:rsidR="007E619B" w:rsidRPr="007E619B">
        <w:rPr>
          <w:rFonts w:ascii="Times New Roman" w:hAnsi="Times New Roman"/>
          <w:sz w:val="12"/>
          <w:szCs w:val="12"/>
        </w:rPr>
        <w:t xml:space="preserve">О внесении изменений в постановление администрации муниципального района Сергиевский № 336 от 08.04.2013г. </w:t>
      </w:r>
    </w:p>
    <w:p w:rsidR="00FC1F75" w:rsidRDefault="007E619B" w:rsidP="007E619B">
      <w:pPr>
        <w:spacing w:after="0" w:line="240" w:lineRule="auto"/>
        <w:jc w:val="both"/>
        <w:rPr>
          <w:rFonts w:ascii="Times New Roman" w:hAnsi="Times New Roman"/>
          <w:sz w:val="12"/>
          <w:szCs w:val="12"/>
        </w:rPr>
      </w:pPr>
      <w:r w:rsidRPr="007E619B">
        <w:rPr>
          <w:rFonts w:ascii="Times New Roman" w:hAnsi="Times New Roman"/>
          <w:sz w:val="12"/>
          <w:szCs w:val="12"/>
        </w:rPr>
        <w:t>«Об утверждении Порядка предоставления в 2015-2017 годах субсидий малым формам хозяйствования, осуществляющим свою деятельность на территории Самарской области, в целях возмещения части затрат на уплату процентов по долгосрочным, среднесрочным и краткосрочным кредитам (займам)»</w:t>
      </w:r>
      <w:r>
        <w:rPr>
          <w:rFonts w:ascii="Times New Roman" w:hAnsi="Times New Roman"/>
          <w:sz w:val="12"/>
          <w:szCs w:val="12"/>
        </w:rPr>
        <w:t>………………………………………………………</w:t>
      </w:r>
      <w:r w:rsidR="000D6120">
        <w:rPr>
          <w:rFonts w:ascii="Times New Roman" w:hAnsi="Times New Roman"/>
          <w:sz w:val="12"/>
          <w:szCs w:val="12"/>
        </w:rPr>
        <w:t>………</w:t>
      </w:r>
      <w:r>
        <w:rPr>
          <w:rFonts w:ascii="Times New Roman" w:hAnsi="Times New Roman"/>
          <w:sz w:val="12"/>
          <w:szCs w:val="12"/>
        </w:rPr>
        <w:t>……………………………………………………………………………..</w:t>
      </w:r>
      <w:r w:rsidR="00460FDB">
        <w:rPr>
          <w:rFonts w:ascii="Times New Roman" w:hAnsi="Times New Roman"/>
          <w:sz w:val="12"/>
          <w:szCs w:val="12"/>
        </w:rPr>
        <w:t>3</w:t>
      </w:r>
    </w:p>
    <w:p w:rsidR="00FC1F75" w:rsidRDefault="00FC1F75" w:rsidP="00476836">
      <w:pPr>
        <w:spacing w:after="0" w:line="240" w:lineRule="auto"/>
        <w:jc w:val="both"/>
        <w:rPr>
          <w:rFonts w:ascii="Times New Roman" w:hAnsi="Times New Roman"/>
          <w:sz w:val="12"/>
          <w:szCs w:val="12"/>
        </w:rPr>
      </w:pPr>
    </w:p>
    <w:p w:rsidR="00A703FC" w:rsidRPr="00A703FC" w:rsidRDefault="00A703FC" w:rsidP="00A703FC">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Pr="00A703FC">
        <w:rPr>
          <w:rFonts w:ascii="Times New Roman" w:hAnsi="Times New Roman"/>
          <w:sz w:val="12"/>
          <w:szCs w:val="12"/>
        </w:rPr>
        <w:t>Постановление администрации муниципального района Сергиевский Самарской области</w:t>
      </w:r>
    </w:p>
    <w:p w:rsidR="002C2C43" w:rsidRPr="002C2C43" w:rsidRDefault="00A703FC" w:rsidP="002C2C43">
      <w:pPr>
        <w:spacing w:after="0" w:line="240" w:lineRule="auto"/>
        <w:jc w:val="both"/>
        <w:rPr>
          <w:rFonts w:ascii="Times New Roman" w:hAnsi="Times New Roman"/>
          <w:sz w:val="12"/>
          <w:szCs w:val="12"/>
        </w:rPr>
      </w:pPr>
      <w:r w:rsidRPr="00A703FC">
        <w:rPr>
          <w:rFonts w:ascii="Times New Roman" w:hAnsi="Times New Roman"/>
          <w:sz w:val="12"/>
          <w:szCs w:val="12"/>
        </w:rPr>
        <w:t>№165</w:t>
      </w:r>
      <w:r>
        <w:rPr>
          <w:rFonts w:ascii="Times New Roman" w:hAnsi="Times New Roman"/>
          <w:sz w:val="12"/>
          <w:szCs w:val="12"/>
        </w:rPr>
        <w:t>4</w:t>
      </w:r>
      <w:r w:rsidRPr="00A703FC">
        <w:rPr>
          <w:rFonts w:ascii="Times New Roman" w:hAnsi="Times New Roman"/>
          <w:sz w:val="12"/>
          <w:szCs w:val="12"/>
        </w:rPr>
        <w:t xml:space="preserve"> от 16 декабря 2015г. «</w:t>
      </w:r>
      <w:r w:rsidR="002C2C43" w:rsidRPr="002C2C43">
        <w:rPr>
          <w:rFonts w:ascii="Times New Roman" w:hAnsi="Times New Roman"/>
          <w:sz w:val="12"/>
          <w:szCs w:val="12"/>
        </w:rPr>
        <w:t>О внесении изменений в постановление администрации муниципального района Сергиевский от 08.04.2013 года №334 «Об утверждении Порядка предоставления в 2015-2017 годах субсидий сельскохозяйственным товаропроизводителям, организациям потребительской кооперации и организациям агропромышленного комплекса, осуществляющим свою деятельность на территории Самарской области, в целях возмещения части процентной ставки по краткосрочным кредитам (займам)»</w:t>
      </w:r>
      <w:r w:rsidR="002C2C43">
        <w:rPr>
          <w:rFonts w:ascii="Times New Roman" w:hAnsi="Times New Roman"/>
          <w:sz w:val="12"/>
          <w:szCs w:val="12"/>
        </w:rPr>
        <w:t>…………</w:t>
      </w:r>
      <w:r w:rsidR="000D6120">
        <w:rPr>
          <w:rFonts w:ascii="Times New Roman" w:hAnsi="Times New Roman"/>
          <w:sz w:val="12"/>
          <w:szCs w:val="12"/>
        </w:rPr>
        <w:t>……….</w:t>
      </w:r>
      <w:r w:rsidR="002C2C43">
        <w:rPr>
          <w:rFonts w:ascii="Times New Roman" w:hAnsi="Times New Roman"/>
          <w:sz w:val="12"/>
          <w:szCs w:val="12"/>
        </w:rPr>
        <w:t>…………………………………….</w:t>
      </w:r>
      <w:r w:rsidR="00460FDB">
        <w:rPr>
          <w:rFonts w:ascii="Times New Roman" w:hAnsi="Times New Roman"/>
          <w:sz w:val="12"/>
          <w:szCs w:val="12"/>
        </w:rPr>
        <w:t>4</w:t>
      </w:r>
    </w:p>
    <w:p w:rsidR="00FC1F75" w:rsidRDefault="00FC1F75" w:rsidP="00476836">
      <w:pPr>
        <w:spacing w:after="0" w:line="240" w:lineRule="auto"/>
        <w:jc w:val="both"/>
        <w:rPr>
          <w:rFonts w:ascii="Times New Roman" w:hAnsi="Times New Roman"/>
          <w:sz w:val="12"/>
          <w:szCs w:val="12"/>
        </w:rPr>
      </w:pPr>
    </w:p>
    <w:p w:rsidR="00E86B45" w:rsidRPr="00E86B45" w:rsidRDefault="00E86B45" w:rsidP="00E86B45">
      <w:pPr>
        <w:spacing w:after="0" w:line="240" w:lineRule="auto"/>
        <w:ind w:firstLine="284"/>
        <w:jc w:val="both"/>
        <w:rPr>
          <w:rFonts w:ascii="Times New Roman" w:hAnsi="Times New Roman"/>
          <w:sz w:val="12"/>
          <w:szCs w:val="12"/>
        </w:rPr>
      </w:pPr>
      <w:r>
        <w:rPr>
          <w:rFonts w:ascii="Times New Roman" w:hAnsi="Times New Roman"/>
          <w:sz w:val="12"/>
          <w:szCs w:val="12"/>
        </w:rPr>
        <w:t xml:space="preserve">6. </w:t>
      </w:r>
      <w:r w:rsidRPr="00E86B45">
        <w:rPr>
          <w:rFonts w:ascii="Times New Roman" w:hAnsi="Times New Roman"/>
          <w:sz w:val="12"/>
          <w:szCs w:val="12"/>
        </w:rPr>
        <w:t xml:space="preserve">Постановление администрации </w:t>
      </w:r>
      <w:r>
        <w:rPr>
          <w:rFonts w:ascii="Times New Roman" w:hAnsi="Times New Roman"/>
          <w:sz w:val="12"/>
          <w:szCs w:val="12"/>
        </w:rPr>
        <w:t xml:space="preserve">сельского поселения Антоновка </w:t>
      </w:r>
      <w:r w:rsidRPr="00E86B45">
        <w:rPr>
          <w:rFonts w:ascii="Times New Roman" w:hAnsi="Times New Roman"/>
          <w:sz w:val="12"/>
          <w:szCs w:val="12"/>
        </w:rPr>
        <w:t>муниципального района Сергиевский Самарской области</w:t>
      </w:r>
    </w:p>
    <w:p w:rsidR="00FC1F75" w:rsidRDefault="00E86B45" w:rsidP="00E86B45">
      <w:pPr>
        <w:spacing w:after="0" w:line="240" w:lineRule="auto"/>
        <w:jc w:val="both"/>
        <w:rPr>
          <w:rFonts w:ascii="Times New Roman" w:hAnsi="Times New Roman"/>
          <w:sz w:val="12"/>
          <w:szCs w:val="12"/>
        </w:rPr>
      </w:pPr>
      <w:r>
        <w:rPr>
          <w:rFonts w:ascii="Times New Roman" w:hAnsi="Times New Roman"/>
          <w:sz w:val="12"/>
          <w:szCs w:val="12"/>
        </w:rPr>
        <w:t>№32</w:t>
      </w:r>
      <w:r w:rsidRPr="00E86B45">
        <w:rPr>
          <w:rFonts w:ascii="Times New Roman" w:hAnsi="Times New Roman"/>
          <w:sz w:val="12"/>
          <w:szCs w:val="12"/>
        </w:rPr>
        <w:t xml:space="preserve"> от 1</w:t>
      </w:r>
      <w:r>
        <w:rPr>
          <w:rFonts w:ascii="Times New Roman" w:hAnsi="Times New Roman"/>
          <w:sz w:val="12"/>
          <w:szCs w:val="12"/>
        </w:rPr>
        <w:t>5</w:t>
      </w:r>
      <w:r w:rsidRPr="00E86B45">
        <w:rPr>
          <w:rFonts w:ascii="Times New Roman" w:hAnsi="Times New Roman"/>
          <w:sz w:val="12"/>
          <w:szCs w:val="12"/>
        </w:rPr>
        <w:t xml:space="preserve"> декабря 2015г.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w:t>
      </w:r>
      <w:r>
        <w:rPr>
          <w:rFonts w:ascii="Times New Roman" w:hAnsi="Times New Roman"/>
          <w:sz w:val="12"/>
          <w:szCs w:val="12"/>
        </w:rPr>
        <w:t xml:space="preserve"> </w:t>
      </w:r>
      <w:r w:rsidRPr="00E86B45">
        <w:rPr>
          <w:rFonts w:ascii="Times New Roman" w:hAnsi="Times New Roman"/>
          <w:sz w:val="12"/>
          <w:szCs w:val="12"/>
        </w:rPr>
        <w:t>Администрацией сельского поселения Антоновка муниципального района Сергиевский</w:t>
      </w:r>
      <w:r>
        <w:rPr>
          <w:rFonts w:ascii="Times New Roman" w:hAnsi="Times New Roman"/>
          <w:sz w:val="12"/>
          <w:szCs w:val="12"/>
        </w:rPr>
        <w:t>»……………………………………………………</w:t>
      </w:r>
      <w:r w:rsidR="000D6120">
        <w:rPr>
          <w:rFonts w:ascii="Times New Roman" w:hAnsi="Times New Roman"/>
          <w:sz w:val="12"/>
          <w:szCs w:val="12"/>
        </w:rPr>
        <w:t>………………</w:t>
      </w:r>
      <w:r>
        <w:rPr>
          <w:rFonts w:ascii="Times New Roman" w:hAnsi="Times New Roman"/>
          <w:sz w:val="12"/>
          <w:szCs w:val="12"/>
        </w:rPr>
        <w:t>……………………………………</w:t>
      </w:r>
      <w:r w:rsidR="00460FDB">
        <w:rPr>
          <w:rFonts w:ascii="Times New Roman" w:hAnsi="Times New Roman"/>
          <w:sz w:val="12"/>
          <w:szCs w:val="12"/>
        </w:rPr>
        <w:t>10</w:t>
      </w:r>
    </w:p>
    <w:p w:rsidR="00FC1F75" w:rsidRDefault="00FC1F75" w:rsidP="00476836">
      <w:pPr>
        <w:spacing w:after="0" w:line="240" w:lineRule="auto"/>
        <w:jc w:val="both"/>
        <w:rPr>
          <w:rFonts w:ascii="Times New Roman" w:hAnsi="Times New Roman"/>
          <w:sz w:val="12"/>
          <w:szCs w:val="12"/>
        </w:rPr>
      </w:pPr>
    </w:p>
    <w:p w:rsidR="00771F16" w:rsidRPr="00771F16" w:rsidRDefault="00E86B45" w:rsidP="00771F16">
      <w:pPr>
        <w:spacing w:after="0" w:line="240" w:lineRule="auto"/>
        <w:ind w:firstLine="284"/>
        <w:jc w:val="both"/>
        <w:rPr>
          <w:rFonts w:ascii="Times New Roman" w:hAnsi="Times New Roman"/>
          <w:sz w:val="12"/>
          <w:szCs w:val="12"/>
        </w:rPr>
      </w:pPr>
      <w:r>
        <w:rPr>
          <w:rFonts w:ascii="Times New Roman" w:hAnsi="Times New Roman"/>
          <w:sz w:val="12"/>
          <w:szCs w:val="12"/>
        </w:rPr>
        <w:t xml:space="preserve">7. </w:t>
      </w:r>
      <w:r w:rsidR="00771F16" w:rsidRPr="00771F16">
        <w:rPr>
          <w:rFonts w:ascii="Times New Roman" w:hAnsi="Times New Roman"/>
          <w:sz w:val="12"/>
          <w:szCs w:val="12"/>
        </w:rPr>
        <w:t>Постановление адм</w:t>
      </w:r>
      <w:r w:rsidR="00771F16">
        <w:rPr>
          <w:rFonts w:ascii="Times New Roman" w:hAnsi="Times New Roman"/>
          <w:sz w:val="12"/>
          <w:szCs w:val="12"/>
        </w:rPr>
        <w:t>инистрации сельского поселения Верхняя Орлянка</w:t>
      </w:r>
      <w:r w:rsidR="00771F16" w:rsidRPr="00771F16">
        <w:rPr>
          <w:rFonts w:ascii="Times New Roman" w:hAnsi="Times New Roman"/>
          <w:sz w:val="12"/>
          <w:szCs w:val="12"/>
        </w:rPr>
        <w:t xml:space="preserve"> муниципального района Сергиевский Самарской области</w:t>
      </w:r>
    </w:p>
    <w:p w:rsidR="00FC1F75" w:rsidRDefault="00771F16" w:rsidP="00771F16">
      <w:pPr>
        <w:spacing w:after="0" w:line="240" w:lineRule="auto"/>
        <w:jc w:val="both"/>
        <w:rPr>
          <w:rFonts w:ascii="Times New Roman" w:hAnsi="Times New Roman"/>
          <w:sz w:val="12"/>
          <w:szCs w:val="12"/>
        </w:rPr>
      </w:pPr>
      <w:r w:rsidRPr="00771F16">
        <w:rPr>
          <w:rFonts w:ascii="Times New Roman" w:hAnsi="Times New Roman"/>
          <w:sz w:val="12"/>
          <w:szCs w:val="12"/>
        </w:rPr>
        <w:t>№3</w:t>
      </w:r>
      <w:r>
        <w:rPr>
          <w:rFonts w:ascii="Times New Roman" w:hAnsi="Times New Roman"/>
          <w:sz w:val="12"/>
          <w:szCs w:val="12"/>
        </w:rPr>
        <w:t>6</w:t>
      </w:r>
      <w:r w:rsidRPr="00771F16">
        <w:rPr>
          <w:rFonts w:ascii="Times New Roman" w:hAnsi="Times New Roman"/>
          <w:sz w:val="12"/>
          <w:szCs w:val="12"/>
        </w:rPr>
        <w:t xml:space="preserve"> от 15 декабря 2015г. «Об утверждении административного регламента предоставления муниципальной услуги</w:t>
      </w:r>
      <w:r>
        <w:rPr>
          <w:rFonts w:ascii="Times New Roman" w:hAnsi="Times New Roman"/>
          <w:sz w:val="12"/>
          <w:szCs w:val="12"/>
        </w:rPr>
        <w:t xml:space="preserve"> </w:t>
      </w:r>
      <w:r w:rsidRPr="00771F16">
        <w:rPr>
          <w:rFonts w:ascii="Times New Roman" w:hAnsi="Times New Roman"/>
          <w:sz w:val="12"/>
          <w:szCs w:val="12"/>
        </w:rPr>
        <w:t xml:space="preserve"> «Прием заявлений, документов, а также постановка граждан на учет в качестве нуждающихся в жилых помещениях»</w:t>
      </w:r>
      <w:r>
        <w:rPr>
          <w:rFonts w:ascii="Times New Roman" w:hAnsi="Times New Roman"/>
          <w:sz w:val="12"/>
          <w:szCs w:val="12"/>
        </w:rPr>
        <w:t xml:space="preserve"> </w:t>
      </w:r>
      <w:r w:rsidRPr="00771F16">
        <w:rPr>
          <w:rFonts w:ascii="Times New Roman" w:hAnsi="Times New Roman"/>
          <w:sz w:val="12"/>
          <w:szCs w:val="12"/>
        </w:rPr>
        <w:t>Администрацией сельского поселения Верхняя Орлянка муниципального района Сергиевский</w:t>
      </w:r>
      <w:r>
        <w:rPr>
          <w:rFonts w:ascii="Times New Roman" w:hAnsi="Times New Roman"/>
          <w:sz w:val="12"/>
          <w:szCs w:val="12"/>
        </w:rPr>
        <w:t>»………………</w:t>
      </w:r>
      <w:r w:rsidR="000D6120">
        <w:rPr>
          <w:rFonts w:ascii="Times New Roman" w:hAnsi="Times New Roman"/>
          <w:sz w:val="12"/>
          <w:szCs w:val="12"/>
        </w:rPr>
        <w:t>…………..</w:t>
      </w:r>
      <w:r>
        <w:rPr>
          <w:rFonts w:ascii="Times New Roman" w:hAnsi="Times New Roman"/>
          <w:sz w:val="12"/>
          <w:szCs w:val="12"/>
        </w:rPr>
        <w:t>………………………………………………………………………………..</w:t>
      </w:r>
      <w:r w:rsidR="00460FDB">
        <w:rPr>
          <w:rFonts w:ascii="Times New Roman" w:hAnsi="Times New Roman"/>
          <w:sz w:val="12"/>
          <w:szCs w:val="12"/>
        </w:rPr>
        <w:t>17</w:t>
      </w:r>
    </w:p>
    <w:p w:rsidR="00FC1F75" w:rsidRDefault="00FC1F75" w:rsidP="00476836">
      <w:pPr>
        <w:spacing w:after="0" w:line="240" w:lineRule="auto"/>
        <w:jc w:val="both"/>
        <w:rPr>
          <w:rFonts w:ascii="Times New Roman" w:hAnsi="Times New Roman"/>
          <w:sz w:val="12"/>
          <w:szCs w:val="12"/>
        </w:rPr>
      </w:pPr>
    </w:p>
    <w:p w:rsidR="00607136" w:rsidRPr="00771F16" w:rsidRDefault="00771F16" w:rsidP="00607136">
      <w:pPr>
        <w:spacing w:after="0" w:line="240" w:lineRule="auto"/>
        <w:ind w:firstLine="284"/>
        <w:jc w:val="both"/>
        <w:rPr>
          <w:rFonts w:ascii="Times New Roman" w:hAnsi="Times New Roman"/>
          <w:sz w:val="12"/>
          <w:szCs w:val="12"/>
        </w:rPr>
      </w:pPr>
      <w:r>
        <w:rPr>
          <w:rFonts w:ascii="Times New Roman" w:hAnsi="Times New Roman"/>
          <w:sz w:val="12"/>
          <w:szCs w:val="12"/>
        </w:rPr>
        <w:t xml:space="preserve">8. </w:t>
      </w:r>
      <w:r w:rsidR="00607136" w:rsidRPr="00771F16">
        <w:rPr>
          <w:rFonts w:ascii="Times New Roman" w:hAnsi="Times New Roman"/>
          <w:sz w:val="12"/>
          <w:szCs w:val="12"/>
        </w:rPr>
        <w:t>Постановление адм</w:t>
      </w:r>
      <w:r w:rsidR="00607136">
        <w:rPr>
          <w:rFonts w:ascii="Times New Roman" w:hAnsi="Times New Roman"/>
          <w:sz w:val="12"/>
          <w:szCs w:val="12"/>
        </w:rPr>
        <w:t>инистрации сельского поселения Воротнее</w:t>
      </w:r>
      <w:r w:rsidR="00607136" w:rsidRPr="00771F16">
        <w:rPr>
          <w:rFonts w:ascii="Times New Roman" w:hAnsi="Times New Roman"/>
          <w:sz w:val="12"/>
          <w:szCs w:val="12"/>
        </w:rPr>
        <w:t xml:space="preserve"> муниципального района Сергиевский Самарской области</w:t>
      </w:r>
    </w:p>
    <w:p w:rsidR="00FC1F75" w:rsidRDefault="00607136" w:rsidP="00607136">
      <w:pPr>
        <w:spacing w:after="0" w:line="240" w:lineRule="auto"/>
        <w:jc w:val="both"/>
        <w:rPr>
          <w:rFonts w:ascii="Times New Roman" w:hAnsi="Times New Roman"/>
          <w:sz w:val="12"/>
          <w:szCs w:val="12"/>
        </w:rPr>
      </w:pPr>
      <w:r w:rsidRPr="00771F16">
        <w:rPr>
          <w:rFonts w:ascii="Times New Roman" w:hAnsi="Times New Roman"/>
          <w:sz w:val="12"/>
          <w:szCs w:val="12"/>
        </w:rPr>
        <w:t>№3</w:t>
      </w:r>
      <w:r>
        <w:rPr>
          <w:rFonts w:ascii="Times New Roman" w:hAnsi="Times New Roman"/>
          <w:sz w:val="12"/>
          <w:szCs w:val="12"/>
        </w:rPr>
        <w:t>9</w:t>
      </w:r>
      <w:r w:rsidRPr="00771F16">
        <w:rPr>
          <w:rFonts w:ascii="Times New Roman" w:hAnsi="Times New Roman"/>
          <w:sz w:val="12"/>
          <w:szCs w:val="12"/>
        </w:rPr>
        <w:t xml:space="preserve"> от 15 декабря 2015г. «</w:t>
      </w:r>
      <w:r w:rsidRPr="00607136">
        <w:rPr>
          <w:rFonts w:ascii="Times New Roman" w:hAnsi="Times New Roman"/>
          <w:sz w:val="12"/>
          <w:szCs w:val="12"/>
        </w:rPr>
        <w:t>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w:t>
      </w:r>
      <w:r>
        <w:rPr>
          <w:rFonts w:ascii="Times New Roman" w:hAnsi="Times New Roman"/>
          <w:sz w:val="12"/>
          <w:szCs w:val="12"/>
        </w:rPr>
        <w:t xml:space="preserve"> </w:t>
      </w:r>
      <w:r w:rsidRPr="00607136">
        <w:rPr>
          <w:rFonts w:ascii="Times New Roman" w:hAnsi="Times New Roman"/>
          <w:sz w:val="12"/>
          <w:szCs w:val="12"/>
        </w:rPr>
        <w:t>Администрацией сельского поселения Воротнее муниципального района Сергиевский</w:t>
      </w:r>
      <w:r>
        <w:rPr>
          <w:rFonts w:ascii="Times New Roman" w:hAnsi="Times New Roman"/>
          <w:sz w:val="12"/>
          <w:szCs w:val="12"/>
        </w:rPr>
        <w:t>»…………………</w:t>
      </w:r>
      <w:r w:rsidR="000D6120">
        <w:rPr>
          <w:rFonts w:ascii="Times New Roman" w:hAnsi="Times New Roman"/>
          <w:sz w:val="12"/>
          <w:szCs w:val="12"/>
        </w:rPr>
        <w:t>…………….</w:t>
      </w:r>
      <w:r>
        <w:rPr>
          <w:rFonts w:ascii="Times New Roman" w:hAnsi="Times New Roman"/>
          <w:sz w:val="12"/>
          <w:szCs w:val="12"/>
        </w:rPr>
        <w:t>………………………………………………………………………….</w:t>
      </w:r>
      <w:r w:rsidR="00460FDB">
        <w:rPr>
          <w:rFonts w:ascii="Times New Roman" w:hAnsi="Times New Roman"/>
          <w:sz w:val="12"/>
          <w:szCs w:val="12"/>
        </w:rPr>
        <w:t>24</w:t>
      </w:r>
    </w:p>
    <w:p w:rsidR="00FC1F75" w:rsidRDefault="00FC1F75" w:rsidP="00476836">
      <w:pPr>
        <w:spacing w:after="0" w:line="240" w:lineRule="auto"/>
        <w:jc w:val="both"/>
        <w:rPr>
          <w:rFonts w:ascii="Times New Roman" w:hAnsi="Times New Roman"/>
          <w:sz w:val="12"/>
          <w:szCs w:val="12"/>
        </w:rPr>
      </w:pPr>
    </w:p>
    <w:p w:rsidR="00A94305" w:rsidRPr="00A94305" w:rsidRDefault="00607136" w:rsidP="00A94305">
      <w:pPr>
        <w:spacing w:after="0" w:line="240" w:lineRule="auto"/>
        <w:ind w:firstLine="284"/>
        <w:jc w:val="both"/>
        <w:rPr>
          <w:rFonts w:ascii="Times New Roman" w:hAnsi="Times New Roman"/>
          <w:sz w:val="12"/>
          <w:szCs w:val="12"/>
        </w:rPr>
      </w:pPr>
      <w:r>
        <w:rPr>
          <w:rFonts w:ascii="Times New Roman" w:hAnsi="Times New Roman"/>
          <w:sz w:val="12"/>
          <w:szCs w:val="12"/>
        </w:rPr>
        <w:t xml:space="preserve">9. </w:t>
      </w:r>
      <w:r w:rsidR="00A94305" w:rsidRPr="00A94305">
        <w:rPr>
          <w:rFonts w:ascii="Times New Roman" w:hAnsi="Times New Roman"/>
          <w:sz w:val="12"/>
          <w:szCs w:val="12"/>
        </w:rPr>
        <w:t>Постановление адм</w:t>
      </w:r>
      <w:r w:rsidR="00A94305">
        <w:rPr>
          <w:rFonts w:ascii="Times New Roman" w:hAnsi="Times New Roman"/>
          <w:sz w:val="12"/>
          <w:szCs w:val="12"/>
        </w:rPr>
        <w:t>инистрации сельского поселения Елшанка</w:t>
      </w:r>
      <w:r w:rsidR="00A94305" w:rsidRPr="00A94305">
        <w:rPr>
          <w:rFonts w:ascii="Times New Roman" w:hAnsi="Times New Roman"/>
          <w:sz w:val="12"/>
          <w:szCs w:val="12"/>
        </w:rPr>
        <w:t xml:space="preserve"> муниципального района Сергиевский Самарской области</w:t>
      </w:r>
    </w:p>
    <w:p w:rsidR="00FC1F75" w:rsidRDefault="00A94305" w:rsidP="00A94305">
      <w:pPr>
        <w:spacing w:after="0" w:line="240" w:lineRule="auto"/>
        <w:jc w:val="both"/>
        <w:rPr>
          <w:rFonts w:ascii="Times New Roman" w:hAnsi="Times New Roman"/>
          <w:sz w:val="12"/>
          <w:szCs w:val="12"/>
        </w:rPr>
      </w:pPr>
      <w:r w:rsidRPr="00A94305">
        <w:rPr>
          <w:rFonts w:ascii="Times New Roman" w:hAnsi="Times New Roman"/>
          <w:sz w:val="12"/>
          <w:szCs w:val="12"/>
        </w:rPr>
        <w:t>№3</w:t>
      </w:r>
      <w:r>
        <w:rPr>
          <w:rFonts w:ascii="Times New Roman" w:hAnsi="Times New Roman"/>
          <w:sz w:val="12"/>
          <w:szCs w:val="12"/>
        </w:rPr>
        <w:t>3</w:t>
      </w:r>
      <w:r w:rsidRPr="00A94305">
        <w:rPr>
          <w:rFonts w:ascii="Times New Roman" w:hAnsi="Times New Roman"/>
          <w:sz w:val="12"/>
          <w:szCs w:val="12"/>
        </w:rPr>
        <w:t xml:space="preserve"> от 15 декабря 2015г.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w:t>
      </w:r>
      <w:r>
        <w:rPr>
          <w:rFonts w:ascii="Times New Roman" w:hAnsi="Times New Roman"/>
          <w:sz w:val="12"/>
          <w:szCs w:val="12"/>
        </w:rPr>
        <w:t xml:space="preserve"> </w:t>
      </w:r>
      <w:r w:rsidRPr="00A94305">
        <w:rPr>
          <w:rFonts w:ascii="Times New Roman" w:hAnsi="Times New Roman"/>
          <w:sz w:val="12"/>
          <w:szCs w:val="12"/>
        </w:rPr>
        <w:t>Администрацией сельского поселения Елшанка муниципального района Сергиевский</w:t>
      </w:r>
      <w:r>
        <w:rPr>
          <w:rFonts w:ascii="Times New Roman" w:hAnsi="Times New Roman"/>
          <w:sz w:val="12"/>
          <w:szCs w:val="12"/>
        </w:rPr>
        <w:t>»……………</w:t>
      </w:r>
      <w:r w:rsidR="000D6120">
        <w:rPr>
          <w:rFonts w:ascii="Times New Roman" w:hAnsi="Times New Roman"/>
          <w:sz w:val="12"/>
          <w:szCs w:val="12"/>
        </w:rPr>
        <w:t>…………...</w:t>
      </w:r>
      <w:r>
        <w:rPr>
          <w:rFonts w:ascii="Times New Roman" w:hAnsi="Times New Roman"/>
          <w:sz w:val="12"/>
          <w:szCs w:val="12"/>
        </w:rPr>
        <w:t>…………………………………………………………………………………</w:t>
      </w:r>
      <w:r w:rsidR="00460FDB">
        <w:rPr>
          <w:rFonts w:ascii="Times New Roman" w:hAnsi="Times New Roman"/>
          <w:sz w:val="12"/>
          <w:szCs w:val="12"/>
        </w:rPr>
        <w:t>31</w:t>
      </w:r>
    </w:p>
    <w:p w:rsidR="00FC1F75" w:rsidRDefault="00FC1F75" w:rsidP="00476836">
      <w:pPr>
        <w:spacing w:after="0" w:line="240" w:lineRule="auto"/>
        <w:jc w:val="both"/>
        <w:rPr>
          <w:rFonts w:ascii="Times New Roman" w:hAnsi="Times New Roman"/>
          <w:sz w:val="12"/>
          <w:szCs w:val="12"/>
        </w:rPr>
      </w:pPr>
    </w:p>
    <w:p w:rsidR="0041147E" w:rsidRPr="0041147E" w:rsidRDefault="00A94305" w:rsidP="0041147E">
      <w:pPr>
        <w:spacing w:after="0" w:line="240" w:lineRule="auto"/>
        <w:ind w:firstLine="284"/>
        <w:jc w:val="both"/>
        <w:rPr>
          <w:rFonts w:ascii="Times New Roman" w:hAnsi="Times New Roman"/>
          <w:sz w:val="12"/>
          <w:szCs w:val="12"/>
        </w:rPr>
      </w:pPr>
      <w:r>
        <w:rPr>
          <w:rFonts w:ascii="Times New Roman" w:hAnsi="Times New Roman"/>
          <w:sz w:val="12"/>
          <w:szCs w:val="12"/>
        </w:rPr>
        <w:t xml:space="preserve">10. </w:t>
      </w:r>
      <w:r w:rsidR="0041147E" w:rsidRPr="0041147E">
        <w:rPr>
          <w:rFonts w:ascii="Times New Roman" w:hAnsi="Times New Roman"/>
          <w:sz w:val="12"/>
          <w:szCs w:val="12"/>
        </w:rPr>
        <w:t>Постановление адм</w:t>
      </w:r>
      <w:r w:rsidR="0041147E">
        <w:rPr>
          <w:rFonts w:ascii="Times New Roman" w:hAnsi="Times New Roman"/>
          <w:sz w:val="12"/>
          <w:szCs w:val="12"/>
        </w:rPr>
        <w:t>инистрации сельского поселения Захаркино</w:t>
      </w:r>
      <w:r w:rsidR="0041147E" w:rsidRPr="0041147E">
        <w:rPr>
          <w:rFonts w:ascii="Times New Roman" w:hAnsi="Times New Roman"/>
          <w:sz w:val="12"/>
          <w:szCs w:val="12"/>
        </w:rPr>
        <w:t xml:space="preserve"> муниципального района Сергиевский Самарской области</w:t>
      </w:r>
    </w:p>
    <w:p w:rsidR="00FC1F75" w:rsidRDefault="0041147E" w:rsidP="0041147E">
      <w:pPr>
        <w:spacing w:after="0" w:line="240" w:lineRule="auto"/>
        <w:jc w:val="both"/>
        <w:rPr>
          <w:rFonts w:ascii="Times New Roman" w:hAnsi="Times New Roman"/>
          <w:sz w:val="12"/>
          <w:szCs w:val="12"/>
        </w:rPr>
      </w:pPr>
      <w:r>
        <w:rPr>
          <w:rFonts w:ascii="Times New Roman" w:hAnsi="Times New Roman"/>
          <w:sz w:val="12"/>
          <w:szCs w:val="12"/>
        </w:rPr>
        <w:t>№36</w:t>
      </w:r>
      <w:r w:rsidRPr="0041147E">
        <w:rPr>
          <w:rFonts w:ascii="Times New Roman" w:hAnsi="Times New Roman"/>
          <w:sz w:val="12"/>
          <w:szCs w:val="12"/>
        </w:rPr>
        <w:t xml:space="preserve"> от 15 декабря 2015г.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w:t>
      </w:r>
      <w:r>
        <w:rPr>
          <w:rFonts w:ascii="Times New Roman" w:hAnsi="Times New Roman"/>
          <w:sz w:val="12"/>
          <w:szCs w:val="12"/>
        </w:rPr>
        <w:t xml:space="preserve"> </w:t>
      </w:r>
      <w:r w:rsidRPr="0041147E">
        <w:rPr>
          <w:rFonts w:ascii="Times New Roman" w:hAnsi="Times New Roman"/>
          <w:sz w:val="12"/>
          <w:szCs w:val="12"/>
        </w:rPr>
        <w:t>Администрацией сельского поселения Захаркино муниципального района Сергиевский</w:t>
      </w:r>
      <w:r>
        <w:rPr>
          <w:rFonts w:ascii="Times New Roman" w:hAnsi="Times New Roman"/>
          <w:sz w:val="12"/>
          <w:szCs w:val="12"/>
        </w:rPr>
        <w:t>»………</w:t>
      </w:r>
      <w:r w:rsidR="000D6120">
        <w:rPr>
          <w:rFonts w:ascii="Times New Roman" w:hAnsi="Times New Roman"/>
          <w:sz w:val="12"/>
          <w:szCs w:val="12"/>
        </w:rPr>
        <w:t>…………….</w:t>
      </w:r>
      <w:r>
        <w:rPr>
          <w:rFonts w:ascii="Times New Roman" w:hAnsi="Times New Roman"/>
          <w:sz w:val="12"/>
          <w:szCs w:val="12"/>
        </w:rPr>
        <w:t>……………………………………………………………………………………</w:t>
      </w:r>
      <w:r w:rsidR="00460FDB">
        <w:rPr>
          <w:rFonts w:ascii="Times New Roman" w:hAnsi="Times New Roman"/>
          <w:sz w:val="12"/>
          <w:szCs w:val="12"/>
        </w:rPr>
        <w:t>38</w:t>
      </w:r>
    </w:p>
    <w:p w:rsidR="00FC1F75" w:rsidRDefault="00FC1F75" w:rsidP="00476836">
      <w:pPr>
        <w:spacing w:after="0" w:line="240" w:lineRule="auto"/>
        <w:jc w:val="both"/>
        <w:rPr>
          <w:rFonts w:ascii="Times New Roman" w:hAnsi="Times New Roman"/>
          <w:sz w:val="12"/>
          <w:szCs w:val="12"/>
        </w:rPr>
      </w:pPr>
    </w:p>
    <w:p w:rsidR="001638EC" w:rsidRPr="001638EC" w:rsidRDefault="0041147E" w:rsidP="001638EC">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001638EC" w:rsidRPr="001638EC">
        <w:rPr>
          <w:rFonts w:ascii="Times New Roman" w:hAnsi="Times New Roman"/>
          <w:sz w:val="12"/>
          <w:szCs w:val="12"/>
        </w:rPr>
        <w:t xml:space="preserve">Постановление администрации сельского поселения </w:t>
      </w:r>
      <w:r w:rsidR="001638EC">
        <w:rPr>
          <w:rFonts w:ascii="Times New Roman" w:hAnsi="Times New Roman"/>
          <w:sz w:val="12"/>
          <w:szCs w:val="12"/>
        </w:rPr>
        <w:t>Кармало-Аделяково</w:t>
      </w:r>
      <w:r w:rsidR="001638EC" w:rsidRPr="001638EC">
        <w:rPr>
          <w:rFonts w:ascii="Times New Roman" w:hAnsi="Times New Roman"/>
          <w:sz w:val="12"/>
          <w:szCs w:val="12"/>
        </w:rPr>
        <w:t xml:space="preserve"> муниципального района Сергиевский Самарской области</w:t>
      </w:r>
    </w:p>
    <w:p w:rsidR="00FC1F75" w:rsidRDefault="001638EC" w:rsidP="001638EC">
      <w:pPr>
        <w:spacing w:after="0" w:line="240" w:lineRule="auto"/>
        <w:jc w:val="both"/>
        <w:rPr>
          <w:rFonts w:ascii="Times New Roman" w:hAnsi="Times New Roman"/>
          <w:sz w:val="12"/>
          <w:szCs w:val="12"/>
        </w:rPr>
      </w:pPr>
      <w:r>
        <w:rPr>
          <w:rFonts w:ascii="Times New Roman" w:hAnsi="Times New Roman"/>
          <w:sz w:val="12"/>
          <w:szCs w:val="12"/>
        </w:rPr>
        <w:t>№33</w:t>
      </w:r>
      <w:r w:rsidRPr="001638EC">
        <w:rPr>
          <w:rFonts w:ascii="Times New Roman" w:hAnsi="Times New Roman"/>
          <w:sz w:val="12"/>
          <w:szCs w:val="12"/>
        </w:rPr>
        <w:t xml:space="preserve"> от 15 декабря 2015г.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w:t>
      </w:r>
      <w:r>
        <w:rPr>
          <w:rFonts w:ascii="Times New Roman" w:hAnsi="Times New Roman"/>
          <w:sz w:val="12"/>
          <w:szCs w:val="12"/>
        </w:rPr>
        <w:t xml:space="preserve"> </w:t>
      </w:r>
      <w:r w:rsidRPr="001638EC">
        <w:rPr>
          <w:rFonts w:ascii="Times New Roman" w:hAnsi="Times New Roman"/>
          <w:sz w:val="12"/>
          <w:szCs w:val="12"/>
        </w:rPr>
        <w:t>Администрацией сельского поселения Кармало-Аделяково муниципального района Сергиевский</w:t>
      </w:r>
      <w:r>
        <w:rPr>
          <w:rFonts w:ascii="Times New Roman" w:hAnsi="Times New Roman"/>
          <w:sz w:val="12"/>
          <w:szCs w:val="12"/>
        </w:rPr>
        <w:t>»…</w:t>
      </w:r>
      <w:r w:rsidR="000D6120">
        <w:rPr>
          <w:rFonts w:ascii="Times New Roman" w:hAnsi="Times New Roman"/>
          <w:sz w:val="12"/>
          <w:szCs w:val="12"/>
        </w:rPr>
        <w:t>……………...</w:t>
      </w:r>
      <w:r>
        <w:rPr>
          <w:rFonts w:ascii="Times New Roman" w:hAnsi="Times New Roman"/>
          <w:sz w:val="12"/>
          <w:szCs w:val="12"/>
        </w:rPr>
        <w:t>…………………………………………………………………………….</w:t>
      </w:r>
      <w:r w:rsidR="00460FDB">
        <w:rPr>
          <w:rFonts w:ascii="Times New Roman" w:hAnsi="Times New Roman"/>
          <w:sz w:val="12"/>
          <w:szCs w:val="12"/>
        </w:rPr>
        <w:t>45</w:t>
      </w:r>
    </w:p>
    <w:p w:rsidR="00FC1F75" w:rsidRDefault="00FC1F75" w:rsidP="00476836">
      <w:pPr>
        <w:spacing w:after="0" w:line="240" w:lineRule="auto"/>
        <w:jc w:val="both"/>
        <w:rPr>
          <w:rFonts w:ascii="Times New Roman" w:hAnsi="Times New Roman"/>
          <w:sz w:val="12"/>
          <w:szCs w:val="12"/>
        </w:rPr>
      </w:pPr>
    </w:p>
    <w:p w:rsidR="00186E84" w:rsidRPr="00186E84" w:rsidRDefault="001638EC" w:rsidP="00186E84">
      <w:pPr>
        <w:spacing w:after="0" w:line="240" w:lineRule="auto"/>
        <w:ind w:firstLine="284"/>
        <w:jc w:val="both"/>
        <w:rPr>
          <w:rFonts w:ascii="Times New Roman" w:hAnsi="Times New Roman"/>
          <w:sz w:val="12"/>
          <w:szCs w:val="12"/>
        </w:rPr>
      </w:pPr>
      <w:r>
        <w:rPr>
          <w:rFonts w:ascii="Times New Roman" w:hAnsi="Times New Roman"/>
          <w:sz w:val="12"/>
          <w:szCs w:val="12"/>
        </w:rPr>
        <w:t xml:space="preserve">12. </w:t>
      </w:r>
      <w:r w:rsidR="00186E84" w:rsidRPr="00186E84">
        <w:rPr>
          <w:rFonts w:ascii="Times New Roman" w:hAnsi="Times New Roman"/>
          <w:sz w:val="12"/>
          <w:szCs w:val="12"/>
        </w:rPr>
        <w:t>Постановление админ</w:t>
      </w:r>
      <w:r w:rsidR="00186E84">
        <w:rPr>
          <w:rFonts w:ascii="Times New Roman" w:hAnsi="Times New Roman"/>
          <w:sz w:val="12"/>
          <w:szCs w:val="12"/>
        </w:rPr>
        <w:t>истрации сельского поселения Калиновка</w:t>
      </w:r>
      <w:r w:rsidR="00186E84" w:rsidRPr="00186E84">
        <w:rPr>
          <w:rFonts w:ascii="Times New Roman" w:hAnsi="Times New Roman"/>
          <w:sz w:val="12"/>
          <w:szCs w:val="12"/>
        </w:rPr>
        <w:t xml:space="preserve"> муниципального района Сергиевский Самарской области</w:t>
      </w:r>
    </w:p>
    <w:p w:rsidR="00FC1F75" w:rsidRDefault="00186E84" w:rsidP="00186E84">
      <w:pPr>
        <w:spacing w:after="0" w:line="240" w:lineRule="auto"/>
        <w:jc w:val="both"/>
        <w:rPr>
          <w:rFonts w:ascii="Times New Roman" w:hAnsi="Times New Roman"/>
          <w:sz w:val="12"/>
          <w:szCs w:val="12"/>
        </w:rPr>
      </w:pPr>
      <w:r w:rsidRPr="00186E84">
        <w:rPr>
          <w:rFonts w:ascii="Times New Roman" w:hAnsi="Times New Roman"/>
          <w:sz w:val="12"/>
          <w:szCs w:val="12"/>
        </w:rPr>
        <w:t>№3</w:t>
      </w:r>
      <w:r>
        <w:rPr>
          <w:rFonts w:ascii="Times New Roman" w:hAnsi="Times New Roman"/>
          <w:sz w:val="12"/>
          <w:szCs w:val="12"/>
        </w:rPr>
        <w:t>6</w:t>
      </w:r>
      <w:r w:rsidRPr="00186E84">
        <w:rPr>
          <w:rFonts w:ascii="Times New Roman" w:hAnsi="Times New Roman"/>
          <w:sz w:val="12"/>
          <w:szCs w:val="12"/>
        </w:rPr>
        <w:t xml:space="preserve"> от 15 декабря 2015г.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w:t>
      </w:r>
      <w:r>
        <w:rPr>
          <w:rFonts w:ascii="Times New Roman" w:hAnsi="Times New Roman"/>
          <w:sz w:val="12"/>
          <w:szCs w:val="12"/>
        </w:rPr>
        <w:t xml:space="preserve"> </w:t>
      </w:r>
      <w:r w:rsidRPr="00186E84">
        <w:rPr>
          <w:rFonts w:ascii="Times New Roman" w:hAnsi="Times New Roman"/>
          <w:sz w:val="12"/>
          <w:szCs w:val="12"/>
        </w:rPr>
        <w:t>Администрацией сельского поселения Калиновка муниципального района Сергиевский</w:t>
      </w:r>
      <w:r>
        <w:rPr>
          <w:rFonts w:ascii="Times New Roman" w:hAnsi="Times New Roman"/>
          <w:sz w:val="12"/>
          <w:szCs w:val="12"/>
        </w:rPr>
        <w:t>»……………</w:t>
      </w:r>
      <w:r w:rsidR="000D6120">
        <w:rPr>
          <w:rFonts w:ascii="Times New Roman" w:hAnsi="Times New Roman"/>
          <w:sz w:val="12"/>
          <w:szCs w:val="12"/>
        </w:rPr>
        <w:t>…………</w:t>
      </w:r>
      <w:r>
        <w:rPr>
          <w:rFonts w:ascii="Times New Roman" w:hAnsi="Times New Roman"/>
          <w:sz w:val="12"/>
          <w:szCs w:val="12"/>
        </w:rPr>
        <w:t>…………………………………………………………………………………</w:t>
      </w:r>
      <w:r w:rsidR="00460FDB">
        <w:rPr>
          <w:rFonts w:ascii="Times New Roman" w:hAnsi="Times New Roman"/>
          <w:sz w:val="12"/>
          <w:szCs w:val="12"/>
        </w:rPr>
        <w:t>52</w:t>
      </w:r>
    </w:p>
    <w:p w:rsidR="00FC1F75" w:rsidRDefault="00FC1F75" w:rsidP="00476836">
      <w:pPr>
        <w:spacing w:after="0" w:line="240" w:lineRule="auto"/>
        <w:jc w:val="both"/>
        <w:rPr>
          <w:rFonts w:ascii="Times New Roman" w:hAnsi="Times New Roman"/>
          <w:sz w:val="12"/>
          <w:szCs w:val="12"/>
        </w:rPr>
      </w:pPr>
    </w:p>
    <w:p w:rsidR="00AF5E84" w:rsidRPr="00186E84" w:rsidRDefault="00186E84" w:rsidP="00AF5E84">
      <w:pPr>
        <w:spacing w:after="0" w:line="240" w:lineRule="auto"/>
        <w:ind w:firstLine="284"/>
        <w:jc w:val="both"/>
        <w:rPr>
          <w:rFonts w:ascii="Times New Roman" w:hAnsi="Times New Roman"/>
          <w:sz w:val="12"/>
          <w:szCs w:val="12"/>
        </w:rPr>
      </w:pPr>
      <w:r>
        <w:rPr>
          <w:rFonts w:ascii="Times New Roman" w:hAnsi="Times New Roman"/>
          <w:sz w:val="12"/>
          <w:szCs w:val="12"/>
        </w:rPr>
        <w:t xml:space="preserve">13. </w:t>
      </w:r>
      <w:r w:rsidR="00AF5E84" w:rsidRPr="00186E84">
        <w:rPr>
          <w:rFonts w:ascii="Times New Roman" w:hAnsi="Times New Roman"/>
          <w:sz w:val="12"/>
          <w:szCs w:val="12"/>
        </w:rPr>
        <w:t>Постановление админ</w:t>
      </w:r>
      <w:r w:rsidR="00AF5E84">
        <w:rPr>
          <w:rFonts w:ascii="Times New Roman" w:hAnsi="Times New Roman"/>
          <w:sz w:val="12"/>
          <w:szCs w:val="12"/>
        </w:rPr>
        <w:t>истрации сельского поселения Кандабулак</w:t>
      </w:r>
      <w:r w:rsidR="00AF5E84" w:rsidRPr="00186E84">
        <w:rPr>
          <w:rFonts w:ascii="Times New Roman" w:hAnsi="Times New Roman"/>
          <w:sz w:val="12"/>
          <w:szCs w:val="12"/>
        </w:rPr>
        <w:t xml:space="preserve"> муниципального района Сергиевский Самарской области</w:t>
      </w:r>
    </w:p>
    <w:p w:rsidR="00FC1F75" w:rsidRDefault="00AF5E84" w:rsidP="00476836">
      <w:pPr>
        <w:spacing w:after="0" w:line="240" w:lineRule="auto"/>
        <w:jc w:val="both"/>
        <w:rPr>
          <w:rFonts w:ascii="Times New Roman" w:hAnsi="Times New Roman"/>
          <w:sz w:val="12"/>
          <w:szCs w:val="12"/>
        </w:rPr>
      </w:pPr>
      <w:r w:rsidRPr="00186E84">
        <w:rPr>
          <w:rFonts w:ascii="Times New Roman" w:hAnsi="Times New Roman"/>
          <w:sz w:val="12"/>
          <w:szCs w:val="12"/>
        </w:rPr>
        <w:t>№3</w:t>
      </w:r>
      <w:r>
        <w:rPr>
          <w:rFonts w:ascii="Times New Roman" w:hAnsi="Times New Roman"/>
          <w:sz w:val="12"/>
          <w:szCs w:val="12"/>
        </w:rPr>
        <w:t>6</w:t>
      </w:r>
      <w:r w:rsidRPr="00186E84">
        <w:rPr>
          <w:rFonts w:ascii="Times New Roman" w:hAnsi="Times New Roman"/>
          <w:sz w:val="12"/>
          <w:szCs w:val="12"/>
        </w:rPr>
        <w:t xml:space="preserve"> от 15 декабря 2015г. «</w:t>
      </w:r>
      <w:r w:rsidRPr="00AF5E84">
        <w:rPr>
          <w:rFonts w:ascii="Times New Roman" w:hAnsi="Times New Roman"/>
          <w:sz w:val="12"/>
          <w:szCs w:val="12"/>
        </w:rPr>
        <w:t>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w:t>
      </w:r>
      <w:r>
        <w:rPr>
          <w:rFonts w:ascii="Times New Roman" w:hAnsi="Times New Roman"/>
          <w:sz w:val="12"/>
          <w:szCs w:val="12"/>
        </w:rPr>
        <w:t xml:space="preserve"> </w:t>
      </w:r>
      <w:r w:rsidRPr="00AF5E84">
        <w:rPr>
          <w:rFonts w:ascii="Times New Roman" w:hAnsi="Times New Roman"/>
          <w:sz w:val="12"/>
          <w:szCs w:val="12"/>
        </w:rPr>
        <w:t>Администрацией сельского поселения Кандабулак муниципального района Сергиевский</w:t>
      </w:r>
      <w:r>
        <w:rPr>
          <w:rFonts w:ascii="Times New Roman" w:hAnsi="Times New Roman"/>
          <w:sz w:val="12"/>
          <w:szCs w:val="12"/>
        </w:rPr>
        <w:t>»…………</w:t>
      </w:r>
      <w:r w:rsidR="000D6120">
        <w:rPr>
          <w:rFonts w:ascii="Times New Roman" w:hAnsi="Times New Roman"/>
          <w:sz w:val="12"/>
          <w:szCs w:val="12"/>
        </w:rPr>
        <w:t>………………</w:t>
      </w:r>
      <w:r>
        <w:rPr>
          <w:rFonts w:ascii="Times New Roman" w:hAnsi="Times New Roman"/>
          <w:sz w:val="12"/>
          <w:szCs w:val="12"/>
        </w:rPr>
        <w:t>……………………………………………………………………………..</w:t>
      </w:r>
      <w:r w:rsidR="00460FDB">
        <w:rPr>
          <w:rFonts w:ascii="Times New Roman" w:hAnsi="Times New Roman"/>
          <w:sz w:val="12"/>
          <w:szCs w:val="12"/>
        </w:rPr>
        <w:t>59</w:t>
      </w:r>
    </w:p>
    <w:p w:rsidR="00FC1F75" w:rsidRDefault="00FC1F75" w:rsidP="00476836">
      <w:pPr>
        <w:spacing w:after="0" w:line="240" w:lineRule="auto"/>
        <w:jc w:val="both"/>
        <w:rPr>
          <w:rFonts w:ascii="Times New Roman" w:hAnsi="Times New Roman"/>
          <w:sz w:val="12"/>
          <w:szCs w:val="12"/>
        </w:rPr>
      </w:pPr>
    </w:p>
    <w:p w:rsidR="00FC1F75" w:rsidRDefault="00FC1F75" w:rsidP="00476836">
      <w:pPr>
        <w:spacing w:after="0" w:line="240" w:lineRule="auto"/>
        <w:jc w:val="both"/>
        <w:rPr>
          <w:rFonts w:ascii="Times New Roman" w:hAnsi="Times New Roman"/>
          <w:sz w:val="12"/>
          <w:szCs w:val="12"/>
        </w:rPr>
      </w:pPr>
    </w:p>
    <w:p w:rsidR="00FC1F75" w:rsidRDefault="00FC1F75" w:rsidP="00476836">
      <w:pPr>
        <w:spacing w:after="0" w:line="240" w:lineRule="auto"/>
        <w:jc w:val="both"/>
        <w:rPr>
          <w:rFonts w:ascii="Times New Roman" w:hAnsi="Times New Roman"/>
          <w:sz w:val="12"/>
          <w:szCs w:val="12"/>
        </w:rPr>
      </w:pPr>
    </w:p>
    <w:p w:rsidR="00FC1F75" w:rsidRDefault="00FC1F75" w:rsidP="00476836">
      <w:pPr>
        <w:spacing w:after="0" w:line="240" w:lineRule="auto"/>
        <w:jc w:val="both"/>
        <w:rPr>
          <w:rFonts w:ascii="Times New Roman" w:hAnsi="Times New Roman"/>
          <w:sz w:val="12"/>
          <w:szCs w:val="12"/>
        </w:rPr>
      </w:pPr>
    </w:p>
    <w:p w:rsidR="000D6120" w:rsidRDefault="000D6120" w:rsidP="00A84413">
      <w:pPr>
        <w:spacing w:after="0" w:line="240" w:lineRule="auto"/>
        <w:ind w:firstLine="284"/>
        <w:jc w:val="both"/>
        <w:rPr>
          <w:rFonts w:ascii="Times New Roman" w:hAnsi="Times New Roman"/>
          <w:sz w:val="12"/>
          <w:szCs w:val="12"/>
        </w:rPr>
      </w:pPr>
    </w:p>
    <w:p w:rsidR="00A84413" w:rsidRPr="00186E84" w:rsidRDefault="00782FEB" w:rsidP="00A84413">
      <w:pPr>
        <w:spacing w:after="0" w:line="240" w:lineRule="auto"/>
        <w:ind w:firstLine="284"/>
        <w:jc w:val="both"/>
        <w:rPr>
          <w:rFonts w:ascii="Times New Roman" w:hAnsi="Times New Roman"/>
          <w:sz w:val="12"/>
          <w:szCs w:val="12"/>
        </w:rPr>
      </w:pPr>
      <w:r>
        <w:rPr>
          <w:rFonts w:ascii="Times New Roman" w:hAnsi="Times New Roman"/>
          <w:sz w:val="12"/>
          <w:szCs w:val="12"/>
        </w:rPr>
        <w:t xml:space="preserve">14. </w:t>
      </w:r>
      <w:r w:rsidR="00A84413" w:rsidRPr="00186E84">
        <w:rPr>
          <w:rFonts w:ascii="Times New Roman" w:hAnsi="Times New Roman"/>
          <w:sz w:val="12"/>
          <w:szCs w:val="12"/>
        </w:rPr>
        <w:t>Постановление админ</w:t>
      </w:r>
      <w:r w:rsidR="00A84413">
        <w:rPr>
          <w:rFonts w:ascii="Times New Roman" w:hAnsi="Times New Roman"/>
          <w:sz w:val="12"/>
          <w:szCs w:val="12"/>
        </w:rPr>
        <w:t>истрации сельского поселения Красносельское</w:t>
      </w:r>
      <w:r w:rsidR="00A84413" w:rsidRPr="00186E84">
        <w:rPr>
          <w:rFonts w:ascii="Times New Roman" w:hAnsi="Times New Roman"/>
          <w:sz w:val="12"/>
          <w:szCs w:val="12"/>
        </w:rPr>
        <w:t xml:space="preserve"> муниципального района Сергиевский Самарской области</w:t>
      </w:r>
    </w:p>
    <w:p w:rsidR="00FC1F75" w:rsidRDefault="00A84413" w:rsidP="00A84413">
      <w:pPr>
        <w:spacing w:after="0" w:line="240" w:lineRule="auto"/>
        <w:jc w:val="both"/>
        <w:rPr>
          <w:rFonts w:ascii="Times New Roman" w:hAnsi="Times New Roman"/>
          <w:sz w:val="12"/>
          <w:szCs w:val="12"/>
        </w:rPr>
      </w:pPr>
      <w:r w:rsidRPr="00186E84">
        <w:rPr>
          <w:rFonts w:ascii="Times New Roman" w:hAnsi="Times New Roman"/>
          <w:sz w:val="12"/>
          <w:szCs w:val="12"/>
        </w:rPr>
        <w:t>№3</w:t>
      </w:r>
      <w:r>
        <w:rPr>
          <w:rFonts w:ascii="Times New Roman" w:hAnsi="Times New Roman"/>
          <w:sz w:val="12"/>
          <w:szCs w:val="12"/>
        </w:rPr>
        <w:t>4</w:t>
      </w:r>
      <w:r w:rsidRPr="00186E84">
        <w:rPr>
          <w:rFonts w:ascii="Times New Roman" w:hAnsi="Times New Roman"/>
          <w:sz w:val="12"/>
          <w:szCs w:val="12"/>
        </w:rPr>
        <w:t xml:space="preserve"> от 15 декабря 2015г. «</w:t>
      </w:r>
      <w:r w:rsidRPr="00A84413">
        <w:rPr>
          <w:rFonts w:ascii="Times New Roman" w:hAnsi="Times New Roman"/>
          <w:sz w:val="12"/>
          <w:szCs w:val="12"/>
        </w:rPr>
        <w:t>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w:t>
      </w:r>
      <w:r>
        <w:rPr>
          <w:rFonts w:ascii="Times New Roman" w:hAnsi="Times New Roman"/>
          <w:sz w:val="12"/>
          <w:szCs w:val="12"/>
        </w:rPr>
        <w:t xml:space="preserve"> </w:t>
      </w:r>
      <w:r w:rsidRPr="00A84413">
        <w:rPr>
          <w:rFonts w:ascii="Times New Roman" w:hAnsi="Times New Roman"/>
          <w:sz w:val="12"/>
          <w:szCs w:val="12"/>
        </w:rPr>
        <w:t>Администрацией сельского поселения Красносельское муниципального района Сергиевский</w:t>
      </w:r>
      <w:r>
        <w:rPr>
          <w:rFonts w:ascii="Times New Roman" w:hAnsi="Times New Roman"/>
          <w:sz w:val="12"/>
          <w:szCs w:val="12"/>
        </w:rPr>
        <w:t>»……………………………………………………………………………</w:t>
      </w:r>
      <w:r w:rsidR="000D6120">
        <w:rPr>
          <w:rFonts w:ascii="Times New Roman" w:hAnsi="Times New Roman"/>
          <w:sz w:val="12"/>
          <w:szCs w:val="12"/>
        </w:rPr>
        <w:t>.</w:t>
      </w:r>
      <w:r>
        <w:rPr>
          <w:rFonts w:ascii="Times New Roman" w:hAnsi="Times New Roman"/>
          <w:sz w:val="12"/>
          <w:szCs w:val="12"/>
        </w:rPr>
        <w:t>……</w:t>
      </w:r>
      <w:r w:rsidR="004B7428">
        <w:rPr>
          <w:rFonts w:ascii="Times New Roman" w:hAnsi="Times New Roman"/>
          <w:sz w:val="12"/>
          <w:szCs w:val="12"/>
        </w:rPr>
        <w:t>…..</w:t>
      </w:r>
      <w:r>
        <w:rPr>
          <w:rFonts w:ascii="Times New Roman" w:hAnsi="Times New Roman"/>
          <w:sz w:val="12"/>
          <w:szCs w:val="12"/>
        </w:rPr>
        <w:t>……………</w:t>
      </w:r>
      <w:r w:rsidR="00460FDB">
        <w:rPr>
          <w:rFonts w:ascii="Times New Roman" w:hAnsi="Times New Roman"/>
          <w:sz w:val="12"/>
          <w:szCs w:val="12"/>
        </w:rPr>
        <w:t>66</w:t>
      </w:r>
    </w:p>
    <w:p w:rsidR="00FC1F75" w:rsidRDefault="00FC1F75" w:rsidP="00476836">
      <w:pPr>
        <w:spacing w:after="0" w:line="240" w:lineRule="auto"/>
        <w:jc w:val="both"/>
        <w:rPr>
          <w:rFonts w:ascii="Times New Roman" w:hAnsi="Times New Roman"/>
          <w:sz w:val="12"/>
          <w:szCs w:val="12"/>
        </w:rPr>
      </w:pPr>
    </w:p>
    <w:p w:rsidR="002039CF" w:rsidRPr="002039CF" w:rsidRDefault="00A84413" w:rsidP="002039CF">
      <w:pPr>
        <w:spacing w:after="0" w:line="240" w:lineRule="auto"/>
        <w:ind w:firstLine="284"/>
        <w:jc w:val="both"/>
        <w:rPr>
          <w:rFonts w:ascii="Times New Roman" w:hAnsi="Times New Roman"/>
          <w:sz w:val="12"/>
          <w:szCs w:val="12"/>
        </w:rPr>
      </w:pPr>
      <w:r>
        <w:rPr>
          <w:rFonts w:ascii="Times New Roman" w:hAnsi="Times New Roman"/>
          <w:sz w:val="12"/>
          <w:szCs w:val="12"/>
        </w:rPr>
        <w:t xml:space="preserve">15. </w:t>
      </w:r>
      <w:r w:rsidR="002039CF" w:rsidRPr="002039CF">
        <w:rPr>
          <w:rFonts w:ascii="Times New Roman" w:hAnsi="Times New Roman"/>
          <w:sz w:val="12"/>
          <w:szCs w:val="12"/>
        </w:rPr>
        <w:t>Постановление администрации сельского поселения К</w:t>
      </w:r>
      <w:r w:rsidR="002039CF">
        <w:rPr>
          <w:rFonts w:ascii="Times New Roman" w:hAnsi="Times New Roman"/>
          <w:sz w:val="12"/>
          <w:szCs w:val="12"/>
        </w:rPr>
        <w:t>утузовский</w:t>
      </w:r>
      <w:r w:rsidR="002039CF" w:rsidRPr="002039CF">
        <w:rPr>
          <w:rFonts w:ascii="Times New Roman" w:hAnsi="Times New Roman"/>
          <w:sz w:val="12"/>
          <w:szCs w:val="12"/>
        </w:rPr>
        <w:t xml:space="preserve"> муниципального района Сергиевский Самарской области</w:t>
      </w:r>
    </w:p>
    <w:p w:rsidR="00FC1F75" w:rsidRDefault="002039CF" w:rsidP="002039CF">
      <w:pPr>
        <w:spacing w:after="0" w:line="240" w:lineRule="auto"/>
        <w:jc w:val="both"/>
        <w:rPr>
          <w:rFonts w:ascii="Times New Roman" w:hAnsi="Times New Roman"/>
          <w:sz w:val="12"/>
          <w:szCs w:val="12"/>
        </w:rPr>
      </w:pPr>
      <w:r w:rsidRPr="002039CF">
        <w:rPr>
          <w:rFonts w:ascii="Times New Roman" w:hAnsi="Times New Roman"/>
          <w:sz w:val="12"/>
          <w:szCs w:val="12"/>
        </w:rPr>
        <w:t>№</w:t>
      </w:r>
      <w:r>
        <w:rPr>
          <w:rFonts w:ascii="Times New Roman" w:hAnsi="Times New Roman"/>
          <w:sz w:val="12"/>
          <w:szCs w:val="12"/>
        </w:rPr>
        <w:t>40</w:t>
      </w:r>
      <w:r w:rsidRPr="002039CF">
        <w:rPr>
          <w:rFonts w:ascii="Times New Roman" w:hAnsi="Times New Roman"/>
          <w:sz w:val="12"/>
          <w:szCs w:val="12"/>
        </w:rPr>
        <w:t xml:space="preserve"> от 15 декабря 2015г.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w:t>
      </w:r>
      <w:r>
        <w:rPr>
          <w:rFonts w:ascii="Times New Roman" w:hAnsi="Times New Roman"/>
          <w:sz w:val="12"/>
          <w:szCs w:val="12"/>
        </w:rPr>
        <w:t xml:space="preserve"> </w:t>
      </w:r>
      <w:r w:rsidRPr="002039CF">
        <w:rPr>
          <w:rFonts w:ascii="Times New Roman" w:hAnsi="Times New Roman"/>
          <w:sz w:val="12"/>
          <w:szCs w:val="12"/>
        </w:rPr>
        <w:t>Администрацией сельского поселения Кутузовский муниципального района Сергиевский</w:t>
      </w:r>
      <w:r>
        <w:rPr>
          <w:rFonts w:ascii="Times New Roman" w:hAnsi="Times New Roman"/>
          <w:sz w:val="12"/>
          <w:szCs w:val="12"/>
        </w:rPr>
        <w:t>»………</w:t>
      </w:r>
      <w:r w:rsidR="004B7428">
        <w:rPr>
          <w:rFonts w:ascii="Times New Roman" w:hAnsi="Times New Roman"/>
          <w:sz w:val="12"/>
          <w:szCs w:val="12"/>
        </w:rPr>
        <w:t>…………….</w:t>
      </w:r>
      <w:r>
        <w:rPr>
          <w:rFonts w:ascii="Times New Roman" w:hAnsi="Times New Roman"/>
          <w:sz w:val="12"/>
          <w:szCs w:val="12"/>
        </w:rPr>
        <w:t>…………………………………………………………………………………</w:t>
      </w:r>
      <w:r w:rsidR="00460FDB">
        <w:rPr>
          <w:rFonts w:ascii="Times New Roman" w:hAnsi="Times New Roman"/>
          <w:sz w:val="12"/>
          <w:szCs w:val="12"/>
        </w:rPr>
        <w:t>73</w:t>
      </w:r>
    </w:p>
    <w:p w:rsidR="00FC1F75" w:rsidRDefault="00FC1F75" w:rsidP="00476836">
      <w:pPr>
        <w:spacing w:after="0" w:line="240" w:lineRule="auto"/>
        <w:jc w:val="both"/>
        <w:rPr>
          <w:rFonts w:ascii="Times New Roman" w:hAnsi="Times New Roman"/>
          <w:sz w:val="12"/>
          <w:szCs w:val="12"/>
        </w:rPr>
      </w:pPr>
    </w:p>
    <w:p w:rsidR="005217B6" w:rsidRPr="005217B6" w:rsidRDefault="002039CF" w:rsidP="005217B6">
      <w:pPr>
        <w:spacing w:after="0" w:line="240" w:lineRule="auto"/>
        <w:ind w:firstLine="284"/>
        <w:jc w:val="both"/>
        <w:rPr>
          <w:rFonts w:ascii="Times New Roman" w:hAnsi="Times New Roman"/>
          <w:sz w:val="12"/>
          <w:szCs w:val="12"/>
        </w:rPr>
      </w:pPr>
      <w:r>
        <w:rPr>
          <w:rFonts w:ascii="Times New Roman" w:hAnsi="Times New Roman"/>
          <w:sz w:val="12"/>
          <w:szCs w:val="12"/>
        </w:rPr>
        <w:t xml:space="preserve">16. </w:t>
      </w:r>
      <w:r w:rsidR="005217B6" w:rsidRPr="005217B6">
        <w:rPr>
          <w:rFonts w:ascii="Times New Roman" w:hAnsi="Times New Roman"/>
          <w:sz w:val="12"/>
          <w:szCs w:val="12"/>
        </w:rPr>
        <w:t xml:space="preserve">Постановление администрации сельского поселения </w:t>
      </w:r>
      <w:r w:rsidR="005217B6">
        <w:rPr>
          <w:rFonts w:ascii="Times New Roman" w:hAnsi="Times New Roman"/>
          <w:sz w:val="12"/>
          <w:szCs w:val="12"/>
        </w:rPr>
        <w:t>Липовка</w:t>
      </w:r>
      <w:r w:rsidR="005217B6" w:rsidRPr="005217B6">
        <w:rPr>
          <w:rFonts w:ascii="Times New Roman" w:hAnsi="Times New Roman"/>
          <w:sz w:val="12"/>
          <w:szCs w:val="12"/>
        </w:rPr>
        <w:t xml:space="preserve"> муниципального района Сергиевский Самарской области</w:t>
      </w:r>
    </w:p>
    <w:p w:rsidR="005217B6" w:rsidRPr="005217B6" w:rsidRDefault="005217B6" w:rsidP="005217B6">
      <w:pPr>
        <w:spacing w:after="0" w:line="240" w:lineRule="auto"/>
        <w:jc w:val="both"/>
        <w:rPr>
          <w:rFonts w:ascii="Times New Roman" w:hAnsi="Times New Roman"/>
          <w:sz w:val="12"/>
          <w:szCs w:val="12"/>
        </w:rPr>
      </w:pPr>
      <w:r>
        <w:rPr>
          <w:rFonts w:ascii="Times New Roman" w:hAnsi="Times New Roman"/>
          <w:sz w:val="12"/>
          <w:szCs w:val="12"/>
        </w:rPr>
        <w:t>№37</w:t>
      </w:r>
      <w:r w:rsidRPr="005217B6">
        <w:rPr>
          <w:rFonts w:ascii="Times New Roman" w:hAnsi="Times New Roman"/>
          <w:sz w:val="12"/>
          <w:szCs w:val="12"/>
        </w:rPr>
        <w:t xml:space="preserve"> от 15 декабря 2015г.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w:t>
      </w:r>
      <w:r>
        <w:rPr>
          <w:rFonts w:ascii="Times New Roman" w:hAnsi="Times New Roman"/>
          <w:sz w:val="12"/>
          <w:szCs w:val="12"/>
        </w:rPr>
        <w:t xml:space="preserve"> </w:t>
      </w:r>
      <w:r w:rsidRPr="005217B6">
        <w:rPr>
          <w:rFonts w:ascii="Times New Roman" w:hAnsi="Times New Roman"/>
          <w:sz w:val="12"/>
          <w:szCs w:val="12"/>
        </w:rPr>
        <w:t>Администрацией сельского поселения Липовка муниципального района Сергиевский</w:t>
      </w:r>
      <w:r>
        <w:rPr>
          <w:rFonts w:ascii="Times New Roman" w:hAnsi="Times New Roman"/>
          <w:sz w:val="12"/>
          <w:szCs w:val="12"/>
        </w:rPr>
        <w:t>»……</w:t>
      </w:r>
      <w:r w:rsidR="004B7428">
        <w:rPr>
          <w:rFonts w:ascii="Times New Roman" w:hAnsi="Times New Roman"/>
          <w:sz w:val="12"/>
          <w:szCs w:val="12"/>
        </w:rPr>
        <w:t>………...</w:t>
      </w:r>
      <w:r>
        <w:rPr>
          <w:rFonts w:ascii="Times New Roman" w:hAnsi="Times New Roman"/>
          <w:sz w:val="12"/>
          <w:szCs w:val="12"/>
        </w:rPr>
        <w:t>……………………………………………………………………………………………………….</w:t>
      </w:r>
      <w:r w:rsidR="00460FDB">
        <w:rPr>
          <w:rFonts w:ascii="Times New Roman" w:hAnsi="Times New Roman"/>
          <w:sz w:val="12"/>
          <w:szCs w:val="12"/>
        </w:rPr>
        <w:t>80</w:t>
      </w:r>
    </w:p>
    <w:p w:rsidR="00FC1F75" w:rsidRDefault="00FC1F75" w:rsidP="00476836">
      <w:pPr>
        <w:spacing w:after="0" w:line="240" w:lineRule="auto"/>
        <w:jc w:val="both"/>
        <w:rPr>
          <w:rFonts w:ascii="Times New Roman" w:hAnsi="Times New Roman"/>
          <w:sz w:val="12"/>
          <w:szCs w:val="12"/>
        </w:rPr>
      </w:pPr>
    </w:p>
    <w:p w:rsidR="00613975" w:rsidRPr="00613975" w:rsidRDefault="005217B6" w:rsidP="00613975">
      <w:pPr>
        <w:spacing w:after="0" w:line="240" w:lineRule="auto"/>
        <w:ind w:firstLine="284"/>
        <w:jc w:val="both"/>
        <w:rPr>
          <w:rFonts w:ascii="Times New Roman" w:hAnsi="Times New Roman"/>
          <w:sz w:val="12"/>
          <w:szCs w:val="12"/>
        </w:rPr>
      </w:pPr>
      <w:r>
        <w:rPr>
          <w:rFonts w:ascii="Times New Roman" w:hAnsi="Times New Roman"/>
          <w:sz w:val="12"/>
          <w:szCs w:val="12"/>
        </w:rPr>
        <w:t xml:space="preserve">17. </w:t>
      </w:r>
      <w:r w:rsidR="00613975" w:rsidRPr="00613975">
        <w:rPr>
          <w:rFonts w:ascii="Times New Roman" w:hAnsi="Times New Roman"/>
          <w:sz w:val="12"/>
          <w:szCs w:val="12"/>
        </w:rPr>
        <w:t>Постановление адм</w:t>
      </w:r>
      <w:r w:rsidR="00613975">
        <w:rPr>
          <w:rFonts w:ascii="Times New Roman" w:hAnsi="Times New Roman"/>
          <w:sz w:val="12"/>
          <w:szCs w:val="12"/>
        </w:rPr>
        <w:t>инистрации сельского поселения Светлодольск</w:t>
      </w:r>
      <w:r w:rsidR="00613975" w:rsidRPr="00613975">
        <w:rPr>
          <w:rFonts w:ascii="Times New Roman" w:hAnsi="Times New Roman"/>
          <w:sz w:val="12"/>
          <w:szCs w:val="12"/>
        </w:rPr>
        <w:t xml:space="preserve"> муниципального района Сергиевский Самарской области</w:t>
      </w:r>
    </w:p>
    <w:p w:rsidR="00FC1F75" w:rsidRDefault="00613975" w:rsidP="00613975">
      <w:pPr>
        <w:spacing w:after="0" w:line="240" w:lineRule="auto"/>
        <w:jc w:val="both"/>
        <w:rPr>
          <w:rFonts w:ascii="Times New Roman" w:hAnsi="Times New Roman"/>
          <w:sz w:val="12"/>
          <w:szCs w:val="12"/>
        </w:rPr>
      </w:pPr>
      <w:r>
        <w:rPr>
          <w:rFonts w:ascii="Times New Roman" w:hAnsi="Times New Roman"/>
          <w:sz w:val="12"/>
          <w:szCs w:val="12"/>
        </w:rPr>
        <w:t>№42</w:t>
      </w:r>
      <w:r w:rsidRPr="00613975">
        <w:rPr>
          <w:rFonts w:ascii="Times New Roman" w:hAnsi="Times New Roman"/>
          <w:sz w:val="12"/>
          <w:szCs w:val="12"/>
        </w:rPr>
        <w:t xml:space="preserve"> от 15 декабря 2015г.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w:t>
      </w:r>
      <w:r>
        <w:rPr>
          <w:rFonts w:ascii="Times New Roman" w:hAnsi="Times New Roman"/>
          <w:sz w:val="12"/>
          <w:szCs w:val="12"/>
        </w:rPr>
        <w:t xml:space="preserve"> </w:t>
      </w:r>
      <w:r w:rsidRPr="00613975">
        <w:rPr>
          <w:rFonts w:ascii="Times New Roman" w:hAnsi="Times New Roman"/>
          <w:sz w:val="12"/>
          <w:szCs w:val="12"/>
        </w:rPr>
        <w:t>Администрацией сельского поселения  Светлодольск муниципального района Сергиевский</w:t>
      </w:r>
      <w:r>
        <w:rPr>
          <w:rFonts w:ascii="Times New Roman" w:hAnsi="Times New Roman"/>
          <w:sz w:val="12"/>
          <w:szCs w:val="12"/>
        </w:rPr>
        <w:t>»……</w:t>
      </w:r>
      <w:r w:rsidR="004B7428">
        <w:rPr>
          <w:rFonts w:ascii="Times New Roman" w:hAnsi="Times New Roman"/>
          <w:sz w:val="12"/>
          <w:szCs w:val="12"/>
        </w:rPr>
        <w:t>………….</w:t>
      </w:r>
      <w:r>
        <w:rPr>
          <w:rFonts w:ascii="Times New Roman" w:hAnsi="Times New Roman"/>
          <w:sz w:val="12"/>
          <w:szCs w:val="12"/>
        </w:rPr>
        <w:t>……………………………………………………………………………………..</w:t>
      </w:r>
      <w:r w:rsidR="00460FDB">
        <w:rPr>
          <w:rFonts w:ascii="Times New Roman" w:hAnsi="Times New Roman"/>
          <w:sz w:val="12"/>
          <w:szCs w:val="12"/>
        </w:rPr>
        <w:t>87</w:t>
      </w:r>
    </w:p>
    <w:p w:rsidR="00FC1F75" w:rsidRDefault="00FC1F75" w:rsidP="00476836">
      <w:pPr>
        <w:spacing w:after="0" w:line="240" w:lineRule="auto"/>
        <w:jc w:val="both"/>
        <w:rPr>
          <w:rFonts w:ascii="Times New Roman" w:hAnsi="Times New Roman"/>
          <w:sz w:val="12"/>
          <w:szCs w:val="12"/>
        </w:rPr>
      </w:pPr>
    </w:p>
    <w:p w:rsidR="00996B8C" w:rsidRPr="00996B8C" w:rsidRDefault="00613975" w:rsidP="00996B8C">
      <w:pPr>
        <w:spacing w:after="0" w:line="240" w:lineRule="auto"/>
        <w:ind w:firstLine="284"/>
        <w:jc w:val="both"/>
        <w:rPr>
          <w:rFonts w:ascii="Times New Roman" w:hAnsi="Times New Roman"/>
          <w:sz w:val="12"/>
          <w:szCs w:val="12"/>
        </w:rPr>
      </w:pPr>
      <w:r>
        <w:rPr>
          <w:rFonts w:ascii="Times New Roman" w:hAnsi="Times New Roman"/>
          <w:sz w:val="12"/>
          <w:szCs w:val="12"/>
        </w:rPr>
        <w:t xml:space="preserve">18. </w:t>
      </w:r>
      <w:r w:rsidR="00996B8C" w:rsidRPr="00996B8C">
        <w:rPr>
          <w:rFonts w:ascii="Times New Roman" w:hAnsi="Times New Roman"/>
          <w:sz w:val="12"/>
          <w:szCs w:val="12"/>
        </w:rPr>
        <w:t>Постановление админ</w:t>
      </w:r>
      <w:r w:rsidR="00996B8C">
        <w:rPr>
          <w:rFonts w:ascii="Times New Roman" w:hAnsi="Times New Roman"/>
          <w:sz w:val="12"/>
          <w:szCs w:val="12"/>
        </w:rPr>
        <w:t>истрации сельского поселения Сергиевск</w:t>
      </w:r>
      <w:r w:rsidR="00996B8C" w:rsidRPr="00996B8C">
        <w:rPr>
          <w:rFonts w:ascii="Times New Roman" w:hAnsi="Times New Roman"/>
          <w:sz w:val="12"/>
          <w:szCs w:val="12"/>
        </w:rPr>
        <w:t xml:space="preserve"> муниципального района Сергиевский Самарской области</w:t>
      </w:r>
    </w:p>
    <w:p w:rsidR="00FC1F75" w:rsidRDefault="00996B8C" w:rsidP="00996B8C">
      <w:pPr>
        <w:spacing w:after="0" w:line="240" w:lineRule="auto"/>
        <w:jc w:val="both"/>
        <w:rPr>
          <w:rFonts w:ascii="Times New Roman" w:hAnsi="Times New Roman"/>
          <w:sz w:val="12"/>
          <w:szCs w:val="12"/>
        </w:rPr>
      </w:pPr>
      <w:r w:rsidRPr="00996B8C">
        <w:rPr>
          <w:rFonts w:ascii="Times New Roman" w:hAnsi="Times New Roman"/>
          <w:sz w:val="12"/>
          <w:szCs w:val="12"/>
        </w:rPr>
        <w:t>№</w:t>
      </w:r>
      <w:r>
        <w:rPr>
          <w:rFonts w:ascii="Times New Roman" w:hAnsi="Times New Roman"/>
          <w:sz w:val="12"/>
          <w:szCs w:val="12"/>
        </w:rPr>
        <w:t>55</w:t>
      </w:r>
      <w:r w:rsidRPr="00996B8C">
        <w:rPr>
          <w:rFonts w:ascii="Times New Roman" w:hAnsi="Times New Roman"/>
          <w:sz w:val="12"/>
          <w:szCs w:val="12"/>
        </w:rPr>
        <w:t xml:space="preserve"> от 15 декабря 2015г.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w:t>
      </w:r>
      <w:r>
        <w:rPr>
          <w:rFonts w:ascii="Times New Roman" w:hAnsi="Times New Roman"/>
          <w:sz w:val="12"/>
          <w:szCs w:val="12"/>
        </w:rPr>
        <w:t xml:space="preserve"> </w:t>
      </w:r>
      <w:r w:rsidRPr="00996B8C">
        <w:rPr>
          <w:rFonts w:ascii="Times New Roman" w:hAnsi="Times New Roman"/>
          <w:sz w:val="12"/>
          <w:szCs w:val="12"/>
        </w:rPr>
        <w:t>Администрацией сельского поселения Сергиевск муниципального района Сергиевский</w:t>
      </w:r>
      <w:r>
        <w:rPr>
          <w:rFonts w:ascii="Times New Roman" w:hAnsi="Times New Roman"/>
          <w:sz w:val="12"/>
          <w:szCs w:val="12"/>
        </w:rPr>
        <w:t>»………</w:t>
      </w:r>
      <w:r w:rsidR="004B7428">
        <w:rPr>
          <w:rFonts w:ascii="Times New Roman" w:hAnsi="Times New Roman"/>
          <w:sz w:val="12"/>
          <w:szCs w:val="12"/>
        </w:rPr>
        <w:t>……………...</w:t>
      </w:r>
      <w:r>
        <w:rPr>
          <w:rFonts w:ascii="Times New Roman" w:hAnsi="Times New Roman"/>
          <w:sz w:val="12"/>
          <w:szCs w:val="12"/>
        </w:rPr>
        <w:t>…………………………………………………………………………………..</w:t>
      </w:r>
      <w:r w:rsidR="00460FDB">
        <w:rPr>
          <w:rFonts w:ascii="Times New Roman" w:hAnsi="Times New Roman"/>
          <w:sz w:val="12"/>
          <w:szCs w:val="12"/>
        </w:rPr>
        <w:t>94</w:t>
      </w:r>
    </w:p>
    <w:p w:rsidR="00FC1F75" w:rsidRDefault="00FC1F75" w:rsidP="00476836">
      <w:pPr>
        <w:spacing w:after="0" w:line="240" w:lineRule="auto"/>
        <w:jc w:val="both"/>
        <w:rPr>
          <w:rFonts w:ascii="Times New Roman" w:hAnsi="Times New Roman"/>
          <w:sz w:val="12"/>
          <w:szCs w:val="12"/>
        </w:rPr>
      </w:pPr>
    </w:p>
    <w:p w:rsidR="00C54793" w:rsidRPr="00186E84" w:rsidRDefault="00996B8C" w:rsidP="00C54793">
      <w:pPr>
        <w:spacing w:after="0" w:line="240" w:lineRule="auto"/>
        <w:ind w:firstLine="284"/>
        <w:jc w:val="both"/>
        <w:rPr>
          <w:rFonts w:ascii="Times New Roman" w:hAnsi="Times New Roman"/>
          <w:sz w:val="12"/>
          <w:szCs w:val="12"/>
        </w:rPr>
      </w:pPr>
      <w:r>
        <w:rPr>
          <w:rFonts w:ascii="Times New Roman" w:hAnsi="Times New Roman"/>
          <w:sz w:val="12"/>
          <w:szCs w:val="12"/>
        </w:rPr>
        <w:t xml:space="preserve">19. </w:t>
      </w:r>
      <w:r w:rsidR="00C54793" w:rsidRPr="00186E84">
        <w:rPr>
          <w:rFonts w:ascii="Times New Roman" w:hAnsi="Times New Roman"/>
          <w:sz w:val="12"/>
          <w:szCs w:val="12"/>
        </w:rPr>
        <w:t>Постановление админ</w:t>
      </w:r>
      <w:r w:rsidR="00C54793">
        <w:rPr>
          <w:rFonts w:ascii="Times New Roman" w:hAnsi="Times New Roman"/>
          <w:sz w:val="12"/>
          <w:szCs w:val="12"/>
        </w:rPr>
        <w:t>истрации сельского поселения Серноводск</w:t>
      </w:r>
      <w:r w:rsidR="00C54793" w:rsidRPr="00186E84">
        <w:rPr>
          <w:rFonts w:ascii="Times New Roman" w:hAnsi="Times New Roman"/>
          <w:sz w:val="12"/>
          <w:szCs w:val="12"/>
        </w:rPr>
        <w:t xml:space="preserve"> муниципального района Сергиевский Самарской области</w:t>
      </w:r>
    </w:p>
    <w:p w:rsidR="00FC1F75" w:rsidRDefault="00C54793" w:rsidP="00C54793">
      <w:pPr>
        <w:spacing w:after="0" w:line="240" w:lineRule="auto"/>
        <w:jc w:val="both"/>
        <w:rPr>
          <w:rFonts w:ascii="Times New Roman" w:hAnsi="Times New Roman"/>
          <w:sz w:val="12"/>
          <w:szCs w:val="12"/>
        </w:rPr>
      </w:pPr>
      <w:r w:rsidRPr="00186E84">
        <w:rPr>
          <w:rFonts w:ascii="Times New Roman" w:hAnsi="Times New Roman"/>
          <w:sz w:val="12"/>
          <w:szCs w:val="12"/>
        </w:rPr>
        <w:t>№3</w:t>
      </w:r>
      <w:r>
        <w:rPr>
          <w:rFonts w:ascii="Times New Roman" w:hAnsi="Times New Roman"/>
          <w:sz w:val="12"/>
          <w:szCs w:val="12"/>
        </w:rPr>
        <w:t>4</w:t>
      </w:r>
      <w:r w:rsidRPr="00186E84">
        <w:rPr>
          <w:rFonts w:ascii="Times New Roman" w:hAnsi="Times New Roman"/>
          <w:sz w:val="12"/>
          <w:szCs w:val="12"/>
        </w:rPr>
        <w:t xml:space="preserve"> от 15 декабря 2015г. «</w:t>
      </w:r>
      <w:r w:rsidRPr="00C54793">
        <w:rPr>
          <w:rFonts w:ascii="Times New Roman" w:hAnsi="Times New Roman"/>
          <w:sz w:val="12"/>
          <w:szCs w:val="12"/>
        </w:rPr>
        <w:t>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w:t>
      </w:r>
      <w:r>
        <w:rPr>
          <w:rFonts w:ascii="Times New Roman" w:hAnsi="Times New Roman"/>
          <w:sz w:val="12"/>
          <w:szCs w:val="12"/>
        </w:rPr>
        <w:t xml:space="preserve"> </w:t>
      </w:r>
      <w:r w:rsidRPr="00C54793">
        <w:rPr>
          <w:rFonts w:ascii="Times New Roman" w:hAnsi="Times New Roman"/>
          <w:sz w:val="12"/>
          <w:szCs w:val="12"/>
        </w:rPr>
        <w:t>Администрацией сельского поселения Серноводск муниципального района Сергиевский</w:t>
      </w:r>
      <w:r>
        <w:rPr>
          <w:rFonts w:ascii="Times New Roman" w:hAnsi="Times New Roman"/>
          <w:sz w:val="12"/>
          <w:szCs w:val="12"/>
        </w:rPr>
        <w:t>»……</w:t>
      </w:r>
      <w:r w:rsidR="004B7428">
        <w:rPr>
          <w:rFonts w:ascii="Times New Roman" w:hAnsi="Times New Roman"/>
          <w:sz w:val="12"/>
          <w:szCs w:val="12"/>
        </w:rPr>
        <w:t>…………..</w:t>
      </w:r>
      <w:r>
        <w:rPr>
          <w:rFonts w:ascii="Times New Roman" w:hAnsi="Times New Roman"/>
          <w:sz w:val="12"/>
          <w:szCs w:val="12"/>
        </w:rPr>
        <w:t>……………………………………………………………………………………..</w:t>
      </w:r>
      <w:r w:rsidR="00460FDB">
        <w:rPr>
          <w:rFonts w:ascii="Times New Roman" w:hAnsi="Times New Roman"/>
          <w:sz w:val="12"/>
          <w:szCs w:val="12"/>
        </w:rPr>
        <w:t>101</w:t>
      </w:r>
    </w:p>
    <w:p w:rsidR="00FC1F75" w:rsidRDefault="00FC1F75" w:rsidP="00476836">
      <w:pPr>
        <w:spacing w:after="0" w:line="240" w:lineRule="auto"/>
        <w:jc w:val="both"/>
        <w:rPr>
          <w:rFonts w:ascii="Times New Roman" w:hAnsi="Times New Roman"/>
          <w:sz w:val="12"/>
          <w:szCs w:val="12"/>
        </w:rPr>
      </w:pPr>
    </w:p>
    <w:p w:rsidR="005A0301" w:rsidRPr="00186E84" w:rsidRDefault="00C54793" w:rsidP="005A0301">
      <w:pPr>
        <w:spacing w:after="0" w:line="240" w:lineRule="auto"/>
        <w:ind w:firstLine="284"/>
        <w:jc w:val="both"/>
        <w:rPr>
          <w:rFonts w:ascii="Times New Roman" w:hAnsi="Times New Roman"/>
          <w:sz w:val="12"/>
          <w:szCs w:val="12"/>
        </w:rPr>
      </w:pPr>
      <w:r>
        <w:rPr>
          <w:rFonts w:ascii="Times New Roman" w:hAnsi="Times New Roman"/>
          <w:sz w:val="12"/>
          <w:szCs w:val="12"/>
        </w:rPr>
        <w:t xml:space="preserve">20. </w:t>
      </w:r>
      <w:r w:rsidR="005A0301" w:rsidRPr="00186E84">
        <w:rPr>
          <w:rFonts w:ascii="Times New Roman" w:hAnsi="Times New Roman"/>
          <w:sz w:val="12"/>
          <w:szCs w:val="12"/>
        </w:rPr>
        <w:t>Постановление админ</w:t>
      </w:r>
      <w:r w:rsidR="005A0301">
        <w:rPr>
          <w:rFonts w:ascii="Times New Roman" w:hAnsi="Times New Roman"/>
          <w:sz w:val="12"/>
          <w:szCs w:val="12"/>
        </w:rPr>
        <w:t>истрации сельского поселения Сургут</w:t>
      </w:r>
      <w:r w:rsidR="005A0301" w:rsidRPr="00186E84">
        <w:rPr>
          <w:rFonts w:ascii="Times New Roman" w:hAnsi="Times New Roman"/>
          <w:sz w:val="12"/>
          <w:szCs w:val="12"/>
        </w:rPr>
        <w:t xml:space="preserve"> муниципального района Сергиевский Самарской области</w:t>
      </w:r>
    </w:p>
    <w:p w:rsidR="00FC1F75" w:rsidRDefault="005A0301" w:rsidP="005A0301">
      <w:pPr>
        <w:spacing w:after="0" w:line="240" w:lineRule="auto"/>
        <w:jc w:val="both"/>
        <w:rPr>
          <w:rFonts w:ascii="Times New Roman" w:hAnsi="Times New Roman"/>
          <w:sz w:val="12"/>
          <w:szCs w:val="12"/>
        </w:rPr>
      </w:pPr>
      <w:r>
        <w:rPr>
          <w:rFonts w:ascii="Times New Roman" w:hAnsi="Times New Roman"/>
          <w:sz w:val="12"/>
          <w:szCs w:val="12"/>
        </w:rPr>
        <w:t>№41</w:t>
      </w:r>
      <w:r w:rsidRPr="00186E84">
        <w:rPr>
          <w:rFonts w:ascii="Times New Roman" w:hAnsi="Times New Roman"/>
          <w:sz w:val="12"/>
          <w:szCs w:val="12"/>
        </w:rPr>
        <w:t xml:space="preserve"> от 15 декабря 2015г. «</w:t>
      </w:r>
      <w:r w:rsidRPr="005A0301">
        <w:rPr>
          <w:rFonts w:ascii="Times New Roman" w:hAnsi="Times New Roman"/>
          <w:sz w:val="12"/>
          <w:szCs w:val="12"/>
        </w:rPr>
        <w:t>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w:t>
      </w:r>
      <w:r>
        <w:rPr>
          <w:rFonts w:ascii="Times New Roman" w:hAnsi="Times New Roman"/>
          <w:sz w:val="12"/>
          <w:szCs w:val="12"/>
        </w:rPr>
        <w:t xml:space="preserve"> </w:t>
      </w:r>
      <w:r w:rsidRPr="005A0301">
        <w:rPr>
          <w:rFonts w:ascii="Times New Roman" w:hAnsi="Times New Roman"/>
          <w:sz w:val="12"/>
          <w:szCs w:val="12"/>
        </w:rPr>
        <w:t>Администрацией сельского поселения Сургут муниципального района Сергиевский</w:t>
      </w:r>
      <w:r>
        <w:rPr>
          <w:rFonts w:ascii="Times New Roman" w:hAnsi="Times New Roman"/>
          <w:sz w:val="12"/>
          <w:szCs w:val="12"/>
        </w:rPr>
        <w:t>»…</w:t>
      </w:r>
      <w:r w:rsidR="004B7428">
        <w:rPr>
          <w:rFonts w:ascii="Times New Roman" w:hAnsi="Times New Roman"/>
          <w:sz w:val="12"/>
          <w:szCs w:val="12"/>
        </w:rPr>
        <w:t>…………</w:t>
      </w:r>
      <w:r>
        <w:rPr>
          <w:rFonts w:ascii="Times New Roman" w:hAnsi="Times New Roman"/>
          <w:sz w:val="12"/>
          <w:szCs w:val="12"/>
        </w:rPr>
        <w:t>………………………………………………………………………………………………………..</w:t>
      </w:r>
      <w:r w:rsidR="00460FDB">
        <w:rPr>
          <w:rFonts w:ascii="Times New Roman" w:hAnsi="Times New Roman"/>
          <w:sz w:val="12"/>
          <w:szCs w:val="12"/>
        </w:rPr>
        <w:t>108</w:t>
      </w:r>
    </w:p>
    <w:p w:rsidR="00FC1F75" w:rsidRDefault="00FC1F75" w:rsidP="00476836">
      <w:pPr>
        <w:spacing w:after="0" w:line="240" w:lineRule="auto"/>
        <w:jc w:val="both"/>
        <w:rPr>
          <w:rFonts w:ascii="Times New Roman" w:hAnsi="Times New Roman"/>
          <w:sz w:val="12"/>
          <w:szCs w:val="12"/>
        </w:rPr>
      </w:pPr>
    </w:p>
    <w:p w:rsidR="006B56E1" w:rsidRPr="00186E84" w:rsidRDefault="005A0301" w:rsidP="006B56E1">
      <w:pPr>
        <w:spacing w:after="0" w:line="240" w:lineRule="auto"/>
        <w:ind w:firstLine="284"/>
        <w:jc w:val="both"/>
        <w:rPr>
          <w:rFonts w:ascii="Times New Roman" w:hAnsi="Times New Roman"/>
          <w:sz w:val="12"/>
          <w:szCs w:val="12"/>
        </w:rPr>
      </w:pPr>
      <w:r>
        <w:rPr>
          <w:rFonts w:ascii="Times New Roman" w:hAnsi="Times New Roman"/>
          <w:sz w:val="12"/>
          <w:szCs w:val="12"/>
        </w:rPr>
        <w:t xml:space="preserve">21. </w:t>
      </w:r>
      <w:r w:rsidR="006B56E1" w:rsidRPr="00186E84">
        <w:rPr>
          <w:rFonts w:ascii="Times New Roman" w:hAnsi="Times New Roman"/>
          <w:sz w:val="12"/>
          <w:szCs w:val="12"/>
        </w:rPr>
        <w:t>Постановление админ</w:t>
      </w:r>
      <w:r w:rsidR="006B56E1">
        <w:rPr>
          <w:rFonts w:ascii="Times New Roman" w:hAnsi="Times New Roman"/>
          <w:sz w:val="12"/>
          <w:szCs w:val="12"/>
        </w:rPr>
        <w:t>истрации сельского поселения Черновка</w:t>
      </w:r>
      <w:r w:rsidR="006B56E1" w:rsidRPr="00186E84">
        <w:rPr>
          <w:rFonts w:ascii="Times New Roman" w:hAnsi="Times New Roman"/>
          <w:sz w:val="12"/>
          <w:szCs w:val="12"/>
        </w:rPr>
        <w:t xml:space="preserve"> муниципального района Сергиевский Самарской области</w:t>
      </w:r>
    </w:p>
    <w:p w:rsidR="006B56E1" w:rsidRPr="006B56E1" w:rsidRDefault="006B56E1" w:rsidP="006B56E1">
      <w:pPr>
        <w:spacing w:after="0" w:line="240" w:lineRule="auto"/>
        <w:jc w:val="both"/>
        <w:rPr>
          <w:rFonts w:ascii="Times New Roman" w:hAnsi="Times New Roman"/>
          <w:sz w:val="12"/>
          <w:szCs w:val="12"/>
        </w:rPr>
      </w:pPr>
      <w:r>
        <w:rPr>
          <w:rFonts w:ascii="Times New Roman" w:hAnsi="Times New Roman"/>
          <w:sz w:val="12"/>
          <w:szCs w:val="12"/>
        </w:rPr>
        <w:t>№43</w:t>
      </w:r>
      <w:r w:rsidRPr="00186E84">
        <w:rPr>
          <w:rFonts w:ascii="Times New Roman" w:hAnsi="Times New Roman"/>
          <w:sz w:val="12"/>
          <w:szCs w:val="12"/>
        </w:rPr>
        <w:t xml:space="preserve"> от 15 декабря 2015г. «</w:t>
      </w:r>
      <w:r w:rsidRPr="006B56E1">
        <w:rPr>
          <w:rFonts w:ascii="Times New Roman" w:hAnsi="Times New Roman"/>
          <w:sz w:val="12"/>
          <w:szCs w:val="12"/>
        </w:rPr>
        <w:t>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w:t>
      </w:r>
      <w:r>
        <w:rPr>
          <w:rFonts w:ascii="Times New Roman" w:hAnsi="Times New Roman"/>
          <w:sz w:val="12"/>
          <w:szCs w:val="12"/>
        </w:rPr>
        <w:t xml:space="preserve"> </w:t>
      </w:r>
      <w:r w:rsidRPr="006B56E1">
        <w:rPr>
          <w:rFonts w:ascii="Times New Roman" w:hAnsi="Times New Roman"/>
          <w:sz w:val="12"/>
          <w:szCs w:val="12"/>
        </w:rPr>
        <w:t>Администрацией сельского поселения Черновка муниципального района Сергиевский</w:t>
      </w:r>
      <w:r>
        <w:rPr>
          <w:rFonts w:ascii="Times New Roman" w:hAnsi="Times New Roman"/>
          <w:sz w:val="12"/>
          <w:szCs w:val="12"/>
        </w:rPr>
        <w:t>»……</w:t>
      </w:r>
      <w:r w:rsidR="004B7428">
        <w:rPr>
          <w:rFonts w:ascii="Times New Roman" w:hAnsi="Times New Roman"/>
          <w:sz w:val="12"/>
          <w:szCs w:val="12"/>
        </w:rPr>
        <w:t>…………</w:t>
      </w:r>
      <w:r>
        <w:rPr>
          <w:rFonts w:ascii="Times New Roman" w:hAnsi="Times New Roman"/>
          <w:sz w:val="12"/>
          <w:szCs w:val="12"/>
        </w:rPr>
        <w:t>…………………………………………………………………………………………</w:t>
      </w:r>
      <w:r w:rsidR="00460FDB">
        <w:rPr>
          <w:rFonts w:ascii="Times New Roman" w:hAnsi="Times New Roman"/>
          <w:sz w:val="12"/>
          <w:szCs w:val="12"/>
        </w:rPr>
        <w:t>115</w:t>
      </w:r>
    </w:p>
    <w:p w:rsidR="00FC1F75" w:rsidRDefault="00FC1F75" w:rsidP="00476836">
      <w:pPr>
        <w:spacing w:after="0" w:line="240" w:lineRule="auto"/>
        <w:jc w:val="both"/>
        <w:rPr>
          <w:rFonts w:ascii="Times New Roman" w:hAnsi="Times New Roman"/>
          <w:sz w:val="12"/>
          <w:szCs w:val="12"/>
        </w:rPr>
      </w:pPr>
    </w:p>
    <w:p w:rsidR="00D70192" w:rsidRPr="00186E84" w:rsidRDefault="006B56E1" w:rsidP="00D70192">
      <w:pPr>
        <w:spacing w:after="0" w:line="240" w:lineRule="auto"/>
        <w:ind w:firstLine="284"/>
        <w:jc w:val="both"/>
        <w:rPr>
          <w:rFonts w:ascii="Times New Roman" w:hAnsi="Times New Roman"/>
          <w:sz w:val="12"/>
          <w:szCs w:val="12"/>
        </w:rPr>
      </w:pPr>
      <w:r>
        <w:rPr>
          <w:rFonts w:ascii="Times New Roman" w:hAnsi="Times New Roman"/>
          <w:sz w:val="12"/>
          <w:szCs w:val="12"/>
        </w:rPr>
        <w:t xml:space="preserve">22. </w:t>
      </w:r>
      <w:r w:rsidR="00D70192" w:rsidRPr="00186E84">
        <w:rPr>
          <w:rFonts w:ascii="Times New Roman" w:hAnsi="Times New Roman"/>
          <w:sz w:val="12"/>
          <w:szCs w:val="12"/>
        </w:rPr>
        <w:t>Постановление админ</w:t>
      </w:r>
      <w:r w:rsidR="00D70192">
        <w:rPr>
          <w:rFonts w:ascii="Times New Roman" w:hAnsi="Times New Roman"/>
          <w:sz w:val="12"/>
          <w:szCs w:val="12"/>
        </w:rPr>
        <w:t>истрации городского поселения Суходол</w:t>
      </w:r>
      <w:r w:rsidR="00D70192" w:rsidRPr="00186E84">
        <w:rPr>
          <w:rFonts w:ascii="Times New Roman" w:hAnsi="Times New Roman"/>
          <w:sz w:val="12"/>
          <w:szCs w:val="12"/>
        </w:rPr>
        <w:t xml:space="preserve"> муниципального района Сергиевский Самарской области</w:t>
      </w:r>
    </w:p>
    <w:p w:rsidR="00FC1F75" w:rsidRDefault="00D70192" w:rsidP="00D70192">
      <w:pPr>
        <w:spacing w:after="0" w:line="240" w:lineRule="auto"/>
        <w:jc w:val="both"/>
        <w:rPr>
          <w:rFonts w:ascii="Times New Roman" w:hAnsi="Times New Roman"/>
          <w:sz w:val="12"/>
          <w:szCs w:val="12"/>
        </w:rPr>
      </w:pPr>
      <w:r>
        <w:rPr>
          <w:rFonts w:ascii="Times New Roman" w:hAnsi="Times New Roman"/>
          <w:sz w:val="12"/>
          <w:szCs w:val="12"/>
        </w:rPr>
        <w:t>№53</w:t>
      </w:r>
      <w:r w:rsidRPr="00186E84">
        <w:rPr>
          <w:rFonts w:ascii="Times New Roman" w:hAnsi="Times New Roman"/>
          <w:sz w:val="12"/>
          <w:szCs w:val="12"/>
        </w:rPr>
        <w:t xml:space="preserve"> от 15 декабря 2015г. «</w:t>
      </w:r>
      <w:r w:rsidRPr="00D70192">
        <w:rPr>
          <w:rFonts w:ascii="Times New Roman" w:hAnsi="Times New Roman"/>
          <w:sz w:val="12"/>
          <w:szCs w:val="12"/>
        </w:rPr>
        <w:t>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w:t>
      </w:r>
      <w:r>
        <w:rPr>
          <w:rFonts w:ascii="Times New Roman" w:hAnsi="Times New Roman"/>
          <w:sz w:val="12"/>
          <w:szCs w:val="12"/>
        </w:rPr>
        <w:t xml:space="preserve"> </w:t>
      </w:r>
      <w:r w:rsidRPr="00D70192">
        <w:rPr>
          <w:rFonts w:ascii="Times New Roman" w:hAnsi="Times New Roman"/>
          <w:sz w:val="12"/>
          <w:szCs w:val="12"/>
        </w:rPr>
        <w:t>Администрацией городского поселения Суходол муниципального района Сергиевский</w:t>
      </w:r>
      <w:r>
        <w:rPr>
          <w:rFonts w:ascii="Times New Roman" w:hAnsi="Times New Roman"/>
          <w:sz w:val="12"/>
          <w:szCs w:val="12"/>
        </w:rPr>
        <w:t>»…</w:t>
      </w:r>
      <w:r w:rsidR="004B7428">
        <w:rPr>
          <w:rFonts w:ascii="Times New Roman" w:hAnsi="Times New Roman"/>
          <w:sz w:val="12"/>
          <w:szCs w:val="12"/>
        </w:rPr>
        <w:t>……………</w:t>
      </w:r>
      <w:r>
        <w:rPr>
          <w:rFonts w:ascii="Times New Roman" w:hAnsi="Times New Roman"/>
          <w:sz w:val="12"/>
          <w:szCs w:val="12"/>
        </w:rPr>
        <w:t>…………………………………………………………………………………………..</w:t>
      </w:r>
      <w:r w:rsidR="00460FDB">
        <w:rPr>
          <w:rFonts w:ascii="Times New Roman" w:hAnsi="Times New Roman"/>
          <w:sz w:val="12"/>
          <w:szCs w:val="12"/>
        </w:rPr>
        <w:t>122</w:t>
      </w:r>
    </w:p>
    <w:p w:rsidR="00FC1F75" w:rsidRDefault="00FC1F75" w:rsidP="00476836">
      <w:pPr>
        <w:spacing w:after="0" w:line="240" w:lineRule="auto"/>
        <w:jc w:val="both"/>
        <w:rPr>
          <w:rFonts w:ascii="Times New Roman" w:hAnsi="Times New Roman"/>
          <w:sz w:val="12"/>
          <w:szCs w:val="12"/>
        </w:rPr>
      </w:pPr>
    </w:p>
    <w:p w:rsidR="002446E5" w:rsidRPr="000C4DC1" w:rsidRDefault="00D87FC3" w:rsidP="002446E5">
      <w:pPr>
        <w:spacing w:after="0" w:line="240" w:lineRule="auto"/>
        <w:ind w:firstLine="284"/>
        <w:jc w:val="both"/>
        <w:rPr>
          <w:rFonts w:ascii="Times New Roman" w:hAnsi="Times New Roman"/>
          <w:sz w:val="12"/>
          <w:szCs w:val="12"/>
        </w:rPr>
      </w:pPr>
      <w:r>
        <w:rPr>
          <w:rFonts w:ascii="Times New Roman" w:hAnsi="Times New Roman"/>
          <w:sz w:val="12"/>
          <w:szCs w:val="12"/>
        </w:rPr>
        <w:t>23</w:t>
      </w:r>
      <w:r w:rsidR="007A37ED">
        <w:rPr>
          <w:rFonts w:ascii="Times New Roman" w:hAnsi="Times New Roman"/>
          <w:sz w:val="12"/>
          <w:szCs w:val="12"/>
        </w:rPr>
        <w:t xml:space="preserve">. </w:t>
      </w:r>
      <w:r w:rsidR="002446E5" w:rsidRPr="000C4DC1">
        <w:rPr>
          <w:rFonts w:ascii="Times New Roman" w:hAnsi="Times New Roman"/>
          <w:sz w:val="12"/>
          <w:szCs w:val="12"/>
        </w:rPr>
        <w:t>Постановление администрации муниципального района Сергиевский Самарской области</w:t>
      </w:r>
    </w:p>
    <w:p w:rsidR="002446E5" w:rsidRDefault="002446E5" w:rsidP="002446E5">
      <w:pPr>
        <w:spacing w:after="0" w:line="240" w:lineRule="auto"/>
        <w:jc w:val="both"/>
        <w:rPr>
          <w:rFonts w:ascii="Times New Roman" w:hAnsi="Times New Roman"/>
          <w:sz w:val="12"/>
          <w:szCs w:val="12"/>
        </w:rPr>
      </w:pPr>
      <w:r w:rsidRPr="000C4DC1">
        <w:rPr>
          <w:rFonts w:ascii="Times New Roman" w:hAnsi="Times New Roman"/>
          <w:sz w:val="12"/>
          <w:szCs w:val="12"/>
        </w:rPr>
        <w:t>№166</w:t>
      </w:r>
      <w:r>
        <w:rPr>
          <w:rFonts w:ascii="Times New Roman" w:hAnsi="Times New Roman"/>
          <w:sz w:val="12"/>
          <w:szCs w:val="12"/>
        </w:rPr>
        <w:t>1</w:t>
      </w:r>
      <w:r w:rsidRPr="000C4DC1">
        <w:rPr>
          <w:rFonts w:ascii="Times New Roman" w:hAnsi="Times New Roman"/>
          <w:sz w:val="12"/>
          <w:szCs w:val="12"/>
        </w:rPr>
        <w:t xml:space="preserve"> от </w:t>
      </w:r>
      <w:r>
        <w:rPr>
          <w:rFonts w:ascii="Times New Roman" w:hAnsi="Times New Roman"/>
          <w:sz w:val="12"/>
          <w:szCs w:val="12"/>
        </w:rPr>
        <w:t>18</w:t>
      </w:r>
      <w:r w:rsidRPr="000C4DC1">
        <w:rPr>
          <w:rFonts w:ascii="Times New Roman" w:hAnsi="Times New Roman"/>
          <w:sz w:val="12"/>
          <w:szCs w:val="12"/>
        </w:rPr>
        <w:t xml:space="preserve"> декабря 2015г. «О признании утратившими силу постановлений Администрации муниципального района Сергиевский</w:t>
      </w:r>
      <w:r>
        <w:rPr>
          <w:rFonts w:ascii="Times New Roman" w:hAnsi="Times New Roman"/>
          <w:sz w:val="12"/>
          <w:szCs w:val="12"/>
        </w:rPr>
        <w:t>»</w:t>
      </w:r>
      <w:r w:rsidR="004B7428">
        <w:rPr>
          <w:rFonts w:ascii="Times New Roman" w:hAnsi="Times New Roman"/>
          <w:sz w:val="12"/>
          <w:szCs w:val="12"/>
        </w:rPr>
        <w:t>……...</w:t>
      </w:r>
      <w:r>
        <w:rPr>
          <w:rFonts w:ascii="Times New Roman" w:hAnsi="Times New Roman"/>
          <w:sz w:val="12"/>
          <w:szCs w:val="12"/>
        </w:rPr>
        <w:t>….</w:t>
      </w:r>
      <w:r w:rsidR="00460FDB">
        <w:rPr>
          <w:rFonts w:ascii="Times New Roman" w:hAnsi="Times New Roman"/>
          <w:sz w:val="12"/>
          <w:szCs w:val="12"/>
        </w:rPr>
        <w:t>129</w:t>
      </w:r>
    </w:p>
    <w:p w:rsidR="005217B6" w:rsidRDefault="005217B6" w:rsidP="002446E5">
      <w:pPr>
        <w:spacing w:after="0" w:line="240" w:lineRule="auto"/>
        <w:jc w:val="both"/>
        <w:rPr>
          <w:rFonts w:ascii="Times New Roman" w:hAnsi="Times New Roman"/>
          <w:sz w:val="12"/>
          <w:szCs w:val="12"/>
        </w:rPr>
      </w:pPr>
    </w:p>
    <w:p w:rsidR="00D87FC3" w:rsidRDefault="00FC2B7A" w:rsidP="00FC2B7A">
      <w:pPr>
        <w:spacing w:after="0" w:line="240" w:lineRule="auto"/>
        <w:ind w:firstLine="284"/>
        <w:jc w:val="both"/>
        <w:rPr>
          <w:rFonts w:ascii="Times New Roman" w:hAnsi="Times New Roman"/>
          <w:sz w:val="12"/>
          <w:szCs w:val="12"/>
        </w:rPr>
      </w:pPr>
      <w:r>
        <w:rPr>
          <w:rFonts w:ascii="Times New Roman" w:hAnsi="Times New Roman"/>
          <w:sz w:val="12"/>
          <w:szCs w:val="12"/>
        </w:rPr>
        <w:t xml:space="preserve">24. </w:t>
      </w:r>
      <w:r w:rsidRPr="00FC2B7A">
        <w:rPr>
          <w:rFonts w:ascii="Times New Roman" w:hAnsi="Times New Roman"/>
          <w:sz w:val="12"/>
          <w:szCs w:val="12"/>
        </w:rPr>
        <w:t>Извещение о проведении собрания о согласовании местоположения границ земельного участка</w:t>
      </w:r>
      <w:r>
        <w:rPr>
          <w:rFonts w:ascii="Times New Roman" w:hAnsi="Times New Roman"/>
          <w:sz w:val="12"/>
          <w:szCs w:val="12"/>
        </w:rPr>
        <w:t>……………………………………….…129</w:t>
      </w:r>
    </w:p>
    <w:p w:rsidR="00D87FC3" w:rsidRDefault="00D87FC3" w:rsidP="002446E5">
      <w:pPr>
        <w:spacing w:after="0" w:line="240" w:lineRule="auto"/>
        <w:jc w:val="both"/>
        <w:rPr>
          <w:rFonts w:ascii="Times New Roman" w:hAnsi="Times New Roman"/>
          <w:sz w:val="12"/>
          <w:szCs w:val="12"/>
        </w:rPr>
      </w:pPr>
    </w:p>
    <w:p w:rsidR="00D87FC3" w:rsidRDefault="00D87FC3" w:rsidP="002446E5">
      <w:pPr>
        <w:spacing w:after="0" w:line="240" w:lineRule="auto"/>
        <w:jc w:val="both"/>
        <w:rPr>
          <w:rFonts w:ascii="Times New Roman" w:hAnsi="Times New Roman"/>
          <w:sz w:val="12"/>
          <w:szCs w:val="12"/>
        </w:rPr>
      </w:pPr>
    </w:p>
    <w:p w:rsidR="00D87FC3" w:rsidRDefault="00D87FC3" w:rsidP="002446E5">
      <w:pPr>
        <w:spacing w:after="0" w:line="240" w:lineRule="auto"/>
        <w:jc w:val="both"/>
        <w:rPr>
          <w:rFonts w:ascii="Times New Roman" w:hAnsi="Times New Roman"/>
          <w:sz w:val="12"/>
          <w:szCs w:val="12"/>
        </w:rPr>
      </w:pPr>
    </w:p>
    <w:p w:rsidR="00D87FC3" w:rsidRDefault="00D87FC3" w:rsidP="002446E5">
      <w:pPr>
        <w:spacing w:after="0" w:line="240" w:lineRule="auto"/>
        <w:jc w:val="both"/>
        <w:rPr>
          <w:rFonts w:ascii="Times New Roman" w:hAnsi="Times New Roman"/>
          <w:sz w:val="12"/>
          <w:szCs w:val="12"/>
        </w:rPr>
      </w:pPr>
    </w:p>
    <w:p w:rsidR="00D87FC3" w:rsidRDefault="00D87FC3" w:rsidP="002446E5">
      <w:pPr>
        <w:spacing w:after="0" w:line="240" w:lineRule="auto"/>
        <w:jc w:val="both"/>
        <w:rPr>
          <w:rFonts w:ascii="Times New Roman" w:hAnsi="Times New Roman"/>
          <w:sz w:val="12"/>
          <w:szCs w:val="12"/>
        </w:rPr>
      </w:pPr>
    </w:p>
    <w:p w:rsidR="00D87FC3" w:rsidRDefault="00D87FC3" w:rsidP="002446E5">
      <w:pPr>
        <w:spacing w:after="0" w:line="240" w:lineRule="auto"/>
        <w:jc w:val="both"/>
        <w:rPr>
          <w:rFonts w:ascii="Times New Roman" w:hAnsi="Times New Roman"/>
          <w:sz w:val="12"/>
          <w:szCs w:val="12"/>
        </w:rPr>
      </w:pPr>
    </w:p>
    <w:p w:rsidR="00D87FC3" w:rsidRDefault="00D87FC3" w:rsidP="002446E5">
      <w:pPr>
        <w:spacing w:after="0" w:line="240" w:lineRule="auto"/>
        <w:jc w:val="both"/>
        <w:rPr>
          <w:rFonts w:ascii="Times New Roman" w:hAnsi="Times New Roman"/>
          <w:sz w:val="12"/>
          <w:szCs w:val="12"/>
        </w:rPr>
      </w:pPr>
    </w:p>
    <w:p w:rsidR="00D87FC3" w:rsidRDefault="00D87FC3" w:rsidP="002446E5">
      <w:pPr>
        <w:spacing w:after="0" w:line="240" w:lineRule="auto"/>
        <w:jc w:val="both"/>
        <w:rPr>
          <w:rFonts w:ascii="Times New Roman" w:hAnsi="Times New Roman"/>
          <w:sz w:val="12"/>
          <w:szCs w:val="12"/>
        </w:rPr>
      </w:pPr>
    </w:p>
    <w:p w:rsidR="00D87FC3" w:rsidRDefault="00D87FC3" w:rsidP="002446E5">
      <w:pPr>
        <w:spacing w:after="0" w:line="240" w:lineRule="auto"/>
        <w:jc w:val="both"/>
        <w:rPr>
          <w:rFonts w:ascii="Times New Roman" w:hAnsi="Times New Roman"/>
          <w:sz w:val="12"/>
          <w:szCs w:val="12"/>
        </w:rPr>
      </w:pPr>
    </w:p>
    <w:p w:rsidR="00D87FC3" w:rsidRDefault="00D87FC3" w:rsidP="002446E5">
      <w:pPr>
        <w:spacing w:after="0" w:line="240" w:lineRule="auto"/>
        <w:jc w:val="both"/>
        <w:rPr>
          <w:rFonts w:ascii="Times New Roman" w:hAnsi="Times New Roman"/>
          <w:sz w:val="12"/>
          <w:szCs w:val="12"/>
        </w:rPr>
      </w:pPr>
    </w:p>
    <w:p w:rsidR="00D87FC3" w:rsidRDefault="00D87FC3" w:rsidP="002446E5">
      <w:pPr>
        <w:spacing w:after="0" w:line="240" w:lineRule="auto"/>
        <w:jc w:val="both"/>
        <w:rPr>
          <w:rFonts w:ascii="Times New Roman" w:hAnsi="Times New Roman"/>
          <w:sz w:val="12"/>
          <w:szCs w:val="12"/>
        </w:rPr>
      </w:pPr>
    </w:p>
    <w:p w:rsidR="00D87FC3" w:rsidRDefault="00D87FC3" w:rsidP="002446E5">
      <w:pPr>
        <w:spacing w:after="0" w:line="240" w:lineRule="auto"/>
        <w:jc w:val="both"/>
        <w:rPr>
          <w:rFonts w:ascii="Times New Roman" w:hAnsi="Times New Roman"/>
          <w:sz w:val="12"/>
          <w:szCs w:val="12"/>
        </w:rPr>
      </w:pPr>
    </w:p>
    <w:p w:rsidR="00D87FC3" w:rsidRDefault="00D87FC3" w:rsidP="002446E5">
      <w:pPr>
        <w:spacing w:after="0" w:line="240" w:lineRule="auto"/>
        <w:jc w:val="both"/>
        <w:rPr>
          <w:rFonts w:ascii="Times New Roman" w:hAnsi="Times New Roman"/>
          <w:sz w:val="12"/>
          <w:szCs w:val="12"/>
        </w:rPr>
      </w:pPr>
    </w:p>
    <w:p w:rsidR="00D87FC3" w:rsidRDefault="00D87FC3" w:rsidP="002446E5">
      <w:pPr>
        <w:spacing w:after="0" w:line="240" w:lineRule="auto"/>
        <w:jc w:val="both"/>
        <w:rPr>
          <w:rFonts w:ascii="Times New Roman" w:hAnsi="Times New Roman"/>
          <w:sz w:val="12"/>
          <w:szCs w:val="12"/>
        </w:rPr>
      </w:pPr>
    </w:p>
    <w:p w:rsidR="00D87FC3" w:rsidRDefault="00D87FC3" w:rsidP="002446E5">
      <w:pPr>
        <w:spacing w:after="0" w:line="240" w:lineRule="auto"/>
        <w:jc w:val="both"/>
        <w:rPr>
          <w:rFonts w:ascii="Times New Roman" w:hAnsi="Times New Roman"/>
          <w:sz w:val="12"/>
          <w:szCs w:val="12"/>
        </w:rPr>
      </w:pPr>
    </w:p>
    <w:p w:rsidR="00D87FC3" w:rsidRDefault="00D87FC3" w:rsidP="002446E5">
      <w:pPr>
        <w:spacing w:after="0" w:line="240" w:lineRule="auto"/>
        <w:jc w:val="both"/>
        <w:rPr>
          <w:rFonts w:ascii="Times New Roman" w:hAnsi="Times New Roman"/>
          <w:sz w:val="12"/>
          <w:szCs w:val="12"/>
        </w:rPr>
      </w:pPr>
    </w:p>
    <w:p w:rsidR="00D87FC3" w:rsidRDefault="00D87FC3" w:rsidP="002446E5">
      <w:pPr>
        <w:spacing w:after="0" w:line="240" w:lineRule="auto"/>
        <w:jc w:val="both"/>
        <w:rPr>
          <w:rFonts w:ascii="Times New Roman" w:hAnsi="Times New Roman"/>
          <w:sz w:val="12"/>
          <w:szCs w:val="12"/>
        </w:rPr>
      </w:pPr>
    </w:p>
    <w:p w:rsidR="00D87FC3" w:rsidRDefault="00D87FC3" w:rsidP="002446E5">
      <w:pPr>
        <w:spacing w:after="0" w:line="240" w:lineRule="auto"/>
        <w:jc w:val="both"/>
        <w:rPr>
          <w:rFonts w:ascii="Times New Roman" w:hAnsi="Times New Roman"/>
          <w:sz w:val="12"/>
          <w:szCs w:val="12"/>
        </w:rPr>
      </w:pPr>
    </w:p>
    <w:p w:rsidR="00D87FC3" w:rsidRDefault="00D87FC3" w:rsidP="002446E5">
      <w:pPr>
        <w:spacing w:after="0" w:line="240" w:lineRule="auto"/>
        <w:jc w:val="both"/>
        <w:rPr>
          <w:rFonts w:ascii="Times New Roman" w:hAnsi="Times New Roman"/>
          <w:sz w:val="12"/>
          <w:szCs w:val="12"/>
        </w:rPr>
      </w:pPr>
    </w:p>
    <w:p w:rsidR="00D87FC3" w:rsidRDefault="00D87FC3" w:rsidP="002446E5">
      <w:pPr>
        <w:spacing w:after="0" w:line="240" w:lineRule="auto"/>
        <w:jc w:val="both"/>
        <w:rPr>
          <w:rFonts w:ascii="Times New Roman" w:hAnsi="Times New Roman"/>
          <w:sz w:val="12"/>
          <w:szCs w:val="12"/>
        </w:rPr>
      </w:pPr>
    </w:p>
    <w:p w:rsidR="00D87FC3" w:rsidRDefault="00D87FC3" w:rsidP="002446E5">
      <w:pPr>
        <w:spacing w:after="0" w:line="240" w:lineRule="auto"/>
        <w:jc w:val="both"/>
        <w:rPr>
          <w:rFonts w:ascii="Times New Roman" w:hAnsi="Times New Roman"/>
          <w:sz w:val="12"/>
          <w:szCs w:val="12"/>
        </w:rPr>
      </w:pPr>
    </w:p>
    <w:p w:rsidR="00D87FC3" w:rsidRDefault="00D87FC3" w:rsidP="002446E5">
      <w:pPr>
        <w:spacing w:after="0" w:line="240" w:lineRule="auto"/>
        <w:jc w:val="both"/>
        <w:rPr>
          <w:rFonts w:ascii="Times New Roman" w:hAnsi="Times New Roman"/>
          <w:sz w:val="12"/>
          <w:szCs w:val="12"/>
        </w:rPr>
      </w:pPr>
    </w:p>
    <w:p w:rsidR="00D87FC3" w:rsidRDefault="00D87FC3" w:rsidP="002446E5">
      <w:pPr>
        <w:spacing w:after="0" w:line="240" w:lineRule="auto"/>
        <w:jc w:val="both"/>
        <w:rPr>
          <w:rFonts w:ascii="Times New Roman" w:hAnsi="Times New Roman"/>
          <w:sz w:val="12"/>
          <w:szCs w:val="12"/>
        </w:rPr>
      </w:pPr>
    </w:p>
    <w:p w:rsidR="00D87FC3" w:rsidRDefault="00D87FC3" w:rsidP="002446E5">
      <w:pPr>
        <w:spacing w:after="0" w:line="240" w:lineRule="auto"/>
        <w:jc w:val="both"/>
        <w:rPr>
          <w:rFonts w:ascii="Times New Roman" w:hAnsi="Times New Roman"/>
          <w:sz w:val="12"/>
          <w:szCs w:val="12"/>
        </w:rPr>
      </w:pPr>
    </w:p>
    <w:p w:rsidR="00D87FC3" w:rsidRDefault="00D87FC3" w:rsidP="002446E5">
      <w:pPr>
        <w:spacing w:after="0" w:line="240" w:lineRule="auto"/>
        <w:jc w:val="both"/>
        <w:rPr>
          <w:rFonts w:ascii="Times New Roman" w:hAnsi="Times New Roman"/>
          <w:sz w:val="12"/>
          <w:szCs w:val="12"/>
        </w:rPr>
      </w:pPr>
    </w:p>
    <w:p w:rsidR="007D6F50" w:rsidRPr="003F7991" w:rsidRDefault="007D6F50" w:rsidP="007D6F50">
      <w:pPr>
        <w:spacing w:after="0" w:line="240" w:lineRule="auto"/>
        <w:jc w:val="center"/>
        <w:rPr>
          <w:rFonts w:ascii="Times New Roman" w:hAnsi="Times New Roman"/>
          <w:b/>
          <w:sz w:val="12"/>
          <w:szCs w:val="12"/>
        </w:rPr>
      </w:pPr>
      <w:r w:rsidRPr="003F7991">
        <w:rPr>
          <w:rFonts w:ascii="Times New Roman" w:hAnsi="Times New Roman"/>
          <w:b/>
          <w:sz w:val="12"/>
          <w:szCs w:val="12"/>
        </w:rPr>
        <w:lastRenderedPageBreak/>
        <w:t>АДМИНИСТРАЦИЯ</w:t>
      </w:r>
    </w:p>
    <w:p w:rsidR="007D6F50" w:rsidRPr="003F7991" w:rsidRDefault="007D6F50" w:rsidP="007D6F50">
      <w:pPr>
        <w:spacing w:after="0" w:line="240" w:lineRule="auto"/>
        <w:jc w:val="center"/>
        <w:rPr>
          <w:rFonts w:ascii="Times New Roman" w:hAnsi="Times New Roman"/>
          <w:b/>
          <w:sz w:val="12"/>
          <w:szCs w:val="12"/>
        </w:rPr>
      </w:pPr>
      <w:r w:rsidRPr="003F7991">
        <w:rPr>
          <w:rFonts w:ascii="Times New Roman" w:hAnsi="Times New Roman"/>
          <w:b/>
          <w:sz w:val="12"/>
          <w:szCs w:val="12"/>
        </w:rPr>
        <w:t>МУНИЦИПАЛЬНОГО РАЙОНА СЕРГИЕВСКИЙ</w:t>
      </w:r>
    </w:p>
    <w:p w:rsidR="007D6F50" w:rsidRPr="003F7991" w:rsidRDefault="007D6F50" w:rsidP="007D6F50">
      <w:pPr>
        <w:spacing w:after="0" w:line="240" w:lineRule="auto"/>
        <w:jc w:val="center"/>
        <w:rPr>
          <w:rFonts w:ascii="Times New Roman" w:hAnsi="Times New Roman"/>
          <w:b/>
          <w:sz w:val="12"/>
          <w:szCs w:val="12"/>
        </w:rPr>
      </w:pPr>
      <w:r w:rsidRPr="003F7991">
        <w:rPr>
          <w:rFonts w:ascii="Times New Roman" w:hAnsi="Times New Roman"/>
          <w:b/>
          <w:sz w:val="12"/>
          <w:szCs w:val="12"/>
        </w:rPr>
        <w:t>САМАРСКОЙ ОБЛАСТИ</w:t>
      </w:r>
    </w:p>
    <w:p w:rsidR="007D6F50" w:rsidRPr="003F7991" w:rsidRDefault="007D6F50" w:rsidP="007D6F50">
      <w:pPr>
        <w:spacing w:after="0" w:line="240" w:lineRule="auto"/>
        <w:jc w:val="center"/>
        <w:rPr>
          <w:rFonts w:ascii="Times New Roman" w:hAnsi="Times New Roman"/>
          <w:sz w:val="12"/>
          <w:szCs w:val="12"/>
        </w:rPr>
      </w:pPr>
    </w:p>
    <w:p w:rsidR="007D6F50" w:rsidRPr="003F7991" w:rsidRDefault="007D6F50" w:rsidP="007D6F50">
      <w:pPr>
        <w:spacing w:after="0" w:line="240" w:lineRule="auto"/>
        <w:jc w:val="center"/>
        <w:rPr>
          <w:rFonts w:ascii="Times New Roman" w:hAnsi="Times New Roman"/>
          <w:sz w:val="12"/>
          <w:szCs w:val="12"/>
        </w:rPr>
      </w:pPr>
      <w:r w:rsidRPr="003F7991">
        <w:rPr>
          <w:rFonts w:ascii="Times New Roman" w:hAnsi="Times New Roman"/>
          <w:sz w:val="12"/>
          <w:szCs w:val="12"/>
        </w:rPr>
        <w:t>ПОСТАНОВЛЕНИЕ</w:t>
      </w:r>
    </w:p>
    <w:p w:rsidR="007D6F50" w:rsidRPr="003F7991" w:rsidRDefault="007D6F50" w:rsidP="007D6F50">
      <w:pPr>
        <w:spacing w:after="0" w:line="240" w:lineRule="auto"/>
        <w:jc w:val="center"/>
        <w:rPr>
          <w:rFonts w:ascii="Times New Roman" w:hAnsi="Times New Roman"/>
          <w:sz w:val="12"/>
          <w:szCs w:val="12"/>
        </w:rPr>
      </w:pPr>
      <w:r>
        <w:rPr>
          <w:rFonts w:ascii="Times New Roman" w:hAnsi="Times New Roman"/>
          <w:sz w:val="12"/>
          <w:szCs w:val="12"/>
        </w:rPr>
        <w:t>16</w:t>
      </w:r>
      <w:r w:rsidRPr="003F7991">
        <w:rPr>
          <w:rFonts w:ascii="Times New Roman" w:hAnsi="Times New Roman"/>
          <w:sz w:val="12"/>
          <w:szCs w:val="12"/>
        </w:rPr>
        <w:t xml:space="preserve"> декабря 2015г.                      </w:t>
      </w:r>
      <w:r>
        <w:rPr>
          <w:rFonts w:ascii="Times New Roman" w:hAnsi="Times New Roman"/>
          <w:sz w:val="12"/>
          <w:szCs w:val="12"/>
        </w:rPr>
        <w:t xml:space="preserve"> </w:t>
      </w:r>
      <w:r w:rsidRPr="003F7991">
        <w:rPr>
          <w:rFonts w:ascii="Times New Roman" w:hAnsi="Times New Roman"/>
          <w:sz w:val="12"/>
          <w:szCs w:val="12"/>
        </w:rPr>
        <w:t xml:space="preserve">             </w:t>
      </w:r>
      <w:r>
        <w:rPr>
          <w:rFonts w:ascii="Times New Roman" w:hAnsi="Times New Roman"/>
          <w:sz w:val="12"/>
          <w:szCs w:val="12"/>
        </w:rPr>
        <w:t xml:space="preserve">   </w:t>
      </w:r>
      <w:r w:rsidRPr="003F7991">
        <w:rPr>
          <w:rFonts w:ascii="Times New Roman" w:hAnsi="Times New Roman"/>
          <w:sz w:val="12"/>
          <w:szCs w:val="12"/>
        </w:rPr>
        <w:t xml:space="preserve">                                                                                                                                                                         №</w:t>
      </w:r>
      <w:r>
        <w:rPr>
          <w:rFonts w:ascii="Times New Roman" w:hAnsi="Times New Roman"/>
          <w:sz w:val="12"/>
          <w:szCs w:val="12"/>
        </w:rPr>
        <w:t>1645</w:t>
      </w:r>
    </w:p>
    <w:p w:rsidR="005921E9" w:rsidRDefault="005921E9" w:rsidP="005921E9">
      <w:pPr>
        <w:spacing w:after="0" w:line="240" w:lineRule="auto"/>
        <w:jc w:val="center"/>
        <w:rPr>
          <w:rFonts w:ascii="Times New Roman" w:hAnsi="Times New Roman"/>
          <w:b/>
          <w:sz w:val="12"/>
          <w:szCs w:val="12"/>
        </w:rPr>
      </w:pPr>
      <w:r w:rsidRPr="005921E9">
        <w:rPr>
          <w:rFonts w:ascii="Times New Roman" w:hAnsi="Times New Roman"/>
          <w:b/>
          <w:sz w:val="12"/>
          <w:szCs w:val="12"/>
        </w:rPr>
        <w:t>Об установлении расходного обязательства муниципального района Сергиевский Самарской области на проведение</w:t>
      </w:r>
    </w:p>
    <w:p w:rsidR="005921E9" w:rsidRDefault="005921E9" w:rsidP="005921E9">
      <w:pPr>
        <w:spacing w:after="0" w:line="240" w:lineRule="auto"/>
        <w:jc w:val="center"/>
        <w:rPr>
          <w:rFonts w:ascii="Times New Roman" w:hAnsi="Times New Roman"/>
          <w:b/>
          <w:sz w:val="12"/>
          <w:szCs w:val="12"/>
        </w:rPr>
      </w:pPr>
      <w:r w:rsidRPr="005921E9">
        <w:rPr>
          <w:rFonts w:ascii="Times New Roman" w:hAnsi="Times New Roman"/>
          <w:b/>
          <w:sz w:val="12"/>
          <w:szCs w:val="12"/>
        </w:rPr>
        <w:t xml:space="preserve"> капитального ремонта и оснащение основными средствами и материальными запасами зданий (помещений),</w:t>
      </w:r>
    </w:p>
    <w:p w:rsidR="005921E9" w:rsidRDefault="005921E9" w:rsidP="005921E9">
      <w:pPr>
        <w:spacing w:after="0" w:line="240" w:lineRule="auto"/>
        <w:jc w:val="center"/>
        <w:rPr>
          <w:rFonts w:ascii="Times New Roman" w:hAnsi="Times New Roman"/>
          <w:b/>
          <w:sz w:val="12"/>
          <w:szCs w:val="12"/>
        </w:rPr>
      </w:pPr>
      <w:r w:rsidRPr="005921E9">
        <w:rPr>
          <w:rFonts w:ascii="Times New Roman" w:hAnsi="Times New Roman"/>
          <w:b/>
          <w:sz w:val="12"/>
          <w:szCs w:val="12"/>
        </w:rPr>
        <w:t xml:space="preserve"> пригодных для создания дополнительных мест детям, обучающимся по основным общеобразовательным программам </w:t>
      </w:r>
    </w:p>
    <w:p w:rsidR="005921E9" w:rsidRPr="005921E9" w:rsidRDefault="005921E9" w:rsidP="005921E9">
      <w:pPr>
        <w:spacing w:after="0" w:line="240" w:lineRule="auto"/>
        <w:jc w:val="center"/>
        <w:rPr>
          <w:rFonts w:ascii="Times New Roman" w:hAnsi="Times New Roman"/>
          <w:b/>
          <w:sz w:val="12"/>
          <w:szCs w:val="12"/>
        </w:rPr>
      </w:pPr>
      <w:r w:rsidRPr="005921E9">
        <w:rPr>
          <w:rFonts w:ascii="Times New Roman" w:hAnsi="Times New Roman"/>
          <w:b/>
          <w:sz w:val="12"/>
          <w:szCs w:val="12"/>
        </w:rPr>
        <w:t>дошкольного образования, а также на благоустройство прилегающей к зданиям территории</w:t>
      </w:r>
    </w:p>
    <w:p w:rsidR="005921E9" w:rsidRPr="005921E9" w:rsidRDefault="005921E9" w:rsidP="005921E9">
      <w:pPr>
        <w:spacing w:after="0" w:line="240" w:lineRule="auto"/>
        <w:jc w:val="both"/>
        <w:rPr>
          <w:rFonts w:ascii="Times New Roman" w:hAnsi="Times New Roman"/>
          <w:b/>
          <w:sz w:val="12"/>
          <w:szCs w:val="12"/>
        </w:rPr>
      </w:pPr>
      <w:r w:rsidRPr="005921E9">
        <w:rPr>
          <w:rFonts w:ascii="Times New Roman" w:hAnsi="Times New Roman"/>
          <w:b/>
          <w:sz w:val="12"/>
          <w:szCs w:val="12"/>
        </w:rPr>
        <w:t xml:space="preserve"> </w:t>
      </w:r>
    </w:p>
    <w:p w:rsidR="005921E9" w:rsidRPr="005921E9" w:rsidRDefault="005921E9" w:rsidP="005921E9">
      <w:pPr>
        <w:spacing w:after="0" w:line="240" w:lineRule="auto"/>
        <w:ind w:firstLine="284"/>
        <w:jc w:val="both"/>
        <w:rPr>
          <w:rFonts w:ascii="Times New Roman" w:hAnsi="Times New Roman"/>
          <w:sz w:val="12"/>
          <w:szCs w:val="12"/>
        </w:rPr>
      </w:pPr>
      <w:r w:rsidRPr="005921E9">
        <w:rPr>
          <w:rFonts w:ascii="Times New Roman" w:hAnsi="Times New Roman"/>
          <w:sz w:val="12"/>
          <w:szCs w:val="12"/>
        </w:rPr>
        <w:t>В соответствии со статьей 86 Бюджетного кодекса Российской Федерации,  Федеральным законом от 06.10.2003г.  №131-ФЗ «Об общих принципах организации местного самоуправления в РФ», постановлением  Правительства Самарской области № 56 от 11.02.2015г. «Об утверждении государственной программы Самарской области «Строительство, реконструкция и капитальный ремонт образовательных учреждений Самарской области» до 2020 года»,  Уставом муниципального района Сергиевский Самарской области, Положением о бюджетном устройстве и бюджетном процессе в муниципальном районе Сергиевский в целях реализации мероприятий по  проведению капитального ремонта и оснащению основными средствами и материальными запасами зданий (помещений), пригодных для создания дополнительных мест детям, обучающимся по основным общеобразовательным программам дошкольного образования, а также на благоустройство прилегающей к зданиям территории, Администрация муниципального района Сергиевский</w:t>
      </w:r>
    </w:p>
    <w:p w:rsidR="005921E9" w:rsidRPr="005921E9" w:rsidRDefault="005921E9" w:rsidP="005921E9">
      <w:pPr>
        <w:spacing w:after="0" w:line="240" w:lineRule="auto"/>
        <w:ind w:firstLine="284"/>
        <w:jc w:val="both"/>
        <w:rPr>
          <w:rFonts w:ascii="Times New Roman" w:hAnsi="Times New Roman"/>
          <w:b/>
          <w:sz w:val="12"/>
          <w:szCs w:val="12"/>
        </w:rPr>
      </w:pPr>
      <w:r w:rsidRPr="005921E9">
        <w:rPr>
          <w:rFonts w:ascii="Times New Roman" w:hAnsi="Times New Roman"/>
          <w:b/>
          <w:sz w:val="12"/>
          <w:szCs w:val="12"/>
        </w:rPr>
        <w:t>ПОСТАНОВЛЯЕТ:</w:t>
      </w:r>
    </w:p>
    <w:p w:rsidR="005921E9" w:rsidRPr="005921E9" w:rsidRDefault="005921E9" w:rsidP="005921E9">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5921E9">
        <w:rPr>
          <w:rFonts w:ascii="Times New Roman" w:hAnsi="Times New Roman"/>
          <w:sz w:val="12"/>
          <w:szCs w:val="12"/>
        </w:rPr>
        <w:t>Установить, что к расходному обязательству муниципального района Сергиевский Самарской области относится реализация мероприятий по  проведению капитального ремонта и оснащению основными средствами и материальными запасами зданий (помещений), пригодных для создания дополнительных мест детям, обучающимся по основным общеобразовательным программам дошкольного образования, а также на благоустройство прилегающей к зданиям территории.</w:t>
      </w:r>
    </w:p>
    <w:p w:rsidR="005921E9" w:rsidRPr="005921E9" w:rsidRDefault="005921E9" w:rsidP="005921E9">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5921E9">
        <w:rPr>
          <w:rFonts w:ascii="Times New Roman" w:hAnsi="Times New Roman"/>
          <w:sz w:val="12"/>
          <w:szCs w:val="12"/>
        </w:rPr>
        <w:t>Установить, что расходное обязательство, возникающее на основании настоящего Постановления исполняется за счет средств местного бюджета муниципального района Сергиевский, в том числе формируемых за счет субсидий из федерального бюджета, в пределах, предусмотренных на эти цели объемов бюджетных ассигнований.</w:t>
      </w:r>
    </w:p>
    <w:p w:rsidR="005921E9" w:rsidRPr="005921E9" w:rsidRDefault="005921E9" w:rsidP="005921E9">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5921E9">
        <w:rPr>
          <w:rFonts w:ascii="Times New Roman" w:hAnsi="Times New Roman"/>
          <w:sz w:val="12"/>
          <w:szCs w:val="12"/>
        </w:rPr>
        <w:t>Признать утратившим силу постановление администрации муниципального района Сергиевский Самарской области № 1852 от 16.12.2014 г. «Об установлении расходного обязательства муниципального района Сергиевский Самарской области на проведение капитального ремонта и (или) оснащение основными средствами и материальными запасами зданий (помещений), пригодных для создания дополнительных мест детям, обучающимся по основным общеобразовательным программам дошкольного образования, а также на благоустройство прилегающей к зданиям территории».</w:t>
      </w:r>
    </w:p>
    <w:p w:rsidR="005921E9" w:rsidRPr="005921E9" w:rsidRDefault="005921E9" w:rsidP="005921E9">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Pr="005921E9">
        <w:rPr>
          <w:rFonts w:ascii="Times New Roman" w:hAnsi="Times New Roman"/>
          <w:sz w:val="12"/>
          <w:szCs w:val="12"/>
        </w:rPr>
        <w:t>Опубликовать настоящее постановление в газете «Сергиевский вестник».</w:t>
      </w:r>
    </w:p>
    <w:p w:rsidR="005921E9" w:rsidRPr="005921E9" w:rsidRDefault="005921E9" w:rsidP="005921E9">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Pr="005921E9">
        <w:rPr>
          <w:rFonts w:ascii="Times New Roman" w:hAnsi="Times New Roman"/>
          <w:sz w:val="12"/>
          <w:szCs w:val="12"/>
        </w:rPr>
        <w:t>Настоящее Постановление вступает в силу со дня его официального опубликования.</w:t>
      </w:r>
    </w:p>
    <w:p w:rsidR="005921E9" w:rsidRPr="005921E9" w:rsidRDefault="005921E9" w:rsidP="005921E9">
      <w:pPr>
        <w:spacing w:after="0" w:line="240" w:lineRule="auto"/>
        <w:ind w:firstLine="284"/>
        <w:jc w:val="both"/>
        <w:rPr>
          <w:rFonts w:ascii="Times New Roman" w:hAnsi="Times New Roman"/>
          <w:sz w:val="12"/>
          <w:szCs w:val="12"/>
        </w:rPr>
      </w:pPr>
      <w:r>
        <w:rPr>
          <w:rFonts w:ascii="Times New Roman" w:hAnsi="Times New Roman"/>
          <w:sz w:val="12"/>
          <w:szCs w:val="12"/>
        </w:rPr>
        <w:t xml:space="preserve">6. </w:t>
      </w:r>
      <w:r w:rsidRPr="005921E9">
        <w:rPr>
          <w:rFonts w:ascii="Times New Roman" w:hAnsi="Times New Roman"/>
          <w:sz w:val="12"/>
          <w:szCs w:val="12"/>
        </w:rPr>
        <w:t xml:space="preserve">Контроль за выполнением настоящего Постановления возложить на заместителя Главы муниципального района Сергиевский </w:t>
      </w:r>
      <w:r>
        <w:rPr>
          <w:rFonts w:ascii="Times New Roman" w:hAnsi="Times New Roman"/>
          <w:sz w:val="12"/>
          <w:szCs w:val="12"/>
        </w:rPr>
        <w:t xml:space="preserve">              </w:t>
      </w:r>
      <w:r w:rsidRPr="005921E9">
        <w:rPr>
          <w:rFonts w:ascii="Times New Roman" w:hAnsi="Times New Roman"/>
          <w:sz w:val="12"/>
          <w:szCs w:val="12"/>
        </w:rPr>
        <w:t>А.Е. Чернова.</w:t>
      </w:r>
    </w:p>
    <w:p w:rsidR="005921E9" w:rsidRDefault="005921E9" w:rsidP="005921E9">
      <w:pPr>
        <w:spacing w:after="0" w:line="240" w:lineRule="auto"/>
        <w:jc w:val="right"/>
        <w:rPr>
          <w:rFonts w:ascii="Times New Roman" w:hAnsi="Times New Roman"/>
          <w:sz w:val="12"/>
          <w:szCs w:val="12"/>
        </w:rPr>
      </w:pPr>
      <w:r w:rsidRPr="005921E9">
        <w:rPr>
          <w:rFonts w:ascii="Times New Roman" w:hAnsi="Times New Roman"/>
          <w:sz w:val="12"/>
          <w:szCs w:val="12"/>
        </w:rPr>
        <w:t>Глава  муниципального</w:t>
      </w:r>
      <w:r>
        <w:rPr>
          <w:rFonts w:ascii="Times New Roman" w:hAnsi="Times New Roman"/>
          <w:sz w:val="12"/>
          <w:szCs w:val="12"/>
        </w:rPr>
        <w:t xml:space="preserve"> </w:t>
      </w:r>
      <w:r w:rsidRPr="005921E9">
        <w:rPr>
          <w:rFonts w:ascii="Times New Roman" w:hAnsi="Times New Roman"/>
          <w:sz w:val="12"/>
          <w:szCs w:val="12"/>
        </w:rPr>
        <w:t>района Сергиевский</w:t>
      </w:r>
    </w:p>
    <w:p w:rsidR="00FC1F75" w:rsidRDefault="005921E9" w:rsidP="005921E9">
      <w:pPr>
        <w:spacing w:after="0" w:line="240" w:lineRule="auto"/>
        <w:jc w:val="right"/>
        <w:rPr>
          <w:rFonts w:ascii="Times New Roman" w:hAnsi="Times New Roman"/>
          <w:sz w:val="12"/>
          <w:szCs w:val="12"/>
        </w:rPr>
      </w:pPr>
      <w:r w:rsidRPr="005921E9">
        <w:rPr>
          <w:rFonts w:ascii="Times New Roman" w:hAnsi="Times New Roman"/>
          <w:sz w:val="12"/>
          <w:szCs w:val="12"/>
        </w:rPr>
        <w:t>А.А.  Веселов</w:t>
      </w:r>
    </w:p>
    <w:p w:rsidR="00B903BB" w:rsidRPr="003F7991" w:rsidRDefault="00B903BB" w:rsidP="00B903BB">
      <w:pPr>
        <w:spacing w:after="0" w:line="240" w:lineRule="auto"/>
        <w:jc w:val="center"/>
        <w:rPr>
          <w:rFonts w:ascii="Times New Roman" w:hAnsi="Times New Roman"/>
          <w:b/>
          <w:sz w:val="12"/>
          <w:szCs w:val="12"/>
        </w:rPr>
      </w:pPr>
      <w:r w:rsidRPr="003F7991">
        <w:rPr>
          <w:rFonts w:ascii="Times New Roman" w:hAnsi="Times New Roman"/>
          <w:b/>
          <w:sz w:val="12"/>
          <w:szCs w:val="12"/>
        </w:rPr>
        <w:t>АДМИНИСТРАЦИЯ</w:t>
      </w:r>
    </w:p>
    <w:p w:rsidR="00B903BB" w:rsidRPr="003F7991" w:rsidRDefault="00B903BB" w:rsidP="00B903BB">
      <w:pPr>
        <w:spacing w:after="0" w:line="240" w:lineRule="auto"/>
        <w:jc w:val="center"/>
        <w:rPr>
          <w:rFonts w:ascii="Times New Roman" w:hAnsi="Times New Roman"/>
          <w:b/>
          <w:sz w:val="12"/>
          <w:szCs w:val="12"/>
        </w:rPr>
      </w:pPr>
      <w:r w:rsidRPr="003F7991">
        <w:rPr>
          <w:rFonts w:ascii="Times New Roman" w:hAnsi="Times New Roman"/>
          <w:b/>
          <w:sz w:val="12"/>
          <w:szCs w:val="12"/>
        </w:rPr>
        <w:t>МУНИЦИПАЛЬНОГО РАЙОНА СЕРГИЕВСКИЙ</w:t>
      </w:r>
    </w:p>
    <w:p w:rsidR="00B903BB" w:rsidRPr="003F7991" w:rsidRDefault="00B903BB" w:rsidP="00B903BB">
      <w:pPr>
        <w:spacing w:after="0" w:line="240" w:lineRule="auto"/>
        <w:jc w:val="center"/>
        <w:rPr>
          <w:rFonts w:ascii="Times New Roman" w:hAnsi="Times New Roman"/>
          <w:b/>
          <w:sz w:val="12"/>
          <w:szCs w:val="12"/>
        </w:rPr>
      </w:pPr>
      <w:r w:rsidRPr="003F7991">
        <w:rPr>
          <w:rFonts w:ascii="Times New Roman" w:hAnsi="Times New Roman"/>
          <w:b/>
          <w:sz w:val="12"/>
          <w:szCs w:val="12"/>
        </w:rPr>
        <w:t>САМАРСКОЙ ОБЛАСТИ</w:t>
      </w:r>
    </w:p>
    <w:p w:rsidR="00B903BB" w:rsidRPr="003F7991" w:rsidRDefault="00B903BB" w:rsidP="00B903BB">
      <w:pPr>
        <w:spacing w:after="0" w:line="240" w:lineRule="auto"/>
        <w:jc w:val="center"/>
        <w:rPr>
          <w:rFonts w:ascii="Times New Roman" w:hAnsi="Times New Roman"/>
          <w:sz w:val="12"/>
          <w:szCs w:val="12"/>
        </w:rPr>
      </w:pPr>
    </w:p>
    <w:p w:rsidR="00B903BB" w:rsidRPr="003F7991" w:rsidRDefault="00B903BB" w:rsidP="00B903BB">
      <w:pPr>
        <w:spacing w:after="0" w:line="240" w:lineRule="auto"/>
        <w:jc w:val="center"/>
        <w:rPr>
          <w:rFonts w:ascii="Times New Roman" w:hAnsi="Times New Roman"/>
          <w:sz w:val="12"/>
          <w:szCs w:val="12"/>
        </w:rPr>
      </w:pPr>
      <w:r w:rsidRPr="003F7991">
        <w:rPr>
          <w:rFonts w:ascii="Times New Roman" w:hAnsi="Times New Roman"/>
          <w:sz w:val="12"/>
          <w:szCs w:val="12"/>
        </w:rPr>
        <w:t>ПОСТАНОВЛЕНИЕ</w:t>
      </w:r>
    </w:p>
    <w:p w:rsidR="00B903BB" w:rsidRPr="003F7991" w:rsidRDefault="00B903BB" w:rsidP="00B903BB">
      <w:pPr>
        <w:spacing w:after="0" w:line="240" w:lineRule="auto"/>
        <w:jc w:val="center"/>
        <w:rPr>
          <w:rFonts w:ascii="Times New Roman" w:hAnsi="Times New Roman"/>
          <w:sz w:val="12"/>
          <w:szCs w:val="12"/>
        </w:rPr>
      </w:pPr>
      <w:r>
        <w:rPr>
          <w:rFonts w:ascii="Times New Roman" w:hAnsi="Times New Roman"/>
          <w:sz w:val="12"/>
          <w:szCs w:val="12"/>
        </w:rPr>
        <w:t>16</w:t>
      </w:r>
      <w:r w:rsidRPr="003F7991">
        <w:rPr>
          <w:rFonts w:ascii="Times New Roman" w:hAnsi="Times New Roman"/>
          <w:sz w:val="12"/>
          <w:szCs w:val="12"/>
        </w:rPr>
        <w:t xml:space="preserve"> декабря 2015г.                      </w:t>
      </w:r>
      <w:r>
        <w:rPr>
          <w:rFonts w:ascii="Times New Roman" w:hAnsi="Times New Roman"/>
          <w:sz w:val="12"/>
          <w:szCs w:val="12"/>
        </w:rPr>
        <w:t xml:space="preserve"> </w:t>
      </w:r>
      <w:r w:rsidRPr="003F7991">
        <w:rPr>
          <w:rFonts w:ascii="Times New Roman" w:hAnsi="Times New Roman"/>
          <w:sz w:val="12"/>
          <w:szCs w:val="12"/>
        </w:rPr>
        <w:t xml:space="preserve">             </w:t>
      </w:r>
      <w:r>
        <w:rPr>
          <w:rFonts w:ascii="Times New Roman" w:hAnsi="Times New Roman"/>
          <w:sz w:val="12"/>
          <w:szCs w:val="12"/>
        </w:rPr>
        <w:t xml:space="preserve">   </w:t>
      </w:r>
      <w:r w:rsidRPr="003F7991">
        <w:rPr>
          <w:rFonts w:ascii="Times New Roman" w:hAnsi="Times New Roman"/>
          <w:sz w:val="12"/>
          <w:szCs w:val="12"/>
        </w:rPr>
        <w:t xml:space="preserve">                                                                                                                                                                         №</w:t>
      </w:r>
      <w:r>
        <w:rPr>
          <w:rFonts w:ascii="Times New Roman" w:hAnsi="Times New Roman"/>
          <w:sz w:val="12"/>
          <w:szCs w:val="12"/>
        </w:rPr>
        <w:t>1652</w:t>
      </w:r>
    </w:p>
    <w:p w:rsidR="00446A96" w:rsidRDefault="00446A96" w:rsidP="00446A96">
      <w:pPr>
        <w:spacing w:after="0" w:line="240" w:lineRule="auto"/>
        <w:jc w:val="center"/>
        <w:rPr>
          <w:rFonts w:ascii="Times New Roman" w:hAnsi="Times New Roman"/>
          <w:b/>
          <w:sz w:val="12"/>
          <w:szCs w:val="12"/>
        </w:rPr>
      </w:pPr>
      <w:r w:rsidRPr="00446A96">
        <w:rPr>
          <w:rFonts w:ascii="Times New Roman" w:hAnsi="Times New Roman"/>
          <w:b/>
          <w:sz w:val="12"/>
          <w:szCs w:val="12"/>
        </w:rPr>
        <w:t>О внесении изменений в постановление администрации муниципального района Сергиевский № 923 от 06.07.2015г.</w:t>
      </w:r>
    </w:p>
    <w:p w:rsidR="00446A96" w:rsidRPr="00446A96" w:rsidRDefault="00446A96" w:rsidP="00446A96">
      <w:pPr>
        <w:spacing w:after="0" w:line="240" w:lineRule="auto"/>
        <w:jc w:val="center"/>
        <w:rPr>
          <w:rFonts w:ascii="Times New Roman" w:hAnsi="Times New Roman"/>
          <w:b/>
          <w:sz w:val="12"/>
          <w:szCs w:val="12"/>
        </w:rPr>
      </w:pPr>
      <w:r w:rsidRPr="00446A96">
        <w:rPr>
          <w:rFonts w:ascii="Times New Roman" w:hAnsi="Times New Roman"/>
          <w:b/>
          <w:sz w:val="12"/>
          <w:szCs w:val="12"/>
        </w:rPr>
        <w:t xml:space="preserve"> «Об утверждении Реестра муниципальных услуг муниципального района Сергиевский»</w:t>
      </w:r>
    </w:p>
    <w:p w:rsidR="00446A96" w:rsidRDefault="00446A96" w:rsidP="00446A96">
      <w:pPr>
        <w:spacing w:after="0" w:line="240" w:lineRule="auto"/>
        <w:jc w:val="both"/>
        <w:rPr>
          <w:rFonts w:ascii="Times New Roman" w:hAnsi="Times New Roman"/>
          <w:b/>
          <w:sz w:val="12"/>
          <w:szCs w:val="12"/>
        </w:rPr>
      </w:pPr>
    </w:p>
    <w:p w:rsidR="00446A96" w:rsidRPr="00446A96" w:rsidRDefault="00446A96" w:rsidP="00446A96">
      <w:pPr>
        <w:spacing w:after="0" w:line="240" w:lineRule="auto"/>
        <w:ind w:firstLine="284"/>
        <w:jc w:val="both"/>
        <w:rPr>
          <w:rFonts w:ascii="Times New Roman" w:hAnsi="Times New Roman"/>
          <w:sz w:val="12"/>
          <w:szCs w:val="12"/>
        </w:rPr>
      </w:pPr>
      <w:r w:rsidRPr="00446A96">
        <w:rPr>
          <w:rFonts w:ascii="Times New Roman" w:hAnsi="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постановлением Правительства Самарской области от 27.03.2015г. №149 «Об утверждении Типового перечня муниципальных услуг, предоставляемых органами местного самоуправления муниципальных образований Самарской области, и внесении изменений в отдельные постановления Правительства Самарской области», постановлением администрации муниципального района Сергиевский от 15.05.2015г. № 686 «Об утверждении Положения о Реестре муниципальных услуг муниципального района Сергиевский», в связи с необходимостью внесения изменений в Реестр муниципальных услуг муниципального района Сергиевский, администрация муниципального района Сергиевский</w:t>
      </w:r>
    </w:p>
    <w:p w:rsidR="00446A96" w:rsidRPr="00446A96" w:rsidRDefault="00446A96" w:rsidP="00446A96">
      <w:pPr>
        <w:spacing w:after="0" w:line="240" w:lineRule="auto"/>
        <w:ind w:firstLine="284"/>
        <w:jc w:val="both"/>
        <w:rPr>
          <w:rFonts w:ascii="Times New Roman" w:hAnsi="Times New Roman"/>
          <w:b/>
          <w:sz w:val="12"/>
          <w:szCs w:val="12"/>
        </w:rPr>
      </w:pPr>
      <w:r w:rsidRPr="00446A96">
        <w:rPr>
          <w:rFonts w:ascii="Times New Roman" w:hAnsi="Times New Roman"/>
          <w:b/>
          <w:sz w:val="12"/>
          <w:szCs w:val="12"/>
        </w:rPr>
        <w:t>ПОСТАНОВЛЯЕТ:</w:t>
      </w:r>
    </w:p>
    <w:p w:rsidR="00446A96" w:rsidRPr="00446A96" w:rsidRDefault="00446A96" w:rsidP="00446A96">
      <w:pPr>
        <w:spacing w:after="0" w:line="240" w:lineRule="auto"/>
        <w:ind w:firstLine="284"/>
        <w:jc w:val="both"/>
        <w:rPr>
          <w:rFonts w:ascii="Times New Roman" w:hAnsi="Times New Roman"/>
          <w:sz w:val="12"/>
          <w:szCs w:val="12"/>
        </w:rPr>
      </w:pPr>
      <w:r w:rsidRPr="00446A96">
        <w:rPr>
          <w:rFonts w:ascii="Times New Roman" w:hAnsi="Times New Roman"/>
          <w:sz w:val="12"/>
          <w:szCs w:val="12"/>
        </w:rPr>
        <w:t>1. Внести в постановление администрации муниципального района Сергиевский № 923 от 06.07.2015г. «Об утверждении Реестра муниципальных услуг муниципального района Сергиевский» изменения следующего содержания:</w:t>
      </w:r>
    </w:p>
    <w:p w:rsidR="00446A96" w:rsidRPr="00446A96" w:rsidRDefault="00446A96" w:rsidP="00446A96">
      <w:pPr>
        <w:spacing w:after="0" w:line="240" w:lineRule="auto"/>
        <w:ind w:firstLine="284"/>
        <w:jc w:val="both"/>
        <w:rPr>
          <w:rFonts w:ascii="Times New Roman" w:hAnsi="Times New Roman"/>
          <w:sz w:val="12"/>
          <w:szCs w:val="12"/>
        </w:rPr>
      </w:pPr>
      <w:r w:rsidRPr="00446A96">
        <w:rPr>
          <w:rFonts w:ascii="Times New Roman" w:hAnsi="Times New Roman"/>
          <w:sz w:val="12"/>
          <w:szCs w:val="12"/>
        </w:rPr>
        <w:t>1.1. Пункт 39.1. подраздела «Муниципальные услуги в социально-культурной сфере» раздела I Реестра муниципальных услуг муниципального района Сергиевский изложить в следующей редакции:</w:t>
      </w:r>
    </w:p>
    <w:tbl>
      <w:tblPr>
        <w:tblStyle w:val="af1"/>
        <w:tblW w:w="7513" w:type="dxa"/>
        <w:tblInd w:w="108" w:type="dxa"/>
        <w:tblLayout w:type="fixed"/>
        <w:tblLook w:val="01E0" w:firstRow="1" w:lastRow="1" w:firstColumn="1" w:lastColumn="1" w:noHBand="0" w:noVBand="0"/>
      </w:tblPr>
      <w:tblGrid>
        <w:gridCol w:w="459"/>
        <w:gridCol w:w="675"/>
        <w:gridCol w:w="3969"/>
        <w:gridCol w:w="709"/>
        <w:gridCol w:w="1276"/>
        <w:gridCol w:w="425"/>
      </w:tblGrid>
      <w:tr w:rsidR="00446A96" w:rsidRPr="00446A96" w:rsidTr="00446A96">
        <w:trPr>
          <w:trHeight w:val="20"/>
        </w:trPr>
        <w:tc>
          <w:tcPr>
            <w:tcW w:w="7513" w:type="dxa"/>
            <w:gridSpan w:val="6"/>
          </w:tcPr>
          <w:p w:rsidR="00446A96" w:rsidRPr="00446A96" w:rsidRDefault="00446A96" w:rsidP="00446A96">
            <w:pPr>
              <w:rPr>
                <w:rFonts w:ascii="Times New Roman" w:hAnsi="Times New Roman"/>
                <w:sz w:val="12"/>
                <w:szCs w:val="12"/>
              </w:rPr>
            </w:pPr>
            <w:r w:rsidRPr="00446A96">
              <w:rPr>
                <w:rFonts w:ascii="Times New Roman" w:hAnsi="Times New Roman"/>
                <w:sz w:val="12"/>
                <w:szCs w:val="12"/>
              </w:rPr>
              <w:t>Ответственный исполнитель: Управление финансами администрации муниципального района Сергиевский</w:t>
            </w:r>
          </w:p>
        </w:tc>
      </w:tr>
      <w:tr w:rsidR="0003260B" w:rsidRPr="00446A96" w:rsidTr="003F7E0A">
        <w:trPr>
          <w:trHeight w:val="20"/>
        </w:trPr>
        <w:tc>
          <w:tcPr>
            <w:tcW w:w="459" w:type="dxa"/>
          </w:tcPr>
          <w:p w:rsidR="00446A96" w:rsidRPr="00446A96" w:rsidRDefault="00446A96" w:rsidP="00446A96">
            <w:pPr>
              <w:rPr>
                <w:rFonts w:ascii="Times New Roman" w:hAnsi="Times New Roman"/>
                <w:sz w:val="12"/>
                <w:szCs w:val="12"/>
              </w:rPr>
            </w:pPr>
            <w:r w:rsidRPr="00446A96">
              <w:rPr>
                <w:rFonts w:ascii="Times New Roman" w:hAnsi="Times New Roman"/>
                <w:sz w:val="12"/>
                <w:szCs w:val="12"/>
              </w:rPr>
              <w:t>39.1.</w:t>
            </w:r>
          </w:p>
        </w:tc>
        <w:tc>
          <w:tcPr>
            <w:tcW w:w="675" w:type="dxa"/>
          </w:tcPr>
          <w:p w:rsidR="00446A96" w:rsidRPr="00446A96" w:rsidRDefault="00446A96" w:rsidP="00446A96">
            <w:pPr>
              <w:rPr>
                <w:rFonts w:ascii="Times New Roman" w:hAnsi="Times New Roman"/>
                <w:sz w:val="12"/>
                <w:szCs w:val="12"/>
              </w:rPr>
            </w:pPr>
            <w:r w:rsidRPr="00446A96">
              <w:rPr>
                <w:rFonts w:ascii="Times New Roman" w:hAnsi="Times New Roman"/>
                <w:sz w:val="12"/>
                <w:szCs w:val="12"/>
              </w:rPr>
              <w:t>Начисление ежемесячной доплаты к пенсии муниципальным служащим</w:t>
            </w:r>
          </w:p>
        </w:tc>
        <w:tc>
          <w:tcPr>
            <w:tcW w:w="3969" w:type="dxa"/>
          </w:tcPr>
          <w:p w:rsidR="00446A96" w:rsidRPr="00446A96" w:rsidRDefault="00446A96" w:rsidP="00446A96">
            <w:pPr>
              <w:rPr>
                <w:rFonts w:ascii="Times New Roman" w:hAnsi="Times New Roman"/>
                <w:sz w:val="12"/>
                <w:szCs w:val="12"/>
              </w:rPr>
            </w:pPr>
            <w:r w:rsidRPr="00446A96">
              <w:rPr>
                <w:rFonts w:ascii="Times New Roman" w:hAnsi="Times New Roman"/>
                <w:sz w:val="12"/>
                <w:szCs w:val="12"/>
              </w:rPr>
              <w:t>- Трудовой кодекс Российской Федерации;</w:t>
            </w:r>
          </w:p>
          <w:p w:rsidR="00446A96" w:rsidRPr="00446A96" w:rsidRDefault="00446A96" w:rsidP="00446A96">
            <w:pPr>
              <w:rPr>
                <w:rFonts w:ascii="Times New Roman" w:hAnsi="Times New Roman"/>
                <w:sz w:val="12"/>
                <w:szCs w:val="12"/>
              </w:rPr>
            </w:pPr>
            <w:r w:rsidRPr="00446A96">
              <w:rPr>
                <w:rFonts w:ascii="Times New Roman" w:hAnsi="Times New Roman"/>
                <w:sz w:val="12"/>
                <w:szCs w:val="12"/>
              </w:rPr>
              <w:t>- Федеральный закон от 28.12.2013г. № 400-ФЗ «О страховых пенсиях»;</w:t>
            </w:r>
          </w:p>
          <w:p w:rsidR="00446A96" w:rsidRPr="00446A96" w:rsidRDefault="00446A96" w:rsidP="00446A96">
            <w:pPr>
              <w:rPr>
                <w:rFonts w:ascii="Times New Roman" w:hAnsi="Times New Roman"/>
                <w:sz w:val="12"/>
                <w:szCs w:val="12"/>
              </w:rPr>
            </w:pPr>
            <w:r w:rsidRPr="00446A96">
              <w:rPr>
                <w:rFonts w:ascii="Times New Roman" w:hAnsi="Times New Roman"/>
                <w:sz w:val="12"/>
                <w:szCs w:val="12"/>
              </w:rPr>
              <w:t>- Федеральный закон от 06.10.2003г. № 131-ФЗ «Об общих принципах организации местного самоуправления в Российской Федерации»;</w:t>
            </w:r>
          </w:p>
          <w:p w:rsidR="00446A96" w:rsidRPr="00446A96" w:rsidRDefault="00446A96" w:rsidP="00446A96">
            <w:pPr>
              <w:rPr>
                <w:rFonts w:ascii="Times New Roman" w:hAnsi="Times New Roman"/>
                <w:sz w:val="12"/>
                <w:szCs w:val="12"/>
              </w:rPr>
            </w:pPr>
            <w:r w:rsidRPr="00446A96">
              <w:rPr>
                <w:rFonts w:ascii="Times New Roman" w:hAnsi="Times New Roman"/>
                <w:sz w:val="12"/>
                <w:szCs w:val="12"/>
              </w:rPr>
              <w:t>- Федеральный закон от 02.03.2007г. № 25-ФЗ «О муниципальной слу</w:t>
            </w:r>
            <w:r>
              <w:rPr>
                <w:rFonts w:ascii="Times New Roman" w:hAnsi="Times New Roman"/>
                <w:sz w:val="12"/>
                <w:szCs w:val="12"/>
              </w:rPr>
              <w:t xml:space="preserve">жбе </w:t>
            </w:r>
            <w:r w:rsidRPr="00446A96">
              <w:rPr>
                <w:rFonts w:ascii="Times New Roman" w:hAnsi="Times New Roman"/>
                <w:sz w:val="12"/>
                <w:szCs w:val="12"/>
              </w:rPr>
              <w:t>в Российской Федерации»;</w:t>
            </w:r>
          </w:p>
          <w:p w:rsidR="00446A96" w:rsidRPr="00446A96" w:rsidRDefault="00446A96" w:rsidP="00446A96">
            <w:pPr>
              <w:rPr>
                <w:rFonts w:ascii="Times New Roman" w:hAnsi="Times New Roman"/>
                <w:sz w:val="12"/>
                <w:szCs w:val="12"/>
              </w:rPr>
            </w:pPr>
            <w:r w:rsidRPr="00446A96">
              <w:rPr>
                <w:rFonts w:ascii="Times New Roman" w:hAnsi="Times New Roman"/>
                <w:sz w:val="12"/>
                <w:szCs w:val="12"/>
              </w:rPr>
              <w:t>- Закон Российской Федерации от 19.04.1991г. № 1032-1 «О занятости населения в Российской Федерации»;</w:t>
            </w:r>
          </w:p>
          <w:p w:rsidR="00446A96" w:rsidRPr="00446A96" w:rsidRDefault="00446A96" w:rsidP="00446A96">
            <w:pPr>
              <w:rPr>
                <w:rFonts w:ascii="Times New Roman" w:hAnsi="Times New Roman"/>
                <w:sz w:val="12"/>
                <w:szCs w:val="12"/>
              </w:rPr>
            </w:pPr>
            <w:r w:rsidRPr="00446A96">
              <w:rPr>
                <w:rFonts w:ascii="Times New Roman" w:hAnsi="Times New Roman"/>
                <w:sz w:val="12"/>
                <w:szCs w:val="12"/>
              </w:rPr>
              <w:t>- Закон Самарской области от 30.12.2005г. № 254-ГД «О Реестре должностей муниципальной службы в Самарской области»;</w:t>
            </w:r>
          </w:p>
          <w:p w:rsidR="00446A96" w:rsidRPr="00446A96" w:rsidRDefault="00446A96" w:rsidP="00446A96">
            <w:pPr>
              <w:rPr>
                <w:rFonts w:ascii="Times New Roman" w:hAnsi="Times New Roman"/>
                <w:sz w:val="12"/>
                <w:szCs w:val="12"/>
              </w:rPr>
            </w:pPr>
            <w:r w:rsidRPr="00446A96">
              <w:rPr>
                <w:rFonts w:ascii="Times New Roman" w:hAnsi="Times New Roman"/>
                <w:sz w:val="12"/>
                <w:szCs w:val="12"/>
              </w:rPr>
              <w:t>- Закон Самарской области от 09.10.2007г. № 96-ГД «О муниципальной службе в Самарской области»;</w:t>
            </w:r>
          </w:p>
          <w:p w:rsidR="00446A96" w:rsidRPr="00446A96" w:rsidRDefault="00446A96" w:rsidP="00446A96">
            <w:pPr>
              <w:rPr>
                <w:rFonts w:ascii="Times New Roman" w:hAnsi="Times New Roman"/>
                <w:sz w:val="12"/>
                <w:szCs w:val="12"/>
              </w:rPr>
            </w:pPr>
            <w:r w:rsidRPr="00446A96">
              <w:rPr>
                <w:rFonts w:ascii="Times New Roman" w:hAnsi="Times New Roman"/>
                <w:sz w:val="12"/>
                <w:szCs w:val="12"/>
              </w:rPr>
              <w:t>- Устав муниципального района Сергиевский.</w:t>
            </w:r>
          </w:p>
        </w:tc>
        <w:tc>
          <w:tcPr>
            <w:tcW w:w="709" w:type="dxa"/>
          </w:tcPr>
          <w:p w:rsidR="00446A96" w:rsidRPr="00446A96" w:rsidRDefault="00446A96" w:rsidP="00446A96">
            <w:pPr>
              <w:rPr>
                <w:rFonts w:ascii="Times New Roman" w:hAnsi="Times New Roman"/>
                <w:sz w:val="12"/>
                <w:szCs w:val="12"/>
              </w:rPr>
            </w:pPr>
            <w:r w:rsidRPr="00446A96">
              <w:rPr>
                <w:rFonts w:ascii="Times New Roman" w:hAnsi="Times New Roman"/>
                <w:sz w:val="12"/>
                <w:szCs w:val="12"/>
              </w:rPr>
              <w:t>Управление финансами администрации муниципального района Сергиевский</w:t>
            </w:r>
          </w:p>
        </w:tc>
        <w:tc>
          <w:tcPr>
            <w:tcW w:w="1276" w:type="dxa"/>
          </w:tcPr>
          <w:p w:rsidR="00446A96" w:rsidRPr="00446A96" w:rsidRDefault="00446A96" w:rsidP="00446A96">
            <w:pPr>
              <w:rPr>
                <w:rFonts w:ascii="Times New Roman" w:hAnsi="Times New Roman"/>
                <w:sz w:val="12"/>
                <w:szCs w:val="12"/>
              </w:rPr>
            </w:pPr>
            <w:r w:rsidRPr="00446A96">
              <w:rPr>
                <w:rFonts w:ascii="Times New Roman" w:hAnsi="Times New Roman"/>
                <w:sz w:val="12"/>
                <w:szCs w:val="12"/>
              </w:rPr>
              <w:t>Лица, относящиеся к</w:t>
            </w:r>
            <w:r>
              <w:rPr>
                <w:rFonts w:ascii="Times New Roman" w:hAnsi="Times New Roman"/>
                <w:sz w:val="12"/>
                <w:szCs w:val="12"/>
              </w:rPr>
              <w:t xml:space="preserve"> категориям граждан, указанным </w:t>
            </w:r>
            <w:r w:rsidRPr="00446A96">
              <w:rPr>
                <w:rFonts w:ascii="Times New Roman" w:hAnsi="Times New Roman"/>
                <w:sz w:val="12"/>
                <w:szCs w:val="12"/>
              </w:rPr>
              <w:t>в статье 13 Закона Самарской области от 09.10.2007г.</w:t>
            </w:r>
            <w:r>
              <w:rPr>
                <w:rFonts w:ascii="Times New Roman" w:hAnsi="Times New Roman"/>
                <w:sz w:val="12"/>
                <w:szCs w:val="12"/>
              </w:rPr>
              <w:t xml:space="preserve"> № 96-ГД </w:t>
            </w:r>
            <w:r w:rsidRPr="00446A96">
              <w:rPr>
                <w:rFonts w:ascii="Times New Roman" w:hAnsi="Times New Roman"/>
                <w:sz w:val="12"/>
                <w:szCs w:val="12"/>
              </w:rPr>
              <w:t>«О муниципальной службе в Самарской области»</w:t>
            </w:r>
          </w:p>
        </w:tc>
        <w:tc>
          <w:tcPr>
            <w:tcW w:w="425" w:type="dxa"/>
          </w:tcPr>
          <w:p w:rsidR="00446A96" w:rsidRPr="00446A96" w:rsidRDefault="00446A96" w:rsidP="00446A96">
            <w:pPr>
              <w:rPr>
                <w:rFonts w:ascii="Times New Roman" w:hAnsi="Times New Roman"/>
                <w:sz w:val="12"/>
                <w:szCs w:val="12"/>
              </w:rPr>
            </w:pPr>
            <w:r w:rsidRPr="00446A96">
              <w:rPr>
                <w:rFonts w:ascii="Times New Roman" w:hAnsi="Times New Roman"/>
                <w:sz w:val="12"/>
                <w:szCs w:val="12"/>
              </w:rPr>
              <w:t>Бюджетные средства</w:t>
            </w:r>
          </w:p>
        </w:tc>
      </w:tr>
    </w:tbl>
    <w:p w:rsidR="00446A96" w:rsidRPr="00446A96" w:rsidRDefault="00446A96" w:rsidP="00446A96">
      <w:pPr>
        <w:spacing w:after="0" w:line="240" w:lineRule="auto"/>
        <w:ind w:firstLine="284"/>
        <w:jc w:val="both"/>
        <w:rPr>
          <w:rFonts w:ascii="Times New Roman" w:hAnsi="Times New Roman"/>
          <w:sz w:val="12"/>
          <w:szCs w:val="12"/>
        </w:rPr>
      </w:pPr>
      <w:r w:rsidRPr="00446A96">
        <w:rPr>
          <w:rFonts w:ascii="Times New Roman" w:hAnsi="Times New Roman"/>
          <w:sz w:val="12"/>
          <w:szCs w:val="12"/>
        </w:rPr>
        <w:t xml:space="preserve">2. Опубликовать настоящее постановление в газете «Сергиевский вестник».  </w:t>
      </w:r>
    </w:p>
    <w:p w:rsidR="00446A96" w:rsidRPr="00446A96" w:rsidRDefault="00446A96" w:rsidP="00446A96">
      <w:pPr>
        <w:spacing w:after="0" w:line="240" w:lineRule="auto"/>
        <w:ind w:firstLine="284"/>
        <w:jc w:val="both"/>
        <w:rPr>
          <w:rFonts w:ascii="Times New Roman" w:hAnsi="Times New Roman"/>
          <w:sz w:val="12"/>
          <w:szCs w:val="12"/>
        </w:rPr>
      </w:pPr>
      <w:r w:rsidRPr="00446A96">
        <w:rPr>
          <w:rFonts w:ascii="Times New Roman" w:hAnsi="Times New Roman"/>
          <w:sz w:val="12"/>
          <w:szCs w:val="12"/>
        </w:rPr>
        <w:t xml:space="preserve">3. Настоящее постановление вступает в силу с момента его официального опубликования. </w:t>
      </w:r>
    </w:p>
    <w:p w:rsidR="00446A96" w:rsidRPr="00446A96" w:rsidRDefault="00446A96" w:rsidP="00446A96">
      <w:pPr>
        <w:spacing w:after="0" w:line="240" w:lineRule="auto"/>
        <w:ind w:firstLine="284"/>
        <w:jc w:val="both"/>
        <w:rPr>
          <w:rFonts w:ascii="Times New Roman" w:hAnsi="Times New Roman"/>
          <w:sz w:val="12"/>
          <w:szCs w:val="12"/>
        </w:rPr>
      </w:pPr>
      <w:r w:rsidRPr="00446A96">
        <w:rPr>
          <w:rFonts w:ascii="Times New Roman" w:hAnsi="Times New Roman"/>
          <w:sz w:val="12"/>
          <w:szCs w:val="12"/>
        </w:rPr>
        <w:lastRenderedPageBreak/>
        <w:t>4. Контроль за выполнением настоящего постановления возложить на руководителя Правового управления администрации муниципального района Сергиевский Облыгину Ю.В.</w:t>
      </w:r>
    </w:p>
    <w:p w:rsidR="00446A96" w:rsidRDefault="00446A96" w:rsidP="00446A96">
      <w:pPr>
        <w:spacing w:after="0" w:line="240" w:lineRule="auto"/>
        <w:jc w:val="right"/>
        <w:rPr>
          <w:rFonts w:ascii="Times New Roman" w:hAnsi="Times New Roman"/>
          <w:sz w:val="12"/>
          <w:szCs w:val="12"/>
        </w:rPr>
      </w:pPr>
      <w:r w:rsidRPr="00446A96">
        <w:rPr>
          <w:rFonts w:ascii="Times New Roman" w:hAnsi="Times New Roman"/>
          <w:sz w:val="12"/>
          <w:szCs w:val="12"/>
        </w:rPr>
        <w:t>Глава</w:t>
      </w:r>
      <w:r>
        <w:rPr>
          <w:rFonts w:ascii="Times New Roman" w:hAnsi="Times New Roman"/>
          <w:sz w:val="12"/>
          <w:szCs w:val="12"/>
        </w:rPr>
        <w:t xml:space="preserve"> </w:t>
      </w:r>
      <w:r w:rsidRPr="00446A96">
        <w:rPr>
          <w:rFonts w:ascii="Times New Roman" w:hAnsi="Times New Roman"/>
          <w:sz w:val="12"/>
          <w:szCs w:val="12"/>
        </w:rPr>
        <w:t>муниципального района Сергиевский</w:t>
      </w:r>
    </w:p>
    <w:p w:rsidR="00FC1F75" w:rsidRDefault="00446A96" w:rsidP="00446A96">
      <w:pPr>
        <w:spacing w:after="0" w:line="240" w:lineRule="auto"/>
        <w:jc w:val="right"/>
        <w:rPr>
          <w:rFonts w:ascii="Times New Roman" w:hAnsi="Times New Roman"/>
          <w:sz w:val="12"/>
          <w:szCs w:val="12"/>
        </w:rPr>
      </w:pPr>
      <w:r w:rsidRPr="00446A96">
        <w:rPr>
          <w:rFonts w:ascii="Times New Roman" w:hAnsi="Times New Roman"/>
          <w:sz w:val="12"/>
          <w:szCs w:val="12"/>
        </w:rPr>
        <w:t>А.А. Веселов</w:t>
      </w:r>
    </w:p>
    <w:p w:rsidR="00AA65F1" w:rsidRPr="003F7991" w:rsidRDefault="00AA65F1" w:rsidP="00AA65F1">
      <w:pPr>
        <w:spacing w:after="0" w:line="240" w:lineRule="auto"/>
        <w:jc w:val="center"/>
        <w:rPr>
          <w:rFonts w:ascii="Times New Roman" w:hAnsi="Times New Roman"/>
          <w:b/>
          <w:sz w:val="12"/>
          <w:szCs w:val="12"/>
        </w:rPr>
      </w:pPr>
      <w:r w:rsidRPr="003F7991">
        <w:rPr>
          <w:rFonts w:ascii="Times New Roman" w:hAnsi="Times New Roman"/>
          <w:b/>
          <w:sz w:val="12"/>
          <w:szCs w:val="12"/>
        </w:rPr>
        <w:t>АДМИНИСТРАЦИЯ</w:t>
      </w:r>
    </w:p>
    <w:p w:rsidR="00AA65F1" w:rsidRPr="003F7991" w:rsidRDefault="00AA65F1" w:rsidP="00AA65F1">
      <w:pPr>
        <w:spacing w:after="0" w:line="240" w:lineRule="auto"/>
        <w:jc w:val="center"/>
        <w:rPr>
          <w:rFonts w:ascii="Times New Roman" w:hAnsi="Times New Roman"/>
          <w:b/>
          <w:sz w:val="12"/>
          <w:szCs w:val="12"/>
        </w:rPr>
      </w:pPr>
      <w:r w:rsidRPr="003F7991">
        <w:rPr>
          <w:rFonts w:ascii="Times New Roman" w:hAnsi="Times New Roman"/>
          <w:b/>
          <w:sz w:val="12"/>
          <w:szCs w:val="12"/>
        </w:rPr>
        <w:t>МУНИЦИПАЛЬНОГО РАЙОНА СЕРГИЕВСКИЙ</w:t>
      </w:r>
    </w:p>
    <w:p w:rsidR="00AA65F1" w:rsidRPr="003F7991" w:rsidRDefault="00AA65F1" w:rsidP="00AA65F1">
      <w:pPr>
        <w:spacing w:after="0" w:line="240" w:lineRule="auto"/>
        <w:jc w:val="center"/>
        <w:rPr>
          <w:rFonts w:ascii="Times New Roman" w:hAnsi="Times New Roman"/>
          <w:b/>
          <w:sz w:val="12"/>
          <w:szCs w:val="12"/>
        </w:rPr>
      </w:pPr>
      <w:r w:rsidRPr="003F7991">
        <w:rPr>
          <w:rFonts w:ascii="Times New Roman" w:hAnsi="Times New Roman"/>
          <w:b/>
          <w:sz w:val="12"/>
          <w:szCs w:val="12"/>
        </w:rPr>
        <w:t>САМАРСКОЙ ОБЛАСТИ</w:t>
      </w:r>
    </w:p>
    <w:p w:rsidR="00AA65F1" w:rsidRPr="003F7991" w:rsidRDefault="00AA65F1" w:rsidP="00AA65F1">
      <w:pPr>
        <w:spacing w:after="0" w:line="240" w:lineRule="auto"/>
        <w:jc w:val="center"/>
        <w:rPr>
          <w:rFonts w:ascii="Times New Roman" w:hAnsi="Times New Roman"/>
          <w:sz w:val="12"/>
          <w:szCs w:val="12"/>
        </w:rPr>
      </w:pPr>
    </w:p>
    <w:p w:rsidR="00AA65F1" w:rsidRPr="003F7991" w:rsidRDefault="00AA65F1" w:rsidP="00AA65F1">
      <w:pPr>
        <w:spacing w:after="0" w:line="240" w:lineRule="auto"/>
        <w:jc w:val="center"/>
        <w:rPr>
          <w:rFonts w:ascii="Times New Roman" w:hAnsi="Times New Roman"/>
          <w:sz w:val="12"/>
          <w:szCs w:val="12"/>
        </w:rPr>
      </w:pPr>
      <w:r w:rsidRPr="003F7991">
        <w:rPr>
          <w:rFonts w:ascii="Times New Roman" w:hAnsi="Times New Roman"/>
          <w:sz w:val="12"/>
          <w:szCs w:val="12"/>
        </w:rPr>
        <w:t>ПОСТАНОВЛЕНИЕ</w:t>
      </w:r>
    </w:p>
    <w:p w:rsidR="00AA65F1" w:rsidRPr="003F7991" w:rsidRDefault="00AA65F1" w:rsidP="00AA65F1">
      <w:pPr>
        <w:spacing w:after="0" w:line="240" w:lineRule="auto"/>
        <w:jc w:val="center"/>
        <w:rPr>
          <w:rFonts w:ascii="Times New Roman" w:hAnsi="Times New Roman"/>
          <w:sz w:val="12"/>
          <w:szCs w:val="12"/>
        </w:rPr>
      </w:pPr>
      <w:r>
        <w:rPr>
          <w:rFonts w:ascii="Times New Roman" w:hAnsi="Times New Roman"/>
          <w:sz w:val="12"/>
          <w:szCs w:val="12"/>
        </w:rPr>
        <w:t>16</w:t>
      </w:r>
      <w:r w:rsidRPr="003F7991">
        <w:rPr>
          <w:rFonts w:ascii="Times New Roman" w:hAnsi="Times New Roman"/>
          <w:sz w:val="12"/>
          <w:szCs w:val="12"/>
        </w:rPr>
        <w:t xml:space="preserve"> декабря 2015г.                      </w:t>
      </w:r>
      <w:r>
        <w:rPr>
          <w:rFonts w:ascii="Times New Roman" w:hAnsi="Times New Roman"/>
          <w:sz w:val="12"/>
          <w:szCs w:val="12"/>
        </w:rPr>
        <w:t xml:space="preserve"> </w:t>
      </w:r>
      <w:r w:rsidRPr="003F7991">
        <w:rPr>
          <w:rFonts w:ascii="Times New Roman" w:hAnsi="Times New Roman"/>
          <w:sz w:val="12"/>
          <w:szCs w:val="12"/>
        </w:rPr>
        <w:t xml:space="preserve">             </w:t>
      </w:r>
      <w:r>
        <w:rPr>
          <w:rFonts w:ascii="Times New Roman" w:hAnsi="Times New Roman"/>
          <w:sz w:val="12"/>
          <w:szCs w:val="12"/>
        </w:rPr>
        <w:t xml:space="preserve">   </w:t>
      </w:r>
      <w:r w:rsidRPr="003F7991">
        <w:rPr>
          <w:rFonts w:ascii="Times New Roman" w:hAnsi="Times New Roman"/>
          <w:sz w:val="12"/>
          <w:szCs w:val="12"/>
        </w:rPr>
        <w:t xml:space="preserve">                                                                                                                                                                         №</w:t>
      </w:r>
      <w:r>
        <w:rPr>
          <w:rFonts w:ascii="Times New Roman" w:hAnsi="Times New Roman"/>
          <w:sz w:val="12"/>
          <w:szCs w:val="12"/>
        </w:rPr>
        <w:t>1656</w:t>
      </w:r>
    </w:p>
    <w:p w:rsidR="00B75397" w:rsidRDefault="00B75397" w:rsidP="00B75397">
      <w:pPr>
        <w:spacing w:after="0" w:line="240" w:lineRule="auto"/>
        <w:jc w:val="center"/>
        <w:rPr>
          <w:rFonts w:ascii="Times New Roman" w:hAnsi="Times New Roman"/>
          <w:b/>
          <w:sz w:val="12"/>
          <w:szCs w:val="12"/>
        </w:rPr>
      </w:pPr>
      <w:r w:rsidRPr="00B75397">
        <w:rPr>
          <w:rFonts w:ascii="Times New Roman" w:hAnsi="Times New Roman"/>
          <w:b/>
          <w:sz w:val="12"/>
          <w:szCs w:val="12"/>
        </w:rPr>
        <w:t xml:space="preserve">О внесении изменений в Приложение №1 к постановлению администрации муниципального района Сергиевский №342 от 10.03.2015г. «Об утверждении Порядка предоставления социальных выплат ветеранам Великой Отечественной войны 1941 - 1945 годов, </w:t>
      </w:r>
    </w:p>
    <w:p w:rsidR="00B75397" w:rsidRDefault="00B75397" w:rsidP="00B75397">
      <w:pPr>
        <w:spacing w:after="0" w:line="240" w:lineRule="auto"/>
        <w:jc w:val="center"/>
        <w:rPr>
          <w:rFonts w:ascii="Times New Roman" w:hAnsi="Times New Roman"/>
          <w:b/>
          <w:sz w:val="12"/>
          <w:szCs w:val="12"/>
        </w:rPr>
      </w:pPr>
      <w:r w:rsidRPr="00B75397">
        <w:rPr>
          <w:rFonts w:ascii="Times New Roman" w:hAnsi="Times New Roman"/>
          <w:b/>
          <w:sz w:val="12"/>
          <w:szCs w:val="12"/>
        </w:rPr>
        <w:t xml:space="preserve">вдовам инвалидов и участников Великой Отечественной войны 1941 - 1945 годов,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w:t>
      </w:r>
    </w:p>
    <w:p w:rsidR="00FC1F75" w:rsidRPr="00B75397" w:rsidRDefault="00B75397" w:rsidP="00B75397">
      <w:pPr>
        <w:spacing w:after="0" w:line="240" w:lineRule="auto"/>
        <w:jc w:val="center"/>
        <w:rPr>
          <w:rFonts w:ascii="Times New Roman" w:hAnsi="Times New Roman"/>
          <w:b/>
          <w:sz w:val="12"/>
          <w:szCs w:val="12"/>
        </w:rPr>
      </w:pPr>
      <w:r w:rsidRPr="00B75397">
        <w:rPr>
          <w:rFonts w:ascii="Times New Roman" w:hAnsi="Times New Roman"/>
          <w:b/>
          <w:sz w:val="12"/>
          <w:szCs w:val="12"/>
        </w:rPr>
        <w:t>на проведение мероприятий, направленных на улучшение условий их проживания»</w:t>
      </w:r>
    </w:p>
    <w:p w:rsidR="00FC1F75" w:rsidRDefault="00FC1F75" w:rsidP="00476836">
      <w:pPr>
        <w:spacing w:after="0" w:line="240" w:lineRule="auto"/>
        <w:jc w:val="both"/>
        <w:rPr>
          <w:rFonts w:ascii="Times New Roman" w:hAnsi="Times New Roman"/>
          <w:sz w:val="12"/>
          <w:szCs w:val="12"/>
        </w:rPr>
      </w:pPr>
    </w:p>
    <w:p w:rsidR="00B75397" w:rsidRPr="00B75397" w:rsidRDefault="00B75397" w:rsidP="00B75397">
      <w:pPr>
        <w:spacing w:after="0" w:line="240" w:lineRule="auto"/>
        <w:ind w:firstLine="284"/>
        <w:jc w:val="both"/>
        <w:rPr>
          <w:rFonts w:ascii="Times New Roman" w:hAnsi="Times New Roman"/>
          <w:sz w:val="12"/>
          <w:szCs w:val="12"/>
        </w:rPr>
      </w:pPr>
      <w:r w:rsidRPr="00B75397">
        <w:rPr>
          <w:rFonts w:ascii="Times New Roman" w:hAnsi="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Правительства Самарской области от 27.11.2013 года № 669 «Об утверждении государственной программы Самарской области «Государственная поддержка собственников жилья» на 2014 - 2017 годы», Постановлением Правительства Самарской области №88 от 25.02.2015 года «</w:t>
      </w:r>
      <w:r w:rsidRPr="00B75397">
        <w:rPr>
          <w:rFonts w:ascii="Times New Roman" w:hAnsi="Times New Roman"/>
          <w:bCs/>
          <w:sz w:val="12"/>
          <w:szCs w:val="12"/>
        </w:rPr>
        <w:t xml:space="preserve">Об утверждении Порядка определения предельной доли участия средств областного бюджета в </w:t>
      </w:r>
      <w:proofErr w:type="spellStart"/>
      <w:r w:rsidRPr="00B75397">
        <w:rPr>
          <w:rFonts w:ascii="Times New Roman" w:hAnsi="Times New Roman"/>
          <w:bCs/>
          <w:sz w:val="12"/>
          <w:szCs w:val="12"/>
        </w:rPr>
        <w:t>софинансировании</w:t>
      </w:r>
      <w:proofErr w:type="spellEnd"/>
      <w:r w:rsidRPr="00B75397">
        <w:rPr>
          <w:rFonts w:ascii="Times New Roman" w:hAnsi="Times New Roman"/>
          <w:bCs/>
          <w:sz w:val="12"/>
          <w:szCs w:val="12"/>
        </w:rPr>
        <w:t xml:space="preserve"> расходных обязательств муниципальных образований в Самарской области по предоставлению социальных выплат ветеранам Великой Отечественной войны 1941–1945 годов, вдовам инвалидов и участников Великой Отечественной войны 1941–1945 годов,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на проведение мероприятий, направленных на улучшение условий их проживания, Распределения субсидий из областного бюджета местным бюджетам в целях </w:t>
      </w:r>
      <w:proofErr w:type="spellStart"/>
      <w:r w:rsidRPr="00B75397">
        <w:rPr>
          <w:rFonts w:ascii="Times New Roman" w:hAnsi="Times New Roman"/>
          <w:bCs/>
          <w:sz w:val="12"/>
          <w:szCs w:val="12"/>
        </w:rPr>
        <w:t>софинансирования</w:t>
      </w:r>
      <w:proofErr w:type="spellEnd"/>
      <w:r w:rsidRPr="00B75397">
        <w:rPr>
          <w:rFonts w:ascii="Times New Roman" w:hAnsi="Times New Roman"/>
          <w:bCs/>
          <w:sz w:val="12"/>
          <w:szCs w:val="12"/>
        </w:rPr>
        <w:t xml:space="preserve"> соответствующих расходных обязательств муниципальных образований в Самарской области, а также предельной доли участия средств областного бюджета в </w:t>
      </w:r>
      <w:proofErr w:type="spellStart"/>
      <w:r w:rsidRPr="00B75397">
        <w:rPr>
          <w:rFonts w:ascii="Times New Roman" w:hAnsi="Times New Roman"/>
          <w:bCs/>
          <w:sz w:val="12"/>
          <w:szCs w:val="12"/>
        </w:rPr>
        <w:t>софинансировании</w:t>
      </w:r>
      <w:proofErr w:type="spellEnd"/>
      <w:r w:rsidRPr="00B75397">
        <w:rPr>
          <w:rFonts w:ascii="Times New Roman" w:hAnsi="Times New Roman"/>
          <w:bCs/>
          <w:sz w:val="12"/>
          <w:szCs w:val="12"/>
        </w:rPr>
        <w:t xml:space="preserve"> соответствующих расходных обязательств в разрезе муниципальных образований в Самарской области на 2015 год»,</w:t>
      </w:r>
      <w:r w:rsidRPr="00B75397">
        <w:rPr>
          <w:rFonts w:ascii="Times New Roman" w:hAnsi="Times New Roman"/>
          <w:sz w:val="12"/>
          <w:szCs w:val="12"/>
        </w:rPr>
        <w:t xml:space="preserve"> Уставом муниципального района Сергиевский, администрация муниципального района Сергиевский, в целях приведения нормативно-правовых актов муниципального района Сергиевский в соответствие с действующим законодательством, администрация муниципального района Сергиевский</w:t>
      </w:r>
    </w:p>
    <w:p w:rsidR="00B75397" w:rsidRPr="00B75397" w:rsidRDefault="00B75397" w:rsidP="00B75397">
      <w:pPr>
        <w:spacing w:after="0" w:line="240" w:lineRule="auto"/>
        <w:ind w:firstLine="284"/>
        <w:jc w:val="both"/>
        <w:rPr>
          <w:rFonts w:ascii="Times New Roman" w:hAnsi="Times New Roman"/>
          <w:b/>
          <w:sz w:val="12"/>
          <w:szCs w:val="12"/>
        </w:rPr>
      </w:pPr>
      <w:r w:rsidRPr="00B75397">
        <w:rPr>
          <w:rFonts w:ascii="Times New Roman" w:hAnsi="Times New Roman"/>
          <w:b/>
          <w:sz w:val="12"/>
          <w:szCs w:val="12"/>
        </w:rPr>
        <w:t>ПОСТАНОВЛЯЕТ:</w:t>
      </w:r>
    </w:p>
    <w:p w:rsidR="00B75397" w:rsidRPr="00B75397" w:rsidRDefault="00B75397" w:rsidP="00B75397">
      <w:pPr>
        <w:spacing w:after="0" w:line="240" w:lineRule="auto"/>
        <w:ind w:firstLine="284"/>
        <w:jc w:val="both"/>
        <w:rPr>
          <w:rFonts w:ascii="Times New Roman" w:hAnsi="Times New Roman"/>
          <w:sz w:val="12"/>
          <w:szCs w:val="12"/>
        </w:rPr>
      </w:pPr>
      <w:r w:rsidRPr="00B75397">
        <w:rPr>
          <w:rFonts w:ascii="Times New Roman" w:hAnsi="Times New Roman"/>
          <w:sz w:val="12"/>
          <w:szCs w:val="12"/>
        </w:rPr>
        <w:t>1. Внести изменения в Приложение №1 к постановлению администрации муниципального района Сергиевский №342 от 10.03.2015г. «Об утверждении Порядка предоставления социальных выплат ветеранам Великой Отечественной войны 1941 - 1945 годов, вдовам инвалидов и участников Великой Отечественной войны 1941 - 1945 годов,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на проведение мероприятий, направленных на улучшение условий их проживания» (далее - Порядок) следующего содержания:</w:t>
      </w:r>
    </w:p>
    <w:p w:rsidR="00B75397" w:rsidRPr="00B75397" w:rsidRDefault="00B75397" w:rsidP="00B75397">
      <w:pPr>
        <w:spacing w:after="0" w:line="240" w:lineRule="auto"/>
        <w:ind w:firstLine="284"/>
        <w:jc w:val="both"/>
        <w:rPr>
          <w:rFonts w:ascii="Times New Roman" w:hAnsi="Times New Roman"/>
          <w:sz w:val="12"/>
          <w:szCs w:val="12"/>
        </w:rPr>
      </w:pPr>
      <w:r w:rsidRPr="00B75397">
        <w:rPr>
          <w:rFonts w:ascii="Times New Roman" w:hAnsi="Times New Roman"/>
          <w:sz w:val="12"/>
          <w:szCs w:val="12"/>
        </w:rPr>
        <w:t>1.1. В преамбуле постановления, слова «2014-2016 г.» заменить словами            «2014-2017г.»</w:t>
      </w:r>
    </w:p>
    <w:p w:rsidR="00B75397" w:rsidRPr="00B75397" w:rsidRDefault="00B75397" w:rsidP="00B75397">
      <w:pPr>
        <w:spacing w:after="0" w:line="240" w:lineRule="auto"/>
        <w:ind w:firstLine="284"/>
        <w:jc w:val="both"/>
        <w:rPr>
          <w:rFonts w:ascii="Times New Roman" w:hAnsi="Times New Roman"/>
          <w:sz w:val="12"/>
          <w:szCs w:val="12"/>
        </w:rPr>
      </w:pPr>
      <w:r w:rsidRPr="00B75397">
        <w:rPr>
          <w:rFonts w:ascii="Times New Roman" w:hAnsi="Times New Roman"/>
          <w:sz w:val="12"/>
          <w:szCs w:val="12"/>
        </w:rPr>
        <w:t>1.2. В пункте 1 постановления, слова «2014-2016г.» заменить словами «2014-2017г.»</w:t>
      </w:r>
    </w:p>
    <w:p w:rsidR="00B75397" w:rsidRPr="00B75397" w:rsidRDefault="00B75397" w:rsidP="00B75397">
      <w:pPr>
        <w:spacing w:after="0" w:line="240" w:lineRule="auto"/>
        <w:ind w:firstLine="284"/>
        <w:jc w:val="both"/>
        <w:rPr>
          <w:rFonts w:ascii="Times New Roman" w:hAnsi="Times New Roman"/>
          <w:sz w:val="12"/>
          <w:szCs w:val="12"/>
        </w:rPr>
      </w:pPr>
      <w:r w:rsidRPr="00B75397">
        <w:rPr>
          <w:rFonts w:ascii="Times New Roman" w:hAnsi="Times New Roman"/>
          <w:sz w:val="12"/>
          <w:szCs w:val="12"/>
        </w:rPr>
        <w:t>1.3. В пункте 7 постановления, слова «Управления по обеспечению деятельности местного самоуправления» исключить.</w:t>
      </w:r>
    </w:p>
    <w:p w:rsidR="00B75397" w:rsidRPr="00B75397" w:rsidRDefault="00B75397" w:rsidP="00B75397">
      <w:pPr>
        <w:spacing w:after="0" w:line="240" w:lineRule="auto"/>
        <w:ind w:firstLine="284"/>
        <w:jc w:val="both"/>
        <w:rPr>
          <w:rFonts w:ascii="Times New Roman" w:hAnsi="Times New Roman"/>
          <w:sz w:val="12"/>
          <w:szCs w:val="12"/>
        </w:rPr>
      </w:pPr>
      <w:r w:rsidRPr="00B75397">
        <w:rPr>
          <w:rFonts w:ascii="Times New Roman" w:hAnsi="Times New Roman"/>
          <w:sz w:val="12"/>
          <w:szCs w:val="12"/>
        </w:rPr>
        <w:t xml:space="preserve">1.4. В Приложении №2 к Порядку предоставления социальных выплат в Соглашении, слова «2014-2016г.» заменить словами «2014-2017г.» </w:t>
      </w:r>
    </w:p>
    <w:p w:rsidR="00B75397" w:rsidRPr="00B75397" w:rsidRDefault="00B75397" w:rsidP="00B75397">
      <w:pPr>
        <w:spacing w:after="0" w:line="240" w:lineRule="auto"/>
        <w:ind w:firstLine="284"/>
        <w:jc w:val="both"/>
        <w:rPr>
          <w:rFonts w:ascii="Times New Roman" w:hAnsi="Times New Roman"/>
          <w:sz w:val="12"/>
          <w:szCs w:val="12"/>
        </w:rPr>
      </w:pPr>
      <w:r w:rsidRPr="00B75397">
        <w:rPr>
          <w:rFonts w:ascii="Times New Roman" w:hAnsi="Times New Roman"/>
          <w:sz w:val="12"/>
          <w:szCs w:val="12"/>
        </w:rPr>
        <w:t>2.  Опубликовать настоящее постановление в газете «Сергиевский вестник».</w:t>
      </w:r>
    </w:p>
    <w:p w:rsidR="00B75397" w:rsidRPr="00B75397" w:rsidRDefault="00B75397" w:rsidP="00B75397">
      <w:pPr>
        <w:spacing w:after="0" w:line="240" w:lineRule="auto"/>
        <w:ind w:firstLine="284"/>
        <w:jc w:val="both"/>
        <w:rPr>
          <w:rFonts w:ascii="Times New Roman" w:hAnsi="Times New Roman"/>
          <w:sz w:val="12"/>
          <w:szCs w:val="12"/>
        </w:rPr>
      </w:pPr>
      <w:r w:rsidRPr="00B75397">
        <w:rPr>
          <w:rFonts w:ascii="Times New Roman" w:hAnsi="Times New Roman"/>
          <w:sz w:val="12"/>
          <w:szCs w:val="12"/>
        </w:rPr>
        <w:t xml:space="preserve">3. Настоящее постановление вступает в силу со дня его официального опубликования, и распространяет свое действие на отношения, возникшие с 25.08.2015 г. </w:t>
      </w:r>
    </w:p>
    <w:p w:rsidR="00B75397" w:rsidRPr="00B75397" w:rsidRDefault="00B75397" w:rsidP="00B75397">
      <w:pPr>
        <w:spacing w:after="0" w:line="240" w:lineRule="auto"/>
        <w:ind w:firstLine="284"/>
        <w:jc w:val="both"/>
        <w:rPr>
          <w:rFonts w:ascii="Times New Roman" w:hAnsi="Times New Roman"/>
          <w:sz w:val="12"/>
          <w:szCs w:val="12"/>
        </w:rPr>
      </w:pPr>
      <w:r w:rsidRPr="00B75397">
        <w:rPr>
          <w:rFonts w:ascii="Times New Roman" w:hAnsi="Times New Roman"/>
          <w:sz w:val="12"/>
          <w:szCs w:val="12"/>
        </w:rPr>
        <w:t>4.  Контроль за выполнением настоящего постановления возложить на Первого заместителя Главы  муниципального района Сергиевский  Екамасова А.И.</w:t>
      </w:r>
    </w:p>
    <w:p w:rsidR="00B75397" w:rsidRDefault="00B75397" w:rsidP="00B75397">
      <w:pPr>
        <w:spacing w:after="0" w:line="240" w:lineRule="auto"/>
        <w:jc w:val="right"/>
        <w:rPr>
          <w:rFonts w:ascii="Times New Roman" w:hAnsi="Times New Roman"/>
          <w:sz w:val="12"/>
          <w:szCs w:val="12"/>
        </w:rPr>
      </w:pPr>
      <w:r w:rsidRPr="00B75397">
        <w:rPr>
          <w:rFonts w:ascii="Times New Roman" w:hAnsi="Times New Roman"/>
          <w:sz w:val="12"/>
          <w:szCs w:val="12"/>
        </w:rPr>
        <w:t>Глава</w:t>
      </w:r>
      <w:r>
        <w:rPr>
          <w:rFonts w:ascii="Times New Roman" w:hAnsi="Times New Roman"/>
          <w:sz w:val="12"/>
          <w:szCs w:val="12"/>
        </w:rPr>
        <w:t xml:space="preserve"> </w:t>
      </w:r>
      <w:r w:rsidRPr="00B75397">
        <w:rPr>
          <w:rFonts w:ascii="Times New Roman" w:hAnsi="Times New Roman"/>
          <w:sz w:val="12"/>
          <w:szCs w:val="12"/>
        </w:rPr>
        <w:t>муниципального района Сергиевский</w:t>
      </w:r>
    </w:p>
    <w:p w:rsidR="00FC1F75" w:rsidRDefault="00B75397" w:rsidP="00B75397">
      <w:pPr>
        <w:spacing w:after="0" w:line="240" w:lineRule="auto"/>
        <w:jc w:val="right"/>
        <w:rPr>
          <w:rFonts w:ascii="Times New Roman" w:hAnsi="Times New Roman"/>
          <w:sz w:val="12"/>
          <w:szCs w:val="12"/>
        </w:rPr>
      </w:pPr>
      <w:r w:rsidRPr="00B75397">
        <w:rPr>
          <w:rFonts w:ascii="Times New Roman" w:hAnsi="Times New Roman"/>
          <w:sz w:val="12"/>
          <w:szCs w:val="12"/>
        </w:rPr>
        <w:t>А.А. Веселов</w:t>
      </w:r>
    </w:p>
    <w:p w:rsidR="00F21EEC" w:rsidRPr="003F7991" w:rsidRDefault="00F21EEC" w:rsidP="00F21EEC">
      <w:pPr>
        <w:spacing w:after="0" w:line="240" w:lineRule="auto"/>
        <w:jc w:val="center"/>
        <w:rPr>
          <w:rFonts w:ascii="Times New Roman" w:hAnsi="Times New Roman"/>
          <w:b/>
          <w:sz w:val="12"/>
          <w:szCs w:val="12"/>
        </w:rPr>
      </w:pPr>
      <w:r w:rsidRPr="003F7991">
        <w:rPr>
          <w:rFonts w:ascii="Times New Roman" w:hAnsi="Times New Roman"/>
          <w:b/>
          <w:sz w:val="12"/>
          <w:szCs w:val="12"/>
        </w:rPr>
        <w:t>АДМИНИСТРАЦИЯ</w:t>
      </w:r>
    </w:p>
    <w:p w:rsidR="00F21EEC" w:rsidRPr="003F7991" w:rsidRDefault="00F21EEC" w:rsidP="00F21EEC">
      <w:pPr>
        <w:spacing w:after="0" w:line="240" w:lineRule="auto"/>
        <w:jc w:val="center"/>
        <w:rPr>
          <w:rFonts w:ascii="Times New Roman" w:hAnsi="Times New Roman"/>
          <w:b/>
          <w:sz w:val="12"/>
          <w:szCs w:val="12"/>
        </w:rPr>
      </w:pPr>
      <w:r w:rsidRPr="003F7991">
        <w:rPr>
          <w:rFonts w:ascii="Times New Roman" w:hAnsi="Times New Roman"/>
          <w:b/>
          <w:sz w:val="12"/>
          <w:szCs w:val="12"/>
        </w:rPr>
        <w:t>МУНИЦИПАЛЬНОГО РАЙОНА СЕРГИЕВСКИЙ</w:t>
      </w:r>
    </w:p>
    <w:p w:rsidR="00F21EEC" w:rsidRPr="003F7991" w:rsidRDefault="00F21EEC" w:rsidP="00F21EEC">
      <w:pPr>
        <w:spacing w:after="0" w:line="240" w:lineRule="auto"/>
        <w:jc w:val="center"/>
        <w:rPr>
          <w:rFonts w:ascii="Times New Roman" w:hAnsi="Times New Roman"/>
          <w:b/>
          <w:sz w:val="12"/>
          <w:szCs w:val="12"/>
        </w:rPr>
      </w:pPr>
      <w:r w:rsidRPr="003F7991">
        <w:rPr>
          <w:rFonts w:ascii="Times New Roman" w:hAnsi="Times New Roman"/>
          <w:b/>
          <w:sz w:val="12"/>
          <w:szCs w:val="12"/>
        </w:rPr>
        <w:t>САМАРСКОЙ ОБЛАСТИ</w:t>
      </w:r>
    </w:p>
    <w:p w:rsidR="00F21EEC" w:rsidRPr="003F7991" w:rsidRDefault="00F21EEC" w:rsidP="00F21EEC">
      <w:pPr>
        <w:spacing w:after="0" w:line="240" w:lineRule="auto"/>
        <w:jc w:val="center"/>
        <w:rPr>
          <w:rFonts w:ascii="Times New Roman" w:hAnsi="Times New Roman"/>
          <w:sz w:val="12"/>
          <w:szCs w:val="12"/>
        </w:rPr>
      </w:pPr>
    </w:p>
    <w:p w:rsidR="00F21EEC" w:rsidRPr="003F7991" w:rsidRDefault="00F21EEC" w:rsidP="00F21EEC">
      <w:pPr>
        <w:spacing w:after="0" w:line="240" w:lineRule="auto"/>
        <w:jc w:val="center"/>
        <w:rPr>
          <w:rFonts w:ascii="Times New Roman" w:hAnsi="Times New Roman"/>
          <w:sz w:val="12"/>
          <w:szCs w:val="12"/>
        </w:rPr>
      </w:pPr>
      <w:r w:rsidRPr="003F7991">
        <w:rPr>
          <w:rFonts w:ascii="Times New Roman" w:hAnsi="Times New Roman"/>
          <w:sz w:val="12"/>
          <w:szCs w:val="12"/>
        </w:rPr>
        <w:t>ПОСТАНОВЛЕНИЕ</w:t>
      </w:r>
    </w:p>
    <w:p w:rsidR="00F21EEC" w:rsidRPr="003F7991" w:rsidRDefault="00F21EEC" w:rsidP="00F21EEC">
      <w:pPr>
        <w:spacing w:after="0" w:line="240" w:lineRule="auto"/>
        <w:jc w:val="center"/>
        <w:rPr>
          <w:rFonts w:ascii="Times New Roman" w:hAnsi="Times New Roman"/>
          <w:sz w:val="12"/>
          <w:szCs w:val="12"/>
        </w:rPr>
      </w:pPr>
      <w:r>
        <w:rPr>
          <w:rFonts w:ascii="Times New Roman" w:hAnsi="Times New Roman"/>
          <w:sz w:val="12"/>
          <w:szCs w:val="12"/>
        </w:rPr>
        <w:t>16</w:t>
      </w:r>
      <w:r w:rsidRPr="003F7991">
        <w:rPr>
          <w:rFonts w:ascii="Times New Roman" w:hAnsi="Times New Roman"/>
          <w:sz w:val="12"/>
          <w:szCs w:val="12"/>
        </w:rPr>
        <w:t xml:space="preserve"> декабря 2015г.                      </w:t>
      </w:r>
      <w:r>
        <w:rPr>
          <w:rFonts w:ascii="Times New Roman" w:hAnsi="Times New Roman"/>
          <w:sz w:val="12"/>
          <w:szCs w:val="12"/>
        </w:rPr>
        <w:t xml:space="preserve"> </w:t>
      </w:r>
      <w:r w:rsidRPr="003F7991">
        <w:rPr>
          <w:rFonts w:ascii="Times New Roman" w:hAnsi="Times New Roman"/>
          <w:sz w:val="12"/>
          <w:szCs w:val="12"/>
        </w:rPr>
        <w:t xml:space="preserve">             </w:t>
      </w:r>
      <w:r>
        <w:rPr>
          <w:rFonts w:ascii="Times New Roman" w:hAnsi="Times New Roman"/>
          <w:sz w:val="12"/>
          <w:szCs w:val="12"/>
        </w:rPr>
        <w:t xml:space="preserve">   </w:t>
      </w:r>
      <w:r w:rsidRPr="003F7991">
        <w:rPr>
          <w:rFonts w:ascii="Times New Roman" w:hAnsi="Times New Roman"/>
          <w:sz w:val="12"/>
          <w:szCs w:val="12"/>
        </w:rPr>
        <w:t xml:space="preserve">                                                                                                                                                                         №</w:t>
      </w:r>
      <w:r>
        <w:rPr>
          <w:rFonts w:ascii="Times New Roman" w:hAnsi="Times New Roman"/>
          <w:sz w:val="12"/>
          <w:szCs w:val="12"/>
        </w:rPr>
        <w:t>1653</w:t>
      </w:r>
    </w:p>
    <w:p w:rsidR="00BD652C" w:rsidRDefault="00BD652C" w:rsidP="00BD652C">
      <w:pPr>
        <w:spacing w:after="0" w:line="240" w:lineRule="auto"/>
        <w:jc w:val="center"/>
        <w:rPr>
          <w:rFonts w:ascii="Times New Roman" w:hAnsi="Times New Roman"/>
          <w:b/>
          <w:sz w:val="12"/>
          <w:szCs w:val="12"/>
        </w:rPr>
      </w:pPr>
      <w:r w:rsidRPr="00BD652C">
        <w:rPr>
          <w:rFonts w:ascii="Times New Roman" w:hAnsi="Times New Roman"/>
          <w:b/>
          <w:sz w:val="12"/>
          <w:szCs w:val="12"/>
        </w:rPr>
        <w:t xml:space="preserve">О внесении изменений в постановление администрации муниципального района Сергиевский № 336 от 08.04.2013г. </w:t>
      </w:r>
    </w:p>
    <w:p w:rsidR="00BD652C" w:rsidRDefault="00BD652C" w:rsidP="00BD652C">
      <w:pPr>
        <w:spacing w:after="0" w:line="240" w:lineRule="auto"/>
        <w:jc w:val="center"/>
        <w:rPr>
          <w:rFonts w:ascii="Times New Roman" w:hAnsi="Times New Roman"/>
          <w:b/>
          <w:sz w:val="12"/>
          <w:szCs w:val="12"/>
        </w:rPr>
      </w:pPr>
      <w:r w:rsidRPr="00BD652C">
        <w:rPr>
          <w:rFonts w:ascii="Times New Roman" w:hAnsi="Times New Roman"/>
          <w:b/>
          <w:sz w:val="12"/>
          <w:szCs w:val="12"/>
        </w:rPr>
        <w:t xml:space="preserve">«Об утверждении Порядка предоставления в 2015-2017 годах субсидий малым формам хозяйствования, </w:t>
      </w:r>
    </w:p>
    <w:p w:rsidR="00BD652C" w:rsidRDefault="00BD652C" w:rsidP="00BD652C">
      <w:pPr>
        <w:spacing w:after="0" w:line="240" w:lineRule="auto"/>
        <w:jc w:val="center"/>
        <w:rPr>
          <w:rFonts w:ascii="Times New Roman" w:hAnsi="Times New Roman"/>
          <w:b/>
          <w:sz w:val="12"/>
          <w:szCs w:val="12"/>
        </w:rPr>
      </w:pPr>
      <w:r w:rsidRPr="00BD652C">
        <w:rPr>
          <w:rFonts w:ascii="Times New Roman" w:hAnsi="Times New Roman"/>
          <w:b/>
          <w:sz w:val="12"/>
          <w:szCs w:val="12"/>
        </w:rPr>
        <w:t xml:space="preserve">осуществляющим свою деятельность на территории Самарской области, в целях возмещения части затрат </w:t>
      </w:r>
    </w:p>
    <w:p w:rsidR="00BD652C" w:rsidRPr="00BD652C" w:rsidRDefault="00BD652C" w:rsidP="00BD652C">
      <w:pPr>
        <w:spacing w:after="0" w:line="240" w:lineRule="auto"/>
        <w:jc w:val="center"/>
        <w:rPr>
          <w:rFonts w:ascii="Times New Roman" w:hAnsi="Times New Roman"/>
          <w:b/>
          <w:sz w:val="12"/>
          <w:szCs w:val="12"/>
        </w:rPr>
      </w:pPr>
      <w:r w:rsidRPr="00BD652C">
        <w:rPr>
          <w:rFonts w:ascii="Times New Roman" w:hAnsi="Times New Roman"/>
          <w:b/>
          <w:sz w:val="12"/>
          <w:szCs w:val="12"/>
        </w:rPr>
        <w:t>на уплату процентов по долгосрочным, среднесрочным и краткосрочным кредитам (займам)»</w:t>
      </w:r>
    </w:p>
    <w:p w:rsidR="00BD652C" w:rsidRPr="00BD652C" w:rsidRDefault="00BD652C" w:rsidP="00BD652C">
      <w:pPr>
        <w:spacing w:after="0" w:line="240" w:lineRule="auto"/>
        <w:jc w:val="both"/>
        <w:rPr>
          <w:rFonts w:ascii="Times New Roman" w:hAnsi="Times New Roman"/>
          <w:b/>
          <w:sz w:val="12"/>
          <w:szCs w:val="12"/>
        </w:rPr>
      </w:pPr>
    </w:p>
    <w:p w:rsidR="00BD652C" w:rsidRPr="00BD652C"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sz w:val="12"/>
          <w:szCs w:val="12"/>
        </w:rPr>
        <w:t>В соответствии с Законом Самарской области от 03.04.2009 года №41-ГД «О наделении органов местного самоуправления на территории Самарской области отдельными государственными полномочиями по поддержке сельскохозяйственного производства», постановлением Правительства Самарской области от 23.11.2015 года № 753 «О внесении изменений в отдельные постановления Правительства Самарской области», в целях  приведения нормативных правовых актов органом местного самоуправления в соответствии с действующим законодательством, Администрация муниципального района Сергиевский</w:t>
      </w:r>
    </w:p>
    <w:p w:rsidR="00BD652C" w:rsidRPr="00BD652C" w:rsidRDefault="00BD652C" w:rsidP="00BD652C">
      <w:pPr>
        <w:spacing w:after="0" w:line="240" w:lineRule="auto"/>
        <w:ind w:firstLine="284"/>
        <w:jc w:val="both"/>
        <w:rPr>
          <w:rFonts w:ascii="Times New Roman" w:hAnsi="Times New Roman"/>
          <w:b/>
          <w:sz w:val="12"/>
          <w:szCs w:val="12"/>
        </w:rPr>
      </w:pPr>
      <w:r w:rsidRPr="00BD652C">
        <w:rPr>
          <w:rFonts w:ascii="Times New Roman" w:hAnsi="Times New Roman"/>
          <w:b/>
          <w:sz w:val="12"/>
          <w:szCs w:val="12"/>
        </w:rPr>
        <w:t>ПОСТАНОВЛЯЕТ:</w:t>
      </w:r>
    </w:p>
    <w:p w:rsidR="00BD652C" w:rsidRPr="00BD652C"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sz w:val="12"/>
          <w:szCs w:val="12"/>
        </w:rPr>
        <w:t>1.  Внести изменения в постановление администрации муниципального района Сергиевский № 336 от 08.04.2013г. «Об утверждении Порядка предоставления в 2015-2017 годах субсидий малым формам хозяйствования, осуществляющим свою деятельность на территории Самарской области, в целях возмещения части затрат на уплату процентов по долгосрочным, среднесрочным и краткосрочным кредитам (займам)» следующего содержания:</w:t>
      </w:r>
    </w:p>
    <w:p w:rsidR="00BD652C" w:rsidRPr="00BD652C"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sz w:val="12"/>
          <w:szCs w:val="12"/>
        </w:rPr>
        <w:t>в пункте 6:</w:t>
      </w:r>
    </w:p>
    <w:p w:rsidR="00BD652C" w:rsidRPr="00BD652C"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sz w:val="12"/>
          <w:szCs w:val="12"/>
        </w:rPr>
        <w:t>абзац четвертый дополнить словами «(за исключением ЛПХ)»;</w:t>
      </w:r>
    </w:p>
    <w:p w:rsidR="00BD652C" w:rsidRPr="00BD652C"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sz w:val="12"/>
          <w:szCs w:val="12"/>
        </w:rPr>
        <w:t>дополнить абзацем следующего содержания:</w:t>
      </w:r>
    </w:p>
    <w:p w:rsidR="00BD652C" w:rsidRPr="00BD652C"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sz w:val="12"/>
          <w:szCs w:val="12"/>
        </w:rPr>
        <w:t>«признанным в установленном порядке банкротами и в отношении которых применена процедура реализация имущества (в случае если производитель является ЛПХ).»;</w:t>
      </w:r>
    </w:p>
    <w:p w:rsidR="00BD652C" w:rsidRPr="00BD652C"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sz w:val="12"/>
          <w:szCs w:val="12"/>
        </w:rPr>
        <w:t>в абзаце третьем подпункта «б» пункта 7 слова «двух третей» заменить словами «двух третьих»;</w:t>
      </w:r>
    </w:p>
    <w:p w:rsidR="00F3577F"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sz w:val="12"/>
          <w:szCs w:val="12"/>
        </w:rPr>
        <w:t>в абзаце втором пункта 10 слова «, а также предельного расчетного объема указанных средств на текущий год, указанного в соглашении о</w:t>
      </w:r>
    </w:p>
    <w:p w:rsidR="00F3577F" w:rsidRDefault="00BD652C" w:rsidP="00F3577F">
      <w:pPr>
        <w:spacing w:after="0" w:line="240" w:lineRule="auto"/>
        <w:jc w:val="both"/>
        <w:rPr>
          <w:rFonts w:ascii="Times New Roman" w:hAnsi="Times New Roman"/>
          <w:sz w:val="12"/>
          <w:szCs w:val="12"/>
        </w:rPr>
      </w:pPr>
      <w:r w:rsidRPr="00BD652C">
        <w:rPr>
          <w:rFonts w:ascii="Times New Roman" w:hAnsi="Times New Roman"/>
          <w:sz w:val="12"/>
          <w:szCs w:val="12"/>
        </w:rPr>
        <w:t xml:space="preserve"> предоставлении субсидий, заключаемом между производителем и Администрацией муниципального района Сергиевский (далее - соглашение).»</w:t>
      </w:r>
    </w:p>
    <w:p w:rsidR="00BD652C" w:rsidRPr="00BD652C" w:rsidRDefault="00BD652C" w:rsidP="00F3577F">
      <w:pPr>
        <w:spacing w:after="0" w:line="240" w:lineRule="auto"/>
        <w:jc w:val="both"/>
        <w:rPr>
          <w:rFonts w:ascii="Times New Roman" w:hAnsi="Times New Roman"/>
          <w:sz w:val="12"/>
          <w:szCs w:val="12"/>
        </w:rPr>
      </w:pPr>
      <w:r w:rsidRPr="00BD652C">
        <w:rPr>
          <w:rFonts w:ascii="Times New Roman" w:hAnsi="Times New Roman"/>
          <w:sz w:val="12"/>
          <w:szCs w:val="12"/>
        </w:rPr>
        <w:lastRenderedPageBreak/>
        <w:t xml:space="preserve"> исключить;</w:t>
      </w:r>
    </w:p>
    <w:p w:rsidR="00BD652C" w:rsidRPr="00BD652C"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sz w:val="12"/>
          <w:szCs w:val="12"/>
        </w:rPr>
        <w:t>в пункте 11:</w:t>
      </w:r>
    </w:p>
    <w:p w:rsidR="00BD652C" w:rsidRPr="00BD652C"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sz w:val="12"/>
          <w:szCs w:val="12"/>
        </w:rPr>
        <w:t>слова «, который был использован по целевому назначению.» исключить;</w:t>
      </w:r>
    </w:p>
    <w:p w:rsidR="00BD652C" w:rsidRPr="00BD652C"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sz w:val="12"/>
          <w:szCs w:val="12"/>
        </w:rPr>
        <w:t>дополнить абзацем следующего содержания:</w:t>
      </w:r>
    </w:p>
    <w:p w:rsidR="00BD652C" w:rsidRPr="00BD652C"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sz w:val="12"/>
          <w:szCs w:val="12"/>
        </w:rPr>
        <w:t>«Под остатком ссудной задолженности по кредитному договору (договору займа) понимается остаток ссудной задолженности по кредитному договору (договору займа), который был использован по целевому назначению.»;</w:t>
      </w:r>
    </w:p>
    <w:p w:rsidR="00BD652C" w:rsidRPr="00BD652C"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sz w:val="12"/>
          <w:szCs w:val="12"/>
        </w:rPr>
        <w:t>пункт 12 изложить в следующей редакции:</w:t>
      </w:r>
    </w:p>
    <w:p w:rsidR="00BD652C" w:rsidRPr="00BD652C"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sz w:val="12"/>
          <w:szCs w:val="12"/>
        </w:rPr>
        <w:t>«12. В случае увеличения остатка ссудной задолженности, который был использован по целевому назначению, ранее предоставленная субсидия подлежит перерасчёту на основании справки-перерасчёта (справок- перерасчётов), представленной производителем в Администрацию муниципального района Сергиевский Самарской области, и (или) в случаях, предусмотренных пунктом 17 настоящего Порядка, – в соответствующий орган местного самоуправления</w:t>
      </w:r>
      <w:r w:rsidRPr="00BD652C">
        <w:rPr>
          <w:rFonts w:ascii="Times New Roman" w:hAnsi="Times New Roman"/>
          <w:sz w:val="12"/>
          <w:szCs w:val="12"/>
          <w:vertAlign w:val="superscript"/>
        </w:rPr>
        <w:t xml:space="preserve"> </w:t>
      </w:r>
      <w:r w:rsidRPr="00BD652C">
        <w:rPr>
          <w:rFonts w:ascii="Times New Roman" w:hAnsi="Times New Roman"/>
          <w:sz w:val="12"/>
          <w:szCs w:val="12"/>
        </w:rPr>
        <w:t xml:space="preserve"> </w:t>
      </w:r>
      <w:r w:rsidRPr="00BD652C">
        <w:rPr>
          <w:rFonts w:ascii="Times New Roman" w:hAnsi="Times New Roman"/>
          <w:bCs/>
          <w:sz w:val="12"/>
          <w:szCs w:val="12"/>
        </w:rPr>
        <w:t>не позднее 25 декабря текущего финансового года п</w:t>
      </w:r>
      <w:r w:rsidRPr="00BD652C">
        <w:rPr>
          <w:rFonts w:ascii="Times New Roman" w:hAnsi="Times New Roman"/>
          <w:sz w:val="12"/>
          <w:szCs w:val="12"/>
        </w:rPr>
        <w:t>о форме согласно приложениям 1, 2 к настоящему Порядку, с приложением</w:t>
      </w:r>
      <w:r w:rsidRPr="00BD652C">
        <w:rPr>
          <w:rFonts w:ascii="Times New Roman" w:hAnsi="Times New Roman"/>
          <w:bCs/>
          <w:sz w:val="12"/>
          <w:szCs w:val="12"/>
        </w:rPr>
        <w:t xml:space="preserve"> следующих документов</w:t>
      </w:r>
      <w:r w:rsidRPr="00BD652C">
        <w:rPr>
          <w:rFonts w:ascii="Times New Roman" w:hAnsi="Times New Roman"/>
          <w:sz w:val="12"/>
          <w:szCs w:val="12"/>
        </w:rPr>
        <w:t>:</w:t>
      </w:r>
    </w:p>
    <w:p w:rsidR="00BD652C" w:rsidRPr="00BD652C" w:rsidRDefault="00BD652C" w:rsidP="00BD652C">
      <w:pPr>
        <w:spacing w:after="0" w:line="240" w:lineRule="auto"/>
        <w:ind w:firstLine="284"/>
        <w:jc w:val="both"/>
        <w:rPr>
          <w:rFonts w:ascii="Times New Roman" w:hAnsi="Times New Roman"/>
          <w:bCs/>
          <w:sz w:val="12"/>
          <w:szCs w:val="12"/>
        </w:rPr>
      </w:pPr>
      <w:r w:rsidRPr="00BD652C">
        <w:rPr>
          <w:rFonts w:ascii="Times New Roman" w:hAnsi="Times New Roman"/>
          <w:bCs/>
          <w:sz w:val="12"/>
          <w:szCs w:val="12"/>
        </w:rPr>
        <w:t>письмо, подтверждающее, что производитель не находится в процессе ликвидации, а также не признан в установленном порядке банкротом и в отношении него не открыта процедура конкурсного производства, подписанное производителем</w:t>
      </w:r>
      <w:r w:rsidRPr="00BD652C">
        <w:rPr>
          <w:rFonts w:ascii="Times New Roman" w:hAnsi="Times New Roman"/>
          <w:sz w:val="12"/>
          <w:szCs w:val="12"/>
        </w:rPr>
        <w:t xml:space="preserve"> </w:t>
      </w:r>
      <w:r w:rsidRPr="00BD652C">
        <w:rPr>
          <w:rFonts w:ascii="Times New Roman" w:hAnsi="Times New Roman"/>
          <w:bCs/>
          <w:sz w:val="12"/>
          <w:szCs w:val="12"/>
        </w:rPr>
        <w:t>(за исключением ЛПХ);</w:t>
      </w:r>
    </w:p>
    <w:p w:rsidR="00BD652C" w:rsidRPr="00BD652C"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bCs/>
          <w:sz w:val="12"/>
          <w:szCs w:val="12"/>
        </w:rPr>
        <w:t xml:space="preserve">справка об исполнении налогоплательщиком (плательщиком сбора, налоговым агентом) обязанности по уплате налогов, сборов, пеней, штрафов, процентов на дату не позднее чем за 30 дней до даты подачи производителем </w:t>
      </w:r>
      <w:r w:rsidRPr="00BD652C">
        <w:rPr>
          <w:rFonts w:ascii="Times New Roman" w:hAnsi="Times New Roman"/>
          <w:sz w:val="12"/>
          <w:szCs w:val="12"/>
        </w:rPr>
        <w:t>справки-перерасчёта (справок-перерасчётов) *;</w:t>
      </w:r>
    </w:p>
    <w:p w:rsidR="00BD652C" w:rsidRPr="00BD652C"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bCs/>
          <w:sz w:val="12"/>
          <w:szCs w:val="12"/>
        </w:rPr>
        <w:t xml:space="preserve">выписка из Единого государственного реестра юридических лиц (если производитель является юридическим лицом), выданная не позднее чем за 30 дней до даты подачи производителем </w:t>
      </w:r>
      <w:r w:rsidRPr="00BD652C">
        <w:rPr>
          <w:rFonts w:ascii="Times New Roman" w:hAnsi="Times New Roman"/>
          <w:sz w:val="12"/>
          <w:szCs w:val="12"/>
        </w:rPr>
        <w:t>справки-перерасчёта (справок-перерасчётов);</w:t>
      </w:r>
    </w:p>
    <w:p w:rsidR="00BD652C" w:rsidRPr="00BD652C"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bCs/>
          <w:sz w:val="12"/>
          <w:szCs w:val="12"/>
        </w:rPr>
        <w:t xml:space="preserve">выписка из Единого государственного реестра индивидуальных предпринимателей (если производитель является индивидуальным предпринимателем), выданная не позднее чем за 30 дней до даты подачи производителем </w:t>
      </w:r>
      <w:r w:rsidRPr="00BD652C">
        <w:rPr>
          <w:rFonts w:ascii="Times New Roman" w:hAnsi="Times New Roman"/>
          <w:sz w:val="12"/>
          <w:szCs w:val="12"/>
        </w:rPr>
        <w:t>справки - перерасчёта (справок-перерасчётов);</w:t>
      </w:r>
    </w:p>
    <w:p w:rsidR="00BD652C" w:rsidRPr="00BD652C"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sz w:val="12"/>
          <w:szCs w:val="12"/>
        </w:rPr>
        <w:t xml:space="preserve">документы, подтверждающие целевое использование кредита (займа), по </w:t>
      </w:r>
      <w:hyperlink r:id="rId9" w:history="1">
        <w:r w:rsidRPr="00BD652C">
          <w:rPr>
            <w:rStyle w:val="ae"/>
            <w:rFonts w:ascii="Times New Roman" w:hAnsi="Times New Roman"/>
            <w:sz w:val="12"/>
            <w:szCs w:val="12"/>
          </w:rPr>
          <w:t>перечню</w:t>
        </w:r>
      </w:hyperlink>
      <w:r w:rsidRPr="00BD652C">
        <w:rPr>
          <w:rFonts w:ascii="Times New Roman" w:hAnsi="Times New Roman"/>
          <w:sz w:val="12"/>
          <w:szCs w:val="12"/>
        </w:rPr>
        <w:t xml:space="preserve"> согласно приложениям 3, 4 к настоящему Порядку – по мере использования кредита (займа) (в случае, если ранее документы, подтверждающие целевое использование кредита (займа), не представлялись в Администрацию муниципального района Сергиевский для получения субсидии по кредитному договору (договору займа);</w:t>
      </w:r>
    </w:p>
    <w:p w:rsidR="00BD652C" w:rsidRPr="00BD652C"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sz w:val="12"/>
          <w:szCs w:val="12"/>
        </w:rPr>
        <w:t>справки государственных внебюджетных фондов (Пенсионный фонд Российской Федерации, Фонд социального страхования Российской Федерации) об отсутствии просроченной задолженности по обязательным платежам на дату не позднее чем за 30 дней до даты подачи производителем справки - перерасчёта (справок - перерасчётов) (если производитель зарегистрирован в указанных государственных внебюджетных фондах) *;</w:t>
      </w:r>
    </w:p>
    <w:p w:rsidR="00BD652C" w:rsidRPr="00BD652C"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sz w:val="12"/>
          <w:szCs w:val="12"/>
        </w:rPr>
        <w:t>письмо, подтверждающее, что производитель не зарегистрирован в Фонде социального страхования Российской Федерации, подписанное производителем (если производитель не представил в Администрацию муниципального района Сергиевский справку Фонда социального страхования Российской Федерации об отсутствии у производителя просроченной задолженности по обязательным платежам) *;</w:t>
      </w:r>
    </w:p>
    <w:p w:rsidR="00BD652C" w:rsidRPr="00BD652C"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sz w:val="12"/>
          <w:szCs w:val="12"/>
        </w:rPr>
        <w:t>письмо подтверждающее, что производитель не признан в установленном порядке банкротом и в отношении него не применена процедура реализация имущества (в случае если производитель является ЛПХ).»;</w:t>
      </w:r>
    </w:p>
    <w:p w:rsidR="00BD652C" w:rsidRPr="00BD652C" w:rsidRDefault="002D14DA" w:rsidP="00BD652C">
      <w:pPr>
        <w:spacing w:after="0" w:line="240" w:lineRule="auto"/>
        <w:ind w:firstLine="284"/>
        <w:jc w:val="both"/>
        <w:rPr>
          <w:rFonts w:ascii="Times New Roman" w:hAnsi="Times New Roman"/>
          <w:sz w:val="12"/>
          <w:szCs w:val="12"/>
        </w:rPr>
      </w:pPr>
      <w:hyperlink r:id="rId10" w:history="1">
        <w:r w:rsidR="00BD652C" w:rsidRPr="00BD652C">
          <w:rPr>
            <w:rStyle w:val="ae"/>
            <w:rFonts w:ascii="Times New Roman" w:hAnsi="Times New Roman"/>
            <w:sz w:val="12"/>
            <w:szCs w:val="12"/>
          </w:rPr>
          <w:t>дополнить</w:t>
        </w:r>
      </w:hyperlink>
      <w:r w:rsidR="00BD652C" w:rsidRPr="00BD652C">
        <w:rPr>
          <w:rFonts w:ascii="Times New Roman" w:hAnsi="Times New Roman"/>
          <w:sz w:val="12"/>
          <w:szCs w:val="12"/>
        </w:rPr>
        <w:t xml:space="preserve"> примечанием со знаком сноски &lt;*&gt; следующего содержания:</w:t>
      </w:r>
    </w:p>
    <w:p w:rsidR="00BD652C" w:rsidRPr="00BD652C"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sz w:val="12"/>
          <w:szCs w:val="12"/>
        </w:rPr>
        <w:t>«&lt;*&gt; За исключением ЛПХ.»;</w:t>
      </w:r>
    </w:p>
    <w:p w:rsidR="00BD652C" w:rsidRPr="00BD652C"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sz w:val="12"/>
          <w:szCs w:val="12"/>
        </w:rPr>
        <w:t>в пункте 14:</w:t>
      </w:r>
    </w:p>
    <w:p w:rsidR="00BD652C" w:rsidRPr="00BD652C"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sz w:val="12"/>
          <w:szCs w:val="12"/>
        </w:rPr>
        <w:t>абзац второй изложить в следующей редакции:</w:t>
      </w:r>
    </w:p>
    <w:p w:rsidR="00BD652C" w:rsidRPr="00BD652C"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sz w:val="12"/>
          <w:szCs w:val="12"/>
        </w:rPr>
        <w:t>«представление получателями (за исключением ЛПХ) в Администрацию муниципального района Сергиевский, и (или) в случаях, предусмотренных пунктом 17 настоящего Порядка, – в соответствующий орган местного самоуправления</w:t>
      </w:r>
      <w:r w:rsidRPr="00BD652C">
        <w:rPr>
          <w:rFonts w:ascii="Times New Roman" w:hAnsi="Times New Roman"/>
          <w:sz w:val="12"/>
          <w:szCs w:val="12"/>
          <w:vertAlign w:val="superscript"/>
        </w:rPr>
        <w:t xml:space="preserve"> </w:t>
      </w:r>
      <w:r w:rsidRPr="00BD652C">
        <w:rPr>
          <w:rFonts w:ascii="Times New Roman" w:hAnsi="Times New Roman"/>
          <w:sz w:val="12"/>
          <w:szCs w:val="12"/>
        </w:rPr>
        <w:t xml:space="preserve"> в течение финансового года, в котором предоставлена субсидия, и по его итогам отчётности о финансово-экономическом состоянии получателя по форме, устанавливаемой в соответствии с действующим законодательством Министерством сельского хозяйства Российской Федерации, и в сроки, устанавливаемые министерством (в случае осуществления деятельности на территории двух и более муниципальных районов в Самарской области данная отчётность представляется получателем в орган местного самоуправления по месту государственной регистрации производителя);»;</w:t>
      </w:r>
    </w:p>
    <w:p w:rsidR="00BD652C" w:rsidRPr="00BD652C"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sz w:val="12"/>
          <w:szCs w:val="12"/>
        </w:rPr>
        <w:t>абзац шестой изложить в следующей редакции:</w:t>
      </w:r>
    </w:p>
    <w:p w:rsidR="00BD652C" w:rsidRPr="00BD652C"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sz w:val="12"/>
          <w:szCs w:val="12"/>
        </w:rPr>
        <w:t>«исполнение соглашения о предоставлении субсидии, заключаемого между получателем и Администрацией муниципального района Сергиевский, предусматривающего сроки ввода объекта в эксплуатацию (по объектам, требующим ввода в эксплуатацию), а также согласие получателя на осуществление органом местного самоуправления, министерством и органами государственного финансового контроля проверок соблюдения получателем условий, целей и порядка её предоставления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их уставных (складочных) капиталах) (далее – соглашение);»;</w:t>
      </w:r>
    </w:p>
    <w:p w:rsidR="00BD652C" w:rsidRPr="00BD652C"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sz w:val="12"/>
          <w:szCs w:val="12"/>
        </w:rPr>
        <w:t>абзац первый пункта 15 изложить в следующей редакции:</w:t>
      </w:r>
    </w:p>
    <w:p w:rsidR="00BD652C" w:rsidRPr="00BD652C"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sz w:val="12"/>
          <w:szCs w:val="12"/>
        </w:rPr>
        <w:t>«После получения субсидии получатели обязаны представлять в Администрацию муниципального района Сергиевский соответствующего муниципального района в Самарской области, на территории которого они осуществляют свою деятельность, и (или) в случаях, предусмотренных пунктом 17 настоящего Порядка:»;</w:t>
      </w:r>
    </w:p>
    <w:p w:rsidR="00BD652C" w:rsidRPr="00BD652C"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sz w:val="12"/>
          <w:szCs w:val="12"/>
        </w:rPr>
        <w:t>в пункте 16:</w:t>
      </w:r>
    </w:p>
    <w:p w:rsidR="00BD652C" w:rsidRPr="00BD652C"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sz w:val="12"/>
          <w:szCs w:val="12"/>
        </w:rPr>
        <w:t>в подпункте «а»:</w:t>
      </w:r>
    </w:p>
    <w:p w:rsidR="00BD652C" w:rsidRPr="00BD652C"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sz w:val="12"/>
          <w:szCs w:val="12"/>
        </w:rPr>
        <w:t>абзац первый изложить в следующей редакции:</w:t>
      </w:r>
    </w:p>
    <w:p w:rsidR="00BD652C" w:rsidRPr="00BD652C"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sz w:val="12"/>
          <w:szCs w:val="12"/>
        </w:rPr>
        <w:t xml:space="preserve">«а) при первоначальном обращении (с 1 января </w:t>
      </w:r>
      <w:r w:rsidRPr="00BD652C">
        <w:rPr>
          <w:rFonts w:ascii="Times New Roman" w:hAnsi="Times New Roman"/>
          <w:bCs/>
          <w:sz w:val="12"/>
          <w:szCs w:val="12"/>
        </w:rPr>
        <w:t>2016 года документы представляются производителем не позднее шести месяцев после окончания срока действия кредитного договора (договора займа):»;</w:t>
      </w:r>
    </w:p>
    <w:p w:rsidR="00BD652C" w:rsidRPr="00BD652C"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sz w:val="12"/>
          <w:szCs w:val="12"/>
        </w:rPr>
        <w:t>в абзаце десятом после слов «подписанное производителем» дополнить словами «(за исключением ЛПХ);»;</w:t>
      </w:r>
    </w:p>
    <w:p w:rsidR="00BD652C" w:rsidRPr="00BD652C"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sz w:val="12"/>
          <w:szCs w:val="12"/>
        </w:rPr>
        <w:t>дополнить абзацем следующего содержания:</w:t>
      </w:r>
    </w:p>
    <w:p w:rsidR="00BD652C" w:rsidRPr="00BD652C"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sz w:val="12"/>
          <w:szCs w:val="12"/>
        </w:rPr>
        <w:t>«письмо подтверждающее, что производитель не признан в установленном порядке банкротом и в отношении него не применена процедура реализация имущества (в случае если производитель является ЛПХ);»;</w:t>
      </w:r>
    </w:p>
    <w:p w:rsidR="00BD652C" w:rsidRPr="00BD652C"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sz w:val="12"/>
          <w:szCs w:val="12"/>
        </w:rPr>
        <w:t>в подпункте «б»:</w:t>
      </w:r>
    </w:p>
    <w:p w:rsidR="00BD652C" w:rsidRPr="00BD652C"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sz w:val="12"/>
          <w:szCs w:val="12"/>
        </w:rPr>
        <w:t>в абзаце пятом после слов «сопроводительного письма» и абзаце шестом после слов «подписанное производителем» дополнить словами «(за исключением ЛПХ);»;</w:t>
      </w:r>
    </w:p>
    <w:p w:rsidR="00BD652C" w:rsidRPr="00BD652C"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sz w:val="12"/>
          <w:szCs w:val="12"/>
        </w:rPr>
        <w:t>после абзаца девятого дополнить абзацами следующего содержания:</w:t>
      </w:r>
    </w:p>
    <w:p w:rsidR="00BD652C" w:rsidRPr="00BD652C"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sz w:val="12"/>
          <w:szCs w:val="12"/>
        </w:rPr>
        <w:t>«выписка из Единого государственного реестра юридических лиц (если производитель является юридическим лицом), выданную не позднее чем за 30 дней до даты подачи производителем сопроводительного письма (при первой подаче заявления (сопроводительного письма) в текущем финансовом году);</w:t>
      </w:r>
    </w:p>
    <w:p w:rsidR="00BD652C" w:rsidRPr="00BD652C"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sz w:val="12"/>
          <w:szCs w:val="12"/>
        </w:rPr>
        <w:t>выписка из Единого государственного реестра индивидуальных предпринимателей (если производитель является индивидуальным предпринимателем), выданная не позднее чем за 30 дней до даты подачи производителем сопроводительного письма (при первой подаче заявления (сопроводительного письма) в текущем финансовом году);</w:t>
      </w:r>
    </w:p>
    <w:p w:rsidR="00BD652C" w:rsidRPr="00BD652C"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sz w:val="12"/>
          <w:szCs w:val="12"/>
        </w:rPr>
        <w:t>письмо подтверждающее, что производитель не признан в установленном порядке банкротом и в отношении него не применена процедура реализация имущества (в случае если производитель является ЛПХ).»;</w:t>
      </w:r>
    </w:p>
    <w:p w:rsidR="00BD652C" w:rsidRPr="00BD652C"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sz w:val="12"/>
          <w:szCs w:val="12"/>
        </w:rPr>
        <w:t>в абзаце втором пункта 18 слова «пунктом 21» заменить словами «пунктом 19»;</w:t>
      </w:r>
    </w:p>
    <w:p w:rsidR="00BD652C" w:rsidRPr="00BD652C"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sz w:val="12"/>
          <w:szCs w:val="12"/>
        </w:rPr>
        <w:lastRenderedPageBreak/>
        <w:t>пункт 19 изложить в следующей редакции:</w:t>
      </w:r>
    </w:p>
    <w:p w:rsidR="00BD652C" w:rsidRPr="00BD652C"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sz w:val="12"/>
          <w:szCs w:val="12"/>
        </w:rPr>
        <w:t>«19. Администрация муниципального района Сергиевский вправе привлекать кредитные организации для формирования документов, необходимых для предоставления производителям субсидий, при условии заключения соответствующего соглашения Администрацией муниципального района Сергиевский с кредитной организацией в порядке, установленном действующим законодательством (далее – соглашение с банком).</w:t>
      </w:r>
    </w:p>
    <w:p w:rsidR="00BD652C" w:rsidRPr="00BD652C"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sz w:val="12"/>
          <w:szCs w:val="12"/>
        </w:rPr>
        <w:t>По согласованию с кредитной организацией и производителями субсидии могут перечисляться одновременно нескольким производителям, у которых в указанной организации открыты счета.</w:t>
      </w:r>
    </w:p>
    <w:p w:rsidR="00BD652C" w:rsidRPr="00BD652C"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sz w:val="12"/>
          <w:szCs w:val="12"/>
        </w:rPr>
        <w:t>В случае заключения соглашения с банком кредитные организации на основании документов, подтверждающих целевое использование кредита (займа), составляют банковское уведомление с подтверждением кредитной организацией целевого использования кредита (займа).</w:t>
      </w:r>
    </w:p>
    <w:p w:rsidR="00BD652C" w:rsidRPr="00BD652C"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sz w:val="12"/>
          <w:szCs w:val="12"/>
        </w:rPr>
        <w:t>Кредитные организации ежемесячно представляют в Администрацию муниципального района Сергиевский банковские уведомления.</w:t>
      </w:r>
    </w:p>
    <w:p w:rsidR="00BD652C" w:rsidRPr="00BD652C"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sz w:val="12"/>
          <w:szCs w:val="12"/>
        </w:rPr>
        <w:t>Администрация муниципального района Сергиевский после проверки представленных документов, подтверждающих целевое использование кредита (займа), оформляет расчёт размера субсидий в течение 10 рабочих дней со дня регистрации банковского уведомления по форме, определенной кредитной организацией по согласованию с органом местного самоуправления, на основании представленного этой кредитной организацией банковского уведомления.»</w:t>
      </w:r>
    </w:p>
    <w:p w:rsidR="00BD652C" w:rsidRPr="00BD652C"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sz w:val="12"/>
          <w:szCs w:val="12"/>
        </w:rPr>
        <w:t>2.   Опубликовать настоящее постановление в газете «Сергиевский вестник».</w:t>
      </w:r>
    </w:p>
    <w:p w:rsidR="00BD652C" w:rsidRPr="00BD652C"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sz w:val="12"/>
          <w:szCs w:val="12"/>
        </w:rPr>
        <w:t>3. Настоящее постановление вступает в силу с момента официального опубликования и распространяет свое действие на правоотношения, возникшие с 8 августа 2015 года, за исключением абзацев третьего, четырнадцатого, тридцать пятого, тридцать девятого, сорок четвертого пункта 1 настоящего постановления, которые вступают в силу со дня его официального опубликования и распространяют своё действие на правоотношения, возникшие с 24 апреля 2015 года.</w:t>
      </w:r>
    </w:p>
    <w:p w:rsidR="00BD652C" w:rsidRPr="00BD652C" w:rsidRDefault="00BD652C" w:rsidP="00BD652C">
      <w:pPr>
        <w:spacing w:after="0" w:line="240" w:lineRule="auto"/>
        <w:ind w:firstLine="284"/>
        <w:jc w:val="both"/>
        <w:rPr>
          <w:rFonts w:ascii="Times New Roman" w:hAnsi="Times New Roman"/>
          <w:sz w:val="12"/>
          <w:szCs w:val="12"/>
        </w:rPr>
      </w:pPr>
      <w:r w:rsidRPr="00BD652C">
        <w:rPr>
          <w:rFonts w:ascii="Times New Roman" w:hAnsi="Times New Roman"/>
          <w:sz w:val="12"/>
          <w:szCs w:val="12"/>
        </w:rPr>
        <w:t>4. Контроль за выполнением настоящего постановления возложить на заместителя Главы муниципального</w:t>
      </w:r>
      <w:r w:rsidR="007E619B">
        <w:rPr>
          <w:rFonts w:ascii="Times New Roman" w:hAnsi="Times New Roman"/>
          <w:sz w:val="12"/>
          <w:szCs w:val="12"/>
        </w:rPr>
        <w:t xml:space="preserve"> </w:t>
      </w:r>
      <w:r w:rsidRPr="00BD652C">
        <w:rPr>
          <w:rFonts w:ascii="Times New Roman" w:hAnsi="Times New Roman"/>
          <w:sz w:val="12"/>
          <w:szCs w:val="12"/>
        </w:rPr>
        <w:t xml:space="preserve">района Сергиевский </w:t>
      </w:r>
      <w:r w:rsidR="007E619B">
        <w:rPr>
          <w:rFonts w:ascii="Times New Roman" w:hAnsi="Times New Roman"/>
          <w:sz w:val="12"/>
          <w:szCs w:val="12"/>
        </w:rPr>
        <w:t xml:space="preserve">               </w:t>
      </w:r>
      <w:r w:rsidRPr="00BD652C">
        <w:rPr>
          <w:rFonts w:ascii="Times New Roman" w:hAnsi="Times New Roman"/>
          <w:sz w:val="12"/>
          <w:szCs w:val="12"/>
        </w:rPr>
        <w:t>А.Е. Чернова.</w:t>
      </w:r>
    </w:p>
    <w:p w:rsidR="00BD652C" w:rsidRDefault="00BD652C" w:rsidP="00BD652C">
      <w:pPr>
        <w:spacing w:after="0" w:line="240" w:lineRule="auto"/>
        <w:jc w:val="right"/>
        <w:rPr>
          <w:rFonts w:ascii="Times New Roman" w:hAnsi="Times New Roman"/>
          <w:sz w:val="12"/>
          <w:szCs w:val="12"/>
        </w:rPr>
      </w:pPr>
      <w:r w:rsidRPr="00BD652C">
        <w:rPr>
          <w:rFonts w:ascii="Times New Roman" w:hAnsi="Times New Roman"/>
          <w:sz w:val="12"/>
          <w:szCs w:val="12"/>
        </w:rPr>
        <w:t>Глава муниципального района Сергиевский</w:t>
      </w:r>
    </w:p>
    <w:p w:rsidR="00FC1F75" w:rsidRDefault="00BD652C" w:rsidP="00BD652C">
      <w:pPr>
        <w:spacing w:after="0" w:line="240" w:lineRule="auto"/>
        <w:jc w:val="right"/>
        <w:rPr>
          <w:rFonts w:ascii="Times New Roman" w:hAnsi="Times New Roman"/>
          <w:sz w:val="12"/>
          <w:szCs w:val="12"/>
        </w:rPr>
      </w:pPr>
      <w:r w:rsidRPr="00BD652C">
        <w:rPr>
          <w:rFonts w:ascii="Times New Roman" w:hAnsi="Times New Roman"/>
          <w:sz w:val="12"/>
          <w:szCs w:val="12"/>
        </w:rPr>
        <w:t>А.А. Веселов</w:t>
      </w:r>
    </w:p>
    <w:p w:rsidR="00F21EEC" w:rsidRPr="003F7991" w:rsidRDefault="00F21EEC" w:rsidP="00F21EEC">
      <w:pPr>
        <w:spacing w:after="0" w:line="240" w:lineRule="auto"/>
        <w:jc w:val="center"/>
        <w:rPr>
          <w:rFonts w:ascii="Times New Roman" w:hAnsi="Times New Roman"/>
          <w:b/>
          <w:sz w:val="12"/>
          <w:szCs w:val="12"/>
        </w:rPr>
      </w:pPr>
      <w:r w:rsidRPr="003F7991">
        <w:rPr>
          <w:rFonts w:ascii="Times New Roman" w:hAnsi="Times New Roman"/>
          <w:b/>
          <w:sz w:val="12"/>
          <w:szCs w:val="12"/>
        </w:rPr>
        <w:t>АДМИНИСТРАЦИЯ</w:t>
      </w:r>
    </w:p>
    <w:p w:rsidR="00F21EEC" w:rsidRPr="003F7991" w:rsidRDefault="00F21EEC" w:rsidP="00F21EEC">
      <w:pPr>
        <w:spacing w:after="0" w:line="240" w:lineRule="auto"/>
        <w:jc w:val="center"/>
        <w:rPr>
          <w:rFonts w:ascii="Times New Roman" w:hAnsi="Times New Roman"/>
          <w:b/>
          <w:sz w:val="12"/>
          <w:szCs w:val="12"/>
        </w:rPr>
      </w:pPr>
      <w:r w:rsidRPr="003F7991">
        <w:rPr>
          <w:rFonts w:ascii="Times New Roman" w:hAnsi="Times New Roman"/>
          <w:b/>
          <w:sz w:val="12"/>
          <w:szCs w:val="12"/>
        </w:rPr>
        <w:t>МУНИЦИПАЛЬНОГО РАЙОНА СЕРГИЕВСКИЙ</w:t>
      </w:r>
    </w:p>
    <w:p w:rsidR="00F21EEC" w:rsidRPr="003F7991" w:rsidRDefault="00F21EEC" w:rsidP="00F21EEC">
      <w:pPr>
        <w:spacing w:after="0" w:line="240" w:lineRule="auto"/>
        <w:jc w:val="center"/>
        <w:rPr>
          <w:rFonts w:ascii="Times New Roman" w:hAnsi="Times New Roman"/>
          <w:b/>
          <w:sz w:val="12"/>
          <w:szCs w:val="12"/>
        </w:rPr>
      </w:pPr>
      <w:r w:rsidRPr="003F7991">
        <w:rPr>
          <w:rFonts w:ascii="Times New Roman" w:hAnsi="Times New Roman"/>
          <w:b/>
          <w:sz w:val="12"/>
          <w:szCs w:val="12"/>
        </w:rPr>
        <w:t>САМАРСКОЙ ОБЛАСТИ</w:t>
      </w:r>
    </w:p>
    <w:p w:rsidR="00F21EEC" w:rsidRPr="003F7991" w:rsidRDefault="00F21EEC" w:rsidP="00F21EEC">
      <w:pPr>
        <w:spacing w:after="0" w:line="240" w:lineRule="auto"/>
        <w:jc w:val="center"/>
        <w:rPr>
          <w:rFonts w:ascii="Times New Roman" w:hAnsi="Times New Roman"/>
          <w:sz w:val="12"/>
          <w:szCs w:val="12"/>
        </w:rPr>
      </w:pPr>
    </w:p>
    <w:p w:rsidR="00F21EEC" w:rsidRPr="003F7991" w:rsidRDefault="00F21EEC" w:rsidP="00F21EEC">
      <w:pPr>
        <w:spacing w:after="0" w:line="240" w:lineRule="auto"/>
        <w:jc w:val="center"/>
        <w:rPr>
          <w:rFonts w:ascii="Times New Roman" w:hAnsi="Times New Roman"/>
          <w:sz w:val="12"/>
          <w:szCs w:val="12"/>
        </w:rPr>
      </w:pPr>
      <w:r w:rsidRPr="003F7991">
        <w:rPr>
          <w:rFonts w:ascii="Times New Roman" w:hAnsi="Times New Roman"/>
          <w:sz w:val="12"/>
          <w:szCs w:val="12"/>
        </w:rPr>
        <w:t>ПОСТАНОВЛЕНИЕ</w:t>
      </w:r>
    </w:p>
    <w:p w:rsidR="00F21EEC" w:rsidRPr="003F7991" w:rsidRDefault="00F21EEC" w:rsidP="00F21EEC">
      <w:pPr>
        <w:spacing w:after="0" w:line="240" w:lineRule="auto"/>
        <w:jc w:val="center"/>
        <w:rPr>
          <w:rFonts w:ascii="Times New Roman" w:hAnsi="Times New Roman"/>
          <w:sz w:val="12"/>
          <w:szCs w:val="12"/>
        </w:rPr>
      </w:pPr>
      <w:r>
        <w:rPr>
          <w:rFonts w:ascii="Times New Roman" w:hAnsi="Times New Roman"/>
          <w:sz w:val="12"/>
          <w:szCs w:val="12"/>
        </w:rPr>
        <w:t>16</w:t>
      </w:r>
      <w:r w:rsidRPr="003F7991">
        <w:rPr>
          <w:rFonts w:ascii="Times New Roman" w:hAnsi="Times New Roman"/>
          <w:sz w:val="12"/>
          <w:szCs w:val="12"/>
        </w:rPr>
        <w:t xml:space="preserve"> декабря 2015г.                      </w:t>
      </w:r>
      <w:r>
        <w:rPr>
          <w:rFonts w:ascii="Times New Roman" w:hAnsi="Times New Roman"/>
          <w:sz w:val="12"/>
          <w:szCs w:val="12"/>
        </w:rPr>
        <w:t xml:space="preserve"> </w:t>
      </w:r>
      <w:r w:rsidRPr="003F7991">
        <w:rPr>
          <w:rFonts w:ascii="Times New Roman" w:hAnsi="Times New Roman"/>
          <w:sz w:val="12"/>
          <w:szCs w:val="12"/>
        </w:rPr>
        <w:t xml:space="preserve">             </w:t>
      </w:r>
      <w:r>
        <w:rPr>
          <w:rFonts w:ascii="Times New Roman" w:hAnsi="Times New Roman"/>
          <w:sz w:val="12"/>
          <w:szCs w:val="12"/>
        </w:rPr>
        <w:t xml:space="preserve">   </w:t>
      </w:r>
      <w:r w:rsidRPr="003F7991">
        <w:rPr>
          <w:rFonts w:ascii="Times New Roman" w:hAnsi="Times New Roman"/>
          <w:sz w:val="12"/>
          <w:szCs w:val="12"/>
        </w:rPr>
        <w:t xml:space="preserve">                                                                                                                                                                         №</w:t>
      </w:r>
      <w:r>
        <w:rPr>
          <w:rFonts w:ascii="Times New Roman" w:hAnsi="Times New Roman"/>
          <w:sz w:val="12"/>
          <w:szCs w:val="12"/>
        </w:rPr>
        <w:t>1654</w:t>
      </w:r>
    </w:p>
    <w:p w:rsidR="00975C15" w:rsidRDefault="00975C15" w:rsidP="00975C15">
      <w:pPr>
        <w:spacing w:after="0" w:line="240" w:lineRule="auto"/>
        <w:jc w:val="center"/>
        <w:rPr>
          <w:rFonts w:ascii="Times New Roman" w:hAnsi="Times New Roman"/>
          <w:b/>
          <w:sz w:val="12"/>
          <w:szCs w:val="12"/>
        </w:rPr>
      </w:pPr>
      <w:r w:rsidRPr="00975C15">
        <w:rPr>
          <w:rFonts w:ascii="Times New Roman" w:hAnsi="Times New Roman"/>
          <w:b/>
          <w:sz w:val="12"/>
          <w:szCs w:val="12"/>
        </w:rPr>
        <w:t>О внесении изменений в постановление</w:t>
      </w:r>
      <w:r>
        <w:rPr>
          <w:rFonts w:ascii="Times New Roman" w:hAnsi="Times New Roman"/>
          <w:b/>
          <w:sz w:val="12"/>
          <w:szCs w:val="12"/>
        </w:rPr>
        <w:t xml:space="preserve"> </w:t>
      </w:r>
      <w:r w:rsidRPr="00975C15">
        <w:rPr>
          <w:rFonts w:ascii="Times New Roman" w:hAnsi="Times New Roman"/>
          <w:b/>
          <w:sz w:val="12"/>
          <w:szCs w:val="12"/>
        </w:rPr>
        <w:t>администрации муниципального района Сергиевский</w:t>
      </w:r>
      <w:r>
        <w:rPr>
          <w:rFonts w:ascii="Times New Roman" w:hAnsi="Times New Roman"/>
          <w:b/>
          <w:sz w:val="12"/>
          <w:szCs w:val="12"/>
        </w:rPr>
        <w:t xml:space="preserve"> </w:t>
      </w:r>
      <w:r w:rsidRPr="00975C15">
        <w:rPr>
          <w:rFonts w:ascii="Times New Roman" w:hAnsi="Times New Roman"/>
          <w:b/>
          <w:sz w:val="12"/>
          <w:szCs w:val="12"/>
        </w:rPr>
        <w:t xml:space="preserve">от 08.04.2013 года №334 </w:t>
      </w:r>
    </w:p>
    <w:p w:rsidR="00975C15" w:rsidRDefault="00975C15" w:rsidP="00975C15">
      <w:pPr>
        <w:spacing w:after="0" w:line="240" w:lineRule="auto"/>
        <w:jc w:val="center"/>
        <w:rPr>
          <w:rFonts w:ascii="Times New Roman" w:hAnsi="Times New Roman"/>
          <w:b/>
          <w:sz w:val="12"/>
          <w:szCs w:val="12"/>
        </w:rPr>
      </w:pPr>
      <w:r w:rsidRPr="00975C15">
        <w:rPr>
          <w:rFonts w:ascii="Times New Roman" w:hAnsi="Times New Roman"/>
          <w:b/>
          <w:sz w:val="12"/>
          <w:szCs w:val="12"/>
        </w:rPr>
        <w:t>«Об утверждении Порядка</w:t>
      </w:r>
      <w:r>
        <w:rPr>
          <w:rFonts w:ascii="Times New Roman" w:hAnsi="Times New Roman"/>
          <w:b/>
          <w:sz w:val="12"/>
          <w:szCs w:val="12"/>
        </w:rPr>
        <w:t xml:space="preserve"> </w:t>
      </w:r>
      <w:r w:rsidRPr="00975C15">
        <w:rPr>
          <w:rFonts w:ascii="Times New Roman" w:hAnsi="Times New Roman"/>
          <w:b/>
          <w:sz w:val="12"/>
          <w:szCs w:val="12"/>
        </w:rPr>
        <w:t>предоставления в 2015-2017 годах субсидий сельскохозяйственным</w:t>
      </w:r>
      <w:r>
        <w:rPr>
          <w:rFonts w:ascii="Times New Roman" w:hAnsi="Times New Roman"/>
          <w:b/>
          <w:sz w:val="12"/>
          <w:szCs w:val="12"/>
        </w:rPr>
        <w:t xml:space="preserve"> </w:t>
      </w:r>
      <w:r w:rsidRPr="00975C15">
        <w:rPr>
          <w:rFonts w:ascii="Times New Roman" w:hAnsi="Times New Roman"/>
          <w:b/>
          <w:sz w:val="12"/>
          <w:szCs w:val="12"/>
        </w:rPr>
        <w:t xml:space="preserve">товаропроизводителям, </w:t>
      </w:r>
    </w:p>
    <w:p w:rsidR="00975C15" w:rsidRDefault="00975C15" w:rsidP="00975C15">
      <w:pPr>
        <w:spacing w:after="0" w:line="240" w:lineRule="auto"/>
        <w:jc w:val="center"/>
        <w:rPr>
          <w:rFonts w:ascii="Times New Roman" w:hAnsi="Times New Roman"/>
          <w:b/>
          <w:sz w:val="12"/>
          <w:szCs w:val="12"/>
        </w:rPr>
      </w:pPr>
      <w:r w:rsidRPr="00975C15">
        <w:rPr>
          <w:rFonts w:ascii="Times New Roman" w:hAnsi="Times New Roman"/>
          <w:b/>
          <w:sz w:val="12"/>
          <w:szCs w:val="12"/>
        </w:rPr>
        <w:t>организациям потребительской</w:t>
      </w:r>
      <w:r>
        <w:rPr>
          <w:rFonts w:ascii="Times New Roman" w:hAnsi="Times New Roman"/>
          <w:b/>
          <w:sz w:val="12"/>
          <w:szCs w:val="12"/>
        </w:rPr>
        <w:t xml:space="preserve"> </w:t>
      </w:r>
      <w:r w:rsidRPr="00975C15">
        <w:rPr>
          <w:rFonts w:ascii="Times New Roman" w:hAnsi="Times New Roman"/>
          <w:b/>
          <w:sz w:val="12"/>
          <w:szCs w:val="12"/>
        </w:rPr>
        <w:t>кооперации и организациям агропромышленного комплекса,</w:t>
      </w:r>
      <w:r>
        <w:rPr>
          <w:rFonts w:ascii="Times New Roman" w:hAnsi="Times New Roman"/>
          <w:b/>
          <w:sz w:val="12"/>
          <w:szCs w:val="12"/>
        </w:rPr>
        <w:t xml:space="preserve"> </w:t>
      </w:r>
      <w:r w:rsidRPr="00975C15">
        <w:rPr>
          <w:rFonts w:ascii="Times New Roman" w:hAnsi="Times New Roman"/>
          <w:b/>
          <w:sz w:val="12"/>
          <w:szCs w:val="12"/>
        </w:rPr>
        <w:t xml:space="preserve">осуществляющим свою деятельность </w:t>
      </w:r>
    </w:p>
    <w:p w:rsidR="00975C15" w:rsidRPr="00975C15" w:rsidRDefault="00975C15" w:rsidP="00975C15">
      <w:pPr>
        <w:spacing w:after="0" w:line="240" w:lineRule="auto"/>
        <w:jc w:val="center"/>
        <w:rPr>
          <w:rFonts w:ascii="Times New Roman" w:hAnsi="Times New Roman"/>
          <w:b/>
          <w:sz w:val="12"/>
          <w:szCs w:val="12"/>
        </w:rPr>
      </w:pPr>
      <w:r w:rsidRPr="00975C15">
        <w:rPr>
          <w:rFonts w:ascii="Times New Roman" w:hAnsi="Times New Roman"/>
          <w:b/>
          <w:sz w:val="12"/>
          <w:szCs w:val="12"/>
        </w:rPr>
        <w:t>на территории</w:t>
      </w:r>
      <w:r>
        <w:rPr>
          <w:rFonts w:ascii="Times New Roman" w:hAnsi="Times New Roman"/>
          <w:b/>
          <w:sz w:val="12"/>
          <w:szCs w:val="12"/>
        </w:rPr>
        <w:t xml:space="preserve"> </w:t>
      </w:r>
      <w:r w:rsidRPr="00975C15">
        <w:rPr>
          <w:rFonts w:ascii="Times New Roman" w:hAnsi="Times New Roman"/>
          <w:b/>
          <w:sz w:val="12"/>
          <w:szCs w:val="12"/>
        </w:rPr>
        <w:t>Самарской области, в целях возмещения части</w:t>
      </w:r>
      <w:r>
        <w:rPr>
          <w:rFonts w:ascii="Times New Roman" w:hAnsi="Times New Roman"/>
          <w:b/>
          <w:sz w:val="12"/>
          <w:szCs w:val="12"/>
        </w:rPr>
        <w:t xml:space="preserve"> </w:t>
      </w:r>
      <w:r w:rsidRPr="00975C15">
        <w:rPr>
          <w:rFonts w:ascii="Times New Roman" w:hAnsi="Times New Roman"/>
          <w:b/>
          <w:sz w:val="12"/>
          <w:szCs w:val="12"/>
        </w:rPr>
        <w:t>процентной ставки по краткосрочным кредитам (займам)»</w:t>
      </w:r>
    </w:p>
    <w:p w:rsidR="00975C15" w:rsidRPr="00975C15" w:rsidRDefault="00975C15" w:rsidP="00975C15">
      <w:pPr>
        <w:spacing w:after="0" w:line="240" w:lineRule="auto"/>
        <w:jc w:val="both"/>
        <w:rPr>
          <w:rFonts w:ascii="Times New Roman" w:hAnsi="Times New Roman"/>
          <w:sz w:val="12"/>
          <w:szCs w:val="12"/>
        </w:rPr>
      </w:pPr>
    </w:p>
    <w:p w:rsidR="00975C15" w:rsidRPr="00975C15" w:rsidRDefault="00975C15" w:rsidP="00975C15">
      <w:pPr>
        <w:spacing w:after="0" w:line="240" w:lineRule="auto"/>
        <w:ind w:firstLine="284"/>
        <w:jc w:val="both"/>
        <w:rPr>
          <w:rFonts w:ascii="Times New Roman" w:hAnsi="Times New Roman"/>
          <w:sz w:val="12"/>
          <w:szCs w:val="12"/>
        </w:rPr>
      </w:pPr>
      <w:r w:rsidRPr="00975C15">
        <w:rPr>
          <w:rFonts w:ascii="Times New Roman" w:hAnsi="Times New Roman"/>
          <w:sz w:val="12"/>
          <w:szCs w:val="12"/>
        </w:rPr>
        <w:t>В соответствии с Законом Самарской области от 03.04.2009 года №41-ГД «О наделении органов местного самоуправления на территории Самарской области отдельными государственными полномочиями по поддержке сельскохозяйственного производства», постановлением Правительства Самарской области от 23.11.2015 года № 753 «О внесении изменений в отдельные постановления Правительства Самарской области», Администрация муниципального района Сергиевский</w:t>
      </w:r>
    </w:p>
    <w:p w:rsidR="00975C15" w:rsidRPr="00975C15" w:rsidRDefault="00975C15" w:rsidP="00975C15">
      <w:pPr>
        <w:spacing w:after="0" w:line="240" w:lineRule="auto"/>
        <w:ind w:firstLine="284"/>
        <w:jc w:val="both"/>
        <w:rPr>
          <w:rFonts w:ascii="Times New Roman" w:hAnsi="Times New Roman"/>
          <w:b/>
          <w:sz w:val="12"/>
          <w:szCs w:val="12"/>
        </w:rPr>
      </w:pPr>
      <w:r w:rsidRPr="00975C15">
        <w:rPr>
          <w:rFonts w:ascii="Times New Roman" w:hAnsi="Times New Roman"/>
          <w:b/>
          <w:sz w:val="12"/>
          <w:szCs w:val="12"/>
        </w:rPr>
        <w:t>ПОСТАНОВЛЯЕТ:</w:t>
      </w:r>
    </w:p>
    <w:p w:rsidR="00975C15" w:rsidRPr="00975C15" w:rsidRDefault="00975C15" w:rsidP="00975C15">
      <w:pPr>
        <w:spacing w:after="0" w:line="240" w:lineRule="auto"/>
        <w:ind w:firstLine="284"/>
        <w:jc w:val="both"/>
        <w:rPr>
          <w:rFonts w:ascii="Times New Roman" w:hAnsi="Times New Roman"/>
          <w:sz w:val="12"/>
          <w:szCs w:val="12"/>
        </w:rPr>
      </w:pPr>
      <w:r w:rsidRPr="00975C15">
        <w:rPr>
          <w:rFonts w:ascii="Times New Roman" w:hAnsi="Times New Roman"/>
          <w:sz w:val="12"/>
          <w:szCs w:val="12"/>
        </w:rPr>
        <w:t>1. Внести в постановление администрации муниципального района Сергиевский от 08.04.2013 года  № 334 «Об утверждении Порядка предоставления в 2015-2017 годах субсидий сельскохозяйственным товаропроизводителям, организациям потребительской кооперации, организациям и индивидуальным предпринимателям, осуществляющим свою деятельность на территории Самарской области, в целях возмещения части процентной ставки по краткосрочным кредитам (займам)» изменение, изложив  Порядок предоставления в 2015-2017 годах субсидий сельскохозяйственным товаропроизводителям, организациям потребительской кооперации и организациям агропромышленного комплекса, осуществляющим свою деятельность на территории Самарской области, в целях возмещения части процентной ставки по краткосрочным кредитам (займам) в редакции, согласно приложению к настоящему постановлению.</w:t>
      </w:r>
    </w:p>
    <w:p w:rsidR="00975C15" w:rsidRPr="00975C15" w:rsidRDefault="00975C15" w:rsidP="00975C15">
      <w:pPr>
        <w:spacing w:after="0" w:line="240" w:lineRule="auto"/>
        <w:ind w:firstLine="284"/>
        <w:jc w:val="both"/>
        <w:rPr>
          <w:rFonts w:ascii="Times New Roman" w:hAnsi="Times New Roman"/>
          <w:sz w:val="12"/>
          <w:szCs w:val="12"/>
        </w:rPr>
      </w:pPr>
      <w:r w:rsidRPr="00975C15">
        <w:rPr>
          <w:rFonts w:ascii="Times New Roman" w:hAnsi="Times New Roman"/>
          <w:sz w:val="12"/>
          <w:szCs w:val="12"/>
        </w:rPr>
        <w:t>2. Опубликовать настоящее постановление в газете «Сергиевский вестник».</w:t>
      </w:r>
    </w:p>
    <w:p w:rsidR="00975C15" w:rsidRPr="00975C15" w:rsidRDefault="00975C15" w:rsidP="00975C15">
      <w:pPr>
        <w:spacing w:after="0" w:line="240" w:lineRule="auto"/>
        <w:ind w:firstLine="284"/>
        <w:jc w:val="both"/>
        <w:rPr>
          <w:rFonts w:ascii="Times New Roman" w:hAnsi="Times New Roman"/>
          <w:sz w:val="12"/>
          <w:szCs w:val="12"/>
        </w:rPr>
      </w:pPr>
      <w:r w:rsidRPr="00975C15">
        <w:rPr>
          <w:rFonts w:ascii="Times New Roman" w:hAnsi="Times New Roman"/>
          <w:sz w:val="12"/>
          <w:szCs w:val="12"/>
        </w:rPr>
        <w:t>3. Настоящее постановление вступает в силу со дня его официального опубликования.</w:t>
      </w:r>
    </w:p>
    <w:p w:rsidR="00975C15" w:rsidRPr="00975C15" w:rsidRDefault="00975C15" w:rsidP="00975C15">
      <w:pPr>
        <w:spacing w:after="0" w:line="240" w:lineRule="auto"/>
        <w:ind w:firstLine="284"/>
        <w:jc w:val="both"/>
        <w:rPr>
          <w:rFonts w:ascii="Times New Roman" w:hAnsi="Times New Roman"/>
          <w:sz w:val="12"/>
          <w:szCs w:val="12"/>
        </w:rPr>
      </w:pPr>
      <w:r w:rsidRPr="00975C15">
        <w:rPr>
          <w:rFonts w:ascii="Times New Roman" w:hAnsi="Times New Roman"/>
          <w:sz w:val="12"/>
          <w:szCs w:val="12"/>
        </w:rPr>
        <w:t>4. Контроль за выполнением настоящего постановления возложить</w:t>
      </w:r>
      <w:r>
        <w:rPr>
          <w:rFonts w:ascii="Times New Roman" w:hAnsi="Times New Roman"/>
          <w:sz w:val="12"/>
          <w:szCs w:val="12"/>
        </w:rPr>
        <w:t xml:space="preserve"> </w:t>
      </w:r>
      <w:r w:rsidRPr="00975C15">
        <w:rPr>
          <w:rFonts w:ascii="Times New Roman" w:hAnsi="Times New Roman"/>
          <w:sz w:val="12"/>
          <w:szCs w:val="12"/>
        </w:rPr>
        <w:t>на заместителя Главы муниципального</w:t>
      </w:r>
      <w:r>
        <w:rPr>
          <w:rFonts w:ascii="Times New Roman" w:hAnsi="Times New Roman"/>
          <w:sz w:val="12"/>
          <w:szCs w:val="12"/>
        </w:rPr>
        <w:t xml:space="preserve"> </w:t>
      </w:r>
      <w:r w:rsidRPr="00975C15">
        <w:rPr>
          <w:rFonts w:ascii="Times New Roman" w:hAnsi="Times New Roman"/>
          <w:sz w:val="12"/>
          <w:szCs w:val="12"/>
        </w:rPr>
        <w:t>района Сергиевский</w:t>
      </w:r>
      <w:r>
        <w:rPr>
          <w:rFonts w:ascii="Times New Roman" w:hAnsi="Times New Roman"/>
          <w:sz w:val="12"/>
          <w:szCs w:val="12"/>
        </w:rPr>
        <w:t xml:space="preserve">               </w:t>
      </w:r>
      <w:r w:rsidRPr="00975C15">
        <w:rPr>
          <w:rFonts w:ascii="Times New Roman" w:hAnsi="Times New Roman"/>
          <w:sz w:val="12"/>
          <w:szCs w:val="12"/>
        </w:rPr>
        <w:t xml:space="preserve"> А.Е. Чернова.</w:t>
      </w:r>
    </w:p>
    <w:p w:rsidR="00975C15" w:rsidRDefault="00975C15" w:rsidP="00975C15">
      <w:pPr>
        <w:spacing w:after="0" w:line="240" w:lineRule="auto"/>
        <w:jc w:val="right"/>
        <w:rPr>
          <w:rFonts w:ascii="Times New Roman" w:hAnsi="Times New Roman"/>
          <w:sz w:val="12"/>
          <w:szCs w:val="12"/>
        </w:rPr>
      </w:pPr>
      <w:r w:rsidRPr="00975C15">
        <w:rPr>
          <w:rFonts w:ascii="Times New Roman" w:hAnsi="Times New Roman"/>
          <w:sz w:val="12"/>
          <w:szCs w:val="12"/>
        </w:rPr>
        <w:t>Глава муниципального района Сергиевский</w:t>
      </w:r>
    </w:p>
    <w:p w:rsidR="00975C15" w:rsidRPr="00975C15" w:rsidRDefault="00975C15" w:rsidP="00975C15">
      <w:pPr>
        <w:spacing w:after="0" w:line="240" w:lineRule="auto"/>
        <w:jc w:val="right"/>
        <w:rPr>
          <w:rFonts w:ascii="Times New Roman" w:hAnsi="Times New Roman"/>
          <w:sz w:val="12"/>
          <w:szCs w:val="12"/>
        </w:rPr>
      </w:pPr>
      <w:r w:rsidRPr="00975C15">
        <w:rPr>
          <w:rFonts w:ascii="Times New Roman" w:hAnsi="Times New Roman"/>
          <w:sz w:val="12"/>
          <w:szCs w:val="12"/>
        </w:rPr>
        <w:t>А.А. Веселов</w:t>
      </w:r>
    </w:p>
    <w:p w:rsidR="00FC1F75" w:rsidRDefault="00FC1F75" w:rsidP="00975C15">
      <w:pPr>
        <w:spacing w:after="0" w:line="240" w:lineRule="auto"/>
        <w:jc w:val="right"/>
        <w:rPr>
          <w:rFonts w:ascii="Times New Roman" w:hAnsi="Times New Roman"/>
          <w:sz w:val="12"/>
          <w:szCs w:val="12"/>
        </w:rPr>
      </w:pPr>
    </w:p>
    <w:p w:rsidR="00441AC2" w:rsidRPr="00E65FD5" w:rsidRDefault="00441AC2" w:rsidP="00441AC2">
      <w:pPr>
        <w:spacing w:after="0" w:line="240" w:lineRule="auto"/>
        <w:jc w:val="right"/>
        <w:rPr>
          <w:rFonts w:ascii="Times New Roman" w:hAnsi="Times New Roman"/>
          <w:i/>
          <w:sz w:val="12"/>
          <w:szCs w:val="12"/>
        </w:rPr>
      </w:pPr>
      <w:r>
        <w:rPr>
          <w:rFonts w:ascii="Times New Roman" w:hAnsi="Times New Roman"/>
          <w:i/>
          <w:sz w:val="12"/>
          <w:szCs w:val="12"/>
        </w:rPr>
        <w:t>Приложение</w:t>
      </w:r>
    </w:p>
    <w:p w:rsidR="00441AC2" w:rsidRPr="00E65FD5" w:rsidRDefault="00441AC2" w:rsidP="00441AC2">
      <w:pPr>
        <w:spacing w:after="0" w:line="240" w:lineRule="auto"/>
        <w:jc w:val="right"/>
        <w:rPr>
          <w:rFonts w:ascii="Times New Roman" w:hAnsi="Times New Roman"/>
          <w:i/>
          <w:sz w:val="12"/>
          <w:szCs w:val="12"/>
        </w:rPr>
      </w:pPr>
      <w:r w:rsidRPr="00E65FD5">
        <w:rPr>
          <w:rFonts w:ascii="Times New Roman" w:hAnsi="Times New Roman"/>
          <w:i/>
          <w:sz w:val="12"/>
          <w:szCs w:val="12"/>
        </w:rPr>
        <w:t>к постановлению администрации</w:t>
      </w:r>
    </w:p>
    <w:p w:rsidR="00441AC2" w:rsidRPr="00E65FD5" w:rsidRDefault="00441AC2" w:rsidP="00441AC2">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441AC2" w:rsidRPr="00E65FD5" w:rsidRDefault="00441AC2" w:rsidP="00441AC2">
      <w:pPr>
        <w:spacing w:after="0" w:line="240" w:lineRule="auto"/>
        <w:jc w:val="right"/>
        <w:rPr>
          <w:rFonts w:ascii="Times New Roman" w:hAnsi="Times New Roman"/>
          <w:i/>
          <w:sz w:val="12"/>
          <w:szCs w:val="12"/>
        </w:rPr>
      </w:pPr>
      <w:r>
        <w:rPr>
          <w:rFonts w:ascii="Times New Roman" w:hAnsi="Times New Roman"/>
          <w:i/>
          <w:sz w:val="12"/>
          <w:szCs w:val="12"/>
        </w:rPr>
        <w:t>№16</w:t>
      </w:r>
      <w:r w:rsidR="009357DB">
        <w:rPr>
          <w:rFonts w:ascii="Times New Roman" w:hAnsi="Times New Roman"/>
          <w:i/>
          <w:sz w:val="12"/>
          <w:szCs w:val="12"/>
        </w:rPr>
        <w:t>5</w:t>
      </w:r>
      <w:r>
        <w:rPr>
          <w:rFonts w:ascii="Times New Roman" w:hAnsi="Times New Roman"/>
          <w:i/>
          <w:sz w:val="12"/>
          <w:szCs w:val="12"/>
        </w:rPr>
        <w:t>4</w:t>
      </w:r>
      <w:r w:rsidRPr="00E65FD5">
        <w:rPr>
          <w:rFonts w:ascii="Times New Roman" w:hAnsi="Times New Roman"/>
          <w:i/>
          <w:sz w:val="12"/>
          <w:szCs w:val="12"/>
        </w:rPr>
        <w:t xml:space="preserve"> от “</w:t>
      </w:r>
      <w:r w:rsidR="009357DB">
        <w:rPr>
          <w:rFonts w:ascii="Times New Roman" w:hAnsi="Times New Roman"/>
          <w:i/>
          <w:sz w:val="12"/>
          <w:szCs w:val="12"/>
        </w:rPr>
        <w:t>16</w:t>
      </w:r>
      <w:r>
        <w:rPr>
          <w:rFonts w:ascii="Times New Roman" w:hAnsi="Times New Roman"/>
          <w:i/>
          <w:sz w:val="12"/>
          <w:szCs w:val="12"/>
        </w:rPr>
        <w:t>” дека</w:t>
      </w:r>
      <w:r w:rsidRPr="00E65FD5">
        <w:rPr>
          <w:rFonts w:ascii="Times New Roman" w:hAnsi="Times New Roman"/>
          <w:i/>
          <w:sz w:val="12"/>
          <w:szCs w:val="12"/>
        </w:rPr>
        <w:t>бря 2015 г.</w:t>
      </w:r>
    </w:p>
    <w:p w:rsidR="00453118" w:rsidRPr="00453118" w:rsidRDefault="00453118" w:rsidP="00453118">
      <w:pPr>
        <w:spacing w:after="0" w:line="240" w:lineRule="auto"/>
        <w:jc w:val="center"/>
        <w:rPr>
          <w:rFonts w:ascii="Times New Roman" w:hAnsi="Times New Roman"/>
          <w:b/>
          <w:sz w:val="12"/>
          <w:szCs w:val="12"/>
        </w:rPr>
      </w:pPr>
      <w:r w:rsidRPr="00453118">
        <w:rPr>
          <w:rFonts w:ascii="Times New Roman" w:hAnsi="Times New Roman"/>
          <w:b/>
          <w:sz w:val="12"/>
          <w:szCs w:val="12"/>
        </w:rPr>
        <w:t>ПОРЯДОК</w:t>
      </w:r>
    </w:p>
    <w:p w:rsidR="00453118" w:rsidRDefault="00453118" w:rsidP="00453118">
      <w:pPr>
        <w:spacing w:after="0" w:line="240" w:lineRule="auto"/>
        <w:jc w:val="center"/>
        <w:rPr>
          <w:rFonts w:ascii="Times New Roman" w:hAnsi="Times New Roman"/>
          <w:b/>
          <w:sz w:val="12"/>
          <w:szCs w:val="12"/>
        </w:rPr>
      </w:pPr>
      <w:r w:rsidRPr="00453118">
        <w:rPr>
          <w:rFonts w:ascii="Times New Roman" w:hAnsi="Times New Roman"/>
          <w:b/>
          <w:sz w:val="12"/>
          <w:szCs w:val="12"/>
        </w:rPr>
        <w:t>предоставления в 2015-2017 годах субсидий сельскохозяйственным товаропроизводителям, организациям потребительской кооперации и организациям агропромышленного комплекса, осуществляющим свою деятельность на территории Самарской области,</w:t>
      </w:r>
    </w:p>
    <w:p w:rsidR="00453118" w:rsidRPr="00453118" w:rsidRDefault="00453118" w:rsidP="00453118">
      <w:pPr>
        <w:spacing w:after="0" w:line="240" w:lineRule="auto"/>
        <w:jc w:val="center"/>
        <w:rPr>
          <w:rFonts w:ascii="Times New Roman" w:hAnsi="Times New Roman"/>
          <w:b/>
          <w:sz w:val="12"/>
          <w:szCs w:val="12"/>
        </w:rPr>
      </w:pPr>
      <w:r w:rsidRPr="00453118">
        <w:rPr>
          <w:rFonts w:ascii="Times New Roman" w:hAnsi="Times New Roman"/>
          <w:b/>
          <w:sz w:val="12"/>
          <w:szCs w:val="12"/>
        </w:rPr>
        <w:t xml:space="preserve"> в целях возмещения части процентной ставки по краткосрочным кредитам (займам)</w:t>
      </w:r>
    </w:p>
    <w:p w:rsidR="00453118" w:rsidRPr="00453118" w:rsidRDefault="00453118" w:rsidP="00453118">
      <w:pPr>
        <w:spacing w:after="0" w:line="240" w:lineRule="auto"/>
        <w:jc w:val="both"/>
        <w:rPr>
          <w:rFonts w:ascii="Times New Roman" w:hAnsi="Times New Roman"/>
          <w:sz w:val="12"/>
          <w:szCs w:val="12"/>
        </w:rPr>
      </w:pPr>
    </w:p>
    <w:p w:rsidR="00453118" w:rsidRPr="00453118" w:rsidRDefault="00453118" w:rsidP="00453118">
      <w:pPr>
        <w:spacing w:after="0" w:line="240" w:lineRule="auto"/>
        <w:ind w:firstLine="284"/>
        <w:jc w:val="both"/>
        <w:rPr>
          <w:rFonts w:ascii="Times New Roman" w:hAnsi="Times New Roman"/>
          <w:sz w:val="12"/>
          <w:szCs w:val="12"/>
        </w:rPr>
      </w:pPr>
      <w:r w:rsidRPr="00453118">
        <w:rPr>
          <w:rFonts w:ascii="Times New Roman" w:hAnsi="Times New Roman"/>
          <w:sz w:val="12"/>
          <w:szCs w:val="12"/>
        </w:rPr>
        <w:t>1. Настоящий Порядок разработан в целях реализации Закона Самарской области от 03.04.2009 года №41-ГД «О наделении органов местного самоуправления на территории Самарской области отдельными государственными полномочиями по поддержке сельскохозяйственного производства», постановления Правительства Самарской области от  19 февраля 2013 года №44 «О мерах, направленных на реализацию переданных органам местного самоуправления на территории Самарской области отдельных государственных полномочий по поддержке сельскохозяйственного производства», постановления Правительства Самарской области от 23.11.2015 года № 753 «О внесении изменений в отдельные постановления Правительства Самарской области» и определяет порядок предоставления в 2015-2017 годах  субсидий сельскохозяйственным товаропроизводителям, организациям потребительской кооперации и организациям агропромышленного комплекса, осуществляющим свою деятельность на территории Самарской области, в целях возмещения части процентной ставки по краткосрочным кредитам (займам)  на развитие растениеводства, переработки и  реализации продукции растениеводства, на развитие животноводства, переработки и  реализации продукции  животноводства, на развитие молочного скотоводства, на переработку продукции растениеводства и животноводства (далее - субсидии).</w:t>
      </w:r>
    </w:p>
    <w:p w:rsidR="00453118" w:rsidRPr="00453118" w:rsidRDefault="00453118" w:rsidP="00453118">
      <w:pPr>
        <w:spacing w:after="0" w:line="240" w:lineRule="auto"/>
        <w:ind w:firstLine="284"/>
        <w:jc w:val="both"/>
        <w:rPr>
          <w:rFonts w:ascii="Times New Roman" w:hAnsi="Times New Roman"/>
          <w:sz w:val="12"/>
          <w:szCs w:val="12"/>
        </w:rPr>
      </w:pPr>
      <w:r w:rsidRPr="00453118">
        <w:rPr>
          <w:rFonts w:ascii="Times New Roman" w:hAnsi="Times New Roman"/>
          <w:sz w:val="12"/>
          <w:szCs w:val="12"/>
        </w:rPr>
        <w:t xml:space="preserve">2. Субсидии предоставляются Администрацией муниципального района Сергиевский Самарской области (далее – Администрация м.р. Сергиевский) на безвозмездной и безвозвратной основе сельскохозяйственным товаропроизводителям, организациям потребительской </w:t>
      </w:r>
      <w:r w:rsidRPr="00453118">
        <w:rPr>
          <w:rFonts w:ascii="Times New Roman" w:hAnsi="Times New Roman"/>
          <w:sz w:val="12"/>
          <w:szCs w:val="12"/>
        </w:rPr>
        <w:lastRenderedPageBreak/>
        <w:t>кооперации, организациям и индивидуальным предпринимателям, осуществляющим свою деятельность на территории Самарской области, в целях возмещения части процентной ставки по краткосрочным кредитам, полученным в российских кредитных организациях и государственной корпорации «Банк развития и внешнеэкономической деятельности (Внешэкономбанк)», и краткосрочным займам, полученным в сельскохозяйственных кредитных потребительских кооперативах, на развитие растениеводства, переработки и  реализации продукции растениеводства, на развитие животноводства, переработки и  реализации продукции  животноводства, на развитие молочного скотоводства, на переработку продукции растениеводства и животноводства (далее – кредиты (займы), кредитные организации, возмещение части затрат) за счёт субвенций, предоставляемых бюджету муниципального района Сергиевский Самарской области из областного бюджета, в том числе за счет поступающих в областной бюджет в соответствии с действующим законодательством средств федерального бюджета в целях финансового обеспечения расходных обязательств муниципального  района Сергиевский Самарской области, возникающих при выполнении переданного государственного полномочия  Самарской области по предоставлению субсидий.</w:t>
      </w:r>
    </w:p>
    <w:p w:rsidR="00453118" w:rsidRPr="00453118" w:rsidRDefault="00453118" w:rsidP="00453118">
      <w:pPr>
        <w:spacing w:after="0" w:line="240" w:lineRule="auto"/>
        <w:ind w:firstLine="284"/>
        <w:jc w:val="both"/>
        <w:rPr>
          <w:rFonts w:ascii="Times New Roman" w:hAnsi="Times New Roman"/>
          <w:sz w:val="12"/>
          <w:szCs w:val="12"/>
        </w:rPr>
      </w:pPr>
      <w:r w:rsidRPr="00453118">
        <w:rPr>
          <w:rFonts w:ascii="Times New Roman" w:hAnsi="Times New Roman"/>
          <w:sz w:val="12"/>
          <w:szCs w:val="12"/>
        </w:rPr>
        <w:t xml:space="preserve">3. Субсидии предоставляются: </w:t>
      </w:r>
    </w:p>
    <w:p w:rsidR="00453118" w:rsidRPr="00453118" w:rsidRDefault="00453118" w:rsidP="00453118">
      <w:pPr>
        <w:spacing w:after="0" w:line="240" w:lineRule="auto"/>
        <w:ind w:firstLine="284"/>
        <w:jc w:val="both"/>
        <w:rPr>
          <w:rFonts w:ascii="Times New Roman" w:hAnsi="Times New Roman"/>
          <w:sz w:val="12"/>
          <w:szCs w:val="12"/>
        </w:rPr>
      </w:pPr>
      <w:r w:rsidRPr="00453118">
        <w:rPr>
          <w:rFonts w:ascii="Times New Roman" w:hAnsi="Times New Roman"/>
          <w:sz w:val="12"/>
          <w:szCs w:val="12"/>
        </w:rPr>
        <w:t xml:space="preserve">сельскохозяйственным товаропроизводителям (за исключением граждан, ведущих личное подсобное хозяйство, и сельскохозяйственных потребительских кооперативов); </w:t>
      </w:r>
    </w:p>
    <w:p w:rsidR="00453118" w:rsidRPr="00453118" w:rsidRDefault="00453118" w:rsidP="00453118">
      <w:pPr>
        <w:spacing w:after="0" w:line="240" w:lineRule="auto"/>
        <w:ind w:firstLine="284"/>
        <w:jc w:val="both"/>
        <w:rPr>
          <w:rFonts w:ascii="Times New Roman" w:hAnsi="Times New Roman"/>
          <w:sz w:val="12"/>
          <w:szCs w:val="12"/>
        </w:rPr>
      </w:pPr>
      <w:r w:rsidRPr="00453118">
        <w:rPr>
          <w:rFonts w:ascii="Times New Roman" w:hAnsi="Times New Roman"/>
          <w:sz w:val="12"/>
          <w:szCs w:val="12"/>
        </w:rPr>
        <w:t xml:space="preserve">организациям потребительской кооперации; </w:t>
      </w:r>
    </w:p>
    <w:p w:rsidR="00453118" w:rsidRPr="00453118" w:rsidRDefault="00453118" w:rsidP="00453118">
      <w:pPr>
        <w:spacing w:after="0" w:line="240" w:lineRule="auto"/>
        <w:ind w:firstLine="284"/>
        <w:jc w:val="both"/>
        <w:rPr>
          <w:rFonts w:ascii="Times New Roman" w:hAnsi="Times New Roman"/>
          <w:sz w:val="12"/>
          <w:szCs w:val="12"/>
        </w:rPr>
      </w:pPr>
      <w:r w:rsidRPr="00453118">
        <w:rPr>
          <w:rFonts w:ascii="Times New Roman" w:hAnsi="Times New Roman"/>
          <w:sz w:val="12"/>
          <w:szCs w:val="12"/>
        </w:rPr>
        <w:t xml:space="preserve">организациям, осуществляющим на территории Самарской области производство сельскохозяйственной продукции и (или) её первичную и (или) последующую (промышленную) переработку (в том числе на арендованных основных средствах), включенной в </w:t>
      </w:r>
      <w:hyperlink r:id="rId11" w:history="1">
        <w:r w:rsidRPr="00453118">
          <w:rPr>
            <w:rStyle w:val="ae"/>
            <w:rFonts w:ascii="Times New Roman" w:hAnsi="Times New Roman"/>
            <w:sz w:val="12"/>
            <w:szCs w:val="12"/>
          </w:rPr>
          <w:t>перечень</w:t>
        </w:r>
      </w:hyperlink>
      <w:r w:rsidRPr="00453118">
        <w:rPr>
          <w:rFonts w:ascii="Times New Roman" w:hAnsi="Times New Roman"/>
          <w:sz w:val="12"/>
          <w:szCs w:val="12"/>
        </w:rPr>
        <w:t xml:space="preserve"> сельскохозяйственной продукции, производство, первичную и (или) последующую (промышленную) переработку которой осуществляют сельскохозяйственные товаропроизводители, утвержденный постановлением Правительства Российской Федерации от 11.06.2008 № 446 (далее – перечень);</w:t>
      </w:r>
    </w:p>
    <w:p w:rsidR="00453118" w:rsidRPr="00453118" w:rsidRDefault="00453118" w:rsidP="00453118">
      <w:pPr>
        <w:spacing w:after="0" w:line="240" w:lineRule="auto"/>
        <w:ind w:firstLine="284"/>
        <w:jc w:val="both"/>
        <w:rPr>
          <w:rFonts w:ascii="Times New Roman" w:hAnsi="Times New Roman"/>
          <w:sz w:val="12"/>
          <w:szCs w:val="12"/>
        </w:rPr>
      </w:pPr>
      <w:r w:rsidRPr="00453118">
        <w:rPr>
          <w:rFonts w:ascii="Times New Roman" w:hAnsi="Times New Roman"/>
          <w:sz w:val="12"/>
          <w:szCs w:val="12"/>
        </w:rPr>
        <w:t xml:space="preserve"> индивидуальным предпринимателям, осуществляющим на территории Самарской области первичную и (или) последующую (промышленную) переработку сельскохозяйственной продукции (в том числе на арендованных основных средствах), включенной в </w:t>
      </w:r>
      <w:hyperlink r:id="rId12" w:history="1">
        <w:r w:rsidRPr="00453118">
          <w:rPr>
            <w:rStyle w:val="ae"/>
            <w:rFonts w:ascii="Times New Roman" w:hAnsi="Times New Roman"/>
            <w:sz w:val="12"/>
            <w:szCs w:val="12"/>
          </w:rPr>
          <w:t>перечень</w:t>
        </w:r>
      </w:hyperlink>
      <w:r w:rsidRPr="00453118">
        <w:rPr>
          <w:rFonts w:ascii="Times New Roman" w:hAnsi="Times New Roman"/>
          <w:sz w:val="12"/>
          <w:szCs w:val="12"/>
        </w:rPr>
        <w:t xml:space="preserve"> (далее – производители). </w:t>
      </w:r>
    </w:p>
    <w:p w:rsidR="00453118" w:rsidRPr="00453118" w:rsidRDefault="00453118" w:rsidP="00453118">
      <w:pPr>
        <w:spacing w:after="0" w:line="240" w:lineRule="auto"/>
        <w:ind w:firstLine="284"/>
        <w:jc w:val="both"/>
        <w:rPr>
          <w:rFonts w:ascii="Times New Roman" w:hAnsi="Times New Roman"/>
          <w:sz w:val="12"/>
          <w:szCs w:val="12"/>
        </w:rPr>
      </w:pPr>
      <w:r w:rsidRPr="00453118">
        <w:rPr>
          <w:rFonts w:ascii="Times New Roman" w:hAnsi="Times New Roman"/>
          <w:sz w:val="12"/>
          <w:szCs w:val="12"/>
        </w:rPr>
        <w:t>4. В целях настоящего Порядка:</w:t>
      </w:r>
    </w:p>
    <w:p w:rsidR="00453118" w:rsidRPr="00453118" w:rsidRDefault="00453118" w:rsidP="00453118">
      <w:pPr>
        <w:spacing w:after="0" w:line="240" w:lineRule="auto"/>
        <w:ind w:firstLine="284"/>
        <w:jc w:val="both"/>
        <w:rPr>
          <w:rFonts w:ascii="Times New Roman" w:hAnsi="Times New Roman"/>
          <w:sz w:val="12"/>
          <w:szCs w:val="12"/>
        </w:rPr>
      </w:pPr>
      <w:r w:rsidRPr="00453118">
        <w:rPr>
          <w:rFonts w:ascii="Times New Roman" w:hAnsi="Times New Roman"/>
          <w:sz w:val="12"/>
          <w:szCs w:val="12"/>
        </w:rPr>
        <w:t xml:space="preserve">понятие организации потребительской кооперации применяется в том значении, в каком оно определено </w:t>
      </w:r>
      <w:hyperlink r:id="rId13" w:history="1">
        <w:r w:rsidRPr="00453118">
          <w:rPr>
            <w:rStyle w:val="ae"/>
            <w:rFonts w:ascii="Times New Roman" w:hAnsi="Times New Roman"/>
            <w:sz w:val="12"/>
            <w:szCs w:val="12"/>
          </w:rPr>
          <w:t>Законом</w:t>
        </w:r>
      </w:hyperlink>
      <w:r w:rsidRPr="00453118">
        <w:rPr>
          <w:rFonts w:ascii="Times New Roman" w:hAnsi="Times New Roman"/>
          <w:sz w:val="12"/>
          <w:szCs w:val="12"/>
        </w:rPr>
        <w:t xml:space="preserve"> Российской Федерации «О потребительской кооперации (потребительских обществах, их союзах) в Российской Федерации»;</w:t>
      </w:r>
    </w:p>
    <w:p w:rsidR="00453118" w:rsidRPr="00453118" w:rsidRDefault="00453118" w:rsidP="00453118">
      <w:pPr>
        <w:spacing w:after="0" w:line="240" w:lineRule="auto"/>
        <w:ind w:firstLine="284"/>
        <w:jc w:val="both"/>
        <w:rPr>
          <w:rFonts w:ascii="Times New Roman" w:hAnsi="Times New Roman"/>
          <w:sz w:val="12"/>
          <w:szCs w:val="12"/>
        </w:rPr>
      </w:pPr>
      <w:r w:rsidRPr="00453118">
        <w:rPr>
          <w:rFonts w:ascii="Times New Roman" w:hAnsi="Times New Roman"/>
          <w:sz w:val="12"/>
          <w:szCs w:val="12"/>
        </w:rPr>
        <w:t xml:space="preserve">под организацией агропромышленного комплекса понимается юридическое лицо любой организационно-правовой формы (за исключением государственных (муниципальных) учреждений), осуществляющее на территории Самарской области производство, первичную и последующую (промышленную) переработку (в том числе на арендованных основных средствах) сельскохозяйственной продукции, включенной в </w:t>
      </w:r>
      <w:hyperlink r:id="rId14" w:history="1">
        <w:r w:rsidRPr="00453118">
          <w:rPr>
            <w:rStyle w:val="ae"/>
            <w:rFonts w:ascii="Times New Roman" w:hAnsi="Times New Roman"/>
            <w:sz w:val="12"/>
            <w:szCs w:val="12"/>
          </w:rPr>
          <w:t>перечень</w:t>
        </w:r>
      </w:hyperlink>
      <w:r w:rsidRPr="00453118">
        <w:rPr>
          <w:rFonts w:ascii="Times New Roman" w:hAnsi="Times New Roman"/>
          <w:sz w:val="12"/>
          <w:szCs w:val="12"/>
        </w:rPr>
        <w:t xml:space="preserve"> (далее – организация агропромышленного комплекса).</w:t>
      </w:r>
    </w:p>
    <w:p w:rsidR="00453118" w:rsidRPr="00453118" w:rsidRDefault="00453118" w:rsidP="00453118">
      <w:pPr>
        <w:spacing w:after="0" w:line="240" w:lineRule="auto"/>
        <w:ind w:firstLine="284"/>
        <w:jc w:val="both"/>
        <w:rPr>
          <w:rFonts w:ascii="Times New Roman" w:hAnsi="Times New Roman"/>
          <w:sz w:val="12"/>
          <w:szCs w:val="12"/>
        </w:rPr>
      </w:pPr>
      <w:r w:rsidRPr="00453118">
        <w:rPr>
          <w:rFonts w:ascii="Times New Roman" w:hAnsi="Times New Roman"/>
          <w:sz w:val="12"/>
          <w:szCs w:val="12"/>
        </w:rPr>
        <w:t>5. Субсидии предоставляются производителям в целях возмещения части затрат на уплату процентов по кредитам (займам), за исключением затрат, ранее возмещённых в соответствии с действующим законодательством, полученным:</w:t>
      </w:r>
    </w:p>
    <w:p w:rsidR="00453118" w:rsidRPr="00453118" w:rsidRDefault="00453118" w:rsidP="00453118">
      <w:pPr>
        <w:spacing w:after="0" w:line="240" w:lineRule="auto"/>
        <w:ind w:firstLine="284"/>
        <w:jc w:val="both"/>
        <w:rPr>
          <w:rFonts w:ascii="Times New Roman" w:hAnsi="Times New Roman"/>
          <w:sz w:val="12"/>
          <w:szCs w:val="12"/>
        </w:rPr>
      </w:pPr>
      <w:r w:rsidRPr="00453118">
        <w:rPr>
          <w:rFonts w:ascii="Times New Roman" w:hAnsi="Times New Roman"/>
          <w:sz w:val="12"/>
          <w:szCs w:val="12"/>
        </w:rPr>
        <w:t>а) по кредитным договорам (договорам займа), заключенным           по 31 декабря 2012 года на срок до одного года:</w:t>
      </w:r>
    </w:p>
    <w:p w:rsidR="00453118" w:rsidRPr="00453118" w:rsidRDefault="00453118" w:rsidP="00453118">
      <w:pPr>
        <w:spacing w:after="0" w:line="240" w:lineRule="auto"/>
        <w:ind w:firstLine="284"/>
        <w:jc w:val="both"/>
        <w:rPr>
          <w:rFonts w:ascii="Times New Roman" w:hAnsi="Times New Roman"/>
          <w:sz w:val="12"/>
          <w:szCs w:val="12"/>
        </w:rPr>
      </w:pPr>
      <w:r w:rsidRPr="00453118">
        <w:rPr>
          <w:rFonts w:ascii="Times New Roman" w:hAnsi="Times New Roman"/>
          <w:sz w:val="12"/>
          <w:szCs w:val="12"/>
        </w:rPr>
        <w:t>сельскохозяйственными товаропроизводителями (за исключением граждан, ведущих личное подсобное хозяйство, и сельскохозяйственных потребительских кооперативов) и крестьянскими (фермерскими) хозяйствами, заключенным с 1 января 2009 года по 31 декабря 2012 года включительно, – на закупку горюче-смазочных материалов, запасных частей и материалов для ремонта сельскохозяйственной техники, машин, установок и аппаратов дождевальных и поливных, насосных станций, минеральных удобрений, средств защиты растений, кормов, ветеринарных препаратов и других материальных ресурсов для проведения сезонных работ согласно перечню, утверждаемому в соответствии с действующим законодательством Министерством сельского хозяйства Российской Федерации, а также на приобретение молодняка сельскохозяйственных животных и уплату страховых взносов при страховании сельскохозяйственной продукции;</w:t>
      </w:r>
    </w:p>
    <w:p w:rsidR="00453118" w:rsidRPr="00453118" w:rsidRDefault="00453118" w:rsidP="00453118">
      <w:pPr>
        <w:spacing w:after="0" w:line="240" w:lineRule="auto"/>
        <w:ind w:firstLine="284"/>
        <w:jc w:val="both"/>
        <w:rPr>
          <w:rFonts w:ascii="Times New Roman" w:hAnsi="Times New Roman"/>
          <w:sz w:val="12"/>
          <w:szCs w:val="12"/>
        </w:rPr>
      </w:pPr>
      <w:r w:rsidRPr="00453118">
        <w:rPr>
          <w:rFonts w:ascii="Times New Roman" w:hAnsi="Times New Roman"/>
          <w:sz w:val="12"/>
          <w:szCs w:val="12"/>
        </w:rPr>
        <w:t>организациями агропромышленного комплекса независимо от их организационно-правовой формы и организациями потребительской кооперации, заключенным с 1 января 2009 года по 31 декабря 2012 года включительно, – на закупку отечественного сельскохозяйственного сырья для первичной и промышленной переработки;</w:t>
      </w:r>
    </w:p>
    <w:p w:rsidR="00453118" w:rsidRPr="00453118" w:rsidRDefault="00453118" w:rsidP="00453118">
      <w:pPr>
        <w:spacing w:after="0" w:line="240" w:lineRule="auto"/>
        <w:ind w:firstLine="284"/>
        <w:jc w:val="both"/>
        <w:rPr>
          <w:rFonts w:ascii="Times New Roman" w:hAnsi="Times New Roman"/>
          <w:sz w:val="12"/>
          <w:szCs w:val="12"/>
        </w:rPr>
      </w:pPr>
      <w:r w:rsidRPr="00453118">
        <w:rPr>
          <w:rFonts w:ascii="Times New Roman" w:hAnsi="Times New Roman"/>
          <w:sz w:val="12"/>
          <w:szCs w:val="12"/>
        </w:rPr>
        <w:t>б) по кредитным договорам (договорам займа), заключенным с 1 января 2013 года на срок до одного года по 31 июля 2015 года включительно:</w:t>
      </w:r>
    </w:p>
    <w:p w:rsidR="00453118" w:rsidRPr="00453118" w:rsidRDefault="00453118" w:rsidP="00453118">
      <w:pPr>
        <w:spacing w:after="0" w:line="240" w:lineRule="auto"/>
        <w:ind w:firstLine="284"/>
        <w:jc w:val="both"/>
        <w:rPr>
          <w:rFonts w:ascii="Times New Roman" w:hAnsi="Times New Roman"/>
          <w:sz w:val="12"/>
          <w:szCs w:val="12"/>
        </w:rPr>
      </w:pPr>
      <w:r w:rsidRPr="00453118">
        <w:rPr>
          <w:rFonts w:ascii="Times New Roman" w:hAnsi="Times New Roman"/>
          <w:sz w:val="12"/>
          <w:szCs w:val="12"/>
        </w:rPr>
        <w:t xml:space="preserve">сельскохозяйственными товаропроизводителями (за исключением граждан, ведущих личное подсобное хозяйство, и сельскохозяйственных потребительских кооперативов) и крестьянскими (фермерскими) хозяйствами – на цели развития </w:t>
      </w:r>
      <w:proofErr w:type="spellStart"/>
      <w:r w:rsidRPr="00453118">
        <w:rPr>
          <w:rFonts w:ascii="Times New Roman" w:hAnsi="Times New Roman"/>
          <w:sz w:val="12"/>
          <w:szCs w:val="12"/>
        </w:rPr>
        <w:t>подотрасли</w:t>
      </w:r>
      <w:proofErr w:type="spellEnd"/>
      <w:r w:rsidRPr="00453118">
        <w:rPr>
          <w:rFonts w:ascii="Times New Roman" w:hAnsi="Times New Roman"/>
          <w:sz w:val="12"/>
          <w:szCs w:val="12"/>
        </w:rPr>
        <w:t xml:space="preserve"> растениеводства согласно перечню, утверждаемому в соответствии с действующим законодательством Министерством сельского хозяйства Российской Федерации;</w:t>
      </w:r>
    </w:p>
    <w:p w:rsidR="00453118" w:rsidRPr="00453118" w:rsidRDefault="00453118" w:rsidP="00453118">
      <w:pPr>
        <w:spacing w:after="0" w:line="240" w:lineRule="auto"/>
        <w:ind w:firstLine="284"/>
        <w:jc w:val="both"/>
        <w:rPr>
          <w:rFonts w:ascii="Times New Roman" w:hAnsi="Times New Roman"/>
          <w:sz w:val="12"/>
          <w:szCs w:val="12"/>
        </w:rPr>
      </w:pPr>
      <w:r w:rsidRPr="00453118">
        <w:rPr>
          <w:rFonts w:ascii="Times New Roman" w:hAnsi="Times New Roman"/>
          <w:sz w:val="12"/>
          <w:szCs w:val="12"/>
        </w:rPr>
        <w:t>организациями агропромышленного комплекса независимо от их организационно-правовой формы и организациями потребительской кооперации – на закупку сельскохозяйственного сырья для первичной и промышленной переработки продукции растениеводства согласно перечню, утверждаемому в соответствии с действующим законодательством Министерством сельского хозяйства Российской Федерации;</w:t>
      </w:r>
    </w:p>
    <w:p w:rsidR="00453118" w:rsidRPr="00453118" w:rsidRDefault="00453118" w:rsidP="00453118">
      <w:pPr>
        <w:spacing w:after="0" w:line="240" w:lineRule="auto"/>
        <w:ind w:firstLine="284"/>
        <w:jc w:val="both"/>
        <w:rPr>
          <w:rFonts w:ascii="Times New Roman" w:hAnsi="Times New Roman"/>
          <w:sz w:val="12"/>
          <w:szCs w:val="12"/>
        </w:rPr>
      </w:pPr>
      <w:r w:rsidRPr="00453118">
        <w:rPr>
          <w:rFonts w:ascii="Times New Roman" w:hAnsi="Times New Roman"/>
          <w:sz w:val="12"/>
          <w:szCs w:val="12"/>
        </w:rPr>
        <w:t xml:space="preserve">сельскохозяйственными товаропроизводителями (за исключением граждан, ведущих личное подсобное хозяйство, и сельскохозяйственных потребительских кооперативов) и крестьянскими (фермерскими) хозяйствами – на приобретение кормов, ветеринарных препаратов, молодняка сельскохозяйственных животных, а также на цели развития </w:t>
      </w:r>
      <w:proofErr w:type="spellStart"/>
      <w:r w:rsidRPr="00453118">
        <w:rPr>
          <w:rFonts w:ascii="Times New Roman" w:hAnsi="Times New Roman"/>
          <w:sz w:val="12"/>
          <w:szCs w:val="12"/>
        </w:rPr>
        <w:t>подотрасли</w:t>
      </w:r>
      <w:proofErr w:type="spellEnd"/>
      <w:r w:rsidRPr="00453118">
        <w:rPr>
          <w:rFonts w:ascii="Times New Roman" w:hAnsi="Times New Roman"/>
          <w:sz w:val="12"/>
          <w:szCs w:val="12"/>
        </w:rPr>
        <w:t xml:space="preserve"> животноводства согласно перечню, утверждаемому в соответствии с действующим законодательством Министерством сельского хозяйства Российской Федерации;</w:t>
      </w:r>
    </w:p>
    <w:p w:rsidR="00453118" w:rsidRPr="00453118" w:rsidRDefault="00453118" w:rsidP="00453118">
      <w:pPr>
        <w:spacing w:after="0" w:line="240" w:lineRule="auto"/>
        <w:ind w:firstLine="284"/>
        <w:jc w:val="both"/>
        <w:rPr>
          <w:rFonts w:ascii="Times New Roman" w:hAnsi="Times New Roman"/>
          <w:sz w:val="12"/>
          <w:szCs w:val="12"/>
        </w:rPr>
      </w:pPr>
      <w:r w:rsidRPr="00453118">
        <w:rPr>
          <w:rFonts w:ascii="Times New Roman" w:hAnsi="Times New Roman"/>
          <w:sz w:val="12"/>
          <w:szCs w:val="12"/>
        </w:rPr>
        <w:t>организациями агропромышленного комплекса независимо от их организационно-правовой формы и организациями потребительской кооперации – на закупку сельскохозяйственного сырья для первичной и промышленной переработки продукции животноводства, оплату транспортных услуг, связанных с производством молочной продукции, согласно перечню, утверждаемому в соответствии с действующим законодательством Министерством сельского хозяйства Российской Федерации;</w:t>
      </w:r>
    </w:p>
    <w:p w:rsidR="00453118" w:rsidRPr="00453118" w:rsidRDefault="00453118" w:rsidP="00453118">
      <w:pPr>
        <w:spacing w:after="0" w:line="240" w:lineRule="auto"/>
        <w:ind w:firstLine="284"/>
        <w:jc w:val="both"/>
        <w:rPr>
          <w:rFonts w:ascii="Times New Roman" w:hAnsi="Times New Roman"/>
          <w:sz w:val="12"/>
          <w:szCs w:val="12"/>
        </w:rPr>
      </w:pPr>
      <w:r w:rsidRPr="00453118">
        <w:rPr>
          <w:rFonts w:ascii="Times New Roman" w:hAnsi="Times New Roman"/>
          <w:sz w:val="12"/>
          <w:szCs w:val="12"/>
        </w:rPr>
        <w:t>в) по кредитным договорам (договорам займа), заключенным с 1 августа 2015 года на срок до одного года:</w:t>
      </w:r>
    </w:p>
    <w:p w:rsidR="00453118" w:rsidRPr="00453118" w:rsidRDefault="00453118" w:rsidP="00453118">
      <w:pPr>
        <w:spacing w:after="0" w:line="240" w:lineRule="auto"/>
        <w:ind w:firstLine="284"/>
        <w:jc w:val="both"/>
        <w:rPr>
          <w:rFonts w:ascii="Times New Roman" w:hAnsi="Times New Roman"/>
          <w:sz w:val="12"/>
          <w:szCs w:val="12"/>
        </w:rPr>
      </w:pPr>
      <w:r w:rsidRPr="00453118">
        <w:rPr>
          <w:rFonts w:ascii="Times New Roman" w:hAnsi="Times New Roman"/>
          <w:sz w:val="12"/>
          <w:szCs w:val="12"/>
        </w:rPr>
        <w:t xml:space="preserve">сельскохозяйственными товаропроизводителями (за исключением граждан, ведущих личное подсобное хозяйство, и сельскохозяйственных потребительских кооперативов) и крестьянскими (фермерскими) хозяйствами – на цели развития </w:t>
      </w:r>
      <w:proofErr w:type="spellStart"/>
      <w:r w:rsidRPr="00453118">
        <w:rPr>
          <w:rFonts w:ascii="Times New Roman" w:hAnsi="Times New Roman"/>
          <w:sz w:val="12"/>
          <w:szCs w:val="12"/>
        </w:rPr>
        <w:t>подотрасли</w:t>
      </w:r>
      <w:proofErr w:type="spellEnd"/>
      <w:r w:rsidRPr="00453118">
        <w:rPr>
          <w:rFonts w:ascii="Times New Roman" w:hAnsi="Times New Roman"/>
          <w:sz w:val="12"/>
          <w:szCs w:val="12"/>
        </w:rPr>
        <w:t xml:space="preserve"> растениеводства согласно перечню, утверждаемому в соответствии с действующим законодательством Министерством сельского хозяйства Российской Федерации;</w:t>
      </w:r>
    </w:p>
    <w:p w:rsidR="00453118" w:rsidRPr="00453118" w:rsidRDefault="00453118" w:rsidP="00453118">
      <w:pPr>
        <w:spacing w:after="0" w:line="240" w:lineRule="auto"/>
        <w:ind w:firstLine="284"/>
        <w:jc w:val="both"/>
        <w:rPr>
          <w:rFonts w:ascii="Times New Roman" w:hAnsi="Times New Roman"/>
          <w:sz w:val="12"/>
          <w:szCs w:val="12"/>
        </w:rPr>
      </w:pPr>
      <w:r w:rsidRPr="00453118">
        <w:rPr>
          <w:rFonts w:ascii="Times New Roman" w:hAnsi="Times New Roman"/>
          <w:sz w:val="12"/>
          <w:szCs w:val="12"/>
        </w:rPr>
        <w:t xml:space="preserve">сельскохозяйственными товаропроизводителями (за исключением граждан, ведущих личное подсобное хозяйство, и сельскохозяйственных потребительских кооперативов) и крестьянскими (фермерскими) хозяйствами – на цели развития </w:t>
      </w:r>
      <w:proofErr w:type="spellStart"/>
      <w:r w:rsidRPr="00453118">
        <w:rPr>
          <w:rFonts w:ascii="Times New Roman" w:hAnsi="Times New Roman"/>
          <w:sz w:val="12"/>
          <w:szCs w:val="12"/>
        </w:rPr>
        <w:t>подотрасли</w:t>
      </w:r>
      <w:proofErr w:type="spellEnd"/>
      <w:r w:rsidRPr="00453118">
        <w:rPr>
          <w:rFonts w:ascii="Times New Roman" w:hAnsi="Times New Roman"/>
          <w:sz w:val="12"/>
          <w:szCs w:val="12"/>
        </w:rPr>
        <w:t xml:space="preserve"> животноводства согласно перечню, утверждаемому в соответствии с действующим законодательством Министерством сельского хозяйства Российской Федерации;</w:t>
      </w:r>
    </w:p>
    <w:p w:rsidR="00453118" w:rsidRPr="00453118" w:rsidRDefault="00453118" w:rsidP="00453118">
      <w:pPr>
        <w:spacing w:after="0" w:line="240" w:lineRule="auto"/>
        <w:ind w:firstLine="284"/>
        <w:jc w:val="both"/>
        <w:rPr>
          <w:rFonts w:ascii="Times New Roman" w:hAnsi="Times New Roman"/>
          <w:sz w:val="12"/>
          <w:szCs w:val="12"/>
        </w:rPr>
      </w:pPr>
      <w:r w:rsidRPr="00453118">
        <w:rPr>
          <w:rFonts w:ascii="Times New Roman" w:hAnsi="Times New Roman"/>
          <w:sz w:val="12"/>
          <w:szCs w:val="12"/>
        </w:rPr>
        <w:t xml:space="preserve">сельскохозяйственными товаропроизводителями (за исключением граждан, ведущих личное подсобное хозяйство, и сельскохозяйственных потребительских кооперативов), крестьянскими (фермерскими) хозяйствами, организациями и индивидуальными предпринимателями, осуществляющими первичную и (или) последующую (промышленную) переработку сельскохозяйственной продукции, – на цели развития </w:t>
      </w:r>
      <w:proofErr w:type="spellStart"/>
      <w:r w:rsidRPr="00453118">
        <w:rPr>
          <w:rFonts w:ascii="Times New Roman" w:hAnsi="Times New Roman"/>
          <w:sz w:val="12"/>
          <w:szCs w:val="12"/>
        </w:rPr>
        <w:t>подотрасли</w:t>
      </w:r>
      <w:proofErr w:type="spellEnd"/>
      <w:r w:rsidRPr="00453118">
        <w:rPr>
          <w:rFonts w:ascii="Times New Roman" w:hAnsi="Times New Roman"/>
          <w:sz w:val="12"/>
          <w:szCs w:val="12"/>
        </w:rPr>
        <w:t xml:space="preserve"> молочного скотоводства согласно перечню, утверждаемому в соответствии с действующим законодательством Министерством сельского хозяйства Российской Федерации;</w:t>
      </w:r>
    </w:p>
    <w:p w:rsidR="00453118" w:rsidRPr="00453118" w:rsidRDefault="00453118" w:rsidP="00453118">
      <w:pPr>
        <w:spacing w:after="0" w:line="240" w:lineRule="auto"/>
        <w:ind w:firstLine="284"/>
        <w:jc w:val="both"/>
        <w:rPr>
          <w:rFonts w:ascii="Times New Roman" w:hAnsi="Times New Roman"/>
          <w:sz w:val="12"/>
          <w:szCs w:val="12"/>
        </w:rPr>
      </w:pPr>
      <w:r w:rsidRPr="00453118">
        <w:rPr>
          <w:rFonts w:ascii="Times New Roman" w:hAnsi="Times New Roman"/>
          <w:sz w:val="12"/>
          <w:szCs w:val="12"/>
        </w:rPr>
        <w:t xml:space="preserve">организациями и индивидуальными предпринимателями, осуществляющими первичную и (или) последующую (промышленную) переработку сельскохозяйственной продукции, и организациями потребительской кооперации – на закупку сельскохозяйственного сырья продукции растениеводства для первичной и (или) последующей (промышленной) переработки и на закупку у сельскохозяйственных товаропроизводителей сельскохозяйственного сырья продукции животноводства, продукции растениеводства (овощеводства, садоводства, виноградарства, картофелеводства, бахчеводства и продукции закрытого грунта) для первичной и (или) последующей (промышленной) </w:t>
      </w:r>
      <w:r w:rsidRPr="00453118">
        <w:rPr>
          <w:rFonts w:ascii="Times New Roman" w:hAnsi="Times New Roman"/>
          <w:sz w:val="12"/>
          <w:szCs w:val="12"/>
        </w:rPr>
        <w:lastRenderedPageBreak/>
        <w:t>переработки согласно перечню, утверждаемому в соответствии с действующим законодательством Министерством сельского хозяйства Российской Федерации;</w:t>
      </w:r>
    </w:p>
    <w:p w:rsidR="00453118" w:rsidRPr="00453118" w:rsidRDefault="00453118" w:rsidP="00453118">
      <w:pPr>
        <w:spacing w:after="0" w:line="240" w:lineRule="auto"/>
        <w:ind w:firstLine="284"/>
        <w:jc w:val="both"/>
        <w:rPr>
          <w:rFonts w:ascii="Times New Roman" w:hAnsi="Times New Roman"/>
          <w:sz w:val="12"/>
          <w:szCs w:val="12"/>
        </w:rPr>
      </w:pPr>
      <w:r w:rsidRPr="00453118">
        <w:rPr>
          <w:rFonts w:ascii="Times New Roman" w:hAnsi="Times New Roman"/>
          <w:sz w:val="12"/>
          <w:szCs w:val="12"/>
        </w:rPr>
        <w:t xml:space="preserve">г) по кредитным договорам (договорам займа), заключенным сельскохозяйственными товаропроизводителями, организациями и индивидуальными предпринимателями, осуществляющими первичную и (или) последующую (промышленную) переработку сельскохозяйственной продукции, – на рефинансирование (возмещение) затрат, понесенных в соответствии с целями, определенными </w:t>
      </w:r>
      <w:hyperlink w:anchor="P24" w:history="1">
        <w:r w:rsidRPr="00453118">
          <w:rPr>
            <w:rStyle w:val="ae"/>
            <w:rFonts w:ascii="Times New Roman" w:hAnsi="Times New Roman"/>
            <w:sz w:val="12"/>
            <w:szCs w:val="12"/>
          </w:rPr>
          <w:t>подпунктами «б</w:t>
        </w:r>
      </w:hyperlink>
      <w:r w:rsidRPr="00453118">
        <w:rPr>
          <w:rFonts w:ascii="Times New Roman" w:hAnsi="Times New Roman"/>
          <w:sz w:val="12"/>
          <w:szCs w:val="12"/>
        </w:rPr>
        <w:t>» и «в» настоящего пункта, источниками финансирования которых являются займы, предоставленные акционерами заёмщика, или облигационные займы, и произведенных после 1 января 2015 года, при условии, что срок пользования такими кредитами (займами) не превышает срока, указанного в этих подпунктах.</w:t>
      </w:r>
    </w:p>
    <w:p w:rsidR="00453118" w:rsidRPr="00453118" w:rsidRDefault="00453118" w:rsidP="00453118">
      <w:pPr>
        <w:spacing w:after="0" w:line="240" w:lineRule="auto"/>
        <w:ind w:firstLine="284"/>
        <w:jc w:val="both"/>
        <w:rPr>
          <w:rFonts w:ascii="Times New Roman" w:hAnsi="Times New Roman"/>
          <w:sz w:val="12"/>
          <w:szCs w:val="12"/>
        </w:rPr>
      </w:pPr>
      <w:r w:rsidRPr="00453118">
        <w:rPr>
          <w:rFonts w:ascii="Times New Roman" w:hAnsi="Times New Roman"/>
          <w:sz w:val="12"/>
          <w:szCs w:val="12"/>
        </w:rPr>
        <w:t>6. Субсидии не предоставляются:</w:t>
      </w:r>
    </w:p>
    <w:p w:rsidR="00453118" w:rsidRPr="00453118" w:rsidRDefault="00453118" w:rsidP="00453118">
      <w:pPr>
        <w:spacing w:after="0" w:line="240" w:lineRule="auto"/>
        <w:ind w:firstLine="284"/>
        <w:jc w:val="both"/>
        <w:rPr>
          <w:rFonts w:ascii="Times New Roman" w:hAnsi="Times New Roman"/>
          <w:sz w:val="12"/>
          <w:szCs w:val="12"/>
        </w:rPr>
      </w:pPr>
      <w:r w:rsidRPr="00453118">
        <w:rPr>
          <w:rFonts w:ascii="Times New Roman" w:hAnsi="Times New Roman"/>
          <w:sz w:val="12"/>
          <w:szCs w:val="12"/>
        </w:rPr>
        <w:t xml:space="preserve"> государственным (муниципальным) учреждениям;</w:t>
      </w:r>
    </w:p>
    <w:p w:rsidR="00453118" w:rsidRPr="00453118" w:rsidRDefault="00453118" w:rsidP="00453118">
      <w:pPr>
        <w:spacing w:after="0" w:line="240" w:lineRule="auto"/>
        <w:ind w:firstLine="284"/>
        <w:jc w:val="both"/>
        <w:rPr>
          <w:rFonts w:ascii="Times New Roman" w:hAnsi="Times New Roman"/>
          <w:sz w:val="12"/>
          <w:szCs w:val="12"/>
        </w:rPr>
      </w:pPr>
      <w:r w:rsidRPr="00453118">
        <w:rPr>
          <w:rFonts w:ascii="Times New Roman" w:hAnsi="Times New Roman"/>
          <w:sz w:val="12"/>
          <w:szCs w:val="12"/>
        </w:rPr>
        <w:t xml:space="preserve"> производителям:</w:t>
      </w:r>
    </w:p>
    <w:p w:rsidR="00453118" w:rsidRPr="00453118" w:rsidRDefault="00453118" w:rsidP="00453118">
      <w:pPr>
        <w:spacing w:after="0" w:line="240" w:lineRule="auto"/>
        <w:ind w:firstLine="284"/>
        <w:jc w:val="both"/>
        <w:rPr>
          <w:rFonts w:ascii="Times New Roman" w:hAnsi="Times New Roman"/>
          <w:sz w:val="12"/>
          <w:szCs w:val="12"/>
        </w:rPr>
      </w:pPr>
      <w:r w:rsidRPr="00453118">
        <w:rPr>
          <w:rFonts w:ascii="Times New Roman" w:hAnsi="Times New Roman"/>
          <w:sz w:val="12"/>
          <w:szCs w:val="12"/>
        </w:rPr>
        <w:t xml:space="preserve"> в целях возмещения затрат на уплату процентов, начисленных и уплаченных вследствие нарушения обязательств по погашению основного долга и уплаты начисленных процентов по кредитному договору (договору займа);</w:t>
      </w:r>
    </w:p>
    <w:p w:rsidR="00453118" w:rsidRPr="00453118" w:rsidRDefault="00453118" w:rsidP="00453118">
      <w:pPr>
        <w:spacing w:after="0" w:line="240" w:lineRule="auto"/>
        <w:ind w:firstLine="284"/>
        <w:jc w:val="both"/>
        <w:rPr>
          <w:rFonts w:ascii="Times New Roman" w:hAnsi="Times New Roman"/>
          <w:sz w:val="12"/>
          <w:szCs w:val="12"/>
        </w:rPr>
      </w:pPr>
      <w:r w:rsidRPr="00453118">
        <w:rPr>
          <w:rFonts w:ascii="Times New Roman" w:hAnsi="Times New Roman"/>
          <w:sz w:val="12"/>
          <w:szCs w:val="12"/>
        </w:rPr>
        <w:t>имеющим просроченную задолженность по возврату бюджетного кредита (основного долга), предоставленного из областного бюджета;</w:t>
      </w:r>
    </w:p>
    <w:p w:rsidR="00453118" w:rsidRPr="00453118" w:rsidRDefault="00453118" w:rsidP="00453118">
      <w:pPr>
        <w:spacing w:after="0" w:line="240" w:lineRule="auto"/>
        <w:ind w:firstLine="284"/>
        <w:jc w:val="both"/>
        <w:rPr>
          <w:rFonts w:ascii="Times New Roman" w:hAnsi="Times New Roman"/>
          <w:sz w:val="12"/>
          <w:szCs w:val="12"/>
        </w:rPr>
      </w:pPr>
      <w:r w:rsidRPr="00453118">
        <w:rPr>
          <w:rFonts w:ascii="Times New Roman" w:hAnsi="Times New Roman"/>
          <w:sz w:val="12"/>
          <w:szCs w:val="12"/>
        </w:rPr>
        <w:t>находящимся в процессе ликвидации, а также признанным в установленном порядке банкротами и в отношении которых открыта процедура конкурсного производства;</w:t>
      </w:r>
    </w:p>
    <w:p w:rsidR="00453118" w:rsidRPr="00453118" w:rsidRDefault="00453118" w:rsidP="00453118">
      <w:pPr>
        <w:spacing w:after="0" w:line="240" w:lineRule="auto"/>
        <w:ind w:firstLine="284"/>
        <w:jc w:val="both"/>
        <w:rPr>
          <w:rFonts w:ascii="Times New Roman" w:hAnsi="Times New Roman"/>
          <w:sz w:val="12"/>
          <w:szCs w:val="12"/>
        </w:rPr>
      </w:pPr>
      <w:bookmarkStart w:id="0" w:name="Par5533"/>
      <w:bookmarkEnd w:id="0"/>
      <w:r w:rsidRPr="00453118">
        <w:rPr>
          <w:rFonts w:ascii="Times New Roman" w:hAnsi="Times New Roman"/>
          <w:sz w:val="12"/>
          <w:szCs w:val="12"/>
        </w:rPr>
        <w:t>имеющим неисполненную обязанность по уплате налогов, сборов, пеней, штрафов, процентов (за исключением процентов за пользование бюджетным кредитом, предоставленным из областного бюджета), подлежащих уплате в соответствии с законодательством Российской Федерации о налогах и сборах;</w:t>
      </w:r>
    </w:p>
    <w:p w:rsidR="00453118" w:rsidRPr="00453118" w:rsidRDefault="00453118" w:rsidP="00453118">
      <w:pPr>
        <w:spacing w:after="0" w:line="240" w:lineRule="auto"/>
        <w:ind w:firstLine="284"/>
        <w:jc w:val="both"/>
        <w:rPr>
          <w:rFonts w:ascii="Times New Roman" w:hAnsi="Times New Roman"/>
          <w:sz w:val="12"/>
          <w:szCs w:val="12"/>
        </w:rPr>
      </w:pPr>
      <w:r w:rsidRPr="00453118">
        <w:rPr>
          <w:rFonts w:ascii="Times New Roman" w:hAnsi="Times New Roman"/>
          <w:sz w:val="12"/>
          <w:szCs w:val="12"/>
        </w:rPr>
        <w:t>имеющим просроченную задолженность по обязательным платежам в государственные внебюджетные фонды Российской Федерации.</w:t>
      </w:r>
    </w:p>
    <w:p w:rsidR="00453118" w:rsidRPr="00453118" w:rsidRDefault="00453118" w:rsidP="00453118">
      <w:pPr>
        <w:spacing w:after="0" w:line="240" w:lineRule="auto"/>
        <w:ind w:firstLine="284"/>
        <w:jc w:val="both"/>
        <w:rPr>
          <w:rFonts w:ascii="Times New Roman" w:hAnsi="Times New Roman"/>
          <w:sz w:val="12"/>
          <w:szCs w:val="12"/>
        </w:rPr>
      </w:pPr>
      <w:r w:rsidRPr="00453118">
        <w:rPr>
          <w:rFonts w:ascii="Times New Roman" w:hAnsi="Times New Roman"/>
          <w:sz w:val="12"/>
          <w:szCs w:val="12"/>
        </w:rPr>
        <w:t>7. В случае подписания до 31 декабря 2012 года включительно соглашения о продлении срока пользования кредитами (займами) по кредитным договорам (договорам займа), заключенным:</w:t>
      </w:r>
    </w:p>
    <w:p w:rsidR="00453118" w:rsidRPr="00453118" w:rsidRDefault="00453118" w:rsidP="00453118">
      <w:pPr>
        <w:spacing w:after="0" w:line="240" w:lineRule="auto"/>
        <w:ind w:firstLine="284"/>
        <w:jc w:val="both"/>
        <w:rPr>
          <w:rFonts w:ascii="Times New Roman" w:hAnsi="Times New Roman"/>
          <w:sz w:val="12"/>
          <w:szCs w:val="12"/>
        </w:rPr>
      </w:pPr>
      <w:r w:rsidRPr="00453118">
        <w:rPr>
          <w:rFonts w:ascii="Times New Roman" w:hAnsi="Times New Roman"/>
          <w:sz w:val="12"/>
          <w:szCs w:val="12"/>
        </w:rPr>
        <w:t>с 1 января 2009 года – по кредитам (займам), предусмотренным подпунктом «а» пункта 5 настоящего Порядка, возмещение части затрат осуществляется по таким договорам с их продлением на срок, не превышающий шести месяцев;</w:t>
      </w:r>
    </w:p>
    <w:p w:rsidR="00453118" w:rsidRPr="00453118" w:rsidRDefault="00453118" w:rsidP="00453118">
      <w:pPr>
        <w:spacing w:after="0" w:line="240" w:lineRule="auto"/>
        <w:ind w:firstLine="284"/>
        <w:jc w:val="both"/>
        <w:rPr>
          <w:rFonts w:ascii="Times New Roman" w:hAnsi="Times New Roman"/>
          <w:sz w:val="12"/>
          <w:szCs w:val="12"/>
        </w:rPr>
      </w:pPr>
      <w:r w:rsidRPr="00453118">
        <w:rPr>
          <w:rFonts w:ascii="Times New Roman" w:hAnsi="Times New Roman"/>
          <w:sz w:val="12"/>
          <w:szCs w:val="12"/>
        </w:rPr>
        <w:t>в 2009 году сельскохозяйственными товаропроизводителями (за исключением граждан, ведущих личное подсобное хозяйство, и сельскохозяйственных потребительских кооперативов) и крестьянскими (фермерскими) хозяйствами, сельскохозяйственная продукция которых пострадала в результате воздействия засухи в 2009 году на территории Самарской области, – по кредитам (займам), предусмотренным абзацем вторым подпункта «а» пункта 5 настоящего Порядка, возмещение части затрат осуществляется по таким договорам с их продлением на срок, не превышающий:</w:t>
      </w:r>
    </w:p>
    <w:p w:rsidR="00453118" w:rsidRPr="00453118" w:rsidRDefault="00453118" w:rsidP="00453118">
      <w:pPr>
        <w:spacing w:after="0" w:line="240" w:lineRule="auto"/>
        <w:ind w:firstLine="284"/>
        <w:jc w:val="both"/>
        <w:rPr>
          <w:rFonts w:ascii="Times New Roman" w:hAnsi="Times New Roman"/>
          <w:sz w:val="12"/>
          <w:szCs w:val="12"/>
        </w:rPr>
      </w:pPr>
      <w:r w:rsidRPr="00453118">
        <w:rPr>
          <w:rFonts w:ascii="Times New Roman" w:hAnsi="Times New Roman"/>
          <w:sz w:val="12"/>
          <w:szCs w:val="12"/>
        </w:rPr>
        <w:t>одного года – для сельскохозяйственных товаропроизводителей (за исключением граждан, ведущих личное подсобное хозяйство, и сельскохозяйственных потребительских кооперативов) и крестьянских (фермерских) хозяйств, осуществляющих производство продукции растениеводства в сочетании с продукцией животноводства;</w:t>
      </w:r>
    </w:p>
    <w:p w:rsidR="00453118" w:rsidRPr="00453118" w:rsidRDefault="00453118" w:rsidP="00453118">
      <w:pPr>
        <w:spacing w:after="0" w:line="240" w:lineRule="auto"/>
        <w:ind w:firstLine="284"/>
        <w:jc w:val="both"/>
        <w:rPr>
          <w:rFonts w:ascii="Times New Roman" w:hAnsi="Times New Roman"/>
          <w:sz w:val="12"/>
          <w:szCs w:val="12"/>
        </w:rPr>
      </w:pPr>
      <w:r w:rsidRPr="00453118">
        <w:rPr>
          <w:rFonts w:ascii="Times New Roman" w:hAnsi="Times New Roman"/>
          <w:sz w:val="12"/>
          <w:szCs w:val="12"/>
        </w:rPr>
        <w:t>трёх лет – для сельскохозяйственных товаропроизводителей (за исключением граждан, ведущих личное подсобное хозяйство, и сельскохозяйственных потребительских кооперативов) и крестьянских (фермерских) хозяйств, осуществляющих производство только продукции растениеводства, подтвержденное данными отчетов о финансово-экономическом состоянии сельскохозяйственных товаропроизводителей за 2008 год;</w:t>
      </w:r>
    </w:p>
    <w:p w:rsidR="00453118" w:rsidRPr="00453118" w:rsidRDefault="00453118" w:rsidP="00453118">
      <w:pPr>
        <w:spacing w:after="0" w:line="240" w:lineRule="auto"/>
        <w:ind w:firstLine="284"/>
        <w:jc w:val="both"/>
        <w:rPr>
          <w:rFonts w:ascii="Times New Roman" w:hAnsi="Times New Roman"/>
          <w:sz w:val="12"/>
          <w:szCs w:val="12"/>
        </w:rPr>
      </w:pPr>
      <w:r w:rsidRPr="00453118">
        <w:rPr>
          <w:rFonts w:ascii="Times New Roman" w:hAnsi="Times New Roman"/>
          <w:sz w:val="12"/>
          <w:szCs w:val="12"/>
        </w:rPr>
        <w:t>сельскохозяйственными товаропроизводителями, сельскохозяйственная продукция которых пострадала в результате воздействия засухи в 2010 году на территории Самарской области, – по кредитам (займам), предусмотренным подпунктом «а» пункта 5 настоящего Порядка и кредитные договоры (договоры займа) по которым заключены до 31 декабря 2012 года включительно, возмещение части затрат осуществляется по таким договорам, продленным на срок, не превышающий трёх лет.</w:t>
      </w:r>
    </w:p>
    <w:p w:rsidR="00453118" w:rsidRPr="00453118" w:rsidRDefault="00453118" w:rsidP="00453118">
      <w:pPr>
        <w:spacing w:after="0" w:line="240" w:lineRule="auto"/>
        <w:ind w:firstLine="284"/>
        <w:jc w:val="both"/>
        <w:rPr>
          <w:rFonts w:ascii="Times New Roman" w:hAnsi="Times New Roman"/>
          <w:sz w:val="12"/>
          <w:szCs w:val="12"/>
        </w:rPr>
      </w:pPr>
      <w:r w:rsidRPr="00453118">
        <w:rPr>
          <w:rFonts w:ascii="Times New Roman" w:hAnsi="Times New Roman"/>
          <w:sz w:val="12"/>
          <w:szCs w:val="12"/>
        </w:rPr>
        <w:t xml:space="preserve">В случае подписания с 1 июля 2014 года по 1 июля 2015 года включительно соглашения о продлении срока пользования кредитами (займами) по заключенным в 2014 году кредитным договорам (договорам займа), предусмотренным </w:t>
      </w:r>
      <w:hyperlink w:anchor="P24" w:history="1">
        <w:r w:rsidRPr="00453118">
          <w:rPr>
            <w:rStyle w:val="ae"/>
            <w:rFonts w:ascii="Times New Roman" w:hAnsi="Times New Roman"/>
            <w:sz w:val="12"/>
            <w:szCs w:val="12"/>
          </w:rPr>
          <w:t xml:space="preserve">подпунктом «б» пункта </w:t>
        </w:r>
      </w:hyperlink>
      <w:r w:rsidRPr="00453118">
        <w:rPr>
          <w:rFonts w:ascii="Times New Roman" w:hAnsi="Times New Roman"/>
          <w:sz w:val="12"/>
          <w:szCs w:val="12"/>
        </w:rPr>
        <w:t xml:space="preserve">5 настоящего Порядка, которые получены на цели развития </w:t>
      </w:r>
      <w:proofErr w:type="spellStart"/>
      <w:r w:rsidRPr="00453118">
        <w:rPr>
          <w:rFonts w:ascii="Times New Roman" w:hAnsi="Times New Roman"/>
          <w:sz w:val="12"/>
          <w:szCs w:val="12"/>
        </w:rPr>
        <w:t>подотрасли</w:t>
      </w:r>
      <w:proofErr w:type="spellEnd"/>
      <w:r w:rsidRPr="00453118">
        <w:rPr>
          <w:rFonts w:ascii="Times New Roman" w:hAnsi="Times New Roman"/>
          <w:sz w:val="12"/>
          <w:szCs w:val="12"/>
        </w:rPr>
        <w:t xml:space="preserve"> растениеводства согласно перечню, утверждаемому в соответствии с действующим законодательством Министерством сельского хозяйства Российской Федерации, возмещение части затрат осуществляется по таким договорам с их продлением на срок, не превышающий одного года.</w:t>
      </w:r>
    </w:p>
    <w:p w:rsidR="00453118" w:rsidRPr="00453118" w:rsidRDefault="00453118" w:rsidP="00453118">
      <w:pPr>
        <w:spacing w:after="0" w:line="240" w:lineRule="auto"/>
        <w:ind w:firstLine="284"/>
        <w:jc w:val="both"/>
        <w:rPr>
          <w:rFonts w:ascii="Times New Roman" w:hAnsi="Times New Roman"/>
          <w:sz w:val="12"/>
          <w:szCs w:val="12"/>
        </w:rPr>
      </w:pPr>
      <w:r w:rsidRPr="00453118">
        <w:rPr>
          <w:rFonts w:ascii="Times New Roman" w:hAnsi="Times New Roman"/>
          <w:sz w:val="12"/>
          <w:szCs w:val="12"/>
        </w:rPr>
        <w:t>8. При определении предельного срока продления договора в соответствии с пунктом 7 настоящего Порядка не учитывается продление, осуществленное в пределах сроков, установленных пунктом 5 настоящего Порядка.</w:t>
      </w:r>
    </w:p>
    <w:p w:rsidR="00453118" w:rsidRPr="00453118" w:rsidRDefault="00453118" w:rsidP="00453118">
      <w:pPr>
        <w:spacing w:after="0" w:line="240" w:lineRule="auto"/>
        <w:ind w:firstLine="284"/>
        <w:jc w:val="both"/>
        <w:rPr>
          <w:rFonts w:ascii="Times New Roman" w:hAnsi="Times New Roman"/>
          <w:sz w:val="12"/>
          <w:szCs w:val="12"/>
        </w:rPr>
      </w:pPr>
      <w:r w:rsidRPr="00453118">
        <w:rPr>
          <w:rFonts w:ascii="Times New Roman" w:hAnsi="Times New Roman"/>
          <w:sz w:val="12"/>
          <w:szCs w:val="12"/>
        </w:rPr>
        <w:t xml:space="preserve">9. В случае увеличения остатка ссудной задолженности, который был использован по целевому назначению, ранее предоставленная субсидия подлежит перерасчёту на основании справки-перерасчёта (справок-перерасчётов), предоставленной производителем в Администрацию муниципального района </w:t>
      </w:r>
      <w:r w:rsidRPr="00453118">
        <w:rPr>
          <w:rFonts w:ascii="Times New Roman" w:hAnsi="Times New Roman"/>
          <w:bCs/>
          <w:sz w:val="12"/>
          <w:szCs w:val="12"/>
        </w:rPr>
        <w:t>не позднее 25 декабря текущего финансового года п</w:t>
      </w:r>
      <w:r w:rsidRPr="00453118">
        <w:rPr>
          <w:rFonts w:ascii="Times New Roman" w:hAnsi="Times New Roman"/>
          <w:sz w:val="12"/>
          <w:szCs w:val="12"/>
        </w:rPr>
        <w:t>о форме согласно приложениям 8, 9 к настоящему Порядку, с приложением</w:t>
      </w:r>
      <w:r w:rsidRPr="00453118">
        <w:rPr>
          <w:rFonts w:ascii="Times New Roman" w:hAnsi="Times New Roman"/>
          <w:bCs/>
          <w:sz w:val="12"/>
          <w:szCs w:val="12"/>
        </w:rPr>
        <w:t xml:space="preserve"> следующих документов</w:t>
      </w:r>
      <w:r w:rsidRPr="00453118">
        <w:rPr>
          <w:rFonts w:ascii="Times New Roman" w:hAnsi="Times New Roman"/>
          <w:sz w:val="12"/>
          <w:szCs w:val="12"/>
        </w:rPr>
        <w:t>:</w:t>
      </w:r>
    </w:p>
    <w:p w:rsidR="00453118" w:rsidRPr="00453118" w:rsidRDefault="00453118" w:rsidP="00453118">
      <w:pPr>
        <w:spacing w:after="0" w:line="240" w:lineRule="auto"/>
        <w:ind w:firstLine="284"/>
        <w:jc w:val="both"/>
        <w:rPr>
          <w:rFonts w:ascii="Times New Roman" w:hAnsi="Times New Roman"/>
          <w:bCs/>
          <w:sz w:val="12"/>
          <w:szCs w:val="12"/>
        </w:rPr>
      </w:pPr>
      <w:r w:rsidRPr="00453118">
        <w:rPr>
          <w:rFonts w:ascii="Times New Roman" w:hAnsi="Times New Roman"/>
          <w:bCs/>
          <w:sz w:val="12"/>
          <w:szCs w:val="12"/>
        </w:rPr>
        <w:t>письмо, подтверждающее, что производитель не находится в процессе ликвидации, а также не признан в установленном порядке банкротом и в отношении него не открыта процедура конкурсного производства, подписанное производителем;</w:t>
      </w:r>
    </w:p>
    <w:p w:rsidR="00453118" w:rsidRPr="00453118" w:rsidRDefault="00453118" w:rsidP="00453118">
      <w:pPr>
        <w:spacing w:after="0" w:line="240" w:lineRule="auto"/>
        <w:ind w:firstLine="284"/>
        <w:jc w:val="both"/>
        <w:rPr>
          <w:rFonts w:ascii="Times New Roman" w:hAnsi="Times New Roman"/>
          <w:bCs/>
          <w:sz w:val="12"/>
          <w:szCs w:val="12"/>
        </w:rPr>
      </w:pPr>
      <w:r w:rsidRPr="00453118">
        <w:rPr>
          <w:rFonts w:ascii="Times New Roman" w:hAnsi="Times New Roman"/>
          <w:bCs/>
          <w:sz w:val="12"/>
          <w:szCs w:val="12"/>
        </w:rPr>
        <w:t>справка об исполнении налогоплательщиком (плательщиком сбора, налоговым агентом) обязанности по уплате налогов, сборов, пеней, штрафов, процентов на дату не позднее чем за 30 дней до даты подачи производителем справки-перерасчёта (справок-перерасчётов);</w:t>
      </w:r>
    </w:p>
    <w:p w:rsidR="00453118" w:rsidRPr="00453118" w:rsidRDefault="00453118" w:rsidP="00453118">
      <w:pPr>
        <w:spacing w:after="0" w:line="240" w:lineRule="auto"/>
        <w:ind w:firstLine="284"/>
        <w:jc w:val="both"/>
        <w:rPr>
          <w:rFonts w:ascii="Times New Roman" w:hAnsi="Times New Roman"/>
          <w:bCs/>
          <w:sz w:val="12"/>
          <w:szCs w:val="12"/>
        </w:rPr>
      </w:pPr>
      <w:r w:rsidRPr="00453118">
        <w:rPr>
          <w:rFonts w:ascii="Times New Roman" w:hAnsi="Times New Roman"/>
          <w:bCs/>
          <w:sz w:val="12"/>
          <w:szCs w:val="12"/>
        </w:rPr>
        <w:t>выписка из Единого государственного реестра юридических лиц (если производитель является юридическим лицом), выданная не позднее чем за 30 дней до даты подачи производителем справки-перерасчёта (справок-перерасчётов);</w:t>
      </w:r>
    </w:p>
    <w:p w:rsidR="00453118" w:rsidRPr="00453118" w:rsidRDefault="00453118" w:rsidP="00453118">
      <w:pPr>
        <w:spacing w:after="0" w:line="240" w:lineRule="auto"/>
        <w:ind w:firstLine="284"/>
        <w:jc w:val="both"/>
        <w:rPr>
          <w:rFonts w:ascii="Times New Roman" w:hAnsi="Times New Roman"/>
          <w:bCs/>
          <w:sz w:val="12"/>
          <w:szCs w:val="12"/>
        </w:rPr>
      </w:pPr>
      <w:r w:rsidRPr="00453118">
        <w:rPr>
          <w:rFonts w:ascii="Times New Roman" w:hAnsi="Times New Roman"/>
          <w:bCs/>
          <w:sz w:val="12"/>
          <w:szCs w:val="12"/>
        </w:rPr>
        <w:t>выписка из Единого государственного реестра индивидуальных предпринимателей (если производитель является индивидуальным предпринимателем), выданная не позднее чем за 30 дней до даты подачи производителем справки-перерасчёта (справок-перерасчётов);</w:t>
      </w:r>
    </w:p>
    <w:p w:rsidR="00453118" w:rsidRPr="00453118" w:rsidRDefault="00453118" w:rsidP="00453118">
      <w:pPr>
        <w:spacing w:after="0" w:line="240" w:lineRule="auto"/>
        <w:ind w:firstLine="284"/>
        <w:jc w:val="both"/>
        <w:rPr>
          <w:rFonts w:ascii="Times New Roman" w:hAnsi="Times New Roman"/>
          <w:bCs/>
          <w:sz w:val="12"/>
          <w:szCs w:val="12"/>
        </w:rPr>
      </w:pPr>
      <w:r w:rsidRPr="00453118">
        <w:rPr>
          <w:rFonts w:ascii="Times New Roman" w:hAnsi="Times New Roman"/>
          <w:bCs/>
          <w:sz w:val="12"/>
          <w:szCs w:val="12"/>
        </w:rPr>
        <w:t xml:space="preserve">документы, подтверждающие целевое использование кредита (займа), по </w:t>
      </w:r>
      <w:hyperlink r:id="rId15" w:history="1">
        <w:r w:rsidRPr="00453118">
          <w:rPr>
            <w:rStyle w:val="ae"/>
            <w:rFonts w:ascii="Times New Roman" w:hAnsi="Times New Roman"/>
            <w:bCs/>
            <w:sz w:val="12"/>
            <w:szCs w:val="12"/>
          </w:rPr>
          <w:t>перечню</w:t>
        </w:r>
      </w:hyperlink>
      <w:r w:rsidRPr="00453118">
        <w:rPr>
          <w:rFonts w:ascii="Times New Roman" w:hAnsi="Times New Roman"/>
          <w:bCs/>
          <w:sz w:val="12"/>
          <w:szCs w:val="12"/>
        </w:rPr>
        <w:t xml:space="preserve"> согласно приложению 2 к настоящему Порядку – по мере использования кредита (займа) (в случае, если ранее документы, подтверждающие целевое использование кредита (займа), не представлялись в Администрацию м.р. Сергиевский для получения субсидии по кредитному договору (договору займа);</w:t>
      </w:r>
    </w:p>
    <w:p w:rsidR="00453118" w:rsidRPr="00453118" w:rsidRDefault="00453118" w:rsidP="00453118">
      <w:pPr>
        <w:spacing w:after="0" w:line="240" w:lineRule="auto"/>
        <w:ind w:firstLine="284"/>
        <w:jc w:val="both"/>
        <w:rPr>
          <w:rFonts w:ascii="Times New Roman" w:hAnsi="Times New Roman"/>
          <w:bCs/>
          <w:sz w:val="12"/>
          <w:szCs w:val="12"/>
        </w:rPr>
      </w:pPr>
      <w:r w:rsidRPr="00453118">
        <w:rPr>
          <w:rFonts w:ascii="Times New Roman" w:hAnsi="Times New Roman"/>
          <w:bCs/>
          <w:sz w:val="12"/>
          <w:szCs w:val="12"/>
        </w:rPr>
        <w:t>справки государственных внебюджетных фондов (Пенсионный фонд Российской Федерации, Фонд социального страхования Российской Федерации) об отсутствии просроченной задолженности по обязательным платежам на дату не позднее чем за 30 дней до даты подачи производителем справки-перерасчёта (справок-перерасчётов) (если производитель зарегистрирован в указанных государственных внебюджетных фондах);</w:t>
      </w:r>
    </w:p>
    <w:p w:rsidR="00453118" w:rsidRPr="00453118" w:rsidRDefault="00453118" w:rsidP="00453118">
      <w:pPr>
        <w:spacing w:after="0" w:line="240" w:lineRule="auto"/>
        <w:ind w:firstLine="284"/>
        <w:jc w:val="both"/>
        <w:rPr>
          <w:rFonts w:ascii="Times New Roman" w:hAnsi="Times New Roman"/>
          <w:bCs/>
          <w:sz w:val="12"/>
          <w:szCs w:val="12"/>
        </w:rPr>
      </w:pPr>
      <w:r w:rsidRPr="00453118">
        <w:rPr>
          <w:rFonts w:ascii="Times New Roman" w:hAnsi="Times New Roman"/>
          <w:bCs/>
          <w:sz w:val="12"/>
          <w:szCs w:val="12"/>
        </w:rPr>
        <w:t>письмо, подтверждающее, что производитель не зарегистрирован в Фонде социального страхования Российской Федерации, подписанное производителем (если производитель не представил в Администрацию м.р. Сергиевский справку Фонда социального страхования Российской Федерации об отсутствии у производителя просроченной задолженности по обязательным платежам).</w:t>
      </w:r>
    </w:p>
    <w:p w:rsidR="00453118" w:rsidRPr="00453118" w:rsidRDefault="00453118" w:rsidP="00453118">
      <w:pPr>
        <w:spacing w:after="0" w:line="240" w:lineRule="auto"/>
        <w:ind w:firstLine="284"/>
        <w:jc w:val="both"/>
        <w:rPr>
          <w:rFonts w:ascii="Times New Roman" w:hAnsi="Times New Roman"/>
          <w:sz w:val="12"/>
          <w:szCs w:val="12"/>
        </w:rPr>
      </w:pPr>
      <w:r w:rsidRPr="00453118">
        <w:rPr>
          <w:rFonts w:ascii="Times New Roman" w:hAnsi="Times New Roman"/>
          <w:sz w:val="12"/>
          <w:szCs w:val="12"/>
        </w:rPr>
        <w:t xml:space="preserve">10. Субсидии предоставляются производителям, соответствующим требованиям </w:t>
      </w:r>
      <w:hyperlink r:id="rId16" w:history="1">
        <w:r w:rsidRPr="00453118">
          <w:rPr>
            <w:rStyle w:val="ae"/>
            <w:rFonts w:ascii="Times New Roman" w:hAnsi="Times New Roman"/>
            <w:sz w:val="12"/>
            <w:szCs w:val="12"/>
          </w:rPr>
          <w:t xml:space="preserve">пунктов </w:t>
        </w:r>
      </w:hyperlink>
      <w:r w:rsidRPr="00453118">
        <w:rPr>
          <w:rFonts w:ascii="Times New Roman" w:hAnsi="Times New Roman"/>
          <w:sz w:val="12"/>
          <w:szCs w:val="12"/>
        </w:rPr>
        <w:t>3 –8 настоящего Порядка (далее – получатели), в целях возмещения затрат на уплату процентов исходя из остатка ссудной задолженности по кредиту (займу), который был использован по целевому назначению.</w:t>
      </w:r>
    </w:p>
    <w:p w:rsidR="00453118" w:rsidRPr="00453118" w:rsidRDefault="00453118" w:rsidP="00453118">
      <w:pPr>
        <w:spacing w:after="0" w:line="240" w:lineRule="auto"/>
        <w:ind w:firstLine="284"/>
        <w:jc w:val="both"/>
        <w:rPr>
          <w:rFonts w:ascii="Times New Roman" w:hAnsi="Times New Roman"/>
          <w:sz w:val="12"/>
          <w:szCs w:val="12"/>
        </w:rPr>
      </w:pPr>
      <w:r w:rsidRPr="00453118">
        <w:rPr>
          <w:rFonts w:ascii="Times New Roman" w:hAnsi="Times New Roman"/>
          <w:sz w:val="12"/>
          <w:szCs w:val="12"/>
        </w:rPr>
        <w:t>Под остатком ссудной задолженности по кредитному договору (договору займа) понимается остаток ссудной задолженности по кредитному договору (договору займа), который был использован по целевому назначению.</w:t>
      </w:r>
    </w:p>
    <w:p w:rsidR="00453118" w:rsidRDefault="00453118" w:rsidP="00453118">
      <w:pPr>
        <w:spacing w:after="0" w:line="240" w:lineRule="auto"/>
        <w:ind w:firstLine="284"/>
        <w:jc w:val="both"/>
        <w:rPr>
          <w:rFonts w:ascii="Times New Roman" w:hAnsi="Times New Roman"/>
          <w:sz w:val="12"/>
          <w:szCs w:val="12"/>
        </w:rPr>
      </w:pPr>
      <w:r w:rsidRPr="00453118">
        <w:rPr>
          <w:rFonts w:ascii="Times New Roman" w:hAnsi="Times New Roman"/>
          <w:sz w:val="12"/>
          <w:szCs w:val="12"/>
        </w:rPr>
        <w:t>11. Субсидии предоставляются за счёт субвенций, формируемых за счёт поступающих в областной бюджет средств федерального бюджета,</w:t>
      </w:r>
    </w:p>
    <w:p w:rsidR="00453118" w:rsidRPr="00453118" w:rsidRDefault="00453118" w:rsidP="00453118">
      <w:pPr>
        <w:spacing w:after="0" w:line="240" w:lineRule="auto"/>
        <w:jc w:val="both"/>
        <w:rPr>
          <w:rFonts w:ascii="Times New Roman" w:hAnsi="Times New Roman"/>
          <w:sz w:val="12"/>
          <w:szCs w:val="12"/>
        </w:rPr>
      </w:pPr>
      <w:r w:rsidRPr="00453118">
        <w:rPr>
          <w:rFonts w:ascii="Times New Roman" w:hAnsi="Times New Roman"/>
          <w:sz w:val="12"/>
          <w:szCs w:val="12"/>
        </w:rPr>
        <w:lastRenderedPageBreak/>
        <w:t xml:space="preserve"> предоставленных местным бюджетам из областного бюджета в целях финансового обеспечения расходных обязательств муниципальных районов, возникающих при выполнении переданного государственного полномочия Самарской области по предоставлению субсидий:</w:t>
      </w:r>
    </w:p>
    <w:p w:rsidR="00453118" w:rsidRPr="00453118" w:rsidRDefault="00453118" w:rsidP="00453118">
      <w:pPr>
        <w:spacing w:after="0" w:line="240" w:lineRule="auto"/>
        <w:ind w:firstLine="284"/>
        <w:jc w:val="both"/>
        <w:rPr>
          <w:rFonts w:ascii="Times New Roman" w:hAnsi="Times New Roman"/>
          <w:sz w:val="12"/>
          <w:szCs w:val="12"/>
        </w:rPr>
      </w:pPr>
      <w:r w:rsidRPr="00453118">
        <w:rPr>
          <w:rFonts w:ascii="Times New Roman" w:hAnsi="Times New Roman"/>
          <w:sz w:val="12"/>
          <w:szCs w:val="12"/>
        </w:rPr>
        <w:t xml:space="preserve">а) по кредитам (займам), предусмотренным подпунктом «а» пункта 5 настоящего Порядка, – в размере 80 процентов ставки рефинансирования (учётной ставки) Центрального банка Российской Федерации. </w:t>
      </w:r>
    </w:p>
    <w:p w:rsidR="00453118" w:rsidRPr="00453118" w:rsidRDefault="00453118" w:rsidP="00453118">
      <w:pPr>
        <w:spacing w:after="0" w:line="240" w:lineRule="auto"/>
        <w:ind w:firstLine="284"/>
        <w:jc w:val="both"/>
        <w:rPr>
          <w:rFonts w:ascii="Times New Roman" w:hAnsi="Times New Roman"/>
          <w:sz w:val="12"/>
          <w:szCs w:val="12"/>
        </w:rPr>
      </w:pPr>
      <w:r w:rsidRPr="00453118">
        <w:rPr>
          <w:rFonts w:ascii="Times New Roman" w:hAnsi="Times New Roman"/>
          <w:sz w:val="12"/>
          <w:szCs w:val="12"/>
        </w:rPr>
        <w:t>По указанным кредитам (займам), полученным сельскохозяйственными товаропроизводителями (за исключением граждан, ведущих личное подсобное хозяйство, и сельскохозяйственных потребительских кооперативов), занимающимися производством мяса крупного рогатого скота и молока, на развитие мясного скотоводства, – в размере 100 процентов ставки рефинансирования (учетной ставки) Центрального банка Российской Федерации;</w:t>
      </w:r>
    </w:p>
    <w:p w:rsidR="00453118" w:rsidRPr="00453118" w:rsidRDefault="00453118" w:rsidP="00453118">
      <w:pPr>
        <w:spacing w:after="0" w:line="240" w:lineRule="auto"/>
        <w:ind w:firstLine="284"/>
        <w:jc w:val="both"/>
        <w:rPr>
          <w:rFonts w:ascii="Times New Roman" w:hAnsi="Times New Roman"/>
          <w:sz w:val="12"/>
          <w:szCs w:val="12"/>
        </w:rPr>
      </w:pPr>
      <w:r w:rsidRPr="00453118">
        <w:rPr>
          <w:rFonts w:ascii="Times New Roman" w:hAnsi="Times New Roman"/>
          <w:sz w:val="12"/>
          <w:szCs w:val="12"/>
        </w:rPr>
        <w:t xml:space="preserve">б) по кредитам (займам), предусмотренным </w:t>
      </w:r>
      <w:hyperlink w:anchor="P24" w:history="1">
        <w:r w:rsidRPr="00453118">
          <w:rPr>
            <w:rStyle w:val="ae"/>
            <w:rFonts w:ascii="Times New Roman" w:hAnsi="Times New Roman"/>
            <w:sz w:val="12"/>
            <w:szCs w:val="12"/>
          </w:rPr>
          <w:t>подпунктами «б</w:t>
        </w:r>
      </w:hyperlink>
      <w:r w:rsidRPr="00453118">
        <w:rPr>
          <w:rFonts w:ascii="Times New Roman" w:hAnsi="Times New Roman"/>
          <w:sz w:val="12"/>
          <w:szCs w:val="12"/>
        </w:rPr>
        <w:t xml:space="preserve">» и </w:t>
      </w:r>
      <w:hyperlink w:anchor="P30" w:history="1">
        <w:r w:rsidRPr="00453118">
          <w:rPr>
            <w:rStyle w:val="ae"/>
            <w:rFonts w:ascii="Times New Roman" w:hAnsi="Times New Roman"/>
            <w:sz w:val="12"/>
            <w:szCs w:val="12"/>
          </w:rPr>
          <w:t xml:space="preserve">«в» пункта </w:t>
        </w:r>
      </w:hyperlink>
      <w:r w:rsidRPr="00453118">
        <w:rPr>
          <w:rFonts w:ascii="Times New Roman" w:hAnsi="Times New Roman"/>
          <w:sz w:val="12"/>
          <w:szCs w:val="12"/>
        </w:rPr>
        <w:t xml:space="preserve">5 настоящего Порядка, – в размере двух третьих </w:t>
      </w:r>
      <w:hyperlink r:id="rId17" w:history="1">
        <w:r w:rsidRPr="00453118">
          <w:rPr>
            <w:rStyle w:val="ae"/>
            <w:rFonts w:ascii="Times New Roman" w:hAnsi="Times New Roman"/>
            <w:sz w:val="12"/>
            <w:szCs w:val="12"/>
          </w:rPr>
          <w:t>ставки рефинансирования</w:t>
        </w:r>
      </w:hyperlink>
      <w:r w:rsidRPr="00453118">
        <w:rPr>
          <w:rFonts w:ascii="Times New Roman" w:hAnsi="Times New Roman"/>
          <w:sz w:val="12"/>
          <w:szCs w:val="12"/>
        </w:rPr>
        <w:t xml:space="preserve"> (учетной ставки) Центрального банка Российской Федерации. </w:t>
      </w:r>
    </w:p>
    <w:p w:rsidR="00453118" w:rsidRPr="00453118" w:rsidRDefault="00453118" w:rsidP="00453118">
      <w:pPr>
        <w:spacing w:after="0" w:line="240" w:lineRule="auto"/>
        <w:ind w:firstLine="284"/>
        <w:jc w:val="both"/>
        <w:rPr>
          <w:rFonts w:ascii="Times New Roman" w:hAnsi="Times New Roman"/>
          <w:sz w:val="12"/>
          <w:szCs w:val="12"/>
        </w:rPr>
      </w:pPr>
      <w:r w:rsidRPr="00453118">
        <w:rPr>
          <w:rFonts w:ascii="Times New Roman" w:hAnsi="Times New Roman"/>
          <w:sz w:val="12"/>
          <w:szCs w:val="12"/>
        </w:rPr>
        <w:t>По указанным кредитам (займам), полученным сельскохозяйственными товаропроизводителями (за исключением граждан, ведущих личное подсобное хозяйство, и сельскохозяйственных потребительских кооперативов), занимающимися производством молока, на развитие молочного скотоводства, –  в размере 80 процентов ставки рефинансирования (учетной ставки) Центрального банка Российской Федерации, а сельскохозяйственными товаропроизводителями (за исключением граждан, ведущих личное подсобное хозяйство, и сельскохозяйственных потребительских кооперативов), занимающимися производством мяса крупного рогатого скота, включая первичную и (или) последующую (промышленную) переработку мяса крупного рогатого скота,  –  в размере 100 процентов ставки рефинансирования (учетной ставки) Центрального банка Российской Федерации.</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 xml:space="preserve">11.1. В 2015 году субсидии предоставляются для возмещения части затрат на уплату процентов за 2015 год (включая проценты, выплаченные досрочно) по кредитам (займам), предусмотренным </w:t>
      </w:r>
      <w:hyperlink w:anchor="P24" w:history="1">
        <w:r w:rsidRPr="00453118">
          <w:rPr>
            <w:rStyle w:val="ae"/>
            <w:rFonts w:ascii="Times New Roman" w:hAnsi="Times New Roman"/>
            <w:sz w:val="12"/>
            <w:szCs w:val="12"/>
          </w:rPr>
          <w:t>подпунктами  «а</w:t>
        </w:r>
      </w:hyperlink>
      <w:r w:rsidRPr="00453118">
        <w:rPr>
          <w:rFonts w:ascii="Times New Roman" w:hAnsi="Times New Roman"/>
          <w:sz w:val="12"/>
          <w:szCs w:val="12"/>
        </w:rPr>
        <w:t xml:space="preserve">» - </w:t>
      </w:r>
      <w:hyperlink w:anchor="P30" w:history="1">
        <w:r w:rsidRPr="00453118">
          <w:rPr>
            <w:rStyle w:val="ae"/>
            <w:rFonts w:ascii="Times New Roman" w:hAnsi="Times New Roman"/>
            <w:sz w:val="12"/>
            <w:szCs w:val="12"/>
          </w:rPr>
          <w:t xml:space="preserve">«в» пункта </w:t>
        </w:r>
      </w:hyperlink>
      <w:r w:rsidRPr="00453118">
        <w:rPr>
          <w:rFonts w:ascii="Times New Roman" w:hAnsi="Times New Roman"/>
          <w:sz w:val="12"/>
          <w:szCs w:val="12"/>
        </w:rPr>
        <w:t>5 настоящего Порядка, за счёт субвенций, формируемых за счёт поступающих в областной бюджет средств федерального бюджета, предоставленных местным бюджетам из областного бюджета в целях финансового обеспечения расходных обязательств муниципальных районов, возникающих при выполнении переданного государственного полномочия Самарской области по предоставлению субсидий, – в размере ставки субсидирования (</w:t>
      </w:r>
      <w:r w:rsidRPr="00453118">
        <w:rPr>
          <w:rFonts w:ascii="Times New Roman" w:hAnsi="Times New Roman"/>
          <w:sz w:val="12"/>
          <w:szCs w:val="12"/>
        </w:rPr>
        <w:object w:dxaOrig="60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pt;height:13.6pt" o:ole="">
            <v:imagedata r:id="rId18" o:title=""/>
          </v:shape>
          <o:OLEObject Type="Embed" ProgID="Equation.3" ShapeID="_x0000_i1025" DrawAspect="Content" ObjectID="_1516710602" r:id="rId19"/>
        </w:object>
      </w:r>
      <w:r w:rsidRPr="00453118">
        <w:rPr>
          <w:rFonts w:ascii="Times New Roman" w:hAnsi="Times New Roman"/>
          <w:sz w:val="12"/>
          <w:szCs w:val="12"/>
        </w:rPr>
        <w:t>), определяемой по формуле</w:t>
      </w:r>
      <w:r w:rsidR="009E33AB">
        <w:rPr>
          <w:rFonts w:ascii="Times New Roman" w:hAnsi="Times New Roman"/>
          <w:sz w:val="12"/>
          <w:szCs w:val="12"/>
        </w:rPr>
        <w:t xml:space="preserve"> </w:t>
      </w:r>
      <w:r w:rsidRPr="00453118">
        <w:rPr>
          <w:rFonts w:ascii="Times New Roman" w:hAnsi="Times New Roman"/>
          <w:sz w:val="12"/>
          <w:szCs w:val="12"/>
        </w:rPr>
        <w:object w:dxaOrig="3460" w:dyaOrig="420">
          <v:shape id="_x0000_i1026" type="#_x0000_t75" style="width:172.55pt;height:12.9pt" o:ole="">
            <v:imagedata r:id="rId20" o:title=""/>
          </v:shape>
          <o:OLEObject Type="Embed" ProgID="Equation.3" ShapeID="_x0000_i1026" DrawAspect="Content" ObjectID="_1516710603" r:id="rId21"/>
        </w:object>
      </w:r>
    </w:p>
    <w:p w:rsidR="00453118" w:rsidRPr="00453118" w:rsidRDefault="00453118" w:rsidP="00453118">
      <w:pPr>
        <w:spacing w:after="0" w:line="240" w:lineRule="auto"/>
        <w:ind w:firstLine="284"/>
        <w:jc w:val="both"/>
        <w:rPr>
          <w:rFonts w:ascii="Times New Roman" w:hAnsi="Times New Roman"/>
          <w:sz w:val="12"/>
          <w:szCs w:val="12"/>
        </w:rPr>
      </w:pPr>
      <w:r w:rsidRPr="00453118">
        <w:rPr>
          <w:rFonts w:ascii="Times New Roman" w:hAnsi="Times New Roman"/>
          <w:sz w:val="12"/>
          <w:szCs w:val="12"/>
        </w:rPr>
        <w:t>где   СТ </w:t>
      </w:r>
      <w:proofErr w:type="spellStart"/>
      <w:r w:rsidRPr="00453118">
        <w:rPr>
          <w:rFonts w:ascii="Times New Roman" w:hAnsi="Times New Roman"/>
          <w:sz w:val="12"/>
          <w:szCs w:val="12"/>
          <w:vertAlign w:val="subscript"/>
        </w:rPr>
        <w:t>реф</w:t>
      </w:r>
      <w:proofErr w:type="spellEnd"/>
      <w:r w:rsidRPr="00453118">
        <w:rPr>
          <w:rFonts w:ascii="Times New Roman" w:hAnsi="Times New Roman"/>
          <w:sz w:val="12"/>
          <w:szCs w:val="12"/>
        </w:rPr>
        <w:t xml:space="preserve"> - ставка рефинансирования (учётная ставка) Центрального банка Российской Федерации по состоянию на 1 января 2015 года, а с 1 августа 2015 года – на дату заключения кредитного договора (договора займа) или дополнительного соглашения к кредитному договору (договору займа), связанного с изменением размера платы за пользование кредитом (займом);</w:t>
      </w:r>
    </w:p>
    <w:p w:rsidR="00453118" w:rsidRPr="00453118" w:rsidRDefault="00453118" w:rsidP="00453118">
      <w:pPr>
        <w:spacing w:after="0" w:line="240" w:lineRule="auto"/>
        <w:ind w:firstLine="284"/>
        <w:jc w:val="both"/>
        <w:rPr>
          <w:rFonts w:ascii="Times New Roman" w:hAnsi="Times New Roman"/>
          <w:sz w:val="12"/>
          <w:szCs w:val="12"/>
        </w:rPr>
      </w:pPr>
      <w:r w:rsidRPr="00453118">
        <w:rPr>
          <w:rFonts w:ascii="Times New Roman" w:hAnsi="Times New Roman"/>
          <w:sz w:val="12"/>
          <w:szCs w:val="12"/>
        </w:rPr>
        <w:t>КС - ключевая ставка Центрального банка Российской Федерации по состоянию на 1 января 2015 года, а с 1 августа 2015 года – на дату заключения кредитного договора (договора займа) или дополнительного соглашения к кредитному договору (договору займа), связанного с изменением размера платы за пользование кредитом (займом);</w:t>
      </w:r>
    </w:p>
    <w:p w:rsidR="00453118" w:rsidRPr="00453118" w:rsidRDefault="00453118" w:rsidP="00453118">
      <w:pPr>
        <w:spacing w:after="0" w:line="240" w:lineRule="auto"/>
        <w:ind w:firstLine="284"/>
        <w:jc w:val="both"/>
        <w:rPr>
          <w:rFonts w:ascii="Times New Roman" w:hAnsi="Times New Roman"/>
          <w:sz w:val="12"/>
          <w:szCs w:val="12"/>
        </w:rPr>
      </w:pPr>
      <w:r w:rsidRPr="00453118">
        <w:rPr>
          <w:rFonts w:ascii="Times New Roman" w:hAnsi="Times New Roman"/>
          <w:sz w:val="12"/>
          <w:szCs w:val="12"/>
        </w:rPr>
        <w:t>INF - уровень инфляции за 2014 год согласно данным Федеральной службы государственной статистики.</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В случае если размер ставки субсидирования (</w:t>
      </w:r>
      <w:r w:rsidR="009E33AB" w:rsidRPr="00453118">
        <w:rPr>
          <w:rFonts w:ascii="Times New Roman" w:hAnsi="Times New Roman"/>
          <w:sz w:val="12"/>
          <w:szCs w:val="12"/>
        </w:rPr>
        <w:object w:dxaOrig="600" w:dyaOrig="420">
          <v:shape id="_x0000_i1027" type="#_x0000_t75" style="width:29.9pt;height:12.25pt" o:ole="">
            <v:imagedata r:id="rId18" o:title=""/>
          </v:shape>
          <o:OLEObject Type="Embed" ProgID="Equation.3" ShapeID="_x0000_i1027" DrawAspect="Content" ObjectID="_1516710604" r:id="rId22"/>
        </w:object>
      </w:r>
      <w:r w:rsidRPr="00453118">
        <w:rPr>
          <w:rFonts w:ascii="Times New Roman" w:hAnsi="Times New Roman"/>
          <w:sz w:val="12"/>
          <w:szCs w:val="12"/>
        </w:rPr>
        <w:t xml:space="preserve">), рассчитанный исходя из настоящего пункта, ниже размера субсидий, указанного в </w:t>
      </w:r>
      <w:hyperlink w:anchor="P127" w:history="1">
        <w:r w:rsidRPr="00453118">
          <w:rPr>
            <w:rStyle w:val="ae"/>
            <w:rFonts w:ascii="Times New Roman" w:hAnsi="Times New Roman"/>
            <w:sz w:val="12"/>
            <w:szCs w:val="12"/>
          </w:rPr>
          <w:t xml:space="preserve">пункте </w:t>
        </w:r>
      </w:hyperlink>
      <w:r w:rsidRPr="00453118">
        <w:rPr>
          <w:rFonts w:ascii="Times New Roman" w:hAnsi="Times New Roman"/>
          <w:sz w:val="12"/>
          <w:szCs w:val="12"/>
        </w:rPr>
        <w:t xml:space="preserve">11 настоящего Порядка, расчёт размера субсидий осуществляется в соответствии с </w:t>
      </w:r>
      <w:hyperlink w:anchor="P127" w:history="1">
        <w:r w:rsidRPr="00453118">
          <w:rPr>
            <w:rStyle w:val="ae"/>
            <w:rFonts w:ascii="Times New Roman" w:hAnsi="Times New Roman"/>
            <w:sz w:val="12"/>
            <w:szCs w:val="12"/>
          </w:rPr>
          <w:t xml:space="preserve">пунктом </w:t>
        </w:r>
      </w:hyperlink>
      <w:r w:rsidRPr="00453118">
        <w:rPr>
          <w:rFonts w:ascii="Times New Roman" w:hAnsi="Times New Roman"/>
          <w:sz w:val="12"/>
          <w:szCs w:val="12"/>
        </w:rPr>
        <w:t>11 настоящего Порядка.</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12. Субсидии предоставляются за счёт субвенций, за исключением средств, формируемых за счёт поступающих в областной бюджет средств федерального бюджета, предоставленных местным бюджетам из областного бюджета в целях финансового обеспечения расходных обязательств муниципальных районов, возникающих при выполнении переданного государственного полномочия Самарской области по предоставлению субсидий:</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 xml:space="preserve">а) по кредитам (займам), предусмотренным подпунктом </w:t>
      </w:r>
      <w:hyperlink w:anchor="P30" w:history="1">
        <w:r w:rsidRPr="00453118">
          <w:rPr>
            <w:rStyle w:val="ae"/>
            <w:rFonts w:ascii="Times New Roman" w:hAnsi="Times New Roman"/>
            <w:sz w:val="12"/>
            <w:szCs w:val="12"/>
          </w:rPr>
          <w:t xml:space="preserve">«а» пункта </w:t>
        </w:r>
      </w:hyperlink>
      <w:r w:rsidRPr="00453118">
        <w:rPr>
          <w:rFonts w:ascii="Times New Roman" w:hAnsi="Times New Roman"/>
          <w:sz w:val="12"/>
          <w:szCs w:val="12"/>
        </w:rPr>
        <w:t xml:space="preserve">5 настоящего Порядка, – в размере 20 процентов ставки рефинансирования (учётной ставки) Центрального банка Российской Федерации. </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По указанным кредитам (займам), полученным сельскохозяйственными товаропроизводителями (за исключением граждан, ведущих личное подсобное хозяйство, и сельскохозяйственных потребительских кооперативов), занимающимися производством мяса крупного рогатого скота и молока, – в размере трёхпроцентных пунктов сверх ставки рефинансирования (учётной ставки) Центрального банка Российской Федерации;</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 xml:space="preserve">б) по кредитам (займам), предусмотренным подпунктом </w:t>
      </w:r>
      <w:hyperlink w:anchor="P30" w:history="1">
        <w:r w:rsidRPr="00453118">
          <w:rPr>
            <w:rStyle w:val="ae"/>
            <w:rFonts w:ascii="Times New Roman" w:hAnsi="Times New Roman"/>
            <w:sz w:val="12"/>
            <w:szCs w:val="12"/>
          </w:rPr>
          <w:t xml:space="preserve">«б» пункта </w:t>
        </w:r>
      </w:hyperlink>
      <w:r w:rsidRPr="00453118">
        <w:rPr>
          <w:rFonts w:ascii="Times New Roman" w:hAnsi="Times New Roman"/>
          <w:sz w:val="12"/>
          <w:szCs w:val="12"/>
        </w:rPr>
        <w:t xml:space="preserve">5 настоящего Порядка, – в размере одной третьей </w:t>
      </w:r>
      <w:hyperlink r:id="rId23" w:history="1">
        <w:r w:rsidRPr="00453118">
          <w:rPr>
            <w:rStyle w:val="ae"/>
            <w:rFonts w:ascii="Times New Roman" w:hAnsi="Times New Roman"/>
            <w:sz w:val="12"/>
            <w:szCs w:val="12"/>
          </w:rPr>
          <w:t>ставки рефинансирования</w:t>
        </w:r>
      </w:hyperlink>
      <w:r w:rsidRPr="00453118">
        <w:rPr>
          <w:rFonts w:ascii="Times New Roman" w:hAnsi="Times New Roman"/>
          <w:sz w:val="12"/>
          <w:szCs w:val="12"/>
        </w:rPr>
        <w:t xml:space="preserve"> (учётной ставки) Центрального банка Российской Федерации. </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 xml:space="preserve">По указанным кредитам (займам), полученным сельскохозяйственными товаропроизводителями (за исключением граждан, ведущих личное подсобное хозяйство, и сельскохозяйственных потребительских кооперативов), занимающимися производством молока, – в размере 20 процентов ставки рефинансирования (учётной ставки) Центрального банка Российской Федерации и трёхпроцентных пунктов сверх ставки рефинансирования (учётной ставки) Центрального банка Российской Федерации. </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По указанным кредитам (займам), полученным сельскохозяйственными товаропроизводителями (за исключением граждан, ведущих личное подсобное хозяйство, и сельскохозяйственных потребительских кооперативов), занимающимися производством мяса крупного рогатого скота, – в размере трёх процентных пунктов сверх ставки рефинансирования (учётной ставки) Центрального банка Российской Федерации;</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 xml:space="preserve">в) по кредитам (займам), предусмотренным подпунктом </w:t>
      </w:r>
      <w:hyperlink w:anchor="P30" w:history="1">
        <w:r w:rsidRPr="00453118">
          <w:rPr>
            <w:rStyle w:val="ae"/>
            <w:rFonts w:ascii="Times New Roman" w:hAnsi="Times New Roman"/>
            <w:sz w:val="12"/>
            <w:szCs w:val="12"/>
          </w:rPr>
          <w:t xml:space="preserve">«в» пункта </w:t>
        </w:r>
      </w:hyperlink>
      <w:r w:rsidRPr="00453118">
        <w:rPr>
          <w:rFonts w:ascii="Times New Roman" w:hAnsi="Times New Roman"/>
          <w:sz w:val="12"/>
          <w:szCs w:val="12"/>
        </w:rPr>
        <w:t xml:space="preserve">5 настоящего Порядка, – в размере одной третьей ставки рефинансирования (учётной ставки) Центрального банка Российской Федерации. </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По указанным кредитам (займам), полученным на развитие молочного и (или) мясного скотоводства, включая первичную и (или) последующую (промышленную) переработку мяса крупного рогатого скота, – в размере трёх процентных пунктов сверх ставки рефинансирования (учётной ставки) Центрального банка Российской Федерации, но не менее пяти процентов средств на возмещение части затрат, предоставляемых производителю.</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13. Расчёт размера субсидий осуществляется по ставке рефинансирования (учётной ставке) Центрального банка Российской Федерации, действующей на дату заключения кредитного договора (договора займа), а в случае заключения дополнительного соглашения к кредитному договору (договору займа), связанного с изменением размера платы за пользование кредитом (займом), – на дату заключения дополнительного соглашения к кредитному договору (договору займа).</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 xml:space="preserve">14. Размер субсидии, предоставляемой производителю, не должен превышать объёма фактических затрат производителя на уплату процентов по кредитам (займам), указанным в </w:t>
      </w:r>
      <w:hyperlink r:id="rId24" w:history="1">
        <w:r w:rsidRPr="00453118">
          <w:rPr>
            <w:rStyle w:val="ae"/>
            <w:rFonts w:ascii="Times New Roman" w:hAnsi="Times New Roman"/>
            <w:sz w:val="12"/>
            <w:szCs w:val="12"/>
          </w:rPr>
          <w:t xml:space="preserve">пункте </w:t>
        </w:r>
      </w:hyperlink>
      <w:r w:rsidRPr="00453118">
        <w:rPr>
          <w:rFonts w:ascii="Times New Roman" w:hAnsi="Times New Roman"/>
          <w:sz w:val="12"/>
          <w:szCs w:val="12"/>
        </w:rPr>
        <w:t xml:space="preserve">5 настоящего Порядка. </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 xml:space="preserve"> 15. В случае если производителю предоставлен кредит (</w:t>
      </w:r>
      <w:proofErr w:type="spellStart"/>
      <w:r w:rsidRPr="00453118">
        <w:rPr>
          <w:rFonts w:ascii="Times New Roman" w:hAnsi="Times New Roman"/>
          <w:sz w:val="12"/>
          <w:szCs w:val="12"/>
        </w:rPr>
        <w:t>займ</w:t>
      </w:r>
      <w:proofErr w:type="spellEnd"/>
      <w:r w:rsidRPr="00453118">
        <w:rPr>
          <w:rFonts w:ascii="Times New Roman" w:hAnsi="Times New Roman"/>
          <w:sz w:val="12"/>
          <w:szCs w:val="12"/>
        </w:rPr>
        <w:t>) в иностранной валюте, субсидии предоставляются исходя из курса рубля к иностранной валюте, установленного Центральным банком Российской Федерации на дату уплаты процентов по кредиту (займу). При расчёте размера субсидии используется процентная ставка по кредиту (займу), привлеченному в иностранной валюте, предельный размер которой устанавливается в размере 10,5 процента годовых от остатка ссудной задолженности по кредитному договору (договору займа), а по кредитам (займам), полученным с 1 января 2015 года, – не более 10 процентов годовых от остатка ссудной задолженности по кредитному договору (договору займа).</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16. После получения субсидии получатели должны соблюдать следующие условия:</w:t>
      </w:r>
    </w:p>
    <w:p w:rsidR="0060295E"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 xml:space="preserve">представление получателями в Администрацию муниципального района Сергиевский, в течение финансового года, в котором предоставлена субсидия, и по его итогам отчётности о финансово-экономическом состоянии получателя по форме, устанавливаемой в соответствии с действующим законодательством Министерством сельского хозяйства Российской Федерации, и в сроки, устанавливаемые </w:t>
      </w:r>
    </w:p>
    <w:p w:rsidR="00453118" w:rsidRPr="00453118" w:rsidRDefault="00453118" w:rsidP="0060295E">
      <w:pPr>
        <w:spacing w:after="0" w:line="240" w:lineRule="auto"/>
        <w:jc w:val="both"/>
        <w:rPr>
          <w:rFonts w:ascii="Times New Roman" w:hAnsi="Times New Roman"/>
          <w:sz w:val="12"/>
          <w:szCs w:val="12"/>
        </w:rPr>
      </w:pPr>
      <w:r w:rsidRPr="00453118">
        <w:rPr>
          <w:rFonts w:ascii="Times New Roman" w:hAnsi="Times New Roman"/>
          <w:sz w:val="12"/>
          <w:szCs w:val="12"/>
        </w:rPr>
        <w:lastRenderedPageBreak/>
        <w:t>Министерством сельского хозяйства и продовольствия Самарской области;</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погашение получателями просроченной задолженности по уплате процентов за пользование бюджетным кредитом, предоставленным из областного бюджета (далее – задолженность) (в случае наличия у получателя задолженности);</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подтверждение получателями целевого использования кредита (займа) в течение действия кредитного договора (договора займа);</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 xml:space="preserve">отсутствие выявленных в ходе проверок, проводимых уполномоченными органами, недостоверных сведений в документах, представленных получателями в соответствии с настоящим пунктом и </w:t>
      </w:r>
      <w:hyperlink w:anchor="Par5603" w:history="1">
        <w:r w:rsidRPr="00453118">
          <w:rPr>
            <w:rStyle w:val="ae"/>
            <w:rFonts w:ascii="Times New Roman" w:hAnsi="Times New Roman"/>
            <w:sz w:val="12"/>
            <w:szCs w:val="12"/>
          </w:rPr>
          <w:t xml:space="preserve">пунктами </w:t>
        </w:r>
      </w:hyperlink>
      <w:r w:rsidRPr="00453118">
        <w:rPr>
          <w:rFonts w:ascii="Times New Roman" w:hAnsi="Times New Roman"/>
          <w:sz w:val="12"/>
          <w:szCs w:val="12"/>
        </w:rPr>
        <w:t>9, 17, 18 настоящего Порядка;</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исполнение соглашения о предоставлении субсидии, заключаемого между получателем и Администрацией м.р. Сергиевский, предусматривающего согласие получателя на осуществление Администрацией м. р. Сергиевский, Министерством сельского хозяйства и продовольствия Самарской области и органами государственного финансового контроля проверок соблюдения получателем условий, целей и порядка ее предоставления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их уставных (складочных) капиталах) (далее – соглашение).</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17. После получения субсидии получатели обязаны представлять в органы местного самоуправления соответствующего муниципального района, на территории которого они осуществляют свою деятельность, и (или) в случаях, предусмотренных пунктом 19 настоящего Порядка, – в соответствующий орган местного самоуправления не позднее 45 дней со дня предоставления получателям субсидии копии платёжных поручений, подтверждающих перечисление получателями денежных средств, в целях погашения задолженности (в случае наличия у получателя задолженности).</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18. Для получения субсидии производителем представляются в орган местного самоуправления соответствующего муниципального района, на территории которого он осуществляет свою деятельность, и (или) в случаях, предусмотренных пунктом 19 настоящего Порядка, – в соответствующий орган местного самоуправления, пунктом 21 настоящего Порядка, – в кредитную организацию следующие документы:</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а) при первоначальном обращении:</w:t>
      </w:r>
    </w:p>
    <w:p w:rsidR="00453118" w:rsidRPr="00453118" w:rsidRDefault="00453118" w:rsidP="009E33AB">
      <w:pPr>
        <w:spacing w:after="0" w:line="240" w:lineRule="auto"/>
        <w:ind w:firstLine="284"/>
        <w:jc w:val="both"/>
        <w:rPr>
          <w:rFonts w:ascii="Times New Roman" w:hAnsi="Times New Roman"/>
          <w:bCs/>
          <w:sz w:val="12"/>
          <w:szCs w:val="12"/>
        </w:rPr>
      </w:pPr>
      <w:r w:rsidRPr="00453118">
        <w:rPr>
          <w:rFonts w:ascii="Times New Roman" w:hAnsi="Times New Roman"/>
          <w:bCs/>
          <w:sz w:val="12"/>
          <w:szCs w:val="12"/>
        </w:rPr>
        <w:t>заявление о предоставлении субсидии (далее – заявление) по форме согласно приложению 1 к настоящему Порядку;</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 xml:space="preserve">заверенные кредитной организацией: </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 xml:space="preserve">копия кредитного договора (договора займа); </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выписка из ссудного счёта производителя о получении кредита или документ, подтверждающий получение займа;</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график погашения кредита (займа) и уплаты процентов по нему (в случае, если ранее копия кредитного договора (договора займа), выписка из ссудного счёта производителя о получении кредита или документ, подтверждающий получение займа, график погашения кредита (займа) и уплаты процентов по нему не представлялись в Администрацию муниципального района Сергиевский для получения субсидии по кредитному договору (договору займа);</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копия дополнительного соглашения к кредитному договору (договору займа), а также график погашения кредита (займа) и уплаты процентов по нему, заверенные кредитной организацией (в случае, предусмотренном пунктом 7 настоящего Порядка) (в случае, если ранее копия дополнительного соглашения к кредитному договору (договору займа), а также график погашения кредита (займа) и уплаты процентов по нему не представлялись в Администрацию муниципального района Сергиевский для получения субсидии по кредитному договору (договору займа);</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выписка из Единого государственного реестра юридических лиц (если производитель является юридическим лицом), выданная не позднее чем за 30 дней до даты подачи производителем заявления;</w:t>
      </w:r>
    </w:p>
    <w:p w:rsidR="00453118" w:rsidRPr="00453118" w:rsidRDefault="00453118" w:rsidP="009E33AB">
      <w:pPr>
        <w:spacing w:after="0" w:line="240" w:lineRule="auto"/>
        <w:ind w:firstLine="284"/>
        <w:jc w:val="both"/>
        <w:rPr>
          <w:rFonts w:ascii="Times New Roman" w:hAnsi="Times New Roman"/>
          <w:bCs/>
          <w:sz w:val="12"/>
          <w:szCs w:val="12"/>
        </w:rPr>
      </w:pPr>
      <w:r w:rsidRPr="00453118">
        <w:rPr>
          <w:rFonts w:ascii="Times New Roman" w:hAnsi="Times New Roman"/>
          <w:sz w:val="12"/>
          <w:szCs w:val="12"/>
        </w:rPr>
        <w:t xml:space="preserve">выписка из Единого государственного реестра индивидуальных предпринимателей (если производитель является индивидуальным предпринимателем), выданная не позднее чем за 30 дней до даты подачи производителем заявления; </w:t>
      </w:r>
    </w:p>
    <w:p w:rsidR="00453118" w:rsidRPr="00453118" w:rsidRDefault="00453118" w:rsidP="009E33AB">
      <w:pPr>
        <w:spacing w:after="0" w:line="240" w:lineRule="auto"/>
        <w:ind w:firstLine="284"/>
        <w:jc w:val="both"/>
        <w:rPr>
          <w:rFonts w:ascii="Times New Roman" w:hAnsi="Times New Roman"/>
          <w:bCs/>
          <w:sz w:val="12"/>
          <w:szCs w:val="12"/>
        </w:rPr>
      </w:pPr>
      <w:r w:rsidRPr="00453118">
        <w:rPr>
          <w:rFonts w:ascii="Times New Roman" w:hAnsi="Times New Roman"/>
          <w:bCs/>
          <w:sz w:val="12"/>
          <w:szCs w:val="12"/>
        </w:rPr>
        <w:t>справка об исполнении налогоплательщиком (плательщиком сбора, налоговым агентом) обязанности по уплате налогов, сборов, пеней, штрафов, процентов на дату не позднее чем за 30 дней до даты подачи производителем заявления;</w:t>
      </w:r>
    </w:p>
    <w:p w:rsidR="00453118" w:rsidRPr="00453118" w:rsidRDefault="00453118" w:rsidP="009E33AB">
      <w:pPr>
        <w:spacing w:after="0" w:line="240" w:lineRule="auto"/>
        <w:ind w:firstLine="284"/>
        <w:jc w:val="both"/>
        <w:rPr>
          <w:rFonts w:ascii="Times New Roman" w:hAnsi="Times New Roman"/>
          <w:bCs/>
          <w:sz w:val="12"/>
          <w:szCs w:val="12"/>
        </w:rPr>
      </w:pPr>
      <w:r w:rsidRPr="00453118">
        <w:rPr>
          <w:rFonts w:ascii="Times New Roman" w:hAnsi="Times New Roman"/>
          <w:sz w:val="12"/>
          <w:szCs w:val="12"/>
        </w:rPr>
        <w:t xml:space="preserve">справка, подтверждающая, что в доходе производителя от реализации товаров (работ, услуг) доля дохода от реализации продукции, включенной в </w:t>
      </w:r>
      <w:hyperlink r:id="rId25" w:history="1">
        <w:r w:rsidRPr="00453118">
          <w:rPr>
            <w:rStyle w:val="ae"/>
            <w:rFonts w:ascii="Times New Roman" w:hAnsi="Times New Roman"/>
            <w:sz w:val="12"/>
            <w:szCs w:val="12"/>
          </w:rPr>
          <w:t>перечень</w:t>
        </w:r>
      </w:hyperlink>
      <w:r w:rsidRPr="00453118">
        <w:rPr>
          <w:rFonts w:ascii="Times New Roman" w:hAnsi="Times New Roman"/>
          <w:sz w:val="12"/>
          <w:szCs w:val="12"/>
        </w:rPr>
        <w:t>, составляет не менее чем 70 процентов за календарный год (за исклю</w:t>
      </w:r>
      <w:r w:rsidRPr="00453118">
        <w:rPr>
          <w:rFonts w:ascii="Times New Roman" w:hAnsi="Times New Roman"/>
          <w:bCs/>
          <w:sz w:val="12"/>
          <w:szCs w:val="12"/>
        </w:rPr>
        <w:t>чением крестьянских (фермерских) хозяйств и сельскохозяйственных потребительских кооперативов), подписанная руководителем сельскохозяйственного товаропроизводителя;</w:t>
      </w:r>
    </w:p>
    <w:p w:rsidR="00453118" w:rsidRPr="00453118" w:rsidRDefault="00453118" w:rsidP="009E33AB">
      <w:pPr>
        <w:spacing w:after="0" w:line="240" w:lineRule="auto"/>
        <w:ind w:firstLine="284"/>
        <w:jc w:val="both"/>
        <w:rPr>
          <w:rFonts w:ascii="Times New Roman" w:hAnsi="Times New Roman"/>
          <w:bCs/>
          <w:sz w:val="12"/>
          <w:szCs w:val="12"/>
        </w:rPr>
      </w:pPr>
      <w:r w:rsidRPr="00453118">
        <w:rPr>
          <w:rFonts w:ascii="Times New Roman" w:hAnsi="Times New Roman"/>
          <w:bCs/>
          <w:sz w:val="12"/>
          <w:szCs w:val="12"/>
        </w:rPr>
        <w:t xml:space="preserve">справка, подтверждающая осуществление на территории Самарской области производства, первичной и последующей (промышленной) переработки (в том числе на арендованных основных средствах) сельскохозяйственной продукции, включенной в </w:t>
      </w:r>
      <w:hyperlink r:id="rId26" w:history="1">
        <w:r w:rsidRPr="00453118">
          <w:rPr>
            <w:rStyle w:val="ae"/>
            <w:rFonts w:ascii="Times New Roman" w:hAnsi="Times New Roman"/>
            <w:bCs/>
            <w:sz w:val="12"/>
            <w:szCs w:val="12"/>
          </w:rPr>
          <w:t>перечень</w:t>
        </w:r>
      </w:hyperlink>
      <w:r w:rsidRPr="00453118">
        <w:rPr>
          <w:rFonts w:ascii="Times New Roman" w:hAnsi="Times New Roman"/>
          <w:bCs/>
          <w:sz w:val="12"/>
          <w:szCs w:val="12"/>
        </w:rPr>
        <w:t>, подписанная руководителем организации агропромышленного комплекса (за исключением сельскохозяйственных товаропроизводителей, не осуществляющих переработку сельскохозяйственной продукции);</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 xml:space="preserve">письмо, подтверждающее, что производитель не находится в процессе ликвидации, а также не признан в установленном порядке банкротом и в отношении него не открыта процедура конкурсного производства, подписанное производителем; </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расчёт размера субсидий (расчёты размера субсидий) по форме согласно приложениям 3, 4 к настоящему Порядку;</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 xml:space="preserve">документы, подтверждающие целевое использование кредита (займа), по </w:t>
      </w:r>
      <w:hyperlink r:id="rId27" w:history="1">
        <w:r w:rsidRPr="00453118">
          <w:rPr>
            <w:rStyle w:val="ae"/>
            <w:rFonts w:ascii="Times New Roman" w:hAnsi="Times New Roman"/>
            <w:sz w:val="12"/>
            <w:szCs w:val="12"/>
          </w:rPr>
          <w:t>перечню</w:t>
        </w:r>
      </w:hyperlink>
      <w:r w:rsidRPr="00453118">
        <w:rPr>
          <w:rFonts w:ascii="Times New Roman" w:hAnsi="Times New Roman"/>
          <w:sz w:val="12"/>
          <w:szCs w:val="12"/>
        </w:rPr>
        <w:t xml:space="preserve"> согласно приложению 2 к настоящему Порядку – по мере использования кредита (займа) (в случае, если ранее документы, подтверждающие целевое использование кредита (займа), не представлялись в Администрацию муниципального района для получения субсидии по кредитному договору (договору займа);</w:t>
      </w:r>
    </w:p>
    <w:p w:rsidR="00453118" w:rsidRPr="00453118" w:rsidRDefault="00453118" w:rsidP="009E33AB">
      <w:pPr>
        <w:spacing w:after="0" w:line="240" w:lineRule="auto"/>
        <w:ind w:firstLine="284"/>
        <w:jc w:val="both"/>
        <w:rPr>
          <w:rFonts w:ascii="Times New Roman" w:hAnsi="Times New Roman"/>
          <w:bCs/>
          <w:sz w:val="12"/>
          <w:szCs w:val="12"/>
        </w:rPr>
      </w:pPr>
      <w:r w:rsidRPr="00453118">
        <w:rPr>
          <w:rFonts w:ascii="Times New Roman" w:hAnsi="Times New Roman"/>
          <w:bCs/>
          <w:sz w:val="12"/>
          <w:szCs w:val="12"/>
        </w:rPr>
        <w:t>справка о производственных показателях по форме согласно приложению 5 к настоящему Порядку (если производитель является юридическим лицом, осуществляющим производство мяса крупного рогатого скота и (или) молока);</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 xml:space="preserve">копия акта обследования объектов растениеводства, пострадавших в результате чрезвычайной ситуации (стихийного бедствия), утвержденного Главой муниципального района Сергиевский Самарской области, заверенная производителем (в случаях, предусмотренных </w:t>
      </w:r>
      <w:hyperlink r:id="rId28" w:history="1">
        <w:r w:rsidRPr="00453118">
          <w:rPr>
            <w:rStyle w:val="ae"/>
            <w:rFonts w:ascii="Times New Roman" w:hAnsi="Times New Roman"/>
            <w:sz w:val="12"/>
            <w:szCs w:val="12"/>
          </w:rPr>
          <w:t>абзацами с треть</w:t>
        </w:r>
      </w:hyperlink>
      <w:r w:rsidRPr="00453118">
        <w:rPr>
          <w:rFonts w:ascii="Times New Roman" w:hAnsi="Times New Roman"/>
          <w:sz w:val="12"/>
          <w:szCs w:val="12"/>
        </w:rPr>
        <w:t xml:space="preserve">его по </w:t>
      </w:r>
      <w:hyperlink r:id="rId29" w:history="1">
        <w:r w:rsidRPr="00453118">
          <w:rPr>
            <w:rStyle w:val="ae"/>
            <w:rFonts w:ascii="Times New Roman" w:hAnsi="Times New Roman"/>
            <w:sz w:val="12"/>
            <w:szCs w:val="12"/>
          </w:rPr>
          <w:t xml:space="preserve">шестой пункта </w:t>
        </w:r>
      </w:hyperlink>
      <w:r w:rsidRPr="00453118">
        <w:rPr>
          <w:rFonts w:ascii="Times New Roman" w:hAnsi="Times New Roman"/>
          <w:sz w:val="12"/>
          <w:szCs w:val="12"/>
        </w:rPr>
        <w:t>7 настоящего Порядка);</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 xml:space="preserve">отчёт о финансово-экономическом состоянии производителя за 2008 год (в случае, предусмотренном </w:t>
      </w:r>
      <w:hyperlink r:id="rId30" w:history="1">
        <w:r w:rsidRPr="00453118">
          <w:rPr>
            <w:rStyle w:val="ae"/>
            <w:rFonts w:ascii="Times New Roman" w:hAnsi="Times New Roman"/>
            <w:sz w:val="12"/>
            <w:szCs w:val="12"/>
          </w:rPr>
          <w:t xml:space="preserve">абзацем пятым пункта </w:t>
        </w:r>
      </w:hyperlink>
      <w:r w:rsidRPr="00453118">
        <w:rPr>
          <w:rFonts w:ascii="Times New Roman" w:hAnsi="Times New Roman"/>
          <w:sz w:val="12"/>
          <w:szCs w:val="12"/>
        </w:rPr>
        <w:t xml:space="preserve">7 настоящего Порядка); </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справки государственных внебюджетных фондов (Пенсионный фонд Российской Федерации, Фонд социального страхования Российской Федерации) об отсутствии просроченной задолженности по обязательным платежам на дату не позднее чем за 30 дней до даты подачи производителем заявления (если производитель зарегистрирован в указанных государственных внебюджетных фондах);</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 xml:space="preserve"> письмо, подтверждающее, что производитель не зарегистрирован в Фонде социального страхования Российской Федерации, подписанное производителем (если производитель не представил в Администрацию м.р. Сергиевский справку Фонда социального страхования Российской Федерации об отсутствии у производителя просроченной задолженности по обязательным платежам);</w:t>
      </w:r>
    </w:p>
    <w:p w:rsidR="00453118" w:rsidRPr="00453118" w:rsidRDefault="00453118" w:rsidP="009E33AB">
      <w:pPr>
        <w:spacing w:after="0" w:line="240" w:lineRule="auto"/>
        <w:ind w:firstLine="284"/>
        <w:jc w:val="both"/>
        <w:rPr>
          <w:rFonts w:ascii="Times New Roman" w:hAnsi="Times New Roman"/>
          <w:bCs/>
          <w:sz w:val="12"/>
          <w:szCs w:val="12"/>
        </w:rPr>
      </w:pPr>
      <w:r w:rsidRPr="00453118">
        <w:rPr>
          <w:rFonts w:ascii="Times New Roman" w:hAnsi="Times New Roman"/>
          <w:bCs/>
          <w:sz w:val="12"/>
          <w:szCs w:val="12"/>
        </w:rPr>
        <w:t>б) при последующем обращении (обращение производителя после принятия решения о предоставлении субсидии при первоначальном обращении на основании заключенного кредитного договора (договора займа):</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bCs/>
          <w:sz w:val="12"/>
          <w:szCs w:val="12"/>
        </w:rPr>
        <w:t>сопроводительное письмо по форме согласно приложению 6 к настоящему Порядку с приложением следующих документов:</w:t>
      </w:r>
      <w:r w:rsidRPr="00453118">
        <w:rPr>
          <w:rFonts w:ascii="Times New Roman" w:hAnsi="Times New Roman"/>
          <w:sz w:val="12"/>
          <w:szCs w:val="12"/>
        </w:rPr>
        <w:t xml:space="preserve"> </w:t>
      </w:r>
    </w:p>
    <w:p w:rsidR="00453118" w:rsidRPr="00453118" w:rsidRDefault="00453118" w:rsidP="009E33AB">
      <w:pPr>
        <w:spacing w:after="0" w:line="240" w:lineRule="auto"/>
        <w:ind w:firstLine="284"/>
        <w:jc w:val="both"/>
        <w:rPr>
          <w:rFonts w:ascii="Times New Roman" w:hAnsi="Times New Roman"/>
          <w:bCs/>
          <w:sz w:val="12"/>
          <w:szCs w:val="12"/>
        </w:rPr>
      </w:pPr>
      <w:r w:rsidRPr="00453118">
        <w:rPr>
          <w:rFonts w:ascii="Times New Roman" w:hAnsi="Times New Roman"/>
          <w:bCs/>
          <w:sz w:val="12"/>
          <w:szCs w:val="12"/>
        </w:rPr>
        <w:t>копия дополнительного соглашения к кредитному договору (договору займа), а также график погашения кредита (займа) и уплаты процентов по нему, заверенные кредитной организацией  (в случае, если ранее копия дополнительного соглашения к кредитному договору (договору займа), а также график погашения кредита (займа) и уплаты процентов по нему не представлялись в Администрацию муниципального района Сергиевский для получения субсидии по кредитному договору (договору займа) (в случае, предусмотренном пунктом 7 настоящего Порядка);</w:t>
      </w:r>
    </w:p>
    <w:p w:rsidR="0060295E" w:rsidRDefault="00453118" w:rsidP="009E33AB">
      <w:pPr>
        <w:spacing w:after="0" w:line="240" w:lineRule="auto"/>
        <w:ind w:firstLine="284"/>
        <w:jc w:val="both"/>
        <w:rPr>
          <w:rFonts w:ascii="Times New Roman" w:hAnsi="Times New Roman"/>
          <w:bCs/>
          <w:sz w:val="12"/>
          <w:szCs w:val="12"/>
        </w:rPr>
      </w:pPr>
      <w:r w:rsidRPr="00453118">
        <w:rPr>
          <w:rFonts w:ascii="Times New Roman" w:hAnsi="Times New Roman"/>
          <w:bCs/>
          <w:sz w:val="12"/>
          <w:szCs w:val="12"/>
        </w:rPr>
        <w:t>выписка из Единого государственного реестра юридических лиц (если производитель является юридическим лицом), выданная не позднее</w:t>
      </w:r>
    </w:p>
    <w:p w:rsidR="0060295E" w:rsidRDefault="00453118" w:rsidP="0060295E">
      <w:pPr>
        <w:spacing w:after="0" w:line="240" w:lineRule="auto"/>
        <w:jc w:val="both"/>
        <w:rPr>
          <w:rFonts w:ascii="Times New Roman" w:hAnsi="Times New Roman"/>
          <w:bCs/>
          <w:sz w:val="12"/>
          <w:szCs w:val="12"/>
        </w:rPr>
      </w:pPr>
      <w:r w:rsidRPr="00453118">
        <w:rPr>
          <w:rFonts w:ascii="Times New Roman" w:hAnsi="Times New Roman"/>
          <w:bCs/>
          <w:sz w:val="12"/>
          <w:szCs w:val="12"/>
        </w:rPr>
        <w:t xml:space="preserve"> чем за 30 дней до даты подачи производителем сопроводительного письма (при первой подаче заявления (сопроводительного письма) в текущем </w:t>
      </w:r>
    </w:p>
    <w:p w:rsidR="00453118" w:rsidRPr="00453118" w:rsidRDefault="00453118" w:rsidP="0060295E">
      <w:pPr>
        <w:spacing w:after="0" w:line="240" w:lineRule="auto"/>
        <w:jc w:val="both"/>
        <w:rPr>
          <w:rFonts w:ascii="Times New Roman" w:hAnsi="Times New Roman"/>
          <w:bCs/>
          <w:sz w:val="12"/>
          <w:szCs w:val="12"/>
        </w:rPr>
      </w:pPr>
      <w:r w:rsidRPr="00453118">
        <w:rPr>
          <w:rFonts w:ascii="Times New Roman" w:hAnsi="Times New Roman"/>
          <w:bCs/>
          <w:sz w:val="12"/>
          <w:szCs w:val="12"/>
        </w:rPr>
        <w:lastRenderedPageBreak/>
        <w:t xml:space="preserve">финансовом году); </w:t>
      </w:r>
    </w:p>
    <w:p w:rsidR="00453118" w:rsidRPr="00453118" w:rsidRDefault="00453118" w:rsidP="009E33AB">
      <w:pPr>
        <w:spacing w:after="0" w:line="240" w:lineRule="auto"/>
        <w:ind w:firstLine="284"/>
        <w:jc w:val="both"/>
        <w:rPr>
          <w:rFonts w:ascii="Times New Roman" w:hAnsi="Times New Roman"/>
          <w:bCs/>
          <w:sz w:val="12"/>
          <w:szCs w:val="12"/>
        </w:rPr>
      </w:pPr>
      <w:r w:rsidRPr="00453118">
        <w:rPr>
          <w:rFonts w:ascii="Times New Roman" w:hAnsi="Times New Roman"/>
          <w:bCs/>
          <w:sz w:val="12"/>
          <w:szCs w:val="12"/>
        </w:rPr>
        <w:t xml:space="preserve">выписка из Единого государственного реестра индивидуальных предпринимателей (если производитель является индивидуальным предпринимателем), выданная не позднее чем за 30 дней до даты подачи производителем сопроводительного письма (при первой подаче заявления (сопроводительного письма) в текущем финансовом году); </w:t>
      </w:r>
    </w:p>
    <w:p w:rsidR="00453118" w:rsidRPr="00453118" w:rsidRDefault="00453118" w:rsidP="009E33AB">
      <w:pPr>
        <w:spacing w:after="0" w:line="240" w:lineRule="auto"/>
        <w:ind w:firstLine="284"/>
        <w:jc w:val="both"/>
        <w:rPr>
          <w:rFonts w:ascii="Times New Roman" w:hAnsi="Times New Roman"/>
          <w:bCs/>
          <w:sz w:val="12"/>
          <w:szCs w:val="12"/>
        </w:rPr>
      </w:pPr>
      <w:r w:rsidRPr="00453118">
        <w:rPr>
          <w:rFonts w:ascii="Times New Roman" w:hAnsi="Times New Roman"/>
          <w:bCs/>
          <w:sz w:val="12"/>
          <w:szCs w:val="12"/>
        </w:rPr>
        <w:t xml:space="preserve">справка, подтверждающая, что в доходе производителя от реализации товаров (работ, услуг) доля дохода от реализации продукции, включенной в </w:t>
      </w:r>
      <w:hyperlink r:id="rId31" w:history="1">
        <w:r w:rsidRPr="00453118">
          <w:rPr>
            <w:rStyle w:val="ae"/>
            <w:rFonts w:ascii="Times New Roman" w:hAnsi="Times New Roman"/>
            <w:bCs/>
            <w:sz w:val="12"/>
            <w:szCs w:val="12"/>
          </w:rPr>
          <w:t>перечень</w:t>
        </w:r>
      </w:hyperlink>
      <w:r w:rsidRPr="00453118">
        <w:rPr>
          <w:rFonts w:ascii="Times New Roman" w:hAnsi="Times New Roman"/>
          <w:bCs/>
          <w:sz w:val="12"/>
          <w:szCs w:val="12"/>
        </w:rPr>
        <w:t xml:space="preserve">, составляет не менее чем 70 процентов за календарный год (за исключением крестьянских (фермерских) хозяйств и сельскохозяйственных потребительских кооперативов), подписанная руководителем сельскохозяйственного товаропроизводителя (при первой подаче заявления (сопроводительного письма) в текущем финансовом году); </w:t>
      </w:r>
    </w:p>
    <w:p w:rsidR="00453118" w:rsidRPr="00453118" w:rsidRDefault="00453118" w:rsidP="009E33AB">
      <w:pPr>
        <w:spacing w:after="0" w:line="240" w:lineRule="auto"/>
        <w:ind w:firstLine="284"/>
        <w:jc w:val="both"/>
        <w:rPr>
          <w:rFonts w:ascii="Times New Roman" w:hAnsi="Times New Roman"/>
          <w:bCs/>
          <w:sz w:val="12"/>
          <w:szCs w:val="12"/>
        </w:rPr>
      </w:pPr>
      <w:r w:rsidRPr="00453118">
        <w:rPr>
          <w:rFonts w:ascii="Times New Roman" w:hAnsi="Times New Roman"/>
          <w:bCs/>
          <w:sz w:val="12"/>
          <w:szCs w:val="12"/>
        </w:rPr>
        <w:t xml:space="preserve">справка, подтверждающая осуществление на территории Самарской области производства и (или) первичной и последующей (промышленной) переработки (в том числе на арендованных основных средствах) сельскохозяйственной продукции, включенной в </w:t>
      </w:r>
      <w:hyperlink r:id="rId32" w:history="1">
        <w:r w:rsidRPr="00453118">
          <w:rPr>
            <w:rStyle w:val="ae"/>
            <w:rFonts w:ascii="Times New Roman" w:hAnsi="Times New Roman"/>
            <w:bCs/>
            <w:sz w:val="12"/>
            <w:szCs w:val="12"/>
          </w:rPr>
          <w:t>перечень</w:t>
        </w:r>
      </w:hyperlink>
      <w:r w:rsidRPr="00453118">
        <w:rPr>
          <w:rFonts w:ascii="Times New Roman" w:hAnsi="Times New Roman"/>
          <w:bCs/>
          <w:sz w:val="12"/>
          <w:szCs w:val="12"/>
        </w:rPr>
        <w:t xml:space="preserve">, подписанная руководителем организации агропромышленного комплекса (за исключением сельскохозяйственных товаропроизводителей, не осуществляющих переработку сельскохозяйственной продукции) или организации потребительской кооперации (при первой подаче заявления (сопроводительного письма) в текущем финансовом году); </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расчёт размера субсидий (расчёты размера субсидий) по форме согласно приложениям 3, 4 к настоящему Порядку;</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bCs/>
          <w:sz w:val="12"/>
          <w:szCs w:val="12"/>
        </w:rPr>
        <w:t xml:space="preserve">справка об исполнении налогоплательщиком (плательщиком сбора, налоговым агентом) обязанности по уплате налогов, сборов, пеней, штрафов, процентов на дату не позднее чем за 30 дней до даты подачи производителем </w:t>
      </w:r>
      <w:r w:rsidRPr="00453118">
        <w:rPr>
          <w:rFonts w:ascii="Times New Roman" w:hAnsi="Times New Roman"/>
          <w:sz w:val="12"/>
          <w:szCs w:val="12"/>
        </w:rPr>
        <w:t>сопроводительного письма;</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 xml:space="preserve">письмо, подтверждающее, что производитель не находится в процессе ликвидации, а также не признан в установленном порядке банкротом и в отношении него не открыта процедура конкурсного производства, подписанное производителем; </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 xml:space="preserve">документы, подтверждающие целевое использование кредита (займа), по </w:t>
      </w:r>
      <w:hyperlink r:id="rId33" w:history="1">
        <w:r w:rsidRPr="00453118">
          <w:rPr>
            <w:rStyle w:val="ae"/>
            <w:rFonts w:ascii="Times New Roman" w:hAnsi="Times New Roman"/>
            <w:sz w:val="12"/>
            <w:szCs w:val="12"/>
          </w:rPr>
          <w:t>перечню</w:t>
        </w:r>
      </w:hyperlink>
      <w:r w:rsidRPr="00453118">
        <w:rPr>
          <w:rFonts w:ascii="Times New Roman" w:hAnsi="Times New Roman"/>
          <w:sz w:val="12"/>
          <w:szCs w:val="12"/>
        </w:rPr>
        <w:t xml:space="preserve"> согласно приложению 2 к настоящему Порядку – по мере использования кредита (займа) (в случае, если ранее документы, подтверждающие целевое использование кредита (займа), не представлялись в Администрацию муниципального района Сергиевский для получения субсидии по кредитному договору (договору займа);</w:t>
      </w:r>
    </w:p>
    <w:p w:rsidR="00453118" w:rsidRPr="00453118" w:rsidRDefault="00453118" w:rsidP="009E33AB">
      <w:pPr>
        <w:spacing w:after="0" w:line="240" w:lineRule="auto"/>
        <w:ind w:firstLine="284"/>
        <w:jc w:val="both"/>
        <w:rPr>
          <w:rFonts w:ascii="Times New Roman" w:hAnsi="Times New Roman"/>
          <w:bCs/>
          <w:sz w:val="12"/>
          <w:szCs w:val="12"/>
        </w:rPr>
      </w:pPr>
      <w:r w:rsidRPr="00453118">
        <w:rPr>
          <w:rFonts w:ascii="Times New Roman" w:hAnsi="Times New Roman"/>
          <w:bCs/>
          <w:sz w:val="12"/>
          <w:szCs w:val="12"/>
        </w:rPr>
        <w:t>справка о производственных показателях по форме согласно приложению 5 к настоящему Порядку (если производитель является юридическим лицом, осуществляющим производство мяса крупного рогатого скота и (или) молока).</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 xml:space="preserve">справки государственных внебюджетных фондов (Пенсионный фонд Российской Федерации, Фонд социального страхования Российской Федерации) об отсутствии просроченной задолженности по обязательным платежам </w:t>
      </w:r>
      <w:r w:rsidRPr="00453118">
        <w:rPr>
          <w:rFonts w:ascii="Times New Roman" w:hAnsi="Times New Roman"/>
          <w:bCs/>
          <w:sz w:val="12"/>
          <w:szCs w:val="12"/>
        </w:rPr>
        <w:t>на дату не позднее чем за 30 дней до даты подачи производителем сопроводительного письма</w:t>
      </w:r>
      <w:r w:rsidRPr="00453118">
        <w:rPr>
          <w:rFonts w:ascii="Times New Roman" w:hAnsi="Times New Roman"/>
          <w:sz w:val="12"/>
          <w:szCs w:val="12"/>
        </w:rPr>
        <w:t xml:space="preserve"> (если производитель зарегистрирован в указанных государственных внебюджетных фондах);</w:t>
      </w:r>
    </w:p>
    <w:p w:rsidR="00453118" w:rsidRPr="00453118" w:rsidRDefault="00453118" w:rsidP="009E33AB">
      <w:pPr>
        <w:spacing w:after="0" w:line="240" w:lineRule="auto"/>
        <w:ind w:firstLine="284"/>
        <w:jc w:val="both"/>
        <w:rPr>
          <w:rFonts w:ascii="Times New Roman" w:hAnsi="Times New Roman"/>
          <w:bCs/>
          <w:sz w:val="12"/>
          <w:szCs w:val="12"/>
        </w:rPr>
      </w:pPr>
      <w:r w:rsidRPr="00453118">
        <w:rPr>
          <w:rFonts w:ascii="Times New Roman" w:hAnsi="Times New Roman"/>
          <w:bCs/>
          <w:sz w:val="12"/>
          <w:szCs w:val="12"/>
        </w:rPr>
        <w:t xml:space="preserve">письмо, подтверждающее, что производитель не зарегистрирован в Фонде социального страхования Российской Федерации, подписанное производителем (если производитель не представил </w:t>
      </w:r>
      <w:r w:rsidRPr="00453118">
        <w:rPr>
          <w:rFonts w:ascii="Times New Roman" w:hAnsi="Times New Roman"/>
          <w:sz w:val="12"/>
          <w:szCs w:val="12"/>
        </w:rPr>
        <w:t xml:space="preserve">в Администрацию м.р. Сергиевский </w:t>
      </w:r>
      <w:r w:rsidRPr="00453118">
        <w:rPr>
          <w:rFonts w:ascii="Times New Roman" w:hAnsi="Times New Roman"/>
          <w:bCs/>
          <w:sz w:val="12"/>
          <w:szCs w:val="12"/>
        </w:rPr>
        <w:t>справку Фонда социального страхования Российской Федерации об отсутствии у производителя просроченной задолженности по обязательным платежам).</w:t>
      </w:r>
    </w:p>
    <w:p w:rsidR="00453118" w:rsidRPr="00453118" w:rsidRDefault="00453118" w:rsidP="009E33AB">
      <w:pPr>
        <w:spacing w:after="0" w:line="240" w:lineRule="auto"/>
        <w:ind w:firstLine="284"/>
        <w:jc w:val="both"/>
        <w:rPr>
          <w:rFonts w:ascii="Times New Roman" w:hAnsi="Times New Roman"/>
          <w:bCs/>
          <w:sz w:val="12"/>
          <w:szCs w:val="12"/>
        </w:rPr>
      </w:pPr>
      <w:r w:rsidRPr="00453118">
        <w:rPr>
          <w:rFonts w:ascii="Times New Roman" w:hAnsi="Times New Roman"/>
          <w:sz w:val="12"/>
          <w:szCs w:val="12"/>
        </w:rPr>
        <w:t>Производитель вправе представить по собственной инициативе справку об исполнении налогоплательщиком (плательщиком сбора, налоговым агентом) обязанности по уплате налогов, сборов, пеней, штрафов, процентов,</w:t>
      </w:r>
      <w:r w:rsidRPr="00453118">
        <w:rPr>
          <w:rFonts w:ascii="Times New Roman" w:hAnsi="Times New Roman"/>
          <w:bCs/>
          <w:sz w:val="12"/>
          <w:szCs w:val="12"/>
        </w:rPr>
        <w:t xml:space="preserve"> выписку из Единого государственного реестра юридических лиц (если производитель является юридическим лицом), выписку из Единого государственного реестра индивидуальных предпринимателей (если производитель является индивидуальным предпринимателем).</w:t>
      </w:r>
    </w:p>
    <w:p w:rsidR="00453118" w:rsidRPr="00453118" w:rsidRDefault="00453118" w:rsidP="009E33AB">
      <w:pPr>
        <w:spacing w:after="0" w:line="240" w:lineRule="auto"/>
        <w:ind w:firstLine="284"/>
        <w:jc w:val="both"/>
        <w:rPr>
          <w:rFonts w:ascii="Times New Roman" w:hAnsi="Times New Roman"/>
          <w:bCs/>
          <w:sz w:val="12"/>
          <w:szCs w:val="12"/>
        </w:rPr>
      </w:pPr>
      <w:r w:rsidRPr="00453118">
        <w:rPr>
          <w:rFonts w:ascii="Times New Roman" w:hAnsi="Times New Roman"/>
          <w:sz w:val="12"/>
          <w:szCs w:val="12"/>
        </w:rPr>
        <w:t>В случае если производитель не представил указанные документы по собственной инициативе, Администрация м.р. Сергиевский посредством межведомственного запроса,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запрашивает и получает от Федеральной налоговой службы сведения о наличии (отсутствии) у производителя задолженности по уплате налогов, сборов, пеней, штрафов, процентов за нарушение законодательства Российской Федерации о налогах и сборах,</w:t>
      </w:r>
      <w:r w:rsidRPr="00453118">
        <w:rPr>
          <w:rFonts w:ascii="Times New Roman" w:hAnsi="Times New Roman"/>
          <w:bCs/>
          <w:sz w:val="12"/>
          <w:szCs w:val="12"/>
        </w:rPr>
        <w:t xml:space="preserve"> выписку из Единого государственного реестра юридических лиц (если производитель является юридическим лицом), выписку из Единого государственного реестра индивидуальных предпринимателей (если производитель является индивидуальным предпринимателем).</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 xml:space="preserve">19. В случае осуществления производителем деятельности одновременно на территории двух и более муниципальных районов отчётность и документы, указанные в </w:t>
      </w:r>
      <w:hyperlink r:id="rId34" w:history="1">
        <w:r w:rsidRPr="00453118">
          <w:rPr>
            <w:rStyle w:val="ae"/>
            <w:rFonts w:ascii="Times New Roman" w:hAnsi="Times New Roman"/>
            <w:sz w:val="12"/>
            <w:szCs w:val="12"/>
          </w:rPr>
          <w:t xml:space="preserve">пунктах 9, </w:t>
        </w:r>
      </w:hyperlink>
      <w:r w:rsidRPr="00453118">
        <w:rPr>
          <w:rFonts w:ascii="Times New Roman" w:hAnsi="Times New Roman"/>
          <w:sz w:val="12"/>
          <w:szCs w:val="12"/>
        </w:rPr>
        <w:t>16 – 18, 21 настоящего Порядка, представляются производителем в Администрацию муниципального района по месту государственной регистрации производителя.</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20. Администрация муниципального района Сергиевский в целях предоставления субсидий осуществляет:</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 xml:space="preserve">регистрацию заявлений, сопроводительных писем, справок-перерасчётов, а также в случае, предусмотренном пунктом 21 настоящего Порядка, представляемых кредитными организациями уведомлений об остатке ссудной задолженности и о начисленных и уплаченных процентах (далее – банковское уведомление), в порядке их поступления в специальном журнале, листы которого должны быть пронумерованы, прошнурованы, скреплены печатью Министерства сельского хозяйства и продовольствия Самарской области </w:t>
      </w:r>
      <w:r w:rsidRPr="00453118">
        <w:rPr>
          <w:rFonts w:ascii="Times New Roman" w:hAnsi="Times New Roman"/>
          <w:bCs/>
          <w:sz w:val="12"/>
          <w:szCs w:val="12"/>
        </w:rPr>
        <w:t>по форме согласно приложению 7 к настоящему Порядку;</w:t>
      </w:r>
    </w:p>
    <w:p w:rsidR="00453118" w:rsidRPr="00453118" w:rsidRDefault="00453118" w:rsidP="009E33AB">
      <w:pPr>
        <w:spacing w:after="0" w:line="240" w:lineRule="auto"/>
        <w:ind w:firstLine="284"/>
        <w:jc w:val="both"/>
        <w:rPr>
          <w:rFonts w:ascii="Times New Roman" w:hAnsi="Times New Roman"/>
          <w:bCs/>
          <w:sz w:val="12"/>
          <w:szCs w:val="12"/>
        </w:rPr>
      </w:pPr>
      <w:r w:rsidRPr="00453118">
        <w:rPr>
          <w:rFonts w:ascii="Times New Roman" w:hAnsi="Times New Roman"/>
          <w:bCs/>
          <w:sz w:val="12"/>
          <w:szCs w:val="12"/>
        </w:rPr>
        <w:t>направление производителю в течение 10 дней со дня регистрации принятых документов уведомления о принятии заявления к рассмотрению или уведомления об отказе в принятии заявления к рассмотрению с указанием причины отказа (при первоначальном обращении);</w:t>
      </w:r>
    </w:p>
    <w:p w:rsidR="00453118" w:rsidRPr="00453118" w:rsidRDefault="00453118" w:rsidP="009E33AB">
      <w:pPr>
        <w:spacing w:after="0" w:line="240" w:lineRule="auto"/>
        <w:ind w:firstLine="284"/>
        <w:jc w:val="both"/>
        <w:rPr>
          <w:rFonts w:ascii="Times New Roman" w:hAnsi="Times New Roman"/>
          <w:bCs/>
          <w:sz w:val="12"/>
          <w:szCs w:val="12"/>
        </w:rPr>
      </w:pPr>
      <w:r w:rsidRPr="00453118">
        <w:rPr>
          <w:rFonts w:ascii="Times New Roman" w:hAnsi="Times New Roman"/>
          <w:bCs/>
          <w:sz w:val="12"/>
          <w:szCs w:val="12"/>
        </w:rPr>
        <w:t>проверку соответствия производителя требованиям, установленным настоящим Порядком, в том числе посредством взаимодействия с органами исполнительной власти Самарской области;</w:t>
      </w:r>
    </w:p>
    <w:p w:rsidR="00453118" w:rsidRPr="00453118" w:rsidRDefault="00453118" w:rsidP="009E33AB">
      <w:pPr>
        <w:spacing w:after="0" w:line="240" w:lineRule="auto"/>
        <w:ind w:firstLine="284"/>
        <w:jc w:val="both"/>
        <w:rPr>
          <w:rFonts w:ascii="Times New Roman" w:hAnsi="Times New Roman"/>
          <w:bCs/>
          <w:sz w:val="12"/>
          <w:szCs w:val="12"/>
        </w:rPr>
      </w:pPr>
      <w:r w:rsidRPr="00453118">
        <w:rPr>
          <w:rFonts w:ascii="Times New Roman" w:hAnsi="Times New Roman"/>
          <w:bCs/>
          <w:sz w:val="12"/>
          <w:szCs w:val="12"/>
        </w:rPr>
        <w:t xml:space="preserve">рассмотрение документов, предусмотренных </w:t>
      </w:r>
      <w:hyperlink r:id="rId35" w:history="1">
        <w:r w:rsidRPr="00453118">
          <w:rPr>
            <w:rStyle w:val="ae"/>
            <w:rFonts w:ascii="Times New Roman" w:hAnsi="Times New Roman"/>
            <w:bCs/>
            <w:sz w:val="12"/>
            <w:szCs w:val="12"/>
          </w:rPr>
          <w:t xml:space="preserve">пунктами </w:t>
        </w:r>
      </w:hyperlink>
      <w:r w:rsidRPr="00453118">
        <w:rPr>
          <w:rFonts w:ascii="Times New Roman" w:hAnsi="Times New Roman"/>
          <w:bCs/>
          <w:sz w:val="12"/>
          <w:szCs w:val="12"/>
        </w:rPr>
        <w:t>9, 18, 21 настоящего Порядка, и принятие решения о предоставлении производителю субсидии или отказе в её предоставлении в течение 10 рабочих дней со дня регистрации уведомления о принятии заявления к рассмотрению (при первоначальном обращении) или со дня регистрации сопроводительного письма (справки-перерасчёта, банковского уведомления) (при последующем обращении);</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 xml:space="preserve">заключение в течение 9 рабочих дней со дня принятия решения о предоставлении субсидии соглашения (единовременно). </w:t>
      </w:r>
    </w:p>
    <w:p w:rsidR="00453118" w:rsidRPr="00453118" w:rsidRDefault="00453118" w:rsidP="009E33AB">
      <w:pPr>
        <w:spacing w:after="0" w:line="240" w:lineRule="auto"/>
        <w:ind w:firstLine="284"/>
        <w:jc w:val="both"/>
        <w:rPr>
          <w:rFonts w:ascii="Times New Roman" w:hAnsi="Times New Roman"/>
          <w:bCs/>
          <w:sz w:val="12"/>
          <w:szCs w:val="12"/>
        </w:rPr>
      </w:pPr>
      <w:r w:rsidRPr="00453118">
        <w:rPr>
          <w:rFonts w:ascii="Times New Roman" w:hAnsi="Times New Roman"/>
          <w:sz w:val="12"/>
          <w:szCs w:val="12"/>
        </w:rPr>
        <w:t>Решения о предоставлении субсидий (отказе в предоставлении субсидий) оформляются в виде реестра получателей субсидий (реестра производителей, которым отказано в предоставлении субсидии), подписываемого Главой муниципального района Сергиевский Самарской области.</w:t>
      </w:r>
    </w:p>
    <w:p w:rsidR="00453118" w:rsidRPr="00453118" w:rsidRDefault="00453118" w:rsidP="009E33AB">
      <w:pPr>
        <w:spacing w:after="0" w:line="240" w:lineRule="auto"/>
        <w:ind w:firstLine="284"/>
        <w:jc w:val="both"/>
        <w:rPr>
          <w:rFonts w:ascii="Times New Roman" w:hAnsi="Times New Roman"/>
          <w:bCs/>
          <w:sz w:val="12"/>
          <w:szCs w:val="12"/>
        </w:rPr>
      </w:pPr>
      <w:r w:rsidRPr="00453118">
        <w:rPr>
          <w:rFonts w:ascii="Times New Roman" w:hAnsi="Times New Roman"/>
          <w:bCs/>
          <w:sz w:val="12"/>
          <w:szCs w:val="12"/>
        </w:rPr>
        <w:t xml:space="preserve">Предоставление субсидий осуществляется на основании реестра получателей субсидий в течение 10 рабочих дней со дня его подписания путём перечисления суммы субсидии </w:t>
      </w:r>
      <w:r w:rsidRPr="00453118">
        <w:rPr>
          <w:rFonts w:ascii="Times New Roman" w:hAnsi="Times New Roman"/>
          <w:sz w:val="12"/>
          <w:szCs w:val="12"/>
        </w:rPr>
        <w:t>на счёт, открытый получателю в кредитной организации (за исключением случая, предусмотренного пунктом 21 настоящего Порядка).</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В случае, предусмотренном пунктом 21 настоящего Порядка, платёжное поручение составляется на общую сумму средств на возмещение части затрат, подлежащих перечислению</w:t>
      </w:r>
      <w:r w:rsidRPr="00453118">
        <w:rPr>
          <w:rFonts w:ascii="Times New Roman" w:hAnsi="Times New Roman"/>
          <w:bCs/>
          <w:sz w:val="12"/>
          <w:szCs w:val="12"/>
        </w:rPr>
        <w:t xml:space="preserve"> в течение 10 рабочих дней со дня принятия решения о предоставлении субсидии</w:t>
      </w:r>
      <w:r w:rsidRPr="00453118">
        <w:rPr>
          <w:rFonts w:ascii="Times New Roman" w:hAnsi="Times New Roman"/>
          <w:sz w:val="12"/>
          <w:szCs w:val="12"/>
        </w:rPr>
        <w:t xml:space="preserve"> на счёт кредитной организации для последующего зачисления этой кредитной организацией средств на возмещение части затрат, отраженных в расчёте размера субсидий, на счета крестьянских (фермерских) хозяйств.</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В случае отказа в предоставлении производителю субсидии Администрация муниципального района делает соответствующую запись в журнале регистрации, при этом производителю в течение 10 дней направляется соответствующее письменное уведомление.</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Основаниями для отказа в предоставлении производителю субсидии являются:</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 xml:space="preserve">несоответствие производителя требованиям </w:t>
      </w:r>
      <w:hyperlink r:id="rId36" w:history="1">
        <w:r w:rsidRPr="00453118">
          <w:rPr>
            <w:rStyle w:val="ae"/>
            <w:rFonts w:ascii="Times New Roman" w:hAnsi="Times New Roman"/>
            <w:sz w:val="12"/>
            <w:szCs w:val="12"/>
          </w:rPr>
          <w:t xml:space="preserve">пунктов </w:t>
        </w:r>
      </w:hyperlink>
      <w:r w:rsidRPr="00453118">
        <w:rPr>
          <w:rFonts w:ascii="Times New Roman" w:hAnsi="Times New Roman"/>
          <w:sz w:val="12"/>
          <w:szCs w:val="12"/>
        </w:rPr>
        <w:t>3 - 7 настоящего Порядка;</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отсутствие или использование Администрацией муниципального района Сергиевский Самарской области в полном объёме субвенций, распределенных законом Самарской области об областном бюджете на очередной финансовый год и плановый период;</w:t>
      </w:r>
    </w:p>
    <w:p w:rsidR="0060295E"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 xml:space="preserve">превышение суммы субсидии, указанной производителем в расчёте размера субсидии (справке - перерасчёте), над остатком объёма </w:t>
      </w:r>
    </w:p>
    <w:p w:rsidR="00453118" w:rsidRPr="00453118" w:rsidRDefault="00453118" w:rsidP="0060295E">
      <w:pPr>
        <w:spacing w:after="0" w:line="240" w:lineRule="auto"/>
        <w:jc w:val="both"/>
        <w:rPr>
          <w:rFonts w:ascii="Times New Roman" w:hAnsi="Times New Roman"/>
          <w:sz w:val="12"/>
          <w:szCs w:val="12"/>
        </w:rPr>
      </w:pPr>
      <w:r w:rsidRPr="00453118">
        <w:rPr>
          <w:rFonts w:ascii="Times New Roman" w:hAnsi="Times New Roman"/>
          <w:sz w:val="12"/>
          <w:szCs w:val="12"/>
        </w:rPr>
        <w:lastRenderedPageBreak/>
        <w:t>субвенций, распределенных законом Самарской области об областном бюджете на очередной финансовый год и плановый период;</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 xml:space="preserve">представление документов, указанных в </w:t>
      </w:r>
      <w:hyperlink r:id="rId37" w:history="1">
        <w:r w:rsidRPr="00453118">
          <w:rPr>
            <w:rStyle w:val="ae"/>
            <w:rFonts w:ascii="Times New Roman" w:hAnsi="Times New Roman"/>
            <w:sz w:val="12"/>
            <w:szCs w:val="12"/>
          </w:rPr>
          <w:t xml:space="preserve">пунктах 9, </w:t>
        </w:r>
      </w:hyperlink>
      <w:r w:rsidRPr="00453118">
        <w:rPr>
          <w:rFonts w:ascii="Times New Roman" w:hAnsi="Times New Roman"/>
          <w:sz w:val="12"/>
          <w:szCs w:val="12"/>
        </w:rPr>
        <w:t>18 настоящего Порядка, не в полном объёме и (или) не соответствующих требованиям действующего законодательства.</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 xml:space="preserve">Производитель после устранения причин, послуживших основанием для отказа в предоставлении субсидии, вправе вновь обратиться в Администрацию муниципального района в порядке, установленном пунктами 9, 18 настоящего Порядка. </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21. Администрация муниципального района Сергиевский вправе привлекать кредитные организации для формирования документов, необходимых для предоставления крестьянским (фермерским) хозяйствам субсидий, при условии заключения соответствующего соглашения Администрацией муниципального района Сергиевский Самарской области с кредитной организацией в порядке, установленном действующим законодательством.</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По согласованию с кредитной организацией и крестьянскими (фермерскими) хозяйствами субсидии могут перечисляться одновременно нескольким крестьянским (фермерским) хозяйствам, у которых в указанной организации открыты счета.</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Кредитные организации ежемесячно в срок до 10-го числа месяца, следующего за отчётным, представляют в Администрацию муниципального района Сергиевский банковские уведомления.</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 xml:space="preserve">Администрация муниципального района Сергиевский после проверки представленных документов, подтверждающих целевое использование кредита (займа), вправе оформить расчёт размера субсидии </w:t>
      </w:r>
      <w:r w:rsidRPr="00453118">
        <w:rPr>
          <w:rFonts w:ascii="Times New Roman" w:hAnsi="Times New Roman"/>
          <w:bCs/>
          <w:sz w:val="12"/>
          <w:szCs w:val="12"/>
        </w:rPr>
        <w:t>в течение 10 рабочих дней со дня регистрации</w:t>
      </w:r>
      <w:r w:rsidRPr="00453118">
        <w:rPr>
          <w:rFonts w:ascii="Times New Roman" w:hAnsi="Times New Roman"/>
          <w:sz w:val="12"/>
          <w:szCs w:val="12"/>
        </w:rPr>
        <w:t xml:space="preserve"> банковского уведомления </w:t>
      </w:r>
      <w:r w:rsidRPr="00453118">
        <w:rPr>
          <w:rFonts w:ascii="Times New Roman" w:hAnsi="Times New Roman"/>
          <w:bCs/>
          <w:sz w:val="12"/>
          <w:szCs w:val="12"/>
        </w:rPr>
        <w:t>по</w:t>
      </w:r>
      <w:r w:rsidRPr="00453118">
        <w:rPr>
          <w:rFonts w:ascii="Times New Roman" w:hAnsi="Times New Roman"/>
          <w:sz w:val="12"/>
          <w:szCs w:val="12"/>
        </w:rPr>
        <w:t xml:space="preserve"> форме, определенной кредитной организацией по согласованию с Администрацией муниципального района Сергиевский Самарской области, на основании представленного этой кредитной организацией банковского уведомления.</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 xml:space="preserve">22. В случае нарушения производителем условий, предусмотренных </w:t>
      </w:r>
      <w:hyperlink r:id="rId38" w:history="1">
        <w:r w:rsidRPr="00453118">
          <w:rPr>
            <w:rStyle w:val="ae"/>
            <w:rFonts w:ascii="Times New Roman" w:hAnsi="Times New Roman"/>
            <w:sz w:val="12"/>
            <w:szCs w:val="12"/>
          </w:rPr>
          <w:t xml:space="preserve">пунктом </w:t>
        </w:r>
      </w:hyperlink>
      <w:r w:rsidRPr="00453118">
        <w:rPr>
          <w:rFonts w:ascii="Times New Roman" w:hAnsi="Times New Roman"/>
          <w:sz w:val="12"/>
          <w:szCs w:val="12"/>
        </w:rPr>
        <w:t>16 настоящего Порядка, производитель обязан в течение    10 рабочих дней со дня получения письменного требования Администрации муниципального района Сергиевский Самарской области о возврате субсидии или ее части возвратить в доход местного бюджета предоставленную субсидию или соответствующую её часть.</w:t>
      </w:r>
    </w:p>
    <w:p w:rsidR="00453118" w:rsidRPr="00453118"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В случае если субсидия или её часть не возвращена в установленный срок, она взыскивается в доход местного бюджета в порядке, установленном действующим законодательством.</w:t>
      </w:r>
    </w:p>
    <w:p w:rsidR="00FC1F75" w:rsidRDefault="00453118" w:rsidP="009E33AB">
      <w:pPr>
        <w:spacing w:after="0" w:line="240" w:lineRule="auto"/>
        <w:ind w:firstLine="284"/>
        <w:jc w:val="both"/>
        <w:rPr>
          <w:rFonts w:ascii="Times New Roman" w:hAnsi="Times New Roman"/>
          <w:sz w:val="12"/>
          <w:szCs w:val="12"/>
        </w:rPr>
      </w:pPr>
      <w:r w:rsidRPr="00453118">
        <w:rPr>
          <w:rFonts w:ascii="Times New Roman" w:hAnsi="Times New Roman"/>
          <w:sz w:val="12"/>
          <w:szCs w:val="12"/>
        </w:rPr>
        <w:t>23. Администрация муниципального района Сергиевский Самарской области осуществляет обязательную проверку соблюдения условий, целей и порядка предоставления субсидий их получателями.</w:t>
      </w:r>
    </w:p>
    <w:p w:rsidR="00A53DF7" w:rsidRPr="00A53DF7" w:rsidRDefault="00A53DF7" w:rsidP="00A53DF7">
      <w:pPr>
        <w:spacing w:after="0" w:line="240" w:lineRule="auto"/>
        <w:jc w:val="right"/>
        <w:rPr>
          <w:rFonts w:ascii="Times New Roman" w:hAnsi="Times New Roman"/>
          <w:i/>
          <w:sz w:val="12"/>
          <w:szCs w:val="12"/>
        </w:rPr>
      </w:pPr>
      <w:r w:rsidRPr="00A53DF7">
        <w:rPr>
          <w:rFonts w:ascii="Times New Roman" w:hAnsi="Times New Roman"/>
          <w:i/>
          <w:sz w:val="12"/>
          <w:szCs w:val="12"/>
        </w:rPr>
        <w:t>ПРИЛОЖЕНИЕ 1</w:t>
      </w:r>
    </w:p>
    <w:p w:rsidR="00A53DF7" w:rsidRDefault="00A53DF7" w:rsidP="00A53DF7">
      <w:pPr>
        <w:spacing w:after="0" w:line="240" w:lineRule="auto"/>
        <w:jc w:val="right"/>
        <w:rPr>
          <w:rFonts w:ascii="Times New Roman" w:hAnsi="Times New Roman"/>
          <w:i/>
          <w:sz w:val="12"/>
          <w:szCs w:val="12"/>
        </w:rPr>
      </w:pPr>
      <w:r w:rsidRPr="00A53DF7">
        <w:rPr>
          <w:rFonts w:ascii="Times New Roman" w:hAnsi="Times New Roman"/>
          <w:i/>
          <w:sz w:val="12"/>
          <w:szCs w:val="12"/>
        </w:rPr>
        <w:t xml:space="preserve">к Порядку предоставления в 2015-2017 годах субсидий сельскохозяйственным товаропроизводителям, </w:t>
      </w:r>
    </w:p>
    <w:p w:rsidR="00A53DF7" w:rsidRDefault="00A53DF7" w:rsidP="00A53DF7">
      <w:pPr>
        <w:spacing w:after="0" w:line="240" w:lineRule="auto"/>
        <w:jc w:val="right"/>
        <w:rPr>
          <w:rFonts w:ascii="Times New Roman" w:hAnsi="Times New Roman"/>
          <w:i/>
          <w:sz w:val="12"/>
          <w:szCs w:val="12"/>
        </w:rPr>
      </w:pPr>
      <w:r w:rsidRPr="00A53DF7">
        <w:rPr>
          <w:rFonts w:ascii="Times New Roman" w:hAnsi="Times New Roman"/>
          <w:i/>
          <w:sz w:val="12"/>
          <w:szCs w:val="12"/>
        </w:rPr>
        <w:t xml:space="preserve">организациям потребительской кооперации и организациям агропромышленного комплекса, осуществляющим свою деятельность </w:t>
      </w:r>
    </w:p>
    <w:p w:rsidR="00A53DF7" w:rsidRPr="00A53DF7" w:rsidRDefault="00A53DF7" w:rsidP="00A53DF7">
      <w:pPr>
        <w:spacing w:after="0" w:line="240" w:lineRule="auto"/>
        <w:jc w:val="right"/>
        <w:rPr>
          <w:rFonts w:ascii="Times New Roman" w:hAnsi="Times New Roman"/>
          <w:i/>
          <w:sz w:val="12"/>
          <w:szCs w:val="12"/>
        </w:rPr>
      </w:pPr>
      <w:r w:rsidRPr="00A53DF7">
        <w:rPr>
          <w:rFonts w:ascii="Times New Roman" w:hAnsi="Times New Roman"/>
          <w:i/>
          <w:sz w:val="12"/>
          <w:szCs w:val="12"/>
        </w:rPr>
        <w:t>на территории Самарской области, в целях возмещения части процентной ставки по краткосрочным кредитам (займам)</w:t>
      </w:r>
    </w:p>
    <w:p w:rsidR="00A53DF7" w:rsidRPr="00A53DF7" w:rsidRDefault="00A53DF7" w:rsidP="004A5756">
      <w:pPr>
        <w:tabs>
          <w:tab w:val="left" w:pos="4536"/>
        </w:tabs>
        <w:spacing w:after="0" w:line="240" w:lineRule="auto"/>
        <w:jc w:val="right"/>
        <w:rPr>
          <w:rFonts w:ascii="Times New Roman" w:hAnsi="Times New Roman"/>
          <w:sz w:val="12"/>
          <w:szCs w:val="12"/>
        </w:rPr>
      </w:pPr>
      <w:r w:rsidRPr="00A53DF7">
        <w:rPr>
          <w:rFonts w:ascii="Times New Roman" w:hAnsi="Times New Roman"/>
          <w:sz w:val="12"/>
          <w:szCs w:val="12"/>
        </w:rPr>
        <w:t>В_</w:t>
      </w:r>
      <w:r w:rsidR="004A5756">
        <w:rPr>
          <w:rFonts w:ascii="Times New Roman" w:hAnsi="Times New Roman"/>
          <w:sz w:val="12"/>
          <w:szCs w:val="12"/>
        </w:rPr>
        <w:t>______________</w:t>
      </w:r>
      <w:r w:rsidRPr="00A53DF7">
        <w:rPr>
          <w:rFonts w:ascii="Times New Roman" w:hAnsi="Times New Roman"/>
          <w:sz w:val="12"/>
          <w:szCs w:val="12"/>
        </w:rPr>
        <w:t>_________________________________</w:t>
      </w:r>
    </w:p>
    <w:p w:rsidR="00A53DF7" w:rsidRPr="00A53DF7" w:rsidRDefault="00A53DF7" w:rsidP="00A53DF7">
      <w:pPr>
        <w:spacing w:after="0" w:line="240" w:lineRule="auto"/>
        <w:jc w:val="right"/>
        <w:rPr>
          <w:rFonts w:ascii="Times New Roman" w:hAnsi="Times New Roman"/>
          <w:sz w:val="12"/>
          <w:szCs w:val="12"/>
        </w:rPr>
      </w:pPr>
      <w:r w:rsidRPr="00A53DF7">
        <w:rPr>
          <w:rFonts w:ascii="Times New Roman" w:hAnsi="Times New Roman"/>
          <w:sz w:val="12"/>
          <w:szCs w:val="12"/>
        </w:rPr>
        <w:t>(наименование уполномоченного органа)</w:t>
      </w:r>
    </w:p>
    <w:p w:rsidR="00A53DF7" w:rsidRPr="00A53DF7" w:rsidRDefault="00A53DF7" w:rsidP="00A53DF7">
      <w:pPr>
        <w:spacing w:after="0" w:line="240" w:lineRule="auto"/>
        <w:jc w:val="right"/>
        <w:rPr>
          <w:rFonts w:ascii="Times New Roman" w:hAnsi="Times New Roman"/>
          <w:sz w:val="12"/>
          <w:szCs w:val="12"/>
        </w:rPr>
      </w:pPr>
      <w:r w:rsidRPr="00A53DF7">
        <w:rPr>
          <w:rFonts w:ascii="Times New Roman" w:hAnsi="Times New Roman"/>
          <w:sz w:val="12"/>
          <w:szCs w:val="12"/>
        </w:rPr>
        <w:t>______</w:t>
      </w:r>
      <w:r w:rsidR="004A5756">
        <w:rPr>
          <w:rFonts w:ascii="Times New Roman" w:hAnsi="Times New Roman"/>
          <w:sz w:val="12"/>
          <w:szCs w:val="12"/>
        </w:rPr>
        <w:t>______________</w:t>
      </w:r>
      <w:r w:rsidRPr="00A53DF7">
        <w:rPr>
          <w:rFonts w:ascii="Times New Roman" w:hAnsi="Times New Roman"/>
          <w:sz w:val="12"/>
          <w:szCs w:val="12"/>
        </w:rPr>
        <w:t>____________________________</w:t>
      </w:r>
    </w:p>
    <w:p w:rsidR="00A53DF7" w:rsidRPr="00A53DF7" w:rsidRDefault="00A53DF7" w:rsidP="00A53DF7">
      <w:pPr>
        <w:spacing w:after="0" w:line="240" w:lineRule="auto"/>
        <w:jc w:val="right"/>
        <w:rPr>
          <w:rFonts w:ascii="Times New Roman" w:hAnsi="Times New Roman"/>
          <w:sz w:val="12"/>
          <w:szCs w:val="12"/>
        </w:rPr>
      </w:pPr>
      <w:r w:rsidRPr="00A53DF7">
        <w:rPr>
          <w:rFonts w:ascii="Times New Roman" w:hAnsi="Times New Roman"/>
          <w:sz w:val="12"/>
          <w:szCs w:val="12"/>
        </w:rPr>
        <w:t>от руководителя</w:t>
      </w:r>
    </w:p>
    <w:p w:rsidR="00A53DF7" w:rsidRPr="00A53DF7" w:rsidRDefault="00A53DF7" w:rsidP="00A53DF7">
      <w:pPr>
        <w:spacing w:after="0" w:line="240" w:lineRule="auto"/>
        <w:jc w:val="right"/>
        <w:rPr>
          <w:rFonts w:ascii="Times New Roman" w:hAnsi="Times New Roman"/>
          <w:sz w:val="12"/>
          <w:szCs w:val="12"/>
        </w:rPr>
      </w:pPr>
      <w:r w:rsidRPr="00A53DF7">
        <w:rPr>
          <w:rFonts w:ascii="Times New Roman" w:hAnsi="Times New Roman"/>
          <w:sz w:val="12"/>
          <w:szCs w:val="12"/>
        </w:rPr>
        <w:t>________</w:t>
      </w:r>
      <w:r w:rsidR="004A5756">
        <w:rPr>
          <w:rFonts w:ascii="Times New Roman" w:hAnsi="Times New Roman"/>
          <w:sz w:val="12"/>
          <w:szCs w:val="12"/>
        </w:rPr>
        <w:t>_____________</w:t>
      </w:r>
      <w:r w:rsidRPr="00A53DF7">
        <w:rPr>
          <w:rFonts w:ascii="Times New Roman" w:hAnsi="Times New Roman"/>
          <w:sz w:val="12"/>
          <w:szCs w:val="12"/>
        </w:rPr>
        <w:t>___________________________</w:t>
      </w:r>
    </w:p>
    <w:p w:rsidR="00A53DF7" w:rsidRPr="00A53DF7" w:rsidRDefault="00A53DF7" w:rsidP="00A53DF7">
      <w:pPr>
        <w:spacing w:after="0" w:line="240" w:lineRule="auto"/>
        <w:jc w:val="right"/>
        <w:rPr>
          <w:rFonts w:ascii="Times New Roman" w:hAnsi="Times New Roman"/>
          <w:sz w:val="12"/>
          <w:szCs w:val="12"/>
        </w:rPr>
      </w:pPr>
      <w:r w:rsidRPr="00A53DF7">
        <w:rPr>
          <w:rFonts w:ascii="Times New Roman" w:hAnsi="Times New Roman"/>
          <w:sz w:val="12"/>
          <w:szCs w:val="12"/>
        </w:rPr>
        <w:t>(наименование заявителя)</w:t>
      </w:r>
    </w:p>
    <w:p w:rsidR="00A53DF7" w:rsidRPr="00A53DF7" w:rsidRDefault="00A53DF7" w:rsidP="004A5756">
      <w:pPr>
        <w:tabs>
          <w:tab w:val="left" w:pos="4536"/>
        </w:tabs>
        <w:spacing w:after="0" w:line="240" w:lineRule="auto"/>
        <w:jc w:val="right"/>
        <w:rPr>
          <w:rFonts w:ascii="Times New Roman" w:hAnsi="Times New Roman"/>
          <w:sz w:val="12"/>
          <w:szCs w:val="12"/>
        </w:rPr>
      </w:pPr>
      <w:bookmarkStart w:id="1" w:name="Par290"/>
      <w:bookmarkEnd w:id="1"/>
      <w:r w:rsidRPr="00A53DF7">
        <w:rPr>
          <w:rFonts w:ascii="Times New Roman" w:hAnsi="Times New Roman"/>
          <w:sz w:val="12"/>
          <w:szCs w:val="12"/>
        </w:rPr>
        <w:t>____</w:t>
      </w:r>
      <w:r w:rsidR="004A5756">
        <w:rPr>
          <w:rFonts w:ascii="Times New Roman" w:hAnsi="Times New Roman"/>
          <w:sz w:val="12"/>
          <w:szCs w:val="12"/>
        </w:rPr>
        <w:t>_____________</w:t>
      </w:r>
      <w:r w:rsidRPr="00A53DF7">
        <w:rPr>
          <w:rFonts w:ascii="Times New Roman" w:hAnsi="Times New Roman"/>
          <w:sz w:val="12"/>
          <w:szCs w:val="12"/>
        </w:rPr>
        <w:t>_______________________________</w:t>
      </w:r>
    </w:p>
    <w:p w:rsidR="00A53DF7" w:rsidRPr="00A53DF7" w:rsidRDefault="00A53DF7" w:rsidP="00A53DF7">
      <w:pPr>
        <w:spacing w:after="0" w:line="240" w:lineRule="auto"/>
        <w:jc w:val="right"/>
        <w:rPr>
          <w:rFonts w:ascii="Times New Roman" w:hAnsi="Times New Roman"/>
          <w:sz w:val="12"/>
          <w:szCs w:val="12"/>
        </w:rPr>
      </w:pPr>
      <w:r w:rsidRPr="00A53DF7">
        <w:rPr>
          <w:rFonts w:ascii="Times New Roman" w:hAnsi="Times New Roman"/>
          <w:sz w:val="12"/>
          <w:szCs w:val="12"/>
        </w:rPr>
        <w:t>(ИНН, юридический адрес заявителя,</w:t>
      </w:r>
      <w:r>
        <w:rPr>
          <w:rFonts w:ascii="Times New Roman" w:hAnsi="Times New Roman"/>
          <w:sz w:val="12"/>
          <w:szCs w:val="12"/>
        </w:rPr>
        <w:t xml:space="preserve"> </w:t>
      </w:r>
      <w:r w:rsidRPr="00A53DF7">
        <w:rPr>
          <w:rFonts w:ascii="Times New Roman" w:hAnsi="Times New Roman"/>
          <w:sz w:val="12"/>
          <w:szCs w:val="12"/>
        </w:rPr>
        <w:t>телефон, ОКТМО)</w:t>
      </w:r>
    </w:p>
    <w:p w:rsidR="00A53DF7" w:rsidRPr="004A5756" w:rsidRDefault="00A53DF7" w:rsidP="004A5756">
      <w:pPr>
        <w:spacing w:after="0" w:line="240" w:lineRule="auto"/>
        <w:jc w:val="center"/>
        <w:rPr>
          <w:rFonts w:ascii="Times New Roman" w:hAnsi="Times New Roman"/>
          <w:b/>
          <w:sz w:val="12"/>
          <w:szCs w:val="12"/>
        </w:rPr>
      </w:pPr>
      <w:r w:rsidRPr="004A5756">
        <w:rPr>
          <w:rFonts w:ascii="Times New Roman" w:hAnsi="Times New Roman"/>
          <w:b/>
          <w:sz w:val="12"/>
          <w:szCs w:val="12"/>
        </w:rPr>
        <w:t>ЗАЯВЛЕНИЕ</w:t>
      </w:r>
    </w:p>
    <w:p w:rsidR="00A53DF7" w:rsidRPr="00A53DF7" w:rsidRDefault="004A5756" w:rsidP="004A5756">
      <w:pPr>
        <w:spacing w:after="0" w:line="240" w:lineRule="auto"/>
        <w:ind w:firstLine="284"/>
        <w:jc w:val="both"/>
        <w:rPr>
          <w:rFonts w:ascii="Times New Roman" w:hAnsi="Times New Roman"/>
          <w:sz w:val="12"/>
          <w:szCs w:val="12"/>
        </w:rPr>
      </w:pPr>
      <w:r>
        <w:rPr>
          <w:rFonts w:ascii="Times New Roman" w:hAnsi="Times New Roman"/>
          <w:sz w:val="12"/>
          <w:szCs w:val="12"/>
        </w:rPr>
        <w:t xml:space="preserve">В </w:t>
      </w:r>
      <w:r w:rsidR="00A53DF7" w:rsidRPr="00A53DF7">
        <w:rPr>
          <w:rFonts w:ascii="Times New Roman" w:hAnsi="Times New Roman"/>
          <w:sz w:val="12"/>
          <w:szCs w:val="12"/>
        </w:rPr>
        <w:t>соответствии с Порядком _________________________________</w:t>
      </w:r>
      <w:r w:rsidR="007B6BE1">
        <w:rPr>
          <w:rFonts w:ascii="Times New Roman" w:hAnsi="Times New Roman"/>
          <w:sz w:val="12"/>
          <w:szCs w:val="12"/>
        </w:rPr>
        <w:t>____</w:t>
      </w:r>
      <w:r w:rsidR="00A53DF7" w:rsidRPr="00A53DF7">
        <w:rPr>
          <w:rFonts w:ascii="Times New Roman" w:hAnsi="Times New Roman"/>
          <w:sz w:val="12"/>
          <w:szCs w:val="12"/>
        </w:rPr>
        <w:t>__________________________________________________________, утверждённым постановлением ___________________________________, прошу предоставить субсидии в целях возмещения части процентной ставки по краткосрочному кредиту (займу), полученному в ____________________</w:t>
      </w:r>
      <w:r w:rsidR="00D506E3">
        <w:rPr>
          <w:rFonts w:ascii="Times New Roman" w:hAnsi="Times New Roman"/>
          <w:sz w:val="12"/>
          <w:szCs w:val="12"/>
        </w:rPr>
        <w:t>__________</w:t>
      </w:r>
      <w:r w:rsidR="00A53DF7" w:rsidRPr="00A53DF7">
        <w:rPr>
          <w:rFonts w:ascii="Times New Roman" w:hAnsi="Times New Roman"/>
          <w:sz w:val="12"/>
          <w:szCs w:val="12"/>
        </w:rPr>
        <w:t>____________________________________________</w:t>
      </w:r>
    </w:p>
    <w:p w:rsidR="00A53DF7" w:rsidRPr="00D506E3" w:rsidRDefault="00A53DF7" w:rsidP="00D506E3">
      <w:pPr>
        <w:spacing w:after="0" w:line="240" w:lineRule="auto"/>
        <w:jc w:val="right"/>
        <w:rPr>
          <w:rFonts w:ascii="Times New Roman" w:hAnsi="Times New Roman"/>
          <w:sz w:val="12"/>
          <w:szCs w:val="12"/>
        </w:rPr>
      </w:pPr>
      <w:r w:rsidRPr="00D506E3">
        <w:rPr>
          <w:rFonts w:ascii="Times New Roman" w:hAnsi="Times New Roman"/>
          <w:sz w:val="12"/>
          <w:szCs w:val="12"/>
        </w:rPr>
        <w:t>(наименование российской кредитной организации (сельскохозяйственного кредитного</w:t>
      </w:r>
    </w:p>
    <w:p w:rsidR="00A53DF7" w:rsidRPr="00A53DF7" w:rsidRDefault="00A53DF7" w:rsidP="00A53DF7">
      <w:pPr>
        <w:spacing w:after="0" w:line="240" w:lineRule="auto"/>
        <w:jc w:val="both"/>
        <w:rPr>
          <w:rFonts w:ascii="Times New Roman" w:hAnsi="Times New Roman"/>
          <w:sz w:val="12"/>
          <w:szCs w:val="12"/>
        </w:rPr>
      </w:pPr>
      <w:r w:rsidRPr="00A53DF7">
        <w:rPr>
          <w:rFonts w:ascii="Times New Roman" w:hAnsi="Times New Roman"/>
          <w:sz w:val="12"/>
          <w:szCs w:val="12"/>
        </w:rPr>
        <w:t>_______________________________________________________</w:t>
      </w:r>
      <w:r w:rsidR="00D506E3">
        <w:rPr>
          <w:rFonts w:ascii="Times New Roman" w:hAnsi="Times New Roman"/>
          <w:sz w:val="12"/>
          <w:szCs w:val="12"/>
        </w:rPr>
        <w:t>_____________________________________________________________</w:t>
      </w:r>
      <w:r w:rsidRPr="00A53DF7">
        <w:rPr>
          <w:rFonts w:ascii="Times New Roman" w:hAnsi="Times New Roman"/>
          <w:sz w:val="12"/>
          <w:szCs w:val="12"/>
        </w:rPr>
        <w:t>_________</w:t>
      </w:r>
    </w:p>
    <w:p w:rsidR="00A53DF7" w:rsidRPr="00D506E3" w:rsidRDefault="00A53DF7" w:rsidP="00D506E3">
      <w:pPr>
        <w:spacing w:after="0" w:line="240" w:lineRule="auto"/>
        <w:jc w:val="center"/>
        <w:rPr>
          <w:rFonts w:ascii="Times New Roman" w:hAnsi="Times New Roman"/>
          <w:sz w:val="12"/>
          <w:szCs w:val="12"/>
        </w:rPr>
      </w:pPr>
      <w:r w:rsidRPr="00D506E3">
        <w:rPr>
          <w:rFonts w:ascii="Times New Roman" w:hAnsi="Times New Roman"/>
          <w:sz w:val="12"/>
          <w:szCs w:val="12"/>
        </w:rPr>
        <w:t>потребительского кооператива) или государственной корпорации</w:t>
      </w:r>
    </w:p>
    <w:p w:rsidR="00587E1F" w:rsidRDefault="00A53DF7" w:rsidP="00A53DF7">
      <w:pPr>
        <w:spacing w:after="0" w:line="240" w:lineRule="auto"/>
        <w:jc w:val="both"/>
        <w:rPr>
          <w:rFonts w:ascii="Times New Roman" w:hAnsi="Times New Roman"/>
          <w:sz w:val="12"/>
          <w:szCs w:val="12"/>
        </w:rPr>
      </w:pPr>
      <w:r w:rsidRPr="00D506E3">
        <w:rPr>
          <w:rFonts w:ascii="Times New Roman" w:hAnsi="Times New Roman"/>
          <w:sz w:val="12"/>
          <w:szCs w:val="12"/>
        </w:rPr>
        <w:t>____________________________________________________________________________</w:t>
      </w:r>
      <w:r w:rsidR="00587E1F">
        <w:rPr>
          <w:rFonts w:ascii="Times New Roman" w:hAnsi="Times New Roman"/>
          <w:sz w:val="12"/>
          <w:szCs w:val="12"/>
        </w:rPr>
        <w:t>______________________________________________</w:t>
      </w:r>
      <w:r w:rsidRPr="00D506E3">
        <w:rPr>
          <w:rFonts w:ascii="Times New Roman" w:hAnsi="Times New Roman"/>
          <w:sz w:val="12"/>
          <w:szCs w:val="12"/>
        </w:rPr>
        <w:t>__,</w:t>
      </w:r>
    </w:p>
    <w:p w:rsidR="00A53DF7" w:rsidRPr="00D506E3" w:rsidRDefault="00A53DF7" w:rsidP="00587E1F">
      <w:pPr>
        <w:spacing w:after="0" w:line="240" w:lineRule="auto"/>
        <w:jc w:val="center"/>
        <w:rPr>
          <w:rFonts w:ascii="Times New Roman" w:hAnsi="Times New Roman"/>
          <w:sz w:val="12"/>
          <w:szCs w:val="12"/>
        </w:rPr>
      </w:pPr>
      <w:r w:rsidRPr="00D506E3">
        <w:rPr>
          <w:rFonts w:ascii="Times New Roman" w:hAnsi="Times New Roman"/>
          <w:sz w:val="12"/>
          <w:szCs w:val="12"/>
        </w:rPr>
        <w:t>«Банк развития внешнеэкономической деятельности (Внешэкономбанк)»)</w:t>
      </w:r>
    </w:p>
    <w:p w:rsidR="00A53DF7" w:rsidRPr="00A53DF7" w:rsidRDefault="00A53DF7" w:rsidP="00A53DF7">
      <w:pPr>
        <w:spacing w:after="0" w:line="240" w:lineRule="auto"/>
        <w:jc w:val="both"/>
        <w:rPr>
          <w:rFonts w:ascii="Times New Roman" w:hAnsi="Times New Roman"/>
          <w:sz w:val="12"/>
          <w:szCs w:val="12"/>
        </w:rPr>
      </w:pPr>
      <w:r w:rsidRPr="00A53DF7">
        <w:rPr>
          <w:rFonts w:ascii="Times New Roman" w:hAnsi="Times New Roman"/>
          <w:sz w:val="12"/>
          <w:szCs w:val="12"/>
        </w:rPr>
        <w:t>дата заключения и номер кредитного договора (договора займа) ________</w:t>
      </w:r>
      <w:r w:rsidR="00587E1F">
        <w:rPr>
          <w:rFonts w:ascii="Times New Roman" w:hAnsi="Times New Roman"/>
          <w:sz w:val="12"/>
          <w:szCs w:val="12"/>
        </w:rPr>
        <w:t>_</w:t>
      </w:r>
      <w:r w:rsidRPr="00A53DF7">
        <w:rPr>
          <w:rFonts w:ascii="Times New Roman" w:hAnsi="Times New Roman"/>
          <w:sz w:val="12"/>
          <w:szCs w:val="12"/>
        </w:rPr>
        <w:t>____________________________________________________________,</w:t>
      </w:r>
    </w:p>
    <w:p w:rsidR="00A53DF7" w:rsidRPr="00A53DF7" w:rsidRDefault="00A53DF7" w:rsidP="00A53DF7">
      <w:pPr>
        <w:spacing w:after="0" w:line="240" w:lineRule="auto"/>
        <w:jc w:val="both"/>
        <w:rPr>
          <w:rFonts w:ascii="Times New Roman" w:hAnsi="Times New Roman"/>
          <w:sz w:val="12"/>
          <w:szCs w:val="12"/>
        </w:rPr>
      </w:pPr>
      <w:r w:rsidRPr="00A53DF7">
        <w:rPr>
          <w:rFonts w:ascii="Times New Roman" w:hAnsi="Times New Roman"/>
          <w:sz w:val="12"/>
          <w:szCs w:val="12"/>
        </w:rPr>
        <w:t>цель кредитного договора (договора займа) _______________________________________________________________________________________,</w:t>
      </w:r>
    </w:p>
    <w:p w:rsidR="00A53DF7" w:rsidRPr="00A53DF7" w:rsidRDefault="00A53DF7" w:rsidP="00A53DF7">
      <w:pPr>
        <w:spacing w:after="0" w:line="240" w:lineRule="auto"/>
        <w:jc w:val="both"/>
        <w:rPr>
          <w:rFonts w:ascii="Times New Roman" w:hAnsi="Times New Roman"/>
          <w:sz w:val="12"/>
          <w:szCs w:val="12"/>
        </w:rPr>
      </w:pPr>
      <w:r w:rsidRPr="00A53DF7">
        <w:rPr>
          <w:rFonts w:ascii="Times New Roman" w:hAnsi="Times New Roman"/>
          <w:sz w:val="12"/>
          <w:szCs w:val="12"/>
        </w:rPr>
        <w:t>сумма кредита (займа) __________________________</w:t>
      </w:r>
      <w:r w:rsidR="00587E1F">
        <w:rPr>
          <w:rFonts w:ascii="Times New Roman" w:hAnsi="Times New Roman"/>
          <w:sz w:val="12"/>
          <w:szCs w:val="12"/>
        </w:rPr>
        <w:t>____________________________________________________________</w:t>
      </w:r>
      <w:r w:rsidRPr="00A53DF7">
        <w:rPr>
          <w:rFonts w:ascii="Times New Roman" w:hAnsi="Times New Roman"/>
          <w:sz w:val="12"/>
          <w:szCs w:val="12"/>
        </w:rPr>
        <w:t>___________  рублей,</w:t>
      </w:r>
    </w:p>
    <w:p w:rsidR="00A53DF7" w:rsidRPr="00A53DF7" w:rsidRDefault="00A53DF7" w:rsidP="00A53DF7">
      <w:pPr>
        <w:spacing w:after="0" w:line="240" w:lineRule="auto"/>
        <w:jc w:val="both"/>
        <w:rPr>
          <w:rFonts w:ascii="Times New Roman" w:hAnsi="Times New Roman"/>
          <w:sz w:val="12"/>
          <w:szCs w:val="12"/>
        </w:rPr>
      </w:pPr>
      <w:r w:rsidRPr="00A53DF7">
        <w:rPr>
          <w:rFonts w:ascii="Times New Roman" w:hAnsi="Times New Roman"/>
          <w:sz w:val="12"/>
          <w:szCs w:val="12"/>
        </w:rPr>
        <w:t>дата погашения кредита (договора займа) __________</w:t>
      </w:r>
      <w:r w:rsidR="00587E1F">
        <w:rPr>
          <w:rFonts w:ascii="Times New Roman" w:hAnsi="Times New Roman"/>
          <w:sz w:val="12"/>
          <w:szCs w:val="12"/>
        </w:rPr>
        <w:t>_____________________________________________________________</w:t>
      </w:r>
      <w:r w:rsidRPr="00A53DF7">
        <w:rPr>
          <w:rFonts w:ascii="Times New Roman" w:hAnsi="Times New Roman"/>
          <w:sz w:val="12"/>
          <w:szCs w:val="12"/>
        </w:rPr>
        <w:t>_________________,</w:t>
      </w:r>
    </w:p>
    <w:p w:rsidR="00A53DF7" w:rsidRPr="00A53DF7" w:rsidRDefault="00A53DF7" w:rsidP="00A53DF7">
      <w:pPr>
        <w:spacing w:after="0" w:line="240" w:lineRule="auto"/>
        <w:jc w:val="both"/>
        <w:rPr>
          <w:rFonts w:ascii="Times New Roman" w:hAnsi="Times New Roman"/>
          <w:sz w:val="12"/>
          <w:szCs w:val="12"/>
        </w:rPr>
      </w:pPr>
      <w:r w:rsidRPr="00A53DF7">
        <w:rPr>
          <w:rFonts w:ascii="Times New Roman" w:hAnsi="Times New Roman"/>
          <w:sz w:val="12"/>
          <w:szCs w:val="12"/>
        </w:rPr>
        <w:t>дата заключения и номер дополнительного соглашения ___________</w:t>
      </w:r>
      <w:r w:rsidR="00587E1F">
        <w:rPr>
          <w:rFonts w:ascii="Times New Roman" w:hAnsi="Times New Roman"/>
          <w:sz w:val="12"/>
          <w:szCs w:val="12"/>
        </w:rPr>
        <w:t>__________________________________________________________</w:t>
      </w:r>
      <w:r w:rsidRPr="00A53DF7">
        <w:rPr>
          <w:rFonts w:ascii="Times New Roman" w:hAnsi="Times New Roman"/>
          <w:sz w:val="12"/>
          <w:szCs w:val="12"/>
        </w:rPr>
        <w:t>_______.</w:t>
      </w:r>
    </w:p>
    <w:p w:rsidR="00A53DF7" w:rsidRPr="00A53DF7" w:rsidRDefault="00A53DF7" w:rsidP="00A53DF7">
      <w:pPr>
        <w:spacing w:after="0" w:line="240" w:lineRule="auto"/>
        <w:jc w:val="both"/>
        <w:rPr>
          <w:rFonts w:ascii="Times New Roman" w:hAnsi="Times New Roman"/>
          <w:sz w:val="12"/>
          <w:szCs w:val="12"/>
        </w:rPr>
      </w:pPr>
      <w:r w:rsidRPr="00A53DF7">
        <w:rPr>
          <w:rFonts w:ascii="Times New Roman" w:hAnsi="Times New Roman"/>
          <w:sz w:val="12"/>
          <w:szCs w:val="12"/>
        </w:rPr>
        <w:t>Приложение (опись прилагаемых документов):</w:t>
      </w:r>
    </w:p>
    <w:p w:rsidR="00A53DF7" w:rsidRPr="00A53DF7" w:rsidRDefault="00374F99" w:rsidP="00A53DF7">
      <w:pPr>
        <w:spacing w:after="0" w:line="240" w:lineRule="auto"/>
        <w:jc w:val="both"/>
        <w:rPr>
          <w:rFonts w:ascii="Times New Roman" w:hAnsi="Times New Roman"/>
          <w:sz w:val="12"/>
          <w:szCs w:val="12"/>
        </w:rPr>
      </w:pPr>
      <w:r>
        <w:rPr>
          <w:rFonts w:ascii="Times New Roman" w:hAnsi="Times New Roman"/>
          <w:sz w:val="12"/>
          <w:szCs w:val="12"/>
        </w:rPr>
        <w:t xml:space="preserve">1. </w:t>
      </w:r>
      <w:r w:rsidR="00A53DF7" w:rsidRPr="00A53DF7">
        <w:rPr>
          <w:rFonts w:ascii="Times New Roman" w:hAnsi="Times New Roman"/>
          <w:sz w:val="12"/>
          <w:szCs w:val="12"/>
        </w:rPr>
        <w:t>___________</w:t>
      </w:r>
      <w:r>
        <w:rPr>
          <w:rFonts w:ascii="Times New Roman" w:hAnsi="Times New Roman"/>
          <w:sz w:val="12"/>
          <w:szCs w:val="12"/>
        </w:rPr>
        <w:t>_______________________________________________________________________________________________________</w:t>
      </w:r>
      <w:r w:rsidR="00A53DF7" w:rsidRPr="00A53DF7">
        <w:rPr>
          <w:rFonts w:ascii="Times New Roman" w:hAnsi="Times New Roman"/>
          <w:sz w:val="12"/>
          <w:szCs w:val="12"/>
        </w:rPr>
        <w:t>________.</w:t>
      </w:r>
    </w:p>
    <w:p w:rsidR="00A53DF7" w:rsidRPr="00A53DF7" w:rsidRDefault="00374F99" w:rsidP="00A53DF7">
      <w:pPr>
        <w:spacing w:after="0" w:line="240" w:lineRule="auto"/>
        <w:jc w:val="both"/>
        <w:rPr>
          <w:rFonts w:ascii="Times New Roman" w:hAnsi="Times New Roman"/>
          <w:sz w:val="12"/>
          <w:szCs w:val="12"/>
        </w:rPr>
      </w:pPr>
      <w:r>
        <w:rPr>
          <w:rFonts w:ascii="Times New Roman" w:hAnsi="Times New Roman"/>
          <w:sz w:val="12"/>
          <w:szCs w:val="12"/>
        </w:rPr>
        <w:t xml:space="preserve">2. </w:t>
      </w:r>
      <w:r w:rsidR="00A53DF7" w:rsidRPr="00A53DF7">
        <w:rPr>
          <w:rFonts w:ascii="Times New Roman" w:hAnsi="Times New Roman"/>
          <w:sz w:val="12"/>
          <w:szCs w:val="12"/>
        </w:rPr>
        <w:t>___</w:t>
      </w:r>
      <w:r>
        <w:rPr>
          <w:rFonts w:ascii="Times New Roman" w:hAnsi="Times New Roman"/>
          <w:sz w:val="12"/>
          <w:szCs w:val="12"/>
        </w:rPr>
        <w:t>_______________________________________________________________________________________________________</w:t>
      </w:r>
      <w:r w:rsidR="00A53DF7" w:rsidRPr="00A53DF7">
        <w:rPr>
          <w:rFonts w:ascii="Times New Roman" w:hAnsi="Times New Roman"/>
          <w:sz w:val="12"/>
          <w:szCs w:val="12"/>
        </w:rPr>
        <w:t>________________.</w:t>
      </w:r>
    </w:p>
    <w:p w:rsidR="00A53DF7" w:rsidRPr="00A53DF7" w:rsidRDefault="00374F99" w:rsidP="00A53DF7">
      <w:pPr>
        <w:spacing w:after="0" w:line="240" w:lineRule="auto"/>
        <w:jc w:val="both"/>
        <w:rPr>
          <w:rFonts w:ascii="Times New Roman" w:hAnsi="Times New Roman"/>
          <w:sz w:val="12"/>
          <w:szCs w:val="12"/>
        </w:rPr>
      </w:pPr>
      <w:r>
        <w:rPr>
          <w:rFonts w:ascii="Times New Roman" w:hAnsi="Times New Roman"/>
          <w:sz w:val="12"/>
          <w:szCs w:val="12"/>
        </w:rPr>
        <w:t>3. __________________________________________________________________________________________________________________________</w:t>
      </w:r>
      <w:r w:rsidR="00A53DF7" w:rsidRPr="00A53DF7">
        <w:rPr>
          <w:rFonts w:ascii="Times New Roman" w:hAnsi="Times New Roman"/>
          <w:sz w:val="12"/>
          <w:szCs w:val="12"/>
        </w:rPr>
        <w:t>.</w:t>
      </w:r>
    </w:p>
    <w:p w:rsidR="00A53DF7" w:rsidRPr="00A53DF7" w:rsidRDefault="00374F99" w:rsidP="00A53DF7">
      <w:pPr>
        <w:spacing w:after="0" w:line="240" w:lineRule="auto"/>
        <w:jc w:val="both"/>
        <w:rPr>
          <w:rFonts w:ascii="Times New Roman" w:hAnsi="Times New Roman"/>
          <w:sz w:val="12"/>
          <w:szCs w:val="12"/>
        </w:rPr>
      </w:pPr>
      <w:r>
        <w:rPr>
          <w:rFonts w:ascii="Times New Roman" w:hAnsi="Times New Roman"/>
          <w:sz w:val="12"/>
          <w:szCs w:val="12"/>
        </w:rPr>
        <w:t xml:space="preserve">4. </w:t>
      </w:r>
      <w:r w:rsidR="00A53DF7" w:rsidRPr="00A53DF7">
        <w:rPr>
          <w:rFonts w:ascii="Times New Roman" w:hAnsi="Times New Roman"/>
          <w:sz w:val="12"/>
          <w:szCs w:val="12"/>
        </w:rPr>
        <w:t>____</w:t>
      </w:r>
      <w:r>
        <w:rPr>
          <w:rFonts w:ascii="Times New Roman" w:hAnsi="Times New Roman"/>
          <w:sz w:val="12"/>
          <w:szCs w:val="12"/>
        </w:rPr>
        <w:t>______________________________________________________________________________________________________</w:t>
      </w:r>
      <w:r w:rsidR="00A53DF7" w:rsidRPr="00A53DF7">
        <w:rPr>
          <w:rFonts w:ascii="Times New Roman" w:hAnsi="Times New Roman"/>
          <w:sz w:val="12"/>
          <w:szCs w:val="12"/>
        </w:rPr>
        <w:t>________________.</w:t>
      </w:r>
    </w:p>
    <w:p w:rsidR="00A53DF7" w:rsidRPr="00A53DF7" w:rsidRDefault="00A53DF7" w:rsidP="00A53DF7">
      <w:pPr>
        <w:spacing w:after="0" w:line="240" w:lineRule="auto"/>
        <w:jc w:val="both"/>
        <w:rPr>
          <w:rFonts w:ascii="Times New Roman" w:hAnsi="Times New Roman"/>
          <w:sz w:val="12"/>
          <w:szCs w:val="12"/>
        </w:rPr>
      </w:pPr>
      <w:r w:rsidRPr="00A53DF7">
        <w:rPr>
          <w:rFonts w:ascii="Times New Roman" w:hAnsi="Times New Roman"/>
          <w:sz w:val="12"/>
          <w:szCs w:val="12"/>
        </w:rPr>
        <w:t xml:space="preserve">Руководитель организации*    _______________      ____________________  </w:t>
      </w:r>
    </w:p>
    <w:p w:rsidR="00A53DF7" w:rsidRPr="00A53DF7" w:rsidRDefault="00A53DF7" w:rsidP="00A53DF7">
      <w:pPr>
        <w:spacing w:after="0" w:line="240" w:lineRule="auto"/>
        <w:jc w:val="both"/>
        <w:rPr>
          <w:rFonts w:ascii="Times New Roman" w:hAnsi="Times New Roman"/>
          <w:sz w:val="12"/>
          <w:szCs w:val="12"/>
        </w:rPr>
      </w:pPr>
      <w:r w:rsidRPr="00A53DF7">
        <w:rPr>
          <w:rFonts w:ascii="Times New Roman" w:hAnsi="Times New Roman"/>
          <w:sz w:val="12"/>
          <w:szCs w:val="12"/>
        </w:rPr>
        <w:t xml:space="preserve">                                </w:t>
      </w:r>
      <w:r w:rsidR="00374F99">
        <w:rPr>
          <w:rFonts w:ascii="Times New Roman" w:hAnsi="Times New Roman"/>
          <w:sz w:val="12"/>
          <w:szCs w:val="12"/>
        </w:rPr>
        <w:t xml:space="preserve">               </w:t>
      </w:r>
      <w:r w:rsidRPr="00A53DF7">
        <w:rPr>
          <w:rFonts w:ascii="Times New Roman" w:hAnsi="Times New Roman"/>
          <w:sz w:val="12"/>
          <w:szCs w:val="12"/>
        </w:rPr>
        <w:t xml:space="preserve">              (подпись)           </w:t>
      </w:r>
      <w:r w:rsidR="00374F99">
        <w:rPr>
          <w:rFonts w:ascii="Times New Roman" w:hAnsi="Times New Roman"/>
          <w:sz w:val="12"/>
          <w:szCs w:val="12"/>
        </w:rPr>
        <w:t xml:space="preserve">     </w:t>
      </w:r>
      <w:r w:rsidRPr="00A53DF7">
        <w:rPr>
          <w:rFonts w:ascii="Times New Roman" w:hAnsi="Times New Roman"/>
          <w:sz w:val="12"/>
          <w:szCs w:val="12"/>
        </w:rPr>
        <w:t xml:space="preserve">        (И.О. Фамилия)</w:t>
      </w:r>
    </w:p>
    <w:p w:rsidR="00A53DF7" w:rsidRPr="00A53DF7" w:rsidRDefault="00A53DF7" w:rsidP="00A53DF7">
      <w:pPr>
        <w:spacing w:after="0" w:line="240" w:lineRule="auto"/>
        <w:jc w:val="both"/>
        <w:rPr>
          <w:rFonts w:ascii="Times New Roman" w:hAnsi="Times New Roman"/>
          <w:sz w:val="12"/>
          <w:szCs w:val="12"/>
        </w:rPr>
      </w:pPr>
      <w:r w:rsidRPr="00A53DF7">
        <w:rPr>
          <w:rFonts w:ascii="Times New Roman" w:hAnsi="Times New Roman"/>
          <w:sz w:val="12"/>
          <w:szCs w:val="12"/>
        </w:rPr>
        <w:t>Дата</w:t>
      </w:r>
    </w:p>
    <w:p w:rsidR="00A53DF7" w:rsidRPr="00A53DF7" w:rsidRDefault="00A53DF7" w:rsidP="00A53DF7">
      <w:pPr>
        <w:spacing w:after="0" w:line="240" w:lineRule="auto"/>
        <w:jc w:val="both"/>
        <w:rPr>
          <w:rFonts w:ascii="Times New Roman" w:hAnsi="Times New Roman"/>
          <w:sz w:val="12"/>
          <w:szCs w:val="12"/>
        </w:rPr>
      </w:pPr>
      <w:r w:rsidRPr="00A53DF7">
        <w:rPr>
          <w:rFonts w:ascii="Times New Roman" w:hAnsi="Times New Roman"/>
          <w:sz w:val="12"/>
          <w:szCs w:val="12"/>
        </w:rPr>
        <w:t>М.П.</w:t>
      </w:r>
    </w:p>
    <w:p w:rsidR="00A53DF7" w:rsidRPr="00A53DF7" w:rsidRDefault="00A53DF7" w:rsidP="0050363C">
      <w:pPr>
        <w:spacing w:after="0" w:line="240" w:lineRule="auto"/>
        <w:ind w:firstLine="284"/>
        <w:jc w:val="both"/>
        <w:rPr>
          <w:rFonts w:ascii="Times New Roman" w:hAnsi="Times New Roman"/>
          <w:sz w:val="12"/>
          <w:szCs w:val="12"/>
        </w:rPr>
      </w:pPr>
      <w:r w:rsidRPr="00A53DF7">
        <w:rPr>
          <w:rFonts w:ascii="Times New Roman" w:hAnsi="Times New Roman"/>
          <w:sz w:val="12"/>
          <w:szCs w:val="12"/>
        </w:rPr>
        <w:t>* Для крестьянского (фермерского) хозяйства – подпись главы крестьянского (фермерского) хозяйства, печать; для индивидуального предпринимателя – подпись индивидуального предпринимателя, печать.</w:t>
      </w:r>
    </w:p>
    <w:p w:rsidR="00102E2E" w:rsidRPr="00A53DF7" w:rsidRDefault="00102E2E" w:rsidP="00102E2E">
      <w:pPr>
        <w:spacing w:after="0" w:line="240" w:lineRule="auto"/>
        <w:jc w:val="right"/>
        <w:rPr>
          <w:rFonts w:ascii="Times New Roman" w:hAnsi="Times New Roman"/>
          <w:i/>
          <w:sz w:val="12"/>
          <w:szCs w:val="12"/>
        </w:rPr>
      </w:pPr>
      <w:r>
        <w:rPr>
          <w:rFonts w:ascii="Times New Roman" w:hAnsi="Times New Roman"/>
          <w:i/>
          <w:sz w:val="12"/>
          <w:szCs w:val="12"/>
        </w:rPr>
        <w:t>ПРИЛОЖЕНИЕ 2</w:t>
      </w:r>
    </w:p>
    <w:p w:rsidR="00102E2E" w:rsidRDefault="00102E2E" w:rsidP="00102E2E">
      <w:pPr>
        <w:spacing w:after="0" w:line="240" w:lineRule="auto"/>
        <w:jc w:val="right"/>
        <w:rPr>
          <w:rFonts w:ascii="Times New Roman" w:hAnsi="Times New Roman"/>
          <w:i/>
          <w:sz w:val="12"/>
          <w:szCs w:val="12"/>
        </w:rPr>
      </w:pPr>
      <w:r w:rsidRPr="00A53DF7">
        <w:rPr>
          <w:rFonts w:ascii="Times New Roman" w:hAnsi="Times New Roman"/>
          <w:i/>
          <w:sz w:val="12"/>
          <w:szCs w:val="12"/>
        </w:rPr>
        <w:t xml:space="preserve">к Порядку предоставления в 2015-2017 годах субсидий сельскохозяйственным товаропроизводителям, </w:t>
      </w:r>
    </w:p>
    <w:p w:rsidR="00102E2E" w:rsidRDefault="00102E2E" w:rsidP="00102E2E">
      <w:pPr>
        <w:spacing w:after="0" w:line="240" w:lineRule="auto"/>
        <w:jc w:val="right"/>
        <w:rPr>
          <w:rFonts w:ascii="Times New Roman" w:hAnsi="Times New Roman"/>
          <w:i/>
          <w:sz w:val="12"/>
          <w:szCs w:val="12"/>
        </w:rPr>
      </w:pPr>
      <w:r w:rsidRPr="00A53DF7">
        <w:rPr>
          <w:rFonts w:ascii="Times New Roman" w:hAnsi="Times New Roman"/>
          <w:i/>
          <w:sz w:val="12"/>
          <w:szCs w:val="12"/>
        </w:rPr>
        <w:t xml:space="preserve">организациям потребительской кооперации и организациям агропромышленного комплекса, осуществляющим свою деятельность </w:t>
      </w:r>
    </w:p>
    <w:p w:rsidR="00102E2E" w:rsidRDefault="00102E2E" w:rsidP="00102E2E">
      <w:pPr>
        <w:spacing w:after="0" w:line="240" w:lineRule="auto"/>
        <w:jc w:val="right"/>
        <w:rPr>
          <w:rFonts w:ascii="Times New Roman" w:hAnsi="Times New Roman"/>
          <w:i/>
          <w:sz w:val="12"/>
          <w:szCs w:val="12"/>
        </w:rPr>
      </w:pPr>
      <w:r w:rsidRPr="00A53DF7">
        <w:rPr>
          <w:rFonts w:ascii="Times New Roman" w:hAnsi="Times New Roman"/>
          <w:i/>
          <w:sz w:val="12"/>
          <w:szCs w:val="12"/>
        </w:rPr>
        <w:t>на территории Самарской области, в целях возмещения части процентной ставки по краткосрочным кредитам (займам)</w:t>
      </w:r>
    </w:p>
    <w:p w:rsidR="00A5569E" w:rsidRPr="00A53DF7" w:rsidRDefault="00A5569E" w:rsidP="00102E2E">
      <w:pPr>
        <w:spacing w:after="0" w:line="240" w:lineRule="auto"/>
        <w:jc w:val="right"/>
        <w:rPr>
          <w:rFonts w:ascii="Times New Roman" w:hAnsi="Times New Roman"/>
          <w:i/>
          <w:sz w:val="12"/>
          <w:szCs w:val="12"/>
        </w:rPr>
      </w:pPr>
    </w:p>
    <w:p w:rsidR="00A5569E" w:rsidRPr="00A5569E" w:rsidRDefault="00A5569E" w:rsidP="00A5569E">
      <w:pPr>
        <w:spacing w:after="0" w:line="240" w:lineRule="auto"/>
        <w:jc w:val="center"/>
        <w:rPr>
          <w:rFonts w:ascii="Times New Roman" w:hAnsi="Times New Roman"/>
          <w:b/>
          <w:sz w:val="12"/>
          <w:szCs w:val="12"/>
        </w:rPr>
      </w:pPr>
      <w:r w:rsidRPr="00A5569E">
        <w:rPr>
          <w:rFonts w:ascii="Times New Roman" w:hAnsi="Times New Roman"/>
          <w:b/>
          <w:sz w:val="12"/>
          <w:szCs w:val="12"/>
        </w:rPr>
        <w:t>Перечень документов,</w:t>
      </w:r>
      <w:r>
        <w:rPr>
          <w:rFonts w:ascii="Times New Roman" w:hAnsi="Times New Roman"/>
          <w:b/>
          <w:sz w:val="12"/>
          <w:szCs w:val="12"/>
        </w:rPr>
        <w:t xml:space="preserve"> </w:t>
      </w:r>
      <w:r w:rsidRPr="00A5569E">
        <w:rPr>
          <w:rFonts w:ascii="Times New Roman" w:hAnsi="Times New Roman"/>
          <w:b/>
          <w:sz w:val="12"/>
          <w:szCs w:val="12"/>
        </w:rPr>
        <w:t>подтверждающих целевое использование краткосрочных кредитов (займов), полученных сельскохозяйственными товаропроизводителями, организациями потребительской кооперации, организациями и индивидуальным предпринимателям, осуществляющими свою деятельность на территории Самарской области *</w:t>
      </w:r>
    </w:p>
    <w:p w:rsidR="00A5569E" w:rsidRPr="00A5569E" w:rsidRDefault="00A5569E" w:rsidP="00A5569E">
      <w:pPr>
        <w:spacing w:after="0" w:line="240" w:lineRule="auto"/>
        <w:ind w:firstLine="284"/>
        <w:jc w:val="both"/>
        <w:rPr>
          <w:rFonts w:ascii="Times New Roman" w:hAnsi="Times New Roman"/>
          <w:sz w:val="12"/>
          <w:szCs w:val="12"/>
        </w:rPr>
      </w:pPr>
      <w:r w:rsidRPr="00A5569E">
        <w:rPr>
          <w:rFonts w:ascii="Times New Roman" w:hAnsi="Times New Roman"/>
          <w:sz w:val="12"/>
          <w:szCs w:val="12"/>
        </w:rPr>
        <w:t xml:space="preserve">1. Документы, подтверждающие целевое использование средств, полученных на цели развития </w:t>
      </w:r>
      <w:proofErr w:type="spellStart"/>
      <w:r w:rsidRPr="00A5569E">
        <w:rPr>
          <w:rFonts w:ascii="Times New Roman" w:hAnsi="Times New Roman"/>
          <w:sz w:val="12"/>
          <w:szCs w:val="12"/>
        </w:rPr>
        <w:t>подотрасли</w:t>
      </w:r>
      <w:proofErr w:type="spellEnd"/>
      <w:r w:rsidRPr="00A5569E">
        <w:rPr>
          <w:rFonts w:ascii="Times New Roman" w:hAnsi="Times New Roman"/>
          <w:sz w:val="12"/>
          <w:szCs w:val="12"/>
        </w:rPr>
        <w:t xml:space="preserve"> растениеводства согласно перечню, утверждаемому в соответствии с действующим законодательством Министерством сельского хозяйства Российской Федерации, на цели развития </w:t>
      </w:r>
      <w:proofErr w:type="spellStart"/>
      <w:r w:rsidRPr="00A5569E">
        <w:rPr>
          <w:rFonts w:ascii="Times New Roman" w:hAnsi="Times New Roman"/>
          <w:sz w:val="12"/>
          <w:szCs w:val="12"/>
        </w:rPr>
        <w:t>подотрасли</w:t>
      </w:r>
      <w:proofErr w:type="spellEnd"/>
      <w:r w:rsidRPr="00A5569E">
        <w:rPr>
          <w:rFonts w:ascii="Times New Roman" w:hAnsi="Times New Roman"/>
          <w:sz w:val="12"/>
          <w:szCs w:val="12"/>
        </w:rPr>
        <w:t xml:space="preserve"> животноводства согласно перечню, утверждаемому в соответствии с действующим законодательством Министерством сельского хозяйства Российской Федерации, на цели развития </w:t>
      </w:r>
      <w:proofErr w:type="spellStart"/>
      <w:r w:rsidRPr="00A5569E">
        <w:rPr>
          <w:rFonts w:ascii="Times New Roman" w:hAnsi="Times New Roman"/>
          <w:sz w:val="12"/>
          <w:szCs w:val="12"/>
        </w:rPr>
        <w:t>подотрасли</w:t>
      </w:r>
      <w:proofErr w:type="spellEnd"/>
      <w:r w:rsidRPr="00A5569E">
        <w:rPr>
          <w:rFonts w:ascii="Times New Roman" w:hAnsi="Times New Roman"/>
          <w:sz w:val="12"/>
          <w:szCs w:val="12"/>
        </w:rPr>
        <w:t xml:space="preserve"> молочного скотоводства согласно перечню, утверждаемому в соответствии с действующим законодательством Министерством сельского хозяйства Российской Федерации, на закупку сельскохозяйственного сырья продукции растениеводства для первичной и (или) последующей (промышленной) переработки и на закупку у </w:t>
      </w:r>
      <w:r w:rsidRPr="00A5569E">
        <w:rPr>
          <w:rFonts w:ascii="Times New Roman" w:hAnsi="Times New Roman"/>
          <w:sz w:val="12"/>
          <w:szCs w:val="12"/>
        </w:rPr>
        <w:lastRenderedPageBreak/>
        <w:t>сельскохозяйственных товаропроизводителей сельскохозяйственного сырья продукции животноводства, продукции растениеводства (овощеводства, садоводства, виноградарства, картофелеводства, бахчеводства и продукции закрытого грунта) для первичной и (или) последующей (промышленной) переработки согласно перечню, утверждаемому в соответствии с действующим законодательством Министерством сельского хозяйства Российской Федерации:</w:t>
      </w:r>
    </w:p>
    <w:p w:rsidR="00A5569E" w:rsidRPr="00A5569E" w:rsidRDefault="00A5569E" w:rsidP="00A5569E">
      <w:pPr>
        <w:spacing w:after="0" w:line="240" w:lineRule="auto"/>
        <w:ind w:firstLine="284"/>
        <w:jc w:val="both"/>
        <w:rPr>
          <w:rFonts w:ascii="Times New Roman" w:hAnsi="Times New Roman"/>
          <w:sz w:val="12"/>
          <w:szCs w:val="12"/>
        </w:rPr>
      </w:pPr>
      <w:r w:rsidRPr="00A5569E">
        <w:rPr>
          <w:rFonts w:ascii="Times New Roman" w:hAnsi="Times New Roman"/>
          <w:sz w:val="12"/>
          <w:szCs w:val="12"/>
        </w:rPr>
        <w:t>а) копии договоров на закупку (приобретение) товаров и услуг, заверенные производителем;</w:t>
      </w:r>
    </w:p>
    <w:p w:rsidR="00A5569E" w:rsidRPr="00A5569E" w:rsidRDefault="00A5569E" w:rsidP="00A5569E">
      <w:pPr>
        <w:spacing w:after="0" w:line="240" w:lineRule="auto"/>
        <w:ind w:firstLine="284"/>
        <w:jc w:val="both"/>
        <w:rPr>
          <w:rFonts w:ascii="Times New Roman" w:hAnsi="Times New Roman"/>
          <w:sz w:val="12"/>
          <w:szCs w:val="12"/>
        </w:rPr>
      </w:pPr>
      <w:r w:rsidRPr="00A5569E">
        <w:rPr>
          <w:rFonts w:ascii="Times New Roman" w:hAnsi="Times New Roman"/>
          <w:sz w:val="12"/>
          <w:szCs w:val="12"/>
        </w:rPr>
        <w:t xml:space="preserve">б) копии платежных поручений по оплате товаров и услуг, произведенной в течение срока действия кредитного договора (договора займа), заверенные производителем и кредитной организацией (кредитным кооперативом), а также копии платежных поручений или товарных чеков, кассовых чеков или приходных кассовых ордеров, заверенные производителем (при приобретении в организациях, в розничной торговле или у индивидуальных предпринимателей); </w:t>
      </w:r>
    </w:p>
    <w:p w:rsidR="00A5569E" w:rsidRPr="00A5569E" w:rsidRDefault="00A5569E" w:rsidP="00A5569E">
      <w:pPr>
        <w:spacing w:after="0" w:line="240" w:lineRule="auto"/>
        <w:ind w:firstLine="284"/>
        <w:jc w:val="both"/>
        <w:rPr>
          <w:rFonts w:ascii="Times New Roman" w:hAnsi="Times New Roman"/>
          <w:sz w:val="12"/>
          <w:szCs w:val="12"/>
        </w:rPr>
      </w:pPr>
      <w:r w:rsidRPr="00A5569E">
        <w:rPr>
          <w:rFonts w:ascii="Times New Roman" w:hAnsi="Times New Roman"/>
          <w:sz w:val="12"/>
          <w:szCs w:val="12"/>
        </w:rPr>
        <w:t>в) копии товарных накладных или реестр товарных накладных, заверенные производителем.</w:t>
      </w:r>
    </w:p>
    <w:p w:rsidR="00A5569E" w:rsidRPr="00A5569E" w:rsidRDefault="00A5569E" w:rsidP="00A5569E">
      <w:pPr>
        <w:spacing w:after="0" w:line="240" w:lineRule="auto"/>
        <w:ind w:firstLine="284"/>
        <w:jc w:val="both"/>
        <w:rPr>
          <w:rFonts w:ascii="Times New Roman" w:hAnsi="Times New Roman"/>
          <w:sz w:val="12"/>
          <w:szCs w:val="12"/>
        </w:rPr>
      </w:pPr>
      <w:r w:rsidRPr="00A5569E">
        <w:rPr>
          <w:rFonts w:ascii="Times New Roman" w:hAnsi="Times New Roman"/>
          <w:sz w:val="12"/>
          <w:szCs w:val="12"/>
        </w:rPr>
        <w:t xml:space="preserve">2. Документы, подтверждающие целевое использование средств, полученных в иностранной валюте на приобретение товаров: </w:t>
      </w:r>
    </w:p>
    <w:p w:rsidR="00A5569E" w:rsidRPr="00A5569E" w:rsidRDefault="00A5569E" w:rsidP="00A5569E">
      <w:pPr>
        <w:spacing w:after="0" w:line="240" w:lineRule="auto"/>
        <w:ind w:firstLine="284"/>
        <w:jc w:val="both"/>
        <w:rPr>
          <w:rFonts w:ascii="Times New Roman" w:hAnsi="Times New Roman"/>
          <w:sz w:val="12"/>
          <w:szCs w:val="12"/>
        </w:rPr>
      </w:pPr>
      <w:r w:rsidRPr="00A5569E">
        <w:rPr>
          <w:rFonts w:ascii="Times New Roman" w:hAnsi="Times New Roman"/>
          <w:sz w:val="12"/>
          <w:szCs w:val="12"/>
        </w:rPr>
        <w:t>а) копия контракта на приобретение товара, заверенная производителем;</w:t>
      </w:r>
    </w:p>
    <w:p w:rsidR="00A5569E" w:rsidRPr="00A5569E" w:rsidRDefault="00A5569E" w:rsidP="00A5569E">
      <w:pPr>
        <w:spacing w:after="0" w:line="240" w:lineRule="auto"/>
        <w:ind w:firstLine="284"/>
        <w:jc w:val="both"/>
        <w:rPr>
          <w:rFonts w:ascii="Times New Roman" w:hAnsi="Times New Roman"/>
          <w:sz w:val="12"/>
          <w:szCs w:val="12"/>
        </w:rPr>
      </w:pPr>
      <w:r w:rsidRPr="00A5569E">
        <w:rPr>
          <w:rFonts w:ascii="Times New Roman" w:hAnsi="Times New Roman"/>
          <w:sz w:val="12"/>
          <w:szCs w:val="12"/>
        </w:rPr>
        <w:t>б) копии платежных поручений и (или) документов, подтверждающих открытие аккредитива на оплату приобретенного товара, заверенные производителем и кредитной организацией (кредитным кооперативом);</w:t>
      </w:r>
    </w:p>
    <w:p w:rsidR="00A5569E" w:rsidRPr="00A5569E" w:rsidRDefault="00A5569E" w:rsidP="00A5569E">
      <w:pPr>
        <w:spacing w:after="0" w:line="240" w:lineRule="auto"/>
        <w:ind w:firstLine="284"/>
        <w:jc w:val="both"/>
        <w:rPr>
          <w:rFonts w:ascii="Times New Roman" w:hAnsi="Times New Roman"/>
          <w:sz w:val="12"/>
          <w:szCs w:val="12"/>
        </w:rPr>
      </w:pPr>
      <w:r w:rsidRPr="00A5569E">
        <w:rPr>
          <w:rFonts w:ascii="Times New Roman" w:hAnsi="Times New Roman"/>
          <w:sz w:val="12"/>
          <w:szCs w:val="12"/>
        </w:rPr>
        <w:t xml:space="preserve">в) копии </w:t>
      </w:r>
      <w:proofErr w:type="spellStart"/>
      <w:r w:rsidRPr="00A5569E">
        <w:rPr>
          <w:rFonts w:ascii="Times New Roman" w:hAnsi="Times New Roman"/>
          <w:sz w:val="12"/>
          <w:szCs w:val="12"/>
        </w:rPr>
        <w:t>свифтовых</w:t>
      </w:r>
      <w:proofErr w:type="spellEnd"/>
      <w:r w:rsidRPr="00A5569E">
        <w:rPr>
          <w:rFonts w:ascii="Times New Roman" w:hAnsi="Times New Roman"/>
          <w:sz w:val="12"/>
          <w:szCs w:val="12"/>
        </w:rPr>
        <w:t xml:space="preserve"> сообщений о подтверждении перевода валюты, заверенные производителем и кредитной организацией (кредитным кооперативом);</w:t>
      </w:r>
    </w:p>
    <w:p w:rsidR="00A5569E" w:rsidRPr="00A5569E" w:rsidRDefault="00A5569E" w:rsidP="00A5569E">
      <w:pPr>
        <w:spacing w:after="0" w:line="240" w:lineRule="auto"/>
        <w:ind w:firstLine="284"/>
        <w:jc w:val="both"/>
        <w:rPr>
          <w:rFonts w:ascii="Times New Roman" w:hAnsi="Times New Roman"/>
          <w:sz w:val="12"/>
          <w:szCs w:val="12"/>
        </w:rPr>
      </w:pPr>
      <w:r w:rsidRPr="00A5569E">
        <w:rPr>
          <w:rFonts w:ascii="Times New Roman" w:hAnsi="Times New Roman"/>
          <w:sz w:val="12"/>
          <w:szCs w:val="12"/>
        </w:rPr>
        <w:t>г) копия грузовой таможенной декларации, заверенная производителем (представляется после оформления в установленном порядке грузовой таможенной декларации или декларации на товары в соответствии с контрактом на приобретение товара);</w:t>
      </w:r>
    </w:p>
    <w:p w:rsidR="00A5569E" w:rsidRPr="00A5569E" w:rsidRDefault="00A5569E" w:rsidP="00A5569E">
      <w:pPr>
        <w:spacing w:after="0" w:line="240" w:lineRule="auto"/>
        <w:ind w:firstLine="284"/>
        <w:jc w:val="both"/>
        <w:rPr>
          <w:rFonts w:ascii="Times New Roman" w:hAnsi="Times New Roman"/>
          <w:sz w:val="12"/>
          <w:szCs w:val="12"/>
        </w:rPr>
      </w:pPr>
      <w:r w:rsidRPr="00A5569E">
        <w:rPr>
          <w:rFonts w:ascii="Times New Roman" w:hAnsi="Times New Roman"/>
          <w:sz w:val="12"/>
          <w:szCs w:val="12"/>
        </w:rPr>
        <w:t>д) копия паспорта сделки по импорту, заверенная производителем.</w:t>
      </w:r>
    </w:p>
    <w:p w:rsidR="00A5569E" w:rsidRPr="00A5569E" w:rsidRDefault="00A5569E" w:rsidP="00A5569E">
      <w:pPr>
        <w:spacing w:after="0" w:line="240" w:lineRule="auto"/>
        <w:ind w:firstLine="284"/>
        <w:jc w:val="both"/>
        <w:rPr>
          <w:rFonts w:ascii="Times New Roman" w:hAnsi="Times New Roman"/>
          <w:sz w:val="12"/>
          <w:szCs w:val="12"/>
        </w:rPr>
      </w:pPr>
      <w:r w:rsidRPr="00A5569E">
        <w:rPr>
          <w:rFonts w:ascii="Times New Roman" w:hAnsi="Times New Roman"/>
          <w:sz w:val="12"/>
          <w:szCs w:val="12"/>
        </w:rPr>
        <w:t>3. Документы, подтверждающие целевое использование средств, полученных на уплату страховых взносов при страховании сельскохозяйственной продукции и сельскохозяйственных животных:</w:t>
      </w:r>
    </w:p>
    <w:p w:rsidR="00A5569E" w:rsidRPr="00A5569E" w:rsidRDefault="00A5569E" w:rsidP="00A5569E">
      <w:pPr>
        <w:spacing w:after="0" w:line="240" w:lineRule="auto"/>
        <w:ind w:firstLine="284"/>
        <w:jc w:val="both"/>
        <w:rPr>
          <w:rFonts w:ascii="Times New Roman" w:hAnsi="Times New Roman"/>
          <w:sz w:val="12"/>
          <w:szCs w:val="12"/>
        </w:rPr>
      </w:pPr>
      <w:r w:rsidRPr="00A5569E">
        <w:rPr>
          <w:rFonts w:ascii="Times New Roman" w:hAnsi="Times New Roman"/>
          <w:sz w:val="12"/>
          <w:szCs w:val="12"/>
        </w:rPr>
        <w:t>копия договора страхования, заверенная производителем;</w:t>
      </w:r>
    </w:p>
    <w:p w:rsidR="00A5569E" w:rsidRPr="00A5569E" w:rsidRDefault="00A5569E" w:rsidP="00A5569E">
      <w:pPr>
        <w:spacing w:after="0" w:line="240" w:lineRule="auto"/>
        <w:ind w:firstLine="284"/>
        <w:jc w:val="both"/>
        <w:rPr>
          <w:rFonts w:ascii="Times New Roman" w:hAnsi="Times New Roman"/>
          <w:sz w:val="12"/>
          <w:szCs w:val="12"/>
        </w:rPr>
      </w:pPr>
      <w:r w:rsidRPr="00A5569E">
        <w:rPr>
          <w:rFonts w:ascii="Times New Roman" w:hAnsi="Times New Roman"/>
          <w:sz w:val="12"/>
          <w:szCs w:val="12"/>
        </w:rPr>
        <w:t>копии платежных поручений на уплату страховых взносов, заверенные производителем и кредитной организацией (кредитным кооперативом).</w:t>
      </w:r>
    </w:p>
    <w:p w:rsidR="00A5569E" w:rsidRPr="00A5569E" w:rsidRDefault="00A5569E" w:rsidP="0050363C">
      <w:pPr>
        <w:spacing w:after="0" w:line="240" w:lineRule="auto"/>
        <w:ind w:firstLine="284"/>
        <w:jc w:val="both"/>
        <w:rPr>
          <w:rFonts w:ascii="Times New Roman" w:hAnsi="Times New Roman"/>
          <w:sz w:val="12"/>
          <w:szCs w:val="12"/>
        </w:rPr>
      </w:pPr>
      <w:r w:rsidRPr="00A5569E">
        <w:rPr>
          <w:rFonts w:ascii="Times New Roman" w:hAnsi="Times New Roman"/>
          <w:sz w:val="12"/>
          <w:szCs w:val="12"/>
        </w:rPr>
        <w:t>* В случае получения кредита (займа) в иностранной валюте и использования его в рублях перечень документов, подтверждающих целевое использование кредита (займа), соответствует перечню документов, установленному для подтверждения целевого использования кредита (займа), полученного в рублях.</w:t>
      </w:r>
    </w:p>
    <w:p w:rsidR="00F50266" w:rsidRPr="00A53DF7" w:rsidRDefault="00F50266" w:rsidP="00F50266">
      <w:pPr>
        <w:spacing w:after="0" w:line="240" w:lineRule="auto"/>
        <w:jc w:val="right"/>
        <w:rPr>
          <w:rFonts w:ascii="Times New Roman" w:hAnsi="Times New Roman"/>
          <w:i/>
          <w:sz w:val="12"/>
          <w:szCs w:val="12"/>
        </w:rPr>
      </w:pPr>
      <w:r>
        <w:rPr>
          <w:rFonts w:ascii="Times New Roman" w:hAnsi="Times New Roman"/>
          <w:i/>
          <w:sz w:val="12"/>
          <w:szCs w:val="12"/>
        </w:rPr>
        <w:t>ПРИЛОЖЕНИЕ 3</w:t>
      </w:r>
    </w:p>
    <w:p w:rsidR="00F50266" w:rsidRDefault="00F50266" w:rsidP="00F50266">
      <w:pPr>
        <w:spacing w:after="0" w:line="240" w:lineRule="auto"/>
        <w:jc w:val="right"/>
        <w:rPr>
          <w:rFonts w:ascii="Times New Roman" w:hAnsi="Times New Roman"/>
          <w:i/>
          <w:sz w:val="12"/>
          <w:szCs w:val="12"/>
        </w:rPr>
      </w:pPr>
      <w:r w:rsidRPr="00A53DF7">
        <w:rPr>
          <w:rFonts w:ascii="Times New Roman" w:hAnsi="Times New Roman"/>
          <w:i/>
          <w:sz w:val="12"/>
          <w:szCs w:val="12"/>
        </w:rPr>
        <w:t xml:space="preserve">к Порядку предоставления в 2015-2017 годах субсидий сельскохозяйственным товаропроизводителям, </w:t>
      </w:r>
    </w:p>
    <w:p w:rsidR="00F50266" w:rsidRDefault="00F50266" w:rsidP="00F50266">
      <w:pPr>
        <w:spacing w:after="0" w:line="240" w:lineRule="auto"/>
        <w:jc w:val="right"/>
        <w:rPr>
          <w:rFonts w:ascii="Times New Roman" w:hAnsi="Times New Roman"/>
          <w:i/>
          <w:sz w:val="12"/>
          <w:szCs w:val="12"/>
        </w:rPr>
      </w:pPr>
      <w:r w:rsidRPr="00A53DF7">
        <w:rPr>
          <w:rFonts w:ascii="Times New Roman" w:hAnsi="Times New Roman"/>
          <w:i/>
          <w:sz w:val="12"/>
          <w:szCs w:val="12"/>
        </w:rPr>
        <w:t xml:space="preserve">организациям потребительской кооперации и организациям агропромышленного комплекса, осуществляющим свою деятельность </w:t>
      </w:r>
    </w:p>
    <w:p w:rsidR="00F50266" w:rsidRDefault="00F50266" w:rsidP="00F50266">
      <w:pPr>
        <w:spacing w:after="0" w:line="240" w:lineRule="auto"/>
        <w:jc w:val="right"/>
        <w:rPr>
          <w:rFonts w:ascii="Times New Roman" w:hAnsi="Times New Roman"/>
          <w:i/>
          <w:sz w:val="12"/>
          <w:szCs w:val="12"/>
        </w:rPr>
      </w:pPr>
      <w:r w:rsidRPr="00A53DF7">
        <w:rPr>
          <w:rFonts w:ascii="Times New Roman" w:hAnsi="Times New Roman"/>
          <w:i/>
          <w:sz w:val="12"/>
          <w:szCs w:val="12"/>
        </w:rPr>
        <w:t>на территории Самарской области, в целях возмещения части процентной ставки по краткосрочным кредитам (займам)</w:t>
      </w:r>
    </w:p>
    <w:p w:rsidR="00D73C91" w:rsidRPr="00D73C91" w:rsidRDefault="00D73C91" w:rsidP="00D73C91">
      <w:pPr>
        <w:spacing w:after="0" w:line="240" w:lineRule="auto"/>
        <w:jc w:val="center"/>
        <w:rPr>
          <w:rFonts w:ascii="Times New Roman" w:hAnsi="Times New Roman"/>
          <w:b/>
          <w:sz w:val="12"/>
          <w:szCs w:val="12"/>
        </w:rPr>
      </w:pPr>
      <w:r w:rsidRPr="00D73C91">
        <w:rPr>
          <w:rFonts w:ascii="Times New Roman" w:hAnsi="Times New Roman"/>
          <w:b/>
          <w:sz w:val="12"/>
          <w:szCs w:val="12"/>
        </w:rPr>
        <w:t>Расчёт размера субсидий по краткосрочному кредиту (займу)</w:t>
      </w:r>
    </w:p>
    <w:p w:rsidR="00D73C91" w:rsidRPr="00D73C91" w:rsidRDefault="00D73C91" w:rsidP="00D73C91">
      <w:pPr>
        <w:spacing w:after="0" w:line="240" w:lineRule="auto"/>
        <w:jc w:val="both"/>
        <w:rPr>
          <w:rFonts w:ascii="Times New Roman" w:hAnsi="Times New Roman"/>
          <w:sz w:val="12"/>
          <w:szCs w:val="12"/>
        </w:rPr>
      </w:pPr>
      <w:r w:rsidRPr="00D73C91">
        <w:rPr>
          <w:rFonts w:ascii="Times New Roman" w:hAnsi="Times New Roman"/>
          <w:sz w:val="12"/>
          <w:szCs w:val="12"/>
        </w:rPr>
        <w:t>на ________________________________________________</w:t>
      </w:r>
      <w:r>
        <w:rPr>
          <w:rFonts w:ascii="Times New Roman" w:hAnsi="Times New Roman"/>
          <w:sz w:val="12"/>
          <w:szCs w:val="12"/>
        </w:rPr>
        <w:t>____________________________________________________________</w:t>
      </w:r>
      <w:r w:rsidRPr="00D73C91">
        <w:rPr>
          <w:rFonts w:ascii="Times New Roman" w:hAnsi="Times New Roman"/>
          <w:sz w:val="12"/>
          <w:szCs w:val="12"/>
        </w:rPr>
        <w:t>______________</w:t>
      </w:r>
      <w:r w:rsidRPr="00D73C91">
        <w:rPr>
          <w:rFonts w:ascii="Times New Roman" w:hAnsi="Times New Roman"/>
          <w:sz w:val="12"/>
          <w:szCs w:val="12"/>
          <w:vertAlign w:val="superscript"/>
        </w:rPr>
        <w:t xml:space="preserve"> </w:t>
      </w:r>
    </w:p>
    <w:p w:rsidR="00D73C91" w:rsidRPr="00D73C91" w:rsidRDefault="00D73C91" w:rsidP="00D73C91">
      <w:pPr>
        <w:spacing w:after="0" w:line="240" w:lineRule="auto"/>
        <w:jc w:val="center"/>
        <w:rPr>
          <w:rFonts w:ascii="Times New Roman" w:hAnsi="Times New Roman"/>
          <w:sz w:val="12"/>
          <w:szCs w:val="12"/>
        </w:rPr>
      </w:pPr>
      <w:r w:rsidRPr="00D73C91">
        <w:rPr>
          <w:rFonts w:ascii="Times New Roman" w:hAnsi="Times New Roman"/>
          <w:sz w:val="12"/>
          <w:szCs w:val="12"/>
        </w:rPr>
        <w:t>(развитие растениеводства, переработки и реализации продукции растениеводства;</w:t>
      </w:r>
    </w:p>
    <w:p w:rsidR="00D73C91" w:rsidRPr="00D73C91" w:rsidRDefault="00D73C91" w:rsidP="00D73C91">
      <w:pPr>
        <w:spacing w:after="0" w:line="240" w:lineRule="auto"/>
        <w:jc w:val="both"/>
        <w:rPr>
          <w:rFonts w:ascii="Times New Roman" w:hAnsi="Times New Roman"/>
          <w:sz w:val="12"/>
          <w:szCs w:val="12"/>
        </w:rPr>
      </w:pPr>
      <w:r w:rsidRPr="00D73C91">
        <w:rPr>
          <w:rFonts w:ascii="Times New Roman" w:hAnsi="Times New Roman"/>
          <w:sz w:val="12"/>
          <w:szCs w:val="12"/>
        </w:rPr>
        <w:t>___________________________________________________</w:t>
      </w:r>
      <w:r>
        <w:rPr>
          <w:rFonts w:ascii="Times New Roman" w:hAnsi="Times New Roman"/>
          <w:sz w:val="12"/>
          <w:szCs w:val="12"/>
        </w:rPr>
        <w:t>_____________________________________________________________</w:t>
      </w:r>
      <w:r w:rsidRPr="00D73C91">
        <w:rPr>
          <w:rFonts w:ascii="Times New Roman" w:hAnsi="Times New Roman"/>
          <w:sz w:val="12"/>
          <w:szCs w:val="12"/>
        </w:rPr>
        <w:t>_____________</w:t>
      </w:r>
    </w:p>
    <w:p w:rsidR="00D73C91" w:rsidRPr="00D73C91" w:rsidRDefault="00D73C91" w:rsidP="00D73C91">
      <w:pPr>
        <w:spacing w:after="0" w:line="240" w:lineRule="auto"/>
        <w:jc w:val="center"/>
        <w:rPr>
          <w:rFonts w:ascii="Times New Roman" w:hAnsi="Times New Roman"/>
          <w:sz w:val="12"/>
          <w:szCs w:val="12"/>
        </w:rPr>
      </w:pPr>
      <w:r w:rsidRPr="00D73C91">
        <w:rPr>
          <w:rFonts w:ascii="Times New Roman" w:hAnsi="Times New Roman"/>
          <w:sz w:val="12"/>
          <w:szCs w:val="12"/>
        </w:rPr>
        <w:t>развитие животноводства, переработки и реализации продукции животноводства; развитие</w:t>
      </w:r>
    </w:p>
    <w:p w:rsidR="00D73C91" w:rsidRPr="00D73C91" w:rsidRDefault="00D73C91" w:rsidP="00D73C91">
      <w:pPr>
        <w:spacing w:after="0" w:line="240" w:lineRule="auto"/>
        <w:jc w:val="both"/>
        <w:rPr>
          <w:rFonts w:ascii="Times New Roman" w:hAnsi="Times New Roman"/>
          <w:sz w:val="12"/>
          <w:szCs w:val="12"/>
        </w:rPr>
      </w:pPr>
      <w:r w:rsidRPr="00D73C91">
        <w:rPr>
          <w:rFonts w:ascii="Times New Roman" w:hAnsi="Times New Roman"/>
          <w:sz w:val="12"/>
          <w:szCs w:val="12"/>
        </w:rPr>
        <w:t>__________________________________________________________</w:t>
      </w:r>
      <w:r>
        <w:rPr>
          <w:rFonts w:ascii="Times New Roman" w:hAnsi="Times New Roman"/>
          <w:sz w:val="12"/>
          <w:szCs w:val="12"/>
        </w:rPr>
        <w:t>_____________________________________________________________</w:t>
      </w:r>
      <w:r w:rsidRPr="00D73C91">
        <w:rPr>
          <w:rFonts w:ascii="Times New Roman" w:hAnsi="Times New Roman"/>
          <w:sz w:val="12"/>
          <w:szCs w:val="12"/>
        </w:rPr>
        <w:t>______</w:t>
      </w:r>
    </w:p>
    <w:p w:rsidR="00D73C91" w:rsidRPr="00D73C91" w:rsidRDefault="00D73C91" w:rsidP="00D73C91">
      <w:pPr>
        <w:spacing w:after="0" w:line="240" w:lineRule="auto"/>
        <w:jc w:val="center"/>
        <w:rPr>
          <w:rFonts w:ascii="Times New Roman" w:hAnsi="Times New Roman"/>
          <w:sz w:val="12"/>
          <w:szCs w:val="12"/>
        </w:rPr>
      </w:pPr>
      <w:r w:rsidRPr="00D73C91">
        <w:rPr>
          <w:rFonts w:ascii="Times New Roman" w:hAnsi="Times New Roman"/>
          <w:sz w:val="12"/>
          <w:szCs w:val="12"/>
        </w:rPr>
        <w:t>молочного скотоводства; переработку продукции растениеводства и животноводства –</w:t>
      </w:r>
      <w:r>
        <w:rPr>
          <w:rFonts w:ascii="Times New Roman" w:hAnsi="Times New Roman"/>
          <w:sz w:val="12"/>
          <w:szCs w:val="12"/>
        </w:rPr>
        <w:t xml:space="preserve"> </w:t>
      </w:r>
      <w:r w:rsidRPr="00D73C91">
        <w:rPr>
          <w:rFonts w:ascii="Times New Roman" w:hAnsi="Times New Roman"/>
          <w:sz w:val="12"/>
          <w:szCs w:val="12"/>
        </w:rPr>
        <w:t>указать нужное)</w:t>
      </w:r>
    </w:p>
    <w:p w:rsidR="00D73C91" w:rsidRPr="00D73C91" w:rsidRDefault="00D73C91" w:rsidP="00D73C91">
      <w:pPr>
        <w:spacing w:after="0" w:line="240" w:lineRule="auto"/>
        <w:jc w:val="both"/>
        <w:rPr>
          <w:rFonts w:ascii="Times New Roman" w:hAnsi="Times New Roman"/>
          <w:sz w:val="12"/>
          <w:szCs w:val="12"/>
        </w:rPr>
      </w:pPr>
      <w:r w:rsidRPr="00D73C91">
        <w:rPr>
          <w:rFonts w:ascii="Times New Roman" w:hAnsi="Times New Roman"/>
          <w:sz w:val="12"/>
          <w:szCs w:val="12"/>
        </w:rPr>
        <w:t>в ___________________________________________________________</w:t>
      </w:r>
      <w:r>
        <w:rPr>
          <w:rFonts w:ascii="Times New Roman" w:hAnsi="Times New Roman"/>
          <w:sz w:val="12"/>
          <w:szCs w:val="12"/>
        </w:rPr>
        <w:t>____________________________________________________________</w:t>
      </w:r>
      <w:r w:rsidRPr="00D73C91">
        <w:rPr>
          <w:rFonts w:ascii="Times New Roman" w:hAnsi="Times New Roman"/>
          <w:sz w:val="12"/>
          <w:szCs w:val="12"/>
        </w:rPr>
        <w:t>____</w:t>
      </w:r>
    </w:p>
    <w:p w:rsidR="00D73C91" w:rsidRDefault="00D73C91" w:rsidP="00D73C91">
      <w:pPr>
        <w:spacing w:after="0" w:line="240" w:lineRule="auto"/>
        <w:jc w:val="center"/>
        <w:rPr>
          <w:rFonts w:ascii="Times New Roman" w:hAnsi="Times New Roman"/>
          <w:sz w:val="12"/>
          <w:szCs w:val="12"/>
        </w:rPr>
      </w:pPr>
      <w:r w:rsidRPr="00D73C91">
        <w:rPr>
          <w:rFonts w:ascii="Times New Roman" w:hAnsi="Times New Roman"/>
          <w:sz w:val="12"/>
          <w:szCs w:val="12"/>
        </w:rPr>
        <w:t xml:space="preserve">(наименование российской кредитной организации (сельскохозяйственного кредитного потребительского кооператива) </w:t>
      </w:r>
    </w:p>
    <w:p w:rsidR="00D73C91" w:rsidRPr="00D73C91" w:rsidRDefault="00D73C91" w:rsidP="00D73C91">
      <w:pPr>
        <w:spacing w:after="0" w:line="240" w:lineRule="auto"/>
        <w:jc w:val="both"/>
        <w:rPr>
          <w:rFonts w:ascii="Times New Roman" w:hAnsi="Times New Roman"/>
          <w:sz w:val="12"/>
          <w:szCs w:val="12"/>
        </w:rPr>
      </w:pPr>
      <w:r w:rsidRPr="00D73C91">
        <w:rPr>
          <w:rFonts w:ascii="Times New Roman" w:hAnsi="Times New Roman"/>
          <w:sz w:val="12"/>
          <w:szCs w:val="12"/>
        </w:rPr>
        <w:t>________________________________________________________</w:t>
      </w:r>
      <w:r>
        <w:rPr>
          <w:rFonts w:ascii="Times New Roman" w:hAnsi="Times New Roman"/>
          <w:sz w:val="12"/>
          <w:szCs w:val="12"/>
        </w:rPr>
        <w:t>____________________________________________________________</w:t>
      </w:r>
      <w:r w:rsidRPr="00D73C91">
        <w:rPr>
          <w:rFonts w:ascii="Times New Roman" w:hAnsi="Times New Roman"/>
          <w:sz w:val="12"/>
          <w:szCs w:val="12"/>
        </w:rPr>
        <w:t>________.</w:t>
      </w:r>
    </w:p>
    <w:p w:rsidR="00D73C91" w:rsidRPr="00D73C91" w:rsidRDefault="00D73C91" w:rsidP="00D73C91">
      <w:pPr>
        <w:spacing w:after="0" w:line="240" w:lineRule="auto"/>
        <w:jc w:val="both"/>
        <w:rPr>
          <w:rFonts w:ascii="Times New Roman" w:hAnsi="Times New Roman"/>
          <w:sz w:val="12"/>
          <w:szCs w:val="12"/>
        </w:rPr>
      </w:pPr>
      <w:r w:rsidRPr="00D73C91">
        <w:rPr>
          <w:rFonts w:ascii="Times New Roman" w:hAnsi="Times New Roman"/>
          <w:sz w:val="12"/>
          <w:szCs w:val="12"/>
        </w:rPr>
        <w:t>или государственной корпорации «Банк развития</w:t>
      </w:r>
      <w:r>
        <w:rPr>
          <w:rFonts w:ascii="Times New Roman" w:hAnsi="Times New Roman"/>
          <w:sz w:val="12"/>
          <w:szCs w:val="12"/>
        </w:rPr>
        <w:t xml:space="preserve"> </w:t>
      </w:r>
      <w:r w:rsidRPr="00D73C91">
        <w:rPr>
          <w:rFonts w:ascii="Times New Roman" w:hAnsi="Times New Roman"/>
          <w:sz w:val="12"/>
          <w:szCs w:val="12"/>
        </w:rPr>
        <w:t>внешнеэкономической деятельности (Внешэкономбанк)» (далее – кредитная организация)</w:t>
      </w:r>
    </w:p>
    <w:p w:rsidR="00D73C91" w:rsidRPr="00D73C91" w:rsidRDefault="00D73C91" w:rsidP="00D73C91">
      <w:pPr>
        <w:spacing w:after="0" w:line="240" w:lineRule="auto"/>
        <w:jc w:val="both"/>
        <w:rPr>
          <w:rFonts w:ascii="Times New Roman" w:hAnsi="Times New Roman"/>
          <w:sz w:val="12"/>
          <w:szCs w:val="12"/>
        </w:rPr>
      </w:pPr>
      <w:r w:rsidRPr="00D73C91">
        <w:rPr>
          <w:rFonts w:ascii="Times New Roman" w:hAnsi="Times New Roman"/>
          <w:sz w:val="12"/>
          <w:szCs w:val="12"/>
        </w:rPr>
        <w:t>Полное наименование производителя_________</w:t>
      </w:r>
      <w:r>
        <w:rPr>
          <w:rFonts w:ascii="Times New Roman" w:hAnsi="Times New Roman"/>
          <w:sz w:val="12"/>
          <w:szCs w:val="12"/>
        </w:rPr>
        <w:t>____________________________________________________________</w:t>
      </w:r>
      <w:r w:rsidRPr="00D73C91">
        <w:rPr>
          <w:rFonts w:ascii="Times New Roman" w:hAnsi="Times New Roman"/>
          <w:sz w:val="12"/>
          <w:szCs w:val="12"/>
        </w:rPr>
        <w:t>_______________________,</w:t>
      </w:r>
    </w:p>
    <w:p w:rsidR="00D73C91" w:rsidRPr="00D73C91" w:rsidRDefault="00D73C91" w:rsidP="00D73C91">
      <w:pPr>
        <w:spacing w:after="0" w:line="240" w:lineRule="auto"/>
        <w:jc w:val="both"/>
        <w:rPr>
          <w:rFonts w:ascii="Times New Roman" w:hAnsi="Times New Roman"/>
          <w:sz w:val="12"/>
          <w:szCs w:val="12"/>
        </w:rPr>
      </w:pPr>
      <w:r w:rsidRPr="00D73C91">
        <w:rPr>
          <w:rFonts w:ascii="Times New Roman" w:hAnsi="Times New Roman"/>
          <w:sz w:val="12"/>
          <w:szCs w:val="12"/>
        </w:rPr>
        <w:t>ИНН _______________, расчётный счёт _______</w:t>
      </w:r>
      <w:r>
        <w:rPr>
          <w:rFonts w:ascii="Times New Roman" w:hAnsi="Times New Roman"/>
          <w:sz w:val="12"/>
          <w:szCs w:val="12"/>
        </w:rPr>
        <w:t>_____________________________________________________________</w:t>
      </w:r>
      <w:r w:rsidRPr="00D73C91">
        <w:rPr>
          <w:rFonts w:ascii="Times New Roman" w:hAnsi="Times New Roman"/>
          <w:sz w:val="12"/>
          <w:szCs w:val="12"/>
        </w:rPr>
        <w:t>______________________,</w:t>
      </w:r>
    </w:p>
    <w:p w:rsidR="00D73C91" w:rsidRPr="00D73C91" w:rsidRDefault="00D73C91" w:rsidP="00D73C91">
      <w:pPr>
        <w:spacing w:after="0" w:line="240" w:lineRule="auto"/>
        <w:jc w:val="both"/>
        <w:rPr>
          <w:rFonts w:ascii="Times New Roman" w:hAnsi="Times New Roman"/>
          <w:sz w:val="12"/>
          <w:szCs w:val="12"/>
        </w:rPr>
      </w:pPr>
      <w:r w:rsidRPr="00D73C91">
        <w:rPr>
          <w:rFonts w:ascii="Times New Roman" w:hAnsi="Times New Roman"/>
          <w:sz w:val="12"/>
          <w:szCs w:val="12"/>
        </w:rPr>
        <w:t>ОКТМО_____________, ОКПО _________________________________</w:t>
      </w:r>
      <w:r>
        <w:rPr>
          <w:rFonts w:ascii="Times New Roman" w:hAnsi="Times New Roman"/>
          <w:sz w:val="12"/>
          <w:szCs w:val="12"/>
        </w:rPr>
        <w:t>_____________________________________________________________</w:t>
      </w:r>
      <w:r w:rsidRPr="00D73C91">
        <w:rPr>
          <w:rFonts w:ascii="Times New Roman" w:hAnsi="Times New Roman"/>
          <w:sz w:val="12"/>
          <w:szCs w:val="12"/>
        </w:rPr>
        <w:t>___,</w:t>
      </w:r>
    </w:p>
    <w:p w:rsidR="00D73C91" w:rsidRPr="00D73C91" w:rsidRDefault="00D73C91" w:rsidP="00D73C91">
      <w:pPr>
        <w:spacing w:after="0" w:line="240" w:lineRule="auto"/>
        <w:jc w:val="both"/>
        <w:rPr>
          <w:rFonts w:ascii="Times New Roman" w:hAnsi="Times New Roman"/>
          <w:sz w:val="12"/>
          <w:szCs w:val="12"/>
        </w:rPr>
      </w:pPr>
      <w:r w:rsidRPr="00D73C91">
        <w:rPr>
          <w:rFonts w:ascii="Times New Roman" w:hAnsi="Times New Roman"/>
          <w:sz w:val="12"/>
          <w:szCs w:val="12"/>
        </w:rPr>
        <w:t>род деятельности производителя по ОКВЭД ________</w:t>
      </w:r>
      <w:r>
        <w:rPr>
          <w:rFonts w:ascii="Times New Roman" w:hAnsi="Times New Roman"/>
          <w:sz w:val="12"/>
          <w:szCs w:val="12"/>
        </w:rPr>
        <w:t>_____________________________________________________________</w:t>
      </w:r>
      <w:r w:rsidRPr="00D73C91">
        <w:rPr>
          <w:rFonts w:ascii="Times New Roman" w:hAnsi="Times New Roman"/>
          <w:sz w:val="12"/>
          <w:szCs w:val="12"/>
        </w:rPr>
        <w:t>_________________,</w:t>
      </w:r>
    </w:p>
    <w:p w:rsidR="00D73C91" w:rsidRPr="00D73C91" w:rsidRDefault="00D73C91" w:rsidP="00D73C91">
      <w:pPr>
        <w:spacing w:after="0" w:line="240" w:lineRule="auto"/>
        <w:jc w:val="both"/>
        <w:rPr>
          <w:rFonts w:ascii="Times New Roman" w:hAnsi="Times New Roman"/>
          <w:sz w:val="12"/>
          <w:szCs w:val="12"/>
        </w:rPr>
      </w:pPr>
      <w:r w:rsidRPr="00D73C91">
        <w:rPr>
          <w:rFonts w:ascii="Times New Roman" w:hAnsi="Times New Roman"/>
          <w:sz w:val="12"/>
          <w:szCs w:val="12"/>
        </w:rPr>
        <w:t>наименование кредитной организации ___________</w:t>
      </w:r>
      <w:r>
        <w:rPr>
          <w:rFonts w:ascii="Times New Roman" w:hAnsi="Times New Roman"/>
          <w:sz w:val="12"/>
          <w:szCs w:val="12"/>
        </w:rPr>
        <w:t>_____________________________________________________________</w:t>
      </w:r>
      <w:r w:rsidRPr="00D73C91">
        <w:rPr>
          <w:rFonts w:ascii="Times New Roman" w:hAnsi="Times New Roman"/>
          <w:sz w:val="12"/>
          <w:szCs w:val="12"/>
        </w:rPr>
        <w:t>___________________,</w:t>
      </w:r>
    </w:p>
    <w:p w:rsidR="00D73C91" w:rsidRPr="00D73C91" w:rsidRDefault="00D73C91" w:rsidP="00D73C91">
      <w:pPr>
        <w:spacing w:after="0" w:line="240" w:lineRule="auto"/>
        <w:jc w:val="both"/>
        <w:rPr>
          <w:rFonts w:ascii="Times New Roman" w:hAnsi="Times New Roman"/>
          <w:sz w:val="12"/>
          <w:szCs w:val="12"/>
        </w:rPr>
      </w:pPr>
      <w:r w:rsidRPr="00D73C91">
        <w:rPr>
          <w:rFonts w:ascii="Times New Roman" w:hAnsi="Times New Roman"/>
          <w:sz w:val="12"/>
          <w:szCs w:val="12"/>
        </w:rPr>
        <w:t>БИК ________________, корреспондентский   счёт____________</w:t>
      </w:r>
      <w:r>
        <w:rPr>
          <w:rFonts w:ascii="Times New Roman" w:hAnsi="Times New Roman"/>
          <w:sz w:val="12"/>
          <w:szCs w:val="12"/>
        </w:rPr>
        <w:t>_____________________________________________________________</w:t>
      </w:r>
      <w:r w:rsidRPr="00D73C91">
        <w:rPr>
          <w:rFonts w:ascii="Times New Roman" w:hAnsi="Times New Roman"/>
          <w:sz w:val="12"/>
          <w:szCs w:val="12"/>
        </w:rPr>
        <w:t>________,</w:t>
      </w:r>
    </w:p>
    <w:p w:rsidR="00D73C91" w:rsidRPr="00D73C91" w:rsidRDefault="00D73C91" w:rsidP="00D73C91">
      <w:pPr>
        <w:spacing w:after="0" w:line="240" w:lineRule="auto"/>
        <w:jc w:val="both"/>
        <w:rPr>
          <w:rFonts w:ascii="Times New Roman" w:hAnsi="Times New Roman"/>
          <w:sz w:val="12"/>
          <w:szCs w:val="12"/>
        </w:rPr>
      </w:pPr>
      <w:r w:rsidRPr="00D73C91">
        <w:rPr>
          <w:rFonts w:ascii="Times New Roman" w:hAnsi="Times New Roman"/>
          <w:sz w:val="12"/>
          <w:szCs w:val="12"/>
        </w:rPr>
        <w:t>цель кредита (займа) ________________________________________</w:t>
      </w:r>
      <w:r>
        <w:rPr>
          <w:rFonts w:ascii="Times New Roman" w:hAnsi="Times New Roman"/>
          <w:sz w:val="12"/>
          <w:szCs w:val="12"/>
        </w:rPr>
        <w:t>______________________________________________________________</w:t>
      </w:r>
      <w:r w:rsidRPr="00D73C91">
        <w:rPr>
          <w:rFonts w:ascii="Times New Roman" w:hAnsi="Times New Roman"/>
          <w:sz w:val="12"/>
          <w:szCs w:val="12"/>
        </w:rPr>
        <w:t>____.</w:t>
      </w:r>
    </w:p>
    <w:p w:rsidR="00D73C91" w:rsidRPr="00D73C91" w:rsidRDefault="00D73C91" w:rsidP="00D73C91">
      <w:pPr>
        <w:spacing w:after="0" w:line="240" w:lineRule="auto"/>
        <w:jc w:val="both"/>
        <w:rPr>
          <w:rFonts w:ascii="Times New Roman" w:hAnsi="Times New Roman"/>
          <w:sz w:val="12"/>
          <w:szCs w:val="12"/>
        </w:rPr>
      </w:pPr>
      <w:r w:rsidRPr="00D73C91">
        <w:rPr>
          <w:rFonts w:ascii="Times New Roman" w:hAnsi="Times New Roman"/>
          <w:sz w:val="12"/>
          <w:szCs w:val="12"/>
        </w:rPr>
        <w:t xml:space="preserve">По кредитному договору  (договору  займа) № _____ от « __»  ______20_ г.                   </w:t>
      </w:r>
    </w:p>
    <w:p w:rsidR="00D73C91" w:rsidRPr="00D73C91" w:rsidRDefault="00D73C91" w:rsidP="00D73C91">
      <w:pPr>
        <w:spacing w:after="0" w:line="240" w:lineRule="auto"/>
        <w:jc w:val="both"/>
        <w:rPr>
          <w:rFonts w:ascii="Times New Roman" w:hAnsi="Times New Roman"/>
          <w:sz w:val="12"/>
          <w:szCs w:val="12"/>
        </w:rPr>
      </w:pPr>
      <w:r w:rsidRPr="00D73C91">
        <w:rPr>
          <w:rFonts w:ascii="Times New Roman" w:hAnsi="Times New Roman"/>
          <w:sz w:val="12"/>
          <w:szCs w:val="12"/>
        </w:rPr>
        <w:t xml:space="preserve">За период с «__ »____________ 20 __г.  по  «__ »____________ 20 __г. </w:t>
      </w:r>
    </w:p>
    <w:p w:rsidR="00D73C91" w:rsidRPr="00D73C91" w:rsidRDefault="00D73C91" w:rsidP="00D73C91">
      <w:pPr>
        <w:spacing w:after="0" w:line="240" w:lineRule="auto"/>
        <w:jc w:val="both"/>
        <w:rPr>
          <w:rFonts w:ascii="Times New Roman" w:hAnsi="Times New Roman"/>
          <w:sz w:val="12"/>
          <w:szCs w:val="12"/>
        </w:rPr>
      </w:pPr>
      <w:r w:rsidRPr="00D73C91">
        <w:rPr>
          <w:rFonts w:ascii="Times New Roman" w:hAnsi="Times New Roman"/>
          <w:sz w:val="12"/>
          <w:szCs w:val="12"/>
        </w:rPr>
        <w:t>1. Дата предоставления кредита (займа) _</w:t>
      </w:r>
      <w:r w:rsidR="00994257">
        <w:rPr>
          <w:rFonts w:ascii="Times New Roman" w:hAnsi="Times New Roman"/>
          <w:sz w:val="12"/>
          <w:szCs w:val="12"/>
        </w:rPr>
        <w:t>________________________________________________________________</w:t>
      </w:r>
      <w:r w:rsidRPr="00D73C91">
        <w:rPr>
          <w:rFonts w:ascii="Times New Roman" w:hAnsi="Times New Roman"/>
          <w:sz w:val="12"/>
          <w:szCs w:val="12"/>
        </w:rPr>
        <w:t>_________________________.</w:t>
      </w:r>
    </w:p>
    <w:p w:rsidR="00D73C91" w:rsidRPr="00D73C91" w:rsidRDefault="00D73C91" w:rsidP="00D73C91">
      <w:pPr>
        <w:spacing w:after="0" w:line="240" w:lineRule="auto"/>
        <w:jc w:val="both"/>
        <w:rPr>
          <w:rFonts w:ascii="Times New Roman" w:hAnsi="Times New Roman"/>
          <w:sz w:val="12"/>
          <w:szCs w:val="12"/>
        </w:rPr>
      </w:pPr>
      <w:r w:rsidRPr="00D73C91">
        <w:rPr>
          <w:rFonts w:ascii="Times New Roman" w:hAnsi="Times New Roman"/>
          <w:sz w:val="12"/>
          <w:szCs w:val="12"/>
        </w:rPr>
        <w:t>2. Срок погашения кредита (займа) _____</w:t>
      </w:r>
      <w:r w:rsidR="00994257">
        <w:rPr>
          <w:rFonts w:ascii="Times New Roman" w:hAnsi="Times New Roman"/>
          <w:sz w:val="12"/>
          <w:szCs w:val="12"/>
        </w:rPr>
        <w:t>_____________________________________________________________</w:t>
      </w:r>
      <w:r w:rsidRPr="00D73C91">
        <w:rPr>
          <w:rFonts w:ascii="Times New Roman" w:hAnsi="Times New Roman"/>
          <w:sz w:val="12"/>
          <w:szCs w:val="12"/>
        </w:rPr>
        <w:t>____________________________.</w:t>
      </w:r>
    </w:p>
    <w:p w:rsidR="00D73C91" w:rsidRPr="00D73C91" w:rsidRDefault="00D73C91" w:rsidP="00D73C91">
      <w:pPr>
        <w:spacing w:after="0" w:line="240" w:lineRule="auto"/>
        <w:jc w:val="both"/>
        <w:rPr>
          <w:rFonts w:ascii="Times New Roman" w:hAnsi="Times New Roman"/>
          <w:sz w:val="12"/>
          <w:szCs w:val="12"/>
        </w:rPr>
      </w:pPr>
      <w:r w:rsidRPr="00D73C91">
        <w:rPr>
          <w:rFonts w:ascii="Times New Roman" w:hAnsi="Times New Roman"/>
          <w:sz w:val="12"/>
          <w:szCs w:val="12"/>
        </w:rPr>
        <w:t>3. Сумма полученного кредита (займа) ______</w:t>
      </w:r>
      <w:r w:rsidR="00994257">
        <w:rPr>
          <w:rFonts w:ascii="Times New Roman" w:hAnsi="Times New Roman"/>
          <w:sz w:val="12"/>
          <w:szCs w:val="12"/>
        </w:rPr>
        <w:t>_____________________________________________________________</w:t>
      </w:r>
      <w:r w:rsidRPr="00D73C91">
        <w:rPr>
          <w:rFonts w:ascii="Times New Roman" w:hAnsi="Times New Roman"/>
          <w:sz w:val="12"/>
          <w:szCs w:val="12"/>
        </w:rPr>
        <w:t>________________________.</w:t>
      </w:r>
    </w:p>
    <w:p w:rsidR="00D73C91" w:rsidRPr="00D73C91" w:rsidRDefault="00D73C91" w:rsidP="00D73C91">
      <w:pPr>
        <w:spacing w:after="0" w:line="240" w:lineRule="auto"/>
        <w:jc w:val="both"/>
        <w:rPr>
          <w:rFonts w:ascii="Times New Roman" w:hAnsi="Times New Roman"/>
          <w:sz w:val="12"/>
          <w:szCs w:val="12"/>
        </w:rPr>
      </w:pPr>
      <w:r w:rsidRPr="00D73C91">
        <w:rPr>
          <w:rFonts w:ascii="Times New Roman" w:hAnsi="Times New Roman"/>
          <w:sz w:val="12"/>
          <w:szCs w:val="12"/>
        </w:rPr>
        <w:t>4. Процентная ставка по кредиту (займу) на дату заключения кредитного договора _</w:t>
      </w:r>
      <w:r w:rsidR="00994257">
        <w:rPr>
          <w:rFonts w:ascii="Times New Roman" w:hAnsi="Times New Roman"/>
          <w:sz w:val="12"/>
          <w:szCs w:val="12"/>
        </w:rPr>
        <w:t>_______________________________________________</w:t>
      </w:r>
      <w:r w:rsidRPr="00D73C91">
        <w:rPr>
          <w:rFonts w:ascii="Times New Roman" w:hAnsi="Times New Roman"/>
          <w:sz w:val="12"/>
          <w:szCs w:val="12"/>
        </w:rPr>
        <w:t>_____.</w:t>
      </w:r>
    </w:p>
    <w:p w:rsidR="00D73C91" w:rsidRPr="00D73C91" w:rsidRDefault="00D73C91" w:rsidP="00D73C91">
      <w:pPr>
        <w:spacing w:after="0" w:line="240" w:lineRule="auto"/>
        <w:jc w:val="both"/>
        <w:rPr>
          <w:rFonts w:ascii="Times New Roman" w:hAnsi="Times New Roman"/>
          <w:sz w:val="12"/>
          <w:szCs w:val="12"/>
        </w:rPr>
      </w:pPr>
      <w:r w:rsidRPr="00D73C91">
        <w:rPr>
          <w:rFonts w:ascii="Times New Roman" w:hAnsi="Times New Roman"/>
          <w:sz w:val="12"/>
          <w:szCs w:val="12"/>
        </w:rPr>
        <w:t>5. Ставка рефинансирования Центрального банка Российской Федерации на дату заключения кредитного договора (договора займа) / на дату заключения дополнительного соглашения к кредитному договору (договору займа) ___</w:t>
      </w:r>
      <w:r w:rsidR="00994257">
        <w:rPr>
          <w:rFonts w:ascii="Times New Roman" w:hAnsi="Times New Roman"/>
          <w:sz w:val="12"/>
          <w:szCs w:val="12"/>
        </w:rPr>
        <w:t>___________________________________</w:t>
      </w:r>
      <w:r w:rsidRPr="00D73C91">
        <w:rPr>
          <w:rFonts w:ascii="Times New Roman" w:hAnsi="Times New Roman"/>
          <w:sz w:val="12"/>
          <w:szCs w:val="12"/>
        </w:rPr>
        <w:t>_____ % годовых.</w:t>
      </w:r>
    </w:p>
    <w:tbl>
      <w:tblPr>
        <w:tblW w:w="7513" w:type="dxa"/>
        <w:tblInd w:w="70" w:type="dxa"/>
        <w:tblLayout w:type="fixed"/>
        <w:tblCellMar>
          <w:left w:w="70" w:type="dxa"/>
          <w:right w:w="70" w:type="dxa"/>
        </w:tblCellMar>
        <w:tblLook w:val="0000" w:firstRow="0" w:lastRow="0" w:firstColumn="0" w:lastColumn="0" w:noHBand="0" w:noVBand="0"/>
      </w:tblPr>
      <w:tblGrid>
        <w:gridCol w:w="1134"/>
        <w:gridCol w:w="709"/>
        <w:gridCol w:w="567"/>
        <w:gridCol w:w="1276"/>
        <w:gridCol w:w="1276"/>
        <w:gridCol w:w="1275"/>
        <w:gridCol w:w="1276"/>
      </w:tblGrid>
      <w:tr w:rsidR="00D733B5" w:rsidRPr="00D73C91" w:rsidTr="00D733B5">
        <w:trPr>
          <w:cantSplit/>
          <w:trHeight w:val="20"/>
        </w:trPr>
        <w:tc>
          <w:tcPr>
            <w:tcW w:w="1134" w:type="dxa"/>
            <w:vMerge w:val="restart"/>
            <w:tcBorders>
              <w:top w:val="single" w:sz="6" w:space="0" w:color="auto"/>
              <w:left w:val="single" w:sz="6" w:space="0" w:color="auto"/>
              <w:bottom w:val="nil"/>
              <w:right w:val="single" w:sz="6" w:space="0" w:color="auto"/>
            </w:tcBorders>
          </w:tcPr>
          <w:p w:rsidR="00D73C91" w:rsidRPr="00D73C91" w:rsidRDefault="007A7446" w:rsidP="007A7446">
            <w:pPr>
              <w:spacing w:after="0" w:line="240" w:lineRule="auto"/>
              <w:jc w:val="both"/>
              <w:rPr>
                <w:rFonts w:ascii="Times New Roman" w:hAnsi="Times New Roman"/>
                <w:bCs/>
                <w:sz w:val="12"/>
                <w:szCs w:val="12"/>
              </w:rPr>
            </w:pPr>
            <w:r>
              <w:rPr>
                <w:rFonts w:ascii="Times New Roman" w:hAnsi="Times New Roman"/>
                <w:bCs/>
                <w:sz w:val="12"/>
                <w:szCs w:val="12"/>
              </w:rPr>
              <w:t>Остаток ссудной задол</w:t>
            </w:r>
            <w:r w:rsidR="00D73C91" w:rsidRPr="00D73C91">
              <w:rPr>
                <w:rFonts w:ascii="Times New Roman" w:hAnsi="Times New Roman"/>
                <w:bCs/>
                <w:sz w:val="12"/>
                <w:szCs w:val="12"/>
              </w:rPr>
              <w:t>женности</w:t>
            </w:r>
            <w:r>
              <w:rPr>
                <w:rFonts w:ascii="Times New Roman" w:hAnsi="Times New Roman"/>
                <w:bCs/>
                <w:sz w:val="12"/>
                <w:szCs w:val="12"/>
              </w:rPr>
              <w:t xml:space="preserve"> по кредит</w:t>
            </w:r>
            <w:r w:rsidR="00D73C91" w:rsidRPr="00D73C91">
              <w:rPr>
                <w:rFonts w:ascii="Times New Roman" w:hAnsi="Times New Roman"/>
                <w:bCs/>
                <w:sz w:val="12"/>
                <w:szCs w:val="12"/>
              </w:rPr>
              <w:t>ному</w:t>
            </w:r>
            <w:r>
              <w:rPr>
                <w:rFonts w:ascii="Times New Roman" w:hAnsi="Times New Roman"/>
                <w:bCs/>
                <w:sz w:val="12"/>
                <w:szCs w:val="12"/>
              </w:rPr>
              <w:t xml:space="preserve"> </w:t>
            </w:r>
            <w:r w:rsidR="00D73C91" w:rsidRPr="00D73C91">
              <w:rPr>
                <w:rFonts w:ascii="Times New Roman" w:hAnsi="Times New Roman"/>
                <w:bCs/>
                <w:sz w:val="12"/>
                <w:szCs w:val="12"/>
              </w:rPr>
              <w:t xml:space="preserve">договору (договору займа), исходя из </w:t>
            </w:r>
            <w:r>
              <w:rPr>
                <w:rFonts w:ascii="Times New Roman" w:hAnsi="Times New Roman"/>
                <w:bCs/>
                <w:sz w:val="12"/>
                <w:szCs w:val="12"/>
              </w:rPr>
              <w:t xml:space="preserve">которой исчисляется </w:t>
            </w:r>
            <w:r w:rsidR="00D73C91" w:rsidRPr="00D73C91">
              <w:rPr>
                <w:rFonts w:ascii="Times New Roman" w:hAnsi="Times New Roman"/>
                <w:bCs/>
                <w:sz w:val="12"/>
                <w:szCs w:val="12"/>
              </w:rPr>
              <w:t xml:space="preserve">размер субсидий, рублей </w:t>
            </w:r>
          </w:p>
        </w:tc>
        <w:tc>
          <w:tcPr>
            <w:tcW w:w="709" w:type="dxa"/>
            <w:vMerge w:val="restart"/>
            <w:tcBorders>
              <w:top w:val="single" w:sz="6" w:space="0" w:color="auto"/>
              <w:left w:val="single" w:sz="6" w:space="0" w:color="auto"/>
              <w:bottom w:val="nil"/>
              <w:right w:val="single" w:sz="6" w:space="0" w:color="auto"/>
            </w:tcBorders>
          </w:tcPr>
          <w:p w:rsidR="00D73C91" w:rsidRPr="00D73C91" w:rsidRDefault="007A7446" w:rsidP="0095148B">
            <w:pPr>
              <w:spacing w:after="0" w:line="240" w:lineRule="auto"/>
              <w:jc w:val="both"/>
              <w:rPr>
                <w:rFonts w:ascii="Times New Roman" w:hAnsi="Times New Roman"/>
                <w:bCs/>
                <w:sz w:val="12"/>
                <w:szCs w:val="12"/>
              </w:rPr>
            </w:pPr>
            <w:r>
              <w:rPr>
                <w:rFonts w:ascii="Times New Roman" w:hAnsi="Times New Roman"/>
                <w:bCs/>
                <w:sz w:val="12"/>
                <w:szCs w:val="12"/>
              </w:rPr>
              <w:t xml:space="preserve">Количество </w:t>
            </w:r>
            <w:r w:rsidR="00D73C91" w:rsidRPr="00D73C91">
              <w:rPr>
                <w:rFonts w:ascii="Times New Roman" w:hAnsi="Times New Roman"/>
                <w:bCs/>
                <w:sz w:val="12"/>
                <w:szCs w:val="12"/>
              </w:rPr>
              <w:t>дней поль</w:t>
            </w:r>
            <w:r>
              <w:rPr>
                <w:rFonts w:ascii="Times New Roman" w:hAnsi="Times New Roman"/>
                <w:bCs/>
                <w:sz w:val="12"/>
                <w:szCs w:val="12"/>
              </w:rPr>
              <w:t xml:space="preserve">зования </w:t>
            </w:r>
            <w:r w:rsidR="00D73C91" w:rsidRPr="00D73C91">
              <w:rPr>
                <w:rFonts w:ascii="Times New Roman" w:hAnsi="Times New Roman"/>
                <w:bCs/>
                <w:sz w:val="12"/>
                <w:szCs w:val="12"/>
              </w:rPr>
              <w:t>кредитом</w:t>
            </w:r>
            <w:r w:rsidR="0095148B">
              <w:rPr>
                <w:rFonts w:ascii="Times New Roman" w:hAnsi="Times New Roman"/>
                <w:bCs/>
                <w:sz w:val="12"/>
                <w:szCs w:val="12"/>
              </w:rPr>
              <w:t xml:space="preserve"> </w:t>
            </w:r>
            <w:r w:rsidR="00D73C91" w:rsidRPr="00D73C91">
              <w:rPr>
                <w:rFonts w:ascii="Times New Roman" w:hAnsi="Times New Roman"/>
                <w:bCs/>
                <w:sz w:val="12"/>
                <w:szCs w:val="12"/>
              </w:rPr>
              <w:t>(займом) в</w:t>
            </w:r>
            <w:r>
              <w:rPr>
                <w:rFonts w:ascii="Times New Roman" w:hAnsi="Times New Roman"/>
                <w:bCs/>
                <w:sz w:val="12"/>
                <w:szCs w:val="12"/>
              </w:rPr>
              <w:t xml:space="preserve"> </w:t>
            </w:r>
            <w:r w:rsidR="00D73C91" w:rsidRPr="00D73C91">
              <w:rPr>
                <w:rFonts w:ascii="Times New Roman" w:hAnsi="Times New Roman"/>
                <w:bCs/>
                <w:sz w:val="12"/>
                <w:szCs w:val="12"/>
              </w:rPr>
              <w:t xml:space="preserve">расчётном периоде  </w:t>
            </w:r>
          </w:p>
        </w:tc>
        <w:tc>
          <w:tcPr>
            <w:tcW w:w="567" w:type="dxa"/>
            <w:vMerge w:val="restart"/>
            <w:tcBorders>
              <w:top w:val="single" w:sz="6" w:space="0" w:color="auto"/>
              <w:left w:val="single" w:sz="6" w:space="0" w:color="auto"/>
              <w:bottom w:val="nil"/>
              <w:right w:val="single" w:sz="6" w:space="0" w:color="auto"/>
            </w:tcBorders>
          </w:tcPr>
          <w:p w:rsidR="00D73C91" w:rsidRPr="00D73C91" w:rsidRDefault="00D73C91" w:rsidP="007A7446">
            <w:pPr>
              <w:spacing w:after="0" w:line="240" w:lineRule="auto"/>
              <w:jc w:val="both"/>
              <w:rPr>
                <w:rFonts w:ascii="Times New Roman" w:hAnsi="Times New Roman"/>
                <w:bCs/>
                <w:sz w:val="12"/>
                <w:szCs w:val="12"/>
              </w:rPr>
            </w:pPr>
            <w:r w:rsidRPr="00D73C91">
              <w:rPr>
                <w:rFonts w:ascii="Times New Roman" w:hAnsi="Times New Roman"/>
                <w:bCs/>
                <w:sz w:val="12"/>
                <w:szCs w:val="12"/>
              </w:rPr>
              <w:t xml:space="preserve">Размер </w:t>
            </w:r>
            <w:r w:rsidR="007A7446">
              <w:rPr>
                <w:rFonts w:ascii="Times New Roman" w:hAnsi="Times New Roman"/>
                <w:bCs/>
                <w:sz w:val="12"/>
                <w:szCs w:val="12"/>
              </w:rPr>
              <w:t>начис</w:t>
            </w:r>
            <w:r w:rsidRPr="00D73C91">
              <w:rPr>
                <w:rFonts w:ascii="Times New Roman" w:hAnsi="Times New Roman"/>
                <w:bCs/>
                <w:sz w:val="12"/>
                <w:szCs w:val="12"/>
              </w:rPr>
              <w:t>ленных и</w:t>
            </w:r>
            <w:r w:rsidR="007A7446">
              <w:rPr>
                <w:rFonts w:ascii="Times New Roman" w:hAnsi="Times New Roman"/>
                <w:bCs/>
                <w:sz w:val="12"/>
                <w:szCs w:val="12"/>
              </w:rPr>
              <w:t xml:space="preserve"> уплаченных про</w:t>
            </w:r>
            <w:r w:rsidRPr="00D73C91">
              <w:rPr>
                <w:rFonts w:ascii="Times New Roman" w:hAnsi="Times New Roman"/>
                <w:bCs/>
                <w:sz w:val="12"/>
                <w:szCs w:val="12"/>
              </w:rPr>
              <w:t xml:space="preserve">центов, рублей </w:t>
            </w:r>
          </w:p>
        </w:tc>
        <w:tc>
          <w:tcPr>
            <w:tcW w:w="2552" w:type="dxa"/>
            <w:gridSpan w:val="2"/>
            <w:tcBorders>
              <w:top w:val="single" w:sz="6" w:space="0" w:color="auto"/>
              <w:left w:val="single" w:sz="6" w:space="0" w:color="auto"/>
              <w:bottom w:val="single" w:sz="6" w:space="0" w:color="auto"/>
              <w:right w:val="single" w:sz="6" w:space="0" w:color="auto"/>
            </w:tcBorders>
          </w:tcPr>
          <w:p w:rsidR="00D73C91" w:rsidRPr="00D73C91" w:rsidRDefault="00D73C91" w:rsidP="007A7446">
            <w:pPr>
              <w:spacing w:after="0" w:line="240" w:lineRule="auto"/>
              <w:jc w:val="both"/>
              <w:rPr>
                <w:rFonts w:ascii="Times New Roman" w:hAnsi="Times New Roman"/>
                <w:bCs/>
                <w:sz w:val="12"/>
                <w:szCs w:val="12"/>
              </w:rPr>
            </w:pPr>
            <w:r w:rsidRPr="00D73C91">
              <w:rPr>
                <w:rFonts w:ascii="Times New Roman" w:hAnsi="Times New Roman"/>
                <w:bCs/>
                <w:sz w:val="12"/>
                <w:szCs w:val="12"/>
              </w:rPr>
              <w:t>Ставка</w:t>
            </w:r>
            <w:r w:rsidR="007A7446">
              <w:rPr>
                <w:rFonts w:ascii="Times New Roman" w:hAnsi="Times New Roman"/>
                <w:bCs/>
                <w:sz w:val="12"/>
                <w:szCs w:val="12"/>
              </w:rPr>
              <w:t xml:space="preserve"> </w:t>
            </w:r>
            <w:r w:rsidRPr="00D73C91">
              <w:rPr>
                <w:rFonts w:ascii="Times New Roman" w:hAnsi="Times New Roman"/>
                <w:bCs/>
                <w:sz w:val="12"/>
                <w:szCs w:val="12"/>
              </w:rPr>
              <w:t>субсидирования по кредиту (займу)</w:t>
            </w:r>
          </w:p>
        </w:tc>
        <w:tc>
          <w:tcPr>
            <w:tcW w:w="2551" w:type="dxa"/>
            <w:gridSpan w:val="2"/>
            <w:tcBorders>
              <w:top w:val="single" w:sz="6" w:space="0" w:color="auto"/>
              <w:left w:val="single" w:sz="6" w:space="0" w:color="auto"/>
              <w:bottom w:val="single" w:sz="6" w:space="0" w:color="auto"/>
              <w:right w:val="single" w:sz="6" w:space="0" w:color="auto"/>
            </w:tcBorders>
          </w:tcPr>
          <w:p w:rsidR="00D73C91" w:rsidRPr="00D73C91" w:rsidRDefault="007A7446" w:rsidP="00D73C91">
            <w:pPr>
              <w:spacing w:after="0" w:line="240" w:lineRule="auto"/>
              <w:jc w:val="both"/>
              <w:rPr>
                <w:rFonts w:ascii="Times New Roman" w:hAnsi="Times New Roman"/>
                <w:bCs/>
                <w:sz w:val="12"/>
                <w:szCs w:val="12"/>
              </w:rPr>
            </w:pPr>
            <w:r>
              <w:rPr>
                <w:rFonts w:ascii="Times New Roman" w:hAnsi="Times New Roman"/>
                <w:bCs/>
                <w:sz w:val="12"/>
                <w:szCs w:val="12"/>
              </w:rPr>
              <w:t xml:space="preserve">Размер субсидий,* </w:t>
            </w:r>
            <w:r w:rsidR="00D73C91" w:rsidRPr="00D73C91">
              <w:rPr>
                <w:rFonts w:ascii="Times New Roman" w:hAnsi="Times New Roman"/>
                <w:bCs/>
                <w:sz w:val="12"/>
                <w:szCs w:val="12"/>
              </w:rPr>
              <w:t>рублей</w:t>
            </w:r>
          </w:p>
        </w:tc>
      </w:tr>
      <w:tr w:rsidR="00D733B5" w:rsidRPr="00D73C91" w:rsidTr="00D733B5">
        <w:trPr>
          <w:cantSplit/>
          <w:trHeight w:val="20"/>
        </w:trPr>
        <w:tc>
          <w:tcPr>
            <w:tcW w:w="1134" w:type="dxa"/>
            <w:vMerge/>
            <w:tcBorders>
              <w:top w:val="nil"/>
              <w:left w:val="single" w:sz="6" w:space="0" w:color="auto"/>
              <w:bottom w:val="single" w:sz="6" w:space="0" w:color="auto"/>
              <w:right w:val="single" w:sz="6" w:space="0" w:color="auto"/>
            </w:tcBorders>
          </w:tcPr>
          <w:p w:rsidR="00D73C91" w:rsidRPr="00D73C91" w:rsidRDefault="00D73C91" w:rsidP="00D73C91">
            <w:pPr>
              <w:spacing w:after="0" w:line="240" w:lineRule="auto"/>
              <w:jc w:val="both"/>
              <w:rPr>
                <w:rFonts w:ascii="Times New Roman" w:hAnsi="Times New Roman"/>
                <w:bCs/>
                <w:sz w:val="12"/>
                <w:szCs w:val="12"/>
              </w:rPr>
            </w:pPr>
          </w:p>
        </w:tc>
        <w:tc>
          <w:tcPr>
            <w:tcW w:w="709" w:type="dxa"/>
            <w:vMerge/>
            <w:tcBorders>
              <w:top w:val="nil"/>
              <w:left w:val="single" w:sz="6" w:space="0" w:color="auto"/>
              <w:bottom w:val="single" w:sz="6" w:space="0" w:color="auto"/>
              <w:right w:val="single" w:sz="6" w:space="0" w:color="auto"/>
            </w:tcBorders>
          </w:tcPr>
          <w:p w:rsidR="00D73C91" w:rsidRPr="00D73C91" w:rsidRDefault="00D73C91" w:rsidP="00D73C91">
            <w:pPr>
              <w:spacing w:after="0" w:line="240" w:lineRule="auto"/>
              <w:jc w:val="both"/>
              <w:rPr>
                <w:rFonts w:ascii="Times New Roman" w:hAnsi="Times New Roman"/>
                <w:bCs/>
                <w:sz w:val="12"/>
                <w:szCs w:val="12"/>
              </w:rPr>
            </w:pPr>
          </w:p>
        </w:tc>
        <w:tc>
          <w:tcPr>
            <w:tcW w:w="567" w:type="dxa"/>
            <w:vMerge/>
            <w:tcBorders>
              <w:top w:val="nil"/>
              <w:left w:val="single" w:sz="6" w:space="0" w:color="auto"/>
              <w:bottom w:val="single" w:sz="6" w:space="0" w:color="auto"/>
              <w:right w:val="single" w:sz="6" w:space="0" w:color="auto"/>
            </w:tcBorders>
          </w:tcPr>
          <w:p w:rsidR="00D73C91" w:rsidRPr="00D73C91" w:rsidRDefault="00D73C91" w:rsidP="00D73C91">
            <w:pPr>
              <w:spacing w:after="0" w:line="240" w:lineRule="auto"/>
              <w:jc w:val="both"/>
              <w:rPr>
                <w:rFonts w:ascii="Times New Roman" w:hAnsi="Times New Roman"/>
                <w:bCs/>
                <w:sz w:val="12"/>
                <w:szCs w:val="12"/>
              </w:rPr>
            </w:pPr>
          </w:p>
        </w:tc>
        <w:tc>
          <w:tcPr>
            <w:tcW w:w="1276" w:type="dxa"/>
            <w:tcBorders>
              <w:top w:val="single" w:sz="6" w:space="0" w:color="auto"/>
              <w:left w:val="single" w:sz="6" w:space="0" w:color="auto"/>
              <w:bottom w:val="single" w:sz="6" w:space="0" w:color="auto"/>
              <w:right w:val="single" w:sz="6" w:space="0" w:color="auto"/>
            </w:tcBorders>
          </w:tcPr>
          <w:p w:rsidR="00D73C91" w:rsidRPr="00D73C91" w:rsidRDefault="007A7446" w:rsidP="00D733B5">
            <w:pPr>
              <w:spacing w:after="0" w:line="240" w:lineRule="auto"/>
              <w:jc w:val="both"/>
              <w:rPr>
                <w:rFonts w:ascii="Times New Roman" w:hAnsi="Times New Roman"/>
                <w:bCs/>
                <w:sz w:val="12"/>
                <w:szCs w:val="12"/>
              </w:rPr>
            </w:pPr>
            <w:r>
              <w:rPr>
                <w:rFonts w:ascii="Times New Roman" w:hAnsi="Times New Roman"/>
                <w:bCs/>
                <w:sz w:val="12"/>
                <w:szCs w:val="12"/>
              </w:rPr>
              <w:t>за счёт суб</w:t>
            </w:r>
            <w:r w:rsidR="00D73C91" w:rsidRPr="00D73C91">
              <w:rPr>
                <w:rFonts w:ascii="Times New Roman" w:hAnsi="Times New Roman"/>
                <w:bCs/>
                <w:sz w:val="12"/>
                <w:szCs w:val="12"/>
              </w:rPr>
              <w:t>венций, поступающих в</w:t>
            </w:r>
            <w:r>
              <w:rPr>
                <w:rFonts w:ascii="Times New Roman" w:hAnsi="Times New Roman"/>
                <w:bCs/>
                <w:sz w:val="12"/>
                <w:szCs w:val="12"/>
              </w:rPr>
              <w:t xml:space="preserve"> </w:t>
            </w:r>
            <w:r w:rsidR="00D73C91" w:rsidRPr="00D73C91">
              <w:rPr>
                <w:rFonts w:ascii="Times New Roman" w:hAnsi="Times New Roman"/>
                <w:bCs/>
                <w:sz w:val="12"/>
                <w:szCs w:val="12"/>
              </w:rPr>
              <w:t>местный бюджет из</w:t>
            </w:r>
            <w:r>
              <w:rPr>
                <w:rFonts w:ascii="Times New Roman" w:hAnsi="Times New Roman"/>
                <w:bCs/>
                <w:sz w:val="12"/>
                <w:szCs w:val="12"/>
              </w:rPr>
              <w:t xml:space="preserve"> </w:t>
            </w:r>
            <w:r w:rsidR="00D73C91" w:rsidRPr="00D73C91">
              <w:rPr>
                <w:rFonts w:ascii="Times New Roman" w:hAnsi="Times New Roman"/>
                <w:bCs/>
                <w:sz w:val="12"/>
                <w:szCs w:val="12"/>
              </w:rPr>
              <w:t>област</w:t>
            </w:r>
            <w:r w:rsidR="00D733B5">
              <w:rPr>
                <w:rFonts w:ascii="Times New Roman" w:hAnsi="Times New Roman"/>
                <w:bCs/>
                <w:sz w:val="12"/>
                <w:szCs w:val="12"/>
              </w:rPr>
              <w:t xml:space="preserve">ного </w:t>
            </w:r>
            <w:r w:rsidR="00D73C91" w:rsidRPr="00D73C91">
              <w:rPr>
                <w:rFonts w:ascii="Times New Roman" w:hAnsi="Times New Roman"/>
                <w:bCs/>
                <w:sz w:val="12"/>
                <w:szCs w:val="12"/>
              </w:rPr>
              <w:t>бюджета, форми</w:t>
            </w:r>
            <w:r>
              <w:rPr>
                <w:rFonts w:ascii="Times New Roman" w:hAnsi="Times New Roman"/>
                <w:bCs/>
                <w:sz w:val="12"/>
                <w:szCs w:val="12"/>
              </w:rPr>
              <w:t xml:space="preserve">руемых за счёт </w:t>
            </w:r>
            <w:r w:rsidR="00D73C91" w:rsidRPr="00D73C91">
              <w:rPr>
                <w:rFonts w:ascii="Times New Roman" w:hAnsi="Times New Roman"/>
                <w:bCs/>
                <w:sz w:val="12"/>
                <w:szCs w:val="12"/>
              </w:rPr>
              <w:t>поступающих в</w:t>
            </w:r>
            <w:r>
              <w:rPr>
                <w:rFonts w:ascii="Times New Roman" w:hAnsi="Times New Roman"/>
                <w:bCs/>
                <w:sz w:val="12"/>
                <w:szCs w:val="12"/>
              </w:rPr>
              <w:t xml:space="preserve"> </w:t>
            </w:r>
            <w:r w:rsidR="00D73C91" w:rsidRPr="00D73C91">
              <w:rPr>
                <w:rFonts w:ascii="Times New Roman" w:hAnsi="Times New Roman"/>
                <w:bCs/>
                <w:sz w:val="12"/>
                <w:szCs w:val="12"/>
              </w:rPr>
              <w:t>областной</w:t>
            </w:r>
            <w:r>
              <w:rPr>
                <w:rFonts w:ascii="Times New Roman" w:hAnsi="Times New Roman"/>
                <w:bCs/>
                <w:sz w:val="12"/>
                <w:szCs w:val="12"/>
              </w:rPr>
              <w:t xml:space="preserve"> бюджет средств феде</w:t>
            </w:r>
            <w:r w:rsidR="00D73C91" w:rsidRPr="00D73C91">
              <w:rPr>
                <w:rFonts w:ascii="Times New Roman" w:hAnsi="Times New Roman"/>
                <w:bCs/>
                <w:sz w:val="12"/>
                <w:szCs w:val="12"/>
              </w:rPr>
              <w:t>рального бюджета</w:t>
            </w:r>
          </w:p>
        </w:tc>
        <w:tc>
          <w:tcPr>
            <w:tcW w:w="1276" w:type="dxa"/>
            <w:tcBorders>
              <w:top w:val="single" w:sz="6" w:space="0" w:color="auto"/>
              <w:left w:val="single" w:sz="6" w:space="0" w:color="auto"/>
              <w:bottom w:val="single" w:sz="6" w:space="0" w:color="auto"/>
              <w:right w:val="single" w:sz="6" w:space="0" w:color="auto"/>
            </w:tcBorders>
          </w:tcPr>
          <w:p w:rsidR="00D73C91" w:rsidRPr="00D73C91" w:rsidRDefault="007A7446" w:rsidP="004B13D4">
            <w:pPr>
              <w:spacing w:after="0" w:line="240" w:lineRule="auto"/>
              <w:jc w:val="both"/>
              <w:rPr>
                <w:rFonts w:ascii="Times New Roman" w:hAnsi="Times New Roman"/>
                <w:bCs/>
                <w:sz w:val="12"/>
                <w:szCs w:val="12"/>
              </w:rPr>
            </w:pPr>
            <w:r>
              <w:rPr>
                <w:rFonts w:ascii="Times New Roman" w:hAnsi="Times New Roman"/>
                <w:bCs/>
                <w:sz w:val="12"/>
                <w:szCs w:val="12"/>
              </w:rPr>
              <w:t>за счёт</w:t>
            </w:r>
            <w:r w:rsidR="004B13D4">
              <w:rPr>
                <w:rFonts w:ascii="Times New Roman" w:hAnsi="Times New Roman"/>
                <w:bCs/>
                <w:sz w:val="12"/>
                <w:szCs w:val="12"/>
              </w:rPr>
              <w:t xml:space="preserve"> </w:t>
            </w:r>
            <w:r>
              <w:rPr>
                <w:rFonts w:ascii="Times New Roman" w:hAnsi="Times New Roman"/>
                <w:bCs/>
                <w:sz w:val="12"/>
                <w:szCs w:val="12"/>
              </w:rPr>
              <w:t>суб</w:t>
            </w:r>
            <w:r w:rsidR="00D73C91" w:rsidRPr="00D73C91">
              <w:rPr>
                <w:rFonts w:ascii="Times New Roman" w:hAnsi="Times New Roman"/>
                <w:bCs/>
                <w:sz w:val="12"/>
                <w:szCs w:val="12"/>
              </w:rPr>
              <w:t>венций, поступающих в</w:t>
            </w:r>
            <w:r>
              <w:rPr>
                <w:rFonts w:ascii="Times New Roman" w:hAnsi="Times New Roman"/>
                <w:bCs/>
                <w:sz w:val="12"/>
                <w:szCs w:val="12"/>
              </w:rPr>
              <w:t xml:space="preserve"> </w:t>
            </w:r>
            <w:r w:rsidR="00D73C91" w:rsidRPr="00D73C91">
              <w:rPr>
                <w:rFonts w:ascii="Times New Roman" w:hAnsi="Times New Roman"/>
                <w:bCs/>
                <w:sz w:val="12"/>
                <w:szCs w:val="12"/>
              </w:rPr>
              <w:t>местный бюджет из</w:t>
            </w:r>
            <w:r>
              <w:rPr>
                <w:rFonts w:ascii="Times New Roman" w:hAnsi="Times New Roman"/>
                <w:bCs/>
                <w:sz w:val="12"/>
                <w:szCs w:val="12"/>
              </w:rPr>
              <w:t xml:space="preserve"> област</w:t>
            </w:r>
            <w:r w:rsidR="00D73C91" w:rsidRPr="00D73C91">
              <w:rPr>
                <w:rFonts w:ascii="Times New Roman" w:hAnsi="Times New Roman"/>
                <w:bCs/>
                <w:sz w:val="12"/>
                <w:szCs w:val="12"/>
              </w:rPr>
              <w:t>ного</w:t>
            </w:r>
            <w:r>
              <w:rPr>
                <w:rFonts w:ascii="Times New Roman" w:hAnsi="Times New Roman"/>
                <w:bCs/>
                <w:sz w:val="12"/>
                <w:szCs w:val="12"/>
              </w:rPr>
              <w:t xml:space="preserve"> </w:t>
            </w:r>
            <w:r w:rsidR="00D73C91" w:rsidRPr="00D73C91">
              <w:rPr>
                <w:rFonts w:ascii="Times New Roman" w:hAnsi="Times New Roman"/>
                <w:bCs/>
                <w:sz w:val="12"/>
                <w:szCs w:val="12"/>
              </w:rPr>
              <w:t>бюджета, за</w:t>
            </w:r>
            <w:r>
              <w:rPr>
                <w:rFonts w:ascii="Times New Roman" w:hAnsi="Times New Roman"/>
                <w:bCs/>
                <w:sz w:val="12"/>
                <w:szCs w:val="12"/>
              </w:rPr>
              <w:t xml:space="preserve"> исключением посту</w:t>
            </w:r>
            <w:r w:rsidR="00D73C91" w:rsidRPr="00D73C91">
              <w:rPr>
                <w:rFonts w:ascii="Times New Roman" w:hAnsi="Times New Roman"/>
                <w:bCs/>
                <w:sz w:val="12"/>
                <w:szCs w:val="12"/>
              </w:rPr>
              <w:t>пающих в</w:t>
            </w:r>
            <w:r>
              <w:rPr>
                <w:rFonts w:ascii="Times New Roman" w:hAnsi="Times New Roman"/>
                <w:bCs/>
                <w:sz w:val="12"/>
                <w:szCs w:val="12"/>
              </w:rPr>
              <w:t xml:space="preserve"> областной бюджет средств федераль</w:t>
            </w:r>
            <w:r w:rsidR="00D73C91" w:rsidRPr="00D73C91">
              <w:rPr>
                <w:rFonts w:ascii="Times New Roman" w:hAnsi="Times New Roman"/>
                <w:bCs/>
                <w:sz w:val="12"/>
                <w:szCs w:val="12"/>
              </w:rPr>
              <w:t>ного</w:t>
            </w:r>
            <w:r>
              <w:rPr>
                <w:rFonts w:ascii="Times New Roman" w:hAnsi="Times New Roman"/>
                <w:bCs/>
                <w:sz w:val="12"/>
                <w:szCs w:val="12"/>
              </w:rPr>
              <w:t xml:space="preserve"> </w:t>
            </w:r>
            <w:r w:rsidR="00D73C91" w:rsidRPr="00D73C91">
              <w:rPr>
                <w:rFonts w:ascii="Times New Roman" w:hAnsi="Times New Roman"/>
                <w:bCs/>
                <w:sz w:val="12"/>
                <w:szCs w:val="12"/>
              </w:rPr>
              <w:t>бюджета</w:t>
            </w:r>
          </w:p>
        </w:tc>
        <w:tc>
          <w:tcPr>
            <w:tcW w:w="1275" w:type="dxa"/>
            <w:tcBorders>
              <w:top w:val="single" w:sz="6" w:space="0" w:color="auto"/>
              <w:left w:val="single" w:sz="6" w:space="0" w:color="auto"/>
              <w:bottom w:val="single" w:sz="6" w:space="0" w:color="auto"/>
              <w:right w:val="single" w:sz="6" w:space="0" w:color="auto"/>
            </w:tcBorders>
          </w:tcPr>
          <w:p w:rsidR="00D73C91" w:rsidRPr="00D73C91" w:rsidRDefault="004B13D4" w:rsidP="004B13D4">
            <w:pPr>
              <w:spacing w:after="0" w:line="240" w:lineRule="auto"/>
              <w:jc w:val="both"/>
              <w:rPr>
                <w:rFonts w:ascii="Times New Roman" w:hAnsi="Times New Roman"/>
                <w:bCs/>
                <w:sz w:val="12"/>
                <w:szCs w:val="12"/>
              </w:rPr>
            </w:pPr>
            <w:r>
              <w:rPr>
                <w:rFonts w:ascii="Times New Roman" w:hAnsi="Times New Roman"/>
                <w:bCs/>
                <w:sz w:val="12"/>
                <w:szCs w:val="12"/>
              </w:rPr>
              <w:t>за счёт субвенций, посту</w:t>
            </w:r>
            <w:r w:rsidR="00D73C91" w:rsidRPr="00D73C91">
              <w:rPr>
                <w:rFonts w:ascii="Times New Roman" w:hAnsi="Times New Roman"/>
                <w:bCs/>
                <w:sz w:val="12"/>
                <w:szCs w:val="12"/>
              </w:rPr>
              <w:t>пающих в</w:t>
            </w:r>
            <w:r>
              <w:rPr>
                <w:rFonts w:ascii="Times New Roman" w:hAnsi="Times New Roman"/>
                <w:bCs/>
                <w:sz w:val="12"/>
                <w:szCs w:val="12"/>
              </w:rPr>
              <w:t xml:space="preserve"> </w:t>
            </w:r>
            <w:r w:rsidR="00D73C91" w:rsidRPr="00D73C91">
              <w:rPr>
                <w:rFonts w:ascii="Times New Roman" w:hAnsi="Times New Roman"/>
                <w:bCs/>
                <w:sz w:val="12"/>
                <w:szCs w:val="12"/>
              </w:rPr>
              <w:t>местный бюджет из</w:t>
            </w:r>
            <w:r>
              <w:rPr>
                <w:rFonts w:ascii="Times New Roman" w:hAnsi="Times New Roman"/>
                <w:bCs/>
                <w:sz w:val="12"/>
                <w:szCs w:val="12"/>
              </w:rPr>
              <w:t xml:space="preserve"> областного </w:t>
            </w:r>
            <w:r w:rsidR="00D73C91" w:rsidRPr="00D73C91">
              <w:rPr>
                <w:rFonts w:ascii="Times New Roman" w:hAnsi="Times New Roman"/>
                <w:bCs/>
                <w:sz w:val="12"/>
                <w:szCs w:val="12"/>
              </w:rPr>
              <w:t xml:space="preserve">бюджета, </w:t>
            </w:r>
            <w:r>
              <w:rPr>
                <w:rFonts w:ascii="Times New Roman" w:hAnsi="Times New Roman"/>
                <w:bCs/>
                <w:sz w:val="12"/>
                <w:szCs w:val="12"/>
              </w:rPr>
              <w:t xml:space="preserve">формируемых за счёт </w:t>
            </w:r>
            <w:r w:rsidR="00D73C91" w:rsidRPr="00D73C91">
              <w:rPr>
                <w:rFonts w:ascii="Times New Roman" w:hAnsi="Times New Roman"/>
                <w:bCs/>
                <w:sz w:val="12"/>
                <w:szCs w:val="12"/>
              </w:rPr>
              <w:t>посту</w:t>
            </w:r>
            <w:r>
              <w:rPr>
                <w:rFonts w:ascii="Times New Roman" w:hAnsi="Times New Roman"/>
                <w:bCs/>
                <w:sz w:val="12"/>
                <w:szCs w:val="12"/>
              </w:rPr>
              <w:t xml:space="preserve">пающих в областной бюджет средств федерального </w:t>
            </w:r>
            <w:r w:rsidR="00D73C91" w:rsidRPr="00D73C91">
              <w:rPr>
                <w:rFonts w:ascii="Times New Roman" w:hAnsi="Times New Roman"/>
                <w:bCs/>
                <w:sz w:val="12"/>
                <w:szCs w:val="12"/>
              </w:rPr>
              <w:t>бюджета</w:t>
            </w:r>
          </w:p>
        </w:tc>
        <w:tc>
          <w:tcPr>
            <w:tcW w:w="1276" w:type="dxa"/>
            <w:tcBorders>
              <w:top w:val="single" w:sz="6" w:space="0" w:color="auto"/>
              <w:left w:val="single" w:sz="6" w:space="0" w:color="auto"/>
              <w:bottom w:val="single" w:sz="6" w:space="0" w:color="auto"/>
              <w:right w:val="single" w:sz="6" w:space="0" w:color="auto"/>
            </w:tcBorders>
          </w:tcPr>
          <w:p w:rsidR="00D73C91" w:rsidRPr="00D73C91" w:rsidRDefault="00D73C91" w:rsidP="00D733B5">
            <w:pPr>
              <w:spacing w:after="0" w:line="240" w:lineRule="auto"/>
              <w:jc w:val="both"/>
              <w:rPr>
                <w:rFonts w:ascii="Times New Roman" w:hAnsi="Times New Roman"/>
                <w:bCs/>
                <w:sz w:val="12"/>
                <w:szCs w:val="12"/>
              </w:rPr>
            </w:pPr>
            <w:r w:rsidRPr="00D73C91">
              <w:rPr>
                <w:rFonts w:ascii="Times New Roman" w:hAnsi="Times New Roman"/>
                <w:bCs/>
                <w:sz w:val="12"/>
                <w:szCs w:val="12"/>
              </w:rPr>
              <w:t>за счёт</w:t>
            </w:r>
            <w:r w:rsidR="00D733B5">
              <w:rPr>
                <w:rFonts w:ascii="Times New Roman" w:hAnsi="Times New Roman"/>
                <w:bCs/>
                <w:sz w:val="12"/>
                <w:szCs w:val="12"/>
              </w:rPr>
              <w:t xml:space="preserve"> </w:t>
            </w:r>
            <w:r w:rsidRPr="00D73C91">
              <w:rPr>
                <w:rFonts w:ascii="Times New Roman" w:hAnsi="Times New Roman"/>
                <w:bCs/>
                <w:sz w:val="12"/>
                <w:szCs w:val="12"/>
              </w:rPr>
              <w:t>субвенций, поступающих</w:t>
            </w:r>
            <w:r w:rsidR="004B13D4">
              <w:rPr>
                <w:rFonts w:ascii="Times New Roman" w:hAnsi="Times New Roman"/>
                <w:bCs/>
                <w:sz w:val="12"/>
                <w:szCs w:val="12"/>
              </w:rPr>
              <w:t xml:space="preserve"> </w:t>
            </w:r>
            <w:r w:rsidRPr="00D73C91">
              <w:rPr>
                <w:rFonts w:ascii="Times New Roman" w:hAnsi="Times New Roman"/>
                <w:bCs/>
                <w:sz w:val="12"/>
                <w:szCs w:val="12"/>
              </w:rPr>
              <w:t>в местный бюджет из област</w:t>
            </w:r>
            <w:r w:rsidR="004B13D4">
              <w:rPr>
                <w:rFonts w:ascii="Times New Roman" w:hAnsi="Times New Roman"/>
                <w:bCs/>
                <w:sz w:val="12"/>
                <w:szCs w:val="12"/>
              </w:rPr>
              <w:t>ного</w:t>
            </w:r>
            <w:r w:rsidR="00D733B5">
              <w:rPr>
                <w:rFonts w:ascii="Times New Roman" w:hAnsi="Times New Roman"/>
                <w:bCs/>
                <w:sz w:val="12"/>
                <w:szCs w:val="12"/>
              </w:rPr>
              <w:t xml:space="preserve"> </w:t>
            </w:r>
            <w:r w:rsidR="004B13D4">
              <w:rPr>
                <w:rFonts w:ascii="Times New Roman" w:hAnsi="Times New Roman"/>
                <w:bCs/>
                <w:sz w:val="12"/>
                <w:szCs w:val="12"/>
              </w:rPr>
              <w:t>бюджета, за исключе</w:t>
            </w:r>
            <w:r w:rsidRPr="00D73C91">
              <w:rPr>
                <w:rFonts w:ascii="Times New Roman" w:hAnsi="Times New Roman"/>
                <w:bCs/>
                <w:sz w:val="12"/>
                <w:szCs w:val="12"/>
              </w:rPr>
              <w:t>нием поступающих в</w:t>
            </w:r>
            <w:r w:rsidR="00D733B5">
              <w:rPr>
                <w:rFonts w:ascii="Times New Roman" w:hAnsi="Times New Roman"/>
                <w:bCs/>
                <w:sz w:val="12"/>
                <w:szCs w:val="12"/>
              </w:rPr>
              <w:t xml:space="preserve"> </w:t>
            </w:r>
            <w:r w:rsidRPr="00D73C91">
              <w:rPr>
                <w:rFonts w:ascii="Times New Roman" w:hAnsi="Times New Roman"/>
                <w:bCs/>
                <w:sz w:val="12"/>
                <w:szCs w:val="12"/>
              </w:rPr>
              <w:t xml:space="preserve">областной </w:t>
            </w:r>
            <w:r w:rsidR="004B13D4">
              <w:rPr>
                <w:rFonts w:ascii="Times New Roman" w:hAnsi="Times New Roman"/>
                <w:bCs/>
                <w:sz w:val="12"/>
                <w:szCs w:val="12"/>
              </w:rPr>
              <w:t xml:space="preserve">бюджет </w:t>
            </w:r>
            <w:r w:rsidR="00D733B5">
              <w:rPr>
                <w:rFonts w:ascii="Times New Roman" w:hAnsi="Times New Roman"/>
                <w:bCs/>
                <w:sz w:val="12"/>
                <w:szCs w:val="12"/>
              </w:rPr>
              <w:t xml:space="preserve">средств </w:t>
            </w:r>
            <w:r w:rsidR="004B13D4">
              <w:rPr>
                <w:rFonts w:ascii="Times New Roman" w:hAnsi="Times New Roman"/>
                <w:bCs/>
                <w:sz w:val="12"/>
                <w:szCs w:val="12"/>
              </w:rPr>
              <w:t xml:space="preserve">федерального </w:t>
            </w:r>
            <w:r w:rsidRPr="00D73C91">
              <w:rPr>
                <w:rFonts w:ascii="Times New Roman" w:hAnsi="Times New Roman"/>
                <w:bCs/>
                <w:sz w:val="12"/>
                <w:szCs w:val="12"/>
              </w:rPr>
              <w:t>бюджета</w:t>
            </w:r>
          </w:p>
        </w:tc>
      </w:tr>
      <w:tr w:rsidR="00D733B5" w:rsidRPr="00D73C91" w:rsidTr="00D733B5">
        <w:trPr>
          <w:cantSplit/>
          <w:trHeight w:val="20"/>
        </w:trPr>
        <w:tc>
          <w:tcPr>
            <w:tcW w:w="1134" w:type="dxa"/>
            <w:tcBorders>
              <w:top w:val="single" w:sz="6" w:space="0" w:color="auto"/>
              <w:left w:val="single" w:sz="6" w:space="0" w:color="auto"/>
              <w:bottom w:val="single" w:sz="6" w:space="0" w:color="auto"/>
              <w:right w:val="single" w:sz="6" w:space="0" w:color="auto"/>
            </w:tcBorders>
          </w:tcPr>
          <w:p w:rsidR="00D73C91" w:rsidRPr="00D73C91" w:rsidRDefault="00D73C91" w:rsidP="00D73C91">
            <w:pPr>
              <w:spacing w:after="0" w:line="240" w:lineRule="auto"/>
              <w:jc w:val="both"/>
              <w:rPr>
                <w:rFonts w:ascii="Times New Roman" w:hAnsi="Times New Roman"/>
                <w:bCs/>
                <w:sz w:val="12"/>
                <w:szCs w:val="12"/>
              </w:rPr>
            </w:pPr>
            <w:r w:rsidRPr="00D73C91">
              <w:rPr>
                <w:rFonts w:ascii="Times New Roman" w:hAnsi="Times New Roman"/>
                <w:bCs/>
                <w:sz w:val="12"/>
                <w:szCs w:val="12"/>
              </w:rPr>
              <w:t>1</w:t>
            </w:r>
          </w:p>
        </w:tc>
        <w:tc>
          <w:tcPr>
            <w:tcW w:w="709" w:type="dxa"/>
            <w:tcBorders>
              <w:top w:val="single" w:sz="6" w:space="0" w:color="auto"/>
              <w:left w:val="single" w:sz="6" w:space="0" w:color="auto"/>
              <w:bottom w:val="single" w:sz="6" w:space="0" w:color="auto"/>
              <w:right w:val="single" w:sz="6" w:space="0" w:color="auto"/>
            </w:tcBorders>
          </w:tcPr>
          <w:p w:rsidR="00D73C91" w:rsidRPr="00D73C91" w:rsidRDefault="00D73C91" w:rsidP="00D73C91">
            <w:pPr>
              <w:spacing w:after="0" w:line="240" w:lineRule="auto"/>
              <w:jc w:val="both"/>
              <w:rPr>
                <w:rFonts w:ascii="Times New Roman" w:hAnsi="Times New Roman"/>
                <w:bCs/>
                <w:sz w:val="12"/>
                <w:szCs w:val="12"/>
              </w:rPr>
            </w:pPr>
            <w:r w:rsidRPr="00D73C91">
              <w:rPr>
                <w:rFonts w:ascii="Times New Roman" w:hAnsi="Times New Roman"/>
                <w:bCs/>
                <w:sz w:val="12"/>
                <w:szCs w:val="12"/>
              </w:rPr>
              <w:t>2</w:t>
            </w:r>
          </w:p>
        </w:tc>
        <w:tc>
          <w:tcPr>
            <w:tcW w:w="567" w:type="dxa"/>
            <w:tcBorders>
              <w:top w:val="single" w:sz="6" w:space="0" w:color="auto"/>
              <w:left w:val="single" w:sz="6" w:space="0" w:color="auto"/>
              <w:bottom w:val="single" w:sz="6" w:space="0" w:color="auto"/>
              <w:right w:val="single" w:sz="6" w:space="0" w:color="auto"/>
            </w:tcBorders>
          </w:tcPr>
          <w:p w:rsidR="00D73C91" w:rsidRPr="00D73C91" w:rsidRDefault="00D73C91" w:rsidP="00D73C91">
            <w:pPr>
              <w:spacing w:after="0" w:line="240" w:lineRule="auto"/>
              <w:jc w:val="both"/>
              <w:rPr>
                <w:rFonts w:ascii="Times New Roman" w:hAnsi="Times New Roman"/>
                <w:bCs/>
                <w:sz w:val="12"/>
                <w:szCs w:val="12"/>
              </w:rPr>
            </w:pPr>
            <w:r w:rsidRPr="00D73C91">
              <w:rPr>
                <w:rFonts w:ascii="Times New Roman" w:hAnsi="Times New Roman"/>
                <w:bCs/>
                <w:sz w:val="12"/>
                <w:szCs w:val="12"/>
              </w:rPr>
              <w:t>3</w:t>
            </w:r>
          </w:p>
        </w:tc>
        <w:tc>
          <w:tcPr>
            <w:tcW w:w="1276" w:type="dxa"/>
            <w:tcBorders>
              <w:top w:val="single" w:sz="6" w:space="0" w:color="auto"/>
              <w:left w:val="single" w:sz="6" w:space="0" w:color="auto"/>
              <w:bottom w:val="single" w:sz="6" w:space="0" w:color="auto"/>
              <w:right w:val="single" w:sz="6" w:space="0" w:color="auto"/>
            </w:tcBorders>
          </w:tcPr>
          <w:p w:rsidR="00D73C91" w:rsidRPr="00D73C91" w:rsidRDefault="00D73C91" w:rsidP="00D73C91">
            <w:pPr>
              <w:spacing w:after="0" w:line="240" w:lineRule="auto"/>
              <w:jc w:val="both"/>
              <w:rPr>
                <w:rFonts w:ascii="Times New Roman" w:hAnsi="Times New Roman"/>
                <w:bCs/>
                <w:sz w:val="12"/>
                <w:szCs w:val="12"/>
              </w:rPr>
            </w:pPr>
            <w:r w:rsidRPr="00D73C91">
              <w:rPr>
                <w:rFonts w:ascii="Times New Roman" w:hAnsi="Times New Roman"/>
                <w:bCs/>
                <w:sz w:val="12"/>
                <w:szCs w:val="12"/>
              </w:rPr>
              <w:t>4</w:t>
            </w:r>
          </w:p>
        </w:tc>
        <w:tc>
          <w:tcPr>
            <w:tcW w:w="1276" w:type="dxa"/>
            <w:tcBorders>
              <w:top w:val="single" w:sz="6" w:space="0" w:color="auto"/>
              <w:left w:val="single" w:sz="6" w:space="0" w:color="auto"/>
              <w:bottom w:val="single" w:sz="6" w:space="0" w:color="auto"/>
              <w:right w:val="single" w:sz="6" w:space="0" w:color="auto"/>
            </w:tcBorders>
          </w:tcPr>
          <w:p w:rsidR="00D73C91" w:rsidRPr="00D73C91" w:rsidRDefault="00D73C91" w:rsidP="00D73C91">
            <w:pPr>
              <w:spacing w:after="0" w:line="240" w:lineRule="auto"/>
              <w:jc w:val="both"/>
              <w:rPr>
                <w:rFonts w:ascii="Times New Roman" w:hAnsi="Times New Roman"/>
                <w:bCs/>
                <w:sz w:val="12"/>
                <w:szCs w:val="12"/>
              </w:rPr>
            </w:pPr>
            <w:r w:rsidRPr="00D73C91">
              <w:rPr>
                <w:rFonts w:ascii="Times New Roman" w:hAnsi="Times New Roman"/>
                <w:bCs/>
                <w:sz w:val="12"/>
                <w:szCs w:val="12"/>
              </w:rPr>
              <w:t>5</w:t>
            </w:r>
          </w:p>
        </w:tc>
        <w:tc>
          <w:tcPr>
            <w:tcW w:w="1275" w:type="dxa"/>
            <w:tcBorders>
              <w:top w:val="single" w:sz="6" w:space="0" w:color="auto"/>
              <w:left w:val="single" w:sz="6" w:space="0" w:color="auto"/>
              <w:bottom w:val="single" w:sz="6" w:space="0" w:color="auto"/>
              <w:right w:val="single" w:sz="6" w:space="0" w:color="auto"/>
            </w:tcBorders>
          </w:tcPr>
          <w:p w:rsidR="00D73C91" w:rsidRPr="00D73C91" w:rsidRDefault="00D73C91" w:rsidP="00D73C91">
            <w:pPr>
              <w:spacing w:after="0" w:line="240" w:lineRule="auto"/>
              <w:jc w:val="both"/>
              <w:rPr>
                <w:rFonts w:ascii="Times New Roman" w:hAnsi="Times New Roman"/>
                <w:bCs/>
                <w:sz w:val="12"/>
                <w:szCs w:val="12"/>
              </w:rPr>
            </w:pPr>
            <w:r w:rsidRPr="00D73C91">
              <w:rPr>
                <w:rFonts w:ascii="Times New Roman" w:hAnsi="Times New Roman"/>
                <w:bCs/>
                <w:sz w:val="12"/>
                <w:szCs w:val="12"/>
              </w:rPr>
              <w:t>6</w:t>
            </w:r>
          </w:p>
        </w:tc>
        <w:tc>
          <w:tcPr>
            <w:tcW w:w="1276" w:type="dxa"/>
            <w:tcBorders>
              <w:top w:val="single" w:sz="6" w:space="0" w:color="auto"/>
              <w:left w:val="single" w:sz="6" w:space="0" w:color="auto"/>
              <w:bottom w:val="single" w:sz="6" w:space="0" w:color="auto"/>
              <w:right w:val="single" w:sz="6" w:space="0" w:color="auto"/>
            </w:tcBorders>
          </w:tcPr>
          <w:p w:rsidR="00D73C91" w:rsidRPr="00D73C91" w:rsidRDefault="00D73C91" w:rsidP="00D73C91">
            <w:pPr>
              <w:spacing w:after="0" w:line="240" w:lineRule="auto"/>
              <w:jc w:val="both"/>
              <w:rPr>
                <w:rFonts w:ascii="Times New Roman" w:hAnsi="Times New Roman"/>
                <w:bCs/>
                <w:sz w:val="12"/>
                <w:szCs w:val="12"/>
              </w:rPr>
            </w:pPr>
            <w:r w:rsidRPr="00D73C91">
              <w:rPr>
                <w:rFonts w:ascii="Times New Roman" w:hAnsi="Times New Roman"/>
                <w:bCs/>
                <w:sz w:val="12"/>
                <w:szCs w:val="12"/>
              </w:rPr>
              <w:t>7</w:t>
            </w:r>
          </w:p>
        </w:tc>
      </w:tr>
    </w:tbl>
    <w:p w:rsidR="00D73C91" w:rsidRPr="00D73C91" w:rsidRDefault="00D73C91" w:rsidP="00D73C91">
      <w:pPr>
        <w:spacing w:after="0" w:line="240" w:lineRule="auto"/>
        <w:jc w:val="both"/>
        <w:rPr>
          <w:rFonts w:ascii="Times New Roman" w:hAnsi="Times New Roman"/>
          <w:bCs/>
          <w:sz w:val="12"/>
          <w:szCs w:val="12"/>
        </w:rPr>
      </w:pPr>
      <w:r w:rsidRPr="00D73C91">
        <w:rPr>
          <w:rFonts w:ascii="Times New Roman" w:hAnsi="Times New Roman"/>
          <w:bCs/>
          <w:sz w:val="12"/>
          <w:szCs w:val="12"/>
        </w:rPr>
        <w:t>В конце срока действия кредитного договора (дого</w:t>
      </w:r>
      <w:r w:rsidR="004F00AD">
        <w:rPr>
          <w:rFonts w:ascii="Times New Roman" w:hAnsi="Times New Roman"/>
          <w:bCs/>
          <w:sz w:val="12"/>
          <w:szCs w:val="12"/>
        </w:rPr>
        <w:t xml:space="preserve">вора займа) заполняется объём материальных ресурсов, </w:t>
      </w:r>
      <w:r w:rsidRPr="00D73C91">
        <w:rPr>
          <w:rFonts w:ascii="Times New Roman" w:hAnsi="Times New Roman"/>
          <w:bCs/>
          <w:sz w:val="12"/>
          <w:szCs w:val="12"/>
        </w:rPr>
        <w:t>поставленных  получателю  субсидии в течение срока действия кредитного договора (договора займа) (стоимость), ___________________________________</w:t>
      </w:r>
      <w:r w:rsidR="004F00AD">
        <w:rPr>
          <w:rFonts w:ascii="Times New Roman" w:hAnsi="Times New Roman"/>
          <w:bCs/>
          <w:sz w:val="12"/>
          <w:szCs w:val="12"/>
        </w:rPr>
        <w:t>_____</w:t>
      </w:r>
      <w:r w:rsidRPr="00D73C91">
        <w:rPr>
          <w:rFonts w:ascii="Times New Roman" w:hAnsi="Times New Roman"/>
          <w:bCs/>
          <w:sz w:val="12"/>
          <w:szCs w:val="12"/>
        </w:rPr>
        <w:t>____________рублей.</w:t>
      </w:r>
    </w:p>
    <w:p w:rsidR="00D73C91" w:rsidRPr="00D73C91" w:rsidRDefault="00D73C91" w:rsidP="00D73C91">
      <w:pPr>
        <w:spacing w:after="0" w:line="240" w:lineRule="auto"/>
        <w:jc w:val="both"/>
        <w:rPr>
          <w:rFonts w:ascii="Times New Roman" w:hAnsi="Times New Roman"/>
          <w:sz w:val="12"/>
          <w:szCs w:val="12"/>
        </w:rPr>
      </w:pPr>
      <w:r w:rsidRPr="00D73C91">
        <w:rPr>
          <w:rFonts w:ascii="Times New Roman" w:hAnsi="Times New Roman"/>
          <w:sz w:val="12"/>
          <w:szCs w:val="12"/>
        </w:rPr>
        <w:t>Проценты, начисленные в соответствии с заключенным кредитным договором (договором займа), оплачены в полном объёме.</w:t>
      </w:r>
    </w:p>
    <w:p w:rsidR="00D73C91" w:rsidRPr="00D73C91" w:rsidRDefault="00D73C91" w:rsidP="00D73C91">
      <w:pPr>
        <w:spacing w:after="0" w:line="240" w:lineRule="auto"/>
        <w:jc w:val="both"/>
        <w:rPr>
          <w:rFonts w:ascii="Times New Roman" w:hAnsi="Times New Roman"/>
          <w:sz w:val="12"/>
          <w:szCs w:val="12"/>
        </w:rPr>
      </w:pPr>
      <w:r w:rsidRPr="00D73C91">
        <w:rPr>
          <w:rFonts w:ascii="Times New Roman" w:hAnsi="Times New Roman"/>
          <w:sz w:val="12"/>
          <w:szCs w:val="12"/>
        </w:rPr>
        <w:t>Руководитель  производителя**       _____________           ______________</w:t>
      </w:r>
    </w:p>
    <w:p w:rsidR="00D73C91" w:rsidRPr="00D73C91" w:rsidRDefault="00D73C91" w:rsidP="00D73C91">
      <w:pPr>
        <w:spacing w:after="0" w:line="240" w:lineRule="auto"/>
        <w:jc w:val="both"/>
        <w:rPr>
          <w:rFonts w:ascii="Times New Roman" w:hAnsi="Times New Roman"/>
          <w:sz w:val="12"/>
          <w:szCs w:val="12"/>
        </w:rPr>
      </w:pPr>
      <w:r w:rsidRPr="00D73C91">
        <w:rPr>
          <w:rFonts w:ascii="Times New Roman" w:hAnsi="Times New Roman"/>
          <w:sz w:val="12"/>
          <w:szCs w:val="12"/>
        </w:rPr>
        <w:t xml:space="preserve">                                               </w:t>
      </w:r>
      <w:r w:rsidR="009A3B21">
        <w:rPr>
          <w:rFonts w:ascii="Times New Roman" w:hAnsi="Times New Roman"/>
          <w:sz w:val="12"/>
          <w:szCs w:val="12"/>
        </w:rPr>
        <w:t xml:space="preserve">  </w:t>
      </w:r>
      <w:r w:rsidRPr="00D73C91">
        <w:rPr>
          <w:rFonts w:ascii="Times New Roman" w:hAnsi="Times New Roman"/>
          <w:sz w:val="12"/>
          <w:szCs w:val="12"/>
        </w:rPr>
        <w:t xml:space="preserve">                     (подпись)       </w:t>
      </w:r>
      <w:r w:rsidR="009A3B21">
        <w:rPr>
          <w:rFonts w:ascii="Times New Roman" w:hAnsi="Times New Roman"/>
          <w:sz w:val="12"/>
          <w:szCs w:val="12"/>
        </w:rPr>
        <w:t xml:space="preserve">   </w:t>
      </w:r>
      <w:r w:rsidRPr="00D73C91">
        <w:rPr>
          <w:rFonts w:ascii="Times New Roman" w:hAnsi="Times New Roman"/>
          <w:sz w:val="12"/>
          <w:szCs w:val="12"/>
        </w:rPr>
        <w:t xml:space="preserve">        (И.</w:t>
      </w:r>
      <w:r w:rsidR="004F00AD">
        <w:rPr>
          <w:rFonts w:ascii="Times New Roman" w:hAnsi="Times New Roman"/>
          <w:sz w:val="12"/>
          <w:szCs w:val="12"/>
        </w:rPr>
        <w:t xml:space="preserve"> </w:t>
      </w:r>
      <w:r w:rsidRPr="00D73C91">
        <w:rPr>
          <w:rFonts w:ascii="Times New Roman" w:hAnsi="Times New Roman"/>
          <w:sz w:val="12"/>
          <w:szCs w:val="12"/>
        </w:rPr>
        <w:t>О.</w:t>
      </w:r>
      <w:r w:rsidR="004F00AD">
        <w:rPr>
          <w:rFonts w:ascii="Times New Roman" w:hAnsi="Times New Roman"/>
          <w:sz w:val="12"/>
          <w:szCs w:val="12"/>
        </w:rPr>
        <w:t xml:space="preserve"> </w:t>
      </w:r>
      <w:r w:rsidRPr="00D73C91">
        <w:rPr>
          <w:rFonts w:ascii="Times New Roman" w:hAnsi="Times New Roman"/>
          <w:sz w:val="12"/>
          <w:szCs w:val="12"/>
        </w:rPr>
        <w:t>Фамилия)</w:t>
      </w:r>
    </w:p>
    <w:p w:rsidR="00D73C91" w:rsidRPr="00D73C91" w:rsidRDefault="00D73C91" w:rsidP="00D73C91">
      <w:pPr>
        <w:spacing w:after="0" w:line="240" w:lineRule="auto"/>
        <w:jc w:val="both"/>
        <w:rPr>
          <w:rFonts w:ascii="Times New Roman" w:hAnsi="Times New Roman"/>
          <w:sz w:val="12"/>
          <w:szCs w:val="12"/>
        </w:rPr>
      </w:pPr>
      <w:r w:rsidRPr="00D73C91">
        <w:rPr>
          <w:rFonts w:ascii="Times New Roman" w:hAnsi="Times New Roman"/>
          <w:sz w:val="12"/>
          <w:szCs w:val="12"/>
        </w:rPr>
        <w:t>Главный бухгалтер производителя***  _____________        _____________</w:t>
      </w:r>
    </w:p>
    <w:p w:rsidR="00D73C91" w:rsidRPr="00D73C91" w:rsidRDefault="00D73C91" w:rsidP="00D73C91">
      <w:pPr>
        <w:spacing w:after="0" w:line="240" w:lineRule="auto"/>
        <w:jc w:val="both"/>
        <w:rPr>
          <w:rFonts w:ascii="Times New Roman" w:hAnsi="Times New Roman"/>
          <w:sz w:val="12"/>
          <w:szCs w:val="12"/>
        </w:rPr>
      </w:pPr>
      <w:r w:rsidRPr="00D73C91">
        <w:rPr>
          <w:rFonts w:ascii="Times New Roman" w:hAnsi="Times New Roman"/>
          <w:sz w:val="12"/>
          <w:szCs w:val="12"/>
        </w:rPr>
        <w:t xml:space="preserve">                                                          </w:t>
      </w:r>
      <w:r w:rsidR="009A3B21">
        <w:rPr>
          <w:rFonts w:ascii="Times New Roman" w:hAnsi="Times New Roman"/>
          <w:sz w:val="12"/>
          <w:szCs w:val="12"/>
        </w:rPr>
        <w:t xml:space="preserve">      </w:t>
      </w:r>
      <w:r w:rsidRPr="00D73C91">
        <w:rPr>
          <w:rFonts w:ascii="Times New Roman" w:hAnsi="Times New Roman"/>
          <w:sz w:val="12"/>
          <w:szCs w:val="12"/>
        </w:rPr>
        <w:t xml:space="preserve">             (подпись)       </w:t>
      </w:r>
      <w:r w:rsidR="009A3B21">
        <w:rPr>
          <w:rFonts w:ascii="Times New Roman" w:hAnsi="Times New Roman"/>
          <w:sz w:val="12"/>
          <w:szCs w:val="12"/>
        </w:rPr>
        <w:t xml:space="preserve">  </w:t>
      </w:r>
      <w:r w:rsidRPr="00D73C91">
        <w:rPr>
          <w:rFonts w:ascii="Times New Roman" w:hAnsi="Times New Roman"/>
          <w:sz w:val="12"/>
          <w:szCs w:val="12"/>
        </w:rPr>
        <w:t xml:space="preserve">      (И.О. Фамилия)</w:t>
      </w:r>
    </w:p>
    <w:p w:rsidR="00D73C91" w:rsidRDefault="00D73C91" w:rsidP="00D73C91">
      <w:pPr>
        <w:spacing w:after="0" w:line="240" w:lineRule="auto"/>
        <w:jc w:val="both"/>
        <w:rPr>
          <w:rFonts w:ascii="Times New Roman" w:hAnsi="Times New Roman"/>
          <w:sz w:val="12"/>
          <w:szCs w:val="12"/>
        </w:rPr>
      </w:pPr>
      <w:r w:rsidRPr="00D73C91">
        <w:rPr>
          <w:rFonts w:ascii="Times New Roman" w:hAnsi="Times New Roman"/>
          <w:sz w:val="12"/>
          <w:szCs w:val="12"/>
        </w:rPr>
        <w:lastRenderedPageBreak/>
        <w:t xml:space="preserve"> «__»_____________20 __ г.</w:t>
      </w:r>
    </w:p>
    <w:tbl>
      <w:tblPr>
        <w:tblStyle w:val="af1"/>
        <w:tblW w:w="751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283"/>
        <w:gridCol w:w="2410"/>
      </w:tblGrid>
      <w:tr w:rsidR="007D5AD7" w:rsidRPr="00D73C91" w:rsidTr="00A242FC">
        <w:trPr>
          <w:trHeight w:val="20"/>
        </w:trPr>
        <w:tc>
          <w:tcPr>
            <w:tcW w:w="4820" w:type="dxa"/>
          </w:tcPr>
          <w:p w:rsidR="007D5AD7" w:rsidRPr="00D73C91" w:rsidRDefault="007D5AD7" w:rsidP="003E15A9">
            <w:pPr>
              <w:rPr>
                <w:rFonts w:ascii="Times New Roman" w:hAnsi="Times New Roman"/>
                <w:sz w:val="12"/>
                <w:szCs w:val="12"/>
              </w:rPr>
            </w:pPr>
            <w:r w:rsidRPr="00D73C91">
              <w:rPr>
                <w:rFonts w:ascii="Times New Roman" w:hAnsi="Times New Roman"/>
                <w:sz w:val="12"/>
                <w:szCs w:val="12"/>
              </w:rPr>
              <w:t>Расчёт, уплату основного долга, процентов и целевое использование</w:t>
            </w:r>
            <w:r>
              <w:rPr>
                <w:rFonts w:ascii="Times New Roman" w:hAnsi="Times New Roman"/>
                <w:sz w:val="12"/>
                <w:szCs w:val="12"/>
              </w:rPr>
              <w:t xml:space="preserve"> кредита (займа)</w:t>
            </w:r>
            <w:r w:rsidRPr="00D73C91">
              <w:rPr>
                <w:rFonts w:ascii="Times New Roman" w:hAnsi="Times New Roman"/>
                <w:sz w:val="12"/>
                <w:szCs w:val="12"/>
              </w:rPr>
              <w:t>подтверждаю.</w:t>
            </w:r>
          </w:p>
        </w:tc>
        <w:tc>
          <w:tcPr>
            <w:tcW w:w="283" w:type="dxa"/>
            <w:vMerge w:val="restart"/>
          </w:tcPr>
          <w:p w:rsidR="007D5AD7" w:rsidRPr="00D73C91" w:rsidRDefault="007D5AD7" w:rsidP="007D5AD7">
            <w:pPr>
              <w:rPr>
                <w:rFonts w:ascii="Times New Roman" w:hAnsi="Times New Roman"/>
                <w:sz w:val="12"/>
                <w:szCs w:val="12"/>
              </w:rPr>
            </w:pPr>
          </w:p>
        </w:tc>
        <w:tc>
          <w:tcPr>
            <w:tcW w:w="2410" w:type="dxa"/>
          </w:tcPr>
          <w:p w:rsidR="007D5AD7" w:rsidRPr="00D73C91" w:rsidRDefault="007D5AD7" w:rsidP="007D5AD7">
            <w:pPr>
              <w:rPr>
                <w:rFonts w:ascii="Times New Roman" w:hAnsi="Times New Roman"/>
                <w:sz w:val="12"/>
                <w:szCs w:val="12"/>
              </w:rPr>
            </w:pPr>
            <w:r w:rsidRPr="00D73C91">
              <w:rPr>
                <w:rFonts w:ascii="Times New Roman" w:hAnsi="Times New Roman"/>
                <w:sz w:val="12"/>
                <w:szCs w:val="12"/>
              </w:rPr>
              <w:t>Целевое предоставление</w:t>
            </w:r>
            <w:r>
              <w:rPr>
                <w:rFonts w:ascii="Times New Roman" w:hAnsi="Times New Roman"/>
                <w:sz w:val="12"/>
                <w:szCs w:val="12"/>
              </w:rPr>
              <w:t xml:space="preserve"> </w:t>
            </w:r>
            <w:r w:rsidRPr="00D73C91">
              <w:rPr>
                <w:rFonts w:ascii="Times New Roman" w:hAnsi="Times New Roman"/>
                <w:sz w:val="12"/>
                <w:szCs w:val="12"/>
              </w:rPr>
              <w:t>субсидий подтверждаю.</w:t>
            </w:r>
          </w:p>
        </w:tc>
      </w:tr>
      <w:tr w:rsidR="007D5AD7" w:rsidRPr="00D73C91" w:rsidTr="00A242FC">
        <w:trPr>
          <w:trHeight w:val="20"/>
        </w:trPr>
        <w:tc>
          <w:tcPr>
            <w:tcW w:w="4820" w:type="dxa"/>
          </w:tcPr>
          <w:p w:rsidR="007D5AD7" w:rsidRPr="00D73C91" w:rsidRDefault="007D5AD7" w:rsidP="007D5AD7">
            <w:pPr>
              <w:rPr>
                <w:rFonts w:ascii="Times New Roman" w:hAnsi="Times New Roman"/>
                <w:sz w:val="12"/>
                <w:szCs w:val="12"/>
              </w:rPr>
            </w:pPr>
            <w:r w:rsidRPr="00D73C91">
              <w:rPr>
                <w:rFonts w:ascii="Times New Roman" w:hAnsi="Times New Roman"/>
                <w:sz w:val="12"/>
                <w:szCs w:val="12"/>
              </w:rPr>
              <w:t>Руководитель кредитной</w:t>
            </w:r>
            <w:r>
              <w:rPr>
                <w:rFonts w:ascii="Times New Roman" w:hAnsi="Times New Roman"/>
                <w:sz w:val="12"/>
                <w:szCs w:val="12"/>
              </w:rPr>
              <w:t xml:space="preserve"> </w:t>
            </w:r>
            <w:r w:rsidRPr="00D73C91">
              <w:rPr>
                <w:rFonts w:ascii="Times New Roman" w:hAnsi="Times New Roman"/>
                <w:sz w:val="12"/>
                <w:szCs w:val="12"/>
              </w:rPr>
              <w:t>организации (филиала)</w:t>
            </w:r>
          </w:p>
          <w:p w:rsidR="007D5AD7" w:rsidRPr="00D73C91" w:rsidRDefault="007D5AD7" w:rsidP="007D5AD7">
            <w:pPr>
              <w:rPr>
                <w:rFonts w:ascii="Times New Roman" w:hAnsi="Times New Roman"/>
                <w:sz w:val="12"/>
                <w:szCs w:val="12"/>
              </w:rPr>
            </w:pPr>
            <w:r w:rsidRPr="00D73C91">
              <w:rPr>
                <w:rFonts w:ascii="Times New Roman" w:hAnsi="Times New Roman"/>
                <w:sz w:val="12"/>
                <w:szCs w:val="12"/>
              </w:rPr>
              <w:t>___________      _______________</w:t>
            </w:r>
          </w:p>
          <w:p w:rsidR="007D5AD7" w:rsidRPr="00D73C91" w:rsidRDefault="007D5AD7" w:rsidP="007D5AD7">
            <w:pPr>
              <w:rPr>
                <w:rFonts w:ascii="Times New Roman" w:hAnsi="Times New Roman"/>
                <w:sz w:val="12"/>
                <w:szCs w:val="12"/>
              </w:rPr>
            </w:pPr>
            <w:r w:rsidRPr="00D73C91">
              <w:rPr>
                <w:rFonts w:ascii="Times New Roman" w:hAnsi="Times New Roman"/>
                <w:sz w:val="12"/>
                <w:szCs w:val="12"/>
              </w:rPr>
              <w:t xml:space="preserve">(подпись)       </w:t>
            </w:r>
            <w:r>
              <w:rPr>
                <w:rFonts w:ascii="Times New Roman" w:hAnsi="Times New Roman"/>
                <w:sz w:val="12"/>
                <w:szCs w:val="12"/>
              </w:rPr>
              <w:t xml:space="preserve">     </w:t>
            </w:r>
            <w:r w:rsidRPr="00D73C91">
              <w:rPr>
                <w:rFonts w:ascii="Times New Roman" w:hAnsi="Times New Roman"/>
                <w:sz w:val="12"/>
                <w:szCs w:val="12"/>
              </w:rPr>
              <w:t xml:space="preserve">   (И.О. Фамилия)</w:t>
            </w:r>
          </w:p>
        </w:tc>
        <w:tc>
          <w:tcPr>
            <w:tcW w:w="283" w:type="dxa"/>
            <w:vMerge/>
          </w:tcPr>
          <w:p w:rsidR="007D5AD7" w:rsidRPr="00D73C91" w:rsidRDefault="007D5AD7" w:rsidP="007D5AD7">
            <w:pPr>
              <w:rPr>
                <w:rFonts w:ascii="Times New Roman" w:hAnsi="Times New Roman"/>
                <w:sz w:val="12"/>
                <w:szCs w:val="12"/>
              </w:rPr>
            </w:pPr>
          </w:p>
        </w:tc>
        <w:tc>
          <w:tcPr>
            <w:tcW w:w="2410" w:type="dxa"/>
          </w:tcPr>
          <w:p w:rsidR="007D5AD7" w:rsidRPr="00D73C91" w:rsidRDefault="007D5AD7" w:rsidP="007D5AD7">
            <w:pPr>
              <w:rPr>
                <w:rFonts w:ascii="Times New Roman" w:hAnsi="Times New Roman"/>
                <w:sz w:val="12"/>
                <w:szCs w:val="12"/>
              </w:rPr>
            </w:pPr>
            <w:r w:rsidRPr="00D73C91">
              <w:rPr>
                <w:rFonts w:ascii="Times New Roman" w:hAnsi="Times New Roman"/>
                <w:sz w:val="12"/>
                <w:szCs w:val="12"/>
              </w:rPr>
              <w:t>Глава муниципального района</w:t>
            </w:r>
          </w:p>
          <w:p w:rsidR="007D5AD7" w:rsidRPr="00D73C91" w:rsidRDefault="007D5AD7" w:rsidP="007D5AD7">
            <w:pPr>
              <w:rPr>
                <w:rFonts w:ascii="Times New Roman" w:hAnsi="Times New Roman"/>
                <w:sz w:val="12"/>
                <w:szCs w:val="12"/>
              </w:rPr>
            </w:pPr>
            <w:r w:rsidRPr="00D73C91">
              <w:rPr>
                <w:rFonts w:ascii="Times New Roman" w:hAnsi="Times New Roman"/>
                <w:sz w:val="12"/>
                <w:szCs w:val="12"/>
              </w:rPr>
              <w:t>_________     _______________</w:t>
            </w:r>
          </w:p>
          <w:p w:rsidR="007D5AD7" w:rsidRPr="00D73C91" w:rsidRDefault="007D5AD7" w:rsidP="007D5AD7">
            <w:pPr>
              <w:rPr>
                <w:rFonts w:ascii="Times New Roman" w:hAnsi="Times New Roman"/>
                <w:sz w:val="12"/>
                <w:szCs w:val="12"/>
              </w:rPr>
            </w:pPr>
            <w:r w:rsidRPr="00D73C91">
              <w:rPr>
                <w:rFonts w:ascii="Times New Roman" w:hAnsi="Times New Roman"/>
                <w:sz w:val="12"/>
                <w:szCs w:val="12"/>
              </w:rPr>
              <w:t xml:space="preserve">(подпись)   </w:t>
            </w:r>
            <w:r>
              <w:rPr>
                <w:rFonts w:ascii="Times New Roman" w:hAnsi="Times New Roman"/>
                <w:sz w:val="12"/>
                <w:szCs w:val="12"/>
              </w:rPr>
              <w:t xml:space="preserve">    </w:t>
            </w:r>
            <w:r w:rsidRPr="00D73C91">
              <w:rPr>
                <w:rFonts w:ascii="Times New Roman" w:hAnsi="Times New Roman"/>
                <w:sz w:val="12"/>
                <w:szCs w:val="12"/>
              </w:rPr>
              <w:t xml:space="preserve">   (И.О. Фамилия)</w:t>
            </w:r>
          </w:p>
        </w:tc>
      </w:tr>
      <w:tr w:rsidR="007D5AD7" w:rsidRPr="00D73C91" w:rsidTr="00A242FC">
        <w:trPr>
          <w:trHeight w:val="20"/>
        </w:trPr>
        <w:tc>
          <w:tcPr>
            <w:tcW w:w="4820" w:type="dxa"/>
          </w:tcPr>
          <w:p w:rsidR="007D5AD7" w:rsidRPr="00D73C91" w:rsidRDefault="007D5AD7" w:rsidP="007D5AD7">
            <w:pPr>
              <w:rPr>
                <w:rFonts w:ascii="Times New Roman" w:hAnsi="Times New Roman"/>
                <w:sz w:val="12"/>
                <w:szCs w:val="12"/>
              </w:rPr>
            </w:pPr>
            <w:r w:rsidRPr="00D73C91">
              <w:rPr>
                <w:rFonts w:ascii="Times New Roman" w:hAnsi="Times New Roman"/>
                <w:sz w:val="12"/>
                <w:szCs w:val="12"/>
              </w:rPr>
              <w:t>Должностное лицо кредитной организации (филиала), ответственное за проверку расчёта, уплаты основного долга, процентов и целевого использования кредита (займа)</w:t>
            </w:r>
          </w:p>
          <w:p w:rsidR="007D5AD7" w:rsidRPr="00D73C91" w:rsidRDefault="007D5AD7" w:rsidP="007D5AD7">
            <w:pPr>
              <w:rPr>
                <w:rFonts w:ascii="Times New Roman" w:hAnsi="Times New Roman"/>
                <w:sz w:val="12"/>
                <w:szCs w:val="12"/>
              </w:rPr>
            </w:pPr>
            <w:r w:rsidRPr="00D73C91">
              <w:rPr>
                <w:rFonts w:ascii="Times New Roman" w:hAnsi="Times New Roman"/>
                <w:sz w:val="12"/>
                <w:szCs w:val="12"/>
              </w:rPr>
              <w:t>________________________________</w:t>
            </w:r>
          </w:p>
          <w:p w:rsidR="007D5AD7" w:rsidRPr="00D73C91" w:rsidRDefault="007D5AD7" w:rsidP="007D5AD7">
            <w:pPr>
              <w:rPr>
                <w:rFonts w:ascii="Times New Roman" w:hAnsi="Times New Roman"/>
                <w:sz w:val="12"/>
                <w:szCs w:val="12"/>
              </w:rPr>
            </w:pPr>
            <w:r w:rsidRPr="00D73C91">
              <w:rPr>
                <w:rFonts w:ascii="Times New Roman" w:hAnsi="Times New Roman"/>
                <w:sz w:val="12"/>
                <w:szCs w:val="12"/>
              </w:rPr>
              <w:t>(должность)</w:t>
            </w:r>
          </w:p>
          <w:p w:rsidR="007D5AD7" w:rsidRPr="00D73C91" w:rsidRDefault="007D5AD7" w:rsidP="007D5AD7">
            <w:pPr>
              <w:rPr>
                <w:rFonts w:ascii="Times New Roman" w:hAnsi="Times New Roman"/>
                <w:sz w:val="12"/>
                <w:szCs w:val="12"/>
              </w:rPr>
            </w:pPr>
            <w:r w:rsidRPr="00D73C91">
              <w:rPr>
                <w:rFonts w:ascii="Times New Roman" w:hAnsi="Times New Roman"/>
                <w:sz w:val="12"/>
                <w:szCs w:val="12"/>
              </w:rPr>
              <w:t>______________        _____________</w:t>
            </w:r>
          </w:p>
          <w:p w:rsidR="007D5AD7" w:rsidRPr="00D73C91" w:rsidRDefault="007D5AD7" w:rsidP="007D5AD7">
            <w:pPr>
              <w:rPr>
                <w:rFonts w:ascii="Times New Roman" w:hAnsi="Times New Roman"/>
                <w:sz w:val="12"/>
                <w:szCs w:val="12"/>
              </w:rPr>
            </w:pPr>
            <w:r w:rsidRPr="00D73C91">
              <w:rPr>
                <w:rFonts w:ascii="Times New Roman" w:hAnsi="Times New Roman"/>
                <w:sz w:val="12"/>
                <w:szCs w:val="12"/>
              </w:rPr>
              <w:t>(подпись)                 (И.О. Фамилия)</w:t>
            </w:r>
          </w:p>
          <w:p w:rsidR="007D5AD7" w:rsidRPr="00D73C91" w:rsidRDefault="007D5AD7" w:rsidP="007D5AD7">
            <w:pPr>
              <w:rPr>
                <w:rFonts w:ascii="Times New Roman" w:hAnsi="Times New Roman"/>
                <w:sz w:val="12"/>
                <w:szCs w:val="12"/>
              </w:rPr>
            </w:pPr>
            <w:r w:rsidRPr="00D73C91">
              <w:rPr>
                <w:rFonts w:ascii="Times New Roman" w:hAnsi="Times New Roman"/>
                <w:sz w:val="12"/>
                <w:szCs w:val="12"/>
              </w:rPr>
              <w:t>«____»________________20__г.</w:t>
            </w:r>
          </w:p>
          <w:p w:rsidR="007D5AD7" w:rsidRPr="00D73C91" w:rsidRDefault="007D5AD7" w:rsidP="007D5AD7">
            <w:pPr>
              <w:rPr>
                <w:rFonts w:ascii="Times New Roman" w:hAnsi="Times New Roman"/>
                <w:sz w:val="12"/>
                <w:szCs w:val="12"/>
              </w:rPr>
            </w:pPr>
            <w:r w:rsidRPr="00D73C91">
              <w:rPr>
                <w:rFonts w:ascii="Times New Roman" w:hAnsi="Times New Roman"/>
                <w:sz w:val="12"/>
                <w:szCs w:val="12"/>
              </w:rPr>
              <w:t>М.П.</w:t>
            </w:r>
          </w:p>
        </w:tc>
        <w:tc>
          <w:tcPr>
            <w:tcW w:w="283" w:type="dxa"/>
            <w:vMerge/>
          </w:tcPr>
          <w:p w:rsidR="007D5AD7" w:rsidRPr="00D73C91" w:rsidRDefault="007D5AD7" w:rsidP="007D5AD7">
            <w:pPr>
              <w:rPr>
                <w:rFonts w:ascii="Times New Roman" w:hAnsi="Times New Roman"/>
                <w:sz w:val="12"/>
                <w:szCs w:val="12"/>
              </w:rPr>
            </w:pPr>
          </w:p>
        </w:tc>
        <w:tc>
          <w:tcPr>
            <w:tcW w:w="2410" w:type="dxa"/>
          </w:tcPr>
          <w:p w:rsidR="007D5AD7" w:rsidRPr="00D73C91" w:rsidRDefault="007D5AD7" w:rsidP="007D5AD7">
            <w:pPr>
              <w:rPr>
                <w:rFonts w:ascii="Times New Roman" w:hAnsi="Times New Roman"/>
                <w:sz w:val="12"/>
                <w:szCs w:val="12"/>
              </w:rPr>
            </w:pPr>
            <w:r w:rsidRPr="00D73C91">
              <w:rPr>
                <w:rFonts w:ascii="Times New Roman" w:hAnsi="Times New Roman"/>
                <w:sz w:val="12"/>
                <w:szCs w:val="12"/>
              </w:rPr>
              <w:t>Должностное лицо,</w:t>
            </w:r>
            <w:r>
              <w:rPr>
                <w:rFonts w:ascii="Times New Roman" w:hAnsi="Times New Roman"/>
                <w:sz w:val="12"/>
                <w:szCs w:val="12"/>
              </w:rPr>
              <w:t xml:space="preserve"> </w:t>
            </w:r>
            <w:r w:rsidRPr="00D73C91">
              <w:rPr>
                <w:rFonts w:ascii="Times New Roman" w:hAnsi="Times New Roman"/>
                <w:sz w:val="12"/>
                <w:szCs w:val="12"/>
              </w:rPr>
              <w:t>ответственное за проверку расчёта</w:t>
            </w:r>
          </w:p>
          <w:p w:rsidR="007D5AD7" w:rsidRPr="00D73C91" w:rsidRDefault="007D5AD7" w:rsidP="007D5AD7">
            <w:pPr>
              <w:rPr>
                <w:rFonts w:ascii="Times New Roman" w:hAnsi="Times New Roman"/>
                <w:sz w:val="12"/>
                <w:szCs w:val="12"/>
              </w:rPr>
            </w:pPr>
            <w:r w:rsidRPr="00D73C91">
              <w:rPr>
                <w:rFonts w:ascii="Times New Roman" w:hAnsi="Times New Roman"/>
                <w:sz w:val="12"/>
                <w:szCs w:val="12"/>
              </w:rPr>
              <w:t>__________________________</w:t>
            </w:r>
          </w:p>
          <w:p w:rsidR="007D5AD7" w:rsidRPr="00D73C91" w:rsidRDefault="007D5AD7" w:rsidP="007D5AD7">
            <w:pPr>
              <w:rPr>
                <w:rFonts w:ascii="Times New Roman" w:hAnsi="Times New Roman"/>
                <w:sz w:val="12"/>
                <w:szCs w:val="12"/>
              </w:rPr>
            </w:pPr>
            <w:r w:rsidRPr="00D73C91">
              <w:rPr>
                <w:rFonts w:ascii="Times New Roman" w:hAnsi="Times New Roman"/>
                <w:sz w:val="12"/>
                <w:szCs w:val="12"/>
              </w:rPr>
              <w:t>(должность)</w:t>
            </w:r>
          </w:p>
          <w:p w:rsidR="007D5AD7" w:rsidRPr="00D73C91" w:rsidRDefault="007D5AD7" w:rsidP="007D5AD7">
            <w:pPr>
              <w:rPr>
                <w:rFonts w:ascii="Times New Roman" w:hAnsi="Times New Roman"/>
                <w:sz w:val="12"/>
                <w:szCs w:val="12"/>
              </w:rPr>
            </w:pPr>
            <w:r w:rsidRPr="00D73C91">
              <w:rPr>
                <w:rFonts w:ascii="Times New Roman" w:hAnsi="Times New Roman"/>
                <w:sz w:val="12"/>
                <w:szCs w:val="12"/>
              </w:rPr>
              <w:t>__________   _______________</w:t>
            </w:r>
          </w:p>
          <w:p w:rsidR="007D5AD7" w:rsidRPr="00D73C91" w:rsidRDefault="007D5AD7" w:rsidP="007D5AD7">
            <w:pPr>
              <w:rPr>
                <w:rFonts w:ascii="Times New Roman" w:hAnsi="Times New Roman"/>
                <w:sz w:val="12"/>
                <w:szCs w:val="12"/>
              </w:rPr>
            </w:pPr>
            <w:r w:rsidRPr="00D73C91">
              <w:rPr>
                <w:rFonts w:ascii="Times New Roman" w:hAnsi="Times New Roman"/>
                <w:sz w:val="12"/>
                <w:szCs w:val="12"/>
              </w:rPr>
              <w:t>(подпись)      (И.О. Фамилия)</w:t>
            </w:r>
          </w:p>
          <w:p w:rsidR="007D5AD7" w:rsidRPr="00D73C91" w:rsidRDefault="007D5AD7" w:rsidP="007D5AD7">
            <w:pPr>
              <w:rPr>
                <w:rFonts w:ascii="Times New Roman" w:hAnsi="Times New Roman"/>
                <w:sz w:val="12"/>
                <w:szCs w:val="12"/>
              </w:rPr>
            </w:pPr>
            <w:r w:rsidRPr="00D73C91">
              <w:rPr>
                <w:rFonts w:ascii="Times New Roman" w:hAnsi="Times New Roman"/>
                <w:sz w:val="12"/>
                <w:szCs w:val="12"/>
              </w:rPr>
              <w:t>«____»______________20__г.</w:t>
            </w:r>
          </w:p>
          <w:p w:rsidR="007D5AD7" w:rsidRPr="00D73C91" w:rsidRDefault="007D5AD7" w:rsidP="007D5AD7">
            <w:pPr>
              <w:rPr>
                <w:rFonts w:ascii="Times New Roman" w:hAnsi="Times New Roman"/>
                <w:sz w:val="12"/>
                <w:szCs w:val="12"/>
              </w:rPr>
            </w:pPr>
            <w:r w:rsidRPr="00D73C91">
              <w:rPr>
                <w:rFonts w:ascii="Times New Roman" w:hAnsi="Times New Roman"/>
                <w:sz w:val="12"/>
                <w:szCs w:val="12"/>
              </w:rPr>
              <w:t>М.П.</w:t>
            </w:r>
          </w:p>
        </w:tc>
      </w:tr>
    </w:tbl>
    <w:p w:rsidR="00D73C91" w:rsidRPr="00D73C91" w:rsidRDefault="00D73C91" w:rsidP="0050363C">
      <w:pPr>
        <w:spacing w:after="0" w:line="240" w:lineRule="auto"/>
        <w:ind w:firstLine="284"/>
        <w:jc w:val="both"/>
        <w:rPr>
          <w:rFonts w:ascii="Times New Roman" w:hAnsi="Times New Roman"/>
          <w:sz w:val="12"/>
          <w:szCs w:val="12"/>
        </w:rPr>
      </w:pPr>
      <w:r w:rsidRPr="00D73C91">
        <w:rPr>
          <w:rFonts w:ascii="Times New Roman" w:hAnsi="Times New Roman"/>
          <w:sz w:val="12"/>
          <w:szCs w:val="12"/>
        </w:rPr>
        <w:t xml:space="preserve">*  Размер субсидий, предоставляемых производителю, не может превышать объёма фактических затрат производителя на уплату процентов по краткосрочному кредиту (займу). В случае, если причитающийся размер субсидий превышает объём фактических затрат производителя на уплату процентов по краткосрочному кредиту (займу), размер субсидий будет составлять 100% от объёма фактических затрат производителя. При этом размер субсидирования за счёт субвенций, поступающих в местный бюджет из областного бюджета, за исключением поступающих в областной бюджет  средств федерального бюджета, должен составлять не менее 5 % от объёма фактических затрат производителя. </w:t>
      </w:r>
    </w:p>
    <w:p w:rsidR="00D73C91" w:rsidRPr="00D73C91" w:rsidRDefault="00D73C91" w:rsidP="0050363C">
      <w:pPr>
        <w:spacing w:after="0" w:line="240" w:lineRule="auto"/>
        <w:ind w:firstLine="284"/>
        <w:jc w:val="both"/>
        <w:rPr>
          <w:rFonts w:ascii="Times New Roman" w:hAnsi="Times New Roman"/>
          <w:bCs/>
          <w:sz w:val="12"/>
          <w:szCs w:val="12"/>
        </w:rPr>
      </w:pPr>
      <w:r w:rsidRPr="00D73C91">
        <w:rPr>
          <w:rFonts w:ascii="Times New Roman" w:hAnsi="Times New Roman"/>
          <w:bCs/>
          <w:sz w:val="12"/>
          <w:szCs w:val="12"/>
        </w:rPr>
        <w:t>** Для крестьянского (фермерского) хозяйства – подпись главы крестьянского (фермерского) хозяйства; для индивидуального предпринимателя  –  подпись индивидуального предпринимателя.</w:t>
      </w:r>
    </w:p>
    <w:p w:rsidR="00D73C91" w:rsidRPr="00D73C91" w:rsidRDefault="00D73C91" w:rsidP="0050363C">
      <w:pPr>
        <w:spacing w:after="0" w:line="240" w:lineRule="auto"/>
        <w:ind w:firstLine="284"/>
        <w:jc w:val="both"/>
        <w:rPr>
          <w:rFonts w:ascii="Times New Roman" w:hAnsi="Times New Roman"/>
          <w:sz w:val="12"/>
          <w:szCs w:val="12"/>
        </w:rPr>
      </w:pPr>
      <w:r w:rsidRPr="00D73C91">
        <w:rPr>
          <w:rFonts w:ascii="Times New Roman" w:hAnsi="Times New Roman"/>
          <w:bCs/>
          <w:sz w:val="12"/>
          <w:szCs w:val="12"/>
        </w:rPr>
        <w:t>*** При отсутствии в штате должности главного бухгалтера – подпись бухгалтера или иного лица, ответственного за ведение бухгалтерского учёта.</w:t>
      </w:r>
      <w:r w:rsidRPr="00D73C91">
        <w:rPr>
          <w:rFonts w:ascii="Times New Roman" w:hAnsi="Times New Roman"/>
          <w:sz w:val="12"/>
          <w:szCs w:val="12"/>
        </w:rPr>
        <w:t xml:space="preserve">   </w:t>
      </w:r>
    </w:p>
    <w:p w:rsidR="002026C5" w:rsidRPr="00A53DF7" w:rsidRDefault="002026C5" w:rsidP="002026C5">
      <w:pPr>
        <w:spacing w:after="0" w:line="240" w:lineRule="auto"/>
        <w:jc w:val="right"/>
        <w:rPr>
          <w:rFonts w:ascii="Times New Roman" w:hAnsi="Times New Roman"/>
          <w:i/>
          <w:sz w:val="12"/>
          <w:szCs w:val="12"/>
        </w:rPr>
      </w:pPr>
      <w:r>
        <w:rPr>
          <w:rFonts w:ascii="Times New Roman" w:hAnsi="Times New Roman"/>
          <w:i/>
          <w:sz w:val="12"/>
          <w:szCs w:val="12"/>
        </w:rPr>
        <w:t>ПРИЛОЖЕНИЕ 4</w:t>
      </w:r>
    </w:p>
    <w:p w:rsidR="002026C5" w:rsidRDefault="002026C5" w:rsidP="002026C5">
      <w:pPr>
        <w:spacing w:after="0" w:line="240" w:lineRule="auto"/>
        <w:jc w:val="right"/>
        <w:rPr>
          <w:rFonts w:ascii="Times New Roman" w:hAnsi="Times New Roman"/>
          <w:i/>
          <w:sz w:val="12"/>
          <w:szCs w:val="12"/>
        </w:rPr>
      </w:pPr>
      <w:r w:rsidRPr="00A53DF7">
        <w:rPr>
          <w:rFonts w:ascii="Times New Roman" w:hAnsi="Times New Roman"/>
          <w:i/>
          <w:sz w:val="12"/>
          <w:szCs w:val="12"/>
        </w:rPr>
        <w:t xml:space="preserve">к Порядку предоставления в 2015-2017 годах субсидий сельскохозяйственным товаропроизводителям, </w:t>
      </w:r>
    </w:p>
    <w:p w:rsidR="002026C5" w:rsidRDefault="002026C5" w:rsidP="002026C5">
      <w:pPr>
        <w:spacing w:after="0" w:line="240" w:lineRule="auto"/>
        <w:jc w:val="right"/>
        <w:rPr>
          <w:rFonts w:ascii="Times New Roman" w:hAnsi="Times New Roman"/>
          <w:i/>
          <w:sz w:val="12"/>
          <w:szCs w:val="12"/>
        </w:rPr>
      </w:pPr>
      <w:r w:rsidRPr="00A53DF7">
        <w:rPr>
          <w:rFonts w:ascii="Times New Roman" w:hAnsi="Times New Roman"/>
          <w:i/>
          <w:sz w:val="12"/>
          <w:szCs w:val="12"/>
        </w:rPr>
        <w:t xml:space="preserve">организациям потребительской кооперации и организациям агропромышленного комплекса, осуществляющим свою деятельность </w:t>
      </w:r>
    </w:p>
    <w:p w:rsidR="002026C5" w:rsidRDefault="002026C5" w:rsidP="002026C5">
      <w:pPr>
        <w:spacing w:after="0" w:line="240" w:lineRule="auto"/>
        <w:jc w:val="right"/>
        <w:rPr>
          <w:rFonts w:ascii="Times New Roman" w:hAnsi="Times New Roman"/>
          <w:i/>
          <w:sz w:val="12"/>
          <w:szCs w:val="12"/>
        </w:rPr>
      </w:pPr>
      <w:r w:rsidRPr="00A53DF7">
        <w:rPr>
          <w:rFonts w:ascii="Times New Roman" w:hAnsi="Times New Roman"/>
          <w:i/>
          <w:sz w:val="12"/>
          <w:szCs w:val="12"/>
        </w:rPr>
        <w:t>на территории Самарской области, в целях возмещения части процентной ставки по краткосрочным кредитам (займам)</w:t>
      </w:r>
    </w:p>
    <w:p w:rsidR="0050363C" w:rsidRDefault="0050363C" w:rsidP="00532411">
      <w:pPr>
        <w:spacing w:after="0" w:line="240" w:lineRule="auto"/>
        <w:jc w:val="center"/>
        <w:rPr>
          <w:rFonts w:ascii="Times New Roman" w:hAnsi="Times New Roman"/>
          <w:b/>
          <w:sz w:val="12"/>
          <w:szCs w:val="12"/>
        </w:rPr>
      </w:pPr>
    </w:p>
    <w:p w:rsidR="00532411" w:rsidRPr="00532411" w:rsidRDefault="00532411" w:rsidP="00532411">
      <w:pPr>
        <w:spacing w:after="0" w:line="240" w:lineRule="auto"/>
        <w:jc w:val="center"/>
        <w:rPr>
          <w:rFonts w:ascii="Times New Roman" w:hAnsi="Times New Roman"/>
          <w:b/>
          <w:sz w:val="12"/>
          <w:szCs w:val="12"/>
        </w:rPr>
      </w:pPr>
      <w:r w:rsidRPr="00532411">
        <w:rPr>
          <w:rFonts w:ascii="Times New Roman" w:hAnsi="Times New Roman"/>
          <w:b/>
          <w:sz w:val="12"/>
          <w:szCs w:val="12"/>
        </w:rPr>
        <w:t>Расчёт размера субсидий по краткосрочному кредиту (займу) в иностранной валюте</w:t>
      </w:r>
    </w:p>
    <w:p w:rsidR="00532411" w:rsidRPr="00532411" w:rsidRDefault="00532411" w:rsidP="00532411">
      <w:pPr>
        <w:spacing w:after="0" w:line="240" w:lineRule="auto"/>
        <w:jc w:val="both"/>
        <w:rPr>
          <w:rFonts w:ascii="Times New Roman" w:hAnsi="Times New Roman"/>
          <w:sz w:val="12"/>
          <w:szCs w:val="12"/>
        </w:rPr>
      </w:pPr>
      <w:r w:rsidRPr="00532411">
        <w:rPr>
          <w:rFonts w:ascii="Times New Roman" w:hAnsi="Times New Roman"/>
          <w:sz w:val="12"/>
          <w:szCs w:val="12"/>
        </w:rPr>
        <w:t>на _______________________________________</w:t>
      </w:r>
      <w:r>
        <w:rPr>
          <w:rFonts w:ascii="Times New Roman" w:hAnsi="Times New Roman"/>
          <w:sz w:val="12"/>
          <w:szCs w:val="12"/>
        </w:rPr>
        <w:t>____________________________________________________________</w:t>
      </w:r>
      <w:r w:rsidRPr="00532411">
        <w:rPr>
          <w:rFonts w:ascii="Times New Roman" w:hAnsi="Times New Roman"/>
          <w:sz w:val="12"/>
          <w:szCs w:val="12"/>
        </w:rPr>
        <w:t>_______________________</w:t>
      </w:r>
      <w:r w:rsidRPr="00532411">
        <w:rPr>
          <w:rFonts w:ascii="Times New Roman" w:hAnsi="Times New Roman"/>
          <w:sz w:val="12"/>
          <w:szCs w:val="12"/>
          <w:vertAlign w:val="superscript"/>
        </w:rPr>
        <w:t xml:space="preserve"> </w:t>
      </w:r>
    </w:p>
    <w:p w:rsidR="00532411" w:rsidRPr="00532411" w:rsidRDefault="00532411" w:rsidP="00532411">
      <w:pPr>
        <w:spacing w:after="0" w:line="240" w:lineRule="auto"/>
        <w:jc w:val="center"/>
        <w:rPr>
          <w:rFonts w:ascii="Times New Roman" w:hAnsi="Times New Roman"/>
          <w:sz w:val="12"/>
          <w:szCs w:val="12"/>
        </w:rPr>
      </w:pPr>
      <w:r w:rsidRPr="00532411">
        <w:rPr>
          <w:rFonts w:ascii="Times New Roman" w:hAnsi="Times New Roman"/>
          <w:sz w:val="12"/>
          <w:szCs w:val="12"/>
        </w:rPr>
        <w:t>(развитие растениеводства, переработки и реализации продукции растениеводства;</w:t>
      </w:r>
    </w:p>
    <w:p w:rsidR="00532411" w:rsidRPr="00532411" w:rsidRDefault="00532411" w:rsidP="00532411">
      <w:pPr>
        <w:spacing w:after="0" w:line="240" w:lineRule="auto"/>
        <w:jc w:val="both"/>
        <w:rPr>
          <w:rFonts w:ascii="Times New Roman" w:hAnsi="Times New Roman"/>
          <w:sz w:val="12"/>
          <w:szCs w:val="12"/>
        </w:rPr>
      </w:pPr>
      <w:r w:rsidRPr="00532411">
        <w:rPr>
          <w:rFonts w:ascii="Times New Roman" w:hAnsi="Times New Roman"/>
          <w:sz w:val="12"/>
          <w:szCs w:val="12"/>
        </w:rPr>
        <w:t>___________________________________________</w:t>
      </w:r>
      <w:r>
        <w:rPr>
          <w:rFonts w:ascii="Times New Roman" w:hAnsi="Times New Roman"/>
          <w:sz w:val="12"/>
          <w:szCs w:val="12"/>
        </w:rPr>
        <w:t>_____________________________________________________________</w:t>
      </w:r>
      <w:r w:rsidRPr="00532411">
        <w:rPr>
          <w:rFonts w:ascii="Times New Roman" w:hAnsi="Times New Roman"/>
          <w:sz w:val="12"/>
          <w:szCs w:val="12"/>
        </w:rPr>
        <w:t>_____________________</w:t>
      </w:r>
    </w:p>
    <w:p w:rsidR="00532411" w:rsidRPr="00532411" w:rsidRDefault="00532411" w:rsidP="00532411">
      <w:pPr>
        <w:spacing w:after="0" w:line="240" w:lineRule="auto"/>
        <w:jc w:val="center"/>
        <w:rPr>
          <w:rFonts w:ascii="Times New Roman" w:hAnsi="Times New Roman"/>
          <w:sz w:val="12"/>
          <w:szCs w:val="12"/>
        </w:rPr>
      </w:pPr>
      <w:r w:rsidRPr="00532411">
        <w:rPr>
          <w:rFonts w:ascii="Times New Roman" w:hAnsi="Times New Roman"/>
          <w:sz w:val="12"/>
          <w:szCs w:val="12"/>
        </w:rPr>
        <w:t>развитие животноводства, переработки и реализации продукции животноводства; развитие</w:t>
      </w:r>
    </w:p>
    <w:p w:rsidR="00532411" w:rsidRPr="00532411" w:rsidRDefault="00532411" w:rsidP="00532411">
      <w:pPr>
        <w:spacing w:after="0" w:line="240" w:lineRule="auto"/>
        <w:jc w:val="both"/>
        <w:rPr>
          <w:rFonts w:ascii="Times New Roman" w:hAnsi="Times New Roman"/>
          <w:sz w:val="12"/>
          <w:szCs w:val="12"/>
        </w:rPr>
      </w:pPr>
      <w:r w:rsidRPr="00532411">
        <w:rPr>
          <w:rFonts w:ascii="Times New Roman" w:hAnsi="Times New Roman"/>
          <w:sz w:val="12"/>
          <w:szCs w:val="12"/>
        </w:rPr>
        <w:t>____________________________________</w:t>
      </w:r>
      <w:r>
        <w:rPr>
          <w:rFonts w:ascii="Times New Roman" w:hAnsi="Times New Roman"/>
          <w:sz w:val="12"/>
          <w:szCs w:val="12"/>
        </w:rPr>
        <w:t>_____________________________________________________________</w:t>
      </w:r>
      <w:r w:rsidRPr="00532411">
        <w:rPr>
          <w:rFonts w:ascii="Times New Roman" w:hAnsi="Times New Roman"/>
          <w:sz w:val="12"/>
          <w:szCs w:val="12"/>
        </w:rPr>
        <w:t>____________________________</w:t>
      </w:r>
    </w:p>
    <w:p w:rsidR="00532411" w:rsidRPr="00532411" w:rsidRDefault="00532411" w:rsidP="00532411">
      <w:pPr>
        <w:spacing w:after="0" w:line="240" w:lineRule="auto"/>
        <w:jc w:val="center"/>
        <w:rPr>
          <w:rFonts w:ascii="Times New Roman" w:hAnsi="Times New Roman"/>
          <w:sz w:val="12"/>
          <w:szCs w:val="12"/>
        </w:rPr>
      </w:pPr>
      <w:r w:rsidRPr="00532411">
        <w:rPr>
          <w:rFonts w:ascii="Times New Roman" w:hAnsi="Times New Roman"/>
          <w:sz w:val="12"/>
          <w:szCs w:val="12"/>
        </w:rPr>
        <w:t>молочного скотоводства; переработку продукции растениеводства и животноводства –</w:t>
      </w:r>
      <w:r>
        <w:rPr>
          <w:rFonts w:ascii="Times New Roman" w:hAnsi="Times New Roman"/>
          <w:sz w:val="12"/>
          <w:szCs w:val="12"/>
        </w:rPr>
        <w:t xml:space="preserve"> </w:t>
      </w:r>
      <w:r w:rsidRPr="00532411">
        <w:rPr>
          <w:rFonts w:ascii="Times New Roman" w:hAnsi="Times New Roman"/>
          <w:sz w:val="12"/>
          <w:szCs w:val="12"/>
        </w:rPr>
        <w:t>указать нужное)</w:t>
      </w:r>
    </w:p>
    <w:p w:rsidR="00532411" w:rsidRPr="00532411" w:rsidRDefault="00532411" w:rsidP="00532411">
      <w:pPr>
        <w:spacing w:after="0" w:line="240" w:lineRule="auto"/>
        <w:jc w:val="both"/>
        <w:rPr>
          <w:rFonts w:ascii="Times New Roman" w:hAnsi="Times New Roman"/>
          <w:sz w:val="12"/>
          <w:szCs w:val="12"/>
        </w:rPr>
      </w:pPr>
      <w:r w:rsidRPr="00532411">
        <w:rPr>
          <w:rFonts w:ascii="Times New Roman" w:hAnsi="Times New Roman"/>
          <w:sz w:val="12"/>
          <w:szCs w:val="12"/>
        </w:rPr>
        <w:t>в ___________________________________</w:t>
      </w:r>
      <w:r>
        <w:rPr>
          <w:rFonts w:ascii="Times New Roman" w:hAnsi="Times New Roman"/>
          <w:sz w:val="12"/>
          <w:szCs w:val="12"/>
        </w:rPr>
        <w:t>____________________________________________________________</w:t>
      </w:r>
      <w:r w:rsidRPr="00532411">
        <w:rPr>
          <w:rFonts w:ascii="Times New Roman" w:hAnsi="Times New Roman"/>
          <w:sz w:val="12"/>
          <w:szCs w:val="12"/>
        </w:rPr>
        <w:t>____________________________</w:t>
      </w:r>
    </w:p>
    <w:p w:rsidR="00127AC1" w:rsidRPr="00127AC1" w:rsidRDefault="00532411" w:rsidP="00127AC1">
      <w:pPr>
        <w:spacing w:after="0" w:line="240" w:lineRule="auto"/>
        <w:jc w:val="center"/>
        <w:rPr>
          <w:rFonts w:ascii="Times New Roman" w:hAnsi="Times New Roman"/>
          <w:sz w:val="12"/>
          <w:szCs w:val="12"/>
        </w:rPr>
      </w:pPr>
      <w:r w:rsidRPr="00532411">
        <w:rPr>
          <w:rFonts w:ascii="Times New Roman" w:hAnsi="Times New Roman"/>
          <w:sz w:val="12"/>
          <w:szCs w:val="12"/>
        </w:rPr>
        <w:t xml:space="preserve">(наименование российской кредитной организации (сельскохозяйственного кредитного </w:t>
      </w:r>
      <w:r w:rsidR="00127AC1" w:rsidRPr="00127AC1">
        <w:rPr>
          <w:rFonts w:ascii="Times New Roman" w:hAnsi="Times New Roman"/>
          <w:sz w:val="12"/>
          <w:szCs w:val="12"/>
        </w:rPr>
        <w:t xml:space="preserve">потребительского кооператива) </w:t>
      </w:r>
    </w:p>
    <w:p w:rsidR="00532411" w:rsidRPr="00532411" w:rsidRDefault="00532411" w:rsidP="00532411">
      <w:pPr>
        <w:spacing w:after="0" w:line="240" w:lineRule="auto"/>
        <w:jc w:val="center"/>
        <w:rPr>
          <w:rFonts w:ascii="Times New Roman" w:hAnsi="Times New Roman"/>
          <w:sz w:val="12"/>
          <w:szCs w:val="12"/>
        </w:rPr>
      </w:pPr>
      <w:r w:rsidRPr="00532411">
        <w:rPr>
          <w:rFonts w:ascii="Times New Roman" w:hAnsi="Times New Roman"/>
          <w:sz w:val="12"/>
          <w:szCs w:val="12"/>
        </w:rPr>
        <w:t>___________________________________</w:t>
      </w:r>
      <w:r>
        <w:rPr>
          <w:rFonts w:ascii="Times New Roman" w:hAnsi="Times New Roman"/>
          <w:sz w:val="12"/>
          <w:szCs w:val="12"/>
        </w:rPr>
        <w:t>_____________________________________________________________</w:t>
      </w:r>
      <w:r w:rsidRPr="00532411">
        <w:rPr>
          <w:rFonts w:ascii="Times New Roman" w:hAnsi="Times New Roman"/>
          <w:sz w:val="12"/>
          <w:szCs w:val="12"/>
        </w:rPr>
        <w:t>_____________________________</w:t>
      </w:r>
    </w:p>
    <w:p w:rsidR="00532411" w:rsidRPr="00532411" w:rsidRDefault="00127AC1" w:rsidP="00127AC1">
      <w:pPr>
        <w:spacing w:after="0" w:line="240" w:lineRule="auto"/>
        <w:jc w:val="center"/>
        <w:rPr>
          <w:rFonts w:ascii="Times New Roman" w:hAnsi="Times New Roman"/>
          <w:sz w:val="12"/>
          <w:szCs w:val="12"/>
        </w:rPr>
      </w:pPr>
      <w:r w:rsidRPr="00127AC1">
        <w:rPr>
          <w:rFonts w:ascii="Times New Roman" w:hAnsi="Times New Roman"/>
          <w:sz w:val="12"/>
          <w:szCs w:val="12"/>
        </w:rPr>
        <w:t>или государственной корпорации «Банк развития</w:t>
      </w:r>
      <w:r>
        <w:rPr>
          <w:rFonts w:ascii="Times New Roman" w:hAnsi="Times New Roman"/>
          <w:sz w:val="12"/>
          <w:szCs w:val="12"/>
        </w:rPr>
        <w:t xml:space="preserve"> </w:t>
      </w:r>
      <w:r w:rsidR="00532411" w:rsidRPr="00532411">
        <w:rPr>
          <w:rFonts w:ascii="Times New Roman" w:hAnsi="Times New Roman"/>
          <w:sz w:val="12"/>
          <w:szCs w:val="12"/>
        </w:rPr>
        <w:t>внешнеэкономической деятельности  (Внешэкономбанк)» (далее – кредитная организация)</w:t>
      </w:r>
    </w:p>
    <w:p w:rsidR="00532411" w:rsidRPr="00532411" w:rsidRDefault="00532411" w:rsidP="00532411">
      <w:pPr>
        <w:spacing w:after="0" w:line="240" w:lineRule="auto"/>
        <w:jc w:val="both"/>
        <w:rPr>
          <w:rFonts w:ascii="Times New Roman" w:hAnsi="Times New Roman"/>
          <w:sz w:val="12"/>
          <w:szCs w:val="12"/>
        </w:rPr>
      </w:pPr>
      <w:r w:rsidRPr="00532411">
        <w:rPr>
          <w:rFonts w:ascii="Times New Roman" w:hAnsi="Times New Roman"/>
          <w:sz w:val="12"/>
          <w:szCs w:val="12"/>
        </w:rPr>
        <w:t>Полное наименование производителя______________</w:t>
      </w:r>
      <w:r w:rsidR="00127AC1">
        <w:rPr>
          <w:rFonts w:ascii="Times New Roman" w:hAnsi="Times New Roman"/>
          <w:sz w:val="12"/>
          <w:szCs w:val="12"/>
        </w:rPr>
        <w:t>____________________________________________________________</w:t>
      </w:r>
      <w:r w:rsidRPr="00532411">
        <w:rPr>
          <w:rFonts w:ascii="Times New Roman" w:hAnsi="Times New Roman"/>
          <w:sz w:val="12"/>
          <w:szCs w:val="12"/>
        </w:rPr>
        <w:t>__________________,</w:t>
      </w:r>
    </w:p>
    <w:p w:rsidR="00532411" w:rsidRPr="00532411" w:rsidRDefault="00532411" w:rsidP="00532411">
      <w:pPr>
        <w:spacing w:after="0" w:line="240" w:lineRule="auto"/>
        <w:jc w:val="both"/>
        <w:rPr>
          <w:rFonts w:ascii="Times New Roman" w:hAnsi="Times New Roman"/>
          <w:sz w:val="12"/>
          <w:szCs w:val="12"/>
        </w:rPr>
      </w:pPr>
      <w:r w:rsidRPr="00532411">
        <w:rPr>
          <w:rFonts w:ascii="Times New Roman" w:hAnsi="Times New Roman"/>
          <w:sz w:val="12"/>
          <w:szCs w:val="12"/>
        </w:rPr>
        <w:t>ИНН _______________, расчётный  счёт __</w:t>
      </w:r>
      <w:r w:rsidR="00127AC1">
        <w:rPr>
          <w:rFonts w:ascii="Times New Roman" w:hAnsi="Times New Roman"/>
          <w:sz w:val="12"/>
          <w:szCs w:val="12"/>
        </w:rPr>
        <w:t>____________________________________________________________</w:t>
      </w:r>
      <w:r w:rsidRPr="00532411">
        <w:rPr>
          <w:rFonts w:ascii="Times New Roman" w:hAnsi="Times New Roman"/>
          <w:sz w:val="12"/>
          <w:szCs w:val="12"/>
        </w:rPr>
        <w:t>___________________________,</w:t>
      </w:r>
    </w:p>
    <w:p w:rsidR="00532411" w:rsidRPr="00532411" w:rsidRDefault="00532411" w:rsidP="00532411">
      <w:pPr>
        <w:spacing w:after="0" w:line="240" w:lineRule="auto"/>
        <w:jc w:val="both"/>
        <w:rPr>
          <w:rFonts w:ascii="Times New Roman" w:hAnsi="Times New Roman"/>
          <w:sz w:val="12"/>
          <w:szCs w:val="12"/>
        </w:rPr>
      </w:pPr>
      <w:r w:rsidRPr="00532411">
        <w:rPr>
          <w:rFonts w:ascii="Times New Roman" w:hAnsi="Times New Roman"/>
          <w:sz w:val="12"/>
          <w:szCs w:val="12"/>
        </w:rPr>
        <w:t xml:space="preserve">ОКТМО_____________, ОКПО  </w:t>
      </w:r>
      <w:r w:rsidR="00127AC1">
        <w:rPr>
          <w:rFonts w:ascii="Times New Roman" w:hAnsi="Times New Roman"/>
          <w:sz w:val="12"/>
          <w:szCs w:val="12"/>
        </w:rPr>
        <w:t>____________________________________________________________</w:t>
      </w:r>
      <w:r w:rsidRPr="00532411">
        <w:rPr>
          <w:rFonts w:ascii="Times New Roman" w:hAnsi="Times New Roman"/>
          <w:sz w:val="12"/>
          <w:szCs w:val="12"/>
        </w:rPr>
        <w:t>____________________________________,</w:t>
      </w:r>
    </w:p>
    <w:p w:rsidR="00532411" w:rsidRPr="00532411" w:rsidRDefault="00532411" w:rsidP="00532411">
      <w:pPr>
        <w:spacing w:after="0" w:line="240" w:lineRule="auto"/>
        <w:jc w:val="both"/>
        <w:rPr>
          <w:rFonts w:ascii="Times New Roman" w:hAnsi="Times New Roman"/>
          <w:sz w:val="12"/>
          <w:szCs w:val="12"/>
        </w:rPr>
      </w:pPr>
      <w:r w:rsidRPr="00532411">
        <w:rPr>
          <w:rFonts w:ascii="Times New Roman" w:hAnsi="Times New Roman"/>
          <w:sz w:val="12"/>
          <w:szCs w:val="12"/>
        </w:rPr>
        <w:t>род деятельности производителя по ОКВЭД  __</w:t>
      </w:r>
      <w:r w:rsidR="00127AC1">
        <w:rPr>
          <w:rFonts w:ascii="Times New Roman" w:hAnsi="Times New Roman"/>
          <w:sz w:val="12"/>
          <w:szCs w:val="12"/>
        </w:rPr>
        <w:t>____________________________________________________________</w:t>
      </w:r>
      <w:r w:rsidRPr="00532411">
        <w:rPr>
          <w:rFonts w:ascii="Times New Roman" w:hAnsi="Times New Roman"/>
          <w:sz w:val="12"/>
          <w:szCs w:val="12"/>
        </w:rPr>
        <w:t>_______________________,</w:t>
      </w:r>
    </w:p>
    <w:p w:rsidR="00532411" w:rsidRPr="00532411" w:rsidRDefault="00532411" w:rsidP="00532411">
      <w:pPr>
        <w:spacing w:after="0" w:line="240" w:lineRule="auto"/>
        <w:jc w:val="both"/>
        <w:rPr>
          <w:rFonts w:ascii="Times New Roman" w:hAnsi="Times New Roman"/>
          <w:sz w:val="12"/>
          <w:szCs w:val="12"/>
        </w:rPr>
      </w:pPr>
      <w:r w:rsidRPr="00532411">
        <w:rPr>
          <w:rFonts w:ascii="Times New Roman" w:hAnsi="Times New Roman"/>
          <w:sz w:val="12"/>
          <w:szCs w:val="12"/>
        </w:rPr>
        <w:t>наименование кредитной организации ____</w:t>
      </w:r>
      <w:r w:rsidR="00127AC1">
        <w:rPr>
          <w:rFonts w:ascii="Times New Roman" w:hAnsi="Times New Roman"/>
          <w:sz w:val="12"/>
          <w:szCs w:val="12"/>
        </w:rPr>
        <w:t>_____________________________________________________________</w:t>
      </w:r>
      <w:r w:rsidRPr="00532411">
        <w:rPr>
          <w:rFonts w:ascii="Times New Roman" w:hAnsi="Times New Roman"/>
          <w:sz w:val="12"/>
          <w:szCs w:val="12"/>
        </w:rPr>
        <w:t>__________________________,</w:t>
      </w:r>
    </w:p>
    <w:p w:rsidR="00532411" w:rsidRPr="00532411" w:rsidRDefault="00532411" w:rsidP="00532411">
      <w:pPr>
        <w:spacing w:after="0" w:line="240" w:lineRule="auto"/>
        <w:jc w:val="both"/>
        <w:rPr>
          <w:rFonts w:ascii="Times New Roman" w:hAnsi="Times New Roman"/>
          <w:sz w:val="12"/>
          <w:szCs w:val="12"/>
        </w:rPr>
      </w:pPr>
      <w:r w:rsidRPr="00532411">
        <w:rPr>
          <w:rFonts w:ascii="Times New Roman" w:hAnsi="Times New Roman"/>
          <w:sz w:val="12"/>
          <w:szCs w:val="12"/>
        </w:rPr>
        <w:t>БИК ________________, корреспондентский   счёт__</w:t>
      </w:r>
      <w:r w:rsidR="00127AC1">
        <w:rPr>
          <w:rFonts w:ascii="Times New Roman" w:hAnsi="Times New Roman"/>
          <w:sz w:val="12"/>
          <w:szCs w:val="12"/>
        </w:rPr>
        <w:t>_____________________________________________________________</w:t>
      </w:r>
      <w:r w:rsidRPr="00532411">
        <w:rPr>
          <w:rFonts w:ascii="Times New Roman" w:hAnsi="Times New Roman"/>
          <w:sz w:val="12"/>
          <w:szCs w:val="12"/>
        </w:rPr>
        <w:t>__________________,</w:t>
      </w:r>
    </w:p>
    <w:p w:rsidR="00532411" w:rsidRPr="00532411" w:rsidRDefault="00532411" w:rsidP="00532411">
      <w:pPr>
        <w:spacing w:after="0" w:line="240" w:lineRule="auto"/>
        <w:jc w:val="both"/>
        <w:rPr>
          <w:rFonts w:ascii="Times New Roman" w:hAnsi="Times New Roman"/>
          <w:sz w:val="12"/>
          <w:szCs w:val="12"/>
        </w:rPr>
      </w:pPr>
      <w:r w:rsidRPr="00532411">
        <w:rPr>
          <w:rFonts w:ascii="Times New Roman" w:hAnsi="Times New Roman"/>
          <w:sz w:val="12"/>
          <w:szCs w:val="12"/>
        </w:rPr>
        <w:t>цель кредита   (займа) ___________________</w:t>
      </w:r>
      <w:r w:rsidR="00127AC1">
        <w:rPr>
          <w:rFonts w:ascii="Times New Roman" w:hAnsi="Times New Roman"/>
          <w:sz w:val="12"/>
          <w:szCs w:val="12"/>
        </w:rPr>
        <w:t>_____________________________________________________________</w:t>
      </w:r>
      <w:r w:rsidRPr="00532411">
        <w:rPr>
          <w:rFonts w:ascii="Times New Roman" w:hAnsi="Times New Roman"/>
          <w:sz w:val="12"/>
          <w:szCs w:val="12"/>
        </w:rPr>
        <w:t>_________________________.</w:t>
      </w:r>
    </w:p>
    <w:p w:rsidR="00532411" w:rsidRPr="00532411" w:rsidRDefault="00532411" w:rsidP="00532411">
      <w:pPr>
        <w:spacing w:after="0" w:line="240" w:lineRule="auto"/>
        <w:jc w:val="both"/>
        <w:rPr>
          <w:rFonts w:ascii="Times New Roman" w:hAnsi="Times New Roman"/>
          <w:sz w:val="12"/>
          <w:szCs w:val="12"/>
        </w:rPr>
      </w:pPr>
      <w:r w:rsidRPr="00532411">
        <w:rPr>
          <w:rFonts w:ascii="Times New Roman" w:hAnsi="Times New Roman"/>
          <w:sz w:val="12"/>
          <w:szCs w:val="12"/>
        </w:rPr>
        <w:t xml:space="preserve">По кредитному договору  (договору  займа) № _____ от « __»  ______20_ г.                   </w:t>
      </w:r>
    </w:p>
    <w:p w:rsidR="00532411" w:rsidRPr="00532411" w:rsidRDefault="00532411" w:rsidP="00532411">
      <w:pPr>
        <w:spacing w:after="0" w:line="240" w:lineRule="auto"/>
        <w:jc w:val="both"/>
        <w:rPr>
          <w:rFonts w:ascii="Times New Roman" w:hAnsi="Times New Roman"/>
          <w:sz w:val="12"/>
          <w:szCs w:val="12"/>
        </w:rPr>
      </w:pPr>
      <w:r w:rsidRPr="00532411">
        <w:rPr>
          <w:rFonts w:ascii="Times New Roman" w:hAnsi="Times New Roman"/>
          <w:sz w:val="12"/>
          <w:szCs w:val="12"/>
        </w:rPr>
        <w:t xml:space="preserve">За период с «__ »____________ 20 __г.  по  «__ »____________ 20 __г. </w:t>
      </w:r>
    </w:p>
    <w:p w:rsidR="00532411" w:rsidRPr="00532411" w:rsidRDefault="00532411" w:rsidP="00532411">
      <w:pPr>
        <w:spacing w:after="0" w:line="240" w:lineRule="auto"/>
        <w:jc w:val="both"/>
        <w:rPr>
          <w:rFonts w:ascii="Times New Roman" w:hAnsi="Times New Roman"/>
          <w:sz w:val="12"/>
          <w:szCs w:val="12"/>
        </w:rPr>
      </w:pPr>
      <w:r w:rsidRPr="00532411">
        <w:rPr>
          <w:rFonts w:ascii="Times New Roman" w:hAnsi="Times New Roman"/>
          <w:sz w:val="12"/>
          <w:szCs w:val="12"/>
        </w:rPr>
        <w:t>1. Дата заключения кредитного договора (договора займа) _______</w:t>
      </w:r>
      <w:r w:rsidR="00CA1C59">
        <w:rPr>
          <w:rFonts w:ascii="Times New Roman" w:hAnsi="Times New Roman"/>
          <w:sz w:val="12"/>
          <w:szCs w:val="12"/>
        </w:rPr>
        <w:t>_____________________________________________________________</w:t>
      </w:r>
      <w:r w:rsidRPr="00532411">
        <w:rPr>
          <w:rFonts w:ascii="Times New Roman" w:hAnsi="Times New Roman"/>
          <w:sz w:val="12"/>
          <w:szCs w:val="12"/>
        </w:rPr>
        <w:t>______.</w:t>
      </w:r>
    </w:p>
    <w:p w:rsidR="00532411" w:rsidRPr="00532411" w:rsidRDefault="00532411" w:rsidP="00532411">
      <w:pPr>
        <w:spacing w:after="0" w:line="240" w:lineRule="auto"/>
        <w:jc w:val="both"/>
        <w:rPr>
          <w:rFonts w:ascii="Times New Roman" w:hAnsi="Times New Roman"/>
          <w:sz w:val="12"/>
          <w:szCs w:val="12"/>
        </w:rPr>
      </w:pPr>
      <w:r w:rsidRPr="00532411">
        <w:rPr>
          <w:rFonts w:ascii="Times New Roman" w:hAnsi="Times New Roman"/>
          <w:sz w:val="12"/>
          <w:szCs w:val="12"/>
        </w:rPr>
        <w:t>2. Срок погашения кредита (займа) __________________</w:t>
      </w:r>
      <w:r w:rsidR="00CA1C59">
        <w:rPr>
          <w:rFonts w:ascii="Times New Roman" w:hAnsi="Times New Roman"/>
          <w:sz w:val="12"/>
          <w:szCs w:val="12"/>
        </w:rPr>
        <w:t>_____________________________________________________________</w:t>
      </w:r>
      <w:r w:rsidRPr="00532411">
        <w:rPr>
          <w:rFonts w:ascii="Times New Roman" w:hAnsi="Times New Roman"/>
          <w:sz w:val="12"/>
          <w:szCs w:val="12"/>
        </w:rPr>
        <w:t>_______________.</w:t>
      </w:r>
    </w:p>
    <w:p w:rsidR="00532411" w:rsidRPr="00532411" w:rsidRDefault="00532411" w:rsidP="00532411">
      <w:pPr>
        <w:spacing w:after="0" w:line="240" w:lineRule="auto"/>
        <w:jc w:val="both"/>
        <w:rPr>
          <w:rFonts w:ascii="Times New Roman" w:hAnsi="Times New Roman"/>
          <w:sz w:val="12"/>
          <w:szCs w:val="12"/>
        </w:rPr>
      </w:pPr>
      <w:r w:rsidRPr="00532411">
        <w:rPr>
          <w:rFonts w:ascii="Times New Roman" w:hAnsi="Times New Roman"/>
          <w:sz w:val="12"/>
          <w:szCs w:val="12"/>
        </w:rPr>
        <w:t>3. Сумма полученного кредита (займа) _________________________</w:t>
      </w:r>
      <w:r w:rsidR="00CA1C59">
        <w:rPr>
          <w:rFonts w:ascii="Times New Roman" w:hAnsi="Times New Roman"/>
          <w:sz w:val="12"/>
          <w:szCs w:val="12"/>
        </w:rPr>
        <w:t>_____________________________________________________________</w:t>
      </w:r>
      <w:r w:rsidRPr="00532411">
        <w:rPr>
          <w:rFonts w:ascii="Times New Roman" w:hAnsi="Times New Roman"/>
          <w:sz w:val="12"/>
          <w:szCs w:val="12"/>
        </w:rPr>
        <w:t>_____.</w:t>
      </w:r>
    </w:p>
    <w:p w:rsidR="00532411" w:rsidRPr="00532411" w:rsidRDefault="00532411" w:rsidP="00532411">
      <w:pPr>
        <w:spacing w:after="0" w:line="240" w:lineRule="auto"/>
        <w:jc w:val="both"/>
        <w:rPr>
          <w:rFonts w:ascii="Times New Roman" w:hAnsi="Times New Roman"/>
          <w:sz w:val="12"/>
          <w:szCs w:val="12"/>
        </w:rPr>
      </w:pPr>
      <w:r w:rsidRPr="00532411">
        <w:rPr>
          <w:rFonts w:ascii="Times New Roman" w:hAnsi="Times New Roman"/>
          <w:sz w:val="12"/>
          <w:szCs w:val="12"/>
        </w:rPr>
        <w:t>4. Процентная  ставка  по  кредиту  (займу)  на  дату заключения кредитного договора (договора займа)  __</w:t>
      </w:r>
      <w:r w:rsidR="00CA1C59">
        <w:rPr>
          <w:rFonts w:ascii="Times New Roman" w:hAnsi="Times New Roman"/>
          <w:sz w:val="12"/>
          <w:szCs w:val="12"/>
        </w:rPr>
        <w:t>____________________</w:t>
      </w:r>
      <w:r w:rsidRPr="00532411">
        <w:rPr>
          <w:rFonts w:ascii="Times New Roman" w:hAnsi="Times New Roman"/>
          <w:sz w:val="12"/>
          <w:szCs w:val="12"/>
        </w:rPr>
        <w:t>___% годовых.</w:t>
      </w:r>
    </w:p>
    <w:p w:rsidR="00532411" w:rsidRPr="00532411" w:rsidRDefault="00532411" w:rsidP="00532411">
      <w:pPr>
        <w:spacing w:after="0" w:line="240" w:lineRule="auto"/>
        <w:jc w:val="both"/>
        <w:rPr>
          <w:rFonts w:ascii="Times New Roman" w:hAnsi="Times New Roman"/>
          <w:sz w:val="12"/>
          <w:szCs w:val="12"/>
        </w:rPr>
      </w:pPr>
      <w:r w:rsidRPr="00532411">
        <w:rPr>
          <w:rFonts w:ascii="Times New Roman" w:hAnsi="Times New Roman"/>
          <w:sz w:val="12"/>
          <w:szCs w:val="12"/>
        </w:rPr>
        <w:t>5. Предельная процентная ставка (фактические затраты) по кредиту (займу)   __</w:t>
      </w:r>
      <w:r w:rsidR="00CA1C59">
        <w:rPr>
          <w:rFonts w:ascii="Times New Roman" w:hAnsi="Times New Roman"/>
          <w:sz w:val="12"/>
          <w:szCs w:val="12"/>
        </w:rPr>
        <w:t>_____________________________________________</w:t>
      </w:r>
      <w:r w:rsidRPr="00532411">
        <w:rPr>
          <w:rFonts w:ascii="Times New Roman" w:hAnsi="Times New Roman"/>
          <w:sz w:val="12"/>
          <w:szCs w:val="12"/>
        </w:rPr>
        <w:t>_ % годовых.</w:t>
      </w:r>
    </w:p>
    <w:p w:rsidR="00532411" w:rsidRPr="00532411" w:rsidRDefault="00532411" w:rsidP="00532411">
      <w:pPr>
        <w:spacing w:after="0" w:line="240" w:lineRule="auto"/>
        <w:jc w:val="both"/>
        <w:rPr>
          <w:rFonts w:ascii="Times New Roman" w:hAnsi="Times New Roman"/>
          <w:sz w:val="12"/>
          <w:szCs w:val="12"/>
        </w:rPr>
      </w:pPr>
      <w:r w:rsidRPr="00532411">
        <w:rPr>
          <w:rFonts w:ascii="Times New Roman" w:hAnsi="Times New Roman"/>
          <w:sz w:val="12"/>
          <w:szCs w:val="12"/>
        </w:rPr>
        <w:t>6. Ставка рефинансирования Центрального банка  Российской Федерации на дату заключения кредитного договора  (договора займа) / на дату заключения дополнительного соглашения к кредитному договору (договору займа)__</w:t>
      </w:r>
      <w:r w:rsidR="00CA1C59">
        <w:rPr>
          <w:rFonts w:ascii="Times New Roman" w:hAnsi="Times New Roman"/>
          <w:sz w:val="12"/>
          <w:szCs w:val="12"/>
        </w:rPr>
        <w:t>________________________________</w:t>
      </w:r>
      <w:r w:rsidRPr="00532411">
        <w:rPr>
          <w:rFonts w:ascii="Times New Roman" w:hAnsi="Times New Roman"/>
          <w:sz w:val="12"/>
          <w:szCs w:val="12"/>
        </w:rPr>
        <w:t>_________ % годовых.</w:t>
      </w:r>
    </w:p>
    <w:p w:rsidR="00532411" w:rsidRPr="00532411" w:rsidRDefault="00532411" w:rsidP="00532411">
      <w:pPr>
        <w:spacing w:after="0" w:line="240" w:lineRule="auto"/>
        <w:jc w:val="both"/>
        <w:rPr>
          <w:rFonts w:ascii="Times New Roman" w:hAnsi="Times New Roman"/>
          <w:sz w:val="12"/>
          <w:szCs w:val="12"/>
        </w:rPr>
      </w:pPr>
      <w:r w:rsidRPr="00532411">
        <w:rPr>
          <w:rFonts w:ascii="Times New Roman" w:hAnsi="Times New Roman"/>
          <w:sz w:val="12"/>
          <w:szCs w:val="12"/>
        </w:rPr>
        <w:t>7. Курс рубля к иностранной валюте, установленный  Центральным банком  Российской Федерации на дату уплаты процентов по кредиту (займу), ___</w:t>
      </w:r>
      <w:r w:rsidR="00CA1C59">
        <w:rPr>
          <w:rFonts w:ascii="Times New Roman" w:hAnsi="Times New Roman"/>
          <w:sz w:val="12"/>
          <w:szCs w:val="12"/>
        </w:rPr>
        <w:t>_____________________________________________________________________________________________________</w:t>
      </w:r>
      <w:r w:rsidRPr="00532411">
        <w:rPr>
          <w:rFonts w:ascii="Times New Roman" w:hAnsi="Times New Roman"/>
          <w:sz w:val="12"/>
          <w:szCs w:val="12"/>
        </w:rPr>
        <w:t>______ рублей.</w:t>
      </w:r>
    </w:p>
    <w:p w:rsidR="00532411" w:rsidRDefault="00532411" w:rsidP="00532411">
      <w:pPr>
        <w:spacing w:after="0" w:line="240" w:lineRule="auto"/>
        <w:jc w:val="both"/>
        <w:rPr>
          <w:rFonts w:ascii="Times New Roman" w:hAnsi="Times New Roman"/>
          <w:sz w:val="12"/>
          <w:szCs w:val="12"/>
        </w:rPr>
      </w:pPr>
      <w:r w:rsidRPr="00532411">
        <w:rPr>
          <w:rFonts w:ascii="Times New Roman" w:hAnsi="Times New Roman"/>
          <w:sz w:val="12"/>
          <w:szCs w:val="12"/>
        </w:rPr>
        <w:t>8. Дата уплаты производителем процентов по кредиту (займу) _____</w:t>
      </w:r>
      <w:r w:rsidR="00CA1C59">
        <w:rPr>
          <w:rFonts w:ascii="Times New Roman" w:hAnsi="Times New Roman"/>
          <w:sz w:val="12"/>
          <w:szCs w:val="12"/>
        </w:rPr>
        <w:t>___________________________________________________________</w:t>
      </w:r>
      <w:r w:rsidRPr="00532411">
        <w:rPr>
          <w:rFonts w:ascii="Times New Roman" w:hAnsi="Times New Roman"/>
          <w:sz w:val="12"/>
          <w:szCs w:val="12"/>
        </w:rPr>
        <w:t>______.</w:t>
      </w:r>
    </w:p>
    <w:tbl>
      <w:tblPr>
        <w:tblW w:w="7513" w:type="dxa"/>
        <w:tblInd w:w="70" w:type="dxa"/>
        <w:tblLayout w:type="fixed"/>
        <w:tblCellMar>
          <w:left w:w="70" w:type="dxa"/>
          <w:right w:w="70" w:type="dxa"/>
        </w:tblCellMar>
        <w:tblLook w:val="0000" w:firstRow="0" w:lastRow="0" w:firstColumn="0" w:lastColumn="0" w:noHBand="0" w:noVBand="0"/>
      </w:tblPr>
      <w:tblGrid>
        <w:gridCol w:w="1134"/>
        <w:gridCol w:w="709"/>
        <w:gridCol w:w="567"/>
        <w:gridCol w:w="1276"/>
        <w:gridCol w:w="1276"/>
        <w:gridCol w:w="1275"/>
        <w:gridCol w:w="1276"/>
      </w:tblGrid>
      <w:tr w:rsidR="008B1260" w:rsidRPr="00532411" w:rsidTr="00CC4D68">
        <w:trPr>
          <w:trHeight w:val="20"/>
        </w:trPr>
        <w:tc>
          <w:tcPr>
            <w:tcW w:w="1134" w:type="dxa"/>
            <w:vMerge w:val="restart"/>
            <w:tcBorders>
              <w:top w:val="single" w:sz="6" w:space="0" w:color="auto"/>
              <w:left w:val="single" w:sz="6" w:space="0" w:color="auto"/>
              <w:bottom w:val="nil"/>
              <w:right w:val="single" w:sz="6" w:space="0" w:color="auto"/>
            </w:tcBorders>
            <w:shd w:val="clear" w:color="auto" w:fill="auto"/>
          </w:tcPr>
          <w:p w:rsidR="00532411" w:rsidRPr="00360275" w:rsidRDefault="00177A4A" w:rsidP="00360275">
            <w:pPr>
              <w:spacing w:after="0" w:line="240" w:lineRule="auto"/>
              <w:rPr>
                <w:rFonts w:ascii="Times New Roman" w:hAnsi="Times New Roman"/>
                <w:bCs/>
                <w:sz w:val="12"/>
                <w:szCs w:val="12"/>
              </w:rPr>
            </w:pPr>
            <w:r w:rsidRPr="00360275">
              <w:rPr>
                <w:rFonts w:ascii="Times New Roman" w:hAnsi="Times New Roman"/>
                <w:bCs/>
                <w:sz w:val="12"/>
                <w:szCs w:val="12"/>
              </w:rPr>
              <w:t>Остаток ссудной задол</w:t>
            </w:r>
            <w:r w:rsidR="00532411" w:rsidRPr="00360275">
              <w:rPr>
                <w:rFonts w:ascii="Times New Roman" w:hAnsi="Times New Roman"/>
                <w:bCs/>
                <w:sz w:val="12"/>
                <w:szCs w:val="12"/>
              </w:rPr>
              <w:t>женности</w:t>
            </w:r>
            <w:r w:rsidRPr="00360275">
              <w:rPr>
                <w:rFonts w:ascii="Times New Roman" w:hAnsi="Times New Roman"/>
                <w:bCs/>
                <w:sz w:val="12"/>
                <w:szCs w:val="12"/>
              </w:rPr>
              <w:t xml:space="preserve"> </w:t>
            </w:r>
            <w:r w:rsidR="00532411" w:rsidRPr="00360275">
              <w:rPr>
                <w:rFonts w:ascii="Times New Roman" w:hAnsi="Times New Roman"/>
                <w:bCs/>
                <w:sz w:val="12"/>
                <w:szCs w:val="12"/>
              </w:rPr>
              <w:t>по кредит-ному</w:t>
            </w:r>
            <w:r w:rsidRPr="00360275">
              <w:rPr>
                <w:rFonts w:ascii="Times New Roman" w:hAnsi="Times New Roman"/>
                <w:bCs/>
                <w:sz w:val="12"/>
                <w:szCs w:val="12"/>
              </w:rPr>
              <w:t xml:space="preserve"> </w:t>
            </w:r>
            <w:r w:rsidR="00532411" w:rsidRPr="00360275">
              <w:rPr>
                <w:rFonts w:ascii="Times New Roman" w:hAnsi="Times New Roman"/>
                <w:bCs/>
                <w:sz w:val="12"/>
                <w:szCs w:val="12"/>
              </w:rPr>
              <w:t xml:space="preserve">договору (договору займа), исходя из </w:t>
            </w:r>
            <w:r w:rsidRPr="00360275">
              <w:rPr>
                <w:rFonts w:ascii="Times New Roman" w:hAnsi="Times New Roman"/>
                <w:bCs/>
                <w:sz w:val="12"/>
                <w:szCs w:val="12"/>
              </w:rPr>
              <w:t xml:space="preserve">которой исчисляется </w:t>
            </w:r>
            <w:r w:rsidR="00532411" w:rsidRPr="00360275">
              <w:rPr>
                <w:rFonts w:ascii="Times New Roman" w:hAnsi="Times New Roman"/>
                <w:bCs/>
                <w:sz w:val="12"/>
                <w:szCs w:val="12"/>
              </w:rPr>
              <w:t>размер субсидий (указывается в</w:t>
            </w:r>
            <w:r w:rsidRPr="00360275">
              <w:rPr>
                <w:rFonts w:ascii="Times New Roman" w:hAnsi="Times New Roman"/>
                <w:bCs/>
                <w:sz w:val="12"/>
                <w:szCs w:val="12"/>
              </w:rPr>
              <w:t xml:space="preserve"> </w:t>
            </w:r>
            <w:r w:rsidR="00532411" w:rsidRPr="00360275">
              <w:rPr>
                <w:rFonts w:ascii="Times New Roman" w:hAnsi="Times New Roman"/>
                <w:bCs/>
                <w:sz w:val="12"/>
                <w:szCs w:val="12"/>
              </w:rPr>
              <w:t>иностранной валюте)*</w:t>
            </w:r>
          </w:p>
        </w:tc>
        <w:tc>
          <w:tcPr>
            <w:tcW w:w="709" w:type="dxa"/>
            <w:vMerge w:val="restart"/>
            <w:tcBorders>
              <w:top w:val="single" w:sz="6" w:space="0" w:color="auto"/>
              <w:left w:val="single" w:sz="6" w:space="0" w:color="auto"/>
              <w:bottom w:val="nil"/>
              <w:right w:val="single" w:sz="6" w:space="0" w:color="auto"/>
            </w:tcBorders>
            <w:shd w:val="clear" w:color="auto" w:fill="auto"/>
          </w:tcPr>
          <w:p w:rsidR="00532411" w:rsidRPr="00360275" w:rsidRDefault="00177A4A" w:rsidP="00360275">
            <w:pPr>
              <w:spacing w:after="0" w:line="240" w:lineRule="auto"/>
              <w:rPr>
                <w:rFonts w:ascii="Times New Roman" w:hAnsi="Times New Roman"/>
                <w:bCs/>
                <w:sz w:val="12"/>
                <w:szCs w:val="12"/>
              </w:rPr>
            </w:pPr>
            <w:r w:rsidRPr="00360275">
              <w:rPr>
                <w:rFonts w:ascii="Times New Roman" w:hAnsi="Times New Roman"/>
                <w:bCs/>
                <w:sz w:val="12"/>
                <w:szCs w:val="12"/>
              </w:rPr>
              <w:t xml:space="preserve">Количество </w:t>
            </w:r>
            <w:r w:rsidR="00532411" w:rsidRPr="00360275">
              <w:rPr>
                <w:rFonts w:ascii="Times New Roman" w:hAnsi="Times New Roman"/>
                <w:bCs/>
                <w:sz w:val="12"/>
                <w:szCs w:val="12"/>
              </w:rPr>
              <w:t xml:space="preserve">дней </w:t>
            </w:r>
            <w:r w:rsidRPr="00360275">
              <w:rPr>
                <w:rFonts w:ascii="Times New Roman" w:hAnsi="Times New Roman"/>
                <w:bCs/>
                <w:sz w:val="12"/>
                <w:szCs w:val="12"/>
              </w:rPr>
              <w:t xml:space="preserve">пользования </w:t>
            </w:r>
            <w:r w:rsidR="00532411" w:rsidRPr="00360275">
              <w:rPr>
                <w:rFonts w:ascii="Times New Roman" w:hAnsi="Times New Roman"/>
                <w:bCs/>
                <w:sz w:val="12"/>
                <w:szCs w:val="12"/>
              </w:rPr>
              <w:t>кредитом (займом)</w:t>
            </w:r>
            <w:r w:rsidRPr="00360275">
              <w:rPr>
                <w:rFonts w:ascii="Times New Roman" w:hAnsi="Times New Roman"/>
                <w:bCs/>
                <w:sz w:val="12"/>
                <w:szCs w:val="12"/>
              </w:rPr>
              <w:t xml:space="preserve"> </w:t>
            </w:r>
            <w:r w:rsidR="00532411" w:rsidRPr="00360275">
              <w:rPr>
                <w:rFonts w:ascii="Times New Roman" w:hAnsi="Times New Roman"/>
                <w:bCs/>
                <w:sz w:val="12"/>
                <w:szCs w:val="12"/>
              </w:rPr>
              <w:t>в расчетном</w:t>
            </w:r>
            <w:r w:rsidRPr="00360275">
              <w:rPr>
                <w:rFonts w:ascii="Times New Roman" w:hAnsi="Times New Roman"/>
                <w:bCs/>
                <w:sz w:val="12"/>
                <w:szCs w:val="12"/>
              </w:rPr>
              <w:t xml:space="preserve"> </w:t>
            </w:r>
            <w:r w:rsidR="00532411" w:rsidRPr="00360275">
              <w:rPr>
                <w:rFonts w:ascii="Times New Roman" w:hAnsi="Times New Roman"/>
                <w:bCs/>
                <w:sz w:val="12"/>
                <w:szCs w:val="12"/>
              </w:rPr>
              <w:t>периоде</w:t>
            </w:r>
          </w:p>
        </w:tc>
        <w:tc>
          <w:tcPr>
            <w:tcW w:w="567" w:type="dxa"/>
            <w:vMerge w:val="restart"/>
            <w:tcBorders>
              <w:top w:val="single" w:sz="6" w:space="0" w:color="auto"/>
              <w:left w:val="single" w:sz="6" w:space="0" w:color="auto"/>
              <w:bottom w:val="nil"/>
              <w:right w:val="single" w:sz="6" w:space="0" w:color="auto"/>
            </w:tcBorders>
          </w:tcPr>
          <w:p w:rsidR="00532411" w:rsidRPr="00360275" w:rsidRDefault="00532411" w:rsidP="00360275">
            <w:pPr>
              <w:spacing w:after="0" w:line="240" w:lineRule="auto"/>
              <w:rPr>
                <w:rFonts w:ascii="Times New Roman" w:hAnsi="Times New Roman"/>
                <w:bCs/>
                <w:sz w:val="12"/>
                <w:szCs w:val="12"/>
              </w:rPr>
            </w:pPr>
            <w:r w:rsidRPr="00360275">
              <w:rPr>
                <w:rFonts w:ascii="Times New Roman" w:hAnsi="Times New Roman"/>
                <w:bCs/>
                <w:sz w:val="12"/>
                <w:szCs w:val="12"/>
              </w:rPr>
              <w:t>Р</w:t>
            </w:r>
            <w:r w:rsidR="00177A4A" w:rsidRPr="00360275">
              <w:rPr>
                <w:rFonts w:ascii="Times New Roman" w:hAnsi="Times New Roman"/>
                <w:bCs/>
                <w:sz w:val="12"/>
                <w:szCs w:val="12"/>
              </w:rPr>
              <w:t>азмер начисленных и уплачен</w:t>
            </w:r>
            <w:r w:rsidRPr="00360275">
              <w:rPr>
                <w:rFonts w:ascii="Times New Roman" w:hAnsi="Times New Roman"/>
                <w:bCs/>
                <w:sz w:val="12"/>
                <w:szCs w:val="12"/>
              </w:rPr>
              <w:t xml:space="preserve">ных процентов, рублей </w:t>
            </w:r>
          </w:p>
        </w:tc>
        <w:tc>
          <w:tcPr>
            <w:tcW w:w="2552" w:type="dxa"/>
            <w:gridSpan w:val="2"/>
            <w:tcBorders>
              <w:top w:val="single" w:sz="6" w:space="0" w:color="auto"/>
              <w:left w:val="single" w:sz="6" w:space="0" w:color="auto"/>
              <w:bottom w:val="single" w:sz="6" w:space="0" w:color="auto"/>
              <w:right w:val="single" w:sz="6" w:space="0" w:color="auto"/>
            </w:tcBorders>
          </w:tcPr>
          <w:p w:rsidR="00532411" w:rsidRPr="00360275" w:rsidRDefault="00532411" w:rsidP="00360275">
            <w:pPr>
              <w:spacing w:after="0" w:line="240" w:lineRule="auto"/>
              <w:rPr>
                <w:rFonts w:ascii="Times New Roman" w:hAnsi="Times New Roman"/>
                <w:bCs/>
                <w:sz w:val="12"/>
                <w:szCs w:val="12"/>
              </w:rPr>
            </w:pPr>
            <w:r w:rsidRPr="00360275">
              <w:rPr>
                <w:rFonts w:ascii="Times New Roman" w:hAnsi="Times New Roman"/>
                <w:sz w:val="12"/>
                <w:szCs w:val="12"/>
              </w:rPr>
              <w:t>Ставка субсидирования по кредиту (займу)</w:t>
            </w:r>
          </w:p>
        </w:tc>
        <w:tc>
          <w:tcPr>
            <w:tcW w:w="2551" w:type="dxa"/>
            <w:gridSpan w:val="2"/>
            <w:tcBorders>
              <w:top w:val="single" w:sz="6" w:space="0" w:color="auto"/>
              <w:left w:val="single" w:sz="6" w:space="0" w:color="auto"/>
              <w:bottom w:val="single" w:sz="6" w:space="0" w:color="auto"/>
              <w:right w:val="single" w:sz="6" w:space="0" w:color="auto"/>
            </w:tcBorders>
          </w:tcPr>
          <w:p w:rsidR="00532411" w:rsidRPr="00360275" w:rsidRDefault="00177A4A" w:rsidP="00360275">
            <w:pPr>
              <w:spacing w:after="0" w:line="240" w:lineRule="auto"/>
              <w:rPr>
                <w:rFonts w:ascii="Times New Roman" w:hAnsi="Times New Roman"/>
                <w:bCs/>
                <w:sz w:val="12"/>
                <w:szCs w:val="12"/>
              </w:rPr>
            </w:pPr>
            <w:r w:rsidRPr="00360275">
              <w:rPr>
                <w:rFonts w:ascii="Times New Roman" w:hAnsi="Times New Roman"/>
                <w:bCs/>
                <w:sz w:val="12"/>
                <w:szCs w:val="12"/>
              </w:rPr>
              <w:t>Размер субсидий,**</w:t>
            </w:r>
            <w:r w:rsidR="00532411" w:rsidRPr="00360275">
              <w:rPr>
                <w:rFonts w:ascii="Times New Roman" w:hAnsi="Times New Roman"/>
                <w:bCs/>
                <w:sz w:val="12"/>
                <w:szCs w:val="12"/>
              </w:rPr>
              <w:t xml:space="preserve"> рублей</w:t>
            </w:r>
          </w:p>
        </w:tc>
      </w:tr>
      <w:tr w:rsidR="008B1260" w:rsidRPr="00532411" w:rsidTr="00CC4D68">
        <w:trPr>
          <w:trHeight w:val="20"/>
        </w:trPr>
        <w:tc>
          <w:tcPr>
            <w:tcW w:w="1134" w:type="dxa"/>
            <w:vMerge/>
            <w:tcBorders>
              <w:top w:val="nil"/>
              <w:left w:val="single" w:sz="6" w:space="0" w:color="auto"/>
              <w:bottom w:val="single" w:sz="6" w:space="0" w:color="auto"/>
              <w:right w:val="single" w:sz="6" w:space="0" w:color="auto"/>
            </w:tcBorders>
            <w:shd w:val="clear" w:color="auto" w:fill="auto"/>
          </w:tcPr>
          <w:p w:rsidR="00532411" w:rsidRPr="00360275" w:rsidRDefault="00532411" w:rsidP="00360275">
            <w:pPr>
              <w:spacing w:after="0" w:line="240" w:lineRule="auto"/>
              <w:rPr>
                <w:rFonts w:ascii="Times New Roman" w:hAnsi="Times New Roman"/>
                <w:bCs/>
                <w:sz w:val="12"/>
                <w:szCs w:val="12"/>
              </w:rPr>
            </w:pPr>
          </w:p>
        </w:tc>
        <w:tc>
          <w:tcPr>
            <w:tcW w:w="709" w:type="dxa"/>
            <w:vMerge/>
            <w:tcBorders>
              <w:top w:val="nil"/>
              <w:left w:val="single" w:sz="6" w:space="0" w:color="auto"/>
              <w:bottom w:val="single" w:sz="6" w:space="0" w:color="auto"/>
              <w:right w:val="single" w:sz="6" w:space="0" w:color="auto"/>
            </w:tcBorders>
            <w:shd w:val="clear" w:color="auto" w:fill="auto"/>
          </w:tcPr>
          <w:p w:rsidR="00532411" w:rsidRPr="00360275" w:rsidRDefault="00532411" w:rsidP="00360275">
            <w:pPr>
              <w:spacing w:after="0" w:line="240" w:lineRule="auto"/>
              <w:rPr>
                <w:rFonts w:ascii="Times New Roman" w:hAnsi="Times New Roman"/>
                <w:bCs/>
                <w:sz w:val="12"/>
                <w:szCs w:val="12"/>
              </w:rPr>
            </w:pPr>
          </w:p>
        </w:tc>
        <w:tc>
          <w:tcPr>
            <w:tcW w:w="567" w:type="dxa"/>
            <w:vMerge/>
            <w:tcBorders>
              <w:top w:val="nil"/>
              <w:left w:val="single" w:sz="6" w:space="0" w:color="auto"/>
              <w:bottom w:val="single" w:sz="6" w:space="0" w:color="auto"/>
              <w:right w:val="single" w:sz="6" w:space="0" w:color="auto"/>
            </w:tcBorders>
          </w:tcPr>
          <w:p w:rsidR="00532411" w:rsidRPr="00360275" w:rsidRDefault="00532411" w:rsidP="00360275">
            <w:pPr>
              <w:spacing w:after="0" w:line="240" w:lineRule="auto"/>
              <w:rPr>
                <w:rFonts w:ascii="Times New Roman" w:hAnsi="Times New Roman"/>
                <w:bCs/>
                <w:sz w:val="12"/>
                <w:szCs w:val="12"/>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32411" w:rsidRPr="00360275" w:rsidRDefault="00532411" w:rsidP="00360275">
            <w:pPr>
              <w:spacing w:after="0" w:line="240" w:lineRule="auto"/>
              <w:rPr>
                <w:rFonts w:ascii="Times New Roman" w:hAnsi="Times New Roman"/>
                <w:bCs/>
                <w:sz w:val="12"/>
                <w:szCs w:val="12"/>
              </w:rPr>
            </w:pPr>
            <w:r w:rsidRPr="00360275">
              <w:rPr>
                <w:rFonts w:ascii="Times New Roman" w:hAnsi="Times New Roman"/>
                <w:bCs/>
                <w:sz w:val="12"/>
                <w:szCs w:val="12"/>
              </w:rPr>
              <w:t>за</w:t>
            </w:r>
            <w:r w:rsidR="00177A4A" w:rsidRPr="00360275">
              <w:rPr>
                <w:rFonts w:ascii="Times New Roman" w:hAnsi="Times New Roman"/>
                <w:bCs/>
                <w:sz w:val="12"/>
                <w:szCs w:val="12"/>
              </w:rPr>
              <w:t xml:space="preserve"> счёт субвенций, посту</w:t>
            </w:r>
            <w:r w:rsidRPr="00360275">
              <w:rPr>
                <w:rFonts w:ascii="Times New Roman" w:hAnsi="Times New Roman"/>
                <w:bCs/>
                <w:sz w:val="12"/>
                <w:szCs w:val="12"/>
              </w:rPr>
              <w:t>пающих в</w:t>
            </w:r>
            <w:r w:rsidR="00177A4A" w:rsidRPr="00360275">
              <w:rPr>
                <w:rFonts w:ascii="Times New Roman" w:hAnsi="Times New Roman"/>
                <w:bCs/>
                <w:sz w:val="12"/>
                <w:szCs w:val="12"/>
              </w:rPr>
              <w:t xml:space="preserve"> </w:t>
            </w:r>
            <w:r w:rsidRPr="00360275">
              <w:rPr>
                <w:rFonts w:ascii="Times New Roman" w:hAnsi="Times New Roman"/>
                <w:bCs/>
                <w:sz w:val="12"/>
                <w:szCs w:val="12"/>
              </w:rPr>
              <w:t>местный бюджет из</w:t>
            </w:r>
            <w:r w:rsidR="00177A4A" w:rsidRPr="00360275">
              <w:rPr>
                <w:rFonts w:ascii="Times New Roman" w:hAnsi="Times New Roman"/>
                <w:bCs/>
                <w:sz w:val="12"/>
                <w:szCs w:val="12"/>
              </w:rPr>
              <w:t xml:space="preserve"> областного </w:t>
            </w:r>
            <w:r w:rsidRPr="00360275">
              <w:rPr>
                <w:rFonts w:ascii="Times New Roman" w:hAnsi="Times New Roman"/>
                <w:bCs/>
                <w:sz w:val="12"/>
                <w:szCs w:val="12"/>
              </w:rPr>
              <w:t>бюджета, фо</w:t>
            </w:r>
            <w:r w:rsidR="00177A4A" w:rsidRPr="00360275">
              <w:rPr>
                <w:rFonts w:ascii="Times New Roman" w:hAnsi="Times New Roman"/>
                <w:bCs/>
                <w:sz w:val="12"/>
                <w:szCs w:val="12"/>
              </w:rPr>
              <w:t>рмируемых за счёт посту</w:t>
            </w:r>
            <w:r w:rsidRPr="00360275">
              <w:rPr>
                <w:rFonts w:ascii="Times New Roman" w:hAnsi="Times New Roman"/>
                <w:bCs/>
                <w:sz w:val="12"/>
                <w:szCs w:val="12"/>
              </w:rPr>
              <w:t>пающих в</w:t>
            </w:r>
            <w:r w:rsidR="00177A4A" w:rsidRPr="00360275">
              <w:rPr>
                <w:rFonts w:ascii="Times New Roman" w:hAnsi="Times New Roman"/>
                <w:bCs/>
                <w:sz w:val="12"/>
                <w:szCs w:val="12"/>
              </w:rPr>
              <w:t xml:space="preserve"> </w:t>
            </w:r>
            <w:r w:rsidRPr="00360275">
              <w:rPr>
                <w:rFonts w:ascii="Times New Roman" w:hAnsi="Times New Roman"/>
                <w:bCs/>
                <w:sz w:val="12"/>
                <w:szCs w:val="12"/>
              </w:rPr>
              <w:t>обл</w:t>
            </w:r>
            <w:r w:rsidR="00177A4A" w:rsidRPr="00360275">
              <w:rPr>
                <w:rFonts w:ascii="Times New Roman" w:hAnsi="Times New Roman"/>
                <w:bCs/>
                <w:sz w:val="12"/>
                <w:szCs w:val="12"/>
              </w:rPr>
              <w:t>астной бюджет средств феде</w:t>
            </w:r>
            <w:r w:rsidRPr="00360275">
              <w:rPr>
                <w:rFonts w:ascii="Times New Roman" w:hAnsi="Times New Roman"/>
                <w:bCs/>
                <w:sz w:val="12"/>
                <w:szCs w:val="12"/>
              </w:rPr>
              <w:t>рального бюджета</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32411" w:rsidRPr="00360275" w:rsidRDefault="00532411" w:rsidP="00360275">
            <w:pPr>
              <w:spacing w:after="0" w:line="240" w:lineRule="auto"/>
              <w:rPr>
                <w:rFonts w:ascii="Times New Roman" w:hAnsi="Times New Roman"/>
                <w:bCs/>
                <w:sz w:val="12"/>
                <w:szCs w:val="12"/>
              </w:rPr>
            </w:pPr>
            <w:r w:rsidRPr="00360275">
              <w:rPr>
                <w:rFonts w:ascii="Times New Roman" w:hAnsi="Times New Roman"/>
                <w:bCs/>
                <w:sz w:val="12"/>
                <w:szCs w:val="12"/>
              </w:rPr>
              <w:t>за</w:t>
            </w:r>
            <w:r w:rsidR="00D17845" w:rsidRPr="00360275">
              <w:rPr>
                <w:rFonts w:ascii="Times New Roman" w:hAnsi="Times New Roman"/>
                <w:bCs/>
                <w:sz w:val="12"/>
                <w:szCs w:val="12"/>
              </w:rPr>
              <w:t xml:space="preserve"> счёт субвенций, посту</w:t>
            </w:r>
            <w:r w:rsidRPr="00360275">
              <w:rPr>
                <w:rFonts w:ascii="Times New Roman" w:hAnsi="Times New Roman"/>
                <w:bCs/>
                <w:sz w:val="12"/>
                <w:szCs w:val="12"/>
              </w:rPr>
              <w:t>пающих в</w:t>
            </w:r>
            <w:r w:rsidR="00D17845" w:rsidRPr="00360275">
              <w:rPr>
                <w:rFonts w:ascii="Times New Roman" w:hAnsi="Times New Roman"/>
                <w:bCs/>
                <w:sz w:val="12"/>
                <w:szCs w:val="12"/>
              </w:rPr>
              <w:t xml:space="preserve"> </w:t>
            </w:r>
            <w:r w:rsidRPr="00360275">
              <w:rPr>
                <w:rFonts w:ascii="Times New Roman" w:hAnsi="Times New Roman"/>
                <w:bCs/>
                <w:sz w:val="12"/>
                <w:szCs w:val="12"/>
              </w:rPr>
              <w:t>мес</w:t>
            </w:r>
            <w:r w:rsidR="00D17845" w:rsidRPr="00360275">
              <w:rPr>
                <w:rFonts w:ascii="Times New Roman" w:hAnsi="Times New Roman"/>
                <w:bCs/>
                <w:sz w:val="12"/>
                <w:szCs w:val="12"/>
              </w:rPr>
              <w:t xml:space="preserve">тный бюджет из областного </w:t>
            </w:r>
            <w:r w:rsidRPr="00360275">
              <w:rPr>
                <w:rFonts w:ascii="Times New Roman" w:hAnsi="Times New Roman"/>
                <w:bCs/>
                <w:sz w:val="12"/>
                <w:szCs w:val="12"/>
              </w:rPr>
              <w:t>бюджета, з</w:t>
            </w:r>
            <w:r w:rsidR="00D17845" w:rsidRPr="00360275">
              <w:rPr>
                <w:rFonts w:ascii="Times New Roman" w:hAnsi="Times New Roman"/>
                <w:bCs/>
                <w:sz w:val="12"/>
                <w:szCs w:val="12"/>
              </w:rPr>
              <w:t>а исключением посту</w:t>
            </w:r>
            <w:r w:rsidRPr="00360275">
              <w:rPr>
                <w:rFonts w:ascii="Times New Roman" w:hAnsi="Times New Roman"/>
                <w:bCs/>
                <w:sz w:val="12"/>
                <w:szCs w:val="12"/>
              </w:rPr>
              <w:t>пающи</w:t>
            </w:r>
            <w:r w:rsidR="00D17845" w:rsidRPr="00360275">
              <w:rPr>
                <w:rFonts w:ascii="Times New Roman" w:hAnsi="Times New Roman"/>
                <w:bCs/>
                <w:sz w:val="12"/>
                <w:szCs w:val="12"/>
              </w:rPr>
              <w:t xml:space="preserve">х в областной бюджет средств федерального </w:t>
            </w:r>
            <w:r w:rsidRPr="00360275">
              <w:rPr>
                <w:rFonts w:ascii="Times New Roman" w:hAnsi="Times New Roman"/>
                <w:bCs/>
                <w:sz w:val="12"/>
                <w:szCs w:val="12"/>
              </w:rPr>
              <w:t>бюджета</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532411" w:rsidRPr="00360275" w:rsidRDefault="00532411" w:rsidP="00360275">
            <w:pPr>
              <w:spacing w:after="0" w:line="240" w:lineRule="auto"/>
              <w:rPr>
                <w:rFonts w:ascii="Times New Roman" w:hAnsi="Times New Roman"/>
                <w:bCs/>
                <w:sz w:val="12"/>
                <w:szCs w:val="12"/>
              </w:rPr>
            </w:pPr>
            <w:r w:rsidRPr="00360275">
              <w:rPr>
                <w:rFonts w:ascii="Times New Roman" w:hAnsi="Times New Roman"/>
                <w:bCs/>
                <w:sz w:val="12"/>
                <w:szCs w:val="12"/>
              </w:rPr>
              <w:t>за</w:t>
            </w:r>
            <w:r w:rsidR="00D17845" w:rsidRPr="00360275">
              <w:rPr>
                <w:rFonts w:ascii="Times New Roman" w:hAnsi="Times New Roman"/>
                <w:bCs/>
                <w:sz w:val="12"/>
                <w:szCs w:val="12"/>
              </w:rPr>
              <w:t xml:space="preserve"> счёт субвенций, посту</w:t>
            </w:r>
            <w:r w:rsidRPr="00360275">
              <w:rPr>
                <w:rFonts w:ascii="Times New Roman" w:hAnsi="Times New Roman"/>
                <w:bCs/>
                <w:sz w:val="12"/>
                <w:szCs w:val="12"/>
              </w:rPr>
              <w:t>пающих в</w:t>
            </w:r>
            <w:r w:rsidR="00D17845" w:rsidRPr="00360275">
              <w:rPr>
                <w:rFonts w:ascii="Times New Roman" w:hAnsi="Times New Roman"/>
                <w:bCs/>
                <w:sz w:val="12"/>
                <w:szCs w:val="12"/>
              </w:rPr>
              <w:t xml:space="preserve"> </w:t>
            </w:r>
            <w:r w:rsidRPr="00360275">
              <w:rPr>
                <w:rFonts w:ascii="Times New Roman" w:hAnsi="Times New Roman"/>
                <w:bCs/>
                <w:sz w:val="12"/>
                <w:szCs w:val="12"/>
              </w:rPr>
              <w:t>мес</w:t>
            </w:r>
            <w:r w:rsidR="00D17845" w:rsidRPr="00360275">
              <w:rPr>
                <w:rFonts w:ascii="Times New Roman" w:hAnsi="Times New Roman"/>
                <w:bCs/>
                <w:sz w:val="12"/>
                <w:szCs w:val="12"/>
              </w:rPr>
              <w:t xml:space="preserve">тный бюджет из областного </w:t>
            </w:r>
            <w:r w:rsidRPr="00360275">
              <w:rPr>
                <w:rFonts w:ascii="Times New Roman" w:hAnsi="Times New Roman"/>
                <w:bCs/>
                <w:sz w:val="12"/>
                <w:szCs w:val="12"/>
              </w:rPr>
              <w:t>бюджета, форми</w:t>
            </w:r>
            <w:r w:rsidR="00D17845" w:rsidRPr="00360275">
              <w:rPr>
                <w:rFonts w:ascii="Times New Roman" w:hAnsi="Times New Roman"/>
                <w:bCs/>
                <w:sz w:val="12"/>
                <w:szCs w:val="12"/>
              </w:rPr>
              <w:t>ру</w:t>
            </w:r>
            <w:r w:rsidRPr="00360275">
              <w:rPr>
                <w:rFonts w:ascii="Times New Roman" w:hAnsi="Times New Roman"/>
                <w:bCs/>
                <w:sz w:val="12"/>
                <w:szCs w:val="12"/>
              </w:rPr>
              <w:t>е</w:t>
            </w:r>
            <w:r w:rsidR="00D17845" w:rsidRPr="00360275">
              <w:rPr>
                <w:rFonts w:ascii="Times New Roman" w:hAnsi="Times New Roman"/>
                <w:bCs/>
                <w:sz w:val="12"/>
                <w:szCs w:val="12"/>
              </w:rPr>
              <w:t xml:space="preserve">мых за счёт </w:t>
            </w:r>
            <w:r w:rsidRPr="00360275">
              <w:rPr>
                <w:rFonts w:ascii="Times New Roman" w:hAnsi="Times New Roman"/>
                <w:bCs/>
                <w:sz w:val="12"/>
                <w:szCs w:val="12"/>
              </w:rPr>
              <w:t>по</w:t>
            </w:r>
            <w:r w:rsidR="00D17845" w:rsidRPr="00360275">
              <w:rPr>
                <w:rFonts w:ascii="Times New Roman" w:hAnsi="Times New Roman"/>
                <w:bCs/>
                <w:sz w:val="12"/>
                <w:szCs w:val="12"/>
              </w:rPr>
              <w:t xml:space="preserve">ступающих в областной </w:t>
            </w:r>
            <w:r w:rsidRPr="00360275">
              <w:rPr>
                <w:rFonts w:ascii="Times New Roman" w:hAnsi="Times New Roman"/>
                <w:bCs/>
                <w:sz w:val="12"/>
                <w:szCs w:val="12"/>
              </w:rPr>
              <w:t>б</w:t>
            </w:r>
            <w:r w:rsidR="00D17845" w:rsidRPr="00360275">
              <w:rPr>
                <w:rFonts w:ascii="Times New Roman" w:hAnsi="Times New Roman"/>
                <w:bCs/>
                <w:sz w:val="12"/>
                <w:szCs w:val="12"/>
              </w:rPr>
              <w:t xml:space="preserve">юджет средств федерального </w:t>
            </w:r>
            <w:r w:rsidRPr="00360275">
              <w:rPr>
                <w:rFonts w:ascii="Times New Roman" w:hAnsi="Times New Roman"/>
                <w:bCs/>
                <w:sz w:val="12"/>
                <w:szCs w:val="12"/>
              </w:rPr>
              <w:t>бюджета</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32411" w:rsidRPr="00360275" w:rsidRDefault="00D17845" w:rsidP="00360275">
            <w:pPr>
              <w:spacing w:after="0" w:line="240" w:lineRule="auto"/>
              <w:rPr>
                <w:rFonts w:ascii="Times New Roman" w:hAnsi="Times New Roman"/>
                <w:bCs/>
                <w:sz w:val="12"/>
                <w:szCs w:val="12"/>
              </w:rPr>
            </w:pPr>
            <w:r w:rsidRPr="00360275">
              <w:rPr>
                <w:rFonts w:ascii="Times New Roman" w:hAnsi="Times New Roman"/>
                <w:bCs/>
                <w:sz w:val="12"/>
                <w:szCs w:val="12"/>
              </w:rPr>
              <w:t>за счёт субвен</w:t>
            </w:r>
            <w:r w:rsidR="00532411" w:rsidRPr="00360275">
              <w:rPr>
                <w:rFonts w:ascii="Times New Roman" w:hAnsi="Times New Roman"/>
                <w:bCs/>
                <w:sz w:val="12"/>
                <w:szCs w:val="12"/>
              </w:rPr>
              <w:t>ций, поступающих</w:t>
            </w:r>
            <w:r w:rsidRPr="00360275">
              <w:rPr>
                <w:rFonts w:ascii="Times New Roman" w:hAnsi="Times New Roman"/>
                <w:bCs/>
                <w:sz w:val="12"/>
                <w:szCs w:val="12"/>
              </w:rPr>
              <w:t xml:space="preserve"> в местный бюджет из областного бюджета, за исключе</w:t>
            </w:r>
            <w:r w:rsidR="00532411" w:rsidRPr="00360275">
              <w:rPr>
                <w:rFonts w:ascii="Times New Roman" w:hAnsi="Times New Roman"/>
                <w:bCs/>
                <w:sz w:val="12"/>
                <w:szCs w:val="12"/>
              </w:rPr>
              <w:t>нием поступающих в</w:t>
            </w:r>
            <w:r w:rsidRPr="00360275">
              <w:rPr>
                <w:rFonts w:ascii="Times New Roman" w:hAnsi="Times New Roman"/>
                <w:bCs/>
                <w:sz w:val="12"/>
                <w:szCs w:val="12"/>
              </w:rPr>
              <w:t xml:space="preserve"> област</w:t>
            </w:r>
            <w:r w:rsidR="00532411" w:rsidRPr="00360275">
              <w:rPr>
                <w:rFonts w:ascii="Times New Roman" w:hAnsi="Times New Roman"/>
                <w:bCs/>
                <w:sz w:val="12"/>
                <w:szCs w:val="12"/>
              </w:rPr>
              <w:t xml:space="preserve">ной бюджет </w:t>
            </w:r>
            <w:r w:rsidRPr="00360275">
              <w:rPr>
                <w:rFonts w:ascii="Times New Roman" w:hAnsi="Times New Roman"/>
                <w:bCs/>
                <w:sz w:val="12"/>
                <w:szCs w:val="12"/>
              </w:rPr>
              <w:t xml:space="preserve">средств федерального </w:t>
            </w:r>
            <w:r w:rsidR="00532411" w:rsidRPr="00360275">
              <w:rPr>
                <w:rFonts w:ascii="Times New Roman" w:hAnsi="Times New Roman"/>
                <w:bCs/>
                <w:sz w:val="12"/>
                <w:szCs w:val="12"/>
              </w:rPr>
              <w:t>бюджета</w:t>
            </w:r>
          </w:p>
        </w:tc>
      </w:tr>
      <w:tr w:rsidR="008B1260" w:rsidRPr="00532411" w:rsidTr="00CC4D68">
        <w:trPr>
          <w:cantSplit/>
          <w:trHeight w:val="20"/>
        </w:trPr>
        <w:tc>
          <w:tcPr>
            <w:tcW w:w="1134" w:type="dxa"/>
            <w:tcBorders>
              <w:top w:val="single" w:sz="6" w:space="0" w:color="auto"/>
              <w:left w:val="single" w:sz="6" w:space="0" w:color="auto"/>
              <w:bottom w:val="single" w:sz="6" w:space="0" w:color="auto"/>
              <w:right w:val="single" w:sz="6" w:space="0" w:color="auto"/>
            </w:tcBorders>
          </w:tcPr>
          <w:p w:rsidR="00532411" w:rsidRPr="00360275" w:rsidRDefault="00532411" w:rsidP="00360275">
            <w:pPr>
              <w:spacing w:after="0" w:line="240" w:lineRule="auto"/>
              <w:rPr>
                <w:rFonts w:ascii="Times New Roman" w:hAnsi="Times New Roman"/>
                <w:bCs/>
                <w:sz w:val="12"/>
                <w:szCs w:val="12"/>
              </w:rPr>
            </w:pPr>
            <w:r w:rsidRPr="00360275">
              <w:rPr>
                <w:rFonts w:ascii="Times New Roman" w:hAnsi="Times New Roman"/>
                <w:bCs/>
                <w:sz w:val="12"/>
                <w:szCs w:val="12"/>
              </w:rPr>
              <w:t>1</w:t>
            </w:r>
          </w:p>
        </w:tc>
        <w:tc>
          <w:tcPr>
            <w:tcW w:w="709" w:type="dxa"/>
            <w:tcBorders>
              <w:top w:val="single" w:sz="6" w:space="0" w:color="auto"/>
              <w:left w:val="single" w:sz="6" w:space="0" w:color="auto"/>
              <w:bottom w:val="single" w:sz="6" w:space="0" w:color="auto"/>
              <w:right w:val="single" w:sz="6" w:space="0" w:color="auto"/>
            </w:tcBorders>
          </w:tcPr>
          <w:p w:rsidR="00532411" w:rsidRPr="00360275" w:rsidRDefault="00532411" w:rsidP="00360275">
            <w:pPr>
              <w:spacing w:after="0" w:line="240" w:lineRule="auto"/>
              <w:rPr>
                <w:rFonts w:ascii="Times New Roman" w:hAnsi="Times New Roman"/>
                <w:bCs/>
                <w:sz w:val="12"/>
                <w:szCs w:val="12"/>
              </w:rPr>
            </w:pPr>
            <w:r w:rsidRPr="00360275">
              <w:rPr>
                <w:rFonts w:ascii="Times New Roman" w:hAnsi="Times New Roman"/>
                <w:bCs/>
                <w:sz w:val="12"/>
                <w:szCs w:val="12"/>
              </w:rPr>
              <w:t>2</w:t>
            </w:r>
          </w:p>
        </w:tc>
        <w:tc>
          <w:tcPr>
            <w:tcW w:w="567" w:type="dxa"/>
            <w:tcBorders>
              <w:top w:val="single" w:sz="6" w:space="0" w:color="auto"/>
              <w:left w:val="single" w:sz="6" w:space="0" w:color="auto"/>
              <w:bottom w:val="single" w:sz="6" w:space="0" w:color="auto"/>
              <w:right w:val="single" w:sz="6" w:space="0" w:color="auto"/>
            </w:tcBorders>
          </w:tcPr>
          <w:p w:rsidR="00532411" w:rsidRPr="00360275" w:rsidRDefault="00532411" w:rsidP="00360275">
            <w:pPr>
              <w:spacing w:after="0" w:line="240" w:lineRule="auto"/>
              <w:rPr>
                <w:rFonts w:ascii="Times New Roman" w:hAnsi="Times New Roman"/>
                <w:bCs/>
                <w:sz w:val="12"/>
                <w:szCs w:val="12"/>
              </w:rPr>
            </w:pPr>
            <w:r w:rsidRPr="00360275">
              <w:rPr>
                <w:rFonts w:ascii="Times New Roman" w:hAnsi="Times New Roman"/>
                <w:bCs/>
                <w:sz w:val="12"/>
                <w:szCs w:val="12"/>
              </w:rPr>
              <w:t>3</w:t>
            </w:r>
          </w:p>
        </w:tc>
        <w:tc>
          <w:tcPr>
            <w:tcW w:w="1276" w:type="dxa"/>
            <w:tcBorders>
              <w:top w:val="single" w:sz="6" w:space="0" w:color="auto"/>
              <w:left w:val="single" w:sz="6" w:space="0" w:color="auto"/>
              <w:bottom w:val="single" w:sz="6" w:space="0" w:color="auto"/>
              <w:right w:val="single" w:sz="6" w:space="0" w:color="auto"/>
            </w:tcBorders>
          </w:tcPr>
          <w:p w:rsidR="00532411" w:rsidRPr="00360275" w:rsidRDefault="00532411" w:rsidP="00360275">
            <w:pPr>
              <w:spacing w:after="0" w:line="240" w:lineRule="auto"/>
              <w:rPr>
                <w:rFonts w:ascii="Times New Roman" w:hAnsi="Times New Roman"/>
                <w:bCs/>
                <w:sz w:val="12"/>
                <w:szCs w:val="12"/>
              </w:rPr>
            </w:pPr>
            <w:r w:rsidRPr="00360275">
              <w:rPr>
                <w:rFonts w:ascii="Times New Roman" w:hAnsi="Times New Roman"/>
                <w:bCs/>
                <w:sz w:val="12"/>
                <w:szCs w:val="12"/>
              </w:rPr>
              <w:t>4</w:t>
            </w:r>
          </w:p>
        </w:tc>
        <w:tc>
          <w:tcPr>
            <w:tcW w:w="1276" w:type="dxa"/>
            <w:tcBorders>
              <w:top w:val="single" w:sz="6" w:space="0" w:color="auto"/>
              <w:left w:val="single" w:sz="6" w:space="0" w:color="auto"/>
              <w:bottom w:val="single" w:sz="6" w:space="0" w:color="auto"/>
              <w:right w:val="single" w:sz="6" w:space="0" w:color="auto"/>
            </w:tcBorders>
          </w:tcPr>
          <w:p w:rsidR="00532411" w:rsidRPr="00360275" w:rsidRDefault="00532411" w:rsidP="00360275">
            <w:pPr>
              <w:spacing w:after="0" w:line="240" w:lineRule="auto"/>
              <w:rPr>
                <w:rFonts w:ascii="Times New Roman" w:hAnsi="Times New Roman"/>
                <w:bCs/>
                <w:sz w:val="12"/>
                <w:szCs w:val="12"/>
              </w:rPr>
            </w:pPr>
            <w:r w:rsidRPr="00360275">
              <w:rPr>
                <w:rFonts w:ascii="Times New Roman" w:hAnsi="Times New Roman"/>
                <w:bCs/>
                <w:sz w:val="12"/>
                <w:szCs w:val="12"/>
              </w:rPr>
              <w:t>5</w:t>
            </w:r>
          </w:p>
        </w:tc>
        <w:tc>
          <w:tcPr>
            <w:tcW w:w="1275" w:type="dxa"/>
            <w:tcBorders>
              <w:top w:val="single" w:sz="6" w:space="0" w:color="auto"/>
              <w:left w:val="single" w:sz="6" w:space="0" w:color="auto"/>
              <w:bottom w:val="single" w:sz="6" w:space="0" w:color="auto"/>
              <w:right w:val="single" w:sz="6" w:space="0" w:color="auto"/>
            </w:tcBorders>
          </w:tcPr>
          <w:p w:rsidR="00532411" w:rsidRPr="00360275" w:rsidRDefault="00532411" w:rsidP="00360275">
            <w:pPr>
              <w:spacing w:after="0" w:line="240" w:lineRule="auto"/>
              <w:rPr>
                <w:rFonts w:ascii="Times New Roman" w:hAnsi="Times New Roman"/>
                <w:bCs/>
                <w:sz w:val="12"/>
                <w:szCs w:val="12"/>
              </w:rPr>
            </w:pPr>
            <w:r w:rsidRPr="00360275">
              <w:rPr>
                <w:rFonts w:ascii="Times New Roman" w:hAnsi="Times New Roman"/>
                <w:bCs/>
                <w:sz w:val="12"/>
                <w:szCs w:val="12"/>
              </w:rPr>
              <w:t>6</w:t>
            </w:r>
          </w:p>
        </w:tc>
        <w:tc>
          <w:tcPr>
            <w:tcW w:w="1276" w:type="dxa"/>
            <w:tcBorders>
              <w:top w:val="single" w:sz="6" w:space="0" w:color="auto"/>
              <w:left w:val="single" w:sz="6" w:space="0" w:color="auto"/>
              <w:bottom w:val="single" w:sz="6" w:space="0" w:color="auto"/>
              <w:right w:val="single" w:sz="6" w:space="0" w:color="auto"/>
            </w:tcBorders>
          </w:tcPr>
          <w:p w:rsidR="00532411" w:rsidRPr="00360275" w:rsidRDefault="00532411" w:rsidP="00360275">
            <w:pPr>
              <w:spacing w:after="0" w:line="240" w:lineRule="auto"/>
              <w:rPr>
                <w:rFonts w:ascii="Times New Roman" w:hAnsi="Times New Roman"/>
                <w:bCs/>
                <w:sz w:val="12"/>
                <w:szCs w:val="12"/>
              </w:rPr>
            </w:pPr>
            <w:r w:rsidRPr="00360275">
              <w:rPr>
                <w:rFonts w:ascii="Times New Roman" w:hAnsi="Times New Roman"/>
                <w:bCs/>
                <w:sz w:val="12"/>
                <w:szCs w:val="12"/>
              </w:rPr>
              <w:t>7</w:t>
            </w:r>
          </w:p>
        </w:tc>
      </w:tr>
    </w:tbl>
    <w:p w:rsidR="00532411" w:rsidRPr="00532411" w:rsidRDefault="00532411" w:rsidP="00532411">
      <w:pPr>
        <w:spacing w:after="0" w:line="240" w:lineRule="auto"/>
        <w:jc w:val="both"/>
        <w:rPr>
          <w:rFonts w:ascii="Times New Roman" w:hAnsi="Times New Roman"/>
          <w:bCs/>
          <w:sz w:val="12"/>
          <w:szCs w:val="12"/>
        </w:rPr>
      </w:pPr>
      <w:r w:rsidRPr="00532411">
        <w:rPr>
          <w:rFonts w:ascii="Times New Roman" w:hAnsi="Times New Roman"/>
          <w:bCs/>
          <w:sz w:val="12"/>
          <w:szCs w:val="12"/>
        </w:rPr>
        <w:t>В конце срока действия кредитного договора (договора займа) заполняется объём   материальных   ресурсов,   поставленных  получателю  субсидии в течение срока действия кредитного договора (договора займа) (стоимость), ____________</w:t>
      </w:r>
      <w:r w:rsidR="00CC4D68">
        <w:rPr>
          <w:rFonts w:ascii="Times New Roman" w:hAnsi="Times New Roman"/>
          <w:bCs/>
          <w:sz w:val="12"/>
          <w:szCs w:val="12"/>
        </w:rPr>
        <w:t>____________________________</w:t>
      </w:r>
      <w:r w:rsidRPr="00532411">
        <w:rPr>
          <w:rFonts w:ascii="Times New Roman" w:hAnsi="Times New Roman"/>
          <w:bCs/>
          <w:sz w:val="12"/>
          <w:szCs w:val="12"/>
        </w:rPr>
        <w:t>___рублей.</w:t>
      </w:r>
    </w:p>
    <w:p w:rsidR="00532411" w:rsidRPr="00532411" w:rsidRDefault="00532411" w:rsidP="00532411">
      <w:pPr>
        <w:spacing w:after="0" w:line="240" w:lineRule="auto"/>
        <w:jc w:val="both"/>
        <w:rPr>
          <w:rFonts w:ascii="Times New Roman" w:hAnsi="Times New Roman"/>
          <w:sz w:val="12"/>
          <w:szCs w:val="12"/>
        </w:rPr>
      </w:pPr>
      <w:r w:rsidRPr="00532411">
        <w:rPr>
          <w:rFonts w:ascii="Times New Roman" w:hAnsi="Times New Roman"/>
          <w:sz w:val="12"/>
          <w:szCs w:val="12"/>
        </w:rPr>
        <w:t>Проценты, начисленные в соответствии с заключенным кредитным договором (договором займа), оплачены в полном объёме.</w:t>
      </w:r>
    </w:p>
    <w:p w:rsidR="00532411" w:rsidRPr="00532411" w:rsidRDefault="00532411" w:rsidP="00532411">
      <w:pPr>
        <w:spacing w:after="0" w:line="240" w:lineRule="auto"/>
        <w:jc w:val="both"/>
        <w:rPr>
          <w:rFonts w:ascii="Times New Roman" w:hAnsi="Times New Roman"/>
          <w:sz w:val="12"/>
          <w:szCs w:val="12"/>
        </w:rPr>
      </w:pPr>
      <w:r w:rsidRPr="00532411">
        <w:rPr>
          <w:rFonts w:ascii="Times New Roman" w:hAnsi="Times New Roman"/>
          <w:sz w:val="12"/>
          <w:szCs w:val="12"/>
        </w:rPr>
        <w:t>Руководитель  производителя***     _____________           ______________</w:t>
      </w:r>
    </w:p>
    <w:p w:rsidR="00532411" w:rsidRPr="00532411" w:rsidRDefault="00532411" w:rsidP="00532411">
      <w:pPr>
        <w:spacing w:after="0" w:line="240" w:lineRule="auto"/>
        <w:jc w:val="both"/>
        <w:rPr>
          <w:rFonts w:ascii="Times New Roman" w:hAnsi="Times New Roman"/>
          <w:sz w:val="12"/>
          <w:szCs w:val="12"/>
        </w:rPr>
      </w:pPr>
      <w:r w:rsidRPr="00532411">
        <w:rPr>
          <w:rFonts w:ascii="Times New Roman" w:hAnsi="Times New Roman"/>
          <w:sz w:val="12"/>
          <w:szCs w:val="12"/>
        </w:rPr>
        <w:t xml:space="preserve">                                                         </w:t>
      </w:r>
      <w:r w:rsidR="00CC4D68">
        <w:rPr>
          <w:rFonts w:ascii="Times New Roman" w:hAnsi="Times New Roman"/>
          <w:sz w:val="12"/>
          <w:szCs w:val="12"/>
        </w:rPr>
        <w:t xml:space="preserve">   </w:t>
      </w:r>
      <w:r w:rsidRPr="00532411">
        <w:rPr>
          <w:rFonts w:ascii="Times New Roman" w:hAnsi="Times New Roman"/>
          <w:sz w:val="12"/>
          <w:szCs w:val="12"/>
        </w:rPr>
        <w:t xml:space="preserve">   </w:t>
      </w:r>
      <w:r w:rsidR="00CC4D68">
        <w:rPr>
          <w:rFonts w:ascii="Times New Roman" w:hAnsi="Times New Roman"/>
          <w:sz w:val="12"/>
          <w:szCs w:val="12"/>
        </w:rPr>
        <w:t xml:space="preserve">  </w:t>
      </w:r>
      <w:r w:rsidRPr="00532411">
        <w:rPr>
          <w:rFonts w:ascii="Times New Roman" w:hAnsi="Times New Roman"/>
          <w:sz w:val="12"/>
          <w:szCs w:val="12"/>
        </w:rPr>
        <w:t xml:space="preserve">     (подпись)         </w:t>
      </w:r>
      <w:r w:rsidR="00CC4D68">
        <w:rPr>
          <w:rFonts w:ascii="Times New Roman" w:hAnsi="Times New Roman"/>
          <w:sz w:val="12"/>
          <w:szCs w:val="12"/>
        </w:rPr>
        <w:t xml:space="preserve">      </w:t>
      </w:r>
      <w:r w:rsidRPr="00532411">
        <w:rPr>
          <w:rFonts w:ascii="Times New Roman" w:hAnsi="Times New Roman"/>
          <w:sz w:val="12"/>
          <w:szCs w:val="12"/>
        </w:rPr>
        <w:t xml:space="preserve">      (И.</w:t>
      </w:r>
      <w:r w:rsidR="00CC4D68">
        <w:rPr>
          <w:rFonts w:ascii="Times New Roman" w:hAnsi="Times New Roman"/>
          <w:sz w:val="12"/>
          <w:szCs w:val="12"/>
        </w:rPr>
        <w:t xml:space="preserve"> </w:t>
      </w:r>
      <w:r w:rsidRPr="00532411">
        <w:rPr>
          <w:rFonts w:ascii="Times New Roman" w:hAnsi="Times New Roman"/>
          <w:sz w:val="12"/>
          <w:szCs w:val="12"/>
        </w:rPr>
        <w:t>О.</w:t>
      </w:r>
      <w:r w:rsidR="00CC4D68">
        <w:rPr>
          <w:rFonts w:ascii="Times New Roman" w:hAnsi="Times New Roman"/>
          <w:sz w:val="12"/>
          <w:szCs w:val="12"/>
        </w:rPr>
        <w:t xml:space="preserve"> </w:t>
      </w:r>
      <w:r w:rsidRPr="00532411">
        <w:rPr>
          <w:rFonts w:ascii="Times New Roman" w:hAnsi="Times New Roman"/>
          <w:sz w:val="12"/>
          <w:szCs w:val="12"/>
        </w:rPr>
        <w:t>Фамилия)</w:t>
      </w:r>
    </w:p>
    <w:p w:rsidR="00532411" w:rsidRPr="00532411" w:rsidRDefault="00532411" w:rsidP="00532411">
      <w:pPr>
        <w:spacing w:after="0" w:line="240" w:lineRule="auto"/>
        <w:jc w:val="both"/>
        <w:rPr>
          <w:rFonts w:ascii="Times New Roman" w:hAnsi="Times New Roman"/>
          <w:sz w:val="12"/>
          <w:szCs w:val="12"/>
        </w:rPr>
      </w:pPr>
      <w:r w:rsidRPr="00532411">
        <w:rPr>
          <w:rFonts w:ascii="Times New Roman" w:hAnsi="Times New Roman"/>
          <w:sz w:val="12"/>
          <w:szCs w:val="12"/>
        </w:rPr>
        <w:lastRenderedPageBreak/>
        <w:t>Главный бухгалтер производителя****_____________        _____________</w:t>
      </w:r>
    </w:p>
    <w:p w:rsidR="00532411" w:rsidRPr="00532411" w:rsidRDefault="00532411" w:rsidP="00532411">
      <w:pPr>
        <w:spacing w:after="0" w:line="240" w:lineRule="auto"/>
        <w:jc w:val="both"/>
        <w:rPr>
          <w:rFonts w:ascii="Times New Roman" w:hAnsi="Times New Roman"/>
          <w:sz w:val="12"/>
          <w:szCs w:val="12"/>
        </w:rPr>
      </w:pPr>
      <w:r w:rsidRPr="00532411">
        <w:rPr>
          <w:rFonts w:ascii="Times New Roman" w:hAnsi="Times New Roman"/>
          <w:sz w:val="12"/>
          <w:szCs w:val="12"/>
        </w:rPr>
        <w:t xml:space="preserve">                  </w:t>
      </w:r>
      <w:r w:rsidR="00CC4D68">
        <w:rPr>
          <w:rFonts w:ascii="Times New Roman" w:hAnsi="Times New Roman"/>
          <w:sz w:val="12"/>
          <w:szCs w:val="12"/>
        </w:rPr>
        <w:t xml:space="preserve">                                  </w:t>
      </w:r>
      <w:r w:rsidRPr="00532411">
        <w:rPr>
          <w:rFonts w:ascii="Times New Roman" w:hAnsi="Times New Roman"/>
          <w:sz w:val="12"/>
          <w:szCs w:val="12"/>
        </w:rPr>
        <w:t xml:space="preserve">                            (подпись)             (И.</w:t>
      </w:r>
      <w:r w:rsidR="00CC4D68">
        <w:rPr>
          <w:rFonts w:ascii="Times New Roman" w:hAnsi="Times New Roman"/>
          <w:sz w:val="12"/>
          <w:szCs w:val="12"/>
        </w:rPr>
        <w:t xml:space="preserve"> </w:t>
      </w:r>
      <w:r w:rsidRPr="00532411">
        <w:rPr>
          <w:rFonts w:ascii="Times New Roman" w:hAnsi="Times New Roman"/>
          <w:sz w:val="12"/>
          <w:szCs w:val="12"/>
        </w:rPr>
        <w:t>О.</w:t>
      </w:r>
      <w:r w:rsidR="00CC4D68">
        <w:rPr>
          <w:rFonts w:ascii="Times New Roman" w:hAnsi="Times New Roman"/>
          <w:sz w:val="12"/>
          <w:szCs w:val="12"/>
        </w:rPr>
        <w:t xml:space="preserve"> </w:t>
      </w:r>
      <w:r w:rsidRPr="00532411">
        <w:rPr>
          <w:rFonts w:ascii="Times New Roman" w:hAnsi="Times New Roman"/>
          <w:sz w:val="12"/>
          <w:szCs w:val="12"/>
        </w:rPr>
        <w:t>Фамилия)</w:t>
      </w:r>
    </w:p>
    <w:p w:rsidR="00532411" w:rsidRPr="00532411" w:rsidRDefault="00532411" w:rsidP="00532411">
      <w:pPr>
        <w:spacing w:after="0" w:line="240" w:lineRule="auto"/>
        <w:jc w:val="both"/>
        <w:rPr>
          <w:rFonts w:ascii="Times New Roman" w:hAnsi="Times New Roman"/>
          <w:sz w:val="12"/>
          <w:szCs w:val="12"/>
        </w:rPr>
      </w:pPr>
      <w:r w:rsidRPr="00532411">
        <w:rPr>
          <w:rFonts w:ascii="Times New Roman" w:hAnsi="Times New Roman"/>
          <w:sz w:val="12"/>
          <w:szCs w:val="12"/>
        </w:rPr>
        <w:t xml:space="preserve"> «__»_____________20 __ г.</w:t>
      </w:r>
    </w:p>
    <w:tbl>
      <w:tblPr>
        <w:tblW w:w="7513" w:type="dxa"/>
        <w:tblInd w:w="108" w:type="dxa"/>
        <w:tblLook w:val="04A0" w:firstRow="1" w:lastRow="0" w:firstColumn="1" w:lastColumn="0" w:noHBand="0" w:noVBand="1"/>
      </w:tblPr>
      <w:tblGrid>
        <w:gridCol w:w="4962"/>
        <w:gridCol w:w="283"/>
        <w:gridCol w:w="2268"/>
      </w:tblGrid>
      <w:tr w:rsidR="00532411" w:rsidRPr="0033521F" w:rsidTr="00AB3064">
        <w:trPr>
          <w:trHeight w:val="20"/>
        </w:trPr>
        <w:tc>
          <w:tcPr>
            <w:tcW w:w="4962" w:type="dxa"/>
            <w:shd w:val="clear" w:color="auto" w:fill="auto"/>
          </w:tcPr>
          <w:p w:rsidR="0033521F" w:rsidRPr="0033521F" w:rsidRDefault="0033521F" w:rsidP="00AB3064">
            <w:pPr>
              <w:spacing w:after="0" w:line="240" w:lineRule="auto"/>
              <w:rPr>
                <w:rFonts w:ascii="Times New Roman" w:hAnsi="Times New Roman"/>
                <w:sz w:val="12"/>
                <w:szCs w:val="12"/>
              </w:rPr>
            </w:pPr>
            <w:r w:rsidRPr="0033521F">
              <w:rPr>
                <w:rFonts w:ascii="Times New Roman" w:hAnsi="Times New Roman"/>
                <w:sz w:val="12"/>
                <w:szCs w:val="12"/>
              </w:rPr>
              <w:t>Расчёт, уплату основного долга,</w:t>
            </w:r>
            <w:r w:rsidR="00AB3064">
              <w:rPr>
                <w:rFonts w:ascii="Times New Roman" w:hAnsi="Times New Roman"/>
                <w:sz w:val="12"/>
                <w:szCs w:val="12"/>
              </w:rPr>
              <w:t xml:space="preserve"> </w:t>
            </w:r>
            <w:r w:rsidRPr="0033521F">
              <w:rPr>
                <w:rFonts w:ascii="Times New Roman" w:hAnsi="Times New Roman"/>
                <w:sz w:val="12"/>
                <w:szCs w:val="12"/>
              </w:rPr>
              <w:t>процентов и целевое использование</w:t>
            </w:r>
            <w:r w:rsidR="00AB3064">
              <w:rPr>
                <w:rFonts w:ascii="Times New Roman" w:hAnsi="Times New Roman"/>
                <w:sz w:val="12"/>
                <w:szCs w:val="12"/>
              </w:rPr>
              <w:t xml:space="preserve"> кредита (займа) </w:t>
            </w:r>
            <w:r w:rsidRPr="0033521F">
              <w:rPr>
                <w:rFonts w:ascii="Times New Roman" w:hAnsi="Times New Roman"/>
                <w:sz w:val="12"/>
                <w:szCs w:val="12"/>
              </w:rPr>
              <w:t>подтверждаю.</w:t>
            </w:r>
          </w:p>
          <w:p w:rsidR="00532411" w:rsidRPr="0033521F" w:rsidRDefault="00532411" w:rsidP="00AB3064">
            <w:pPr>
              <w:spacing w:after="0" w:line="240" w:lineRule="auto"/>
              <w:rPr>
                <w:rFonts w:ascii="Times New Roman" w:hAnsi="Times New Roman"/>
                <w:sz w:val="12"/>
                <w:szCs w:val="12"/>
              </w:rPr>
            </w:pPr>
            <w:r w:rsidRPr="0033521F">
              <w:rPr>
                <w:rFonts w:ascii="Times New Roman" w:hAnsi="Times New Roman"/>
                <w:sz w:val="12"/>
                <w:szCs w:val="12"/>
              </w:rPr>
              <w:t>Руководитель кредитной</w:t>
            </w:r>
            <w:r w:rsidR="00AB3064">
              <w:rPr>
                <w:rFonts w:ascii="Times New Roman" w:hAnsi="Times New Roman"/>
                <w:sz w:val="12"/>
                <w:szCs w:val="12"/>
              </w:rPr>
              <w:t xml:space="preserve"> </w:t>
            </w:r>
            <w:r w:rsidRPr="0033521F">
              <w:rPr>
                <w:rFonts w:ascii="Times New Roman" w:hAnsi="Times New Roman"/>
                <w:sz w:val="12"/>
                <w:szCs w:val="12"/>
              </w:rPr>
              <w:t>организации (филиала)</w:t>
            </w:r>
          </w:p>
          <w:p w:rsidR="00532411" w:rsidRPr="0033521F" w:rsidRDefault="00532411" w:rsidP="00AB3064">
            <w:pPr>
              <w:spacing w:after="0" w:line="240" w:lineRule="auto"/>
              <w:rPr>
                <w:rFonts w:ascii="Times New Roman" w:hAnsi="Times New Roman"/>
                <w:sz w:val="12"/>
                <w:szCs w:val="12"/>
              </w:rPr>
            </w:pPr>
            <w:r w:rsidRPr="0033521F">
              <w:rPr>
                <w:rFonts w:ascii="Times New Roman" w:hAnsi="Times New Roman"/>
                <w:sz w:val="12"/>
                <w:szCs w:val="12"/>
              </w:rPr>
              <w:t>__________      _______________</w:t>
            </w:r>
          </w:p>
          <w:p w:rsidR="00532411" w:rsidRPr="0033521F" w:rsidRDefault="00532411" w:rsidP="00AB3064">
            <w:pPr>
              <w:spacing w:after="0" w:line="240" w:lineRule="auto"/>
              <w:rPr>
                <w:rFonts w:ascii="Times New Roman" w:hAnsi="Times New Roman"/>
                <w:sz w:val="12"/>
                <w:szCs w:val="12"/>
              </w:rPr>
            </w:pPr>
            <w:r w:rsidRPr="0033521F">
              <w:rPr>
                <w:rFonts w:ascii="Times New Roman" w:hAnsi="Times New Roman"/>
                <w:sz w:val="12"/>
                <w:szCs w:val="12"/>
              </w:rPr>
              <w:t xml:space="preserve">(подпись)       </w:t>
            </w:r>
            <w:r w:rsidR="00AB3064">
              <w:rPr>
                <w:rFonts w:ascii="Times New Roman" w:hAnsi="Times New Roman"/>
                <w:sz w:val="12"/>
                <w:szCs w:val="12"/>
              </w:rPr>
              <w:t xml:space="preserve"> </w:t>
            </w:r>
            <w:r w:rsidRPr="0033521F">
              <w:rPr>
                <w:rFonts w:ascii="Times New Roman" w:hAnsi="Times New Roman"/>
                <w:sz w:val="12"/>
                <w:szCs w:val="12"/>
              </w:rPr>
              <w:t xml:space="preserve">   (И.</w:t>
            </w:r>
            <w:r w:rsidR="00CC4D68" w:rsidRPr="0033521F">
              <w:rPr>
                <w:rFonts w:ascii="Times New Roman" w:hAnsi="Times New Roman"/>
                <w:sz w:val="12"/>
                <w:szCs w:val="12"/>
              </w:rPr>
              <w:t xml:space="preserve"> </w:t>
            </w:r>
            <w:r w:rsidRPr="0033521F">
              <w:rPr>
                <w:rFonts w:ascii="Times New Roman" w:hAnsi="Times New Roman"/>
                <w:sz w:val="12"/>
                <w:szCs w:val="12"/>
              </w:rPr>
              <w:t>О.</w:t>
            </w:r>
            <w:r w:rsidR="00CC4D68" w:rsidRPr="0033521F">
              <w:rPr>
                <w:rFonts w:ascii="Times New Roman" w:hAnsi="Times New Roman"/>
                <w:sz w:val="12"/>
                <w:szCs w:val="12"/>
              </w:rPr>
              <w:t xml:space="preserve"> </w:t>
            </w:r>
            <w:r w:rsidRPr="0033521F">
              <w:rPr>
                <w:rFonts w:ascii="Times New Roman" w:hAnsi="Times New Roman"/>
                <w:sz w:val="12"/>
                <w:szCs w:val="12"/>
              </w:rPr>
              <w:t>Фамилия)</w:t>
            </w:r>
          </w:p>
        </w:tc>
        <w:tc>
          <w:tcPr>
            <w:tcW w:w="283" w:type="dxa"/>
            <w:shd w:val="clear" w:color="auto" w:fill="auto"/>
          </w:tcPr>
          <w:p w:rsidR="00532411" w:rsidRPr="0033521F" w:rsidRDefault="00532411" w:rsidP="00AB3064">
            <w:pPr>
              <w:spacing w:after="0" w:line="240" w:lineRule="auto"/>
              <w:rPr>
                <w:rFonts w:ascii="Times New Roman" w:hAnsi="Times New Roman"/>
                <w:sz w:val="12"/>
                <w:szCs w:val="12"/>
              </w:rPr>
            </w:pPr>
          </w:p>
        </w:tc>
        <w:tc>
          <w:tcPr>
            <w:tcW w:w="2268" w:type="dxa"/>
            <w:shd w:val="clear" w:color="auto" w:fill="auto"/>
          </w:tcPr>
          <w:p w:rsidR="0033521F" w:rsidRPr="0033521F" w:rsidRDefault="0033521F" w:rsidP="00AB3064">
            <w:pPr>
              <w:spacing w:after="0" w:line="240" w:lineRule="auto"/>
              <w:rPr>
                <w:rFonts w:ascii="Times New Roman" w:hAnsi="Times New Roman"/>
                <w:sz w:val="12"/>
                <w:szCs w:val="12"/>
              </w:rPr>
            </w:pPr>
            <w:r w:rsidRPr="0033521F">
              <w:rPr>
                <w:rFonts w:ascii="Times New Roman" w:hAnsi="Times New Roman"/>
                <w:sz w:val="12"/>
                <w:szCs w:val="12"/>
              </w:rPr>
              <w:t>Целевое предоставление</w:t>
            </w:r>
            <w:r w:rsidR="00AB3064">
              <w:rPr>
                <w:rFonts w:ascii="Times New Roman" w:hAnsi="Times New Roman"/>
                <w:sz w:val="12"/>
                <w:szCs w:val="12"/>
              </w:rPr>
              <w:t xml:space="preserve"> </w:t>
            </w:r>
            <w:r w:rsidRPr="0033521F">
              <w:rPr>
                <w:rFonts w:ascii="Times New Roman" w:hAnsi="Times New Roman"/>
                <w:sz w:val="12"/>
                <w:szCs w:val="12"/>
              </w:rPr>
              <w:t>субсидии подтверждаю</w:t>
            </w:r>
          </w:p>
          <w:p w:rsidR="00532411" w:rsidRPr="0033521F" w:rsidRDefault="00532411" w:rsidP="00AB3064">
            <w:pPr>
              <w:spacing w:after="0" w:line="240" w:lineRule="auto"/>
              <w:rPr>
                <w:rFonts w:ascii="Times New Roman" w:hAnsi="Times New Roman"/>
                <w:sz w:val="12"/>
                <w:szCs w:val="12"/>
              </w:rPr>
            </w:pPr>
            <w:r w:rsidRPr="0033521F">
              <w:rPr>
                <w:rFonts w:ascii="Times New Roman" w:hAnsi="Times New Roman"/>
                <w:sz w:val="12"/>
                <w:szCs w:val="12"/>
              </w:rPr>
              <w:t>Глава муниципального района</w:t>
            </w:r>
          </w:p>
          <w:p w:rsidR="00532411" w:rsidRPr="0033521F" w:rsidRDefault="00532411" w:rsidP="00AB3064">
            <w:pPr>
              <w:spacing w:after="0" w:line="240" w:lineRule="auto"/>
              <w:rPr>
                <w:rFonts w:ascii="Times New Roman" w:hAnsi="Times New Roman"/>
                <w:sz w:val="12"/>
                <w:szCs w:val="12"/>
              </w:rPr>
            </w:pPr>
            <w:r w:rsidRPr="0033521F">
              <w:rPr>
                <w:rFonts w:ascii="Times New Roman" w:hAnsi="Times New Roman"/>
                <w:sz w:val="12"/>
                <w:szCs w:val="12"/>
              </w:rPr>
              <w:t>_________     _______________</w:t>
            </w:r>
          </w:p>
          <w:p w:rsidR="00532411" w:rsidRPr="0033521F" w:rsidRDefault="00532411" w:rsidP="00AB3064">
            <w:pPr>
              <w:spacing w:after="0" w:line="240" w:lineRule="auto"/>
              <w:rPr>
                <w:rFonts w:ascii="Times New Roman" w:hAnsi="Times New Roman"/>
                <w:sz w:val="12"/>
                <w:szCs w:val="12"/>
              </w:rPr>
            </w:pPr>
            <w:r w:rsidRPr="0033521F">
              <w:rPr>
                <w:rFonts w:ascii="Times New Roman" w:hAnsi="Times New Roman"/>
                <w:sz w:val="12"/>
                <w:szCs w:val="12"/>
              </w:rPr>
              <w:t xml:space="preserve">(подпись)   </w:t>
            </w:r>
            <w:r w:rsidR="00AB3064">
              <w:rPr>
                <w:rFonts w:ascii="Times New Roman" w:hAnsi="Times New Roman"/>
                <w:sz w:val="12"/>
                <w:szCs w:val="12"/>
              </w:rPr>
              <w:t xml:space="preserve">   </w:t>
            </w:r>
            <w:r w:rsidRPr="0033521F">
              <w:rPr>
                <w:rFonts w:ascii="Times New Roman" w:hAnsi="Times New Roman"/>
                <w:sz w:val="12"/>
                <w:szCs w:val="12"/>
              </w:rPr>
              <w:t xml:space="preserve">   (И.</w:t>
            </w:r>
            <w:r w:rsidR="00AB3064">
              <w:rPr>
                <w:rFonts w:ascii="Times New Roman" w:hAnsi="Times New Roman"/>
                <w:sz w:val="12"/>
                <w:szCs w:val="12"/>
              </w:rPr>
              <w:t xml:space="preserve"> </w:t>
            </w:r>
            <w:r w:rsidRPr="0033521F">
              <w:rPr>
                <w:rFonts w:ascii="Times New Roman" w:hAnsi="Times New Roman"/>
                <w:sz w:val="12"/>
                <w:szCs w:val="12"/>
              </w:rPr>
              <w:t>О.</w:t>
            </w:r>
            <w:r w:rsidR="00AB3064">
              <w:rPr>
                <w:rFonts w:ascii="Times New Roman" w:hAnsi="Times New Roman"/>
                <w:sz w:val="12"/>
                <w:szCs w:val="12"/>
              </w:rPr>
              <w:t xml:space="preserve"> </w:t>
            </w:r>
            <w:r w:rsidRPr="0033521F">
              <w:rPr>
                <w:rFonts w:ascii="Times New Roman" w:hAnsi="Times New Roman"/>
                <w:sz w:val="12"/>
                <w:szCs w:val="12"/>
              </w:rPr>
              <w:t>Фамилия)</w:t>
            </w:r>
          </w:p>
        </w:tc>
      </w:tr>
      <w:tr w:rsidR="00532411" w:rsidRPr="00532411" w:rsidTr="00AB3064">
        <w:trPr>
          <w:trHeight w:val="20"/>
        </w:trPr>
        <w:tc>
          <w:tcPr>
            <w:tcW w:w="4962" w:type="dxa"/>
            <w:shd w:val="clear" w:color="auto" w:fill="auto"/>
          </w:tcPr>
          <w:p w:rsidR="00532411" w:rsidRPr="0033521F" w:rsidRDefault="00532411" w:rsidP="00AB3064">
            <w:pPr>
              <w:spacing w:after="0" w:line="240" w:lineRule="auto"/>
              <w:rPr>
                <w:rFonts w:ascii="Times New Roman" w:hAnsi="Times New Roman"/>
                <w:sz w:val="12"/>
                <w:szCs w:val="12"/>
              </w:rPr>
            </w:pPr>
            <w:r w:rsidRPr="0033521F">
              <w:rPr>
                <w:rFonts w:ascii="Times New Roman" w:hAnsi="Times New Roman"/>
                <w:sz w:val="12"/>
                <w:szCs w:val="12"/>
              </w:rPr>
              <w:t>Должностное лицо кредитной организации (филиала), ответственное за проверку расчёта, уплаты основного долга, процентов и целевого использования кредита (займа)</w:t>
            </w:r>
          </w:p>
          <w:p w:rsidR="00532411" w:rsidRPr="0033521F" w:rsidRDefault="00532411" w:rsidP="00AB3064">
            <w:pPr>
              <w:spacing w:after="0" w:line="240" w:lineRule="auto"/>
              <w:rPr>
                <w:rFonts w:ascii="Times New Roman" w:hAnsi="Times New Roman"/>
                <w:sz w:val="12"/>
                <w:szCs w:val="12"/>
              </w:rPr>
            </w:pPr>
            <w:r w:rsidRPr="0033521F">
              <w:rPr>
                <w:rFonts w:ascii="Times New Roman" w:hAnsi="Times New Roman"/>
                <w:sz w:val="12"/>
                <w:szCs w:val="12"/>
              </w:rPr>
              <w:t>________________________________</w:t>
            </w:r>
          </w:p>
          <w:p w:rsidR="00532411" w:rsidRPr="0033521F" w:rsidRDefault="00532411" w:rsidP="00AB3064">
            <w:pPr>
              <w:spacing w:after="0" w:line="240" w:lineRule="auto"/>
              <w:rPr>
                <w:rFonts w:ascii="Times New Roman" w:hAnsi="Times New Roman"/>
                <w:sz w:val="12"/>
                <w:szCs w:val="12"/>
              </w:rPr>
            </w:pPr>
            <w:r w:rsidRPr="0033521F">
              <w:rPr>
                <w:rFonts w:ascii="Times New Roman" w:hAnsi="Times New Roman"/>
                <w:sz w:val="12"/>
                <w:szCs w:val="12"/>
              </w:rPr>
              <w:t>(должность)</w:t>
            </w:r>
          </w:p>
          <w:p w:rsidR="00532411" w:rsidRPr="0033521F" w:rsidRDefault="00532411" w:rsidP="00AB3064">
            <w:pPr>
              <w:spacing w:after="0" w:line="240" w:lineRule="auto"/>
              <w:rPr>
                <w:rFonts w:ascii="Times New Roman" w:hAnsi="Times New Roman"/>
                <w:sz w:val="12"/>
                <w:szCs w:val="12"/>
              </w:rPr>
            </w:pPr>
            <w:r w:rsidRPr="0033521F">
              <w:rPr>
                <w:rFonts w:ascii="Times New Roman" w:hAnsi="Times New Roman"/>
                <w:sz w:val="12"/>
                <w:szCs w:val="12"/>
              </w:rPr>
              <w:t>______________        _____________</w:t>
            </w:r>
          </w:p>
          <w:p w:rsidR="00532411" w:rsidRPr="0033521F" w:rsidRDefault="00532411" w:rsidP="00AB3064">
            <w:pPr>
              <w:spacing w:after="0" w:line="240" w:lineRule="auto"/>
              <w:rPr>
                <w:rFonts w:ascii="Times New Roman" w:hAnsi="Times New Roman"/>
                <w:sz w:val="12"/>
                <w:szCs w:val="12"/>
              </w:rPr>
            </w:pPr>
            <w:r w:rsidRPr="0033521F">
              <w:rPr>
                <w:rFonts w:ascii="Times New Roman" w:hAnsi="Times New Roman"/>
                <w:sz w:val="12"/>
                <w:szCs w:val="12"/>
              </w:rPr>
              <w:t>(подпись)                 (И.О. Фамилия)</w:t>
            </w:r>
          </w:p>
          <w:p w:rsidR="00532411" w:rsidRPr="0033521F" w:rsidRDefault="00532411" w:rsidP="00AB3064">
            <w:pPr>
              <w:spacing w:after="0" w:line="240" w:lineRule="auto"/>
              <w:rPr>
                <w:rFonts w:ascii="Times New Roman" w:hAnsi="Times New Roman"/>
                <w:sz w:val="12"/>
                <w:szCs w:val="12"/>
              </w:rPr>
            </w:pPr>
            <w:r w:rsidRPr="0033521F">
              <w:rPr>
                <w:rFonts w:ascii="Times New Roman" w:hAnsi="Times New Roman"/>
                <w:sz w:val="12"/>
                <w:szCs w:val="12"/>
              </w:rPr>
              <w:t>«____»________________20__г.</w:t>
            </w:r>
          </w:p>
          <w:p w:rsidR="00532411" w:rsidRPr="0033521F" w:rsidRDefault="00532411" w:rsidP="00AB3064">
            <w:pPr>
              <w:spacing w:after="0" w:line="240" w:lineRule="auto"/>
              <w:rPr>
                <w:rFonts w:ascii="Times New Roman" w:hAnsi="Times New Roman"/>
                <w:sz w:val="12"/>
                <w:szCs w:val="12"/>
              </w:rPr>
            </w:pPr>
            <w:r w:rsidRPr="0033521F">
              <w:rPr>
                <w:rFonts w:ascii="Times New Roman" w:hAnsi="Times New Roman"/>
                <w:sz w:val="12"/>
                <w:szCs w:val="12"/>
              </w:rPr>
              <w:t>М.П.</w:t>
            </w:r>
          </w:p>
        </w:tc>
        <w:tc>
          <w:tcPr>
            <w:tcW w:w="283" w:type="dxa"/>
            <w:shd w:val="clear" w:color="auto" w:fill="auto"/>
          </w:tcPr>
          <w:p w:rsidR="00532411" w:rsidRPr="0033521F" w:rsidRDefault="00532411" w:rsidP="00AB3064">
            <w:pPr>
              <w:spacing w:after="0" w:line="240" w:lineRule="auto"/>
              <w:rPr>
                <w:rFonts w:ascii="Times New Roman" w:hAnsi="Times New Roman"/>
                <w:sz w:val="12"/>
                <w:szCs w:val="12"/>
              </w:rPr>
            </w:pPr>
          </w:p>
        </w:tc>
        <w:tc>
          <w:tcPr>
            <w:tcW w:w="2268" w:type="dxa"/>
            <w:shd w:val="clear" w:color="auto" w:fill="auto"/>
          </w:tcPr>
          <w:p w:rsidR="00532411" w:rsidRPr="0033521F" w:rsidRDefault="00532411" w:rsidP="00AB3064">
            <w:pPr>
              <w:spacing w:after="0" w:line="240" w:lineRule="auto"/>
              <w:rPr>
                <w:rFonts w:ascii="Times New Roman" w:hAnsi="Times New Roman"/>
                <w:sz w:val="12"/>
                <w:szCs w:val="12"/>
              </w:rPr>
            </w:pPr>
            <w:r w:rsidRPr="0033521F">
              <w:rPr>
                <w:rFonts w:ascii="Times New Roman" w:hAnsi="Times New Roman"/>
                <w:sz w:val="12"/>
                <w:szCs w:val="12"/>
              </w:rPr>
              <w:t>Должностное лицо,</w:t>
            </w:r>
            <w:r w:rsidR="00AB3064">
              <w:rPr>
                <w:rFonts w:ascii="Times New Roman" w:hAnsi="Times New Roman"/>
                <w:sz w:val="12"/>
                <w:szCs w:val="12"/>
              </w:rPr>
              <w:t xml:space="preserve"> </w:t>
            </w:r>
            <w:r w:rsidRPr="0033521F">
              <w:rPr>
                <w:rFonts w:ascii="Times New Roman" w:hAnsi="Times New Roman"/>
                <w:sz w:val="12"/>
                <w:szCs w:val="12"/>
              </w:rPr>
              <w:t>ответственное за проверку расчёта</w:t>
            </w:r>
          </w:p>
          <w:p w:rsidR="00532411" w:rsidRPr="0033521F" w:rsidRDefault="00532411" w:rsidP="00AB3064">
            <w:pPr>
              <w:spacing w:after="0" w:line="240" w:lineRule="auto"/>
              <w:rPr>
                <w:rFonts w:ascii="Times New Roman" w:hAnsi="Times New Roman"/>
                <w:sz w:val="12"/>
                <w:szCs w:val="12"/>
              </w:rPr>
            </w:pPr>
            <w:r w:rsidRPr="0033521F">
              <w:rPr>
                <w:rFonts w:ascii="Times New Roman" w:hAnsi="Times New Roman"/>
                <w:sz w:val="12"/>
                <w:szCs w:val="12"/>
              </w:rPr>
              <w:t>__________________________</w:t>
            </w:r>
          </w:p>
          <w:p w:rsidR="00532411" w:rsidRPr="0033521F" w:rsidRDefault="00532411" w:rsidP="00AB3064">
            <w:pPr>
              <w:spacing w:after="0" w:line="240" w:lineRule="auto"/>
              <w:rPr>
                <w:rFonts w:ascii="Times New Roman" w:hAnsi="Times New Roman"/>
                <w:sz w:val="12"/>
                <w:szCs w:val="12"/>
              </w:rPr>
            </w:pPr>
            <w:r w:rsidRPr="0033521F">
              <w:rPr>
                <w:rFonts w:ascii="Times New Roman" w:hAnsi="Times New Roman"/>
                <w:sz w:val="12"/>
                <w:szCs w:val="12"/>
              </w:rPr>
              <w:t>(должность)</w:t>
            </w:r>
          </w:p>
          <w:p w:rsidR="00532411" w:rsidRPr="0033521F" w:rsidRDefault="00532411" w:rsidP="00AB3064">
            <w:pPr>
              <w:spacing w:after="0" w:line="240" w:lineRule="auto"/>
              <w:rPr>
                <w:rFonts w:ascii="Times New Roman" w:hAnsi="Times New Roman"/>
                <w:sz w:val="12"/>
                <w:szCs w:val="12"/>
              </w:rPr>
            </w:pPr>
            <w:r w:rsidRPr="0033521F">
              <w:rPr>
                <w:rFonts w:ascii="Times New Roman" w:hAnsi="Times New Roman"/>
                <w:sz w:val="12"/>
                <w:szCs w:val="12"/>
              </w:rPr>
              <w:t>__________   _______________</w:t>
            </w:r>
          </w:p>
          <w:p w:rsidR="00532411" w:rsidRPr="0033521F" w:rsidRDefault="00532411" w:rsidP="00AB3064">
            <w:pPr>
              <w:spacing w:after="0" w:line="240" w:lineRule="auto"/>
              <w:rPr>
                <w:rFonts w:ascii="Times New Roman" w:hAnsi="Times New Roman"/>
                <w:sz w:val="12"/>
                <w:szCs w:val="12"/>
              </w:rPr>
            </w:pPr>
            <w:r w:rsidRPr="0033521F">
              <w:rPr>
                <w:rFonts w:ascii="Times New Roman" w:hAnsi="Times New Roman"/>
                <w:sz w:val="12"/>
                <w:szCs w:val="12"/>
              </w:rPr>
              <w:t>(подпись)      (И.О. Фамилия)</w:t>
            </w:r>
          </w:p>
          <w:p w:rsidR="00532411" w:rsidRPr="0033521F" w:rsidRDefault="00532411" w:rsidP="00AB3064">
            <w:pPr>
              <w:spacing w:after="0" w:line="240" w:lineRule="auto"/>
              <w:rPr>
                <w:rFonts w:ascii="Times New Roman" w:hAnsi="Times New Roman"/>
                <w:sz w:val="12"/>
                <w:szCs w:val="12"/>
              </w:rPr>
            </w:pPr>
            <w:r w:rsidRPr="0033521F">
              <w:rPr>
                <w:rFonts w:ascii="Times New Roman" w:hAnsi="Times New Roman"/>
                <w:sz w:val="12"/>
                <w:szCs w:val="12"/>
              </w:rPr>
              <w:t>«____»______________20__г.</w:t>
            </w:r>
          </w:p>
          <w:p w:rsidR="00532411" w:rsidRPr="0033521F" w:rsidRDefault="00532411" w:rsidP="00AB3064">
            <w:pPr>
              <w:spacing w:after="0" w:line="240" w:lineRule="auto"/>
              <w:rPr>
                <w:rFonts w:ascii="Times New Roman" w:hAnsi="Times New Roman"/>
                <w:sz w:val="12"/>
                <w:szCs w:val="12"/>
              </w:rPr>
            </w:pPr>
            <w:r w:rsidRPr="0033521F">
              <w:rPr>
                <w:rFonts w:ascii="Times New Roman" w:hAnsi="Times New Roman"/>
                <w:sz w:val="12"/>
                <w:szCs w:val="12"/>
              </w:rPr>
              <w:t>М.П.</w:t>
            </w:r>
          </w:p>
        </w:tc>
      </w:tr>
    </w:tbl>
    <w:p w:rsidR="00532411" w:rsidRPr="00532411" w:rsidRDefault="00532411" w:rsidP="0050363C">
      <w:pPr>
        <w:spacing w:after="0" w:line="240" w:lineRule="auto"/>
        <w:ind w:firstLine="284"/>
        <w:jc w:val="both"/>
        <w:rPr>
          <w:rFonts w:ascii="Times New Roman" w:hAnsi="Times New Roman"/>
          <w:sz w:val="12"/>
          <w:szCs w:val="12"/>
        </w:rPr>
      </w:pPr>
      <w:r w:rsidRPr="00532411">
        <w:rPr>
          <w:rFonts w:ascii="Times New Roman" w:hAnsi="Times New Roman"/>
          <w:bCs/>
          <w:sz w:val="12"/>
          <w:szCs w:val="12"/>
        </w:rPr>
        <w:t>*</w:t>
      </w:r>
      <w:r w:rsidRPr="00532411">
        <w:rPr>
          <w:rFonts w:ascii="Times New Roman" w:hAnsi="Times New Roman"/>
          <w:sz w:val="12"/>
          <w:szCs w:val="12"/>
        </w:rPr>
        <w:t xml:space="preserve"> Остаток ссудной задолженности по кредиту (займу), полученному в иностранной валюте, рассчитывается исходя из курса рубля к иностранной валюте, установленного Центральным банком Российской Федерации на дату совершения банковской операции по зачислению кредита на рублёвый счёт.</w:t>
      </w:r>
    </w:p>
    <w:p w:rsidR="00532411" w:rsidRPr="00532411" w:rsidRDefault="0050363C" w:rsidP="0050363C">
      <w:pPr>
        <w:spacing w:after="0" w:line="240" w:lineRule="auto"/>
        <w:ind w:firstLine="284"/>
        <w:jc w:val="both"/>
        <w:rPr>
          <w:rFonts w:ascii="Times New Roman" w:hAnsi="Times New Roman"/>
          <w:sz w:val="12"/>
          <w:szCs w:val="12"/>
        </w:rPr>
      </w:pPr>
      <w:r>
        <w:rPr>
          <w:rFonts w:ascii="Times New Roman" w:hAnsi="Times New Roman"/>
          <w:sz w:val="12"/>
          <w:szCs w:val="12"/>
        </w:rPr>
        <w:t xml:space="preserve">** </w:t>
      </w:r>
      <w:r w:rsidR="00532411" w:rsidRPr="00532411">
        <w:rPr>
          <w:rFonts w:ascii="Times New Roman" w:hAnsi="Times New Roman"/>
          <w:sz w:val="12"/>
          <w:szCs w:val="12"/>
        </w:rPr>
        <w:t xml:space="preserve">Размер субсидий, предоставляемых производителю, не может превышать объёма фактических затрат производителя на уплату процентов по краткосрочному кредиту (займу). В случае, если причитающийся размер субсидий превышает объём фактических затрат производителя на уплату процентов по краткосрочному кредиту (займу), размер субсидий будет составлять 100% от объёма фактических затрат производителя. При этом размер субсидирования за счёт субвенций, поступающих в местный бюджет из областного бюджета, за исключением поступающих в областной бюджет  средств федерального бюджета, должен составлять не менее 5 % от объёма фактических затрат производителя. </w:t>
      </w:r>
    </w:p>
    <w:p w:rsidR="00532411" w:rsidRPr="00532411" w:rsidRDefault="00532411" w:rsidP="0050363C">
      <w:pPr>
        <w:spacing w:after="0" w:line="240" w:lineRule="auto"/>
        <w:ind w:firstLine="284"/>
        <w:jc w:val="both"/>
        <w:rPr>
          <w:rFonts w:ascii="Times New Roman" w:hAnsi="Times New Roman"/>
          <w:bCs/>
          <w:sz w:val="12"/>
          <w:szCs w:val="12"/>
        </w:rPr>
      </w:pPr>
      <w:r w:rsidRPr="00532411">
        <w:rPr>
          <w:rFonts w:ascii="Times New Roman" w:hAnsi="Times New Roman"/>
          <w:bCs/>
          <w:sz w:val="12"/>
          <w:szCs w:val="12"/>
        </w:rPr>
        <w:t>*** Для крестьянского (фермерского) хозяйства – подпись главы крестьянского (фермерского) хозяйства; для индивидуального предпринимателя  –  подпись индивидуального предпринимателя.</w:t>
      </w:r>
    </w:p>
    <w:p w:rsidR="00532411" w:rsidRPr="00532411" w:rsidRDefault="00532411" w:rsidP="0050363C">
      <w:pPr>
        <w:spacing w:after="0" w:line="240" w:lineRule="auto"/>
        <w:ind w:firstLine="284"/>
        <w:jc w:val="both"/>
        <w:rPr>
          <w:rFonts w:ascii="Times New Roman" w:hAnsi="Times New Roman"/>
          <w:bCs/>
          <w:sz w:val="12"/>
          <w:szCs w:val="12"/>
        </w:rPr>
      </w:pPr>
      <w:r w:rsidRPr="00532411">
        <w:rPr>
          <w:rFonts w:ascii="Times New Roman" w:hAnsi="Times New Roman"/>
          <w:bCs/>
          <w:sz w:val="12"/>
          <w:szCs w:val="12"/>
        </w:rPr>
        <w:t>**** При отсутствии в штате должности главного бухгалтера  – подпись бухгалтера или иного лица, ответственного за ведение бухгалтерского учёта.</w:t>
      </w:r>
    </w:p>
    <w:p w:rsidR="00206912" w:rsidRPr="00A53DF7" w:rsidRDefault="00206912" w:rsidP="00206912">
      <w:pPr>
        <w:spacing w:after="0" w:line="240" w:lineRule="auto"/>
        <w:jc w:val="right"/>
        <w:rPr>
          <w:rFonts w:ascii="Times New Roman" w:hAnsi="Times New Roman"/>
          <w:i/>
          <w:sz w:val="12"/>
          <w:szCs w:val="12"/>
        </w:rPr>
      </w:pPr>
      <w:r>
        <w:rPr>
          <w:rFonts w:ascii="Times New Roman" w:hAnsi="Times New Roman"/>
          <w:i/>
          <w:sz w:val="12"/>
          <w:szCs w:val="12"/>
        </w:rPr>
        <w:t>ПРИЛОЖЕНИЕ 5</w:t>
      </w:r>
    </w:p>
    <w:p w:rsidR="00206912" w:rsidRDefault="00206912" w:rsidP="00206912">
      <w:pPr>
        <w:spacing w:after="0" w:line="240" w:lineRule="auto"/>
        <w:jc w:val="right"/>
        <w:rPr>
          <w:rFonts w:ascii="Times New Roman" w:hAnsi="Times New Roman"/>
          <w:i/>
          <w:sz w:val="12"/>
          <w:szCs w:val="12"/>
        </w:rPr>
      </w:pPr>
      <w:r w:rsidRPr="00A53DF7">
        <w:rPr>
          <w:rFonts w:ascii="Times New Roman" w:hAnsi="Times New Roman"/>
          <w:i/>
          <w:sz w:val="12"/>
          <w:szCs w:val="12"/>
        </w:rPr>
        <w:t xml:space="preserve">к Порядку предоставления в 2015-2017 годах субсидий сельскохозяйственным товаропроизводителям, </w:t>
      </w:r>
    </w:p>
    <w:p w:rsidR="00206912" w:rsidRDefault="00206912" w:rsidP="00206912">
      <w:pPr>
        <w:spacing w:after="0" w:line="240" w:lineRule="auto"/>
        <w:jc w:val="right"/>
        <w:rPr>
          <w:rFonts w:ascii="Times New Roman" w:hAnsi="Times New Roman"/>
          <w:i/>
          <w:sz w:val="12"/>
          <w:szCs w:val="12"/>
        </w:rPr>
      </w:pPr>
      <w:r w:rsidRPr="00A53DF7">
        <w:rPr>
          <w:rFonts w:ascii="Times New Roman" w:hAnsi="Times New Roman"/>
          <w:i/>
          <w:sz w:val="12"/>
          <w:szCs w:val="12"/>
        </w:rPr>
        <w:t xml:space="preserve">организациям потребительской кооперации и организациям агропромышленного комплекса, осуществляющим свою деятельность </w:t>
      </w:r>
    </w:p>
    <w:p w:rsidR="00206912" w:rsidRDefault="00206912" w:rsidP="00206912">
      <w:pPr>
        <w:spacing w:after="0" w:line="240" w:lineRule="auto"/>
        <w:jc w:val="right"/>
        <w:rPr>
          <w:rFonts w:ascii="Times New Roman" w:hAnsi="Times New Roman"/>
          <w:i/>
          <w:sz w:val="12"/>
          <w:szCs w:val="12"/>
        </w:rPr>
      </w:pPr>
      <w:r w:rsidRPr="00A53DF7">
        <w:rPr>
          <w:rFonts w:ascii="Times New Roman" w:hAnsi="Times New Roman"/>
          <w:i/>
          <w:sz w:val="12"/>
          <w:szCs w:val="12"/>
        </w:rPr>
        <w:t>на территории Самарской области, в целях возмещения части процентной ставки по краткосрочным кредитам (займам)</w:t>
      </w:r>
    </w:p>
    <w:p w:rsidR="00E01CEE" w:rsidRPr="00E01CEE" w:rsidRDefault="00E01CEE" w:rsidP="00E01CEE">
      <w:pPr>
        <w:spacing w:after="0" w:line="240" w:lineRule="auto"/>
        <w:jc w:val="center"/>
        <w:rPr>
          <w:rFonts w:ascii="Times New Roman" w:hAnsi="Times New Roman"/>
          <w:b/>
          <w:sz w:val="12"/>
          <w:szCs w:val="12"/>
        </w:rPr>
      </w:pPr>
      <w:r w:rsidRPr="00E01CEE">
        <w:rPr>
          <w:rFonts w:ascii="Times New Roman" w:hAnsi="Times New Roman"/>
          <w:b/>
          <w:sz w:val="12"/>
          <w:szCs w:val="12"/>
        </w:rPr>
        <w:t>Справка о производственных показателях</w:t>
      </w:r>
    </w:p>
    <w:p w:rsidR="00E01CEE" w:rsidRPr="00E01CEE" w:rsidRDefault="00E01CEE" w:rsidP="00E01CEE">
      <w:pPr>
        <w:spacing w:after="0" w:line="240" w:lineRule="auto"/>
        <w:jc w:val="center"/>
        <w:rPr>
          <w:rFonts w:ascii="Times New Roman" w:hAnsi="Times New Roman"/>
          <w:sz w:val="12"/>
          <w:szCs w:val="12"/>
        </w:rPr>
      </w:pPr>
      <w:r w:rsidRPr="00E01CEE">
        <w:rPr>
          <w:rFonts w:ascii="Times New Roman" w:hAnsi="Times New Roman"/>
          <w:sz w:val="12"/>
          <w:szCs w:val="12"/>
        </w:rPr>
        <w:t>________________________________________________</w:t>
      </w:r>
      <w:r>
        <w:rPr>
          <w:rFonts w:ascii="Times New Roman" w:hAnsi="Times New Roman"/>
          <w:sz w:val="12"/>
          <w:szCs w:val="12"/>
        </w:rPr>
        <w:t>_____________________________________________</w:t>
      </w:r>
      <w:r w:rsidRPr="00E01CEE">
        <w:rPr>
          <w:rFonts w:ascii="Times New Roman" w:hAnsi="Times New Roman"/>
          <w:sz w:val="12"/>
          <w:szCs w:val="12"/>
        </w:rPr>
        <w:t>________________________________</w:t>
      </w:r>
    </w:p>
    <w:p w:rsidR="00E01CEE" w:rsidRPr="00E01CEE" w:rsidRDefault="00E01CEE" w:rsidP="00E01CEE">
      <w:pPr>
        <w:spacing w:after="0" w:line="240" w:lineRule="auto"/>
        <w:jc w:val="center"/>
        <w:rPr>
          <w:rFonts w:ascii="Times New Roman" w:hAnsi="Times New Roman"/>
          <w:sz w:val="12"/>
          <w:szCs w:val="12"/>
        </w:rPr>
      </w:pPr>
      <w:r w:rsidRPr="00E01CEE">
        <w:rPr>
          <w:rFonts w:ascii="Times New Roman" w:hAnsi="Times New Roman"/>
          <w:sz w:val="12"/>
          <w:szCs w:val="12"/>
        </w:rPr>
        <w:t>(наименование заявителя)</w:t>
      </w:r>
    </w:p>
    <w:p w:rsidR="00E01CEE" w:rsidRDefault="00E01CEE" w:rsidP="00E01CEE">
      <w:pPr>
        <w:spacing w:after="0" w:line="240" w:lineRule="auto"/>
        <w:jc w:val="both"/>
        <w:rPr>
          <w:rFonts w:ascii="Times New Roman" w:hAnsi="Times New Roman"/>
          <w:sz w:val="12"/>
          <w:szCs w:val="12"/>
        </w:rPr>
      </w:pPr>
      <w:r w:rsidRPr="00E01CEE">
        <w:rPr>
          <w:rFonts w:ascii="Times New Roman" w:hAnsi="Times New Roman"/>
          <w:sz w:val="12"/>
          <w:szCs w:val="12"/>
        </w:rPr>
        <w:t>за _____________________ 20 ___ г.</w:t>
      </w:r>
    </w:p>
    <w:p w:rsidR="00E01CEE" w:rsidRPr="00E01CEE" w:rsidRDefault="00E01CEE" w:rsidP="00E01CEE">
      <w:pPr>
        <w:spacing w:after="0" w:line="240" w:lineRule="auto"/>
        <w:jc w:val="both"/>
        <w:rPr>
          <w:rFonts w:ascii="Times New Roman" w:hAnsi="Times New Roman"/>
          <w:sz w:val="12"/>
          <w:szCs w:val="12"/>
        </w:rPr>
      </w:pPr>
    </w:p>
    <w:tbl>
      <w:tblPr>
        <w:tblW w:w="7513" w:type="dxa"/>
        <w:tblInd w:w="108" w:type="dxa"/>
        <w:tblLayout w:type="fixed"/>
        <w:tblLook w:val="01E0" w:firstRow="1" w:lastRow="1" w:firstColumn="1" w:lastColumn="1" w:noHBand="0" w:noVBand="0"/>
      </w:tblPr>
      <w:tblGrid>
        <w:gridCol w:w="2268"/>
        <w:gridCol w:w="993"/>
        <w:gridCol w:w="1559"/>
        <w:gridCol w:w="15"/>
        <w:gridCol w:w="1119"/>
        <w:gridCol w:w="1559"/>
      </w:tblGrid>
      <w:tr w:rsidR="00E01CEE" w:rsidRPr="00E01CEE" w:rsidTr="003E76AF">
        <w:trPr>
          <w:trHeight w:val="20"/>
        </w:trPr>
        <w:tc>
          <w:tcPr>
            <w:tcW w:w="2268" w:type="dxa"/>
            <w:vMerge w:val="restart"/>
            <w:tcBorders>
              <w:top w:val="single" w:sz="4" w:space="0" w:color="auto"/>
              <w:left w:val="single" w:sz="4" w:space="0" w:color="auto"/>
              <w:bottom w:val="single" w:sz="4" w:space="0" w:color="auto"/>
              <w:right w:val="single" w:sz="4" w:space="0" w:color="auto"/>
            </w:tcBorders>
            <w:shd w:val="clear" w:color="auto" w:fill="auto"/>
          </w:tcPr>
          <w:p w:rsidR="00E01CEE" w:rsidRPr="00E01CEE" w:rsidRDefault="00E01CEE" w:rsidP="00E01CEE">
            <w:pPr>
              <w:spacing w:after="0" w:line="240" w:lineRule="auto"/>
              <w:rPr>
                <w:rFonts w:ascii="Times New Roman" w:hAnsi="Times New Roman"/>
                <w:sz w:val="12"/>
                <w:szCs w:val="12"/>
              </w:rPr>
            </w:pPr>
            <w:r w:rsidRPr="00E01CEE">
              <w:rPr>
                <w:rFonts w:ascii="Times New Roman" w:hAnsi="Times New Roman"/>
                <w:sz w:val="12"/>
                <w:szCs w:val="12"/>
              </w:rPr>
              <w:t>Наименование показателя</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tcPr>
          <w:p w:rsidR="00E01CEE" w:rsidRPr="00E01CEE" w:rsidRDefault="00E01CEE" w:rsidP="00FA19EC">
            <w:pPr>
              <w:spacing w:after="0" w:line="240" w:lineRule="auto"/>
              <w:rPr>
                <w:rFonts w:ascii="Times New Roman" w:hAnsi="Times New Roman"/>
                <w:sz w:val="12"/>
                <w:szCs w:val="12"/>
              </w:rPr>
            </w:pPr>
            <w:r w:rsidRPr="00E01CEE">
              <w:rPr>
                <w:rFonts w:ascii="Times New Roman" w:hAnsi="Times New Roman"/>
                <w:sz w:val="12"/>
                <w:szCs w:val="12"/>
              </w:rPr>
              <w:t>Единица</w:t>
            </w:r>
            <w:r w:rsidR="00FA19EC">
              <w:rPr>
                <w:rFonts w:ascii="Times New Roman" w:hAnsi="Times New Roman"/>
                <w:sz w:val="12"/>
                <w:szCs w:val="12"/>
              </w:rPr>
              <w:t xml:space="preserve"> </w:t>
            </w:r>
            <w:r w:rsidRPr="00E01CEE">
              <w:rPr>
                <w:rFonts w:ascii="Times New Roman" w:hAnsi="Times New Roman"/>
                <w:sz w:val="12"/>
                <w:szCs w:val="12"/>
              </w:rPr>
              <w:t>измерения</w:t>
            </w:r>
          </w:p>
        </w:tc>
        <w:tc>
          <w:tcPr>
            <w:tcW w:w="4252" w:type="dxa"/>
            <w:gridSpan w:val="4"/>
            <w:tcBorders>
              <w:top w:val="single" w:sz="4" w:space="0" w:color="auto"/>
              <w:left w:val="single" w:sz="4" w:space="0" w:color="auto"/>
              <w:bottom w:val="single" w:sz="4" w:space="0" w:color="auto"/>
              <w:right w:val="single" w:sz="4" w:space="0" w:color="auto"/>
            </w:tcBorders>
            <w:shd w:val="clear" w:color="auto" w:fill="auto"/>
          </w:tcPr>
          <w:p w:rsidR="00E01CEE" w:rsidRPr="00E01CEE" w:rsidRDefault="00E01CEE" w:rsidP="00E01CEE">
            <w:pPr>
              <w:spacing w:after="0" w:line="240" w:lineRule="auto"/>
              <w:rPr>
                <w:rFonts w:ascii="Times New Roman" w:hAnsi="Times New Roman"/>
                <w:sz w:val="12"/>
                <w:szCs w:val="12"/>
              </w:rPr>
            </w:pPr>
            <w:r w:rsidRPr="00E01CEE">
              <w:rPr>
                <w:rFonts w:ascii="Times New Roman" w:hAnsi="Times New Roman"/>
                <w:sz w:val="12"/>
                <w:szCs w:val="12"/>
              </w:rPr>
              <w:t xml:space="preserve"> Производственные показатели</w:t>
            </w:r>
          </w:p>
        </w:tc>
      </w:tr>
      <w:tr w:rsidR="00E01CEE" w:rsidRPr="00E01CEE" w:rsidTr="003E76AF">
        <w:trPr>
          <w:trHeight w:val="20"/>
        </w:trPr>
        <w:tc>
          <w:tcPr>
            <w:tcW w:w="2268" w:type="dxa"/>
            <w:vMerge/>
            <w:tcBorders>
              <w:top w:val="single" w:sz="4" w:space="0" w:color="auto"/>
              <w:left w:val="single" w:sz="4" w:space="0" w:color="auto"/>
              <w:bottom w:val="single" w:sz="4" w:space="0" w:color="auto"/>
              <w:right w:val="single" w:sz="4" w:space="0" w:color="auto"/>
            </w:tcBorders>
            <w:shd w:val="clear" w:color="auto" w:fill="auto"/>
          </w:tcPr>
          <w:p w:rsidR="00E01CEE" w:rsidRPr="00E01CEE" w:rsidRDefault="00E01CEE" w:rsidP="00E01CEE">
            <w:pPr>
              <w:spacing w:after="0" w:line="240" w:lineRule="auto"/>
              <w:rPr>
                <w:rFonts w:ascii="Times New Roman" w:hAnsi="Times New Roman"/>
                <w:sz w:val="12"/>
                <w:szCs w:val="12"/>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rsidR="00E01CEE" w:rsidRPr="00E01CEE" w:rsidRDefault="00E01CEE" w:rsidP="00E01CEE">
            <w:pPr>
              <w:spacing w:after="0" w:line="240" w:lineRule="auto"/>
              <w:rPr>
                <w:rFonts w:ascii="Times New Roman" w:hAnsi="Times New Roman"/>
                <w:sz w:val="12"/>
                <w:szCs w:val="12"/>
              </w:rPr>
            </w:pPr>
          </w:p>
        </w:tc>
        <w:tc>
          <w:tcPr>
            <w:tcW w:w="2693" w:type="dxa"/>
            <w:gridSpan w:val="3"/>
            <w:tcBorders>
              <w:top w:val="single" w:sz="4" w:space="0" w:color="auto"/>
              <w:left w:val="single" w:sz="4" w:space="0" w:color="auto"/>
              <w:bottom w:val="single" w:sz="4" w:space="0" w:color="auto"/>
              <w:right w:val="single" w:sz="4" w:space="0" w:color="auto"/>
            </w:tcBorders>
            <w:shd w:val="clear" w:color="auto" w:fill="auto"/>
          </w:tcPr>
          <w:p w:rsidR="00E01CEE" w:rsidRPr="00E01CEE" w:rsidRDefault="00E01CEE" w:rsidP="00E01CEE">
            <w:pPr>
              <w:spacing w:after="0" w:line="240" w:lineRule="auto"/>
              <w:rPr>
                <w:rFonts w:ascii="Times New Roman" w:hAnsi="Times New Roman"/>
                <w:sz w:val="12"/>
                <w:szCs w:val="12"/>
              </w:rPr>
            </w:pPr>
            <w:r w:rsidRPr="00E01CEE">
              <w:rPr>
                <w:rFonts w:ascii="Times New Roman" w:hAnsi="Times New Roman"/>
                <w:sz w:val="12"/>
                <w:szCs w:val="12"/>
              </w:rPr>
              <w:t>на 1-е число месяца, с</w:t>
            </w:r>
            <w:r w:rsidR="003E76AF">
              <w:rPr>
                <w:rFonts w:ascii="Times New Roman" w:hAnsi="Times New Roman"/>
                <w:sz w:val="12"/>
                <w:szCs w:val="12"/>
              </w:rPr>
              <w:t>ледующего за отчётным</w:t>
            </w:r>
            <w:r w:rsidRPr="00E01CEE">
              <w:rPr>
                <w:rFonts w:ascii="Times New Roman" w:hAnsi="Times New Roman"/>
                <w:sz w:val="12"/>
                <w:szCs w:val="12"/>
              </w:rPr>
              <w:t xml:space="preserve"> кварталом</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1CEE" w:rsidRPr="00E01CEE" w:rsidRDefault="00E01CEE" w:rsidP="00E01CEE">
            <w:pPr>
              <w:spacing w:after="0" w:line="240" w:lineRule="auto"/>
              <w:rPr>
                <w:rFonts w:ascii="Times New Roman" w:hAnsi="Times New Roman"/>
                <w:sz w:val="12"/>
                <w:szCs w:val="12"/>
              </w:rPr>
            </w:pPr>
            <w:r w:rsidRPr="00E01CEE">
              <w:rPr>
                <w:rFonts w:ascii="Times New Roman" w:hAnsi="Times New Roman"/>
                <w:sz w:val="12"/>
                <w:szCs w:val="12"/>
              </w:rPr>
              <w:t>всего за отчётный квартал</w:t>
            </w:r>
          </w:p>
        </w:tc>
      </w:tr>
      <w:tr w:rsidR="00E01CEE" w:rsidRPr="00E01CEE" w:rsidTr="003E76AF">
        <w:trPr>
          <w:trHeight w:val="20"/>
        </w:trPr>
        <w:tc>
          <w:tcPr>
            <w:tcW w:w="2268" w:type="dxa"/>
            <w:tcBorders>
              <w:top w:val="single" w:sz="4" w:space="0" w:color="auto"/>
              <w:left w:val="single" w:sz="4" w:space="0" w:color="auto"/>
              <w:bottom w:val="single" w:sz="4" w:space="0" w:color="auto"/>
              <w:right w:val="single" w:sz="4" w:space="0" w:color="auto"/>
            </w:tcBorders>
            <w:shd w:val="clear" w:color="auto" w:fill="auto"/>
          </w:tcPr>
          <w:p w:rsidR="00E01CEE" w:rsidRPr="00E01CEE" w:rsidRDefault="00E01CEE" w:rsidP="00FA19EC">
            <w:pPr>
              <w:spacing w:after="0" w:line="240" w:lineRule="auto"/>
              <w:rPr>
                <w:rFonts w:ascii="Times New Roman" w:hAnsi="Times New Roman"/>
                <w:sz w:val="12"/>
                <w:szCs w:val="12"/>
              </w:rPr>
            </w:pPr>
            <w:r w:rsidRPr="00E01CEE">
              <w:rPr>
                <w:rFonts w:ascii="Times New Roman" w:hAnsi="Times New Roman"/>
                <w:sz w:val="12"/>
                <w:szCs w:val="12"/>
              </w:rPr>
              <w:t>Поголовье молочных коров</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01CEE" w:rsidRPr="00E01CEE" w:rsidRDefault="00E01CEE" w:rsidP="00E01CEE">
            <w:pPr>
              <w:spacing w:after="0" w:line="240" w:lineRule="auto"/>
              <w:rPr>
                <w:rFonts w:ascii="Times New Roman" w:hAnsi="Times New Roman"/>
                <w:sz w:val="12"/>
                <w:szCs w:val="12"/>
              </w:rPr>
            </w:pPr>
            <w:r w:rsidRPr="00E01CEE">
              <w:rPr>
                <w:rFonts w:ascii="Times New Roman" w:hAnsi="Times New Roman"/>
                <w:sz w:val="12"/>
                <w:szCs w:val="12"/>
              </w:rPr>
              <w:t>голов</w:t>
            </w:r>
          </w:p>
        </w:tc>
        <w:tc>
          <w:tcPr>
            <w:tcW w:w="1574" w:type="dxa"/>
            <w:gridSpan w:val="2"/>
            <w:tcBorders>
              <w:top w:val="single" w:sz="4" w:space="0" w:color="auto"/>
              <w:left w:val="single" w:sz="4" w:space="0" w:color="auto"/>
              <w:bottom w:val="single" w:sz="4" w:space="0" w:color="auto"/>
              <w:right w:val="single" w:sz="4" w:space="0" w:color="auto"/>
            </w:tcBorders>
            <w:shd w:val="clear" w:color="auto" w:fill="auto"/>
          </w:tcPr>
          <w:p w:rsidR="00E01CEE" w:rsidRPr="00E01CEE" w:rsidRDefault="00E01CEE" w:rsidP="00E01CEE">
            <w:pPr>
              <w:spacing w:after="0" w:line="240" w:lineRule="auto"/>
              <w:rPr>
                <w:rFonts w:ascii="Times New Roman" w:hAnsi="Times New Roman"/>
                <w:sz w:val="12"/>
                <w:szCs w:val="12"/>
              </w:rPr>
            </w:pP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E01CEE" w:rsidRPr="00E01CEE" w:rsidRDefault="00E01CEE" w:rsidP="00E01CEE">
            <w:pPr>
              <w:spacing w:after="0" w:line="240" w:lineRule="auto"/>
              <w:rPr>
                <w:rFonts w:ascii="Times New Roman" w:hAnsi="Times New Roman"/>
                <w:sz w:val="12"/>
                <w:szCs w:val="12"/>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1CEE" w:rsidRPr="00E01CEE" w:rsidRDefault="00E01CEE" w:rsidP="00E01CEE">
            <w:pPr>
              <w:spacing w:after="0" w:line="240" w:lineRule="auto"/>
              <w:rPr>
                <w:rFonts w:ascii="Times New Roman" w:hAnsi="Times New Roman"/>
                <w:sz w:val="12"/>
                <w:szCs w:val="12"/>
              </w:rPr>
            </w:pPr>
            <w:r w:rsidRPr="00E01CEE">
              <w:rPr>
                <w:rFonts w:ascii="Times New Roman" w:hAnsi="Times New Roman"/>
                <w:sz w:val="12"/>
                <w:szCs w:val="12"/>
              </w:rPr>
              <w:t>Х</w:t>
            </w:r>
          </w:p>
        </w:tc>
      </w:tr>
      <w:tr w:rsidR="00E01CEE" w:rsidRPr="00E01CEE" w:rsidTr="003E76AF">
        <w:trPr>
          <w:trHeight w:val="20"/>
        </w:trPr>
        <w:tc>
          <w:tcPr>
            <w:tcW w:w="2268" w:type="dxa"/>
            <w:tcBorders>
              <w:top w:val="single" w:sz="4" w:space="0" w:color="auto"/>
              <w:left w:val="single" w:sz="4" w:space="0" w:color="auto"/>
              <w:bottom w:val="single" w:sz="4" w:space="0" w:color="auto"/>
              <w:right w:val="single" w:sz="4" w:space="0" w:color="auto"/>
            </w:tcBorders>
            <w:shd w:val="clear" w:color="auto" w:fill="auto"/>
          </w:tcPr>
          <w:p w:rsidR="00E01CEE" w:rsidRPr="00E01CEE" w:rsidRDefault="00E01CEE" w:rsidP="00FA19EC">
            <w:pPr>
              <w:spacing w:after="0" w:line="240" w:lineRule="auto"/>
              <w:rPr>
                <w:rFonts w:ascii="Times New Roman" w:hAnsi="Times New Roman"/>
                <w:sz w:val="12"/>
                <w:szCs w:val="12"/>
              </w:rPr>
            </w:pPr>
            <w:r w:rsidRPr="00E01CEE">
              <w:rPr>
                <w:rFonts w:ascii="Times New Roman" w:hAnsi="Times New Roman"/>
                <w:sz w:val="12"/>
                <w:szCs w:val="12"/>
              </w:rPr>
              <w:t>Объём производства молока</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01CEE" w:rsidRPr="00E01CEE" w:rsidRDefault="00E01CEE" w:rsidP="00E01CEE">
            <w:pPr>
              <w:spacing w:after="0" w:line="240" w:lineRule="auto"/>
              <w:rPr>
                <w:rFonts w:ascii="Times New Roman" w:hAnsi="Times New Roman"/>
                <w:sz w:val="12"/>
                <w:szCs w:val="12"/>
              </w:rPr>
            </w:pPr>
            <w:r w:rsidRPr="00E01CEE">
              <w:rPr>
                <w:rFonts w:ascii="Times New Roman" w:hAnsi="Times New Roman"/>
                <w:sz w:val="12"/>
                <w:szCs w:val="12"/>
              </w:rPr>
              <w:t>килограммов</w:t>
            </w:r>
          </w:p>
        </w:tc>
        <w:tc>
          <w:tcPr>
            <w:tcW w:w="1574" w:type="dxa"/>
            <w:gridSpan w:val="2"/>
            <w:tcBorders>
              <w:top w:val="single" w:sz="4" w:space="0" w:color="auto"/>
              <w:left w:val="single" w:sz="4" w:space="0" w:color="auto"/>
              <w:bottom w:val="single" w:sz="4" w:space="0" w:color="auto"/>
              <w:right w:val="single" w:sz="4" w:space="0" w:color="auto"/>
            </w:tcBorders>
            <w:shd w:val="clear" w:color="auto" w:fill="auto"/>
          </w:tcPr>
          <w:p w:rsidR="00E01CEE" w:rsidRPr="00E01CEE" w:rsidRDefault="00E01CEE" w:rsidP="00E01CEE">
            <w:pPr>
              <w:spacing w:after="0" w:line="240" w:lineRule="auto"/>
              <w:rPr>
                <w:rFonts w:ascii="Times New Roman" w:hAnsi="Times New Roman"/>
                <w:sz w:val="12"/>
                <w:szCs w:val="12"/>
              </w:rPr>
            </w:pP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E01CEE" w:rsidRPr="00E01CEE" w:rsidRDefault="00E01CEE" w:rsidP="00E01CEE">
            <w:pPr>
              <w:spacing w:after="0" w:line="240" w:lineRule="auto"/>
              <w:rPr>
                <w:rFonts w:ascii="Times New Roman" w:hAnsi="Times New Roman"/>
                <w:sz w:val="12"/>
                <w:szCs w:val="12"/>
              </w:rPr>
            </w:pPr>
            <w:r w:rsidRPr="00E01CEE">
              <w:rPr>
                <w:rFonts w:ascii="Times New Roman" w:hAnsi="Times New Roman"/>
                <w:sz w:val="12"/>
                <w:szCs w:val="12"/>
              </w:rPr>
              <w:t>Х</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1CEE" w:rsidRPr="00E01CEE" w:rsidRDefault="00E01CEE" w:rsidP="00E01CEE">
            <w:pPr>
              <w:spacing w:after="0" w:line="240" w:lineRule="auto"/>
              <w:rPr>
                <w:rFonts w:ascii="Times New Roman" w:hAnsi="Times New Roman"/>
                <w:sz w:val="12"/>
                <w:szCs w:val="12"/>
              </w:rPr>
            </w:pPr>
          </w:p>
        </w:tc>
      </w:tr>
      <w:tr w:rsidR="00E01CEE" w:rsidRPr="00E01CEE" w:rsidTr="003E76AF">
        <w:trPr>
          <w:trHeight w:val="20"/>
        </w:trPr>
        <w:tc>
          <w:tcPr>
            <w:tcW w:w="2268" w:type="dxa"/>
            <w:tcBorders>
              <w:top w:val="single" w:sz="4" w:space="0" w:color="auto"/>
              <w:left w:val="single" w:sz="4" w:space="0" w:color="auto"/>
              <w:bottom w:val="single" w:sz="4" w:space="0" w:color="auto"/>
              <w:right w:val="single" w:sz="4" w:space="0" w:color="auto"/>
            </w:tcBorders>
            <w:shd w:val="clear" w:color="auto" w:fill="auto"/>
          </w:tcPr>
          <w:p w:rsidR="00E01CEE" w:rsidRPr="00E01CEE" w:rsidRDefault="00E01CEE" w:rsidP="00FA19EC">
            <w:pPr>
              <w:spacing w:after="0" w:line="240" w:lineRule="auto"/>
              <w:rPr>
                <w:rFonts w:ascii="Times New Roman" w:hAnsi="Times New Roman"/>
                <w:sz w:val="12"/>
                <w:szCs w:val="12"/>
              </w:rPr>
            </w:pPr>
            <w:r w:rsidRPr="00E01CEE">
              <w:rPr>
                <w:rFonts w:ascii="Times New Roman" w:hAnsi="Times New Roman"/>
                <w:sz w:val="12"/>
                <w:szCs w:val="12"/>
              </w:rPr>
              <w:t>Поголовье коров мясного направления</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01CEE" w:rsidRPr="00E01CEE" w:rsidRDefault="00E01CEE" w:rsidP="00E01CEE">
            <w:pPr>
              <w:spacing w:after="0" w:line="240" w:lineRule="auto"/>
              <w:rPr>
                <w:rFonts w:ascii="Times New Roman" w:hAnsi="Times New Roman"/>
                <w:sz w:val="12"/>
                <w:szCs w:val="12"/>
              </w:rPr>
            </w:pPr>
            <w:r w:rsidRPr="00E01CEE">
              <w:rPr>
                <w:rFonts w:ascii="Times New Roman" w:hAnsi="Times New Roman"/>
                <w:sz w:val="12"/>
                <w:szCs w:val="12"/>
              </w:rPr>
              <w:t>голов</w:t>
            </w:r>
          </w:p>
        </w:tc>
        <w:tc>
          <w:tcPr>
            <w:tcW w:w="1574" w:type="dxa"/>
            <w:gridSpan w:val="2"/>
            <w:tcBorders>
              <w:top w:val="single" w:sz="4" w:space="0" w:color="auto"/>
              <w:left w:val="single" w:sz="4" w:space="0" w:color="auto"/>
              <w:bottom w:val="single" w:sz="4" w:space="0" w:color="auto"/>
              <w:right w:val="single" w:sz="4" w:space="0" w:color="auto"/>
            </w:tcBorders>
            <w:shd w:val="clear" w:color="auto" w:fill="auto"/>
          </w:tcPr>
          <w:p w:rsidR="00E01CEE" w:rsidRPr="00E01CEE" w:rsidRDefault="00E01CEE" w:rsidP="00E01CEE">
            <w:pPr>
              <w:spacing w:after="0" w:line="240" w:lineRule="auto"/>
              <w:rPr>
                <w:rFonts w:ascii="Times New Roman" w:hAnsi="Times New Roman"/>
                <w:sz w:val="12"/>
                <w:szCs w:val="12"/>
              </w:rPr>
            </w:pPr>
          </w:p>
        </w:tc>
        <w:tc>
          <w:tcPr>
            <w:tcW w:w="1119" w:type="dxa"/>
            <w:tcBorders>
              <w:top w:val="single" w:sz="4" w:space="0" w:color="auto"/>
              <w:left w:val="single" w:sz="4" w:space="0" w:color="auto"/>
              <w:bottom w:val="single" w:sz="4" w:space="0" w:color="auto"/>
              <w:right w:val="single" w:sz="4" w:space="0" w:color="auto"/>
            </w:tcBorders>
            <w:shd w:val="clear" w:color="auto" w:fill="auto"/>
          </w:tcPr>
          <w:p w:rsidR="00E01CEE" w:rsidRPr="00E01CEE" w:rsidRDefault="00E01CEE" w:rsidP="00E01CEE">
            <w:pPr>
              <w:spacing w:after="0" w:line="240" w:lineRule="auto"/>
              <w:rPr>
                <w:rFonts w:ascii="Times New Roman" w:hAnsi="Times New Roman"/>
                <w:sz w:val="12"/>
                <w:szCs w:val="12"/>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1CEE" w:rsidRPr="00E01CEE" w:rsidRDefault="00E01CEE" w:rsidP="00E01CEE">
            <w:pPr>
              <w:spacing w:after="0" w:line="240" w:lineRule="auto"/>
              <w:rPr>
                <w:rFonts w:ascii="Times New Roman" w:hAnsi="Times New Roman"/>
                <w:sz w:val="12"/>
                <w:szCs w:val="12"/>
              </w:rPr>
            </w:pPr>
            <w:r w:rsidRPr="00E01CEE">
              <w:rPr>
                <w:rFonts w:ascii="Times New Roman" w:hAnsi="Times New Roman"/>
                <w:sz w:val="12"/>
                <w:szCs w:val="12"/>
              </w:rPr>
              <w:t>Х</w:t>
            </w:r>
          </w:p>
        </w:tc>
      </w:tr>
      <w:tr w:rsidR="00E01CEE" w:rsidRPr="00E01CEE" w:rsidTr="00011F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268" w:type="dxa"/>
            <w:vMerge w:val="restart"/>
            <w:shd w:val="clear" w:color="auto" w:fill="auto"/>
          </w:tcPr>
          <w:p w:rsidR="00E01CEE" w:rsidRPr="00E01CEE" w:rsidRDefault="00E01CEE" w:rsidP="00E01CEE">
            <w:pPr>
              <w:spacing w:after="0" w:line="240" w:lineRule="auto"/>
              <w:rPr>
                <w:rFonts w:ascii="Times New Roman" w:hAnsi="Times New Roman"/>
                <w:sz w:val="12"/>
                <w:szCs w:val="12"/>
              </w:rPr>
            </w:pPr>
            <w:r w:rsidRPr="00E01CEE">
              <w:rPr>
                <w:rFonts w:ascii="Times New Roman" w:hAnsi="Times New Roman"/>
                <w:sz w:val="12"/>
                <w:szCs w:val="12"/>
              </w:rPr>
              <w:t>Наименование показателя</w:t>
            </w:r>
          </w:p>
        </w:tc>
        <w:tc>
          <w:tcPr>
            <w:tcW w:w="993" w:type="dxa"/>
            <w:vMerge w:val="restart"/>
            <w:shd w:val="clear" w:color="auto" w:fill="auto"/>
          </w:tcPr>
          <w:p w:rsidR="00E01CEE" w:rsidRPr="00E01CEE" w:rsidRDefault="00E01CEE" w:rsidP="00FA19EC">
            <w:pPr>
              <w:spacing w:after="0" w:line="240" w:lineRule="auto"/>
              <w:rPr>
                <w:rFonts w:ascii="Times New Roman" w:hAnsi="Times New Roman"/>
                <w:sz w:val="12"/>
                <w:szCs w:val="12"/>
              </w:rPr>
            </w:pPr>
            <w:r w:rsidRPr="00E01CEE">
              <w:rPr>
                <w:rFonts w:ascii="Times New Roman" w:hAnsi="Times New Roman"/>
                <w:sz w:val="12"/>
                <w:szCs w:val="12"/>
              </w:rPr>
              <w:t>Единица</w:t>
            </w:r>
            <w:r w:rsidR="00FA19EC">
              <w:rPr>
                <w:rFonts w:ascii="Times New Roman" w:hAnsi="Times New Roman"/>
                <w:sz w:val="12"/>
                <w:szCs w:val="12"/>
              </w:rPr>
              <w:t xml:space="preserve"> </w:t>
            </w:r>
            <w:r w:rsidRPr="00E01CEE">
              <w:rPr>
                <w:rFonts w:ascii="Times New Roman" w:hAnsi="Times New Roman"/>
                <w:sz w:val="12"/>
                <w:szCs w:val="12"/>
              </w:rPr>
              <w:t>измерения</w:t>
            </w:r>
          </w:p>
        </w:tc>
        <w:tc>
          <w:tcPr>
            <w:tcW w:w="4252" w:type="dxa"/>
            <w:gridSpan w:val="4"/>
            <w:shd w:val="clear" w:color="auto" w:fill="auto"/>
          </w:tcPr>
          <w:p w:rsidR="00E01CEE" w:rsidRPr="00E01CEE" w:rsidRDefault="00E01CEE" w:rsidP="00E01CEE">
            <w:pPr>
              <w:spacing w:after="0" w:line="240" w:lineRule="auto"/>
              <w:rPr>
                <w:rFonts w:ascii="Times New Roman" w:hAnsi="Times New Roman"/>
                <w:sz w:val="12"/>
                <w:szCs w:val="12"/>
              </w:rPr>
            </w:pPr>
            <w:r w:rsidRPr="00E01CEE">
              <w:rPr>
                <w:rFonts w:ascii="Times New Roman" w:hAnsi="Times New Roman"/>
                <w:sz w:val="12"/>
                <w:szCs w:val="12"/>
              </w:rPr>
              <w:t xml:space="preserve"> Производственные показатели</w:t>
            </w:r>
          </w:p>
        </w:tc>
      </w:tr>
      <w:tr w:rsidR="00E01CEE" w:rsidRPr="00E01CEE" w:rsidTr="00011F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268" w:type="dxa"/>
            <w:vMerge/>
            <w:shd w:val="clear" w:color="auto" w:fill="auto"/>
          </w:tcPr>
          <w:p w:rsidR="00E01CEE" w:rsidRPr="00E01CEE" w:rsidRDefault="00E01CEE" w:rsidP="00E01CEE">
            <w:pPr>
              <w:spacing w:after="0" w:line="240" w:lineRule="auto"/>
              <w:rPr>
                <w:rFonts w:ascii="Times New Roman" w:hAnsi="Times New Roman"/>
                <w:sz w:val="12"/>
                <w:szCs w:val="12"/>
              </w:rPr>
            </w:pPr>
          </w:p>
        </w:tc>
        <w:tc>
          <w:tcPr>
            <w:tcW w:w="993" w:type="dxa"/>
            <w:vMerge/>
            <w:shd w:val="clear" w:color="auto" w:fill="auto"/>
          </w:tcPr>
          <w:p w:rsidR="00E01CEE" w:rsidRPr="00E01CEE" w:rsidRDefault="00E01CEE" w:rsidP="00E01CEE">
            <w:pPr>
              <w:spacing w:after="0" w:line="240" w:lineRule="auto"/>
              <w:rPr>
                <w:rFonts w:ascii="Times New Roman" w:hAnsi="Times New Roman"/>
                <w:sz w:val="12"/>
                <w:szCs w:val="12"/>
              </w:rPr>
            </w:pPr>
          </w:p>
        </w:tc>
        <w:tc>
          <w:tcPr>
            <w:tcW w:w="2693" w:type="dxa"/>
            <w:gridSpan w:val="3"/>
            <w:shd w:val="clear" w:color="auto" w:fill="auto"/>
          </w:tcPr>
          <w:p w:rsidR="00E01CEE" w:rsidRPr="00E01CEE" w:rsidRDefault="00E01CEE" w:rsidP="00E01CEE">
            <w:pPr>
              <w:spacing w:after="0" w:line="240" w:lineRule="auto"/>
              <w:rPr>
                <w:rFonts w:ascii="Times New Roman" w:hAnsi="Times New Roman"/>
                <w:sz w:val="12"/>
                <w:szCs w:val="12"/>
              </w:rPr>
            </w:pPr>
            <w:r w:rsidRPr="00E01CEE">
              <w:rPr>
                <w:rFonts w:ascii="Times New Roman" w:hAnsi="Times New Roman"/>
                <w:sz w:val="12"/>
                <w:szCs w:val="12"/>
              </w:rPr>
              <w:t>на 1-е число месяца, с</w:t>
            </w:r>
            <w:r w:rsidR="003E76AF">
              <w:rPr>
                <w:rFonts w:ascii="Times New Roman" w:hAnsi="Times New Roman"/>
                <w:sz w:val="12"/>
                <w:szCs w:val="12"/>
              </w:rPr>
              <w:t xml:space="preserve">ледующего за отчётным </w:t>
            </w:r>
            <w:r w:rsidRPr="00E01CEE">
              <w:rPr>
                <w:rFonts w:ascii="Times New Roman" w:hAnsi="Times New Roman"/>
                <w:sz w:val="12"/>
                <w:szCs w:val="12"/>
              </w:rPr>
              <w:t>кварталом</w:t>
            </w:r>
          </w:p>
        </w:tc>
        <w:tc>
          <w:tcPr>
            <w:tcW w:w="1559" w:type="dxa"/>
            <w:shd w:val="clear" w:color="auto" w:fill="auto"/>
          </w:tcPr>
          <w:p w:rsidR="00E01CEE" w:rsidRPr="00E01CEE" w:rsidRDefault="00E01CEE" w:rsidP="00E01CEE">
            <w:pPr>
              <w:spacing w:after="0" w:line="240" w:lineRule="auto"/>
              <w:rPr>
                <w:rFonts w:ascii="Times New Roman" w:hAnsi="Times New Roman"/>
                <w:sz w:val="12"/>
                <w:szCs w:val="12"/>
              </w:rPr>
            </w:pPr>
            <w:r w:rsidRPr="00E01CEE">
              <w:rPr>
                <w:rFonts w:ascii="Times New Roman" w:hAnsi="Times New Roman"/>
                <w:sz w:val="12"/>
                <w:szCs w:val="12"/>
              </w:rPr>
              <w:t>всего за отчётный квартал</w:t>
            </w:r>
          </w:p>
        </w:tc>
      </w:tr>
      <w:tr w:rsidR="00E01CEE" w:rsidRPr="00E01CEE" w:rsidTr="00011F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268" w:type="dxa"/>
            <w:shd w:val="clear" w:color="auto" w:fill="auto"/>
          </w:tcPr>
          <w:p w:rsidR="00E01CEE" w:rsidRPr="00E01CEE" w:rsidRDefault="00E01CEE" w:rsidP="00E01CEE">
            <w:pPr>
              <w:spacing w:after="0" w:line="240" w:lineRule="auto"/>
              <w:rPr>
                <w:rFonts w:ascii="Times New Roman" w:hAnsi="Times New Roman"/>
                <w:sz w:val="12"/>
                <w:szCs w:val="12"/>
              </w:rPr>
            </w:pPr>
            <w:r w:rsidRPr="00E01CEE">
              <w:rPr>
                <w:rFonts w:ascii="Times New Roman" w:hAnsi="Times New Roman"/>
                <w:sz w:val="12"/>
                <w:szCs w:val="12"/>
              </w:rPr>
              <w:t>Объём производства крупного</w:t>
            </w:r>
            <w:r w:rsidR="003E76AF">
              <w:rPr>
                <w:rFonts w:ascii="Times New Roman" w:hAnsi="Times New Roman"/>
                <w:sz w:val="12"/>
                <w:szCs w:val="12"/>
              </w:rPr>
              <w:t xml:space="preserve"> рогатого скота на убой в живом</w:t>
            </w:r>
            <w:r w:rsidRPr="00E01CEE">
              <w:rPr>
                <w:rFonts w:ascii="Times New Roman" w:hAnsi="Times New Roman"/>
                <w:sz w:val="12"/>
                <w:szCs w:val="12"/>
              </w:rPr>
              <w:t xml:space="preserve"> весе</w:t>
            </w:r>
          </w:p>
        </w:tc>
        <w:tc>
          <w:tcPr>
            <w:tcW w:w="993" w:type="dxa"/>
            <w:shd w:val="clear" w:color="auto" w:fill="auto"/>
          </w:tcPr>
          <w:p w:rsidR="00E01CEE" w:rsidRPr="00E01CEE" w:rsidRDefault="00E01CEE" w:rsidP="00E01CEE">
            <w:pPr>
              <w:spacing w:after="0" w:line="240" w:lineRule="auto"/>
              <w:rPr>
                <w:rFonts w:ascii="Times New Roman" w:hAnsi="Times New Roman"/>
                <w:sz w:val="12"/>
                <w:szCs w:val="12"/>
              </w:rPr>
            </w:pPr>
            <w:r w:rsidRPr="00E01CEE">
              <w:rPr>
                <w:rFonts w:ascii="Times New Roman" w:hAnsi="Times New Roman"/>
                <w:sz w:val="12"/>
                <w:szCs w:val="12"/>
              </w:rPr>
              <w:t>килограммов</w:t>
            </w:r>
          </w:p>
        </w:tc>
        <w:tc>
          <w:tcPr>
            <w:tcW w:w="1559" w:type="dxa"/>
            <w:shd w:val="clear" w:color="auto" w:fill="auto"/>
          </w:tcPr>
          <w:p w:rsidR="00E01CEE" w:rsidRPr="00E01CEE" w:rsidRDefault="00E01CEE" w:rsidP="00E01CEE">
            <w:pPr>
              <w:spacing w:after="0" w:line="240" w:lineRule="auto"/>
              <w:rPr>
                <w:rFonts w:ascii="Times New Roman" w:hAnsi="Times New Roman"/>
                <w:sz w:val="12"/>
                <w:szCs w:val="12"/>
              </w:rPr>
            </w:pPr>
          </w:p>
        </w:tc>
        <w:tc>
          <w:tcPr>
            <w:tcW w:w="1134" w:type="dxa"/>
            <w:gridSpan w:val="2"/>
            <w:shd w:val="clear" w:color="auto" w:fill="auto"/>
          </w:tcPr>
          <w:p w:rsidR="00E01CEE" w:rsidRPr="00E01CEE" w:rsidRDefault="00E01CEE" w:rsidP="00E01CEE">
            <w:pPr>
              <w:spacing w:after="0" w:line="240" w:lineRule="auto"/>
              <w:rPr>
                <w:rFonts w:ascii="Times New Roman" w:hAnsi="Times New Roman"/>
                <w:sz w:val="12"/>
                <w:szCs w:val="12"/>
              </w:rPr>
            </w:pPr>
            <w:r w:rsidRPr="00E01CEE">
              <w:rPr>
                <w:rFonts w:ascii="Times New Roman" w:hAnsi="Times New Roman"/>
                <w:sz w:val="12"/>
                <w:szCs w:val="12"/>
              </w:rPr>
              <w:t>Х</w:t>
            </w:r>
          </w:p>
        </w:tc>
        <w:tc>
          <w:tcPr>
            <w:tcW w:w="1559" w:type="dxa"/>
            <w:shd w:val="clear" w:color="auto" w:fill="auto"/>
          </w:tcPr>
          <w:p w:rsidR="00E01CEE" w:rsidRPr="00E01CEE" w:rsidRDefault="00E01CEE" w:rsidP="00E01CEE">
            <w:pPr>
              <w:spacing w:after="0" w:line="240" w:lineRule="auto"/>
              <w:rPr>
                <w:rFonts w:ascii="Times New Roman" w:hAnsi="Times New Roman"/>
                <w:sz w:val="12"/>
                <w:szCs w:val="12"/>
              </w:rPr>
            </w:pPr>
          </w:p>
        </w:tc>
      </w:tr>
    </w:tbl>
    <w:p w:rsidR="00E01CEE" w:rsidRPr="00E01CEE" w:rsidRDefault="00E01CEE" w:rsidP="00E01CEE">
      <w:pPr>
        <w:spacing w:after="0" w:line="240" w:lineRule="auto"/>
        <w:jc w:val="both"/>
        <w:rPr>
          <w:rFonts w:ascii="Times New Roman" w:hAnsi="Times New Roman"/>
          <w:sz w:val="12"/>
          <w:szCs w:val="12"/>
        </w:rPr>
      </w:pPr>
      <w:r w:rsidRPr="00E01CEE">
        <w:rPr>
          <w:rFonts w:ascii="Times New Roman" w:hAnsi="Times New Roman"/>
          <w:sz w:val="12"/>
          <w:szCs w:val="12"/>
        </w:rPr>
        <w:t>Руководитель сельскохозяйственного товаропрои</w:t>
      </w:r>
      <w:r w:rsidR="00601947">
        <w:rPr>
          <w:rFonts w:ascii="Times New Roman" w:hAnsi="Times New Roman"/>
          <w:sz w:val="12"/>
          <w:szCs w:val="12"/>
        </w:rPr>
        <w:t xml:space="preserve">зводителя*       </w:t>
      </w:r>
      <w:r w:rsidRPr="00E01CEE">
        <w:rPr>
          <w:rFonts w:ascii="Times New Roman" w:hAnsi="Times New Roman"/>
          <w:sz w:val="12"/>
          <w:szCs w:val="12"/>
        </w:rPr>
        <w:t xml:space="preserve">   ___________ </w:t>
      </w:r>
      <w:r w:rsidR="00601947">
        <w:rPr>
          <w:rFonts w:ascii="Times New Roman" w:hAnsi="Times New Roman"/>
          <w:sz w:val="12"/>
          <w:szCs w:val="12"/>
        </w:rPr>
        <w:t xml:space="preserve">              </w:t>
      </w:r>
      <w:r w:rsidRPr="00E01CEE">
        <w:rPr>
          <w:rFonts w:ascii="Times New Roman" w:hAnsi="Times New Roman"/>
          <w:sz w:val="12"/>
          <w:szCs w:val="12"/>
        </w:rPr>
        <w:t>_____________</w:t>
      </w:r>
    </w:p>
    <w:p w:rsidR="00E01CEE" w:rsidRPr="00E01CEE" w:rsidRDefault="00E01CEE" w:rsidP="00E01CEE">
      <w:pPr>
        <w:spacing w:after="0" w:line="240" w:lineRule="auto"/>
        <w:jc w:val="both"/>
        <w:rPr>
          <w:rFonts w:ascii="Times New Roman" w:hAnsi="Times New Roman"/>
          <w:sz w:val="12"/>
          <w:szCs w:val="12"/>
        </w:rPr>
      </w:pPr>
      <w:r w:rsidRPr="00E01CEE">
        <w:rPr>
          <w:rFonts w:ascii="Times New Roman" w:hAnsi="Times New Roman"/>
          <w:sz w:val="12"/>
          <w:szCs w:val="12"/>
        </w:rPr>
        <w:t xml:space="preserve">                                                                                                                       </w:t>
      </w:r>
      <w:r w:rsidR="00601947">
        <w:rPr>
          <w:rFonts w:ascii="Times New Roman" w:hAnsi="Times New Roman"/>
          <w:sz w:val="12"/>
          <w:szCs w:val="12"/>
        </w:rPr>
        <w:t xml:space="preserve">  </w:t>
      </w:r>
      <w:r w:rsidRPr="00E01CEE">
        <w:rPr>
          <w:rFonts w:ascii="Times New Roman" w:hAnsi="Times New Roman"/>
          <w:sz w:val="12"/>
          <w:szCs w:val="12"/>
        </w:rPr>
        <w:t xml:space="preserve">  (подпись)</w:t>
      </w:r>
      <w:r w:rsidR="00601947">
        <w:rPr>
          <w:rFonts w:ascii="Times New Roman" w:hAnsi="Times New Roman"/>
          <w:sz w:val="12"/>
          <w:szCs w:val="12"/>
        </w:rPr>
        <w:t xml:space="preserve">          </w:t>
      </w:r>
      <w:r w:rsidRPr="00E01CEE">
        <w:rPr>
          <w:rFonts w:ascii="Times New Roman" w:hAnsi="Times New Roman"/>
          <w:sz w:val="12"/>
          <w:szCs w:val="12"/>
        </w:rPr>
        <w:t xml:space="preserve">        (И.</w:t>
      </w:r>
      <w:r w:rsidR="00601947">
        <w:rPr>
          <w:rFonts w:ascii="Times New Roman" w:hAnsi="Times New Roman"/>
          <w:sz w:val="12"/>
          <w:szCs w:val="12"/>
        </w:rPr>
        <w:t xml:space="preserve"> </w:t>
      </w:r>
      <w:r w:rsidRPr="00E01CEE">
        <w:rPr>
          <w:rFonts w:ascii="Times New Roman" w:hAnsi="Times New Roman"/>
          <w:sz w:val="12"/>
          <w:szCs w:val="12"/>
        </w:rPr>
        <w:t>О.</w:t>
      </w:r>
      <w:r w:rsidR="00601947">
        <w:rPr>
          <w:rFonts w:ascii="Times New Roman" w:hAnsi="Times New Roman"/>
          <w:sz w:val="12"/>
          <w:szCs w:val="12"/>
        </w:rPr>
        <w:t xml:space="preserve"> </w:t>
      </w:r>
      <w:r w:rsidRPr="00E01CEE">
        <w:rPr>
          <w:rFonts w:ascii="Times New Roman" w:hAnsi="Times New Roman"/>
          <w:sz w:val="12"/>
          <w:szCs w:val="12"/>
        </w:rPr>
        <w:t>Фамилия)</w:t>
      </w:r>
    </w:p>
    <w:p w:rsidR="00E01CEE" w:rsidRPr="00E01CEE" w:rsidRDefault="00E01CEE" w:rsidP="00E01CEE">
      <w:pPr>
        <w:spacing w:after="0" w:line="240" w:lineRule="auto"/>
        <w:jc w:val="both"/>
        <w:rPr>
          <w:rFonts w:ascii="Times New Roman" w:hAnsi="Times New Roman"/>
          <w:sz w:val="12"/>
          <w:szCs w:val="12"/>
        </w:rPr>
      </w:pPr>
      <w:r w:rsidRPr="00E01CEE">
        <w:rPr>
          <w:rFonts w:ascii="Times New Roman" w:hAnsi="Times New Roman"/>
          <w:sz w:val="12"/>
          <w:szCs w:val="12"/>
        </w:rPr>
        <w:t xml:space="preserve">Главный бухгалтер сельскохозяйственного товаропроизводителя**  </w:t>
      </w:r>
      <w:r w:rsidRPr="00E01CEE">
        <w:rPr>
          <w:rFonts w:ascii="Times New Roman" w:hAnsi="Times New Roman"/>
          <w:sz w:val="12"/>
          <w:szCs w:val="12"/>
        </w:rPr>
        <w:tab/>
        <w:t xml:space="preserve">    ___________</w:t>
      </w:r>
      <w:r w:rsidR="00601947">
        <w:rPr>
          <w:rFonts w:ascii="Times New Roman" w:hAnsi="Times New Roman"/>
          <w:sz w:val="12"/>
          <w:szCs w:val="12"/>
        </w:rPr>
        <w:t xml:space="preserve">         </w:t>
      </w:r>
      <w:r w:rsidRPr="00E01CEE">
        <w:rPr>
          <w:rFonts w:ascii="Times New Roman" w:hAnsi="Times New Roman"/>
          <w:sz w:val="12"/>
          <w:szCs w:val="12"/>
        </w:rPr>
        <w:t xml:space="preserve"> _____________         </w:t>
      </w:r>
    </w:p>
    <w:p w:rsidR="00601947" w:rsidRDefault="00E01CEE" w:rsidP="00E01CEE">
      <w:pPr>
        <w:spacing w:after="0" w:line="240" w:lineRule="auto"/>
        <w:jc w:val="both"/>
        <w:rPr>
          <w:rFonts w:ascii="Times New Roman" w:hAnsi="Times New Roman"/>
          <w:sz w:val="12"/>
          <w:szCs w:val="12"/>
        </w:rPr>
      </w:pPr>
      <w:r w:rsidRPr="00E01CEE">
        <w:rPr>
          <w:rFonts w:ascii="Times New Roman" w:hAnsi="Times New Roman"/>
          <w:sz w:val="12"/>
          <w:szCs w:val="12"/>
        </w:rPr>
        <w:t xml:space="preserve">                                                                                                  </w:t>
      </w:r>
      <w:r w:rsidR="00601947">
        <w:rPr>
          <w:rFonts w:ascii="Times New Roman" w:hAnsi="Times New Roman"/>
          <w:sz w:val="12"/>
          <w:szCs w:val="12"/>
        </w:rPr>
        <w:t xml:space="preserve">                            </w:t>
      </w:r>
      <w:r w:rsidRPr="00E01CEE">
        <w:rPr>
          <w:rFonts w:ascii="Times New Roman" w:hAnsi="Times New Roman"/>
          <w:sz w:val="12"/>
          <w:szCs w:val="12"/>
        </w:rPr>
        <w:t xml:space="preserve">  (подпись)      </w:t>
      </w:r>
      <w:r w:rsidR="00601947">
        <w:rPr>
          <w:rFonts w:ascii="Times New Roman" w:hAnsi="Times New Roman"/>
          <w:sz w:val="12"/>
          <w:szCs w:val="12"/>
        </w:rPr>
        <w:t xml:space="preserve">      </w:t>
      </w:r>
      <w:r w:rsidRPr="00E01CEE">
        <w:rPr>
          <w:rFonts w:ascii="Times New Roman" w:hAnsi="Times New Roman"/>
          <w:sz w:val="12"/>
          <w:szCs w:val="12"/>
        </w:rPr>
        <w:t xml:space="preserve">  И.</w:t>
      </w:r>
      <w:r w:rsidR="00601947">
        <w:rPr>
          <w:rFonts w:ascii="Times New Roman" w:hAnsi="Times New Roman"/>
          <w:sz w:val="12"/>
          <w:szCs w:val="12"/>
        </w:rPr>
        <w:t xml:space="preserve"> </w:t>
      </w:r>
      <w:r w:rsidRPr="00E01CEE">
        <w:rPr>
          <w:rFonts w:ascii="Times New Roman" w:hAnsi="Times New Roman"/>
          <w:sz w:val="12"/>
          <w:szCs w:val="12"/>
        </w:rPr>
        <w:t>О.</w:t>
      </w:r>
      <w:r w:rsidR="00601947">
        <w:rPr>
          <w:rFonts w:ascii="Times New Roman" w:hAnsi="Times New Roman"/>
          <w:sz w:val="12"/>
          <w:szCs w:val="12"/>
        </w:rPr>
        <w:t xml:space="preserve"> </w:t>
      </w:r>
      <w:r w:rsidRPr="00E01CEE">
        <w:rPr>
          <w:rFonts w:ascii="Times New Roman" w:hAnsi="Times New Roman"/>
          <w:sz w:val="12"/>
          <w:szCs w:val="12"/>
        </w:rPr>
        <w:t>Фамилия)</w:t>
      </w:r>
    </w:p>
    <w:p w:rsidR="00E01CEE" w:rsidRPr="00E01CEE" w:rsidRDefault="00E01CEE" w:rsidP="00601947">
      <w:pPr>
        <w:spacing w:after="0" w:line="240" w:lineRule="auto"/>
        <w:jc w:val="both"/>
        <w:rPr>
          <w:rFonts w:ascii="Times New Roman" w:hAnsi="Times New Roman"/>
          <w:sz w:val="12"/>
          <w:szCs w:val="12"/>
        </w:rPr>
      </w:pPr>
      <w:r w:rsidRPr="00E01CEE">
        <w:rPr>
          <w:rFonts w:ascii="Times New Roman" w:hAnsi="Times New Roman"/>
          <w:sz w:val="12"/>
          <w:szCs w:val="12"/>
        </w:rPr>
        <w:t>Дата</w:t>
      </w:r>
    </w:p>
    <w:p w:rsidR="00E01CEE" w:rsidRPr="00E01CEE" w:rsidRDefault="00E01CEE" w:rsidP="00E01CEE">
      <w:pPr>
        <w:spacing w:after="0" w:line="240" w:lineRule="auto"/>
        <w:jc w:val="both"/>
        <w:rPr>
          <w:rFonts w:ascii="Times New Roman" w:hAnsi="Times New Roman"/>
          <w:sz w:val="12"/>
          <w:szCs w:val="12"/>
        </w:rPr>
      </w:pPr>
      <w:r w:rsidRPr="00E01CEE">
        <w:rPr>
          <w:rFonts w:ascii="Times New Roman" w:hAnsi="Times New Roman"/>
          <w:sz w:val="12"/>
          <w:szCs w:val="12"/>
        </w:rPr>
        <w:t>М.П.</w:t>
      </w:r>
    </w:p>
    <w:p w:rsidR="00E01CEE" w:rsidRPr="00E01CEE" w:rsidRDefault="00E01CEE" w:rsidP="0050363C">
      <w:pPr>
        <w:spacing w:after="0" w:line="240" w:lineRule="auto"/>
        <w:ind w:firstLine="284"/>
        <w:jc w:val="both"/>
        <w:rPr>
          <w:rFonts w:ascii="Times New Roman" w:hAnsi="Times New Roman"/>
          <w:sz w:val="12"/>
          <w:szCs w:val="12"/>
        </w:rPr>
      </w:pPr>
      <w:r w:rsidRPr="00E01CEE">
        <w:rPr>
          <w:rFonts w:ascii="Times New Roman" w:hAnsi="Times New Roman"/>
          <w:sz w:val="12"/>
          <w:szCs w:val="12"/>
        </w:rPr>
        <w:t xml:space="preserve">*Для крестьянских (фермерских) хозяйств – подпись главы крестьянского (фермерского) хозяйства, печать; для индивидуальных предпринимателей – подпись индивидуального предпринимателя, печать. </w:t>
      </w:r>
    </w:p>
    <w:p w:rsidR="00E01CEE" w:rsidRPr="00E01CEE" w:rsidRDefault="00E01CEE" w:rsidP="0050363C">
      <w:pPr>
        <w:spacing w:after="0" w:line="240" w:lineRule="auto"/>
        <w:ind w:firstLine="284"/>
        <w:jc w:val="both"/>
        <w:rPr>
          <w:rFonts w:ascii="Times New Roman" w:hAnsi="Times New Roman"/>
          <w:sz w:val="12"/>
          <w:szCs w:val="12"/>
        </w:rPr>
      </w:pPr>
      <w:r w:rsidRPr="00E01CEE">
        <w:rPr>
          <w:rFonts w:ascii="Times New Roman" w:hAnsi="Times New Roman"/>
          <w:sz w:val="12"/>
          <w:szCs w:val="12"/>
        </w:rPr>
        <w:t>**При отсутствии в штате должности главного бухгалтера – подпись бухгалтера или иного лица, ответственного за ведение бухгалтерского учёта.</w:t>
      </w:r>
    </w:p>
    <w:p w:rsidR="004A5392" w:rsidRPr="00A53DF7" w:rsidRDefault="004A5392" w:rsidP="004A5392">
      <w:pPr>
        <w:spacing w:after="0" w:line="240" w:lineRule="auto"/>
        <w:jc w:val="right"/>
        <w:rPr>
          <w:rFonts w:ascii="Times New Roman" w:hAnsi="Times New Roman"/>
          <w:i/>
          <w:sz w:val="12"/>
          <w:szCs w:val="12"/>
        </w:rPr>
      </w:pPr>
      <w:r>
        <w:rPr>
          <w:rFonts w:ascii="Times New Roman" w:hAnsi="Times New Roman"/>
          <w:i/>
          <w:sz w:val="12"/>
          <w:szCs w:val="12"/>
        </w:rPr>
        <w:t>ПРИЛОЖЕНИЕ 6</w:t>
      </w:r>
    </w:p>
    <w:p w:rsidR="004A5392" w:rsidRDefault="004A5392" w:rsidP="004A5392">
      <w:pPr>
        <w:spacing w:after="0" w:line="240" w:lineRule="auto"/>
        <w:jc w:val="right"/>
        <w:rPr>
          <w:rFonts w:ascii="Times New Roman" w:hAnsi="Times New Roman"/>
          <w:i/>
          <w:sz w:val="12"/>
          <w:szCs w:val="12"/>
        </w:rPr>
      </w:pPr>
      <w:r w:rsidRPr="00A53DF7">
        <w:rPr>
          <w:rFonts w:ascii="Times New Roman" w:hAnsi="Times New Roman"/>
          <w:i/>
          <w:sz w:val="12"/>
          <w:szCs w:val="12"/>
        </w:rPr>
        <w:t xml:space="preserve">к Порядку предоставления в 2015-2017 годах субсидий сельскохозяйственным товаропроизводителям, </w:t>
      </w:r>
    </w:p>
    <w:p w:rsidR="004A5392" w:rsidRDefault="004A5392" w:rsidP="004A5392">
      <w:pPr>
        <w:spacing w:after="0" w:line="240" w:lineRule="auto"/>
        <w:jc w:val="right"/>
        <w:rPr>
          <w:rFonts w:ascii="Times New Roman" w:hAnsi="Times New Roman"/>
          <w:i/>
          <w:sz w:val="12"/>
          <w:szCs w:val="12"/>
        </w:rPr>
      </w:pPr>
      <w:r w:rsidRPr="00A53DF7">
        <w:rPr>
          <w:rFonts w:ascii="Times New Roman" w:hAnsi="Times New Roman"/>
          <w:i/>
          <w:sz w:val="12"/>
          <w:szCs w:val="12"/>
        </w:rPr>
        <w:t xml:space="preserve">организациям потребительской кооперации и организациям агропромышленного комплекса, осуществляющим свою деятельность </w:t>
      </w:r>
    </w:p>
    <w:p w:rsidR="004A5392" w:rsidRDefault="004A5392" w:rsidP="004A5392">
      <w:pPr>
        <w:spacing w:after="0" w:line="240" w:lineRule="auto"/>
        <w:jc w:val="right"/>
        <w:rPr>
          <w:rFonts w:ascii="Times New Roman" w:hAnsi="Times New Roman"/>
          <w:i/>
          <w:sz w:val="12"/>
          <w:szCs w:val="12"/>
        </w:rPr>
      </w:pPr>
      <w:r w:rsidRPr="00A53DF7">
        <w:rPr>
          <w:rFonts w:ascii="Times New Roman" w:hAnsi="Times New Roman"/>
          <w:i/>
          <w:sz w:val="12"/>
          <w:szCs w:val="12"/>
        </w:rPr>
        <w:t>на территории Самарской области, в целях возмещения части процентной ставки по краткосрочным кредитам (займам)</w:t>
      </w:r>
    </w:p>
    <w:p w:rsidR="00E6402F" w:rsidRPr="00E6402F" w:rsidRDefault="00E6402F" w:rsidP="00E6402F">
      <w:pPr>
        <w:spacing w:after="0" w:line="240" w:lineRule="auto"/>
        <w:jc w:val="right"/>
        <w:rPr>
          <w:rFonts w:ascii="Times New Roman" w:hAnsi="Times New Roman"/>
          <w:sz w:val="12"/>
          <w:szCs w:val="12"/>
        </w:rPr>
      </w:pPr>
      <w:r w:rsidRPr="00E6402F">
        <w:rPr>
          <w:rFonts w:ascii="Times New Roman" w:hAnsi="Times New Roman"/>
          <w:sz w:val="12"/>
          <w:szCs w:val="12"/>
        </w:rPr>
        <w:t>В</w:t>
      </w:r>
      <w:r>
        <w:rPr>
          <w:rFonts w:ascii="Times New Roman" w:hAnsi="Times New Roman"/>
          <w:sz w:val="12"/>
          <w:szCs w:val="12"/>
        </w:rPr>
        <w:t>____</w:t>
      </w:r>
      <w:r w:rsidRPr="00E6402F">
        <w:rPr>
          <w:rFonts w:ascii="Times New Roman" w:hAnsi="Times New Roman"/>
          <w:sz w:val="12"/>
          <w:szCs w:val="12"/>
        </w:rPr>
        <w:t>___________________________________</w:t>
      </w:r>
    </w:p>
    <w:p w:rsidR="00E6402F" w:rsidRPr="00E6402F" w:rsidRDefault="00E6402F" w:rsidP="00E6402F">
      <w:pPr>
        <w:spacing w:after="0" w:line="240" w:lineRule="auto"/>
        <w:jc w:val="right"/>
        <w:rPr>
          <w:rFonts w:ascii="Times New Roman" w:hAnsi="Times New Roman"/>
          <w:sz w:val="12"/>
          <w:szCs w:val="12"/>
        </w:rPr>
      </w:pPr>
      <w:r w:rsidRPr="00E6402F">
        <w:rPr>
          <w:rFonts w:ascii="Times New Roman" w:hAnsi="Times New Roman"/>
          <w:sz w:val="12"/>
          <w:szCs w:val="12"/>
        </w:rPr>
        <w:t>(наименование уполномоченного органа)</w:t>
      </w:r>
    </w:p>
    <w:p w:rsidR="00E6402F" w:rsidRPr="00E6402F" w:rsidRDefault="00E6402F" w:rsidP="00E6402F">
      <w:pPr>
        <w:spacing w:after="0" w:line="240" w:lineRule="auto"/>
        <w:jc w:val="right"/>
        <w:rPr>
          <w:rFonts w:ascii="Times New Roman" w:hAnsi="Times New Roman"/>
          <w:sz w:val="12"/>
          <w:szCs w:val="12"/>
        </w:rPr>
      </w:pPr>
      <w:r w:rsidRPr="00E6402F">
        <w:rPr>
          <w:rFonts w:ascii="Times New Roman" w:hAnsi="Times New Roman"/>
          <w:sz w:val="12"/>
          <w:szCs w:val="12"/>
        </w:rPr>
        <w:t>_____</w:t>
      </w:r>
      <w:r>
        <w:rPr>
          <w:rFonts w:ascii="Times New Roman" w:hAnsi="Times New Roman"/>
          <w:sz w:val="12"/>
          <w:szCs w:val="12"/>
        </w:rPr>
        <w:t>___</w:t>
      </w:r>
      <w:r w:rsidRPr="00E6402F">
        <w:rPr>
          <w:rFonts w:ascii="Times New Roman" w:hAnsi="Times New Roman"/>
          <w:sz w:val="12"/>
          <w:szCs w:val="12"/>
        </w:rPr>
        <w:t>_______________________________</w:t>
      </w:r>
    </w:p>
    <w:p w:rsidR="00E6402F" w:rsidRPr="00E6402F" w:rsidRDefault="00E6402F" w:rsidP="00E6402F">
      <w:pPr>
        <w:spacing w:after="0" w:line="240" w:lineRule="auto"/>
        <w:jc w:val="right"/>
        <w:rPr>
          <w:rFonts w:ascii="Times New Roman" w:hAnsi="Times New Roman"/>
          <w:sz w:val="12"/>
          <w:szCs w:val="12"/>
        </w:rPr>
      </w:pPr>
      <w:r w:rsidRPr="00E6402F">
        <w:rPr>
          <w:rFonts w:ascii="Times New Roman" w:hAnsi="Times New Roman"/>
          <w:sz w:val="12"/>
          <w:szCs w:val="12"/>
        </w:rPr>
        <w:t>от руководителя</w:t>
      </w:r>
    </w:p>
    <w:p w:rsidR="00E6402F" w:rsidRPr="00E6402F" w:rsidRDefault="00E6402F" w:rsidP="00E6402F">
      <w:pPr>
        <w:spacing w:after="0" w:line="240" w:lineRule="auto"/>
        <w:jc w:val="right"/>
        <w:rPr>
          <w:rFonts w:ascii="Times New Roman" w:hAnsi="Times New Roman"/>
          <w:sz w:val="12"/>
          <w:szCs w:val="12"/>
        </w:rPr>
      </w:pPr>
      <w:r w:rsidRPr="00E6402F">
        <w:rPr>
          <w:rFonts w:ascii="Times New Roman" w:hAnsi="Times New Roman"/>
          <w:sz w:val="12"/>
          <w:szCs w:val="12"/>
        </w:rPr>
        <w:t>______</w:t>
      </w:r>
      <w:r>
        <w:rPr>
          <w:rFonts w:ascii="Times New Roman" w:hAnsi="Times New Roman"/>
          <w:sz w:val="12"/>
          <w:szCs w:val="12"/>
        </w:rPr>
        <w:t>___</w:t>
      </w:r>
      <w:r w:rsidRPr="00E6402F">
        <w:rPr>
          <w:rFonts w:ascii="Times New Roman" w:hAnsi="Times New Roman"/>
          <w:sz w:val="12"/>
          <w:szCs w:val="12"/>
        </w:rPr>
        <w:t>______________________________</w:t>
      </w:r>
    </w:p>
    <w:p w:rsidR="00E6402F" w:rsidRPr="00E6402F" w:rsidRDefault="00E6402F" w:rsidP="00E6402F">
      <w:pPr>
        <w:spacing w:after="0" w:line="240" w:lineRule="auto"/>
        <w:jc w:val="right"/>
        <w:rPr>
          <w:rFonts w:ascii="Times New Roman" w:hAnsi="Times New Roman"/>
          <w:sz w:val="12"/>
          <w:szCs w:val="12"/>
        </w:rPr>
      </w:pPr>
      <w:r w:rsidRPr="00E6402F">
        <w:rPr>
          <w:rFonts w:ascii="Times New Roman" w:hAnsi="Times New Roman"/>
          <w:sz w:val="12"/>
          <w:szCs w:val="12"/>
        </w:rPr>
        <w:t>(наименование заявителя)</w:t>
      </w:r>
    </w:p>
    <w:p w:rsidR="00E6402F" w:rsidRPr="00E6402F" w:rsidRDefault="00E6402F" w:rsidP="00E6402F">
      <w:pPr>
        <w:spacing w:after="0" w:line="240" w:lineRule="auto"/>
        <w:jc w:val="right"/>
        <w:rPr>
          <w:rFonts w:ascii="Times New Roman" w:hAnsi="Times New Roman"/>
          <w:sz w:val="12"/>
          <w:szCs w:val="12"/>
        </w:rPr>
      </w:pPr>
      <w:r w:rsidRPr="00E6402F">
        <w:rPr>
          <w:rFonts w:ascii="Times New Roman" w:hAnsi="Times New Roman"/>
          <w:sz w:val="12"/>
          <w:szCs w:val="12"/>
        </w:rPr>
        <w:t>______</w:t>
      </w:r>
      <w:r>
        <w:rPr>
          <w:rFonts w:ascii="Times New Roman" w:hAnsi="Times New Roman"/>
          <w:sz w:val="12"/>
          <w:szCs w:val="12"/>
        </w:rPr>
        <w:t>___</w:t>
      </w:r>
      <w:r w:rsidRPr="00E6402F">
        <w:rPr>
          <w:rFonts w:ascii="Times New Roman" w:hAnsi="Times New Roman"/>
          <w:sz w:val="12"/>
          <w:szCs w:val="12"/>
        </w:rPr>
        <w:t>______________________________</w:t>
      </w:r>
    </w:p>
    <w:p w:rsidR="00E6402F" w:rsidRPr="00E6402F" w:rsidRDefault="00E6402F" w:rsidP="00E6402F">
      <w:pPr>
        <w:spacing w:after="0" w:line="240" w:lineRule="auto"/>
        <w:jc w:val="right"/>
        <w:rPr>
          <w:rFonts w:ascii="Times New Roman" w:hAnsi="Times New Roman"/>
          <w:sz w:val="12"/>
          <w:szCs w:val="12"/>
        </w:rPr>
      </w:pPr>
      <w:r w:rsidRPr="00E6402F">
        <w:rPr>
          <w:rFonts w:ascii="Times New Roman" w:hAnsi="Times New Roman"/>
          <w:sz w:val="12"/>
          <w:szCs w:val="12"/>
        </w:rPr>
        <w:t>(ИНН,  юридический адрес заявителя, телефон)</w:t>
      </w:r>
    </w:p>
    <w:p w:rsidR="00E6402F" w:rsidRPr="00EA6788" w:rsidRDefault="00E6402F" w:rsidP="00EA6788">
      <w:pPr>
        <w:spacing w:after="0" w:line="240" w:lineRule="auto"/>
        <w:jc w:val="center"/>
        <w:rPr>
          <w:rFonts w:ascii="Times New Roman" w:hAnsi="Times New Roman"/>
          <w:b/>
          <w:sz w:val="12"/>
          <w:szCs w:val="12"/>
        </w:rPr>
      </w:pPr>
      <w:r w:rsidRPr="00EA6788">
        <w:rPr>
          <w:rFonts w:ascii="Times New Roman" w:hAnsi="Times New Roman"/>
          <w:b/>
          <w:sz w:val="12"/>
          <w:szCs w:val="12"/>
        </w:rPr>
        <w:t>СОПРОВОДИТЕЛЬНОЕ ПИСЬМО</w:t>
      </w:r>
    </w:p>
    <w:p w:rsidR="00E6402F" w:rsidRPr="00E6402F" w:rsidRDefault="00441613" w:rsidP="00441613">
      <w:pPr>
        <w:spacing w:after="0" w:line="240" w:lineRule="auto"/>
        <w:ind w:firstLine="284"/>
        <w:jc w:val="both"/>
        <w:rPr>
          <w:rFonts w:ascii="Times New Roman" w:hAnsi="Times New Roman"/>
          <w:sz w:val="12"/>
          <w:szCs w:val="12"/>
        </w:rPr>
      </w:pPr>
      <w:r>
        <w:rPr>
          <w:rFonts w:ascii="Times New Roman" w:hAnsi="Times New Roman"/>
          <w:sz w:val="12"/>
          <w:szCs w:val="12"/>
        </w:rPr>
        <w:t xml:space="preserve">В соответствии с </w:t>
      </w:r>
      <w:r w:rsidR="00E6402F" w:rsidRPr="00E6402F">
        <w:rPr>
          <w:rFonts w:ascii="Times New Roman" w:hAnsi="Times New Roman"/>
          <w:sz w:val="12"/>
          <w:szCs w:val="12"/>
        </w:rPr>
        <w:t>Порядком</w:t>
      </w:r>
      <w:r>
        <w:rPr>
          <w:rFonts w:ascii="Times New Roman" w:hAnsi="Times New Roman"/>
          <w:sz w:val="12"/>
          <w:szCs w:val="12"/>
        </w:rPr>
        <w:t xml:space="preserve"> ___</w:t>
      </w:r>
      <w:r w:rsidR="00E6402F" w:rsidRPr="00E6402F">
        <w:rPr>
          <w:rFonts w:ascii="Times New Roman" w:hAnsi="Times New Roman"/>
          <w:sz w:val="12"/>
          <w:szCs w:val="12"/>
        </w:rPr>
        <w:t>________________________</w:t>
      </w:r>
      <w:r>
        <w:rPr>
          <w:rFonts w:ascii="Times New Roman" w:hAnsi="Times New Roman"/>
          <w:sz w:val="12"/>
          <w:szCs w:val="12"/>
        </w:rPr>
        <w:t>_____</w:t>
      </w:r>
      <w:r w:rsidR="00E6402F" w:rsidRPr="00E6402F">
        <w:rPr>
          <w:rFonts w:ascii="Times New Roman" w:hAnsi="Times New Roman"/>
          <w:sz w:val="12"/>
          <w:szCs w:val="12"/>
        </w:rPr>
        <w:t>утверждённым постановлением ____________________________________, в рамках кредитного договора  (договора  займа) № ___________________</w:t>
      </w:r>
      <w:r>
        <w:rPr>
          <w:rFonts w:ascii="Times New Roman" w:hAnsi="Times New Roman"/>
          <w:sz w:val="12"/>
          <w:szCs w:val="12"/>
        </w:rPr>
        <w:t xml:space="preserve"> </w:t>
      </w:r>
      <w:r w:rsidR="00E6402F" w:rsidRPr="00E6402F">
        <w:rPr>
          <w:rFonts w:ascii="Times New Roman" w:hAnsi="Times New Roman"/>
          <w:sz w:val="12"/>
          <w:szCs w:val="12"/>
        </w:rPr>
        <w:t>от «___»  ______20__ г. направляю следующие документы:</w:t>
      </w:r>
    </w:p>
    <w:p w:rsidR="00E6402F" w:rsidRPr="00E6402F" w:rsidRDefault="00441613" w:rsidP="00E6402F">
      <w:pPr>
        <w:spacing w:after="0" w:line="240" w:lineRule="auto"/>
        <w:jc w:val="both"/>
        <w:rPr>
          <w:rFonts w:ascii="Times New Roman" w:hAnsi="Times New Roman"/>
          <w:sz w:val="12"/>
          <w:szCs w:val="12"/>
        </w:rPr>
      </w:pPr>
      <w:r>
        <w:rPr>
          <w:rFonts w:ascii="Times New Roman" w:hAnsi="Times New Roman"/>
          <w:sz w:val="12"/>
          <w:szCs w:val="12"/>
        </w:rPr>
        <w:lastRenderedPageBreak/>
        <w:t xml:space="preserve">1. </w:t>
      </w:r>
      <w:r w:rsidR="00E6402F" w:rsidRPr="00E6402F">
        <w:rPr>
          <w:rFonts w:ascii="Times New Roman" w:hAnsi="Times New Roman"/>
          <w:sz w:val="12"/>
          <w:szCs w:val="12"/>
        </w:rPr>
        <w:t>____</w:t>
      </w:r>
      <w:r>
        <w:rPr>
          <w:rFonts w:ascii="Times New Roman" w:hAnsi="Times New Roman"/>
          <w:sz w:val="12"/>
          <w:szCs w:val="12"/>
        </w:rPr>
        <w:t>________________________________________________________________________________________________________</w:t>
      </w:r>
      <w:r w:rsidR="00E6402F" w:rsidRPr="00E6402F">
        <w:rPr>
          <w:rFonts w:ascii="Times New Roman" w:hAnsi="Times New Roman"/>
          <w:sz w:val="12"/>
          <w:szCs w:val="12"/>
        </w:rPr>
        <w:t>______________.</w:t>
      </w:r>
    </w:p>
    <w:p w:rsidR="00E6402F" w:rsidRPr="00E6402F" w:rsidRDefault="00441613" w:rsidP="00E6402F">
      <w:pPr>
        <w:spacing w:after="0" w:line="240" w:lineRule="auto"/>
        <w:jc w:val="both"/>
        <w:rPr>
          <w:rFonts w:ascii="Times New Roman" w:hAnsi="Times New Roman"/>
          <w:sz w:val="12"/>
          <w:szCs w:val="12"/>
        </w:rPr>
      </w:pPr>
      <w:r>
        <w:rPr>
          <w:rFonts w:ascii="Times New Roman" w:hAnsi="Times New Roman"/>
          <w:sz w:val="12"/>
          <w:szCs w:val="12"/>
        </w:rPr>
        <w:t>2.</w:t>
      </w:r>
      <w:r w:rsidR="00E6402F" w:rsidRPr="00E6402F">
        <w:rPr>
          <w:rFonts w:ascii="Times New Roman" w:hAnsi="Times New Roman"/>
          <w:sz w:val="12"/>
          <w:szCs w:val="12"/>
        </w:rPr>
        <w:t xml:space="preserve"> ______</w:t>
      </w:r>
      <w:r>
        <w:rPr>
          <w:rFonts w:ascii="Times New Roman" w:hAnsi="Times New Roman"/>
          <w:sz w:val="12"/>
          <w:szCs w:val="12"/>
        </w:rPr>
        <w:t>________________________________________________________________________________________________________</w:t>
      </w:r>
      <w:r w:rsidR="00E6402F" w:rsidRPr="00E6402F">
        <w:rPr>
          <w:rFonts w:ascii="Times New Roman" w:hAnsi="Times New Roman"/>
          <w:sz w:val="12"/>
          <w:szCs w:val="12"/>
        </w:rPr>
        <w:t>____________.</w:t>
      </w:r>
    </w:p>
    <w:p w:rsidR="00E6402F" w:rsidRPr="00E6402F" w:rsidRDefault="00441613" w:rsidP="00E6402F">
      <w:pPr>
        <w:spacing w:after="0" w:line="240" w:lineRule="auto"/>
        <w:jc w:val="both"/>
        <w:rPr>
          <w:rFonts w:ascii="Times New Roman" w:hAnsi="Times New Roman"/>
          <w:sz w:val="12"/>
          <w:szCs w:val="12"/>
        </w:rPr>
      </w:pPr>
      <w:r>
        <w:rPr>
          <w:rFonts w:ascii="Times New Roman" w:hAnsi="Times New Roman"/>
          <w:sz w:val="12"/>
          <w:szCs w:val="12"/>
        </w:rPr>
        <w:t xml:space="preserve">3. </w:t>
      </w:r>
      <w:r w:rsidR="00E6402F" w:rsidRPr="00E6402F">
        <w:rPr>
          <w:rFonts w:ascii="Times New Roman" w:hAnsi="Times New Roman"/>
          <w:sz w:val="12"/>
          <w:szCs w:val="12"/>
        </w:rPr>
        <w:t>______</w:t>
      </w:r>
      <w:r>
        <w:rPr>
          <w:rFonts w:ascii="Times New Roman" w:hAnsi="Times New Roman"/>
          <w:sz w:val="12"/>
          <w:szCs w:val="12"/>
        </w:rPr>
        <w:t>________________________________________________________________________________________________________</w:t>
      </w:r>
      <w:r w:rsidR="00E6402F" w:rsidRPr="00E6402F">
        <w:rPr>
          <w:rFonts w:ascii="Times New Roman" w:hAnsi="Times New Roman"/>
          <w:sz w:val="12"/>
          <w:szCs w:val="12"/>
        </w:rPr>
        <w:t>____________ .</w:t>
      </w:r>
    </w:p>
    <w:p w:rsidR="00E6402F" w:rsidRPr="00E6402F" w:rsidRDefault="00441613" w:rsidP="00E6402F">
      <w:pPr>
        <w:spacing w:after="0" w:line="240" w:lineRule="auto"/>
        <w:jc w:val="both"/>
        <w:rPr>
          <w:rFonts w:ascii="Times New Roman" w:hAnsi="Times New Roman"/>
          <w:sz w:val="12"/>
          <w:szCs w:val="12"/>
        </w:rPr>
      </w:pPr>
      <w:r>
        <w:rPr>
          <w:rFonts w:ascii="Times New Roman" w:hAnsi="Times New Roman"/>
          <w:sz w:val="12"/>
          <w:szCs w:val="12"/>
        </w:rPr>
        <w:t xml:space="preserve">4. </w:t>
      </w:r>
      <w:r w:rsidR="00E6402F" w:rsidRPr="00E6402F">
        <w:rPr>
          <w:rFonts w:ascii="Times New Roman" w:hAnsi="Times New Roman"/>
          <w:sz w:val="12"/>
          <w:szCs w:val="12"/>
        </w:rPr>
        <w:t>_____</w:t>
      </w:r>
      <w:r>
        <w:rPr>
          <w:rFonts w:ascii="Times New Roman" w:hAnsi="Times New Roman"/>
          <w:sz w:val="12"/>
          <w:szCs w:val="12"/>
        </w:rPr>
        <w:t>________________________________________________________________________________________________________</w:t>
      </w:r>
      <w:r w:rsidR="00E6402F" w:rsidRPr="00E6402F">
        <w:rPr>
          <w:rFonts w:ascii="Times New Roman" w:hAnsi="Times New Roman"/>
          <w:sz w:val="12"/>
          <w:szCs w:val="12"/>
        </w:rPr>
        <w:t>_____________ .</w:t>
      </w:r>
    </w:p>
    <w:p w:rsidR="00E6402F" w:rsidRPr="00E6402F" w:rsidRDefault="00E6402F" w:rsidP="00E6402F">
      <w:pPr>
        <w:spacing w:after="0" w:line="240" w:lineRule="auto"/>
        <w:jc w:val="both"/>
        <w:rPr>
          <w:rFonts w:ascii="Times New Roman" w:hAnsi="Times New Roman"/>
          <w:sz w:val="12"/>
          <w:szCs w:val="12"/>
        </w:rPr>
      </w:pPr>
      <w:r w:rsidRPr="00E6402F">
        <w:rPr>
          <w:rFonts w:ascii="Times New Roman" w:hAnsi="Times New Roman"/>
          <w:sz w:val="12"/>
          <w:szCs w:val="12"/>
        </w:rPr>
        <w:t xml:space="preserve">Руководитель организации*      ______________       ___________________  </w:t>
      </w:r>
    </w:p>
    <w:p w:rsidR="00E6402F" w:rsidRPr="00E6402F" w:rsidRDefault="00E6402F" w:rsidP="00E6402F">
      <w:pPr>
        <w:spacing w:after="0" w:line="240" w:lineRule="auto"/>
        <w:jc w:val="both"/>
        <w:rPr>
          <w:rFonts w:ascii="Times New Roman" w:hAnsi="Times New Roman"/>
          <w:sz w:val="12"/>
          <w:szCs w:val="12"/>
        </w:rPr>
      </w:pPr>
      <w:r w:rsidRPr="00E6402F">
        <w:rPr>
          <w:rFonts w:ascii="Times New Roman" w:hAnsi="Times New Roman"/>
          <w:sz w:val="12"/>
          <w:szCs w:val="12"/>
        </w:rPr>
        <w:t xml:space="preserve">                                                         </w:t>
      </w:r>
      <w:r w:rsidR="00441613">
        <w:rPr>
          <w:rFonts w:ascii="Times New Roman" w:hAnsi="Times New Roman"/>
          <w:sz w:val="12"/>
          <w:szCs w:val="12"/>
        </w:rPr>
        <w:t xml:space="preserve">      </w:t>
      </w:r>
      <w:r w:rsidRPr="00E6402F">
        <w:rPr>
          <w:rFonts w:ascii="Times New Roman" w:hAnsi="Times New Roman"/>
          <w:sz w:val="12"/>
          <w:szCs w:val="12"/>
        </w:rPr>
        <w:t xml:space="preserve"> (подпись)                  (И.О. Фамилия)                                                                  </w:t>
      </w:r>
    </w:p>
    <w:p w:rsidR="00E6402F" w:rsidRPr="00E6402F" w:rsidRDefault="00E6402F" w:rsidP="00E6402F">
      <w:pPr>
        <w:spacing w:after="0" w:line="240" w:lineRule="auto"/>
        <w:jc w:val="both"/>
        <w:rPr>
          <w:rFonts w:ascii="Times New Roman" w:hAnsi="Times New Roman"/>
          <w:sz w:val="12"/>
          <w:szCs w:val="12"/>
        </w:rPr>
      </w:pPr>
      <w:r w:rsidRPr="00E6402F">
        <w:rPr>
          <w:rFonts w:ascii="Times New Roman" w:hAnsi="Times New Roman"/>
          <w:sz w:val="12"/>
          <w:szCs w:val="12"/>
        </w:rPr>
        <w:t>Дата</w:t>
      </w:r>
    </w:p>
    <w:p w:rsidR="00E6402F" w:rsidRDefault="00E6402F" w:rsidP="00E6402F">
      <w:pPr>
        <w:spacing w:after="0" w:line="240" w:lineRule="auto"/>
        <w:jc w:val="both"/>
        <w:rPr>
          <w:rFonts w:ascii="Times New Roman" w:hAnsi="Times New Roman"/>
          <w:sz w:val="12"/>
          <w:szCs w:val="12"/>
        </w:rPr>
      </w:pPr>
      <w:r w:rsidRPr="00E6402F">
        <w:rPr>
          <w:rFonts w:ascii="Times New Roman" w:hAnsi="Times New Roman"/>
          <w:sz w:val="12"/>
          <w:szCs w:val="12"/>
        </w:rPr>
        <w:t>М.П.</w:t>
      </w:r>
    </w:p>
    <w:p w:rsidR="00E6402F" w:rsidRPr="00E6402F" w:rsidRDefault="00E6402F" w:rsidP="0050363C">
      <w:pPr>
        <w:spacing w:after="0" w:line="240" w:lineRule="auto"/>
        <w:ind w:firstLine="284"/>
        <w:jc w:val="both"/>
        <w:rPr>
          <w:rFonts w:ascii="Times New Roman" w:hAnsi="Times New Roman"/>
          <w:b/>
          <w:bCs/>
          <w:sz w:val="12"/>
          <w:szCs w:val="12"/>
        </w:rPr>
      </w:pPr>
      <w:r w:rsidRPr="00E6402F">
        <w:rPr>
          <w:rFonts w:ascii="Times New Roman" w:hAnsi="Times New Roman"/>
          <w:sz w:val="12"/>
          <w:szCs w:val="12"/>
        </w:rPr>
        <w:t>* Для крестьянского (фермерского) хозяйства – подпись главы крестьянского (фермерского) хозяйства, печать; для индивидуального предпринимателя – подпись индивидуального предпринимателя, печать.</w:t>
      </w:r>
    </w:p>
    <w:p w:rsidR="004D565E" w:rsidRPr="00A53DF7" w:rsidRDefault="004D565E" w:rsidP="004D565E">
      <w:pPr>
        <w:spacing w:after="0" w:line="240" w:lineRule="auto"/>
        <w:jc w:val="right"/>
        <w:rPr>
          <w:rFonts w:ascii="Times New Roman" w:hAnsi="Times New Roman"/>
          <w:i/>
          <w:sz w:val="12"/>
          <w:szCs w:val="12"/>
        </w:rPr>
      </w:pPr>
      <w:r>
        <w:rPr>
          <w:rFonts w:ascii="Times New Roman" w:hAnsi="Times New Roman"/>
          <w:i/>
          <w:sz w:val="12"/>
          <w:szCs w:val="12"/>
        </w:rPr>
        <w:t>ПРИЛОЖЕНИЕ 7</w:t>
      </w:r>
    </w:p>
    <w:p w:rsidR="004D565E" w:rsidRDefault="004D565E" w:rsidP="004D565E">
      <w:pPr>
        <w:spacing w:after="0" w:line="240" w:lineRule="auto"/>
        <w:jc w:val="right"/>
        <w:rPr>
          <w:rFonts w:ascii="Times New Roman" w:hAnsi="Times New Roman"/>
          <w:i/>
          <w:sz w:val="12"/>
          <w:szCs w:val="12"/>
        </w:rPr>
      </w:pPr>
      <w:r w:rsidRPr="00A53DF7">
        <w:rPr>
          <w:rFonts w:ascii="Times New Roman" w:hAnsi="Times New Roman"/>
          <w:i/>
          <w:sz w:val="12"/>
          <w:szCs w:val="12"/>
        </w:rPr>
        <w:t xml:space="preserve">к Порядку предоставления в 2015-2017 годах субсидий сельскохозяйственным товаропроизводителям, </w:t>
      </w:r>
    </w:p>
    <w:p w:rsidR="004D565E" w:rsidRDefault="004D565E" w:rsidP="004D565E">
      <w:pPr>
        <w:spacing w:after="0" w:line="240" w:lineRule="auto"/>
        <w:jc w:val="right"/>
        <w:rPr>
          <w:rFonts w:ascii="Times New Roman" w:hAnsi="Times New Roman"/>
          <w:i/>
          <w:sz w:val="12"/>
          <w:szCs w:val="12"/>
        </w:rPr>
      </w:pPr>
      <w:r w:rsidRPr="00A53DF7">
        <w:rPr>
          <w:rFonts w:ascii="Times New Roman" w:hAnsi="Times New Roman"/>
          <w:i/>
          <w:sz w:val="12"/>
          <w:szCs w:val="12"/>
        </w:rPr>
        <w:t xml:space="preserve">организациям потребительской кооперации и организациям агропромышленного комплекса, осуществляющим свою деятельность </w:t>
      </w:r>
    </w:p>
    <w:p w:rsidR="004D565E" w:rsidRDefault="004D565E" w:rsidP="004D565E">
      <w:pPr>
        <w:spacing w:after="0" w:line="240" w:lineRule="auto"/>
        <w:jc w:val="right"/>
        <w:rPr>
          <w:rFonts w:ascii="Times New Roman" w:hAnsi="Times New Roman"/>
          <w:i/>
          <w:sz w:val="12"/>
          <w:szCs w:val="12"/>
        </w:rPr>
      </w:pPr>
      <w:r w:rsidRPr="00A53DF7">
        <w:rPr>
          <w:rFonts w:ascii="Times New Roman" w:hAnsi="Times New Roman"/>
          <w:i/>
          <w:sz w:val="12"/>
          <w:szCs w:val="12"/>
        </w:rPr>
        <w:t>на территории Самарской области, в целях возмещения части процентной ставки по краткосрочным кредитам (займам)</w:t>
      </w:r>
    </w:p>
    <w:p w:rsidR="00707803" w:rsidRDefault="00707803" w:rsidP="004D565E">
      <w:pPr>
        <w:spacing w:after="0" w:line="240" w:lineRule="auto"/>
        <w:jc w:val="right"/>
        <w:rPr>
          <w:rFonts w:ascii="Times New Roman" w:hAnsi="Times New Roman"/>
          <w:i/>
          <w:sz w:val="12"/>
          <w:szCs w:val="12"/>
        </w:rPr>
      </w:pPr>
    </w:p>
    <w:p w:rsidR="00707803" w:rsidRDefault="00707803" w:rsidP="00707803">
      <w:pPr>
        <w:spacing w:after="0" w:line="240" w:lineRule="auto"/>
        <w:jc w:val="center"/>
        <w:rPr>
          <w:rFonts w:ascii="Times New Roman" w:hAnsi="Times New Roman"/>
          <w:b/>
          <w:sz w:val="12"/>
          <w:szCs w:val="12"/>
        </w:rPr>
      </w:pPr>
      <w:r w:rsidRPr="00707803">
        <w:rPr>
          <w:rFonts w:ascii="Times New Roman" w:hAnsi="Times New Roman"/>
          <w:b/>
          <w:sz w:val="12"/>
          <w:szCs w:val="12"/>
        </w:rPr>
        <w:t>Журнал регистрации заявлений о предоставлении субсидий</w:t>
      </w:r>
      <w:r w:rsidRPr="00707803">
        <w:rPr>
          <w:rFonts w:ascii="Times New Roman" w:hAnsi="Times New Roman"/>
          <w:b/>
          <w:bCs/>
          <w:sz w:val="12"/>
          <w:szCs w:val="12"/>
        </w:rPr>
        <w:t xml:space="preserve"> по </w:t>
      </w:r>
      <w:r w:rsidRPr="00707803">
        <w:rPr>
          <w:rFonts w:ascii="Times New Roman" w:hAnsi="Times New Roman"/>
          <w:b/>
          <w:sz w:val="12"/>
          <w:szCs w:val="12"/>
        </w:rPr>
        <w:t xml:space="preserve">краткосрочным кредитам (займам), </w:t>
      </w:r>
    </w:p>
    <w:p w:rsidR="00707803" w:rsidRDefault="00707803" w:rsidP="00707803">
      <w:pPr>
        <w:spacing w:after="0" w:line="240" w:lineRule="auto"/>
        <w:jc w:val="center"/>
        <w:rPr>
          <w:rFonts w:ascii="Times New Roman" w:hAnsi="Times New Roman"/>
          <w:b/>
          <w:sz w:val="12"/>
          <w:szCs w:val="12"/>
        </w:rPr>
      </w:pPr>
      <w:r w:rsidRPr="00707803">
        <w:rPr>
          <w:rFonts w:ascii="Times New Roman" w:hAnsi="Times New Roman"/>
          <w:b/>
          <w:sz w:val="12"/>
          <w:szCs w:val="12"/>
        </w:rPr>
        <w:t>сопроводительных писем, справок-перерасчётов, уведомлений кредитных организаций об остатке ссудной задолженности</w:t>
      </w:r>
    </w:p>
    <w:p w:rsidR="00707803" w:rsidRDefault="00707803" w:rsidP="00707803">
      <w:pPr>
        <w:spacing w:after="0" w:line="240" w:lineRule="auto"/>
        <w:jc w:val="center"/>
        <w:rPr>
          <w:rFonts w:ascii="Times New Roman" w:hAnsi="Times New Roman"/>
          <w:b/>
          <w:sz w:val="12"/>
          <w:szCs w:val="12"/>
        </w:rPr>
      </w:pPr>
      <w:r w:rsidRPr="00707803">
        <w:rPr>
          <w:rFonts w:ascii="Times New Roman" w:hAnsi="Times New Roman"/>
          <w:b/>
          <w:sz w:val="12"/>
          <w:szCs w:val="12"/>
        </w:rPr>
        <w:t xml:space="preserve"> и о начисленных и уплаченных процентах (далее – банковское уведомление)</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992"/>
        <w:gridCol w:w="851"/>
        <w:gridCol w:w="992"/>
        <w:gridCol w:w="425"/>
        <w:gridCol w:w="425"/>
        <w:gridCol w:w="567"/>
        <w:gridCol w:w="426"/>
        <w:gridCol w:w="850"/>
        <w:gridCol w:w="567"/>
        <w:gridCol w:w="709"/>
        <w:gridCol w:w="425"/>
      </w:tblGrid>
      <w:tr w:rsidR="00FF7CC3" w:rsidRPr="00707803" w:rsidTr="007D683E">
        <w:trPr>
          <w:trHeight w:val="20"/>
        </w:trPr>
        <w:tc>
          <w:tcPr>
            <w:tcW w:w="284" w:type="dxa"/>
            <w:vMerge w:val="restart"/>
          </w:tcPr>
          <w:p w:rsidR="00707803" w:rsidRPr="00FF7CC3" w:rsidRDefault="00707803" w:rsidP="00FF7CC3">
            <w:pPr>
              <w:spacing w:after="0" w:line="240" w:lineRule="auto"/>
              <w:rPr>
                <w:rFonts w:ascii="Times New Roman" w:hAnsi="Times New Roman"/>
                <w:sz w:val="12"/>
                <w:szCs w:val="12"/>
              </w:rPr>
            </w:pPr>
            <w:r w:rsidRPr="00FF7CC3">
              <w:rPr>
                <w:rFonts w:ascii="Times New Roman" w:hAnsi="Times New Roman"/>
                <w:sz w:val="12"/>
                <w:szCs w:val="12"/>
              </w:rPr>
              <w:t>№п/п</w:t>
            </w:r>
          </w:p>
        </w:tc>
        <w:tc>
          <w:tcPr>
            <w:tcW w:w="992" w:type="dxa"/>
            <w:vMerge w:val="restart"/>
          </w:tcPr>
          <w:p w:rsidR="00707803" w:rsidRPr="00FF7CC3" w:rsidRDefault="00707803" w:rsidP="00FF7CC3">
            <w:pPr>
              <w:spacing w:after="0" w:line="240" w:lineRule="auto"/>
              <w:rPr>
                <w:rFonts w:ascii="Times New Roman" w:hAnsi="Times New Roman"/>
                <w:sz w:val="12"/>
                <w:szCs w:val="12"/>
              </w:rPr>
            </w:pPr>
            <w:r w:rsidRPr="00FF7CC3">
              <w:rPr>
                <w:rFonts w:ascii="Times New Roman" w:hAnsi="Times New Roman"/>
                <w:sz w:val="12"/>
                <w:szCs w:val="12"/>
              </w:rPr>
              <w:t>Регистрационный номер и дата поступления заявления, сопроводительного письма, справки</w:t>
            </w:r>
            <w:r w:rsidR="0019309C" w:rsidRPr="00FF7CC3">
              <w:rPr>
                <w:rFonts w:ascii="Times New Roman" w:hAnsi="Times New Roman"/>
                <w:sz w:val="12"/>
                <w:szCs w:val="12"/>
              </w:rPr>
              <w:t xml:space="preserve"> </w:t>
            </w:r>
            <w:r w:rsidRPr="00FF7CC3">
              <w:rPr>
                <w:rFonts w:ascii="Times New Roman" w:hAnsi="Times New Roman"/>
                <w:sz w:val="12"/>
                <w:szCs w:val="12"/>
              </w:rPr>
              <w:t>- перерасчёта, банковского уведомления</w:t>
            </w:r>
          </w:p>
        </w:tc>
        <w:tc>
          <w:tcPr>
            <w:tcW w:w="851" w:type="dxa"/>
            <w:vMerge w:val="restart"/>
          </w:tcPr>
          <w:p w:rsidR="00707803" w:rsidRPr="00FF7CC3" w:rsidRDefault="00707803" w:rsidP="00FF7CC3">
            <w:pPr>
              <w:spacing w:after="0" w:line="240" w:lineRule="auto"/>
              <w:rPr>
                <w:rFonts w:ascii="Times New Roman" w:hAnsi="Times New Roman"/>
                <w:sz w:val="12"/>
                <w:szCs w:val="12"/>
              </w:rPr>
            </w:pPr>
            <w:r w:rsidRPr="00FF7CC3">
              <w:rPr>
                <w:rFonts w:ascii="Times New Roman" w:hAnsi="Times New Roman"/>
                <w:sz w:val="12"/>
                <w:szCs w:val="12"/>
              </w:rPr>
              <w:t>Форма документа (заявление, сопроводительное письмо, справка – перерасчёт, банковское уведомление)</w:t>
            </w:r>
          </w:p>
        </w:tc>
        <w:tc>
          <w:tcPr>
            <w:tcW w:w="992" w:type="dxa"/>
            <w:vMerge w:val="restart"/>
          </w:tcPr>
          <w:p w:rsidR="00707803" w:rsidRPr="00FF7CC3" w:rsidRDefault="00707803" w:rsidP="00FF7CC3">
            <w:pPr>
              <w:spacing w:after="0" w:line="240" w:lineRule="auto"/>
              <w:rPr>
                <w:rFonts w:ascii="Times New Roman" w:hAnsi="Times New Roman"/>
                <w:sz w:val="12"/>
                <w:szCs w:val="12"/>
              </w:rPr>
            </w:pPr>
            <w:r w:rsidRPr="00FF7CC3">
              <w:rPr>
                <w:rFonts w:ascii="Times New Roman" w:hAnsi="Times New Roman"/>
                <w:sz w:val="12"/>
                <w:szCs w:val="12"/>
              </w:rPr>
              <w:t>Способ получения заявления, сопроводительного письма, справки</w:t>
            </w:r>
            <w:r w:rsidR="0019309C" w:rsidRPr="00FF7CC3">
              <w:rPr>
                <w:rFonts w:ascii="Times New Roman" w:hAnsi="Times New Roman"/>
                <w:sz w:val="12"/>
                <w:szCs w:val="12"/>
              </w:rPr>
              <w:t xml:space="preserve"> </w:t>
            </w:r>
            <w:r w:rsidRPr="00FF7CC3">
              <w:rPr>
                <w:rFonts w:ascii="Times New Roman" w:hAnsi="Times New Roman"/>
                <w:sz w:val="12"/>
                <w:szCs w:val="12"/>
              </w:rPr>
              <w:t>- перерасчёта, банковского уведомления</w:t>
            </w:r>
          </w:p>
        </w:tc>
        <w:tc>
          <w:tcPr>
            <w:tcW w:w="425" w:type="dxa"/>
            <w:vMerge w:val="restart"/>
          </w:tcPr>
          <w:p w:rsidR="00707803" w:rsidRPr="00FF7CC3" w:rsidRDefault="00707803" w:rsidP="00FF7CC3">
            <w:pPr>
              <w:spacing w:after="0" w:line="240" w:lineRule="auto"/>
              <w:rPr>
                <w:rFonts w:ascii="Times New Roman" w:hAnsi="Times New Roman"/>
                <w:sz w:val="12"/>
                <w:szCs w:val="12"/>
              </w:rPr>
            </w:pPr>
            <w:r w:rsidRPr="00FF7CC3">
              <w:rPr>
                <w:rFonts w:ascii="Times New Roman" w:hAnsi="Times New Roman"/>
                <w:sz w:val="12"/>
                <w:szCs w:val="12"/>
              </w:rPr>
              <w:t>Наименование заявителя*</w:t>
            </w:r>
          </w:p>
        </w:tc>
        <w:tc>
          <w:tcPr>
            <w:tcW w:w="425" w:type="dxa"/>
            <w:vMerge w:val="restart"/>
          </w:tcPr>
          <w:p w:rsidR="00707803" w:rsidRPr="00FF7CC3" w:rsidRDefault="00707803" w:rsidP="00FF7CC3">
            <w:pPr>
              <w:spacing w:after="0" w:line="240" w:lineRule="auto"/>
              <w:rPr>
                <w:rFonts w:ascii="Times New Roman" w:hAnsi="Times New Roman"/>
                <w:sz w:val="12"/>
                <w:szCs w:val="12"/>
              </w:rPr>
            </w:pPr>
            <w:r w:rsidRPr="00FF7CC3">
              <w:rPr>
                <w:rFonts w:ascii="Times New Roman" w:hAnsi="Times New Roman"/>
                <w:sz w:val="12"/>
                <w:szCs w:val="12"/>
              </w:rPr>
              <w:t>ИНН заявителя*</w:t>
            </w:r>
          </w:p>
        </w:tc>
        <w:tc>
          <w:tcPr>
            <w:tcW w:w="567" w:type="dxa"/>
            <w:vMerge w:val="restart"/>
          </w:tcPr>
          <w:p w:rsidR="00707803" w:rsidRPr="00FF7CC3" w:rsidRDefault="0019309C" w:rsidP="00FF7CC3">
            <w:pPr>
              <w:spacing w:after="0" w:line="240" w:lineRule="auto"/>
              <w:rPr>
                <w:rFonts w:ascii="Times New Roman" w:hAnsi="Times New Roman"/>
                <w:sz w:val="12"/>
                <w:szCs w:val="12"/>
              </w:rPr>
            </w:pPr>
            <w:r w:rsidRPr="00FF7CC3">
              <w:rPr>
                <w:rFonts w:ascii="Times New Roman" w:hAnsi="Times New Roman"/>
                <w:sz w:val="12"/>
                <w:szCs w:val="12"/>
              </w:rPr>
              <w:t>Дата и номер кредит</w:t>
            </w:r>
            <w:r w:rsidR="00707803" w:rsidRPr="00FF7CC3">
              <w:rPr>
                <w:rFonts w:ascii="Times New Roman" w:hAnsi="Times New Roman"/>
                <w:sz w:val="12"/>
                <w:szCs w:val="12"/>
              </w:rPr>
              <w:t>ного договора (дого</w:t>
            </w:r>
            <w:r w:rsidRPr="00FF7CC3">
              <w:rPr>
                <w:rFonts w:ascii="Times New Roman" w:hAnsi="Times New Roman"/>
                <w:sz w:val="12"/>
                <w:szCs w:val="12"/>
              </w:rPr>
              <w:t>вора зай</w:t>
            </w:r>
            <w:r w:rsidR="00707803" w:rsidRPr="00FF7CC3">
              <w:rPr>
                <w:rFonts w:ascii="Times New Roman" w:hAnsi="Times New Roman"/>
                <w:sz w:val="12"/>
                <w:szCs w:val="12"/>
              </w:rPr>
              <w:t>ма)*</w:t>
            </w:r>
          </w:p>
        </w:tc>
        <w:tc>
          <w:tcPr>
            <w:tcW w:w="426" w:type="dxa"/>
            <w:vMerge w:val="restart"/>
          </w:tcPr>
          <w:p w:rsidR="00707803" w:rsidRPr="00FF7CC3" w:rsidRDefault="00707803" w:rsidP="00FF7CC3">
            <w:pPr>
              <w:spacing w:after="0" w:line="240" w:lineRule="auto"/>
              <w:rPr>
                <w:rFonts w:ascii="Times New Roman" w:hAnsi="Times New Roman"/>
                <w:sz w:val="12"/>
                <w:szCs w:val="12"/>
              </w:rPr>
            </w:pPr>
            <w:r w:rsidRPr="00FF7CC3">
              <w:rPr>
                <w:rFonts w:ascii="Times New Roman" w:hAnsi="Times New Roman"/>
                <w:sz w:val="12"/>
                <w:szCs w:val="12"/>
              </w:rPr>
              <w:t>Цель</w:t>
            </w:r>
            <w:r w:rsidR="0019309C" w:rsidRPr="00FF7CC3">
              <w:rPr>
                <w:rFonts w:ascii="Times New Roman" w:hAnsi="Times New Roman"/>
                <w:sz w:val="12"/>
                <w:szCs w:val="12"/>
              </w:rPr>
              <w:t xml:space="preserve"> кредита (зай</w:t>
            </w:r>
            <w:r w:rsidRPr="00FF7CC3">
              <w:rPr>
                <w:rFonts w:ascii="Times New Roman" w:hAnsi="Times New Roman"/>
                <w:sz w:val="12"/>
                <w:szCs w:val="12"/>
              </w:rPr>
              <w:t>ма)*</w:t>
            </w:r>
          </w:p>
        </w:tc>
        <w:tc>
          <w:tcPr>
            <w:tcW w:w="850" w:type="dxa"/>
            <w:vMerge w:val="restart"/>
          </w:tcPr>
          <w:p w:rsidR="00707803" w:rsidRPr="00FF7CC3" w:rsidRDefault="00707803" w:rsidP="00FF7CC3">
            <w:pPr>
              <w:spacing w:after="0" w:line="240" w:lineRule="auto"/>
              <w:rPr>
                <w:rFonts w:ascii="Times New Roman" w:hAnsi="Times New Roman"/>
                <w:sz w:val="12"/>
                <w:szCs w:val="12"/>
              </w:rPr>
            </w:pPr>
            <w:r w:rsidRPr="00FF7CC3">
              <w:rPr>
                <w:rFonts w:ascii="Times New Roman" w:hAnsi="Times New Roman"/>
                <w:sz w:val="12"/>
                <w:szCs w:val="12"/>
              </w:rPr>
              <w:t>Период,</w:t>
            </w:r>
            <w:r w:rsidR="0019309C" w:rsidRPr="00FF7CC3">
              <w:rPr>
                <w:rFonts w:ascii="Times New Roman" w:hAnsi="Times New Roman"/>
                <w:sz w:val="12"/>
                <w:szCs w:val="12"/>
              </w:rPr>
              <w:t xml:space="preserve"> </w:t>
            </w:r>
            <w:r w:rsidRPr="00FF7CC3">
              <w:rPr>
                <w:rFonts w:ascii="Times New Roman" w:hAnsi="Times New Roman"/>
                <w:sz w:val="12"/>
                <w:szCs w:val="12"/>
              </w:rPr>
              <w:t>за который поступило</w:t>
            </w:r>
            <w:r w:rsidR="0019309C" w:rsidRPr="00FF7CC3">
              <w:rPr>
                <w:rFonts w:ascii="Times New Roman" w:hAnsi="Times New Roman"/>
                <w:sz w:val="12"/>
                <w:szCs w:val="12"/>
              </w:rPr>
              <w:t xml:space="preserve"> заявление, сопрово</w:t>
            </w:r>
            <w:r w:rsidRPr="00FF7CC3">
              <w:rPr>
                <w:rFonts w:ascii="Times New Roman" w:hAnsi="Times New Roman"/>
                <w:sz w:val="12"/>
                <w:szCs w:val="12"/>
              </w:rPr>
              <w:t>дительное письмо, справка –</w:t>
            </w:r>
            <w:r w:rsidR="0019309C" w:rsidRPr="00FF7CC3">
              <w:rPr>
                <w:rFonts w:ascii="Times New Roman" w:hAnsi="Times New Roman"/>
                <w:sz w:val="12"/>
                <w:szCs w:val="12"/>
              </w:rPr>
              <w:t xml:space="preserve"> пере</w:t>
            </w:r>
            <w:r w:rsidRPr="00FF7CC3">
              <w:rPr>
                <w:rFonts w:ascii="Times New Roman" w:hAnsi="Times New Roman"/>
                <w:sz w:val="12"/>
                <w:szCs w:val="12"/>
              </w:rPr>
              <w:t>расчёт *</w:t>
            </w:r>
          </w:p>
        </w:tc>
        <w:tc>
          <w:tcPr>
            <w:tcW w:w="1276" w:type="dxa"/>
            <w:gridSpan w:val="2"/>
          </w:tcPr>
          <w:p w:rsidR="00707803" w:rsidRPr="00FF7CC3" w:rsidRDefault="00707803" w:rsidP="00FF7CC3">
            <w:pPr>
              <w:spacing w:after="0" w:line="240" w:lineRule="auto"/>
              <w:rPr>
                <w:rFonts w:ascii="Times New Roman" w:hAnsi="Times New Roman"/>
                <w:sz w:val="12"/>
                <w:szCs w:val="12"/>
              </w:rPr>
            </w:pPr>
            <w:r w:rsidRPr="00FF7CC3">
              <w:rPr>
                <w:rFonts w:ascii="Times New Roman" w:hAnsi="Times New Roman"/>
                <w:sz w:val="12"/>
                <w:szCs w:val="12"/>
              </w:rPr>
              <w:t>Результаты рассмотрения</w:t>
            </w:r>
          </w:p>
        </w:tc>
        <w:tc>
          <w:tcPr>
            <w:tcW w:w="425" w:type="dxa"/>
            <w:vMerge w:val="restart"/>
          </w:tcPr>
          <w:p w:rsidR="00707803" w:rsidRPr="00FF7CC3" w:rsidRDefault="0019309C" w:rsidP="00FF7CC3">
            <w:pPr>
              <w:spacing w:after="0" w:line="240" w:lineRule="auto"/>
              <w:rPr>
                <w:rFonts w:ascii="Times New Roman" w:hAnsi="Times New Roman"/>
                <w:sz w:val="12"/>
                <w:szCs w:val="12"/>
              </w:rPr>
            </w:pPr>
            <w:r w:rsidRPr="00FF7CC3">
              <w:rPr>
                <w:rFonts w:ascii="Times New Roman" w:hAnsi="Times New Roman"/>
                <w:sz w:val="12"/>
                <w:szCs w:val="12"/>
              </w:rPr>
              <w:t>Примеча</w:t>
            </w:r>
            <w:r w:rsidR="00707803" w:rsidRPr="00FF7CC3">
              <w:rPr>
                <w:rFonts w:ascii="Times New Roman" w:hAnsi="Times New Roman"/>
                <w:sz w:val="12"/>
                <w:szCs w:val="12"/>
              </w:rPr>
              <w:t>ние</w:t>
            </w:r>
          </w:p>
        </w:tc>
      </w:tr>
      <w:tr w:rsidR="007D683E" w:rsidRPr="00707803" w:rsidTr="007D683E">
        <w:trPr>
          <w:trHeight w:val="20"/>
        </w:trPr>
        <w:tc>
          <w:tcPr>
            <w:tcW w:w="284" w:type="dxa"/>
            <w:vMerge/>
          </w:tcPr>
          <w:p w:rsidR="00707803" w:rsidRPr="00FF7CC3" w:rsidRDefault="00707803" w:rsidP="00FF7CC3">
            <w:pPr>
              <w:spacing w:after="0" w:line="240" w:lineRule="auto"/>
              <w:rPr>
                <w:rFonts w:ascii="Times New Roman" w:hAnsi="Times New Roman"/>
                <w:sz w:val="12"/>
                <w:szCs w:val="12"/>
              </w:rPr>
            </w:pPr>
          </w:p>
        </w:tc>
        <w:tc>
          <w:tcPr>
            <w:tcW w:w="992" w:type="dxa"/>
            <w:vMerge/>
          </w:tcPr>
          <w:p w:rsidR="00707803" w:rsidRPr="00FF7CC3" w:rsidRDefault="00707803" w:rsidP="00FF7CC3">
            <w:pPr>
              <w:spacing w:after="0" w:line="240" w:lineRule="auto"/>
              <w:rPr>
                <w:rFonts w:ascii="Times New Roman" w:hAnsi="Times New Roman"/>
                <w:sz w:val="12"/>
                <w:szCs w:val="12"/>
              </w:rPr>
            </w:pPr>
          </w:p>
        </w:tc>
        <w:tc>
          <w:tcPr>
            <w:tcW w:w="851" w:type="dxa"/>
            <w:vMerge/>
          </w:tcPr>
          <w:p w:rsidR="00707803" w:rsidRPr="00FF7CC3" w:rsidRDefault="00707803" w:rsidP="00FF7CC3">
            <w:pPr>
              <w:spacing w:after="0" w:line="240" w:lineRule="auto"/>
              <w:rPr>
                <w:rFonts w:ascii="Times New Roman" w:hAnsi="Times New Roman"/>
                <w:sz w:val="12"/>
                <w:szCs w:val="12"/>
              </w:rPr>
            </w:pPr>
          </w:p>
        </w:tc>
        <w:tc>
          <w:tcPr>
            <w:tcW w:w="992" w:type="dxa"/>
            <w:vMerge/>
          </w:tcPr>
          <w:p w:rsidR="00707803" w:rsidRPr="00FF7CC3" w:rsidRDefault="00707803" w:rsidP="00FF7CC3">
            <w:pPr>
              <w:spacing w:after="0" w:line="240" w:lineRule="auto"/>
              <w:rPr>
                <w:rFonts w:ascii="Times New Roman" w:hAnsi="Times New Roman"/>
                <w:sz w:val="12"/>
                <w:szCs w:val="12"/>
              </w:rPr>
            </w:pPr>
          </w:p>
        </w:tc>
        <w:tc>
          <w:tcPr>
            <w:tcW w:w="425" w:type="dxa"/>
            <w:vMerge/>
          </w:tcPr>
          <w:p w:rsidR="00707803" w:rsidRPr="00FF7CC3" w:rsidRDefault="00707803" w:rsidP="00FF7CC3">
            <w:pPr>
              <w:spacing w:after="0" w:line="240" w:lineRule="auto"/>
              <w:rPr>
                <w:rFonts w:ascii="Times New Roman" w:hAnsi="Times New Roman"/>
                <w:sz w:val="12"/>
                <w:szCs w:val="12"/>
              </w:rPr>
            </w:pPr>
          </w:p>
        </w:tc>
        <w:tc>
          <w:tcPr>
            <w:tcW w:w="425" w:type="dxa"/>
            <w:vMerge/>
          </w:tcPr>
          <w:p w:rsidR="00707803" w:rsidRPr="00FF7CC3" w:rsidRDefault="00707803" w:rsidP="00FF7CC3">
            <w:pPr>
              <w:spacing w:after="0" w:line="240" w:lineRule="auto"/>
              <w:rPr>
                <w:rFonts w:ascii="Times New Roman" w:hAnsi="Times New Roman"/>
                <w:sz w:val="12"/>
                <w:szCs w:val="12"/>
              </w:rPr>
            </w:pPr>
          </w:p>
        </w:tc>
        <w:tc>
          <w:tcPr>
            <w:tcW w:w="567" w:type="dxa"/>
            <w:vMerge/>
          </w:tcPr>
          <w:p w:rsidR="00707803" w:rsidRPr="00FF7CC3" w:rsidRDefault="00707803" w:rsidP="00FF7CC3">
            <w:pPr>
              <w:spacing w:after="0" w:line="240" w:lineRule="auto"/>
              <w:rPr>
                <w:rFonts w:ascii="Times New Roman" w:hAnsi="Times New Roman"/>
                <w:sz w:val="12"/>
                <w:szCs w:val="12"/>
              </w:rPr>
            </w:pPr>
          </w:p>
        </w:tc>
        <w:tc>
          <w:tcPr>
            <w:tcW w:w="426" w:type="dxa"/>
            <w:vMerge/>
          </w:tcPr>
          <w:p w:rsidR="00707803" w:rsidRPr="00FF7CC3" w:rsidRDefault="00707803" w:rsidP="00FF7CC3">
            <w:pPr>
              <w:spacing w:after="0" w:line="240" w:lineRule="auto"/>
              <w:rPr>
                <w:rFonts w:ascii="Times New Roman" w:hAnsi="Times New Roman"/>
                <w:sz w:val="12"/>
                <w:szCs w:val="12"/>
              </w:rPr>
            </w:pPr>
          </w:p>
        </w:tc>
        <w:tc>
          <w:tcPr>
            <w:tcW w:w="850" w:type="dxa"/>
            <w:vMerge/>
          </w:tcPr>
          <w:p w:rsidR="00707803" w:rsidRPr="00FF7CC3" w:rsidRDefault="00707803" w:rsidP="00FF7CC3">
            <w:pPr>
              <w:spacing w:after="0" w:line="240" w:lineRule="auto"/>
              <w:rPr>
                <w:rFonts w:ascii="Times New Roman" w:hAnsi="Times New Roman"/>
                <w:sz w:val="12"/>
                <w:szCs w:val="12"/>
              </w:rPr>
            </w:pPr>
          </w:p>
        </w:tc>
        <w:tc>
          <w:tcPr>
            <w:tcW w:w="567" w:type="dxa"/>
          </w:tcPr>
          <w:p w:rsidR="00707803" w:rsidRPr="00FF7CC3" w:rsidRDefault="00707803" w:rsidP="00FF7CC3">
            <w:pPr>
              <w:spacing w:after="0" w:line="240" w:lineRule="auto"/>
              <w:rPr>
                <w:rFonts w:ascii="Times New Roman" w:hAnsi="Times New Roman"/>
                <w:sz w:val="12"/>
                <w:szCs w:val="12"/>
              </w:rPr>
            </w:pPr>
            <w:r w:rsidRPr="00FF7CC3">
              <w:rPr>
                <w:rFonts w:ascii="Times New Roman" w:hAnsi="Times New Roman"/>
                <w:sz w:val="12"/>
                <w:szCs w:val="12"/>
              </w:rPr>
              <w:t>решение о</w:t>
            </w:r>
            <w:r w:rsidR="0019309C" w:rsidRPr="00FF7CC3">
              <w:rPr>
                <w:rFonts w:ascii="Times New Roman" w:hAnsi="Times New Roman"/>
                <w:sz w:val="12"/>
                <w:szCs w:val="12"/>
              </w:rPr>
              <w:t xml:space="preserve"> </w:t>
            </w:r>
            <w:r w:rsidRPr="00FF7CC3">
              <w:rPr>
                <w:rFonts w:ascii="Times New Roman" w:hAnsi="Times New Roman"/>
                <w:sz w:val="12"/>
                <w:szCs w:val="12"/>
              </w:rPr>
              <w:t>предостав</w:t>
            </w:r>
            <w:r w:rsidR="0019309C" w:rsidRPr="00FF7CC3">
              <w:rPr>
                <w:rFonts w:ascii="Times New Roman" w:hAnsi="Times New Roman"/>
                <w:sz w:val="12"/>
                <w:szCs w:val="12"/>
              </w:rPr>
              <w:t>лении</w:t>
            </w:r>
            <w:r w:rsidRPr="00FF7CC3">
              <w:rPr>
                <w:rFonts w:ascii="Times New Roman" w:hAnsi="Times New Roman"/>
                <w:sz w:val="12"/>
                <w:szCs w:val="12"/>
              </w:rPr>
              <w:t xml:space="preserve"> субсидии</w:t>
            </w:r>
          </w:p>
        </w:tc>
        <w:tc>
          <w:tcPr>
            <w:tcW w:w="709" w:type="dxa"/>
          </w:tcPr>
          <w:p w:rsidR="00707803" w:rsidRPr="00FF7CC3" w:rsidRDefault="00707803" w:rsidP="00FF7CC3">
            <w:pPr>
              <w:spacing w:after="0" w:line="240" w:lineRule="auto"/>
              <w:rPr>
                <w:rFonts w:ascii="Times New Roman" w:hAnsi="Times New Roman"/>
                <w:sz w:val="12"/>
                <w:szCs w:val="12"/>
              </w:rPr>
            </w:pPr>
            <w:r w:rsidRPr="00FF7CC3">
              <w:rPr>
                <w:rFonts w:ascii="Times New Roman" w:hAnsi="Times New Roman"/>
                <w:sz w:val="12"/>
                <w:szCs w:val="12"/>
              </w:rPr>
              <w:t>р</w:t>
            </w:r>
            <w:r w:rsidR="0019309C" w:rsidRPr="00FF7CC3">
              <w:rPr>
                <w:rFonts w:ascii="Times New Roman" w:hAnsi="Times New Roman"/>
                <w:sz w:val="12"/>
                <w:szCs w:val="12"/>
              </w:rPr>
              <w:t xml:space="preserve">ешение об отказе в предоставлении </w:t>
            </w:r>
            <w:r w:rsidRPr="00FF7CC3">
              <w:rPr>
                <w:rFonts w:ascii="Times New Roman" w:hAnsi="Times New Roman"/>
                <w:sz w:val="12"/>
                <w:szCs w:val="12"/>
              </w:rPr>
              <w:t>субсидии</w:t>
            </w:r>
          </w:p>
        </w:tc>
        <w:tc>
          <w:tcPr>
            <w:tcW w:w="425" w:type="dxa"/>
            <w:vMerge/>
          </w:tcPr>
          <w:p w:rsidR="00707803" w:rsidRPr="00FF7CC3" w:rsidRDefault="00707803" w:rsidP="00FF7CC3">
            <w:pPr>
              <w:spacing w:after="0" w:line="240" w:lineRule="auto"/>
              <w:rPr>
                <w:rFonts w:ascii="Times New Roman" w:hAnsi="Times New Roman"/>
                <w:sz w:val="12"/>
                <w:szCs w:val="12"/>
              </w:rPr>
            </w:pPr>
          </w:p>
        </w:tc>
      </w:tr>
      <w:tr w:rsidR="007D683E" w:rsidRPr="00707803" w:rsidTr="007D683E">
        <w:trPr>
          <w:trHeight w:val="20"/>
        </w:trPr>
        <w:tc>
          <w:tcPr>
            <w:tcW w:w="284" w:type="dxa"/>
          </w:tcPr>
          <w:p w:rsidR="00707803" w:rsidRPr="00FF7CC3" w:rsidRDefault="00707803" w:rsidP="00FF7CC3">
            <w:pPr>
              <w:spacing w:after="0" w:line="240" w:lineRule="auto"/>
              <w:rPr>
                <w:rFonts w:ascii="Times New Roman" w:hAnsi="Times New Roman"/>
                <w:sz w:val="12"/>
                <w:szCs w:val="12"/>
              </w:rPr>
            </w:pPr>
            <w:r w:rsidRPr="00FF7CC3">
              <w:rPr>
                <w:rFonts w:ascii="Times New Roman" w:hAnsi="Times New Roman"/>
                <w:sz w:val="12"/>
                <w:szCs w:val="12"/>
              </w:rPr>
              <w:t>1</w:t>
            </w:r>
          </w:p>
        </w:tc>
        <w:tc>
          <w:tcPr>
            <w:tcW w:w="992" w:type="dxa"/>
          </w:tcPr>
          <w:p w:rsidR="00707803" w:rsidRPr="00FF7CC3" w:rsidRDefault="00707803" w:rsidP="00FF7CC3">
            <w:pPr>
              <w:spacing w:after="0" w:line="240" w:lineRule="auto"/>
              <w:rPr>
                <w:rFonts w:ascii="Times New Roman" w:hAnsi="Times New Roman"/>
                <w:sz w:val="12"/>
                <w:szCs w:val="12"/>
              </w:rPr>
            </w:pPr>
            <w:r w:rsidRPr="00FF7CC3">
              <w:rPr>
                <w:rFonts w:ascii="Times New Roman" w:hAnsi="Times New Roman"/>
                <w:sz w:val="12"/>
                <w:szCs w:val="12"/>
              </w:rPr>
              <w:t>2</w:t>
            </w:r>
          </w:p>
        </w:tc>
        <w:tc>
          <w:tcPr>
            <w:tcW w:w="851" w:type="dxa"/>
          </w:tcPr>
          <w:p w:rsidR="00707803" w:rsidRPr="00FF7CC3" w:rsidRDefault="00707803" w:rsidP="00FF7CC3">
            <w:pPr>
              <w:spacing w:after="0" w:line="240" w:lineRule="auto"/>
              <w:rPr>
                <w:rFonts w:ascii="Times New Roman" w:hAnsi="Times New Roman"/>
                <w:sz w:val="12"/>
                <w:szCs w:val="12"/>
              </w:rPr>
            </w:pPr>
            <w:r w:rsidRPr="00FF7CC3">
              <w:rPr>
                <w:rFonts w:ascii="Times New Roman" w:hAnsi="Times New Roman"/>
                <w:sz w:val="12"/>
                <w:szCs w:val="12"/>
              </w:rPr>
              <w:t>3</w:t>
            </w:r>
          </w:p>
        </w:tc>
        <w:tc>
          <w:tcPr>
            <w:tcW w:w="992" w:type="dxa"/>
          </w:tcPr>
          <w:p w:rsidR="00707803" w:rsidRPr="00FF7CC3" w:rsidRDefault="00707803" w:rsidP="00FF7CC3">
            <w:pPr>
              <w:spacing w:after="0" w:line="240" w:lineRule="auto"/>
              <w:rPr>
                <w:rFonts w:ascii="Times New Roman" w:hAnsi="Times New Roman"/>
                <w:sz w:val="12"/>
                <w:szCs w:val="12"/>
              </w:rPr>
            </w:pPr>
            <w:r w:rsidRPr="00FF7CC3">
              <w:rPr>
                <w:rFonts w:ascii="Times New Roman" w:hAnsi="Times New Roman"/>
                <w:sz w:val="12"/>
                <w:szCs w:val="12"/>
              </w:rPr>
              <w:t>4</w:t>
            </w:r>
          </w:p>
        </w:tc>
        <w:tc>
          <w:tcPr>
            <w:tcW w:w="425" w:type="dxa"/>
          </w:tcPr>
          <w:p w:rsidR="00707803" w:rsidRPr="00FF7CC3" w:rsidRDefault="00707803" w:rsidP="00FF7CC3">
            <w:pPr>
              <w:spacing w:after="0" w:line="240" w:lineRule="auto"/>
              <w:rPr>
                <w:rFonts w:ascii="Times New Roman" w:hAnsi="Times New Roman"/>
                <w:sz w:val="12"/>
                <w:szCs w:val="12"/>
              </w:rPr>
            </w:pPr>
            <w:r w:rsidRPr="00FF7CC3">
              <w:rPr>
                <w:rFonts w:ascii="Times New Roman" w:hAnsi="Times New Roman"/>
                <w:sz w:val="12"/>
                <w:szCs w:val="12"/>
              </w:rPr>
              <w:t>5</w:t>
            </w:r>
          </w:p>
        </w:tc>
        <w:tc>
          <w:tcPr>
            <w:tcW w:w="425" w:type="dxa"/>
          </w:tcPr>
          <w:p w:rsidR="00707803" w:rsidRPr="00FF7CC3" w:rsidRDefault="00707803" w:rsidP="00FF7CC3">
            <w:pPr>
              <w:spacing w:after="0" w:line="240" w:lineRule="auto"/>
              <w:rPr>
                <w:rFonts w:ascii="Times New Roman" w:hAnsi="Times New Roman"/>
                <w:sz w:val="12"/>
                <w:szCs w:val="12"/>
              </w:rPr>
            </w:pPr>
            <w:r w:rsidRPr="00FF7CC3">
              <w:rPr>
                <w:rFonts w:ascii="Times New Roman" w:hAnsi="Times New Roman"/>
                <w:sz w:val="12"/>
                <w:szCs w:val="12"/>
              </w:rPr>
              <w:t>6</w:t>
            </w:r>
          </w:p>
        </w:tc>
        <w:tc>
          <w:tcPr>
            <w:tcW w:w="567" w:type="dxa"/>
          </w:tcPr>
          <w:p w:rsidR="00707803" w:rsidRPr="00FF7CC3" w:rsidRDefault="00707803" w:rsidP="00FF7CC3">
            <w:pPr>
              <w:spacing w:after="0" w:line="240" w:lineRule="auto"/>
              <w:rPr>
                <w:rFonts w:ascii="Times New Roman" w:hAnsi="Times New Roman"/>
                <w:sz w:val="12"/>
                <w:szCs w:val="12"/>
              </w:rPr>
            </w:pPr>
            <w:r w:rsidRPr="00FF7CC3">
              <w:rPr>
                <w:rFonts w:ascii="Times New Roman" w:hAnsi="Times New Roman"/>
                <w:sz w:val="12"/>
                <w:szCs w:val="12"/>
              </w:rPr>
              <w:t>7</w:t>
            </w:r>
          </w:p>
        </w:tc>
        <w:tc>
          <w:tcPr>
            <w:tcW w:w="426" w:type="dxa"/>
          </w:tcPr>
          <w:p w:rsidR="00707803" w:rsidRPr="00FF7CC3" w:rsidRDefault="00707803" w:rsidP="00FF7CC3">
            <w:pPr>
              <w:spacing w:after="0" w:line="240" w:lineRule="auto"/>
              <w:rPr>
                <w:rFonts w:ascii="Times New Roman" w:hAnsi="Times New Roman"/>
                <w:sz w:val="12"/>
                <w:szCs w:val="12"/>
              </w:rPr>
            </w:pPr>
            <w:r w:rsidRPr="00FF7CC3">
              <w:rPr>
                <w:rFonts w:ascii="Times New Roman" w:hAnsi="Times New Roman"/>
                <w:sz w:val="12"/>
                <w:szCs w:val="12"/>
              </w:rPr>
              <w:t>8</w:t>
            </w:r>
          </w:p>
        </w:tc>
        <w:tc>
          <w:tcPr>
            <w:tcW w:w="850" w:type="dxa"/>
          </w:tcPr>
          <w:p w:rsidR="00707803" w:rsidRPr="00FF7CC3" w:rsidRDefault="00707803" w:rsidP="00FF7CC3">
            <w:pPr>
              <w:spacing w:after="0" w:line="240" w:lineRule="auto"/>
              <w:rPr>
                <w:rFonts w:ascii="Times New Roman" w:hAnsi="Times New Roman"/>
                <w:sz w:val="12"/>
                <w:szCs w:val="12"/>
              </w:rPr>
            </w:pPr>
            <w:r w:rsidRPr="00FF7CC3">
              <w:rPr>
                <w:rFonts w:ascii="Times New Roman" w:hAnsi="Times New Roman"/>
                <w:sz w:val="12"/>
                <w:szCs w:val="12"/>
              </w:rPr>
              <w:t>9</w:t>
            </w:r>
          </w:p>
        </w:tc>
        <w:tc>
          <w:tcPr>
            <w:tcW w:w="567" w:type="dxa"/>
          </w:tcPr>
          <w:p w:rsidR="00707803" w:rsidRPr="00FF7CC3" w:rsidRDefault="00707803" w:rsidP="00FF7CC3">
            <w:pPr>
              <w:spacing w:after="0" w:line="240" w:lineRule="auto"/>
              <w:rPr>
                <w:rFonts w:ascii="Times New Roman" w:hAnsi="Times New Roman"/>
                <w:sz w:val="12"/>
                <w:szCs w:val="12"/>
              </w:rPr>
            </w:pPr>
            <w:r w:rsidRPr="00FF7CC3">
              <w:rPr>
                <w:rFonts w:ascii="Times New Roman" w:hAnsi="Times New Roman"/>
                <w:sz w:val="12"/>
                <w:szCs w:val="12"/>
              </w:rPr>
              <w:t>10</w:t>
            </w:r>
          </w:p>
        </w:tc>
        <w:tc>
          <w:tcPr>
            <w:tcW w:w="709" w:type="dxa"/>
          </w:tcPr>
          <w:p w:rsidR="00707803" w:rsidRPr="00FF7CC3" w:rsidRDefault="00707803" w:rsidP="00FF7CC3">
            <w:pPr>
              <w:spacing w:after="0" w:line="240" w:lineRule="auto"/>
              <w:rPr>
                <w:rFonts w:ascii="Times New Roman" w:hAnsi="Times New Roman"/>
                <w:sz w:val="12"/>
                <w:szCs w:val="12"/>
              </w:rPr>
            </w:pPr>
            <w:r w:rsidRPr="00FF7CC3">
              <w:rPr>
                <w:rFonts w:ascii="Times New Roman" w:hAnsi="Times New Roman"/>
                <w:sz w:val="12"/>
                <w:szCs w:val="12"/>
              </w:rPr>
              <w:t>11</w:t>
            </w:r>
          </w:p>
        </w:tc>
        <w:tc>
          <w:tcPr>
            <w:tcW w:w="425" w:type="dxa"/>
          </w:tcPr>
          <w:p w:rsidR="00707803" w:rsidRPr="00FF7CC3" w:rsidRDefault="00707803" w:rsidP="00FF7CC3">
            <w:pPr>
              <w:spacing w:after="0" w:line="240" w:lineRule="auto"/>
              <w:rPr>
                <w:rFonts w:ascii="Times New Roman" w:hAnsi="Times New Roman"/>
                <w:sz w:val="12"/>
                <w:szCs w:val="12"/>
              </w:rPr>
            </w:pPr>
            <w:r w:rsidRPr="00FF7CC3">
              <w:rPr>
                <w:rFonts w:ascii="Times New Roman" w:hAnsi="Times New Roman"/>
                <w:sz w:val="12"/>
                <w:szCs w:val="12"/>
              </w:rPr>
              <w:t>12</w:t>
            </w:r>
          </w:p>
        </w:tc>
      </w:tr>
      <w:tr w:rsidR="007D683E" w:rsidRPr="00707803" w:rsidTr="007D683E">
        <w:trPr>
          <w:trHeight w:val="20"/>
        </w:trPr>
        <w:tc>
          <w:tcPr>
            <w:tcW w:w="284" w:type="dxa"/>
          </w:tcPr>
          <w:p w:rsidR="00707803" w:rsidRPr="00FF7CC3" w:rsidRDefault="00707803" w:rsidP="00FF7CC3">
            <w:pPr>
              <w:spacing w:after="0" w:line="240" w:lineRule="auto"/>
              <w:rPr>
                <w:rFonts w:ascii="Times New Roman" w:hAnsi="Times New Roman"/>
                <w:sz w:val="12"/>
                <w:szCs w:val="12"/>
              </w:rPr>
            </w:pPr>
          </w:p>
        </w:tc>
        <w:tc>
          <w:tcPr>
            <w:tcW w:w="992" w:type="dxa"/>
          </w:tcPr>
          <w:p w:rsidR="00707803" w:rsidRPr="00FF7CC3" w:rsidRDefault="00707803" w:rsidP="00FF7CC3">
            <w:pPr>
              <w:spacing w:after="0" w:line="240" w:lineRule="auto"/>
              <w:rPr>
                <w:rFonts w:ascii="Times New Roman" w:hAnsi="Times New Roman"/>
                <w:sz w:val="12"/>
                <w:szCs w:val="12"/>
              </w:rPr>
            </w:pPr>
          </w:p>
        </w:tc>
        <w:tc>
          <w:tcPr>
            <w:tcW w:w="851" w:type="dxa"/>
          </w:tcPr>
          <w:p w:rsidR="00707803" w:rsidRPr="00FF7CC3" w:rsidRDefault="00707803" w:rsidP="00FF7CC3">
            <w:pPr>
              <w:spacing w:after="0" w:line="240" w:lineRule="auto"/>
              <w:rPr>
                <w:rFonts w:ascii="Times New Roman" w:hAnsi="Times New Roman"/>
                <w:sz w:val="12"/>
                <w:szCs w:val="12"/>
              </w:rPr>
            </w:pPr>
          </w:p>
        </w:tc>
        <w:tc>
          <w:tcPr>
            <w:tcW w:w="992" w:type="dxa"/>
          </w:tcPr>
          <w:p w:rsidR="00707803" w:rsidRPr="00FF7CC3" w:rsidRDefault="00707803" w:rsidP="00FF7CC3">
            <w:pPr>
              <w:spacing w:after="0" w:line="240" w:lineRule="auto"/>
              <w:rPr>
                <w:rFonts w:ascii="Times New Roman" w:hAnsi="Times New Roman"/>
                <w:sz w:val="12"/>
                <w:szCs w:val="12"/>
              </w:rPr>
            </w:pPr>
          </w:p>
        </w:tc>
        <w:tc>
          <w:tcPr>
            <w:tcW w:w="425" w:type="dxa"/>
          </w:tcPr>
          <w:p w:rsidR="00707803" w:rsidRPr="00FF7CC3" w:rsidRDefault="00707803" w:rsidP="00FF7CC3">
            <w:pPr>
              <w:spacing w:after="0" w:line="240" w:lineRule="auto"/>
              <w:rPr>
                <w:rFonts w:ascii="Times New Roman" w:hAnsi="Times New Roman"/>
                <w:sz w:val="12"/>
                <w:szCs w:val="12"/>
              </w:rPr>
            </w:pPr>
          </w:p>
        </w:tc>
        <w:tc>
          <w:tcPr>
            <w:tcW w:w="425" w:type="dxa"/>
          </w:tcPr>
          <w:p w:rsidR="00707803" w:rsidRPr="00FF7CC3" w:rsidRDefault="00707803" w:rsidP="00FF7CC3">
            <w:pPr>
              <w:spacing w:after="0" w:line="240" w:lineRule="auto"/>
              <w:rPr>
                <w:rFonts w:ascii="Times New Roman" w:hAnsi="Times New Roman"/>
                <w:sz w:val="12"/>
                <w:szCs w:val="12"/>
              </w:rPr>
            </w:pPr>
          </w:p>
        </w:tc>
        <w:tc>
          <w:tcPr>
            <w:tcW w:w="567" w:type="dxa"/>
          </w:tcPr>
          <w:p w:rsidR="00707803" w:rsidRPr="00FF7CC3" w:rsidRDefault="00707803" w:rsidP="00FF7CC3">
            <w:pPr>
              <w:spacing w:after="0" w:line="240" w:lineRule="auto"/>
              <w:rPr>
                <w:rFonts w:ascii="Times New Roman" w:hAnsi="Times New Roman"/>
                <w:sz w:val="12"/>
                <w:szCs w:val="12"/>
              </w:rPr>
            </w:pPr>
          </w:p>
        </w:tc>
        <w:tc>
          <w:tcPr>
            <w:tcW w:w="426" w:type="dxa"/>
          </w:tcPr>
          <w:p w:rsidR="00707803" w:rsidRPr="00FF7CC3" w:rsidRDefault="00707803" w:rsidP="00FF7CC3">
            <w:pPr>
              <w:spacing w:after="0" w:line="240" w:lineRule="auto"/>
              <w:rPr>
                <w:rFonts w:ascii="Times New Roman" w:hAnsi="Times New Roman"/>
                <w:sz w:val="12"/>
                <w:szCs w:val="12"/>
              </w:rPr>
            </w:pPr>
          </w:p>
        </w:tc>
        <w:tc>
          <w:tcPr>
            <w:tcW w:w="850" w:type="dxa"/>
          </w:tcPr>
          <w:p w:rsidR="00707803" w:rsidRPr="00FF7CC3" w:rsidRDefault="00707803" w:rsidP="00FF7CC3">
            <w:pPr>
              <w:spacing w:after="0" w:line="240" w:lineRule="auto"/>
              <w:rPr>
                <w:rFonts w:ascii="Times New Roman" w:hAnsi="Times New Roman"/>
                <w:sz w:val="12"/>
                <w:szCs w:val="12"/>
              </w:rPr>
            </w:pPr>
          </w:p>
        </w:tc>
        <w:tc>
          <w:tcPr>
            <w:tcW w:w="567" w:type="dxa"/>
          </w:tcPr>
          <w:p w:rsidR="00707803" w:rsidRPr="00FF7CC3" w:rsidRDefault="00707803" w:rsidP="00FF7CC3">
            <w:pPr>
              <w:spacing w:after="0" w:line="240" w:lineRule="auto"/>
              <w:rPr>
                <w:rFonts w:ascii="Times New Roman" w:hAnsi="Times New Roman"/>
                <w:sz w:val="12"/>
                <w:szCs w:val="12"/>
              </w:rPr>
            </w:pPr>
          </w:p>
        </w:tc>
        <w:tc>
          <w:tcPr>
            <w:tcW w:w="709" w:type="dxa"/>
          </w:tcPr>
          <w:p w:rsidR="00707803" w:rsidRPr="00FF7CC3" w:rsidRDefault="00707803" w:rsidP="00FF7CC3">
            <w:pPr>
              <w:spacing w:after="0" w:line="240" w:lineRule="auto"/>
              <w:rPr>
                <w:rFonts w:ascii="Times New Roman" w:hAnsi="Times New Roman"/>
                <w:sz w:val="12"/>
                <w:szCs w:val="12"/>
              </w:rPr>
            </w:pPr>
          </w:p>
        </w:tc>
        <w:tc>
          <w:tcPr>
            <w:tcW w:w="425" w:type="dxa"/>
          </w:tcPr>
          <w:p w:rsidR="00707803" w:rsidRPr="00FF7CC3" w:rsidRDefault="00707803" w:rsidP="00FF7CC3">
            <w:pPr>
              <w:spacing w:after="0" w:line="240" w:lineRule="auto"/>
              <w:rPr>
                <w:rFonts w:ascii="Times New Roman" w:hAnsi="Times New Roman"/>
                <w:sz w:val="12"/>
                <w:szCs w:val="12"/>
              </w:rPr>
            </w:pPr>
          </w:p>
        </w:tc>
      </w:tr>
    </w:tbl>
    <w:p w:rsidR="00707803" w:rsidRPr="00707803" w:rsidRDefault="00707803" w:rsidP="0050363C">
      <w:pPr>
        <w:spacing w:after="0" w:line="240" w:lineRule="auto"/>
        <w:ind w:firstLine="284"/>
        <w:jc w:val="both"/>
        <w:rPr>
          <w:rFonts w:ascii="Times New Roman" w:hAnsi="Times New Roman"/>
          <w:sz w:val="12"/>
          <w:szCs w:val="12"/>
        </w:rPr>
      </w:pPr>
      <w:r w:rsidRPr="00707803">
        <w:rPr>
          <w:rFonts w:ascii="Times New Roman" w:hAnsi="Times New Roman"/>
          <w:sz w:val="12"/>
          <w:szCs w:val="12"/>
        </w:rPr>
        <w:t>* В случае поступления банковского уведомления графы 5-9 не заполняются.</w:t>
      </w:r>
    </w:p>
    <w:p w:rsidR="007C169E" w:rsidRPr="00A53DF7" w:rsidRDefault="007C169E" w:rsidP="007C169E">
      <w:pPr>
        <w:spacing w:after="0" w:line="240" w:lineRule="auto"/>
        <w:jc w:val="right"/>
        <w:rPr>
          <w:rFonts w:ascii="Times New Roman" w:hAnsi="Times New Roman"/>
          <w:i/>
          <w:sz w:val="12"/>
          <w:szCs w:val="12"/>
        </w:rPr>
      </w:pPr>
      <w:r>
        <w:rPr>
          <w:rFonts w:ascii="Times New Roman" w:hAnsi="Times New Roman"/>
          <w:i/>
          <w:sz w:val="12"/>
          <w:szCs w:val="12"/>
        </w:rPr>
        <w:t>ПРИЛОЖЕНИЕ 8</w:t>
      </w:r>
    </w:p>
    <w:p w:rsidR="007C169E" w:rsidRDefault="007C169E" w:rsidP="007C169E">
      <w:pPr>
        <w:spacing w:after="0" w:line="240" w:lineRule="auto"/>
        <w:jc w:val="right"/>
        <w:rPr>
          <w:rFonts w:ascii="Times New Roman" w:hAnsi="Times New Roman"/>
          <w:i/>
          <w:sz w:val="12"/>
          <w:szCs w:val="12"/>
        </w:rPr>
      </w:pPr>
      <w:r w:rsidRPr="00A53DF7">
        <w:rPr>
          <w:rFonts w:ascii="Times New Roman" w:hAnsi="Times New Roman"/>
          <w:i/>
          <w:sz w:val="12"/>
          <w:szCs w:val="12"/>
        </w:rPr>
        <w:t xml:space="preserve">к Порядку предоставления в 2015-2017 годах субсидий сельскохозяйственным товаропроизводителям, </w:t>
      </w:r>
    </w:p>
    <w:p w:rsidR="007C169E" w:rsidRDefault="007C169E" w:rsidP="007C169E">
      <w:pPr>
        <w:spacing w:after="0" w:line="240" w:lineRule="auto"/>
        <w:jc w:val="right"/>
        <w:rPr>
          <w:rFonts w:ascii="Times New Roman" w:hAnsi="Times New Roman"/>
          <w:i/>
          <w:sz w:val="12"/>
          <w:szCs w:val="12"/>
        </w:rPr>
      </w:pPr>
      <w:r w:rsidRPr="00A53DF7">
        <w:rPr>
          <w:rFonts w:ascii="Times New Roman" w:hAnsi="Times New Roman"/>
          <w:i/>
          <w:sz w:val="12"/>
          <w:szCs w:val="12"/>
        </w:rPr>
        <w:t xml:space="preserve">организациям потребительской кооперации и организациям агропромышленного комплекса, осуществляющим свою деятельность </w:t>
      </w:r>
    </w:p>
    <w:p w:rsidR="007C169E" w:rsidRDefault="007C169E" w:rsidP="007C169E">
      <w:pPr>
        <w:spacing w:after="0" w:line="240" w:lineRule="auto"/>
        <w:jc w:val="right"/>
        <w:rPr>
          <w:rFonts w:ascii="Times New Roman" w:hAnsi="Times New Roman"/>
          <w:i/>
          <w:sz w:val="12"/>
          <w:szCs w:val="12"/>
        </w:rPr>
      </w:pPr>
      <w:r w:rsidRPr="00A53DF7">
        <w:rPr>
          <w:rFonts w:ascii="Times New Roman" w:hAnsi="Times New Roman"/>
          <w:i/>
          <w:sz w:val="12"/>
          <w:szCs w:val="12"/>
        </w:rPr>
        <w:t>на территории Самарской области, в целях возмещения части процентной ставки по краткосрочным кредитам (займам)</w:t>
      </w:r>
    </w:p>
    <w:p w:rsidR="00522D73" w:rsidRDefault="00522D73" w:rsidP="00C35612">
      <w:pPr>
        <w:spacing w:after="0" w:line="240" w:lineRule="auto"/>
        <w:jc w:val="center"/>
        <w:rPr>
          <w:rFonts w:ascii="Times New Roman" w:hAnsi="Times New Roman"/>
          <w:b/>
          <w:sz w:val="12"/>
          <w:szCs w:val="12"/>
        </w:rPr>
      </w:pPr>
    </w:p>
    <w:p w:rsidR="00C35612" w:rsidRPr="00C35612" w:rsidRDefault="00C35612" w:rsidP="00C35612">
      <w:pPr>
        <w:spacing w:after="0" w:line="240" w:lineRule="auto"/>
        <w:jc w:val="center"/>
        <w:rPr>
          <w:rFonts w:ascii="Times New Roman" w:hAnsi="Times New Roman"/>
          <w:b/>
          <w:sz w:val="12"/>
          <w:szCs w:val="12"/>
        </w:rPr>
      </w:pPr>
      <w:r w:rsidRPr="00C35612">
        <w:rPr>
          <w:rFonts w:ascii="Times New Roman" w:hAnsi="Times New Roman"/>
          <w:b/>
          <w:sz w:val="12"/>
          <w:szCs w:val="12"/>
        </w:rPr>
        <w:t>Справка-перерасчёт размера субсидий по краткосрочному кредиту (займу)</w:t>
      </w:r>
    </w:p>
    <w:p w:rsidR="00C35612" w:rsidRPr="0054144C" w:rsidRDefault="00C35612" w:rsidP="00C35612">
      <w:pPr>
        <w:spacing w:after="0" w:line="240" w:lineRule="auto"/>
        <w:jc w:val="both"/>
        <w:rPr>
          <w:rFonts w:ascii="Times New Roman" w:hAnsi="Times New Roman"/>
          <w:sz w:val="12"/>
          <w:szCs w:val="12"/>
        </w:rPr>
      </w:pPr>
      <w:r w:rsidRPr="00C35612">
        <w:rPr>
          <w:rFonts w:ascii="Times New Roman" w:hAnsi="Times New Roman"/>
          <w:sz w:val="12"/>
          <w:szCs w:val="12"/>
        </w:rPr>
        <w:t>на ______________________________________________________</w:t>
      </w:r>
      <w:r w:rsidR="0054144C">
        <w:rPr>
          <w:rFonts w:ascii="Times New Roman" w:hAnsi="Times New Roman"/>
          <w:sz w:val="12"/>
          <w:szCs w:val="12"/>
        </w:rPr>
        <w:t>____________________________________________________________</w:t>
      </w:r>
      <w:r w:rsidRPr="00C35612">
        <w:rPr>
          <w:rFonts w:ascii="Times New Roman" w:hAnsi="Times New Roman"/>
          <w:sz w:val="12"/>
          <w:szCs w:val="12"/>
        </w:rPr>
        <w:t>________</w:t>
      </w:r>
      <w:r w:rsidRPr="00C35612">
        <w:rPr>
          <w:rFonts w:ascii="Times New Roman" w:hAnsi="Times New Roman"/>
          <w:sz w:val="12"/>
          <w:szCs w:val="12"/>
          <w:vertAlign w:val="superscript"/>
        </w:rPr>
        <w:t xml:space="preserve"> </w:t>
      </w:r>
    </w:p>
    <w:p w:rsidR="00C35612" w:rsidRPr="00C35612" w:rsidRDefault="00C35612" w:rsidP="0054144C">
      <w:pPr>
        <w:spacing w:after="0" w:line="240" w:lineRule="auto"/>
        <w:jc w:val="center"/>
        <w:rPr>
          <w:rFonts w:ascii="Times New Roman" w:hAnsi="Times New Roman"/>
          <w:sz w:val="12"/>
          <w:szCs w:val="12"/>
        </w:rPr>
      </w:pPr>
      <w:r w:rsidRPr="00C35612">
        <w:rPr>
          <w:rFonts w:ascii="Times New Roman" w:hAnsi="Times New Roman"/>
          <w:sz w:val="12"/>
          <w:szCs w:val="12"/>
        </w:rPr>
        <w:t>(развитие растениеводства, переработки и реализации продукции растениеводства;</w:t>
      </w:r>
    </w:p>
    <w:p w:rsidR="00C35612" w:rsidRPr="00C35612" w:rsidRDefault="00C35612" w:rsidP="00C35612">
      <w:pPr>
        <w:spacing w:after="0" w:line="240" w:lineRule="auto"/>
        <w:jc w:val="both"/>
        <w:rPr>
          <w:rFonts w:ascii="Times New Roman" w:hAnsi="Times New Roman"/>
          <w:sz w:val="12"/>
          <w:szCs w:val="12"/>
        </w:rPr>
      </w:pPr>
      <w:r w:rsidRPr="00C35612">
        <w:rPr>
          <w:rFonts w:ascii="Times New Roman" w:hAnsi="Times New Roman"/>
          <w:sz w:val="12"/>
          <w:szCs w:val="12"/>
        </w:rPr>
        <w:t>_______________________________________________________________</w:t>
      </w:r>
      <w:r w:rsidR="0054144C">
        <w:rPr>
          <w:rFonts w:ascii="Times New Roman" w:hAnsi="Times New Roman"/>
          <w:sz w:val="12"/>
          <w:szCs w:val="12"/>
        </w:rPr>
        <w:t>_____________________________________________________________</w:t>
      </w:r>
      <w:r w:rsidRPr="00C35612">
        <w:rPr>
          <w:rFonts w:ascii="Times New Roman" w:hAnsi="Times New Roman"/>
          <w:sz w:val="12"/>
          <w:szCs w:val="12"/>
        </w:rPr>
        <w:t>_</w:t>
      </w:r>
    </w:p>
    <w:p w:rsidR="00C35612" w:rsidRPr="00C35612" w:rsidRDefault="00C35612" w:rsidP="0054144C">
      <w:pPr>
        <w:spacing w:after="0" w:line="240" w:lineRule="auto"/>
        <w:jc w:val="center"/>
        <w:rPr>
          <w:rFonts w:ascii="Times New Roman" w:hAnsi="Times New Roman"/>
          <w:sz w:val="12"/>
          <w:szCs w:val="12"/>
        </w:rPr>
      </w:pPr>
      <w:r w:rsidRPr="00C35612">
        <w:rPr>
          <w:rFonts w:ascii="Times New Roman" w:hAnsi="Times New Roman"/>
          <w:sz w:val="12"/>
          <w:szCs w:val="12"/>
        </w:rPr>
        <w:t>развитие животноводства, переработки и реализации продукции животноводства; развитие</w:t>
      </w:r>
    </w:p>
    <w:p w:rsidR="00C35612" w:rsidRPr="00C35612" w:rsidRDefault="00C35612" w:rsidP="00C35612">
      <w:pPr>
        <w:spacing w:after="0" w:line="240" w:lineRule="auto"/>
        <w:jc w:val="both"/>
        <w:rPr>
          <w:rFonts w:ascii="Times New Roman" w:hAnsi="Times New Roman"/>
          <w:sz w:val="12"/>
          <w:szCs w:val="12"/>
        </w:rPr>
      </w:pPr>
      <w:r w:rsidRPr="00C35612">
        <w:rPr>
          <w:rFonts w:ascii="Times New Roman" w:hAnsi="Times New Roman"/>
          <w:sz w:val="12"/>
          <w:szCs w:val="12"/>
        </w:rPr>
        <w:t>__________________________________________________________</w:t>
      </w:r>
      <w:r w:rsidR="0054144C">
        <w:rPr>
          <w:rFonts w:ascii="Times New Roman" w:hAnsi="Times New Roman"/>
          <w:sz w:val="12"/>
          <w:szCs w:val="12"/>
        </w:rPr>
        <w:t>_____________________________________________________________</w:t>
      </w:r>
      <w:r w:rsidRPr="00C35612">
        <w:rPr>
          <w:rFonts w:ascii="Times New Roman" w:hAnsi="Times New Roman"/>
          <w:sz w:val="12"/>
          <w:szCs w:val="12"/>
        </w:rPr>
        <w:t>______</w:t>
      </w:r>
    </w:p>
    <w:p w:rsidR="00C35612" w:rsidRPr="00C35612" w:rsidRDefault="00C35612" w:rsidP="0054144C">
      <w:pPr>
        <w:spacing w:after="0" w:line="240" w:lineRule="auto"/>
        <w:jc w:val="center"/>
        <w:rPr>
          <w:rFonts w:ascii="Times New Roman" w:hAnsi="Times New Roman"/>
          <w:sz w:val="12"/>
          <w:szCs w:val="12"/>
        </w:rPr>
      </w:pPr>
      <w:r w:rsidRPr="00C35612">
        <w:rPr>
          <w:rFonts w:ascii="Times New Roman" w:hAnsi="Times New Roman"/>
          <w:sz w:val="12"/>
          <w:szCs w:val="12"/>
        </w:rPr>
        <w:t>молочного скотоводства; переработку продукции растениеводства и животноводства –</w:t>
      </w:r>
      <w:r w:rsidR="0054144C">
        <w:rPr>
          <w:rFonts w:ascii="Times New Roman" w:hAnsi="Times New Roman"/>
          <w:sz w:val="12"/>
          <w:szCs w:val="12"/>
        </w:rPr>
        <w:t xml:space="preserve"> </w:t>
      </w:r>
      <w:r w:rsidRPr="00C35612">
        <w:rPr>
          <w:rFonts w:ascii="Times New Roman" w:hAnsi="Times New Roman"/>
          <w:sz w:val="12"/>
          <w:szCs w:val="12"/>
        </w:rPr>
        <w:t xml:space="preserve"> указать нужное)</w:t>
      </w:r>
    </w:p>
    <w:p w:rsidR="00C35612" w:rsidRPr="00C35612" w:rsidRDefault="00C35612" w:rsidP="00C35612">
      <w:pPr>
        <w:spacing w:after="0" w:line="240" w:lineRule="auto"/>
        <w:jc w:val="both"/>
        <w:rPr>
          <w:rFonts w:ascii="Times New Roman" w:hAnsi="Times New Roman"/>
          <w:sz w:val="12"/>
          <w:szCs w:val="12"/>
        </w:rPr>
      </w:pPr>
      <w:r w:rsidRPr="00C35612">
        <w:rPr>
          <w:rFonts w:ascii="Times New Roman" w:hAnsi="Times New Roman"/>
          <w:sz w:val="12"/>
          <w:szCs w:val="12"/>
        </w:rPr>
        <w:t>в ___________________________________________________</w:t>
      </w:r>
      <w:r w:rsidR="0054144C">
        <w:rPr>
          <w:rFonts w:ascii="Times New Roman" w:hAnsi="Times New Roman"/>
          <w:sz w:val="12"/>
          <w:szCs w:val="12"/>
        </w:rPr>
        <w:t>____________________________________________________________</w:t>
      </w:r>
      <w:r w:rsidRPr="00C35612">
        <w:rPr>
          <w:rFonts w:ascii="Times New Roman" w:hAnsi="Times New Roman"/>
          <w:sz w:val="12"/>
          <w:szCs w:val="12"/>
        </w:rPr>
        <w:t>____________</w:t>
      </w:r>
    </w:p>
    <w:p w:rsidR="00C35612" w:rsidRPr="00C35612" w:rsidRDefault="00C35612" w:rsidP="0054144C">
      <w:pPr>
        <w:spacing w:after="0" w:line="240" w:lineRule="auto"/>
        <w:jc w:val="center"/>
        <w:rPr>
          <w:rFonts w:ascii="Times New Roman" w:hAnsi="Times New Roman"/>
          <w:sz w:val="12"/>
          <w:szCs w:val="12"/>
        </w:rPr>
      </w:pPr>
      <w:r w:rsidRPr="00C35612">
        <w:rPr>
          <w:rFonts w:ascii="Times New Roman" w:hAnsi="Times New Roman"/>
          <w:sz w:val="12"/>
          <w:szCs w:val="12"/>
        </w:rPr>
        <w:t xml:space="preserve">(наименование российской кредитной организации (сельскохозяйственного кредитного </w:t>
      </w:r>
      <w:r w:rsidR="0054144C" w:rsidRPr="0054144C">
        <w:rPr>
          <w:rFonts w:ascii="Times New Roman" w:hAnsi="Times New Roman"/>
          <w:sz w:val="12"/>
          <w:szCs w:val="12"/>
        </w:rPr>
        <w:t xml:space="preserve">потребительского кооператива) </w:t>
      </w:r>
      <w:r w:rsidRPr="00C35612">
        <w:rPr>
          <w:rFonts w:ascii="Times New Roman" w:hAnsi="Times New Roman"/>
          <w:sz w:val="12"/>
          <w:szCs w:val="12"/>
        </w:rPr>
        <w:t>_______________________________</w:t>
      </w:r>
      <w:r w:rsidR="0054144C">
        <w:rPr>
          <w:rFonts w:ascii="Times New Roman" w:hAnsi="Times New Roman"/>
          <w:sz w:val="12"/>
          <w:szCs w:val="12"/>
        </w:rPr>
        <w:t>_____________________________________________________________</w:t>
      </w:r>
      <w:r w:rsidRPr="00C35612">
        <w:rPr>
          <w:rFonts w:ascii="Times New Roman" w:hAnsi="Times New Roman"/>
          <w:sz w:val="12"/>
          <w:szCs w:val="12"/>
        </w:rPr>
        <w:t>_________________________________</w:t>
      </w:r>
    </w:p>
    <w:p w:rsidR="0054144C" w:rsidRPr="0054144C" w:rsidRDefault="00C35612" w:rsidP="0054144C">
      <w:pPr>
        <w:spacing w:after="0" w:line="240" w:lineRule="auto"/>
        <w:jc w:val="center"/>
        <w:rPr>
          <w:rFonts w:ascii="Times New Roman" w:hAnsi="Times New Roman"/>
          <w:sz w:val="12"/>
          <w:szCs w:val="12"/>
        </w:rPr>
      </w:pPr>
      <w:r w:rsidRPr="00C35612">
        <w:rPr>
          <w:rFonts w:ascii="Times New Roman" w:hAnsi="Times New Roman"/>
          <w:sz w:val="12"/>
          <w:szCs w:val="12"/>
        </w:rPr>
        <w:t>или государственной корпорации «Банк развития</w:t>
      </w:r>
      <w:r w:rsidR="0054144C" w:rsidRPr="0054144C">
        <w:rPr>
          <w:rFonts w:ascii="Times New Roman" w:hAnsi="Times New Roman"/>
          <w:sz w:val="12"/>
          <w:szCs w:val="12"/>
        </w:rPr>
        <w:t xml:space="preserve"> внешнеэкономической деятельности  (Внешэкономбанк)» (далее – кредитная организация)</w:t>
      </w:r>
    </w:p>
    <w:p w:rsidR="00C35612" w:rsidRPr="00C35612" w:rsidRDefault="00C35612" w:rsidP="00C35612">
      <w:pPr>
        <w:spacing w:after="0" w:line="240" w:lineRule="auto"/>
        <w:jc w:val="both"/>
        <w:rPr>
          <w:rFonts w:ascii="Times New Roman" w:hAnsi="Times New Roman"/>
          <w:sz w:val="12"/>
          <w:szCs w:val="12"/>
        </w:rPr>
      </w:pPr>
      <w:r w:rsidRPr="00C35612">
        <w:rPr>
          <w:rFonts w:ascii="Times New Roman" w:hAnsi="Times New Roman"/>
          <w:sz w:val="12"/>
          <w:szCs w:val="12"/>
        </w:rPr>
        <w:t>Полное наименование производителя____________</w:t>
      </w:r>
      <w:r w:rsidR="0054144C">
        <w:rPr>
          <w:rFonts w:ascii="Times New Roman" w:hAnsi="Times New Roman"/>
          <w:sz w:val="12"/>
          <w:szCs w:val="12"/>
        </w:rPr>
        <w:t>____________________________________________________________</w:t>
      </w:r>
      <w:r w:rsidRPr="00C35612">
        <w:rPr>
          <w:rFonts w:ascii="Times New Roman" w:hAnsi="Times New Roman"/>
          <w:sz w:val="12"/>
          <w:szCs w:val="12"/>
        </w:rPr>
        <w:t>____________________,</w:t>
      </w:r>
    </w:p>
    <w:p w:rsidR="00C35612" w:rsidRPr="00C35612" w:rsidRDefault="00C35612" w:rsidP="00C35612">
      <w:pPr>
        <w:spacing w:after="0" w:line="240" w:lineRule="auto"/>
        <w:jc w:val="both"/>
        <w:rPr>
          <w:rFonts w:ascii="Times New Roman" w:hAnsi="Times New Roman"/>
          <w:sz w:val="12"/>
          <w:szCs w:val="12"/>
        </w:rPr>
      </w:pPr>
      <w:r w:rsidRPr="00C35612">
        <w:rPr>
          <w:rFonts w:ascii="Times New Roman" w:hAnsi="Times New Roman"/>
          <w:sz w:val="12"/>
          <w:szCs w:val="12"/>
        </w:rPr>
        <w:t>ИНН _______________, расчётный  счёт ___</w:t>
      </w:r>
      <w:r w:rsidR="0054144C">
        <w:rPr>
          <w:rFonts w:ascii="Times New Roman" w:hAnsi="Times New Roman"/>
          <w:sz w:val="12"/>
          <w:szCs w:val="12"/>
        </w:rPr>
        <w:t>____________________________________________________________</w:t>
      </w:r>
      <w:r w:rsidRPr="00C35612">
        <w:rPr>
          <w:rFonts w:ascii="Times New Roman" w:hAnsi="Times New Roman"/>
          <w:sz w:val="12"/>
          <w:szCs w:val="12"/>
        </w:rPr>
        <w:t>__________________________,</w:t>
      </w:r>
    </w:p>
    <w:p w:rsidR="00C35612" w:rsidRPr="00C35612" w:rsidRDefault="00C35612" w:rsidP="00C35612">
      <w:pPr>
        <w:spacing w:after="0" w:line="240" w:lineRule="auto"/>
        <w:jc w:val="both"/>
        <w:rPr>
          <w:rFonts w:ascii="Times New Roman" w:hAnsi="Times New Roman"/>
          <w:sz w:val="12"/>
          <w:szCs w:val="12"/>
        </w:rPr>
      </w:pPr>
      <w:r w:rsidRPr="00C35612">
        <w:rPr>
          <w:rFonts w:ascii="Times New Roman" w:hAnsi="Times New Roman"/>
          <w:sz w:val="12"/>
          <w:szCs w:val="12"/>
        </w:rPr>
        <w:t>ОКТМО_____________, ОКПО  ____________</w:t>
      </w:r>
      <w:r w:rsidR="0054144C">
        <w:rPr>
          <w:rFonts w:ascii="Times New Roman" w:hAnsi="Times New Roman"/>
          <w:sz w:val="12"/>
          <w:szCs w:val="12"/>
        </w:rPr>
        <w:t>____________________________________________________________</w:t>
      </w:r>
      <w:r w:rsidRPr="00C35612">
        <w:rPr>
          <w:rFonts w:ascii="Times New Roman" w:hAnsi="Times New Roman"/>
          <w:sz w:val="12"/>
          <w:szCs w:val="12"/>
        </w:rPr>
        <w:t>________________________,</w:t>
      </w:r>
    </w:p>
    <w:p w:rsidR="00C35612" w:rsidRPr="00C35612" w:rsidRDefault="00C35612" w:rsidP="00C35612">
      <w:pPr>
        <w:spacing w:after="0" w:line="240" w:lineRule="auto"/>
        <w:jc w:val="both"/>
        <w:rPr>
          <w:rFonts w:ascii="Times New Roman" w:hAnsi="Times New Roman"/>
          <w:sz w:val="12"/>
          <w:szCs w:val="12"/>
        </w:rPr>
      </w:pPr>
      <w:r w:rsidRPr="00C35612">
        <w:rPr>
          <w:rFonts w:ascii="Times New Roman" w:hAnsi="Times New Roman"/>
          <w:sz w:val="12"/>
          <w:szCs w:val="12"/>
        </w:rPr>
        <w:t>род деятельности производителя по ОКВЭД  _________________</w:t>
      </w:r>
      <w:r w:rsidR="0054144C">
        <w:rPr>
          <w:rFonts w:ascii="Times New Roman" w:hAnsi="Times New Roman"/>
          <w:sz w:val="12"/>
          <w:szCs w:val="12"/>
        </w:rPr>
        <w:t>____________________________________________________________</w:t>
      </w:r>
      <w:r w:rsidRPr="00C35612">
        <w:rPr>
          <w:rFonts w:ascii="Times New Roman" w:hAnsi="Times New Roman"/>
          <w:sz w:val="12"/>
          <w:szCs w:val="12"/>
        </w:rPr>
        <w:t>________,</w:t>
      </w:r>
    </w:p>
    <w:p w:rsidR="00C35612" w:rsidRPr="00C35612" w:rsidRDefault="00C35612" w:rsidP="00C35612">
      <w:pPr>
        <w:spacing w:after="0" w:line="240" w:lineRule="auto"/>
        <w:jc w:val="both"/>
        <w:rPr>
          <w:rFonts w:ascii="Times New Roman" w:hAnsi="Times New Roman"/>
          <w:sz w:val="12"/>
          <w:szCs w:val="12"/>
        </w:rPr>
      </w:pPr>
      <w:r w:rsidRPr="00C35612">
        <w:rPr>
          <w:rFonts w:ascii="Times New Roman" w:hAnsi="Times New Roman"/>
          <w:sz w:val="12"/>
          <w:szCs w:val="12"/>
        </w:rPr>
        <w:t>наименование кредитной организации ___________________</w:t>
      </w:r>
      <w:r w:rsidR="0054144C">
        <w:rPr>
          <w:rFonts w:ascii="Times New Roman" w:hAnsi="Times New Roman"/>
          <w:sz w:val="12"/>
          <w:szCs w:val="12"/>
        </w:rPr>
        <w:t>_____________________________________________________________</w:t>
      </w:r>
      <w:r w:rsidRPr="00C35612">
        <w:rPr>
          <w:rFonts w:ascii="Times New Roman" w:hAnsi="Times New Roman"/>
          <w:sz w:val="12"/>
          <w:szCs w:val="12"/>
        </w:rPr>
        <w:t>___________,</w:t>
      </w:r>
    </w:p>
    <w:p w:rsidR="00C35612" w:rsidRPr="00C35612" w:rsidRDefault="00C35612" w:rsidP="00C35612">
      <w:pPr>
        <w:spacing w:after="0" w:line="240" w:lineRule="auto"/>
        <w:jc w:val="both"/>
        <w:rPr>
          <w:rFonts w:ascii="Times New Roman" w:hAnsi="Times New Roman"/>
          <w:sz w:val="12"/>
          <w:szCs w:val="12"/>
        </w:rPr>
      </w:pPr>
      <w:r w:rsidRPr="00C35612">
        <w:rPr>
          <w:rFonts w:ascii="Times New Roman" w:hAnsi="Times New Roman"/>
          <w:sz w:val="12"/>
          <w:szCs w:val="12"/>
        </w:rPr>
        <w:t>БИК ________________, корреспондентский   счёт____</w:t>
      </w:r>
      <w:r w:rsidR="0054144C">
        <w:rPr>
          <w:rFonts w:ascii="Times New Roman" w:hAnsi="Times New Roman"/>
          <w:sz w:val="12"/>
          <w:szCs w:val="12"/>
        </w:rPr>
        <w:t>_____________________________________________________________</w:t>
      </w:r>
      <w:r w:rsidRPr="00C35612">
        <w:rPr>
          <w:rFonts w:ascii="Times New Roman" w:hAnsi="Times New Roman"/>
          <w:sz w:val="12"/>
          <w:szCs w:val="12"/>
        </w:rPr>
        <w:t>________________,</w:t>
      </w:r>
    </w:p>
    <w:p w:rsidR="00C35612" w:rsidRPr="00C35612" w:rsidRDefault="00C35612" w:rsidP="00C35612">
      <w:pPr>
        <w:spacing w:after="0" w:line="240" w:lineRule="auto"/>
        <w:jc w:val="both"/>
        <w:rPr>
          <w:rFonts w:ascii="Times New Roman" w:hAnsi="Times New Roman"/>
          <w:sz w:val="12"/>
          <w:szCs w:val="12"/>
        </w:rPr>
      </w:pPr>
      <w:r w:rsidRPr="00C35612">
        <w:rPr>
          <w:rFonts w:ascii="Times New Roman" w:hAnsi="Times New Roman"/>
          <w:sz w:val="12"/>
          <w:szCs w:val="12"/>
        </w:rPr>
        <w:t>цель кредита   (займа) __________________</w:t>
      </w:r>
      <w:r w:rsidR="0054144C">
        <w:rPr>
          <w:rFonts w:ascii="Times New Roman" w:hAnsi="Times New Roman"/>
          <w:sz w:val="12"/>
          <w:szCs w:val="12"/>
        </w:rPr>
        <w:t>_____________________________________________________________</w:t>
      </w:r>
      <w:r w:rsidRPr="00C35612">
        <w:rPr>
          <w:rFonts w:ascii="Times New Roman" w:hAnsi="Times New Roman"/>
          <w:sz w:val="12"/>
          <w:szCs w:val="12"/>
        </w:rPr>
        <w:t>__________________________.</w:t>
      </w:r>
    </w:p>
    <w:p w:rsidR="00C35612" w:rsidRPr="00C35612" w:rsidRDefault="00C35612" w:rsidP="00C35612">
      <w:pPr>
        <w:spacing w:after="0" w:line="240" w:lineRule="auto"/>
        <w:jc w:val="both"/>
        <w:rPr>
          <w:rFonts w:ascii="Times New Roman" w:hAnsi="Times New Roman"/>
          <w:sz w:val="12"/>
          <w:szCs w:val="12"/>
        </w:rPr>
      </w:pPr>
      <w:r w:rsidRPr="00C35612">
        <w:rPr>
          <w:rFonts w:ascii="Times New Roman" w:hAnsi="Times New Roman"/>
          <w:sz w:val="12"/>
          <w:szCs w:val="12"/>
        </w:rPr>
        <w:t xml:space="preserve">По кредитному договору  (договору  займа) № ______ от « __»  _____20_ г.                   </w:t>
      </w:r>
    </w:p>
    <w:p w:rsidR="00C35612" w:rsidRPr="00C35612" w:rsidRDefault="00C35612" w:rsidP="00C35612">
      <w:pPr>
        <w:spacing w:after="0" w:line="240" w:lineRule="auto"/>
        <w:jc w:val="both"/>
        <w:rPr>
          <w:rFonts w:ascii="Times New Roman" w:hAnsi="Times New Roman"/>
          <w:sz w:val="12"/>
          <w:szCs w:val="12"/>
        </w:rPr>
      </w:pPr>
      <w:r w:rsidRPr="00C35612">
        <w:rPr>
          <w:rFonts w:ascii="Times New Roman" w:hAnsi="Times New Roman"/>
          <w:sz w:val="12"/>
          <w:szCs w:val="12"/>
        </w:rPr>
        <w:t xml:space="preserve">За период с «__ »____________ 20 __г.  по  «__ »____________ 20 __г. </w:t>
      </w:r>
    </w:p>
    <w:p w:rsidR="00C35612" w:rsidRPr="00C35612" w:rsidRDefault="00C35612" w:rsidP="00C35612">
      <w:pPr>
        <w:spacing w:after="0" w:line="240" w:lineRule="auto"/>
        <w:jc w:val="both"/>
        <w:rPr>
          <w:rFonts w:ascii="Times New Roman" w:hAnsi="Times New Roman"/>
          <w:sz w:val="12"/>
          <w:szCs w:val="12"/>
        </w:rPr>
      </w:pPr>
      <w:r w:rsidRPr="00C35612">
        <w:rPr>
          <w:rFonts w:ascii="Times New Roman" w:hAnsi="Times New Roman"/>
          <w:sz w:val="12"/>
          <w:szCs w:val="12"/>
        </w:rPr>
        <w:t>1. Дата предо</w:t>
      </w:r>
      <w:r w:rsidR="0054144C">
        <w:rPr>
          <w:rFonts w:ascii="Times New Roman" w:hAnsi="Times New Roman"/>
          <w:sz w:val="12"/>
          <w:szCs w:val="12"/>
        </w:rPr>
        <w:t xml:space="preserve">ставления кредита (займа) </w:t>
      </w:r>
      <w:r w:rsidRPr="00C35612">
        <w:rPr>
          <w:rFonts w:ascii="Times New Roman" w:hAnsi="Times New Roman"/>
          <w:sz w:val="12"/>
          <w:szCs w:val="12"/>
        </w:rPr>
        <w:t>________</w:t>
      </w:r>
      <w:r w:rsidR="0054144C">
        <w:rPr>
          <w:rFonts w:ascii="Times New Roman" w:hAnsi="Times New Roman"/>
          <w:sz w:val="12"/>
          <w:szCs w:val="12"/>
        </w:rPr>
        <w:t>________________________________________________________________</w:t>
      </w:r>
      <w:r w:rsidRPr="00C35612">
        <w:rPr>
          <w:rFonts w:ascii="Times New Roman" w:hAnsi="Times New Roman"/>
          <w:sz w:val="12"/>
          <w:szCs w:val="12"/>
        </w:rPr>
        <w:t>__________________.</w:t>
      </w:r>
    </w:p>
    <w:p w:rsidR="00C35612" w:rsidRPr="00C35612" w:rsidRDefault="00C35612" w:rsidP="00C35612">
      <w:pPr>
        <w:spacing w:after="0" w:line="240" w:lineRule="auto"/>
        <w:jc w:val="both"/>
        <w:rPr>
          <w:rFonts w:ascii="Times New Roman" w:hAnsi="Times New Roman"/>
          <w:sz w:val="12"/>
          <w:szCs w:val="12"/>
        </w:rPr>
      </w:pPr>
      <w:r w:rsidRPr="00C35612">
        <w:rPr>
          <w:rFonts w:ascii="Times New Roman" w:hAnsi="Times New Roman"/>
          <w:sz w:val="12"/>
          <w:szCs w:val="12"/>
        </w:rPr>
        <w:t>2. Срок погашения кредита (займа) ______________________</w:t>
      </w:r>
      <w:r w:rsidR="0054144C">
        <w:rPr>
          <w:rFonts w:ascii="Times New Roman" w:hAnsi="Times New Roman"/>
          <w:sz w:val="12"/>
          <w:szCs w:val="12"/>
        </w:rPr>
        <w:t>_____________________________________________________________</w:t>
      </w:r>
      <w:r w:rsidRPr="00C35612">
        <w:rPr>
          <w:rFonts w:ascii="Times New Roman" w:hAnsi="Times New Roman"/>
          <w:sz w:val="12"/>
          <w:szCs w:val="12"/>
        </w:rPr>
        <w:t>___________.</w:t>
      </w:r>
    </w:p>
    <w:p w:rsidR="00C35612" w:rsidRPr="00C35612" w:rsidRDefault="00C35612" w:rsidP="00C35612">
      <w:pPr>
        <w:spacing w:after="0" w:line="240" w:lineRule="auto"/>
        <w:jc w:val="both"/>
        <w:rPr>
          <w:rFonts w:ascii="Times New Roman" w:hAnsi="Times New Roman"/>
          <w:sz w:val="12"/>
          <w:szCs w:val="12"/>
        </w:rPr>
      </w:pPr>
      <w:r w:rsidRPr="00C35612">
        <w:rPr>
          <w:rFonts w:ascii="Times New Roman" w:hAnsi="Times New Roman"/>
          <w:sz w:val="12"/>
          <w:szCs w:val="12"/>
        </w:rPr>
        <w:t>3. Сумма полученного кредита (займа) ___________________</w:t>
      </w:r>
      <w:r w:rsidR="0054144C">
        <w:rPr>
          <w:rFonts w:ascii="Times New Roman" w:hAnsi="Times New Roman"/>
          <w:sz w:val="12"/>
          <w:szCs w:val="12"/>
        </w:rPr>
        <w:t>_____________________________________________________________</w:t>
      </w:r>
      <w:r w:rsidRPr="00C35612">
        <w:rPr>
          <w:rFonts w:ascii="Times New Roman" w:hAnsi="Times New Roman"/>
          <w:sz w:val="12"/>
          <w:szCs w:val="12"/>
        </w:rPr>
        <w:t>___________.</w:t>
      </w:r>
    </w:p>
    <w:p w:rsidR="00C35612" w:rsidRPr="00C35612" w:rsidRDefault="00C35612" w:rsidP="00C35612">
      <w:pPr>
        <w:spacing w:after="0" w:line="240" w:lineRule="auto"/>
        <w:jc w:val="both"/>
        <w:rPr>
          <w:rFonts w:ascii="Times New Roman" w:hAnsi="Times New Roman"/>
          <w:sz w:val="12"/>
          <w:szCs w:val="12"/>
        </w:rPr>
      </w:pPr>
      <w:r w:rsidRPr="00C35612">
        <w:rPr>
          <w:rFonts w:ascii="Times New Roman" w:hAnsi="Times New Roman"/>
          <w:sz w:val="12"/>
          <w:szCs w:val="12"/>
        </w:rPr>
        <w:t>4. Процентная ставка по кредиту (займу) на дату заключения кредитного договора __</w:t>
      </w:r>
      <w:r w:rsidR="0054144C">
        <w:rPr>
          <w:rFonts w:ascii="Times New Roman" w:hAnsi="Times New Roman"/>
          <w:sz w:val="12"/>
          <w:szCs w:val="12"/>
        </w:rPr>
        <w:t>_______________________________________________</w:t>
      </w:r>
      <w:r w:rsidRPr="00C35612">
        <w:rPr>
          <w:rFonts w:ascii="Times New Roman" w:hAnsi="Times New Roman"/>
          <w:sz w:val="12"/>
          <w:szCs w:val="12"/>
        </w:rPr>
        <w:t>____.</w:t>
      </w:r>
    </w:p>
    <w:p w:rsidR="00571B24" w:rsidRDefault="00C35612" w:rsidP="00C35612">
      <w:pPr>
        <w:spacing w:after="0" w:line="240" w:lineRule="auto"/>
        <w:jc w:val="both"/>
        <w:rPr>
          <w:rFonts w:ascii="Times New Roman" w:hAnsi="Times New Roman"/>
          <w:sz w:val="12"/>
          <w:szCs w:val="12"/>
        </w:rPr>
      </w:pPr>
      <w:r w:rsidRPr="00C35612">
        <w:rPr>
          <w:rFonts w:ascii="Times New Roman" w:hAnsi="Times New Roman"/>
          <w:sz w:val="12"/>
          <w:szCs w:val="12"/>
        </w:rPr>
        <w:t>5. Ставка рефинансирования Центрального банка  Российской Федерации на дату заключения кредитного договора  (договора займа) / на дату заключения дополнительного соглашения к кредитному договору (договору займа)___</w:t>
      </w:r>
      <w:r w:rsidR="0054144C">
        <w:rPr>
          <w:rFonts w:ascii="Times New Roman" w:hAnsi="Times New Roman"/>
          <w:sz w:val="12"/>
          <w:szCs w:val="12"/>
        </w:rPr>
        <w:t>___________________________________</w:t>
      </w:r>
      <w:r w:rsidRPr="00C35612">
        <w:rPr>
          <w:rFonts w:ascii="Times New Roman" w:hAnsi="Times New Roman"/>
          <w:sz w:val="12"/>
          <w:szCs w:val="12"/>
        </w:rPr>
        <w:t>_____ % годовых.</w:t>
      </w:r>
    </w:p>
    <w:tbl>
      <w:tblPr>
        <w:tblW w:w="7513" w:type="dxa"/>
        <w:tblInd w:w="70" w:type="dxa"/>
        <w:tblLayout w:type="fixed"/>
        <w:tblCellMar>
          <w:left w:w="70" w:type="dxa"/>
          <w:right w:w="70" w:type="dxa"/>
        </w:tblCellMar>
        <w:tblLook w:val="0000" w:firstRow="0" w:lastRow="0" w:firstColumn="0" w:lastColumn="0" w:noHBand="0" w:noVBand="0"/>
      </w:tblPr>
      <w:tblGrid>
        <w:gridCol w:w="636"/>
        <w:gridCol w:w="498"/>
        <w:gridCol w:w="426"/>
        <w:gridCol w:w="992"/>
        <w:gridCol w:w="709"/>
        <w:gridCol w:w="708"/>
        <w:gridCol w:w="709"/>
        <w:gridCol w:w="709"/>
        <w:gridCol w:w="776"/>
        <w:gridCol w:w="644"/>
        <w:gridCol w:w="706"/>
      </w:tblGrid>
      <w:tr w:rsidR="00C35612" w:rsidRPr="00C35612" w:rsidTr="00477BEC">
        <w:trPr>
          <w:trHeight w:val="20"/>
        </w:trPr>
        <w:tc>
          <w:tcPr>
            <w:tcW w:w="636" w:type="dxa"/>
            <w:vMerge w:val="restart"/>
            <w:tcBorders>
              <w:top w:val="single" w:sz="6" w:space="0" w:color="auto"/>
              <w:left w:val="single" w:sz="6" w:space="0" w:color="auto"/>
              <w:bottom w:val="nil"/>
              <w:right w:val="single" w:sz="6" w:space="0" w:color="auto"/>
            </w:tcBorders>
          </w:tcPr>
          <w:p w:rsidR="00C35612" w:rsidRPr="009051BA" w:rsidRDefault="00D204BC" w:rsidP="00D204BC">
            <w:pPr>
              <w:spacing w:after="0" w:line="240" w:lineRule="auto"/>
              <w:rPr>
                <w:rFonts w:ascii="Times New Roman" w:hAnsi="Times New Roman"/>
                <w:sz w:val="12"/>
                <w:szCs w:val="12"/>
              </w:rPr>
            </w:pPr>
            <w:r>
              <w:rPr>
                <w:rFonts w:ascii="Times New Roman" w:hAnsi="Times New Roman"/>
                <w:sz w:val="12"/>
                <w:szCs w:val="12"/>
              </w:rPr>
              <w:t>Остаток ссудной задол</w:t>
            </w:r>
            <w:r w:rsidR="00C35612" w:rsidRPr="009051BA">
              <w:rPr>
                <w:rFonts w:ascii="Times New Roman" w:hAnsi="Times New Roman"/>
                <w:sz w:val="12"/>
                <w:szCs w:val="12"/>
              </w:rPr>
              <w:t>женности</w:t>
            </w:r>
            <w:r w:rsidR="009051BA">
              <w:rPr>
                <w:rFonts w:ascii="Times New Roman" w:hAnsi="Times New Roman"/>
                <w:sz w:val="12"/>
                <w:szCs w:val="12"/>
              </w:rPr>
              <w:t xml:space="preserve"> </w:t>
            </w:r>
            <w:r w:rsidR="00C35612" w:rsidRPr="009051BA">
              <w:rPr>
                <w:rFonts w:ascii="Times New Roman" w:hAnsi="Times New Roman"/>
                <w:sz w:val="12"/>
                <w:szCs w:val="12"/>
              </w:rPr>
              <w:t>по кредит-ному</w:t>
            </w:r>
            <w:r w:rsidR="009051BA">
              <w:rPr>
                <w:rFonts w:ascii="Times New Roman" w:hAnsi="Times New Roman"/>
                <w:sz w:val="12"/>
                <w:szCs w:val="12"/>
              </w:rPr>
              <w:t xml:space="preserve"> </w:t>
            </w:r>
            <w:r w:rsidR="00C35612" w:rsidRPr="009051BA">
              <w:rPr>
                <w:rFonts w:ascii="Times New Roman" w:hAnsi="Times New Roman"/>
                <w:sz w:val="12"/>
                <w:szCs w:val="12"/>
              </w:rPr>
              <w:t>договору (договору займа), исходя</w:t>
            </w:r>
            <w:r w:rsidR="009051BA">
              <w:rPr>
                <w:rFonts w:ascii="Times New Roman" w:hAnsi="Times New Roman"/>
                <w:sz w:val="12"/>
                <w:szCs w:val="12"/>
              </w:rPr>
              <w:t xml:space="preserve"> </w:t>
            </w:r>
            <w:r w:rsidR="00C35612" w:rsidRPr="009051BA">
              <w:rPr>
                <w:rFonts w:ascii="Times New Roman" w:hAnsi="Times New Roman"/>
                <w:sz w:val="12"/>
                <w:szCs w:val="12"/>
              </w:rPr>
              <w:t>из</w:t>
            </w:r>
            <w:r w:rsidR="009051BA">
              <w:rPr>
                <w:rFonts w:ascii="Times New Roman" w:hAnsi="Times New Roman"/>
                <w:sz w:val="12"/>
                <w:szCs w:val="12"/>
              </w:rPr>
              <w:t xml:space="preserve"> </w:t>
            </w:r>
            <w:r w:rsidR="00C35612" w:rsidRPr="009051BA">
              <w:rPr>
                <w:rFonts w:ascii="Times New Roman" w:hAnsi="Times New Roman"/>
                <w:sz w:val="12"/>
                <w:szCs w:val="12"/>
              </w:rPr>
              <w:t xml:space="preserve">которой </w:t>
            </w:r>
            <w:r w:rsidR="009051BA">
              <w:rPr>
                <w:rFonts w:ascii="Times New Roman" w:hAnsi="Times New Roman"/>
                <w:sz w:val="12"/>
                <w:szCs w:val="12"/>
              </w:rPr>
              <w:lastRenderedPageBreak/>
              <w:t xml:space="preserve">исчисляется размер субсидий, </w:t>
            </w:r>
            <w:r w:rsidR="00C35612" w:rsidRPr="009051BA">
              <w:rPr>
                <w:rFonts w:ascii="Times New Roman" w:hAnsi="Times New Roman"/>
                <w:sz w:val="12"/>
                <w:szCs w:val="12"/>
              </w:rPr>
              <w:t>рублей</w:t>
            </w:r>
          </w:p>
        </w:tc>
        <w:tc>
          <w:tcPr>
            <w:tcW w:w="498" w:type="dxa"/>
            <w:vMerge w:val="restart"/>
            <w:tcBorders>
              <w:top w:val="single" w:sz="6" w:space="0" w:color="auto"/>
              <w:left w:val="single" w:sz="6" w:space="0" w:color="auto"/>
              <w:bottom w:val="nil"/>
              <w:right w:val="single" w:sz="6" w:space="0" w:color="auto"/>
            </w:tcBorders>
          </w:tcPr>
          <w:p w:rsidR="00C35612" w:rsidRPr="009051BA" w:rsidRDefault="00D204BC" w:rsidP="00D204BC">
            <w:pPr>
              <w:spacing w:after="0" w:line="240" w:lineRule="auto"/>
              <w:rPr>
                <w:rFonts w:ascii="Times New Roman" w:hAnsi="Times New Roman"/>
                <w:sz w:val="12"/>
                <w:szCs w:val="12"/>
              </w:rPr>
            </w:pPr>
            <w:r>
              <w:rPr>
                <w:rFonts w:ascii="Times New Roman" w:hAnsi="Times New Roman"/>
                <w:sz w:val="12"/>
                <w:szCs w:val="12"/>
              </w:rPr>
              <w:lastRenderedPageBreak/>
              <w:t>Количество дней пользования креди</w:t>
            </w:r>
            <w:r w:rsidR="00C35612" w:rsidRPr="009051BA">
              <w:rPr>
                <w:rFonts w:ascii="Times New Roman" w:hAnsi="Times New Roman"/>
                <w:sz w:val="12"/>
                <w:szCs w:val="12"/>
              </w:rPr>
              <w:t>том (займом)</w:t>
            </w:r>
            <w:r>
              <w:rPr>
                <w:rFonts w:ascii="Times New Roman" w:hAnsi="Times New Roman"/>
                <w:sz w:val="12"/>
                <w:szCs w:val="12"/>
              </w:rPr>
              <w:t xml:space="preserve"> в расчет</w:t>
            </w:r>
            <w:r w:rsidR="00C35612" w:rsidRPr="009051BA">
              <w:rPr>
                <w:rFonts w:ascii="Times New Roman" w:hAnsi="Times New Roman"/>
                <w:sz w:val="12"/>
                <w:szCs w:val="12"/>
              </w:rPr>
              <w:t xml:space="preserve">ном </w:t>
            </w:r>
            <w:r w:rsidR="00C35612" w:rsidRPr="009051BA">
              <w:rPr>
                <w:rFonts w:ascii="Times New Roman" w:hAnsi="Times New Roman"/>
                <w:sz w:val="12"/>
                <w:szCs w:val="12"/>
              </w:rPr>
              <w:lastRenderedPageBreak/>
              <w:t>периоде</w:t>
            </w:r>
          </w:p>
        </w:tc>
        <w:tc>
          <w:tcPr>
            <w:tcW w:w="426" w:type="dxa"/>
            <w:vMerge w:val="restart"/>
            <w:tcBorders>
              <w:top w:val="single" w:sz="6" w:space="0" w:color="auto"/>
              <w:left w:val="single" w:sz="6" w:space="0" w:color="auto"/>
              <w:bottom w:val="nil"/>
              <w:right w:val="single" w:sz="6" w:space="0" w:color="auto"/>
            </w:tcBorders>
          </w:tcPr>
          <w:p w:rsidR="00C35612" w:rsidRPr="009051BA" w:rsidRDefault="00D204BC" w:rsidP="00D204BC">
            <w:pPr>
              <w:spacing w:after="0" w:line="240" w:lineRule="auto"/>
              <w:rPr>
                <w:rFonts w:ascii="Times New Roman" w:hAnsi="Times New Roman"/>
                <w:sz w:val="12"/>
                <w:szCs w:val="12"/>
              </w:rPr>
            </w:pPr>
            <w:r>
              <w:rPr>
                <w:rFonts w:ascii="Times New Roman" w:hAnsi="Times New Roman"/>
                <w:sz w:val="12"/>
                <w:szCs w:val="12"/>
              </w:rPr>
              <w:lastRenderedPageBreak/>
              <w:t>Сумма начис</w:t>
            </w:r>
            <w:r w:rsidR="00C35612" w:rsidRPr="009051BA">
              <w:rPr>
                <w:rFonts w:ascii="Times New Roman" w:hAnsi="Times New Roman"/>
                <w:sz w:val="12"/>
                <w:szCs w:val="12"/>
              </w:rPr>
              <w:t>ленных и уплаченных</w:t>
            </w:r>
            <w:r>
              <w:rPr>
                <w:rFonts w:ascii="Times New Roman" w:hAnsi="Times New Roman"/>
                <w:sz w:val="12"/>
                <w:szCs w:val="12"/>
              </w:rPr>
              <w:t xml:space="preserve"> </w:t>
            </w:r>
            <w:r w:rsidR="00C35612" w:rsidRPr="009051BA">
              <w:rPr>
                <w:rFonts w:ascii="Times New Roman" w:hAnsi="Times New Roman"/>
                <w:sz w:val="12"/>
                <w:szCs w:val="12"/>
              </w:rPr>
              <w:t>проценто</w:t>
            </w:r>
            <w:r w:rsidR="00C35612" w:rsidRPr="009051BA">
              <w:rPr>
                <w:rFonts w:ascii="Times New Roman" w:hAnsi="Times New Roman"/>
                <w:sz w:val="12"/>
                <w:szCs w:val="12"/>
              </w:rPr>
              <w:lastRenderedPageBreak/>
              <w:t>в по кредиту (займу),</w:t>
            </w:r>
            <w:r>
              <w:rPr>
                <w:rFonts w:ascii="Times New Roman" w:hAnsi="Times New Roman"/>
                <w:sz w:val="12"/>
                <w:szCs w:val="12"/>
              </w:rPr>
              <w:t xml:space="preserve"> </w:t>
            </w:r>
            <w:r w:rsidR="00C35612" w:rsidRPr="009051BA">
              <w:rPr>
                <w:rFonts w:ascii="Times New Roman" w:hAnsi="Times New Roman"/>
                <w:sz w:val="12"/>
                <w:szCs w:val="12"/>
              </w:rPr>
              <w:t>рублей</w:t>
            </w:r>
          </w:p>
        </w:tc>
        <w:tc>
          <w:tcPr>
            <w:tcW w:w="1701" w:type="dxa"/>
            <w:gridSpan w:val="2"/>
            <w:tcBorders>
              <w:top w:val="single" w:sz="6" w:space="0" w:color="auto"/>
              <w:left w:val="single" w:sz="6" w:space="0" w:color="auto"/>
              <w:bottom w:val="single" w:sz="6" w:space="0" w:color="auto"/>
              <w:right w:val="single" w:sz="6" w:space="0" w:color="auto"/>
            </w:tcBorders>
          </w:tcPr>
          <w:p w:rsidR="00C35612" w:rsidRPr="009051BA" w:rsidRDefault="00C35612" w:rsidP="009051BA">
            <w:pPr>
              <w:spacing w:after="0" w:line="240" w:lineRule="auto"/>
              <w:rPr>
                <w:rFonts w:ascii="Times New Roman" w:hAnsi="Times New Roman"/>
                <w:sz w:val="12"/>
                <w:szCs w:val="12"/>
              </w:rPr>
            </w:pPr>
            <w:r w:rsidRPr="009051BA">
              <w:rPr>
                <w:rFonts w:ascii="Times New Roman" w:hAnsi="Times New Roman"/>
                <w:sz w:val="12"/>
                <w:szCs w:val="12"/>
              </w:rPr>
              <w:lastRenderedPageBreak/>
              <w:t>Ставка субсидирования по кредиту (займу)</w:t>
            </w:r>
          </w:p>
        </w:tc>
        <w:tc>
          <w:tcPr>
            <w:tcW w:w="1417" w:type="dxa"/>
            <w:gridSpan w:val="2"/>
            <w:tcBorders>
              <w:top w:val="single" w:sz="6" w:space="0" w:color="auto"/>
              <w:left w:val="single" w:sz="6" w:space="0" w:color="auto"/>
              <w:bottom w:val="single" w:sz="6" w:space="0" w:color="auto"/>
              <w:right w:val="single" w:sz="6" w:space="0" w:color="auto"/>
            </w:tcBorders>
          </w:tcPr>
          <w:p w:rsidR="00C35612" w:rsidRPr="009051BA" w:rsidRDefault="00C35612" w:rsidP="009051BA">
            <w:pPr>
              <w:spacing w:after="0" w:line="240" w:lineRule="auto"/>
              <w:rPr>
                <w:rFonts w:ascii="Times New Roman" w:hAnsi="Times New Roman"/>
                <w:sz w:val="12"/>
                <w:szCs w:val="12"/>
              </w:rPr>
            </w:pPr>
            <w:r w:rsidRPr="009051BA">
              <w:rPr>
                <w:rFonts w:ascii="Times New Roman" w:hAnsi="Times New Roman"/>
                <w:sz w:val="12"/>
                <w:szCs w:val="12"/>
              </w:rPr>
              <w:t>Сумма причитающейся субсидии, рублей</w:t>
            </w:r>
          </w:p>
        </w:tc>
        <w:tc>
          <w:tcPr>
            <w:tcW w:w="1485" w:type="dxa"/>
            <w:gridSpan w:val="2"/>
            <w:tcBorders>
              <w:top w:val="single" w:sz="6" w:space="0" w:color="auto"/>
              <w:left w:val="single" w:sz="6" w:space="0" w:color="auto"/>
              <w:bottom w:val="single" w:sz="6" w:space="0" w:color="auto"/>
              <w:right w:val="single" w:sz="6" w:space="0" w:color="auto"/>
            </w:tcBorders>
          </w:tcPr>
          <w:p w:rsidR="00C35612" w:rsidRPr="009051BA" w:rsidRDefault="00C35612" w:rsidP="00111AF6">
            <w:pPr>
              <w:spacing w:after="0" w:line="240" w:lineRule="auto"/>
              <w:rPr>
                <w:rFonts w:ascii="Times New Roman" w:hAnsi="Times New Roman"/>
                <w:sz w:val="12"/>
                <w:szCs w:val="12"/>
              </w:rPr>
            </w:pPr>
            <w:r w:rsidRPr="009051BA">
              <w:rPr>
                <w:rFonts w:ascii="Times New Roman" w:hAnsi="Times New Roman"/>
                <w:sz w:val="12"/>
                <w:szCs w:val="12"/>
              </w:rPr>
              <w:t>Сумма ранее</w:t>
            </w:r>
            <w:r w:rsidR="00111AF6">
              <w:rPr>
                <w:rFonts w:ascii="Times New Roman" w:hAnsi="Times New Roman"/>
                <w:sz w:val="12"/>
                <w:szCs w:val="12"/>
              </w:rPr>
              <w:t xml:space="preserve"> </w:t>
            </w:r>
            <w:r w:rsidRPr="009051BA">
              <w:rPr>
                <w:rFonts w:ascii="Times New Roman" w:hAnsi="Times New Roman"/>
                <w:sz w:val="12"/>
                <w:szCs w:val="12"/>
              </w:rPr>
              <w:t>полученной субсидии, рублей</w:t>
            </w:r>
          </w:p>
        </w:tc>
        <w:tc>
          <w:tcPr>
            <w:tcW w:w="1350" w:type="dxa"/>
            <w:gridSpan w:val="2"/>
            <w:tcBorders>
              <w:top w:val="single" w:sz="6" w:space="0" w:color="auto"/>
              <w:left w:val="single" w:sz="6" w:space="0" w:color="auto"/>
              <w:bottom w:val="single" w:sz="6" w:space="0" w:color="auto"/>
              <w:right w:val="single" w:sz="6" w:space="0" w:color="auto"/>
            </w:tcBorders>
          </w:tcPr>
          <w:p w:rsidR="00C35612" w:rsidRPr="009051BA" w:rsidRDefault="00C35612" w:rsidP="003315B3">
            <w:pPr>
              <w:spacing w:after="0" w:line="240" w:lineRule="auto"/>
              <w:rPr>
                <w:rFonts w:ascii="Times New Roman" w:hAnsi="Times New Roman"/>
                <w:sz w:val="12"/>
                <w:szCs w:val="12"/>
              </w:rPr>
            </w:pPr>
            <w:r w:rsidRPr="009051BA">
              <w:rPr>
                <w:rFonts w:ascii="Times New Roman" w:hAnsi="Times New Roman"/>
                <w:sz w:val="12"/>
                <w:szCs w:val="12"/>
              </w:rPr>
              <w:t>Сумма субсидии</w:t>
            </w:r>
            <w:r w:rsidR="003315B3">
              <w:rPr>
                <w:rFonts w:ascii="Times New Roman" w:hAnsi="Times New Roman"/>
                <w:sz w:val="12"/>
                <w:szCs w:val="12"/>
              </w:rPr>
              <w:t xml:space="preserve"> </w:t>
            </w:r>
            <w:r w:rsidRPr="009051BA">
              <w:rPr>
                <w:rFonts w:ascii="Times New Roman" w:hAnsi="Times New Roman"/>
                <w:sz w:val="12"/>
                <w:szCs w:val="12"/>
              </w:rPr>
              <w:t>к выплате, рублей</w:t>
            </w:r>
          </w:p>
        </w:tc>
      </w:tr>
      <w:tr w:rsidR="00111AF6" w:rsidRPr="00C35612" w:rsidTr="00477BEC">
        <w:trPr>
          <w:trHeight w:val="20"/>
        </w:trPr>
        <w:tc>
          <w:tcPr>
            <w:tcW w:w="636" w:type="dxa"/>
            <w:vMerge/>
            <w:tcBorders>
              <w:top w:val="nil"/>
              <w:left w:val="single" w:sz="6" w:space="0" w:color="auto"/>
              <w:bottom w:val="nil"/>
              <w:right w:val="single" w:sz="6" w:space="0" w:color="auto"/>
            </w:tcBorders>
          </w:tcPr>
          <w:p w:rsidR="00C35612" w:rsidRPr="009051BA" w:rsidRDefault="00C35612" w:rsidP="009051BA">
            <w:pPr>
              <w:spacing w:after="0" w:line="240" w:lineRule="auto"/>
              <w:rPr>
                <w:rFonts w:ascii="Times New Roman" w:hAnsi="Times New Roman"/>
                <w:sz w:val="12"/>
                <w:szCs w:val="12"/>
              </w:rPr>
            </w:pPr>
          </w:p>
        </w:tc>
        <w:tc>
          <w:tcPr>
            <w:tcW w:w="498" w:type="dxa"/>
            <w:vMerge/>
            <w:tcBorders>
              <w:top w:val="nil"/>
              <w:left w:val="single" w:sz="6" w:space="0" w:color="auto"/>
              <w:bottom w:val="nil"/>
              <w:right w:val="single" w:sz="6" w:space="0" w:color="auto"/>
            </w:tcBorders>
          </w:tcPr>
          <w:p w:rsidR="00C35612" w:rsidRPr="009051BA" w:rsidRDefault="00C35612" w:rsidP="009051BA">
            <w:pPr>
              <w:spacing w:after="0" w:line="240" w:lineRule="auto"/>
              <w:rPr>
                <w:rFonts w:ascii="Times New Roman" w:hAnsi="Times New Roman"/>
                <w:sz w:val="12"/>
                <w:szCs w:val="12"/>
              </w:rPr>
            </w:pPr>
          </w:p>
        </w:tc>
        <w:tc>
          <w:tcPr>
            <w:tcW w:w="426" w:type="dxa"/>
            <w:vMerge/>
            <w:tcBorders>
              <w:top w:val="nil"/>
              <w:left w:val="single" w:sz="6" w:space="0" w:color="auto"/>
              <w:bottom w:val="nil"/>
              <w:right w:val="single" w:sz="6" w:space="0" w:color="auto"/>
            </w:tcBorders>
          </w:tcPr>
          <w:p w:rsidR="00C35612" w:rsidRPr="009051BA" w:rsidRDefault="00C35612" w:rsidP="009051BA">
            <w:pPr>
              <w:spacing w:after="0" w:line="240" w:lineRule="auto"/>
              <w:rPr>
                <w:rFonts w:ascii="Times New Roman" w:hAnsi="Times New Roman"/>
                <w:sz w:val="12"/>
                <w:szCs w:val="12"/>
              </w:rPr>
            </w:pPr>
          </w:p>
        </w:tc>
        <w:tc>
          <w:tcPr>
            <w:tcW w:w="992" w:type="dxa"/>
            <w:tcBorders>
              <w:top w:val="single" w:sz="6" w:space="0" w:color="auto"/>
              <w:left w:val="single" w:sz="6" w:space="0" w:color="auto"/>
              <w:bottom w:val="nil"/>
              <w:right w:val="single" w:sz="6" w:space="0" w:color="auto"/>
            </w:tcBorders>
          </w:tcPr>
          <w:p w:rsidR="00C35612" w:rsidRPr="009051BA" w:rsidRDefault="00C35612" w:rsidP="00D204BC">
            <w:pPr>
              <w:spacing w:after="0" w:line="240" w:lineRule="auto"/>
              <w:rPr>
                <w:rFonts w:ascii="Times New Roman" w:hAnsi="Times New Roman"/>
                <w:sz w:val="12"/>
                <w:szCs w:val="12"/>
              </w:rPr>
            </w:pPr>
            <w:r w:rsidRPr="009051BA">
              <w:rPr>
                <w:rFonts w:ascii="Times New Roman" w:hAnsi="Times New Roman"/>
                <w:sz w:val="12"/>
                <w:szCs w:val="12"/>
              </w:rPr>
              <w:t>за счёт</w:t>
            </w:r>
            <w:r w:rsidR="00D204BC">
              <w:rPr>
                <w:rFonts w:ascii="Times New Roman" w:hAnsi="Times New Roman"/>
                <w:sz w:val="12"/>
                <w:szCs w:val="12"/>
              </w:rPr>
              <w:t xml:space="preserve"> </w:t>
            </w:r>
            <w:r w:rsidRPr="009051BA">
              <w:rPr>
                <w:rFonts w:ascii="Times New Roman" w:hAnsi="Times New Roman"/>
                <w:sz w:val="12"/>
                <w:szCs w:val="12"/>
              </w:rPr>
              <w:t>средств</w:t>
            </w:r>
            <w:r w:rsidR="00D204BC">
              <w:rPr>
                <w:rFonts w:ascii="Times New Roman" w:hAnsi="Times New Roman"/>
                <w:sz w:val="12"/>
                <w:szCs w:val="12"/>
              </w:rPr>
              <w:t xml:space="preserve"> област</w:t>
            </w:r>
            <w:r w:rsidRPr="009051BA">
              <w:rPr>
                <w:rFonts w:ascii="Times New Roman" w:hAnsi="Times New Roman"/>
                <w:sz w:val="12"/>
                <w:szCs w:val="12"/>
              </w:rPr>
              <w:t>ного</w:t>
            </w:r>
            <w:r w:rsidR="00D204BC">
              <w:rPr>
                <w:rFonts w:ascii="Times New Roman" w:hAnsi="Times New Roman"/>
                <w:sz w:val="12"/>
                <w:szCs w:val="12"/>
              </w:rPr>
              <w:t xml:space="preserve"> </w:t>
            </w:r>
            <w:r w:rsidRPr="009051BA">
              <w:rPr>
                <w:rFonts w:ascii="Times New Roman" w:hAnsi="Times New Roman"/>
                <w:sz w:val="12"/>
                <w:szCs w:val="12"/>
              </w:rPr>
              <w:t>бюджета, формируемых за счёт</w:t>
            </w:r>
            <w:r w:rsidR="00D204BC">
              <w:rPr>
                <w:rFonts w:ascii="Times New Roman" w:hAnsi="Times New Roman"/>
                <w:sz w:val="12"/>
                <w:szCs w:val="12"/>
              </w:rPr>
              <w:t xml:space="preserve"> поступа</w:t>
            </w:r>
            <w:r w:rsidRPr="009051BA">
              <w:rPr>
                <w:rFonts w:ascii="Times New Roman" w:hAnsi="Times New Roman"/>
                <w:sz w:val="12"/>
                <w:szCs w:val="12"/>
              </w:rPr>
              <w:t>ющих в областной бюджет средств</w:t>
            </w:r>
            <w:r w:rsidR="00D204BC">
              <w:rPr>
                <w:rFonts w:ascii="Times New Roman" w:hAnsi="Times New Roman"/>
                <w:sz w:val="12"/>
                <w:szCs w:val="12"/>
              </w:rPr>
              <w:t xml:space="preserve"> федерального </w:t>
            </w:r>
            <w:r w:rsidRPr="009051BA">
              <w:rPr>
                <w:rFonts w:ascii="Times New Roman" w:hAnsi="Times New Roman"/>
                <w:sz w:val="12"/>
                <w:szCs w:val="12"/>
              </w:rPr>
              <w:lastRenderedPageBreak/>
              <w:t>бюджета</w:t>
            </w:r>
          </w:p>
        </w:tc>
        <w:tc>
          <w:tcPr>
            <w:tcW w:w="709" w:type="dxa"/>
            <w:tcBorders>
              <w:top w:val="single" w:sz="6" w:space="0" w:color="auto"/>
              <w:left w:val="single" w:sz="6" w:space="0" w:color="auto"/>
              <w:bottom w:val="nil"/>
              <w:right w:val="single" w:sz="6" w:space="0" w:color="auto"/>
            </w:tcBorders>
          </w:tcPr>
          <w:p w:rsidR="00C35612" w:rsidRPr="009051BA" w:rsidRDefault="00C35612" w:rsidP="00D204BC">
            <w:pPr>
              <w:spacing w:after="0" w:line="240" w:lineRule="auto"/>
              <w:rPr>
                <w:rFonts w:ascii="Times New Roman" w:hAnsi="Times New Roman"/>
                <w:sz w:val="12"/>
                <w:szCs w:val="12"/>
              </w:rPr>
            </w:pPr>
            <w:r w:rsidRPr="009051BA">
              <w:rPr>
                <w:rFonts w:ascii="Times New Roman" w:hAnsi="Times New Roman"/>
                <w:sz w:val="12"/>
                <w:szCs w:val="12"/>
              </w:rPr>
              <w:lastRenderedPageBreak/>
              <w:t>за счёт</w:t>
            </w:r>
            <w:r w:rsidR="00D204BC">
              <w:rPr>
                <w:rFonts w:ascii="Times New Roman" w:hAnsi="Times New Roman"/>
                <w:sz w:val="12"/>
                <w:szCs w:val="12"/>
              </w:rPr>
              <w:t xml:space="preserve"> </w:t>
            </w:r>
            <w:r w:rsidRPr="009051BA">
              <w:rPr>
                <w:rFonts w:ascii="Times New Roman" w:hAnsi="Times New Roman"/>
                <w:sz w:val="12"/>
                <w:szCs w:val="12"/>
              </w:rPr>
              <w:t>средств</w:t>
            </w:r>
            <w:r w:rsidR="00D204BC">
              <w:rPr>
                <w:rFonts w:ascii="Times New Roman" w:hAnsi="Times New Roman"/>
                <w:sz w:val="12"/>
                <w:szCs w:val="12"/>
              </w:rPr>
              <w:t xml:space="preserve"> областного бюджета, за исключением поступа</w:t>
            </w:r>
            <w:r w:rsidRPr="009051BA">
              <w:rPr>
                <w:rFonts w:ascii="Times New Roman" w:hAnsi="Times New Roman"/>
                <w:sz w:val="12"/>
                <w:szCs w:val="12"/>
              </w:rPr>
              <w:t>ю</w:t>
            </w:r>
            <w:r w:rsidRPr="009051BA">
              <w:rPr>
                <w:rFonts w:ascii="Times New Roman" w:hAnsi="Times New Roman"/>
                <w:sz w:val="12"/>
                <w:szCs w:val="12"/>
              </w:rPr>
              <w:lastRenderedPageBreak/>
              <w:t>щих в областной бюджет средств</w:t>
            </w:r>
            <w:r w:rsidR="00D204BC">
              <w:rPr>
                <w:rFonts w:ascii="Times New Roman" w:hAnsi="Times New Roman"/>
                <w:sz w:val="12"/>
                <w:szCs w:val="12"/>
              </w:rPr>
              <w:t xml:space="preserve"> </w:t>
            </w:r>
            <w:r w:rsidRPr="009051BA">
              <w:rPr>
                <w:rFonts w:ascii="Times New Roman" w:hAnsi="Times New Roman"/>
                <w:sz w:val="12"/>
                <w:szCs w:val="12"/>
              </w:rPr>
              <w:t>федераль</w:t>
            </w:r>
            <w:r w:rsidR="00D204BC">
              <w:rPr>
                <w:rFonts w:ascii="Times New Roman" w:hAnsi="Times New Roman"/>
                <w:sz w:val="12"/>
                <w:szCs w:val="12"/>
              </w:rPr>
              <w:t xml:space="preserve">ного </w:t>
            </w:r>
            <w:r w:rsidRPr="009051BA">
              <w:rPr>
                <w:rFonts w:ascii="Times New Roman" w:hAnsi="Times New Roman"/>
                <w:sz w:val="12"/>
                <w:szCs w:val="12"/>
              </w:rPr>
              <w:t>бюджета</w:t>
            </w:r>
          </w:p>
        </w:tc>
        <w:tc>
          <w:tcPr>
            <w:tcW w:w="708" w:type="dxa"/>
            <w:tcBorders>
              <w:top w:val="single" w:sz="6" w:space="0" w:color="auto"/>
              <w:left w:val="single" w:sz="6" w:space="0" w:color="auto"/>
              <w:bottom w:val="single" w:sz="6" w:space="0" w:color="auto"/>
              <w:right w:val="single" w:sz="6" w:space="0" w:color="auto"/>
            </w:tcBorders>
          </w:tcPr>
          <w:p w:rsidR="00C35612" w:rsidRPr="009051BA" w:rsidRDefault="00C35612" w:rsidP="00D204BC">
            <w:pPr>
              <w:spacing w:after="0" w:line="240" w:lineRule="auto"/>
              <w:rPr>
                <w:rFonts w:ascii="Times New Roman" w:hAnsi="Times New Roman"/>
                <w:sz w:val="12"/>
                <w:szCs w:val="12"/>
              </w:rPr>
            </w:pPr>
            <w:r w:rsidRPr="009051BA">
              <w:rPr>
                <w:rFonts w:ascii="Times New Roman" w:hAnsi="Times New Roman"/>
                <w:sz w:val="12"/>
                <w:szCs w:val="12"/>
              </w:rPr>
              <w:lastRenderedPageBreak/>
              <w:t>за счёт</w:t>
            </w:r>
            <w:r w:rsidR="00D204BC">
              <w:rPr>
                <w:rFonts w:ascii="Times New Roman" w:hAnsi="Times New Roman"/>
                <w:sz w:val="12"/>
                <w:szCs w:val="12"/>
              </w:rPr>
              <w:t xml:space="preserve"> </w:t>
            </w:r>
            <w:r w:rsidRPr="009051BA">
              <w:rPr>
                <w:rFonts w:ascii="Times New Roman" w:hAnsi="Times New Roman"/>
                <w:sz w:val="12"/>
                <w:szCs w:val="12"/>
              </w:rPr>
              <w:t>средств</w:t>
            </w:r>
            <w:r w:rsidR="00D204BC">
              <w:rPr>
                <w:rFonts w:ascii="Times New Roman" w:hAnsi="Times New Roman"/>
                <w:sz w:val="12"/>
                <w:szCs w:val="12"/>
              </w:rPr>
              <w:t xml:space="preserve"> област</w:t>
            </w:r>
            <w:r w:rsidRPr="009051BA">
              <w:rPr>
                <w:rFonts w:ascii="Times New Roman" w:hAnsi="Times New Roman"/>
                <w:sz w:val="12"/>
                <w:szCs w:val="12"/>
              </w:rPr>
              <w:t>ного</w:t>
            </w:r>
            <w:r w:rsidR="00D204BC">
              <w:rPr>
                <w:rFonts w:ascii="Times New Roman" w:hAnsi="Times New Roman"/>
                <w:sz w:val="12"/>
                <w:szCs w:val="12"/>
              </w:rPr>
              <w:t xml:space="preserve"> </w:t>
            </w:r>
            <w:r w:rsidRPr="009051BA">
              <w:rPr>
                <w:rFonts w:ascii="Times New Roman" w:hAnsi="Times New Roman"/>
                <w:sz w:val="12"/>
                <w:szCs w:val="12"/>
              </w:rPr>
              <w:t>бюджета, формируемых за счёт</w:t>
            </w:r>
            <w:r w:rsidR="00D204BC">
              <w:rPr>
                <w:rFonts w:ascii="Times New Roman" w:hAnsi="Times New Roman"/>
                <w:sz w:val="12"/>
                <w:szCs w:val="12"/>
              </w:rPr>
              <w:t xml:space="preserve"> поступа</w:t>
            </w:r>
            <w:r w:rsidRPr="009051BA">
              <w:rPr>
                <w:rFonts w:ascii="Times New Roman" w:hAnsi="Times New Roman"/>
                <w:sz w:val="12"/>
                <w:szCs w:val="12"/>
              </w:rPr>
              <w:t>ю</w:t>
            </w:r>
            <w:r w:rsidRPr="009051BA">
              <w:rPr>
                <w:rFonts w:ascii="Times New Roman" w:hAnsi="Times New Roman"/>
                <w:sz w:val="12"/>
                <w:szCs w:val="12"/>
              </w:rPr>
              <w:lastRenderedPageBreak/>
              <w:t>щих в областной бюджет средств</w:t>
            </w:r>
            <w:r w:rsidR="00D204BC">
              <w:rPr>
                <w:rFonts w:ascii="Times New Roman" w:hAnsi="Times New Roman"/>
                <w:sz w:val="12"/>
                <w:szCs w:val="12"/>
              </w:rPr>
              <w:t xml:space="preserve"> федерального </w:t>
            </w:r>
            <w:r w:rsidRPr="009051BA">
              <w:rPr>
                <w:rFonts w:ascii="Times New Roman" w:hAnsi="Times New Roman"/>
                <w:sz w:val="12"/>
                <w:szCs w:val="12"/>
              </w:rPr>
              <w:t>бюджета</w:t>
            </w:r>
          </w:p>
        </w:tc>
        <w:tc>
          <w:tcPr>
            <w:tcW w:w="709" w:type="dxa"/>
            <w:tcBorders>
              <w:top w:val="single" w:sz="6" w:space="0" w:color="auto"/>
              <w:left w:val="single" w:sz="6" w:space="0" w:color="auto"/>
              <w:bottom w:val="single" w:sz="6" w:space="0" w:color="auto"/>
              <w:right w:val="single" w:sz="6" w:space="0" w:color="auto"/>
            </w:tcBorders>
          </w:tcPr>
          <w:p w:rsidR="00C35612" w:rsidRPr="009051BA" w:rsidRDefault="00C35612" w:rsidP="00D204BC">
            <w:pPr>
              <w:spacing w:after="0" w:line="240" w:lineRule="auto"/>
              <w:rPr>
                <w:rFonts w:ascii="Times New Roman" w:hAnsi="Times New Roman"/>
                <w:sz w:val="12"/>
                <w:szCs w:val="12"/>
              </w:rPr>
            </w:pPr>
            <w:r w:rsidRPr="009051BA">
              <w:rPr>
                <w:rFonts w:ascii="Times New Roman" w:hAnsi="Times New Roman"/>
                <w:sz w:val="12"/>
                <w:szCs w:val="12"/>
              </w:rPr>
              <w:lastRenderedPageBreak/>
              <w:t>за счёт</w:t>
            </w:r>
            <w:r w:rsidR="00D204BC">
              <w:rPr>
                <w:rFonts w:ascii="Times New Roman" w:hAnsi="Times New Roman"/>
                <w:sz w:val="12"/>
                <w:szCs w:val="12"/>
              </w:rPr>
              <w:t xml:space="preserve"> </w:t>
            </w:r>
            <w:r w:rsidRPr="009051BA">
              <w:rPr>
                <w:rFonts w:ascii="Times New Roman" w:hAnsi="Times New Roman"/>
                <w:sz w:val="12"/>
                <w:szCs w:val="12"/>
              </w:rPr>
              <w:t>средств</w:t>
            </w:r>
            <w:r w:rsidR="00D204BC">
              <w:rPr>
                <w:rFonts w:ascii="Times New Roman" w:hAnsi="Times New Roman"/>
                <w:sz w:val="12"/>
                <w:szCs w:val="12"/>
              </w:rPr>
              <w:t xml:space="preserve"> област</w:t>
            </w:r>
            <w:r w:rsidRPr="009051BA">
              <w:rPr>
                <w:rFonts w:ascii="Times New Roman" w:hAnsi="Times New Roman"/>
                <w:sz w:val="12"/>
                <w:szCs w:val="12"/>
              </w:rPr>
              <w:t>но</w:t>
            </w:r>
            <w:r w:rsidR="00D204BC">
              <w:rPr>
                <w:rFonts w:ascii="Times New Roman" w:hAnsi="Times New Roman"/>
                <w:sz w:val="12"/>
                <w:szCs w:val="12"/>
              </w:rPr>
              <w:t>го бюджета, за исключением поступа</w:t>
            </w:r>
            <w:r w:rsidRPr="009051BA">
              <w:rPr>
                <w:rFonts w:ascii="Times New Roman" w:hAnsi="Times New Roman"/>
                <w:sz w:val="12"/>
                <w:szCs w:val="12"/>
              </w:rPr>
              <w:t>ю</w:t>
            </w:r>
            <w:r w:rsidRPr="009051BA">
              <w:rPr>
                <w:rFonts w:ascii="Times New Roman" w:hAnsi="Times New Roman"/>
                <w:sz w:val="12"/>
                <w:szCs w:val="12"/>
              </w:rPr>
              <w:lastRenderedPageBreak/>
              <w:t>щих в областной бюджет средств</w:t>
            </w:r>
            <w:r w:rsidR="00D204BC">
              <w:rPr>
                <w:rFonts w:ascii="Times New Roman" w:hAnsi="Times New Roman"/>
                <w:sz w:val="12"/>
                <w:szCs w:val="12"/>
              </w:rPr>
              <w:t xml:space="preserve"> федерального </w:t>
            </w:r>
            <w:r w:rsidRPr="009051BA">
              <w:rPr>
                <w:rFonts w:ascii="Times New Roman" w:hAnsi="Times New Roman"/>
                <w:sz w:val="12"/>
                <w:szCs w:val="12"/>
              </w:rPr>
              <w:t>бюджета</w:t>
            </w:r>
          </w:p>
        </w:tc>
        <w:tc>
          <w:tcPr>
            <w:tcW w:w="709" w:type="dxa"/>
            <w:tcBorders>
              <w:top w:val="single" w:sz="6" w:space="0" w:color="auto"/>
              <w:left w:val="single" w:sz="6" w:space="0" w:color="auto"/>
              <w:bottom w:val="single" w:sz="6" w:space="0" w:color="auto"/>
              <w:right w:val="single" w:sz="6" w:space="0" w:color="auto"/>
            </w:tcBorders>
          </w:tcPr>
          <w:p w:rsidR="00C35612" w:rsidRPr="009051BA" w:rsidRDefault="00C35612" w:rsidP="003315B3">
            <w:pPr>
              <w:spacing w:after="0" w:line="240" w:lineRule="auto"/>
              <w:rPr>
                <w:rFonts w:ascii="Times New Roman" w:hAnsi="Times New Roman"/>
                <w:sz w:val="12"/>
                <w:szCs w:val="12"/>
              </w:rPr>
            </w:pPr>
            <w:r w:rsidRPr="009051BA">
              <w:rPr>
                <w:rFonts w:ascii="Times New Roman" w:hAnsi="Times New Roman"/>
                <w:sz w:val="12"/>
                <w:szCs w:val="12"/>
              </w:rPr>
              <w:lastRenderedPageBreak/>
              <w:t>за счёт</w:t>
            </w:r>
            <w:r w:rsidR="003315B3">
              <w:rPr>
                <w:rFonts w:ascii="Times New Roman" w:hAnsi="Times New Roman"/>
                <w:sz w:val="12"/>
                <w:szCs w:val="12"/>
              </w:rPr>
              <w:t xml:space="preserve"> </w:t>
            </w:r>
            <w:r w:rsidRPr="009051BA">
              <w:rPr>
                <w:rFonts w:ascii="Times New Roman" w:hAnsi="Times New Roman"/>
                <w:sz w:val="12"/>
                <w:szCs w:val="12"/>
              </w:rPr>
              <w:t>средств</w:t>
            </w:r>
            <w:r w:rsidR="003315B3">
              <w:rPr>
                <w:rFonts w:ascii="Times New Roman" w:hAnsi="Times New Roman"/>
                <w:sz w:val="12"/>
                <w:szCs w:val="12"/>
              </w:rPr>
              <w:t xml:space="preserve"> област</w:t>
            </w:r>
            <w:r w:rsidRPr="009051BA">
              <w:rPr>
                <w:rFonts w:ascii="Times New Roman" w:hAnsi="Times New Roman"/>
                <w:sz w:val="12"/>
                <w:szCs w:val="12"/>
              </w:rPr>
              <w:t>ного</w:t>
            </w:r>
            <w:r w:rsidR="003315B3">
              <w:rPr>
                <w:rFonts w:ascii="Times New Roman" w:hAnsi="Times New Roman"/>
                <w:sz w:val="12"/>
                <w:szCs w:val="12"/>
              </w:rPr>
              <w:t xml:space="preserve"> </w:t>
            </w:r>
            <w:r w:rsidRPr="009051BA">
              <w:rPr>
                <w:rFonts w:ascii="Times New Roman" w:hAnsi="Times New Roman"/>
                <w:sz w:val="12"/>
                <w:szCs w:val="12"/>
              </w:rPr>
              <w:t>бюджета, формируемых за счёт</w:t>
            </w:r>
            <w:r w:rsidR="003315B3">
              <w:rPr>
                <w:rFonts w:ascii="Times New Roman" w:hAnsi="Times New Roman"/>
                <w:sz w:val="12"/>
                <w:szCs w:val="12"/>
              </w:rPr>
              <w:t xml:space="preserve"> поступа</w:t>
            </w:r>
            <w:r w:rsidRPr="009051BA">
              <w:rPr>
                <w:rFonts w:ascii="Times New Roman" w:hAnsi="Times New Roman"/>
                <w:sz w:val="12"/>
                <w:szCs w:val="12"/>
              </w:rPr>
              <w:t>ю</w:t>
            </w:r>
            <w:r w:rsidRPr="009051BA">
              <w:rPr>
                <w:rFonts w:ascii="Times New Roman" w:hAnsi="Times New Roman"/>
                <w:sz w:val="12"/>
                <w:szCs w:val="12"/>
              </w:rPr>
              <w:lastRenderedPageBreak/>
              <w:t>щих в областной бюджет средств</w:t>
            </w:r>
            <w:r w:rsidR="003315B3">
              <w:rPr>
                <w:rFonts w:ascii="Times New Roman" w:hAnsi="Times New Roman"/>
                <w:sz w:val="12"/>
                <w:szCs w:val="12"/>
              </w:rPr>
              <w:t xml:space="preserve"> </w:t>
            </w:r>
            <w:r w:rsidRPr="009051BA">
              <w:rPr>
                <w:rFonts w:ascii="Times New Roman" w:hAnsi="Times New Roman"/>
                <w:sz w:val="12"/>
                <w:szCs w:val="12"/>
              </w:rPr>
              <w:t>федераль</w:t>
            </w:r>
            <w:r w:rsidR="003315B3">
              <w:rPr>
                <w:rFonts w:ascii="Times New Roman" w:hAnsi="Times New Roman"/>
                <w:sz w:val="12"/>
                <w:szCs w:val="12"/>
              </w:rPr>
              <w:t xml:space="preserve">ного </w:t>
            </w:r>
            <w:r w:rsidRPr="009051BA">
              <w:rPr>
                <w:rFonts w:ascii="Times New Roman" w:hAnsi="Times New Roman"/>
                <w:sz w:val="12"/>
                <w:szCs w:val="12"/>
              </w:rPr>
              <w:t>бюджета</w:t>
            </w:r>
          </w:p>
        </w:tc>
        <w:tc>
          <w:tcPr>
            <w:tcW w:w="776" w:type="dxa"/>
            <w:tcBorders>
              <w:top w:val="single" w:sz="6" w:space="0" w:color="auto"/>
              <w:left w:val="single" w:sz="6" w:space="0" w:color="auto"/>
              <w:bottom w:val="single" w:sz="6" w:space="0" w:color="auto"/>
              <w:right w:val="single" w:sz="6" w:space="0" w:color="auto"/>
            </w:tcBorders>
          </w:tcPr>
          <w:p w:rsidR="00C35612" w:rsidRPr="009051BA" w:rsidRDefault="00C35612" w:rsidP="003315B3">
            <w:pPr>
              <w:spacing w:after="0" w:line="240" w:lineRule="auto"/>
              <w:rPr>
                <w:rFonts w:ascii="Times New Roman" w:hAnsi="Times New Roman"/>
                <w:sz w:val="12"/>
                <w:szCs w:val="12"/>
              </w:rPr>
            </w:pPr>
            <w:r w:rsidRPr="009051BA">
              <w:rPr>
                <w:rFonts w:ascii="Times New Roman" w:hAnsi="Times New Roman"/>
                <w:sz w:val="12"/>
                <w:szCs w:val="12"/>
              </w:rPr>
              <w:lastRenderedPageBreak/>
              <w:t>за счёт</w:t>
            </w:r>
            <w:r w:rsidR="003315B3">
              <w:rPr>
                <w:rFonts w:ascii="Times New Roman" w:hAnsi="Times New Roman"/>
                <w:sz w:val="12"/>
                <w:szCs w:val="12"/>
              </w:rPr>
              <w:t xml:space="preserve"> </w:t>
            </w:r>
            <w:r w:rsidRPr="009051BA">
              <w:rPr>
                <w:rFonts w:ascii="Times New Roman" w:hAnsi="Times New Roman"/>
                <w:sz w:val="12"/>
                <w:szCs w:val="12"/>
              </w:rPr>
              <w:t>средств</w:t>
            </w:r>
            <w:r w:rsidR="003315B3">
              <w:rPr>
                <w:rFonts w:ascii="Times New Roman" w:hAnsi="Times New Roman"/>
                <w:sz w:val="12"/>
                <w:szCs w:val="12"/>
              </w:rPr>
              <w:t xml:space="preserve"> областного бюджета, за исключением поступа</w:t>
            </w:r>
            <w:r w:rsidRPr="009051BA">
              <w:rPr>
                <w:rFonts w:ascii="Times New Roman" w:hAnsi="Times New Roman"/>
                <w:sz w:val="12"/>
                <w:szCs w:val="12"/>
              </w:rPr>
              <w:t xml:space="preserve">ющих в областной </w:t>
            </w:r>
            <w:r w:rsidRPr="009051BA">
              <w:rPr>
                <w:rFonts w:ascii="Times New Roman" w:hAnsi="Times New Roman"/>
                <w:sz w:val="12"/>
                <w:szCs w:val="12"/>
              </w:rPr>
              <w:lastRenderedPageBreak/>
              <w:t>бюджет средств</w:t>
            </w:r>
            <w:r w:rsidR="003315B3">
              <w:rPr>
                <w:rFonts w:ascii="Times New Roman" w:hAnsi="Times New Roman"/>
                <w:sz w:val="12"/>
                <w:szCs w:val="12"/>
              </w:rPr>
              <w:t xml:space="preserve"> федерального </w:t>
            </w:r>
            <w:r w:rsidRPr="009051BA">
              <w:rPr>
                <w:rFonts w:ascii="Times New Roman" w:hAnsi="Times New Roman"/>
                <w:sz w:val="12"/>
                <w:szCs w:val="12"/>
              </w:rPr>
              <w:t>бюджета</w:t>
            </w:r>
          </w:p>
        </w:tc>
        <w:tc>
          <w:tcPr>
            <w:tcW w:w="644" w:type="dxa"/>
            <w:tcBorders>
              <w:top w:val="single" w:sz="6" w:space="0" w:color="auto"/>
              <w:left w:val="single" w:sz="6" w:space="0" w:color="auto"/>
              <w:bottom w:val="single" w:sz="6" w:space="0" w:color="auto"/>
              <w:right w:val="single" w:sz="6" w:space="0" w:color="auto"/>
            </w:tcBorders>
          </w:tcPr>
          <w:p w:rsidR="00C35612" w:rsidRPr="009051BA" w:rsidRDefault="00C35612" w:rsidP="003315B3">
            <w:pPr>
              <w:spacing w:after="0" w:line="240" w:lineRule="auto"/>
              <w:rPr>
                <w:rFonts w:ascii="Times New Roman" w:hAnsi="Times New Roman"/>
                <w:sz w:val="12"/>
                <w:szCs w:val="12"/>
              </w:rPr>
            </w:pPr>
            <w:r w:rsidRPr="009051BA">
              <w:rPr>
                <w:rFonts w:ascii="Times New Roman" w:hAnsi="Times New Roman"/>
                <w:sz w:val="12"/>
                <w:szCs w:val="12"/>
              </w:rPr>
              <w:lastRenderedPageBreak/>
              <w:t>за счёт</w:t>
            </w:r>
            <w:r w:rsidR="003315B3">
              <w:rPr>
                <w:rFonts w:ascii="Times New Roman" w:hAnsi="Times New Roman"/>
                <w:sz w:val="12"/>
                <w:szCs w:val="12"/>
              </w:rPr>
              <w:t xml:space="preserve"> </w:t>
            </w:r>
            <w:r w:rsidRPr="009051BA">
              <w:rPr>
                <w:rFonts w:ascii="Times New Roman" w:hAnsi="Times New Roman"/>
                <w:sz w:val="12"/>
                <w:szCs w:val="12"/>
              </w:rPr>
              <w:t>средств</w:t>
            </w:r>
            <w:r w:rsidR="003315B3">
              <w:rPr>
                <w:rFonts w:ascii="Times New Roman" w:hAnsi="Times New Roman"/>
                <w:sz w:val="12"/>
                <w:szCs w:val="12"/>
              </w:rPr>
              <w:t xml:space="preserve"> област</w:t>
            </w:r>
            <w:r w:rsidRPr="009051BA">
              <w:rPr>
                <w:rFonts w:ascii="Times New Roman" w:hAnsi="Times New Roman"/>
                <w:sz w:val="12"/>
                <w:szCs w:val="12"/>
              </w:rPr>
              <w:t>ного</w:t>
            </w:r>
            <w:r w:rsidR="003315B3">
              <w:rPr>
                <w:rFonts w:ascii="Times New Roman" w:hAnsi="Times New Roman"/>
                <w:sz w:val="12"/>
                <w:szCs w:val="12"/>
              </w:rPr>
              <w:t xml:space="preserve"> бюджета, формиру</w:t>
            </w:r>
            <w:r w:rsidRPr="009051BA">
              <w:rPr>
                <w:rFonts w:ascii="Times New Roman" w:hAnsi="Times New Roman"/>
                <w:sz w:val="12"/>
                <w:szCs w:val="12"/>
              </w:rPr>
              <w:t>емых за счёт</w:t>
            </w:r>
            <w:r w:rsidR="003315B3">
              <w:rPr>
                <w:rFonts w:ascii="Times New Roman" w:hAnsi="Times New Roman"/>
                <w:sz w:val="12"/>
                <w:szCs w:val="12"/>
              </w:rPr>
              <w:t xml:space="preserve"> </w:t>
            </w:r>
            <w:r w:rsidRPr="009051BA">
              <w:rPr>
                <w:rFonts w:ascii="Times New Roman" w:hAnsi="Times New Roman"/>
                <w:sz w:val="12"/>
                <w:szCs w:val="12"/>
              </w:rPr>
              <w:t>поступаю</w:t>
            </w:r>
            <w:r w:rsidRPr="009051BA">
              <w:rPr>
                <w:rFonts w:ascii="Times New Roman" w:hAnsi="Times New Roman"/>
                <w:sz w:val="12"/>
                <w:szCs w:val="12"/>
              </w:rPr>
              <w:lastRenderedPageBreak/>
              <w:t>щих в областной бюджет средств</w:t>
            </w:r>
            <w:r w:rsidR="003315B3">
              <w:rPr>
                <w:rFonts w:ascii="Times New Roman" w:hAnsi="Times New Roman"/>
                <w:sz w:val="12"/>
                <w:szCs w:val="12"/>
              </w:rPr>
              <w:t xml:space="preserve"> федерального </w:t>
            </w:r>
            <w:r w:rsidRPr="009051BA">
              <w:rPr>
                <w:rFonts w:ascii="Times New Roman" w:hAnsi="Times New Roman"/>
                <w:sz w:val="12"/>
                <w:szCs w:val="12"/>
              </w:rPr>
              <w:t>бюджета</w:t>
            </w:r>
          </w:p>
        </w:tc>
        <w:tc>
          <w:tcPr>
            <w:tcW w:w="706" w:type="dxa"/>
            <w:tcBorders>
              <w:top w:val="single" w:sz="6" w:space="0" w:color="auto"/>
              <w:left w:val="single" w:sz="6" w:space="0" w:color="auto"/>
              <w:bottom w:val="single" w:sz="6" w:space="0" w:color="auto"/>
              <w:right w:val="single" w:sz="6" w:space="0" w:color="auto"/>
            </w:tcBorders>
          </w:tcPr>
          <w:p w:rsidR="00C35612" w:rsidRPr="009051BA" w:rsidRDefault="00C35612" w:rsidP="003315B3">
            <w:pPr>
              <w:spacing w:after="0" w:line="240" w:lineRule="auto"/>
              <w:rPr>
                <w:rFonts w:ascii="Times New Roman" w:hAnsi="Times New Roman"/>
                <w:sz w:val="12"/>
                <w:szCs w:val="12"/>
              </w:rPr>
            </w:pPr>
            <w:r w:rsidRPr="009051BA">
              <w:rPr>
                <w:rFonts w:ascii="Times New Roman" w:hAnsi="Times New Roman"/>
                <w:sz w:val="12"/>
                <w:szCs w:val="12"/>
              </w:rPr>
              <w:lastRenderedPageBreak/>
              <w:t>за счёт</w:t>
            </w:r>
            <w:r w:rsidR="003315B3">
              <w:rPr>
                <w:rFonts w:ascii="Times New Roman" w:hAnsi="Times New Roman"/>
                <w:sz w:val="12"/>
                <w:szCs w:val="12"/>
              </w:rPr>
              <w:t xml:space="preserve"> </w:t>
            </w:r>
            <w:r w:rsidRPr="009051BA">
              <w:rPr>
                <w:rFonts w:ascii="Times New Roman" w:hAnsi="Times New Roman"/>
                <w:sz w:val="12"/>
                <w:szCs w:val="12"/>
              </w:rPr>
              <w:t>средств</w:t>
            </w:r>
            <w:r w:rsidR="003315B3">
              <w:rPr>
                <w:rFonts w:ascii="Times New Roman" w:hAnsi="Times New Roman"/>
                <w:sz w:val="12"/>
                <w:szCs w:val="12"/>
              </w:rPr>
              <w:t xml:space="preserve"> областного бюджета, за исключе</w:t>
            </w:r>
            <w:r w:rsidRPr="009051BA">
              <w:rPr>
                <w:rFonts w:ascii="Times New Roman" w:hAnsi="Times New Roman"/>
                <w:sz w:val="12"/>
                <w:szCs w:val="12"/>
              </w:rPr>
              <w:t xml:space="preserve">нием </w:t>
            </w:r>
            <w:r w:rsidR="003315B3">
              <w:rPr>
                <w:rFonts w:ascii="Times New Roman" w:hAnsi="Times New Roman"/>
                <w:sz w:val="12"/>
                <w:szCs w:val="12"/>
              </w:rPr>
              <w:t>поступа</w:t>
            </w:r>
            <w:r w:rsidRPr="009051BA">
              <w:rPr>
                <w:rFonts w:ascii="Times New Roman" w:hAnsi="Times New Roman"/>
                <w:sz w:val="12"/>
                <w:szCs w:val="12"/>
              </w:rPr>
              <w:t>ю</w:t>
            </w:r>
            <w:r w:rsidRPr="009051BA">
              <w:rPr>
                <w:rFonts w:ascii="Times New Roman" w:hAnsi="Times New Roman"/>
                <w:sz w:val="12"/>
                <w:szCs w:val="12"/>
              </w:rPr>
              <w:lastRenderedPageBreak/>
              <w:t>щих в областной бюджет средств</w:t>
            </w:r>
            <w:r w:rsidR="003315B3">
              <w:rPr>
                <w:rFonts w:ascii="Times New Roman" w:hAnsi="Times New Roman"/>
                <w:sz w:val="12"/>
                <w:szCs w:val="12"/>
              </w:rPr>
              <w:t xml:space="preserve"> </w:t>
            </w:r>
            <w:r w:rsidRPr="009051BA">
              <w:rPr>
                <w:rFonts w:ascii="Times New Roman" w:hAnsi="Times New Roman"/>
                <w:sz w:val="12"/>
                <w:szCs w:val="12"/>
              </w:rPr>
              <w:t>федераль</w:t>
            </w:r>
            <w:r w:rsidR="003315B3">
              <w:rPr>
                <w:rFonts w:ascii="Times New Roman" w:hAnsi="Times New Roman"/>
                <w:sz w:val="12"/>
                <w:szCs w:val="12"/>
              </w:rPr>
              <w:t xml:space="preserve">ного </w:t>
            </w:r>
            <w:r w:rsidRPr="009051BA">
              <w:rPr>
                <w:rFonts w:ascii="Times New Roman" w:hAnsi="Times New Roman"/>
                <w:sz w:val="12"/>
                <w:szCs w:val="12"/>
              </w:rPr>
              <w:t>бюджета</w:t>
            </w:r>
          </w:p>
        </w:tc>
      </w:tr>
      <w:tr w:rsidR="00111AF6" w:rsidRPr="00C35612" w:rsidTr="00477BEC">
        <w:trPr>
          <w:trHeight w:val="20"/>
        </w:trPr>
        <w:tc>
          <w:tcPr>
            <w:tcW w:w="636" w:type="dxa"/>
            <w:tcBorders>
              <w:top w:val="single" w:sz="6" w:space="0" w:color="auto"/>
              <w:left w:val="single" w:sz="6" w:space="0" w:color="auto"/>
              <w:bottom w:val="single" w:sz="6" w:space="0" w:color="auto"/>
              <w:right w:val="single" w:sz="6" w:space="0" w:color="auto"/>
            </w:tcBorders>
          </w:tcPr>
          <w:p w:rsidR="00C35612" w:rsidRPr="009051BA" w:rsidRDefault="00C35612" w:rsidP="009051BA">
            <w:pPr>
              <w:spacing w:after="0" w:line="240" w:lineRule="auto"/>
              <w:rPr>
                <w:rFonts w:ascii="Times New Roman" w:hAnsi="Times New Roman"/>
                <w:sz w:val="12"/>
                <w:szCs w:val="12"/>
              </w:rPr>
            </w:pPr>
            <w:r w:rsidRPr="009051BA">
              <w:rPr>
                <w:rFonts w:ascii="Times New Roman" w:hAnsi="Times New Roman"/>
                <w:sz w:val="12"/>
                <w:szCs w:val="12"/>
              </w:rPr>
              <w:lastRenderedPageBreak/>
              <w:t>1</w:t>
            </w:r>
          </w:p>
        </w:tc>
        <w:tc>
          <w:tcPr>
            <w:tcW w:w="498" w:type="dxa"/>
            <w:tcBorders>
              <w:top w:val="single" w:sz="6" w:space="0" w:color="auto"/>
              <w:left w:val="single" w:sz="6" w:space="0" w:color="auto"/>
              <w:bottom w:val="single" w:sz="6" w:space="0" w:color="auto"/>
              <w:right w:val="single" w:sz="6" w:space="0" w:color="auto"/>
            </w:tcBorders>
          </w:tcPr>
          <w:p w:rsidR="00C35612" w:rsidRPr="009051BA" w:rsidRDefault="00C35612" w:rsidP="009051BA">
            <w:pPr>
              <w:spacing w:after="0" w:line="240" w:lineRule="auto"/>
              <w:rPr>
                <w:rFonts w:ascii="Times New Roman" w:hAnsi="Times New Roman"/>
                <w:sz w:val="12"/>
                <w:szCs w:val="12"/>
              </w:rPr>
            </w:pPr>
            <w:r w:rsidRPr="009051BA">
              <w:rPr>
                <w:rFonts w:ascii="Times New Roman" w:hAnsi="Times New Roman"/>
                <w:sz w:val="12"/>
                <w:szCs w:val="12"/>
              </w:rPr>
              <w:t>2</w:t>
            </w:r>
          </w:p>
        </w:tc>
        <w:tc>
          <w:tcPr>
            <w:tcW w:w="426" w:type="dxa"/>
            <w:tcBorders>
              <w:top w:val="single" w:sz="6" w:space="0" w:color="auto"/>
              <w:left w:val="single" w:sz="6" w:space="0" w:color="auto"/>
              <w:bottom w:val="single" w:sz="6" w:space="0" w:color="auto"/>
              <w:right w:val="single" w:sz="6" w:space="0" w:color="auto"/>
            </w:tcBorders>
          </w:tcPr>
          <w:p w:rsidR="00C35612" w:rsidRPr="009051BA" w:rsidRDefault="00C35612" w:rsidP="009051BA">
            <w:pPr>
              <w:spacing w:after="0" w:line="240" w:lineRule="auto"/>
              <w:rPr>
                <w:rFonts w:ascii="Times New Roman" w:hAnsi="Times New Roman"/>
                <w:sz w:val="12"/>
                <w:szCs w:val="12"/>
              </w:rPr>
            </w:pPr>
            <w:r w:rsidRPr="009051BA">
              <w:rPr>
                <w:rFonts w:ascii="Times New Roman" w:hAnsi="Times New Roman"/>
                <w:sz w:val="12"/>
                <w:szCs w:val="12"/>
              </w:rPr>
              <w:t>3</w:t>
            </w:r>
          </w:p>
        </w:tc>
        <w:tc>
          <w:tcPr>
            <w:tcW w:w="992" w:type="dxa"/>
            <w:tcBorders>
              <w:top w:val="single" w:sz="6" w:space="0" w:color="auto"/>
              <w:left w:val="single" w:sz="6" w:space="0" w:color="auto"/>
              <w:bottom w:val="single" w:sz="6" w:space="0" w:color="auto"/>
              <w:right w:val="single" w:sz="6" w:space="0" w:color="auto"/>
            </w:tcBorders>
          </w:tcPr>
          <w:p w:rsidR="00C35612" w:rsidRPr="009051BA" w:rsidRDefault="00C35612" w:rsidP="009051BA">
            <w:pPr>
              <w:spacing w:after="0" w:line="240" w:lineRule="auto"/>
              <w:rPr>
                <w:rFonts w:ascii="Times New Roman" w:hAnsi="Times New Roman"/>
                <w:sz w:val="12"/>
                <w:szCs w:val="12"/>
              </w:rPr>
            </w:pPr>
            <w:r w:rsidRPr="009051BA">
              <w:rPr>
                <w:rFonts w:ascii="Times New Roman" w:hAnsi="Times New Roman"/>
                <w:sz w:val="12"/>
                <w:szCs w:val="12"/>
              </w:rPr>
              <w:t>4</w:t>
            </w:r>
          </w:p>
        </w:tc>
        <w:tc>
          <w:tcPr>
            <w:tcW w:w="709" w:type="dxa"/>
            <w:tcBorders>
              <w:top w:val="single" w:sz="6" w:space="0" w:color="auto"/>
              <w:left w:val="single" w:sz="6" w:space="0" w:color="auto"/>
              <w:bottom w:val="single" w:sz="6" w:space="0" w:color="auto"/>
              <w:right w:val="single" w:sz="6" w:space="0" w:color="auto"/>
            </w:tcBorders>
          </w:tcPr>
          <w:p w:rsidR="00C35612" w:rsidRPr="009051BA" w:rsidRDefault="00C35612" w:rsidP="009051BA">
            <w:pPr>
              <w:spacing w:after="0" w:line="240" w:lineRule="auto"/>
              <w:rPr>
                <w:rFonts w:ascii="Times New Roman" w:hAnsi="Times New Roman"/>
                <w:sz w:val="12"/>
                <w:szCs w:val="12"/>
              </w:rPr>
            </w:pPr>
            <w:r w:rsidRPr="009051BA">
              <w:rPr>
                <w:rFonts w:ascii="Times New Roman" w:hAnsi="Times New Roman"/>
                <w:sz w:val="12"/>
                <w:szCs w:val="12"/>
              </w:rPr>
              <w:t>5</w:t>
            </w:r>
          </w:p>
        </w:tc>
        <w:tc>
          <w:tcPr>
            <w:tcW w:w="708" w:type="dxa"/>
            <w:tcBorders>
              <w:top w:val="single" w:sz="6" w:space="0" w:color="auto"/>
              <w:left w:val="single" w:sz="6" w:space="0" w:color="auto"/>
              <w:bottom w:val="single" w:sz="6" w:space="0" w:color="auto"/>
              <w:right w:val="single" w:sz="6" w:space="0" w:color="auto"/>
            </w:tcBorders>
          </w:tcPr>
          <w:p w:rsidR="00C35612" w:rsidRPr="009051BA" w:rsidRDefault="00C35612" w:rsidP="009051BA">
            <w:pPr>
              <w:spacing w:after="0" w:line="240" w:lineRule="auto"/>
              <w:rPr>
                <w:rFonts w:ascii="Times New Roman" w:hAnsi="Times New Roman"/>
                <w:sz w:val="12"/>
                <w:szCs w:val="12"/>
              </w:rPr>
            </w:pPr>
            <w:r w:rsidRPr="009051BA">
              <w:rPr>
                <w:rFonts w:ascii="Times New Roman" w:hAnsi="Times New Roman"/>
                <w:sz w:val="12"/>
                <w:szCs w:val="12"/>
              </w:rPr>
              <w:t>6</w:t>
            </w:r>
          </w:p>
        </w:tc>
        <w:tc>
          <w:tcPr>
            <w:tcW w:w="709" w:type="dxa"/>
            <w:tcBorders>
              <w:top w:val="single" w:sz="6" w:space="0" w:color="auto"/>
              <w:left w:val="single" w:sz="6" w:space="0" w:color="auto"/>
              <w:bottom w:val="single" w:sz="6" w:space="0" w:color="auto"/>
              <w:right w:val="single" w:sz="6" w:space="0" w:color="auto"/>
            </w:tcBorders>
          </w:tcPr>
          <w:p w:rsidR="00C35612" w:rsidRPr="009051BA" w:rsidRDefault="00C35612" w:rsidP="009051BA">
            <w:pPr>
              <w:spacing w:after="0" w:line="240" w:lineRule="auto"/>
              <w:rPr>
                <w:rFonts w:ascii="Times New Roman" w:hAnsi="Times New Roman"/>
                <w:sz w:val="12"/>
                <w:szCs w:val="12"/>
              </w:rPr>
            </w:pPr>
            <w:r w:rsidRPr="009051BA">
              <w:rPr>
                <w:rFonts w:ascii="Times New Roman" w:hAnsi="Times New Roman"/>
                <w:sz w:val="12"/>
                <w:szCs w:val="12"/>
              </w:rPr>
              <w:t>7</w:t>
            </w:r>
          </w:p>
        </w:tc>
        <w:tc>
          <w:tcPr>
            <w:tcW w:w="709" w:type="dxa"/>
            <w:tcBorders>
              <w:top w:val="single" w:sz="6" w:space="0" w:color="auto"/>
              <w:left w:val="single" w:sz="6" w:space="0" w:color="auto"/>
              <w:bottom w:val="single" w:sz="6" w:space="0" w:color="auto"/>
              <w:right w:val="single" w:sz="6" w:space="0" w:color="auto"/>
            </w:tcBorders>
          </w:tcPr>
          <w:p w:rsidR="00C35612" w:rsidRPr="009051BA" w:rsidRDefault="00C35612" w:rsidP="009051BA">
            <w:pPr>
              <w:spacing w:after="0" w:line="240" w:lineRule="auto"/>
              <w:rPr>
                <w:rFonts w:ascii="Times New Roman" w:hAnsi="Times New Roman"/>
                <w:sz w:val="12"/>
                <w:szCs w:val="12"/>
              </w:rPr>
            </w:pPr>
            <w:r w:rsidRPr="009051BA">
              <w:rPr>
                <w:rFonts w:ascii="Times New Roman" w:hAnsi="Times New Roman"/>
                <w:sz w:val="12"/>
                <w:szCs w:val="12"/>
              </w:rPr>
              <w:t>8</w:t>
            </w:r>
          </w:p>
        </w:tc>
        <w:tc>
          <w:tcPr>
            <w:tcW w:w="776" w:type="dxa"/>
            <w:tcBorders>
              <w:top w:val="single" w:sz="6" w:space="0" w:color="auto"/>
              <w:left w:val="single" w:sz="6" w:space="0" w:color="auto"/>
              <w:bottom w:val="single" w:sz="6" w:space="0" w:color="auto"/>
              <w:right w:val="single" w:sz="6" w:space="0" w:color="auto"/>
            </w:tcBorders>
          </w:tcPr>
          <w:p w:rsidR="00C35612" w:rsidRPr="009051BA" w:rsidRDefault="00C35612" w:rsidP="009051BA">
            <w:pPr>
              <w:spacing w:after="0" w:line="240" w:lineRule="auto"/>
              <w:rPr>
                <w:rFonts w:ascii="Times New Roman" w:hAnsi="Times New Roman"/>
                <w:sz w:val="12"/>
                <w:szCs w:val="12"/>
              </w:rPr>
            </w:pPr>
            <w:r w:rsidRPr="009051BA">
              <w:rPr>
                <w:rFonts w:ascii="Times New Roman" w:hAnsi="Times New Roman"/>
                <w:sz w:val="12"/>
                <w:szCs w:val="12"/>
              </w:rPr>
              <w:t>9</w:t>
            </w:r>
          </w:p>
        </w:tc>
        <w:tc>
          <w:tcPr>
            <w:tcW w:w="644" w:type="dxa"/>
            <w:tcBorders>
              <w:top w:val="single" w:sz="6" w:space="0" w:color="auto"/>
              <w:left w:val="single" w:sz="6" w:space="0" w:color="auto"/>
              <w:bottom w:val="single" w:sz="6" w:space="0" w:color="auto"/>
              <w:right w:val="single" w:sz="6" w:space="0" w:color="auto"/>
            </w:tcBorders>
          </w:tcPr>
          <w:p w:rsidR="00C35612" w:rsidRPr="009051BA" w:rsidRDefault="00C35612" w:rsidP="009051BA">
            <w:pPr>
              <w:spacing w:after="0" w:line="240" w:lineRule="auto"/>
              <w:rPr>
                <w:rFonts w:ascii="Times New Roman" w:hAnsi="Times New Roman"/>
                <w:sz w:val="12"/>
                <w:szCs w:val="12"/>
              </w:rPr>
            </w:pPr>
            <w:r w:rsidRPr="009051BA">
              <w:rPr>
                <w:rFonts w:ascii="Times New Roman" w:hAnsi="Times New Roman"/>
                <w:sz w:val="12"/>
                <w:szCs w:val="12"/>
              </w:rPr>
              <w:t>10</w:t>
            </w:r>
          </w:p>
        </w:tc>
        <w:tc>
          <w:tcPr>
            <w:tcW w:w="706" w:type="dxa"/>
            <w:tcBorders>
              <w:top w:val="single" w:sz="6" w:space="0" w:color="auto"/>
              <w:left w:val="single" w:sz="6" w:space="0" w:color="auto"/>
              <w:bottom w:val="single" w:sz="6" w:space="0" w:color="auto"/>
              <w:right w:val="single" w:sz="6" w:space="0" w:color="auto"/>
            </w:tcBorders>
          </w:tcPr>
          <w:p w:rsidR="00C35612" w:rsidRPr="009051BA" w:rsidRDefault="00C35612" w:rsidP="009051BA">
            <w:pPr>
              <w:spacing w:after="0" w:line="240" w:lineRule="auto"/>
              <w:rPr>
                <w:rFonts w:ascii="Times New Roman" w:hAnsi="Times New Roman"/>
                <w:sz w:val="12"/>
                <w:szCs w:val="12"/>
              </w:rPr>
            </w:pPr>
            <w:r w:rsidRPr="009051BA">
              <w:rPr>
                <w:rFonts w:ascii="Times New Roman" w:hAnsi="Times New Roman"/>
                <w:sz w:val="12"/>
                <w:szCs w:val="12"/>
              </w:rPr>
              <w:t>11</w:t>
            </w:r>
          </w:p>
        </w:tc>
      </w:tr>
      <w:tr w:rsidR="00111AF6" w:rsidRPr="00C35612" w:rsidTr="005F0DB9">
        <w:trPr>
          <w:cantSplit/>
          <w:trHeight w:val="20"/>
        </w:trPr>
        <w:tc>
          <w:tcPr>
            <w:tcW w:w="636" w:type="dxa"/>
            <w:tcBorders>
              <w:top w:val="single" w:sz="6" w:space="0" w:color="auto"/>
              <w:left w:val="single" w:sz="6" w:space="0" w:color="auto"/>
              <w:bottom w:val="single" w:sz="6" w:space="0" w:color="auto"/>
              <w:right w:val="single" w:sz="6" w:space="0" w:color="auto"/>
            </w:tcBorders>
          </w:tcPr>
          <w:p w:rsidR="00C35612" w:rsidRPr="009051BA" w:rsidRDefault="00C35612" w:rsidP="009051BA">
            <w:pPr>
              <w:spacing w:after="0" w:line="240" w:lineRule="auto"/>
              <w:rPr>
                <w:rFonts w:ascii="Times New Roman" w:hAnsi="Times New Roman"/>
                <w:sz w:val="12"/>
                <w:szCs w:val="12"/>
              </w:rPr>
            </w:pPr>
          </w:p>
        </w:tc>
        <w:tc>
          <w:tcPr>
            <w:tcW w:w="498" w:type="dxa"/>
            <w:tcBorders>
              <w:top w:val="single" w:sz="6" w:space="0" w:color="auto"/>
              <w:left w:val="single" w:sz="6" w:space="0" w:color="auto"/>
              <w:bottom w:val="single" w:sz="6" w:space="0" w:color="auto"/>
              <w:right w:val="single" w:sz="6" w:space="0" w:color="auto"/>
            </w:tcBorders>
          </w:tcPr>
          <w:p w:rsidR="00C35612" w:rsidRPr="009051BA" w:rsidRDefault="00C35612" w:rsidP="009051BA">
            <w:pPr>
              <w:spacing w:after="0" w:line="240" w:lineRule="auto"/>
              <w:rPr>
                <w:rFonts w:ascii="Times New Roman" w:hAnsi="Times New Roman"/>
                <w:sz w:val="12"/>
                <w:szCs w:val="12"/>
              </w:rPr>
            </w:pPr>
          </w:p>
        </w:tc>
        <w:tc>
          <w:tcPr>
            <w:tcW w:w="426" w:type="dxa"/>
            <w:tcBorders>
              <w:top w:val="single" w:sz="6" w:space="0" w:color="auto"/>
              <w:left w:val="single" w:sz="6" w:space="0" w:color="auto"/>
              <w:bottom w:val="single" w:sz="6" w:space="0" w:color="auto"/>
              <w:right w:val="single" w:sz="6" w:space="0" w:color="auto"/>
            </w:tcBorders>
          </w:tcPr>
          <w:p w:rsidR="00C35612" w:rsidRPr="009051BA" w:rsidRDefault="00C35612" w:rsidP="009051BA">
            <w:pPr>
              <w:spacing w:after="0" w:line="240" w:lineRule="auto"/>
              <w:rPr>
                <w:rFonts w:ascii="Times New Roman" w:hAnsi="Times New Roman"/>
                <w:sz w:val="12"/>
                <w:szCs w:val="12"/>
              </w:rPr>
            </w:pPr>
          </w:p>
        </w:tc>
        <w:tc>
          <w:tcPr>
            <w:tcW w:w="992" w:type="dxa"/>
            <w:tcBorders>
              <w:top w:val="single" w:sz="6" w:space="0" w:color="auto"/>
              <w:left w:val="single" w:sz="6" w:space="0" w:color="auto"/>
              <w:bottom w:val="single" w:sz="6" w:space="0" w:color="auto"/>
              <w:right w:val="single" w:sz="6" w:space="0" w:color="auto"/>
            </w:tcBorders>
          </w:tcPr>
          <w:p w:rsidR="00C35612" w:rsidRPr="009051BA" w:rsidRDefault="00C35612" w:rsidP="009051BA">
            <w:pPr>
              <w:spacing w:after="0" w:line="240" w:lineRule="auto"/>
              <w:rPr>
                <w:rFonts w:ascii="Times New Roman" w:hAnsi="Times New Roman"/>
                <w:sz w:val="12"/>
                <w:szCs w:val="12"/>
              </w:rPr>
            </w:pPr>
          </w:p>
        </w:tc>
        <w:tc>
          <w:tcPr>
            <w:tcW w:w="709" w:type="dxa"/>
            <w:tcBorders>
              <w:top w:val="single" w:sz="6" w:space="0" w:color="auto"/>
              <w:left w:val="single" w:sz="6" w:space="0" w:color="auto"/>
              <w:bottom w:val="single" w:sz="6" w:space="0" w:color="auto"/>
              <w:right w:val="single" w:sz="6" w:space="0" w:color="auto"/>
            </w:tcBorders>
          </w:tcPr>
          <w:p w:rsidR="00C35612" w:rsidRPr="009051BA" w:rsidRDefault="00C35612" w:rsidP="009051BA">
            <w:pPr>
              <w:spacing w:after="0" w:line="240" w:lineRule="auto"/>
              <w:rPr>
                <w:rFonts w:ascii="Times New Roman" w:hAnsi="Times New Roman"/>
                <w:sz w:val="12"/>
                <w:szCs w:val="12"/>
              </w:rPr>
            </w:pPr>
          </w:p>
        </w:tc>
        <w:tc>
          <w:tcPr>
            <w:tcW w:w="708" w:type="dxa"/>
            <w:tcBorders>
              <w:top w:val="single" w:sz="6" w:space="0" w:color="auto"/>
              <w:left w:val="single" w:sz="6" w:space="0" w:color="auto"/>
              <w:bottom w:val="single" w:sz="6" w:space="0" w:color="auto"/>
              <w:right w:val="single" w:sz="6" w:space="0" w:color="auto"/>
            </w:tcBorders>
          </w:tcPr>
          <w:p w:rsidR="00C35612" w:rsidRPr="009051BA" w:rsidRDefault="00C35612" w:rsidP="009051BA">
            <w:pPr>
              <w:spacing w:after="0" w:line="240" w:lineRule="auto"/>
              <w:rPr>
                <w:rFonts w:ascii="Times New Roman" w:hAnsi="Times New Roman"/>
                <w:sz w:val="12"/>
                <w:szCs w:val="12"/>
              </w:rPr>
            </w:pPr>
          </w:p>
        </w:tc>
        <w:tc>
          <w:tcPr>
            <w:tcW w:w="709" w:type="dxa"/>
            <w:tcBorders>
              <w:top w:val="single" w:sz="6" w:space="0" w:color="auto"/>
              <w:left w:val="single" w:sz="6" w:space="0" w:color="auto"/>
              <w:bottom w:val="single" w:sz="6" w:space="0" w:color="auto"/>
              <w:right w:val="single" w:sz="6" w:space="0" w:color="auto"/>
            </w:tcBorders>
          </w:tcPr>
          <w:p w:rsidR="00C35612" w:rsidRPr="009051BA" w:rsidRDefault="00C35612" w:rsidP="009051BA">
            <w:pPr>
              <w:spacing w:after="0" w:line="240" w:lineRule="auto"/>
              <w:rPr>
                <w:rFonts w:ascii="Times New Roman" w:hAnsi="Times New Roman"/>
                <w:sz w:val="12"/>
                <w:szCs w:val="12"/>
              </w:rPr>
            </w:pPr>
          </w:p>
        </w:tc>
        <w:tc>
          <w:tcPr>
            <w:tcW w:w="709" w:type="dxa"/>
            <w:tcBorders>
              <w:top w:val="single" w:sz="6" w:space="0" w:color="auto"/>
              <w:left w:val="single" w:sz="6" w:space="0" w:color="auto"/>
              <w:bottom w:val="single" w:sz="6" w:space="0" w:color="auto"/>
              <w:right w:val="single" w:sz="6" w:space="0" w:color="auto"/>
            </w:tcBorders>
          </w:tcPr>
          <w:p w:rsidR="00C35612" w:rsidRPr="009051BA" w:rsidRDefault="00C35612" w:rsidP="009051BA">
            <w:pPr>
              <w:spacing w:after="0" w:line="240" w:lineRule="auto"/>
              <w:rPr>
                <w:rFonts w:ascii="Times New Roman" w:hAnsi="Times New Roman"/>
                <w:sz w:val="12"/>
                <w:szCs w:val="12"/>
              </w:rPr>
            </w:pPr>
          </w:p>
        </w:tc>
        <w:tc>
          <w:tcPr>
            <w:tcW w:w="776" w:type="dxa"/>
            <w:tcBorders>
              <w:top w:val="single" w:sz="6" w:space="0" w:color="auto"/>
              <w:left w:val="single" w:sz="6" w:space="0" w:color="auto"/>
              <w:bottom w:val="single" w:sz="6" w:space="0" w:color="auto"/>
              <w:right w:val="single" w:sz="6" w:space="0" w:color="auto"/>
            </w:tcBorders>
          </w:tcPr>
          <w:p w:rsidR="00C35612" w:rsidRPr="009051BA" w:rsidRDefault="00C35612" w:rsidP="009051BA">
            <w:pPr>
              <w:spacing w:after="0" w:line="240" w:lineRule="auto"/>
              <w:rPr>
                <w:rFonts w:ascii="Times New Roman" w:hAnsi="Times New Roman"/>
                <w:sz w:val="12"/>
                <w:szCs w:val="12"/>
              </w:rPr>
            </w:pPr>
          </w:p>
        </w:tc>
        <w:tc>
          <w:tcPr>
            <w:tcW w:w="644" w:type="dxa"/>
            <w:tcBorders>
              <w:top w:val="single" w:sz="6" w:space="0" w:color="auto"/>
              <w:left w:val="single" w:sz="6" w:space="0" w:color="auto"/>
              <w:bottom w:val="single" w:sz="6" w:space="0" w:color="auto"/>
              <w:right w:val="single" w:sz="6" w:space="0" w:color="auto"/>
            </w:tcBorders>
          </w:tcPr>
          <w:p w:rsidR="00C35612" w:rsidRPr="009051BA" w:rsidRDefault="00C35612" w:rsidP="009051BA">
            <w:pPr>
              <w:spacing w:after="0" w:line="240" w:lineRule="auto"/>
              <w:rPr>
                <w:rFonts w:ascii="Times New Roman" w:hAnsi="Times New Roman"/>
                <w:sz w:val="12"/>
                <w:szCs w:val="12"/>
              </w:rPr>
            </w:pPr>
          </w:p>
        </w:tc>
        <w:tc>
          <w:tcPr>
            <w:tcW w:w="706" w:type="dxa"/>
            <w:tcBorders>
              <w:top w:val="single" w:sz="6" w:space="0" w:color="auto"/>
              <w:left w:val="single" w:sz="6" w:space="0" w:color="auto"/>
              <w:bottom w:val="single" w:sz="6" w:space="0" w:color="auto"/>
              <w:right w:val="single" w:sz="6" w:space="0" w:color="auto"/>
            </w:tcBorders>
          </w:tcPr>
          <w:p w:rsidR="00C35612" w:rsidRPr="009051BA" w:rsidRDefault="00C35612" w:rsidP="009051BA">
            <w:pPr>
              <w:spacing w:after="0" w:line="240" w:lineRule="auto"/>
              <w:rPr>
                <w:rFonts w:ascii="Times New Roman" w:hAnsi="Times New Roman"/>
                <w:sz w:val="12"/>
                <w:szCs w:val="12"/>
              </w:rPr>
            </w:pPr>
          </w:p>
        </w:tc>
      </w:tr>
    </w:tbl>
    <w:p w:rsidR="00C35612" w:rsidRPr="00C35612" w:rsidRDefault="00C35612" w:rsidP="00C35612">
      <w:pPr>
        <w:spacing w:after="0" w:line="240" w:lineRule="auto"/>
        <w:jc w:val="both"/>
        <w:rPr>
          <w:rFonts w:ascii="Times New Roman" w:hAnsi="Times New Roman"/>
          <w:sz w:val="12"/>
          <w:szCs w:val="12"/>
        </w:rPr>
      </w:pPr>
      <w:r w:rsidRPr="00C35612">
        <w:rPr>
          <w:rFonts w:ascii="Times New Roman" w:hAnsi="Times New Roman"/>
          <w:sz w:val="12"/>
          <w:szCs w:val="12"/>
        </w:rPr>
        <w:t>Приложение (опись прилагаемых документов):*</w:t>
      </w:r>
    </w:p>
    <w:p w:rsidR="00C35612" w:rsidRPr="00C35612" w:rsidRDefault="005F0DB9" w:rsidP="00C35612">
      <w:pPr>
        <w:spacing w:after="0" w:line="240" w:lineRule="auto"/>
        <w:jc w:val="both"/>
        <w:rPr>
          <w:rFonts w:ascii="Times New Roman" w:hAnsi="Times New Roman"/>
          <w:sz w:val="12"/>
          <w:szCs w:val="12"/>
        </w:rPr>
      </w:pPr>
      <w:r>
        <w:rPr>
          <w:rFonts w:ascii="Times New Roman" w:hAnsi="Times New Roman"/>
          <w:sz w:val="12"/>
          <w:szCs w:val="12"/>
        </w:rPr>
        <w:t xml:space="preserve">1. </w:t>
      </w:r>
      <w:r w:rsidR="00C35612" w:rsidRPr="00C35612">
        <w:rPr>
          <w:rFonts w:ascii="Times New Roman" w:hAnsi="Times New Roman"/>
          <w:sz w:val="12"/>
          <w:szCs w:val="12"/>
        </w:rPr>
        <w:t>_______</w:t>
      </w:r>
      <w:r>
        <w:rPr>
          <w:rFonts w:ascii="Times New Roman" w:hAnsi="Times New Roman"/>
          <w:sz w:val="12"/>
          <w:szCs w:val="12"/>
        </w:rPr>
        <w:t>________________________________________________________________________________________________________</w:t>
      </w:r>
      <w:r w:rsidR="00C35612" w:rsidRPr="00C35612">
        <w:rPr>
          <w:rFonts w:ascii="Times New Roman" w:hAnsi="Times New Roman"/>
          <w:sz w:val="12"/>
          <w:szCs w:val="12"/>
        </w:rPr>
        <w:t xml:space="preserve">___________. </w:t>
      </w:r>
    </w:p>
    <w:p w:rsidR="00C35612" w:rsidRPr="00C35612" w:rsidRDefault="005F0DB9" w:rsidP="00C35612">
      <w:pPr>
        <w:spacing w:after="0" w:line="240" w:lineRule="auto"/>
        <w:jc w:val="both"/>
        <w:rPr>
          <w:rFonts w:ascii="Times New Roman" w:hAnsi="Times New Roman"/>
          <w:b/>
          <w:sz w:val="12"/>
          <w:szCs w:val="12"/>
        </w:rPr>
      </w:pPr>
      <w:r>
        <w:rPr>
          <w:rFonts w:ascii="Times New Roman" w:hAnsi="Times New Roman"/>
          <w:sz w:val="12"/>
          <w:szCs w:val="12"/>
        </w:rPr>
        <w:t xml:space="preserve">2. </w:t>
      </w:r>
      <w:r w:rsidR="00C35612" w:rsidRPr="00C35612">
        <w:rPr>
          <w:rFonts w:ascii="Times New Roman" w:hAnsi="Times New Roman"/>
          <w:sz w:val="12"/>
          <w:szCs w:val="12"/>
        </w:rPr>
        <w:t>____</w:t>
      </w:r>
      <w:r>
        <w:rPr>
          <w:rFonts w:ascii="Times New Roman" w:hAnsi="Times New Roman"/>
          <w:sz w:val="12"/>
          <w:szCs w:val="12"/>
        </w:rPr>
        <w:t>________________________________________________________________________________________________________</w:t>
      </w:r>
      <w:r w:rsidR="00C35612" w:rsidRPr="00C35612">
        <w:rPr>
          <w:rFonts w:ascii="Times New Roman" w:hAnsi="Times New Roman"/>
          <w:sz w:val="12"/>
          <w:szCs w:val="12"/>
        </w:rPr>
        <w:t>______________.</w:t>
      </w:r>
    </w:p>
    <w:p w:rsidR="00C35612" w:rsidRPr="00C35612" w:rsidRDefault="00C35612" w:rsidP="00C35612">
      <w:pPr>
        <w:spacing w:after="0" w:line="240" w:lineRule="auto"/>
        <w:jc w:val="both"/>
        <w:rPr>
          <w:rFonts w:ascii="Times New Roman" w:hAnsi="Times New Roman"/>
          <w:sz w:val="12"/>
          <w:szCs w:val="12"/>
        </w:rPr>
      </w:pPr>
      <w:r w:rsidRPr="00C35612">
        <w:rPr>
          <w:rFonts w:ascii="Times New Roman" w:hAnsi="Times New Roman"/>
          <w:sz w:val="12"/>
          <w:szCs w:val="12"/>
        </w:rPr>
        <w:t>Проценты, начисленные в соответствии с заключенным кредитным договором (договором займа), оплачены в полном объёме.</w:t>
      </w:r>
    </w:p>
    <w:p w:rsidR="00C35612" w:rsidRPr="00C35612" w:rsidRDefault="00C35612" w:rsidP="00C35612">
      <w:pPr>
        <w:spacing w:after="0" w:line="240" w:lineRule="auto"/>
        <w:jc w:val="both"/>
        <w:rPr>
          <w:rFonts w:ascii="Times New Roman" w:hAnsi="Times New Roman"/>
          <w:sz w:val="12"/>
          <w:szCs w:val="12"/>
        </w:rPr>
      </w:pPr>
      <w:r w:rsidRPr="00C35612">
        <w:rPr>
          <w:rFonts w:ascii="Times New Roman" w:hAnsi="Times New Roman"/>
          <w:sz w:val="12"/>
          <w:szCs w:val="12"/>
        </w:rPr>
        <w:t>Руководитель  производителя**               __________           ______________</w:t>
      </w:r>
    </w:p>
    <w:p w:rsidR="00C35612" w:rsidRPr="00C35612" w:rsidRDefault="00C35612" w:rsidP="00C35612">
      <w:pPr>
        <w:spacing w:after="0" w:line="240" w:lineRule="auto"/>
        <w:jc w:val="both"/>
        <w:rPr>
          <w:rFonts w:ascii="Times New Roman" w:hAnsi="Times New Roman"/>
          <w:sz w:val="12"/>
          <w:szCs w:val="12"/>
        </w:rPr>
      </w:pPr>
      <w:r w:rsidRPr="00C35612">
        <w:rPr>
          <w:rFonts w:ascii="Times New Roman" w:hAnsi="Times New Roman"/>
          <w:sz w:val="12"/>
          <w:szCs w:val="12"/>
        </w:rPr>
        <w:t xml:space="preserve">                                                             </w:t>
      </w:r>
      <w:r w:rsidR="005F0DB9">
        <w:rPr>
          <w:rFonts w:ascii="Times New Roman" w:hAnsi="Times New Roman"/>
          <w:sz w:val="12"/>
          <w:szCs w:val="12"/>
        </w:rPr>
        <w:t xml:space="preserve"> </w:t>
      </w:r>
      <w:r w:rsidRPr="00C35612">
        <w:rPr>
          <w:rFonts w:ascii="Times New Roman" w:hAnsi="Times New Roman"/>
          <w:sz w:val="12"/>
          <w:szCs w:val="12"/>
        </w:rPr>
        <w:t xml:space="preserve">             (подпись)             (И.</w:t>
      </w:r>
      <w:r w:rsidR="005F0DB9">
        <w:rPr>
          <w:rFonts w:ascii="Times New Roman" w:hAnsi="Times New Roman"/>
          <w:sz w:val="12"/>
          <w:szCs w:val="12"/>
        </w:rPr>
        <w:t xml:space="preserve"> </w:t>
      </w:r>
      <w:r w:rsidRPr="00C35612">
        <w:rPr>
          <w:rFonts w:ascii="Times New Roman" w:hAnsi="Times New Roman"/>
          <w:sz w:val="12"/>
          <w:szCs w:val="12"/>
        </w:rPr>
        <w:t>О.</w:t>
      </w:r>
      <w:r w:rsidR="005F0DB9">
        <w:rPr>
          <w:rFonts w:ascii="Times New Roman" w:hAnsi="Times New Roman"/>
          <w:sz w:val="12"/>
          <w:szCs w:val="12"/>
        </w:rPr>
        <w:t xml:space="preserve"> </w:t>
      </w:r>
      <w:r w:rsidRPr="00C35612">
        <w:rPr>
          <w:rFonts w:ascii="Times New Roman" w:hAnsi="Times New Roman"/>
          <w:sz w:val="12"/>
          <w:szCs w:val="12"/>
        </w:rPr>
        <w:t>Фамилия)</w:t>
      </w:r>
    </w:p>
    <w:p w:rsidR="00C35612" w:rsidRPr="00C35612" w:rsidRDefault="00C35612" w:rsidP="00C35612">
      <w:pPr>
        <w:spacing w:after="0" w:line="240" w:lineRule="auto"/>
        <w:jc w:val="both"/>
        <w:rPr>
          <w:rFonts w:ascii="Times New Roman" w:hAnsi="Times New Roman"/>
          <w:sz w:val="12"/>
          <w:szCs w:val="12"/>
        </w:rPr>
      </w:pPr>
      <w:r w:rsidRPr="00C35612">
        <w:rPr>
          <w:rFonts w:ascii="Times New Roman" w:hAnsi="Times New Roman"/>
          <w:sz w:val="12"/>
          <w:szCs w:val="12"/>
        </w:rPr>
        <w:t>Главный бухгалтер производителя***  _____________        ______________</w:t>
      </w:r>
    </w:p>
    <w:p w:rsidR="00C35612" w:rsidRPr="00C35612" w:rsidRDefault="00C35612" w:rsidP="00C35612">
      <w:pPr>
        <w:spacing w:after="0" w:line="240" w:lineRule="auto"/>
        <w:jc w:val="both"/>
        <w:rPr>
          <w:rFonts w:ascii="Times New Roman" w:hAnsi="Times New Roman"/>
          <w:sz w:val="12"/>
          <w:szCs w:val="12"/>
        </w:rPr>
      </w:pPr>
      <w:r w:rsidRPr="00C35612">
        <w:rPr>
          <w:rFonts w:ascii="Times New Roman" w:hAnsi="Times New Roman"/>
          <w:sz w:val="12"/>
          <w:szCs w:val="12"/>
        </w:rPr>
        <w:t xml:space="preserve">                                                                </w:t>
      </w:r>
      <w:r w:rsidR="005F0DB9">
        <w:rPr>
          <w:rFonts w:ascii="Times New Roman" w:hAnsi="Times New Roman"/>
          <w:sz w:val="12"/>
          <w:szCs w:val="12"/>
        </w:rPr>
        <w:t xml:space="preserve">  </w:t>
      </w:r>
      <w:r w:rsidRPr="00C35612">
        <w:rPr>
          <w:rFonts w:ascii="Times New Roman" w:hAnsi="Times New Roman"/>
          <w:sz w:val="12"/>
          <w:szCs w:val="12"/>
        </w:rPr>
        <w:t xml:space="preserve">         (подпись)       </w:t>
      </w:r>
      <w:r w:rsidR="005F0DB9">
        <w:rPr>
          <w:rFonts w:ascii="Times New Roman" w:hAnsi="Times New Roman"/>
          <w:sz w:val="12"/>
          <w:szCs w:val="12"/>
        </w:rPr>
        <w:t xml:space="preserve">   </w:t>
      </w:r>
      <w:r w:rsidRPr="00C35612">
        <w:rPr>
          <w:rFonts w:ascii="Times New Roman" w:hAnsi="Times New Roman"/>
          <w:sz w:val="12"/>
          <w:szCs w:val="12"/>
        </w:rPr>
        <w:t xml:space="preserve">     (И.</w:t>
      </w:r>
      <w:r w:rsidR="005F0DB9">
        <w:rPr>
          <w:rFonts w:ascii="Times New Roman" w:hAnsi="Times New Roman"/>
          <w:sz w:val="12"/>
          <w:szCs w:val="12"/>
        </w:rPr>
        <w:t xml:space="preserve"> </w:t>
      </w:r>
      <w:r w:rsidRPr="00C35612">
        <w:rPr>
          <w:rFonts w:ascii="Times New Roman" w:hAnsi="Times New Roman"/>
          <w:sz w:val="12"/>
          <w:szCs w:val="12"/>
        </w:rPr>
        <w:t>О.</w:t>
      </w:r>
      <w:r w:rsidR="005F0DB9">
        <w:rPr>
          <w:rFonts w:ascii="Times New Roman" w:hAnsi="Times New Roman"/>
          <w:sz w:val="12"/>
          <w:szCs w:val="12"/>
        </w:rPr>
        <w:t xml:space="preserve"> </w:t>
      </w:r>
      <w:r w:rsidRPr="00C35612">
        <w:rPr>
          <w:rFonts w:ascii="Times New Roman" w:hAnsi="Times New Roman"/>
          <w:sz w:val="12"/>
          <w:szCs w:val="12"/>
        </w:rPr>
        <w:t>Фамилия)</w:t>
      </w:r>
    </w:p>
    <w:p w:rsidR="00C35612" w:rsidRPr="00C35612" w:rsidRDefault="00C35612" w:rsidP="00C35612">
      <w:pPr>
        <w:spacing w:after="0" w:line="240" w:lineRule="auto"/>
        <w:jc w:val="both"/>
        <w:rPr>
          <w:rFonts w:ascii="Times New Roman" w:hAnsi="Times New Roman"/>
          <w:sz w:val="12"/>
          <w:szCs w:val="12"/>
        </w:rPr>
      </w:pPr>
      <w:r w:rsidRPr="00C35612">
        <w:rPr>
          <w:rFonts w:ascii="Times New Roman" w:hAnsi="Times New Roman"/>
          <w:sz w:val="12"/>
          <w:szCs w:val="12"/>
        </w:rPr>
        <w:t xml:space="preserve"> «__»_____________20 __ г.</w:t>
      </w:r>
    </w:p>
    <w:tbl>
      <w:tblPr>
        <w:tblStyle w:val="af1"/>
        <w:tblW w:w="751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283"/>
        <w:gridCol w:w="2410"/>
      </w:tblGrid>
      <w:tr w:rsidR="001F2BD0" w:rsidRPr="00477BEC" w:rsidTr="001F2BD0">
        <w:trPr>
          <w:trHeight w:val="20"/>
        </w:trPr>
        <w:tc>
          <w:tcPr>
            <w:tcW w:w="4820" w:type="dxa"/>
          </w:tcPr>
          <w:p w:rsidR="00C35612" w:rsidRPr="00477BEC" w:rsidRDefault="00C35612" w:rsidP="00477BEC">
            <w:pPr>
              <w:rPr>
                <w:rFonts w:ascii="Times New Roman" w:hAnsi="Times New Roman"/>
                <w:sz w:val="12"/>
                <w:szCs w:val="12"/>
              </w:rPr>
            </w:pPr>
            <w:r w:rsidRPr="00477BEC">
              <w:rPr>
                <w:rFonts w:ascii="Times New Roman" w:hAnsi="Times New Roman"/>
                <w:sz w:val="12"/>
                <w:szCs w:val="12"/>
              </w:rPr>
              <w:t>Расчёт, уплату основного долга, процентов и целевое использование кредита (займа)  подтверждаю.</w:t>
            </w:r>
          </w:p>
        </w:tc>
        <w:tc>
          <w:tcPr>
            <w:tcW w:w="283" w:type="dxa"/>
          </w:tcPr>
          <w:p w:rsidR="00C35612" w:rsidRPr="00477BEC" w:rsidRDefault="00C35612" w:rsidP="00477BEC">
            <w:pPr>
              <w:rPr>
                <w:rFonts w:ascii="Times New Roman" w:hAnsi="Times New Roman"/>
                <w:sz w:val="12"/>
                <w:szCs w:val="12"/>
              </w:rPr>
            </w:pPr>
          </w:p>
        </w:tc>
        <w:tc>
          <w:tcPr>
            <w:tcW w:w="2410" w:type="dxa"/>
          </w:tcPr>
          <w:p w:rsidR="00C35612" w:rsidRPr="00477BEC" w:rsidRDefault="00C35612" w:rsidP="00477BEC">
            <w:pPr>
              <w:rPr>
                <w:rFonts w:ascii="Times New Roman" w:hAnsi="Times New Roman"/>
                <w:sz w:val="12"/>
                <w:szCs w:val="12"/>
              </w:rPr>
            </w:pPr>
            <w:r w:rsidRPr="00477BEC">
              <w:rPr>
                <w:rFonts w:ascii="Times New Roman" w:hAnsi="Times New Roman"/>
                <w:sz w:val="12"/>
                <w:szCs w:val="12"/>
              </w:rPr>
              <w:t>Целевое предоставление</w:t>
            </w:r>
            <w:r w:rsidR="00477BEC">
              <w:rPr>
                <w:rFonts w:ascii="Times New Roman" w:hAnsi="Times New Roman"/>
                <w:sz w:val="12"/>
                <w:szCs w:val="12"/>
              </w:rPr>
              <w:t xml:space="preserve"> </w:t>
            </w:r>
            <w:r w:rsidRPr="00477BEC">
              <w:rPr>
                <w:rFonts w:ascii="Times New Roman" w:hAnsi="Times New Roman"/>
                <w:sz w:val="12"/>
                <w:szCs w:val="12"/>
              </w:rPr>
              <w:t>субсидий подтверждаю.</w:t>
            </w:r>
          </w:p>
        </w:tc>
      </w:tr>
      <w:tr w:rsidR="001F2BD0" w:rsidRPr="00477BEC" w:rsidTr="001F2BD0">
        <w:trPr>
          <w:trHeight w:val="20"/>
        </w:trPr>
        <w:tc>
          <w:tcPr>
            <w:tcW w:w="4820" w:type="dxa"/>
          </w:tcPr>
          <w:p w:rsidR="00C35612" w:rsidRPr="00477BEC" w:rsidRDefault="00C35612" w:rsidP="00477BEC">
            <w:pPr>
              <w:rPr>
                <w:rFonts w:ascii="Times New Roman" w:hAnsi="Times New Roman"/>
                <w:sz w:val="12"/>
                <w:szCs w:val="12"/>
              </w:rPr>
            </w:pPr>
            <w:r w:rsidRPr="00477BEC">
              <w:rPr>
                <w:rFonts w:ascii="Times New Roman" w:hAnsi="Times New Roman"/>
                <w:sz w:val="12"/>
                <w:szCs w:val="12"/>
              </w:rPr>
              <w:t>Руководитель кредитной</w:t>
            </w:r>
            <w:r w:rsidR="00477BEC">
              <w:rPr>
                <w:rFonts w:ascii="Times New Roman" w:hAnsi="Times New Roman"/>
                <w:sz w:val="12"/>
                <w:szCs w:val="12"/>
              </w:rPr>
              <w:t xml:space="preserve"> </w:t>
            </w:r>
            <w:r w:rsidRPr="00477BEC">
              <w:rPr>
                <w:rFonts w:ascii="Times New Roman" w:hAnsi="Times New Roman"/>
                <w:sz w:val="12"/>
                <w:szCs w:val="12"/>
              </w:rPr>
              <w:t>организации (филиала)</w:t>
            </w:r>
          </w:p>
          <w:p w:rsidR="00C35612" w:rsidRPr="00477BEC" w:rsidRDefault="00C35612" w:rsidP="00477BEC">
            <w:pPr>
              <w:rPr>
                <w:rFonts w:ascii="Times New Roman" w:hAnsi="Times New Roman"/>
                <w:sz w:val="12"/>
                <w:szCs w:val="12"/>
              </w:rPr>
            </w:pPr>
            <w:r w:rsidRPr="00477BEC">
              <w:rPr>
                <w:rFonts w:ascii="Times New Roman" w:hAnsi="Times New Roman"/>
                <w:sz w:val="12"/>
                <w:szCs w:val="12"/>
              </w:rPr>
              <w:t>___________      _______________</w:t>
            </w:r>
          </w:p>
          <w:p w:rsidR="00C35612" w:rsidRPr="00477BEC" w:rsidRDefault="00C35612" w:rsidP="00477BEC">
            <w:pPr>
              <w:rPr>
                <w:rFonts w:ascii="Times New Roman" w:hAnsi="Times New Roman"/>
                <w:sz w:val="12"/>
                <w:szCs w:val="12"/>
              </w:rPr>
            </w:pPr>
            <w:r w:rsidRPr="00477BEC">
              <w:rPr>
                <w:rFonts w:ascii="Times New Roman" w:hAnsi="Times New Roman"/>
                <w:sz w:val="12"/>
                <w:szCs w:val="12"/>
              </w:rPr>
              <w:t>(подпись)          (И.</w:t>
            </w:r>
            <w:r w:rsidR="00477BEC">
              <w:rPr>
                <w:rFonts w:ascii="Times New Roman" w:hAnsi="Times New Roman"/>
                <w:sz w:val="12"/>
                <w:szCs w:val="12"/>
              </w:rPr>
              <w:t xml:space="preserve"> </w:t>
            </w:r>
            <w:r w:rsidRPr="00477BEC">
              <w:rPr>
                <w:rFonts w:ascii="Times New Roman" w:hAnsi="Times New Roman"/>
                <w:sz w:val="12"/>
                <w:szCs w:val="12"/>
              </w:rPr>
              <w:t>О.</w:t>
            </w:r>
            <w:r w:rsidR="00477BEC">
              <w:rPr>
                <w:rFonts w:ascii="Times New Roman" w:hAnsi="Times New Roman"/>
                <w:sz w:val="12"/>
                <w:szCs w:val="12"/>
              </w:rPr>
              <w:t xml:space="preserve"> </w:t>
            </w:r>
            <w:r w:rsidRPr="00477BEC">
              <w:rPr>
                <w:rFonts w:ascii="Times New Roman" w:hAnsi="Times New Roman"/>
                <w:sz w:val="12"/>
                <w:szCs w:val="12"/>
              </w:rPr>
              <w:t>Фамилия)</w:t>
            </w:r>
          </w:p>
        </w:tc>
        <w:tc>
          <w:tcPr>
            <w:tcW w:w="283" w:type="dxa"/>
          </w:tcPr>
          <w:p w:rsidR="00C35612" w:rsidRPr="00477BEC" w:rsidRDefault="00C35612" w:rsidP="00477BEC">
            <w:pPr>
              <w:rPr>
                <w:rFonts w:ascii="Times New Roman" w:hAnsi="Times New Roman"/>
                <w:sz w:val="12"/>
                <w:szCs w:val="12"/>
              </w:rPr>
            </w:pPr>
          </w:p>
        </w:tc>
        <w:tc>
          <w:tcPr>
            <w:tcW w:w="2410" w:type="dxa"/>
          </w:tcPr>
          <w:p w:rsidR="00C35612" w:rsidRPr="00477BEC" w:rsidRDefault="00C35612" w:rsidP="00477BEC">
            <w:pPr>
              <w:rPr>
                <w:rFonts w:ascii="Times New Roman" w:hAnsi="Times New Roman"/>
                <w:sz w:val="12"/>
                <w:szCs w:val="12"/>
              </w:rPr>
            </w:pPr>
            <w:r w:rsidRPr="00477BEC">
              <w:rPr>
                <w:rFonts w:ascii="Times New Roman" w:hAnsi="Times New Roman"/>
                <w:sz w:val="12"/>
                <w:szCs w:val="12"/>
              </w:rPr>
              <w:t>Глава муниципального района</w:t>
            </w:r>
          </w:p>
          <w:p w:rsidR="00C35612" w:rsidRPr="00477BEC" w:rsidRDefault="00C35612" w:rsidP="00477BEC">
            <w:pPr>
              <w:rPr>
                <w:rFonts w:ascii="Times New Roman" w:hAnsi="Times New Roman"/>
                <w:sz w:val="12"/>
                <w:szCs w:val="12"/>
              </w:rPr>
            </w:pPr>
            <w:r w:rsidRPr="00477BEC">
              <w:rPr>
                <w:rFonts w:ascii="Times New Roman" w:hAnsi="Times New Roman"/>
                <w:sz w:val="12"/>
                <w:szCs w:val="12"/>
              </w:rPr>
              <w:t>_________     _______________</w:t>
            </w:r>
          </w:p>
          <w:p w:rsidR="00C35612" w:rsidRPr="00477BEC" w:rsidRDefault="00C35612" w:rsidP="00477BEC">
            <w:pPr>
              <w:rPr>
                <w:rFonts w:ascii="Times New Roman" w:hAnsi="Times New Roman"/>
                <w:sz w:val="12"/>
                <w:szCs w:val="12"/>
              </w:rPr>
            </w:pPr>
            <w:r w:rsidRPr="00477BEC">
              <w:rPr>
                <w:rFonts w:ascii="Times New Roman" w:hAnsi="Times New Roman"/>
                <w:sz w:val="12"/>
                <w:szCs w:val="12"/>
              </w:rPr>
              <w:t xml:space="preserve">(подпись)      </w:t>
            </w:r>
            <w:r w:rsidR="00477BEC">
              <w:rPr>
                <w:rFonts w:ascii="Times New Roman" w:hAnsi="Times New Roman"/>
                <w:sz w:val="12"/>
                <w:szCs w:val="12"/>
              </w:rPr>
              <w:t xml:space="preserve"> </w:t>
            </w:r>
            <w:r w:rsidRPr="00477BEC">
              <w:rPr>
                <w:rFonts w:ascii="Times New Roman" w:hAnsi="Times New Roman"/>
                <w:sz w:val="12"/>
                <w:szCs w:val="12"/>
              </w:rPr>
              <w:t>(И.</w:t>
            </w:r>
            <w:r w:rsidR="00477BEC">
              <w:rPr>
                <w:rFonts w:ascii="Times New Roman" w:hAnsi="Times New Roman"/>
                <w:sz w:val="12"/>
                <w:szCs w:val="12"/>
              </w:rPr>
              <w:t xml:space="preserve"> </w:t>
            </w:r>
            <w:r w:rsidRPr="00477BEC">
              <w:rPr>
                <w:rFonts w:ascii="Times New Roman" w:hAnsi="Times New Roman"/>
                <w:sz w:val="12"/>
                <w:szCs w:val="12"/>
              </w:rPr>
              <w:t>О.</w:t>
            </w:r>
            <w:r w:rsidR="00477BEC">
              <w:rPr>
                <w:rFonts w:ascii="Times New Roman" w:hAnsi="Times New Roman"/>
                <w:sz w:val="12"/>
                <w:szCs w:val="12"/>
              </w:rPr>
              <w:t xml:space="preserve"> </w:t>
            </w:r>
            <w:r w:rsidRPr="00477BEC">
              <w:rPr>
                <w:rFonts w:ascii="Times New Roman" w:hAnsi="Times New Roman"/>
                <w:sz w:val="12"/>
                <w:szCs w:val="12"/>
              </w:rPr>
              <w:t>Фамилия)</w:t>
            </w:r>
          </w:p>
        </w:tc>
      </w:tr>
      <w:tr w:rsidR="001F2BD0" w:rsidRPr="00C35612" w:rsidTr="001F2BD0">
        <w:trPr>
          <w:trHeight w:val="20"/>
        </w:trPr>
        <w:tc>
          <w:tcPr>
            <w:tcW w:w="4820" w:type="dxa"/>
          </w:tcPr>
          <w:p w:rsidR="00C35612" w:rsidRPr="00477BEC" w:rsidRDefault="00C35612" w:rsidP="00477BEC">
            <w:pPr>
              <w:rPr>
                <w:rFonts w:ascii="Times New Roman" w:hAnsi="Times New Roman"/>
                <w:sz w:val="12"/>
                <w:szCs w:val="12"/>
              </w:rPr>
            </w:pPr>
            <w:r w:rsidRPr="00477BEC">
              <w:rPr>
                <w:rFonts w:ascii="Times New Roman" w:hAnsi="Times New Roman"/>
                <w:sz w:val="12"/>
                <w:szCs w:val="12"/>
              </w:rPr>
              <w:t>Должностное лицо кредитной организации (филиала), ответственное за проверку расчёта, уплаты основного долга, процентов и целевого использования кредита (займа)</w:t>
            </w:r>
          </w:p>
          <w:p w:rsidR="00C35612" w:rsidRPr="00477BEC" w:rsidRDefault="00C35612" w:rsidP="00477BEC">
            <w:pPr>
              <w:rPr>
                <w:rFonts w:ascii="Times New Roman" w:hAnsi="Times New Roman"/>
                <w:sz w:val="12"/>
                <w:szCs w:val="12"/>
              </w:rPr>
            </w:pPr>
            <w:r w:rsidRPr="00477BEC">
              <w:rPr>
                <w:rFonts w:ascii="Times New Roman" w:hAnsi="Times New Roman"/>
                <w:sz w:val="12"/>
                <w:szCs w:val="12"/>
              </w:rPr>
              <w:t>________________________________</w:t>
            </w:r>
          </w:p>
          <w:p w:rsidR="00C35612" w:rsidRPr="00477BEC" w:rsidRDefault="00C35612" w:rsidP="00477BEC">
            <w:pPr>
              <w:rPr>
                <w:rFonts w:ascii="Times New Roman" w:hAnsi="Times New Roman"/>
                <w:sz w:val="12"/>
                <w:szCs w:val="12"/>
              </w:rPr>
            </w:pPr>
            <w:r w:rsidRPr="00477BEC">
              <w:rPr>
                <w:rFonts w:ascii="Times New Roman" w:hAnsi="Times New Roman"/>
                <w:sz w:val="12"/>
                <w:szCs w:val="12"/>
              </w:rPr>
              <w:t>(должность)</w:t>
            </w:r>
          </w:p>
          <w:p w:rsidR="00C35612" w:rsidRPr="00477BEC" w:rsidRDefault="00C35612" w:rsidP="00477BEC">
            <w:pPr>
              <w:rPr>
                <w:rFonts w:ascii="Times New Roman" w:hAnsi="Times New Roman"/>
                <w:sz w:val="12"/>
                <w:szCs w:val="12"/>
              </w:rPr>
            </w:pPr>
            <w:r w:rsidRPr="00477BEC">
              <w:rPr>
                <w:rFonts w:ascii="Times New Roman" w:hAnsi="Times New Roman"/>
                <w:sz w:val="12"/>
                <w:szCs w:val="12"/>
              </w:rPr>
              <w:t>______________        _____________</w:t>
            </w:r>
          </w:p>
          <w:p w:rsidR="00C35612" w:rsidRPr="00477BEC" w:rsidRDefault="00C35612" w:rsidP="00477BEC">
            <w:pPr>
              <w:rPr>
                <w:rFonts w:ascii="Times New Roman" w:hAnsi="Times New Roman"/>
                <w:sz w:val="12"/>
                <w:szCs w:val="12"/>
              </w:rPr>
            </w:pPr>
            <w:r w:rsidRPr="00477BEC">
              <w:rPr>
                <w:rFonts w:ascii="Times New Roman" w:hAnsi="Times New Roman"/>
                <w:sz w:val="12"/>
                <w:szCs w:val="12"/>
              </w:rPr>
              <w:t>(подпись)                 (И.О. Фамилия)</w:t>
            </w:r>
          </w:p>
          <w:p w:rsidR="00C35612" w:rsidRPr="00477BEC" w:rsidRDefault="00C35612" w:rsidP="00477BEC">
            <w:pPr>
              <w:rPr>
                <w:rFonts w:ascii="Times New Roman" w:hAnsi="Times New Roman"/>
                <w:sz w:val="12"/>
                <w:szCs w:val="12"/>
              </w:rPr>
            </w:pPr>
            <w:r w:rsidRPr="00477BEC">
              <w:rPr>
                <w:rFonts w:ascii="Times New Roman" w:hAnsi="Times New Roman"/>
                <w:sz w:val="12"/>
                <w:szCs w:val="12"/>
              </w:rPr>
              <w:t>«____»________________20__г.</w:t>
            </w:r>
          </w:p>
          <w:p w:rsidR="00C35612" w:rsidRPr="00477BEC" w:rsidRDefault="00C35612" w:rsidP="00477BEC">
            <w:pPr>
              <w:rPr>
                <w:rFonts w:ascii="Times New Roman" w:hAnsi="Times New Roman"/>
                <w:sz w:val="12"/>
                <w:szCs w:val="12"/>
              </w:rPr>
            </w:pPr>
            <w:r w:rsidRPr="00477BEC">
              <w:rPr>
                <w:rFonts w:ascii="Times New Roman" w:hAnsi="Times New Roman"/>
                <w:sz w:val="12"/>
                <w:szCs w:val="12"/>
              </w:rPr>
              <w:t>М.П.</w:t>
            </w:r>
          </w:p>
        </w:tc>
        <w:tc>
          <w:tcPr>
            <w:tcW w:w="283" w:type="dxa"/>
          </w:tcPr>
          <w:p w:rsidR="00C35612" w:rsidRPr="00477BEC" w:rsidRDefault="00C35612" w:rsidP="00477BEC">
            <w:pPr>
              <w:rPr>
                <w:rFonts w:ascii="Times New Roman" w:hAnsi="Times New Roman"/>
                <w:sz w:val="12"/>
                <w:szCs w:val="12"/>
              </w:rPr>
            </w:pPr>
          </w:p>
        </w:tc>
        <w:tc>
          <w:tcPr>
            <w:tcW w:w="2410" w:type="dxa"/>
          </w:tcPr>
          <w:p w:rsidR="00C35612" w:rsidRPr="00477BEC" w:rsidRDefault="00C35612" w:rsidP="00477BEC">
            <w:pPr>
              <w:rPr>
                <w:rFonts w:ascii="Times New Roman" w:hAnsi="Times New Roman"/>
                <w:sz w:val="12"/>
                <w:szCs w:val="12"/>
              </w:rPr>
            </w:pPr>
            <w:r w:rsidRPr="00477BEC">
              <w:rPr>
                <w:rFonts w:ascii="Times New Roman" w:hAnsi="Times New Roman"/>
                <w:sz w:val="12"/>
                <w:szCs w:val="12"/>
              </w:rPr>
              <w:t>Должностное лицо,</w:t>
            </w:r>
            <w:r w:rsidR="00477BEC">
              <w:rPr>
                <w:rFonts w:ascii="Times New Roman" w:hAnsi="Times New Roman"/>
                <w:sz w:val="12"/>
                <w:szCs w:val="12"/>
              </w:rPr>
              <w:t xml:space="preserve"> </w:t>
            </w:r>
            <w:r w:rsidRPr="00477BEC">
              <w:rPr>
                <w:rFonts w:ascii="Times New Roman" w:hAnsi="Times New Roman"/>
                <w:sz w:val="12"/>
                <w:szCs w:val="12"/>
              </w:rPr>
              <w:t>ответственное за проверку расчёта</w:t>
            </w:r>
          </w:p>
          <w:p w:rsidR="00C35612" w:rsidRPr="00477BEC" w:rsidRDefault="00C35612" w:rsidP="00477BEC">
            <w:pPr>
              <w:rPr>
                <w:rFonts w:ascii="Times New Roman" w:hAnsi="Times New Roman"/>
                <w:sz w:val="12"/>
                <w:szCs w:val="12"/>
              </w:rPr>
            </w:pPr>
            <w:r w:rsidRPr="00477BEC">
              <w:rPr>
                <w:rFonts w:ascii="Times New Roman" w:hAnsi="Times New Roman"/>
                <w:sz w:val="12"/>
                <w:szCs w:val="12"/>
              </w:rPr>
              <w:t>__________________________</w:t>
            </w:r>
          </w:p>
          <w:p w:rsidR="00C35612" w:rsidRPr="00477BEC" w:rsidRDefault="00C35612" w:rsidP="00477BEC">
            <w:pPr>
              <w:rPr>
                <w:rFonts w:ascii="Times New Roman" w:hAnsi="Times New Roman"/>
                <w:sz w:val="12"/>
                <w:szCs w:val="12"/>
              </w:rPr>
            </w:pPr>
            <w:r w:rsidRPr="00477BEC">
              <w:rPr>
                <w:rFonts w:ascii="Times New Roman" w:hAnsi="Times New Roman"/>
                <w:sz w:val="12"/>
                <w:szCs w:val="12"/>
              </w:rPr>
              <w:t>(должность)</w:t>
            </w:r>
          </w:p>
          <w:p w:rsidR="00C35612" w:rsidRPr="00477BEC" w:rsidRDefault="00C35612" w:rsidP="00477BEC">
            <w:pPr>
              <w:rPr>
                <w:rFonts w:ascii="Times New Roman" w:hAnsi="Times New Roman"/>
                <w:sz w:val="12"/>
                <w:szCs w:val="12"/>
              </w:rPr>
            </w:pPr>
            <w:r w:rsidRPr="00477BEC">
              <w:rPr>
                <w:rFonts w:ascii="Times New Roman" w:hAnsi="Times New Roman"/>
                <w:sz w:val="12"/>
                <w:szCs w:val="12"/>
              </w:rPr>
              <w:t>__________   _______________</w:t>
            </w:r>
          </w:p>
          <w:p w:rsidR="00C35612" w:rsidRPr="00477BEC" w:rsidRDefault="00C35612" w:rsidP="00477BEC">
            <w:pPr>
              <w:rPr>
                <w:rFonts w:ascii="Times New Roman" w:hAnsi="Times New Roman"/>
                <w:sz w:val="12"/>
                <w:szCs w:val="12"/>
              </w:rPr>
            </w:pPr>
            <w:r w:rsidRPr="00477BEC">
              <w:rPr>
                <w:rFonts w:ascii="Times New Roman" w:hAnsi="Times New Roman"/>
                <w:sz w:val="12"/>
                <w:szCs w:val="12"/>
              </w:rPr>
              <w:t>(подпись)      (И.О. Фамилия)</w:t>
            </w:r>
          </w:p>
          <w:p w:rsidR="00C35612" w:rsidRPr="00477BEC" w:rsidRDefault="00C35612" w:rsidP="00477BEC">
            <w:pPr>
              <w:rPr>
                <w:rFonts w:ascii="Times New Roman" w:hAnsi="Times New Roman"/>
                <w:sz w:val="12"/>
                <w:szCs w:val="12"/>
              </w:rPr>
            </w:pPr>
            <w:r w:rsidRPr="00477BEC">
              <w:rPr>
                <w:rFonts w:ascii="Times New Roman" w:hAnsi="Times New Roman"/>
                <w:sz w:val="12"/>
                <w:szCs w:val="12"/>
              </w:rPr>
              <w:t>«____»______________20__г.</w:t>
            </w:r>
          </w:p>
          <w:p w:rsidR="00C35612" w:rsidRPr="00477BEC" w:rsidRDefault="00C35612" w:rsidP="00477BEC">
            <w:pPr>
              <w:rPr>
                <w:rFonts w:ascii="Times New Roman" w:hAnsi="Times New Roman"/>
                <w:sz w:val="12"/>
                <w:szCs w:val="12"/>
              </w:rPr>
            </w:pPr>
            <w:r w:rsidRPr="00477BEC">
              <w:rPr>
                <w:rFonts w:ascii="Times New Roman" w:hAnsi="Times New Roman"/>
                <w:sz w:val="12"/>
                <w:szCs w:val="12"/>
              </w:rPr>
              <w:t>М.П.</w:t>
            </w:r>
          </w:p>
        </w:tc>
      </w:tr>
    </w:tbl>
    <w:p w:rsidR="00C35612" w:rsidRPr="00C35612" w:rsidRDefault="00C35612" w:rsidP="0050363C">
      <w:pPr>
        <w:spacing w:after="0" w:line="240" w:lineRule="auto"/>
        <w:ind w:firstLine="284"/>
        <w:jc w:val="both"/>
        <w:rPr>
          <w:rFonts w:ascii="Times New Roman" w:hAnsi="Times New Roman"/>
          <w:bCs/>
          <w:sz w:val="12"/>
          <w:szCs w:val="12"/>
        </w:rPr>
      </w:pPr>
      <w:r w:rsidRPr="00C35612">
        <w:rPr>
          <w:rFonts w:ascii="Times New Roman" w:hAnsi="Times New Roman"/>
          <w:bCs/>
          <w:sz w:val="12"/>
          <w:szCs w:val="12"/>
        </w:rPr>
        <w:t>* В случае представления нескольких справок-перерасчётов одновременно документы прилагаются к одной справке-перерасчёту.</w:t>
      </w:r>
    </w:p>
    <w:p w:rsidR="00C35612" w:rsidRPr="00C35612" w:rsidRDefault="00C35612" w:rsidP="0050363C">
      <w:pPr>
        <w:spacing w:after="0" w:line="240" w:lineRule="auto"/>
        <w:ind w:firstLine="284"/>
        <w:jc w:val="both"/>
        <w:rPr>
          <w:rFonts w:ascii="Times New Roman" w:hAnsi="Times New Roman"/>
          <w:bCs/>
          <w:sz w:val="12"/>
          <w:szCs w:val="12"/>
        </w:rPr>
      </w:pPr>
      <w:r w:rsidRPr="00C35612">
        <w:rPr>
          <w:rFonts w:ascii="Times New Roman" w:hAnsi="Times New Roman"/>
          <w:bCs/>
          <w:sz w:val="12"/>
          <w:szCs w:val="12"/>
        </w:rPr>
        <w:t>** Для крестьянского (фермерского) хозяйства – подпись главы крестьянского (фермерского) хозяйства; для и</w:t>
      </w:r>
      <w:r w:rsidR="00484922">
        <w:rPr>
          <w:rFonts w:ascii="Times New Roman" w:hAnsi="Times New Roman"/>
          <w:bCs/>
          <w:sz w:val="12"/>
          <w:szCs w:val="12"/>
        </w:rPr>
        <w:t xml:space="preserve">ндивидуального предпринимателя – </w:t>
      </w:r>
      <w:r w:rsidRPr="00C35612">
        <w:rPr>
          <w:rFonts w:ascii="Times New Roman" w:hAnsi="Times New Roman"/>
          <w:bCs/>
          <w:sz w:val="12"/>
          <w:szCs w:val="12"/>
        </w:rPr>
        <w:t>подпись индивидуального предпринимателя.</w:t>
      </w:r>
    </w:p>
    <w:p w:rsidR="00C35612" w:rsidRPr="00C35612" w:rsidRDefault="00C35612" w:rsidP="0050363C">
      <w:pPr>
        <w:spacing w:after="0" w:line="240" w:lineRule="auto"/>
        <w:ind w:firstLine="284"/>
        <w:jc w:val="both"/>
        <w:rPr>
          <w:rFonts w:ascii="Times New Roman" w:hAnsi="Times New Roman"/>
          <w:sz w:val="12"/>
          <w:szCs w:val="12"/>
        </w:rPr>
      </w:pPr>
      <w:r w:rsidRPr="00C35612">
        <w:rPr>
          <w:rFonts w:ascii="Times New Roman" w:hAnsi="Times New Roman"/>
          <w:bCs/>
          <w:sz w:val="12"/>
          <w:szCs w:val="12"/>
        </w:rPr>
        <w:t>*** При отсутствии в штате должности главного бухгалтера – подпись бухгалтера или иного лица, ответственного за ведение бухгалтерского учёта.</w:t>
      </w:r>
    </w:p>
    <w:p w:rsidR="006B3E71" w:rsidRPr="00A53DF7" w:rsidRDefault="006B3E71" w:rsidP="006B3E71">
      <w:pPr>
        <w:spacing w:after="0" w:line="240" w:lineRule="auto"/>
        <w:jc w:val="right"/>
        <w:rPr>
          <w:rFonts w:ascii="Times New Roman" w:hAnsi="Times New Roman"/>
          <w:i/>
          <w:sz w:val="12"/>
          <w:szCs w:val="12"/>
        </w:rPr>
      </w:pPr>
      <w:r>
        <w:rPr>
          <w:rFonts w:ascii="Times New Roman" w:hAnsi="Times New Roman"/>
          <w:i/>
          <w:sz w:val="12"/>
          <w:szCs w:val="12"/>
        </w:rPr>
        <w:t>ПРИЛОЖЕНИЕ 9</w:t>
      </w:r>
    </w:p>
    <w:p w:rsidR="006B3E71" w:rsidRDefault="006B3E71" w:rsidP="006B3E71">
      <w:pPr>
        <w:spacing w:after="0" w:line="240" w:lineRule="auto"/>
        <w:jc w:val="right"/>
        <w:rPr>
          <w:rFonts w:ascii="Times New Roman" w:hAnsi="Times New Roman"/>
          <w:i/>
          <w:sz w:val="12"/>
          <w:szCs w:val="12"/>
        </w:rPr>
      </w:pPr>
      <w:r w:rsidRPr="00A53DF7">
        <w:rPr>
          <w:rFonts w:ascii="Times New Roman" w:hAnsi="Times New Roman"/>
          <w:i/>
          <w:sz w:val="12"/>
          <w:szCs w:val="12"/>
        </w:rPr>
        <w:t xml:space="preserve">к Порядку предоставления в 2015-2017 годах субсидий сельскохозяйственным товаропроизводителям, </w:t>
      </w:r>
    </w:p>
    <w:p w:rsidR="006B3E71" w:rsidRDefault="006B3E71" w:rsidP="006B3E71">
      <w:pPr>
        <w:spacing w:after="0" w:line="240" w:lineRule="auto"/>
        <w:jc w:val="right"/>
        <w:rPr>
          <w:rFonts w:ascii="Times New Roman" w:hAnsi="Times New Roman"/>
          <w:i/>
          <w:sz w:val="12"/>
          <w:szCs w:val="12"/>
        </w:rPr>
      </w:pPr>
      <w:r w:rsidRPr="00A53DF7">
        <w:rPr>
          <w:rFonts w:ascii="Times New Roman" w:hAnsi="Times New Roman"/>
          <w:i/>
          <w:sz w:val="12"/>
          <w:szCs w:val="12"/>
        </w:rPr>
        <w:t xml:space="preserve">организациям потребительской кооперации и организациям агропромышленного комплекса, осуществляющим свою деятельность </w:t>
      </w:r>
    </w:p>
    <w:p w:rsidR="006B3E71" w:rsidRDefault="006B3E71" w:rsidP="006B3E71">
      <w:pPr>
        <w:spacing w:after="0" w:line="240" w:lineRule="auto"/>
        <w:jc w:val="right"/>
        <w:rPr>
          <w:rFonts w:ascii="Times New Roman" w:hAnsi="Times New Roman"/>
          <w:i/>
          <w:sz w:val="12"/>
          <w:szCs w:val="12"/>
        </w:rPr>
      </w:pPr>
      <w:r w:rsidRPr="00A53DF7">
        <w:rPr>
          <w:rFonts w:ascii="Times New Roman" w:hAnsi="Times New Roman"/>
          <w:i/>
          <w:sz w:val="12"/>
          <w:szCs w:val="12"/>
        </w:rPr>
        <w:t>на территории Самарской области, в целях возмещения части процентной ставки по краткосрочным кредитам (займам)</w:t>
      </w:r>
    </w:p>
    <w:p w:rsidR="00522D73" w:rsidRDefault="00522D73" w:rsidP="00FD3572">
      <w:pPr>
        <w:spacing w:after="0" w:line="240" w:lineRule="auto"/>
        <w:jc w:val="center"/>
        <w:rPr>
          <w:rFonts w:ascii="Times New Roman" w:hAnsi="Times New Roman"/>
          <w:b/>
          <w:sz w:val="12"/>
          <w:szCs w:val="12"/>
        </w:rPr>
      </w:pPr>
    </w:p>
    <w:p w:rsidR="005948B1" w:rsidRPr="00FD3572" w:rsidRDefault="005948B1" w:rsidP="00FD3572">
      <w:pPr>
        <w:spacing w:after="0" w:line="240" w:lineRule="auto"/>
        <w:jc w:val="center"/>
        <w:rPr>
          <w:rFonts w:ascii="Times New Roman" w:hAnsi="Times New Roman"/>
          <w:b/>
          <w:sz w:val="12"/>
          <w:szCs w:val="12"/>
        </w:rPr>
      </w:pPr>
      <w:r w:rsidRPr="00FD3572">
        <w:rPr>
          <w:rFonts w:ascii="Times New Roman" w:hAnsi="Times New Roman"/>
          <w:b/>
          <w:sz w:val="12"/>
          <w:szCs w:val="12"/>
        </w:rPr>
        <w:t>Справка-</w:t>
      </w:r>
      <w:r w:rsidR="00FD3572" w:rsidRPr="00FD3572">
        <w:rPr>
          <w:rFonts w:ascii="Times New Roman" w:hAnsi="Times New Roman"/>
          <w:b/>
          <w:sz w:val="12"/>
          <w:szCs w:val="12"/>
        </w:rPr>
        <w:t xml:space="preserve">перерасчёт размера субсидий </w:t>
      </w:r>
      <w:r w:rsidRPr="00FD3572">
        <w:rPr>
          <w:rFonts w:ascii="Times New Roman" w:hAnsi="Times New Roman"/>
          <w:b/>
          <w:sz w:val="12"/>
          <w:szCs w:val="12"/>
        </w:rPr>
        <w:t>по краткосрочному кредиту (займу) в иностранной валюте</w:t>
      </w:r>
    </w:p>
    <w:p w:rsidR="005948B1" w:rsidRPr="00FD3572" w:rsidRDefault="005948B1" w:rsidP="005948B1">
      <w:pPr>
        <w:spacing w:after="0" w:line="240" w:lineRule="auto"/>
        <w:jc w:val="both"/>
        <w:rPr>
          <w:rFonts w:ascii="Times New Roman" w:hAnsi="Times New Roman"/>
          <w:sz w:val="12"/>
          <w:szCs w:val="12"/>
        </w:rPr>
      </w:pPr>
      <w:r w:rsidRPr="005948B1">
        <w:rPr>
          <w:rFonts w:ascii="Times New Roman" w:hAnsi="Times New Roman"/>
          <w:sz w:val="12"/>
          <w:szCs w:val="12"/>
        </w:rPr>
        <w:t>на ________________________________________________</w:t>
      </w:r>
      <w:r w:rsidR="00FD3572">
        <w:rPr>
          <w:rFonts w:ascii="Times New Roman" w:hAnsi="Times New Roman"/>
          <w:sz w:val="12"/>
          <w:szCs w:val="12"/>
        </w:rPr>
        <w:t>____________________________________________________________</w:t>
      </w:r>
      <w:r w:rsidRPr="005948B1">
        <w:rPr>
          <w:rFonts w:ascii="Times New Roman" w:hAnsi="Times New Roman"/>
          <w:sz w:val="12"/>
          <w:szCs w:val="12"/>
        </w:rPr>
        <w:t>______________</w:t>
      </w:r>
      <w:r w:rsidRPr="005948B1">
        <w:rPr>
          <w:rFonts w:ascii="Times New Roman" w:hAnsi="Times New Roman"/>
          <w:sz w:val="12"/>
          <w:szCs w:val="12"/>
          <w:vertAlign w:val="superscript"/>
        </w:rPr>
        <w:t xml:space="preserve"> </w:t>
      </w:r>
    </w:p>
    <w:p w:rsidR="005948B1" w:rsidRPr="00FD3572" w:rsidRDefault="005948B1" w:rsidP="00FD3572">
      <w:pPr>
        <w:spacing w:after="0" w:line="240" w:lineRule="auto"/>
        <w:jc w:val="center"/>
        <w:rPr>
          <w:rFonts w:ascii="Times New Roman" w:hAnsi="Times New Roman"/>
          <w:sz w:val="12"/>
          <w:szCs w:val="12"/>
        </w:rPr>
      </w:pPr>
      <w:r w:rsidRPr="00FD3572">
        <w:rPr>
          <w:rFonts w:ascii="Times New Roman" w:hAnsi="Times New Roman"/>
          <w:sz w:val="12"/>
          <w:szCs w:val="12"/>
        </w:rPr>
        <w:t>(развитие растениеводства, переработки и реализации продукции растениеводства;</w:t>
      </w:r>
    </w:p>
    <w:p w:rsidR="005948B1" w:rsidRPr="005948B1" w:rsidRDefault="005948B1" w:rsidP="005948B1">
      <w:pPr>
        <w:spacing w:after="0" w:line="240" w:lineRule="auto"/>
        <w:jc w:val="both"/>
        <w:rPr>
          <w:rFonts w:ascii="Times New Roman" w:hAnsi="Times New Roman"/>
          <w:sz w:val="12"/>
          <w:szCs w:val="12"/>
        </w:rPr>
      </w:pPr>
      <w:r w:rsidRPr="005948B1">
        <w:rPr>
          <w:rFonts w:ascii="Times New Roman" w:hAnsi="Times New Roman"/>
          <w:sz w:val="12"/>
          <w:szCs w:val="12"/>
        </w:rPr>
        <w:t>__________________________________</w:t>
      </w:r>
      <w:r w:rsidR="00FD3572">
        <w:rPr>
          <w:rFonts w:ascii="Times New Roman" w:hAnsi="Times New Roman"/>
          <w:sz w:val="12"/>
          <w:szCs w:val="12"/>
        </w:rPr>
        <w:t>_____________________________________________________________</w:t>
      </w:r>
      <w:r w:rsidRPr="005948B1">
        <w:rPr>
          <w:rFonts w:ascii="Times New Roman" w:hAnsi="Times New Roman"/>
          <w:sz w:val="12"/>
          <w:szCs w:val="12"/>
        </w:rPr>
        <w:t>______________________________</w:t>
      </w:r>
    </w:p>
    <w:p w:rsidR="005948B1" w:rsidRPr="00FD3572" w:rsidRDefault="005948B1" w:rsidP="00FD3572">
      <w:pPr>
        <w:spacing w:after="0" w:line="240" w:lineRule="auto"/>
        <w:jc w:val="center"/>
        <w:rPr>
          <w:rFonts w:ascii="Times New Roman" w:hAnsi="Times New Roman"/>
          <w:sz w:val="12"/>
          <w:szCs w:val="12"/>
        </w:rPr>
      </w:pPr>
      <w:r w:rsidRPr="00FD3572">
        <w:rPr>
          <w:rFonts w:ascii="Times New Roman" w:hAnsi="Times New Roman"/>
          <w:sz w:val="12"/>
          <w:szCs w:val="12"/>
        </w:rPr>
        <w:t>развитие животноводства, переработки и реализации продукции животноводства; развитие</w:t>
      </w:r>
    </w:p>
    <w:p w:rsidR="005948B1" w:rsidRPr="005948B1" w:rsidRDefault="005948B1" w:rsidP="005948B1">
      <w:pPr>
        <w:spacing w:after="0" w:line="240" w:lineRule="auto"/>
        <w:jc w:val="both"/>
        <w:rPr>
          <w:rFonts w:ascii="Times New Roman" w:hAnsi="Times New Roman"/>
          <w:sz w:val="12"/>
          <w:szCs w:val="12"/>
        </w:rPr>
      </w:pPr>
      <w:r w:rsidRPr="005948B1">
        <w:rPr>
          <w:rFonts w:ascii="Times New Roman" w:hAnsi="Times New Roman"/>
          <w:sz w:val="12"/>
          <w:szCs w:val="12"/>
        </w:rPr>
        <w:t>_______________________</w:t>
      </w:r>
      <w:r w:rsidR="00FD3572">
        <w:rPr>
          <w:rFonts w:ascii="Times New Roman" w:hAnsi="Times New Roman"/>
          <w:sz w:val="12"/>
          <w:szCs w:val="12"/>
        </w:rPr>
        <w:t>_____________________________________________________________</w:t>
      </w:r>
      <w:r w:rsidRPr="005948B1">
        <w:rPr>
          <w:rFonts w:ascii="Times New Roman" w:hAnsi="Times New Roman"/>
          <w:sz w:val="12"/>
          <w:szCs w:val="12"/>
        </w:rPr>
        <w:t>_________________________________________</w:t>
      </w:r>
    </w:p>
    <w:p w:rsidR="005948B1" w:rsidRPr="00FD3572" w:rsidRDefault="005948B1" w:rsidP="00FD3572">
      <w:pPr>
        <w:spacing w:after="0" w:line="240" w:lineRule="auto"/>
        <w:jc w:val="center"/>
        <w:rPr>
          <w:rFonts w:ascii="Times New Roman" w:hAnsi="Times New Roman"/>
          <w:sz w:val="12"/>
          <w:szCs w:val="12"/>
        </w:rPr>
      </w:pPr>
      <w:r w:rsidRPr="00FD3572">
        <w:rPr>
          <w:rFonts w:ascii="Times New Roman" w:hAnsi="Times New Roman"/>
          <w:sz w:val="12"/>
          <w:szCs w:val="12"/>
        </w:rPr>
        <w:t>молочного скотоводства; переработку продукции растениеводства и животноводства –</w:t>
      </w:r>
      <w:r w:rsidR="00FD3572">
        <w:rPr>
          <w:rFonts w:ascii="Times New Roman" w:hAnsi="Times New Roman"/>
          <w:sz w:val="12"/>
          <w:szCs w:val="12"/>
        </w:rPr>
        <w:t xml:space="preserve"> </w:t>
      </w:r>
      <w:r w:rsidRPr="00FD3572">
        <w:rPr>
          <w:rFonts w:ascii="Times New Roman" w:hAnsi="Times New Roman"/>
          <w:sz w:val="12"/>
          <w:szCs w:val="12"/>
        </w:rPr>
        <w:t>указать нужное)</w:t>
      </w:r>
    </w:p>
    <w:p w:rsidR="005948B1" w:rsidRPr="005948B1" w:rsidRDefault="005948B1" w:rsidP="005948B1">
      <w:pPr>
        <w:spacing w:after="0" w:line="240" w:lineRule="auto"/>
        <w:jc w:val="both"/>
        <w:rPr>
          <w:rFonts w:ascii="Times New Roman" w:hAnsi="Times New Roman"/>
          <w:sz w:val="12"/>
          <w:szCs w:val="12"/>
        </w:rPr>
      </w:pPr>
      <w:r w:rsidRPr="005948B1">
        <w:rPr>
          <w:rFonts w:ascii="Times New Roman" w:hAnsi="Times New Roman"/>
          <w:sz w:val="12"/>
          <w:szCs w:val="12"/>
        </w:rPr>
        <w:t>в __________________________________________</w:t>
      </w:r>
      <w:r w:rsidR="008A0A68">
        <w:rPr>
          <w:rFonts w:ascii="Times New Roman" w:hAnsi="Times New Roman"/>
          <w:sz w:val="12"/>
          <w:szCs w:val="12"/>
        </w:rPr>
        <w:t>____________________________________________________________</w:t>
      </w:r>
      <w:r w:rsidRPr="005948B1">
        <w:rPr>
          <w:rFonts w:ascii="Times New Roman" w:hAnsi="Times New Roman"/>
          <w:sz w:val="12"/>
          <w:szCs w:val="12"/>
        </w:rPr>
        <w:t>_____________________</w:t>
      </w:r>
    </w:p>
    <w:p w:rsidR="005948B1" w:rsidRPr="00FD3572" w:rsidRDefault="005948B1" w:rsidP="008A0A68">
      <w:pPr>
        <w:spacing w:after="0" w:line="240" w:lineRule="auto"/>
        <w:jc w:val="center"/>
        <w:rPr>
          <w:rFonts w:ascii="Times New Roman" w:hAnsi="Times New Roman"/>
          <w:sz w:val="12"/>
          <w:szCs w:val="12"/>
        </w:rPr>
      </w:pPr>
      <w:r w:rsidRPr="00FD3572">
        <w:rPr>
          <w:rFonts w:ascii="Times New Roman" w:hAnsi="Times New Roman"/>
          <w:sz w:val="12"/>
          <w:szCs w:val="12"/>
        </w:rPr>
        <w:t xml:space="preserve">(наименование российской кредитной организации (сельскохозяйственного кредитного </w:t>
      </w:r>
      <w:r w:rsidR="008A0A68" w:rsidRPr="008A0A68">
        <w:rPr>
          <w:rFonts w:ascii="Times New Roman" w:hAnsi="Times New Roman"/>
          <w:sz w:val="12"/>
          <w:szCs w:val="12"/>
        </w:rPr>
        <w:t xml:space="preserve">потребительского кооператива) </w:t>
      </w:r>
      <w:r w:rsidRPr="00FD3572">
        <w:rPr>
          <w:rFonts w:ascii="Times New Roman" w:hAnsi="Times New Roman"/>
          <w:sz w:val="12"/>
          <w:szCs w:val="12"/>
        </w:rPr>
        <w:t>___________________________________________</w:t>
      </w:r>
      <w:r w:rsidR="008A0A68">
        <w:rPr>
          <w:rFonts w:ascii="Times New Roman" w:hAnsi="Times New Roman"/>
          <w:sz w:val="12"/>
          <w:szCs w:val="12"/>
        </w:rPr>
        <w:t>_____________________________________________________________</w:t>
      </w:r>
      <w:r w:rsidRPr="00FD3572">
        <w:rPr>
          <w:rFonts w:ascii="Times New Roman" w:hAnsi="Times New Roman"/>
          <w:sz w:val="12"/>
          <w:szCs w:val="12"/>
        </w:rPr>
        <w:t>_____________________</w:t>
      </w:r>
    </w:p>
    <w:p w:rsidR="005948B1" w:rsidRPr="00FD3572" w:rsidRDefault="005948B1" w:rsidP="008A0A68">
      <w:pPr>
        <w:spacing w:after="0" w:line="240" w:lineRule="auto"/>
        <w:jc w:val="center"/>
        <w:rPr>
          <w:rFonts w:ascii="Times New Roman" w:hAnsi="Times New Roman"/>
          <w:sz w:val="12"/>
          <w:szCs w:val="12"/>
        </w:rPr>
      </w:pPr>
      <w:r w:rsidRPr="00FD3572">
        <w:rPr>
          <w:rFonts w:ascii="Times New Roman" w:hAnsi="Times New Roman"/>
          <w:sz w:val="12"/>
          <w:szCs w:val="12"/>
        </w:rPr>
        <w:t>или государственной корпорации «Банк развития</w:t>
      </w:r>
      <w:r w:rsidR="008A0A68" w:rsidRPr="008A0A68">
        <w:t xml:space="preserve"> </w:t>
      </w:r>
      <w:r w:rsidR="008A0A68" w:rsidRPr="008A0A68">
        <w:rPr>
          <w:rFonts w:ascii="Times New Roman" w:hAnsi="Times New Roman"/>
          <w:sz w:val="12"/>
          <w:szCs w:val="12"/>
        </w:rPr>
        <w:t>внешнеэкономической деятельности  (Внешэкономбанк)» (далее – кредитная организация)</w:t>
      </w:r>
    </w:p>
    <w:p w:rsidR="005948B1" w:rsidRPr="005948B1" w:rsidRDefault="005948B1" w:rsidP="005948B1">
      <w:pPr>
        <w:spacing w:after="0" w:line="240" w:lineRule="auto"/>
        <w:jc w:val="both"/>
        <w:rPr>
          <w:rFonts w:ascii="Times New Roman" w:hAnsi="Times New Roman"/>
          <w:sz w:val="12"/>
          <w:szCs w:val="12"/>
        </w:rPr>
      </w:pPr>
      <w:r w:rsidRPr="005948B1">
        <w:rPr>
          <w:rFonts w:ascii="Times New Roman" w:hAnsi="Times New Roman"/>
          <w:sz w:val="12"/>
          <w:szCs w:val="12"/>
        </w:rPr>
        <w:t>Полное наименование производителя_____________________</w:t>
      </w:r>
      <w:r w:rsidR="004616C8">
        <w:rPr>
          <w:rFonts w:ascii="Times New Roman" w:hAnsi="Times New Roman"/>
          <w:sz w:val="12"/>
          <w:szCs w:val="12"/>
        </w:rPr>
        <w:t>____________________________________________________________</w:t>
      </w:r>
      <w:r w:rsidRPr="005948B1">
        <w:rPr>
          <w:rFonts w:ascii="Times New Roman" w:hAnsi="Times New Roman"/>
          <w:sz w:val="12"/>
          <w:szCs w:val="12"/>
        </w:rPr>
        <w:t>___________,</w:t>
      </w:r>
    </w:p>
    <w:p w:rsidR="005948B1" w:rsidRPr="005948B1" w:rsidRDefault="005948B1" w:rsidP="005948B1">
      <w:pPr>
        <w:spacing w:after="0" w:line="240" w:lineRule="auto"/>
        <w:jc w:val="both"/>
        <w:rPr>
          <w:rFonts w:ascii="Times New Roman" w:hAnsi="Times New Roman"/>
          <w:sz w:val="12"/>
          <w:szCs w:val="12"/>
        </w:rPr>
      </w:pPr>
      <w:r w:rsidRPr="005948B1">
        <w:rPr>
          <w:rFonts w:ascii="Times New Roman" w:hAnsi="Times New Roman"/>
          <w:sz w:val="12"/>
          <w:szCs w:val="12"/>
        </w:rPr>
        <w:t>ИНН _______________, расчётный  счёт ____________________________</w:t>
      </w:r>
      <w:r w:rsidR="004616C8">
        <w:rPr>
          <w:rFonts w:ascii="Times New Roman" w:hAnsi="Times New Roman"/>
          <w:sz w:val="12"/>
          <w:szCs w:val="12"/>
        </w:rPr>
        <w:t>____________________________________________________________</w:t>
      </w:r>
      <w:r w:rsidRPr="005948B1">
        <w:rPr>
          <w:rFonts w:ascii="Times New Roman" w:hAnsi="Times New Roman"/>
          <w:sz w:val="12"/>
          <w:szCs w:val="12"/>
        </w:rPr>
        <w:t>_,</w:t>
      </w:r>
    </w:p>
    <w:p w:rsidR="005948B1" w:rsidRPr="005948B1" w:rsidRDefault="005948B1" w:rsidP="005948B1">
      <w:pPr>
        <w:spacing w:after="0" w:line="240" w:lineRule="auto"/>
        <w:jc w:val="both"/>
        <w:rPr>
          <w:rFonts w:ascii="Times New Roman" w:hAnsi="Times New Roman"/>
          <w:sz w:val="12"/>
          <w:szCs w:val="12"/>
        </w:rPr>
      </w:pPr>
      <w:r w:rsidRPr="005948B1">
        <w:rPr>
          <w:rFonts w:ascii="Times New Roman" w:hAnsi="Times New Roman"/>
          <w:sz w:val="12"/>
          <w:szCs w:val="12"/>
        </w:rPr>
        <w:t>ОКТМО_____________, ОКПО  _____________</w:t>
      </w:r>
      <w:r w:rsidR="004616C8">
        <w:rPr>
          <w:rFonts w:ascii="Times New Roman" w:hAnsi="Times New Roman"/>
          <w:sz w:val="12"/>
          <w:szCs w:val="12"/>
        </w:rPr>
        <w:t>____________________________________________________________</w:t>
      </w:r>
      <w:r w:rsidRPr="005948B1">
        <w:rPr>
          <w:rFonts w:ascii="Times New Roman" w:hAnsi="Times New Roman"/>
          <w:sz w:val="12"/>
          <w:szCs w:val="12"/>
        </w:rPr>
        <w:t>_______________________,</w:t>
      </w:r>
    </w:p>
    <w:p w:rsidR="005948B1" w:rsidRPr="005948B1" w:rsidRDefault="005948B1" w:rsidP="005948B1">
      <w:pPr>
        <w:spacing w:after="0" w:line="240" w:lineRule="auto"/>
        <w:jc w:val="both"/>
        <w:rPr>
          <w:rFonts w:ascii="Times New Roman" w:hAnsi="Times New Roman"/>
          <w:sz w:val="12"/>
          <w:szCs w:val="12"/>
        </w:rPr>
      </w:pPr>
      <w:r w:rsidRPr="005948B1">
        <w:rPr>
          <w:rFonts w:ascii="Times New Roman" w:hAnsi="Times New Roman"/>
          <w:sz w:val="12"/>
          <w:szCs w:val="12"/>
        </w:rPr>
        <w:t>род деятельности производителя по ОКВЭД  ____</w:t>
      </w:r>
      <w:r w:rsidR="004616C8">
        <w:rPr>
          <w:rFonts w:ascii="Times New Roman" w:hAnsi="Times New Roman"/>
          <w:sz w:val="12"/>
          <w:szCs w:val="12"/>
        </w:rPr>
        <w:t>____________________________________________________________</w:t>
      </w:r>
      <w:r w:rsidRPr="005948B1">
        <w:rPr>
          <w:rFonts w:ascii="Times New Roman" w:hAnsi="Times New Roman"/>
          <w:sz w:val="12"/>
          <w:szCs w:val="12"/>
        </w:rPr>
        <w:t>_____________________,</w:t>
      </w:r>
    </w:p>
    <w:p w:rsidR="005948B1" w:rsidRPr="005948B1" w:rsidRDefault="005948B1" w:rsidP="005948B1">
      <w:pPr>
        <w:spacing w:after="0" w:line="240" w:lineRule="auto"/>
        <w:jc w:val="both"/>
        <w:rPr>
          <w:rFonts w:ascii="Times New Roman" w:hAnsi="Times New Roman"/>
          <w:sz w:val="12"/>
          <w:szCs w:val="12"/>
        </w:rPr>
      </w:pPr>
      <w:r w:rsidRPr="005948B1">
        <w:rPr>
          <w:rFonts w:ascii="Times New Roman" w:hAnsi="Times New Roman"/>
          <w:sz w:val="12"/>
          <w:szCs w:val="12"/>
        </w:rPr>
        <w:t>наименование кредитной организации __________________________</w:t>
      </w:r>
      <w:r w:rsidR="004616C8">
        <w:rPr>
          <w:rFonts w:ascii="Times New Roman" w:hAnsi="Times New Roman"/>
          <w:sz w:val="12"/>
          <w:szCs w:val="12"/>
        </w:rPr>
        <w:t>_____________________________________________________________</w:t>
      </w:r>
      <w:r w:rsidRPr="005948B1">
        <w:rPr>
          <w:rFonts w:ascii="Times New Roman" w:hAnsi="Times New Roman"/>
          <w:sz w:val="12"/>
          <w:szCs w:val="12"/>
        </w:rPr>
        <w:t>____,</w:t>
      </w:r>
    </w:p>
    <w:p w:rsidR="005948B1" w:rsidRPr="005948B1" w:rsidRDefault="005948B1" w:rsidP="005948B1">
      <w:pPr>
        <w:spacing w:after="0" w:line="240" w:lineRule="auto"/>
        <w:jc w:val="both"/>
        <w:rPr>
          <w:rFonts w:ascii="Times New Roman" w:hAnsi="Times New Roman"/>
          <w:sz w:val="12"/>
          <w:szCs w:val="12"/>
        </w:rPr>
      </w:pPr>
      <w:r w:rsidRPr="005948B1">
        <w:rPr>
          <w:rFonts w:ascii="Times New Roman" w:hAnsi="Times New Roman"/>
          <w:sz w:val="12"/>
          <w:szCs w:val="12"/>
        </w:rPr>
        <w:t>БИК ________________, корреспондентский   счёт____</w:t>
      </w:r>
      <w:r w:rsidR="004616C8">
        <w:rPr>
          <w:rFonts w:ascii="Times New Roman" w:hAnsi="Times New Roman"/>
          <w:sz w:val="12"/>
          <w:szCs w:val="12"/>
        </w:rPr>
        <w:t>____________________________________________________________</w:t>
      </w:r>
      <w:r w:rsidRPr="005948B1">
        <w:rPr>
          <w:rFonts w:ascii="Times New Roman" w:hAnsi="Times New Roman"/>
          <w:sz w:val="12"/>
          <w:szCs w:val="12"/>
        </w:rPr>
        <w:t>________________ ,</w:t>
      </w:r>
    </w:p>
    <w:p w:rsidR="005948B1" w:rsidRPr="005948B1" w:rsidRDefault="005948B1" w:rsidP="005948B1">
      <w:pPr>
        <w:spacing w:after="0" w:line="240" w:lineRule="auto"/>
        <w:jc w:val="both"/>
        <w:rPr>
          <w:rFonts w:ascii="Times New Roman" w:hAnsi="Times New Roman"/>
          <w:sz w:val="12"/>
          <w:szCs w:val="12"/>
        </w:rPr>
      </w:pPr>
      <w:r w:rsidRPr="005948B1">
        <w:rPr>
          <w:rFonts w:ascii="Times New Roman" w:hAnsi="Times New Roman"/>
          <w:sz w:val="12"/>
          <w:szCs w:val="12"/>
        </w:rPr>
        <w:t>цель кредита   (займа) __________________</w:t>
      </w:r>
      <w:r w:rsidR="004616C8">
        <w:rPr>
          <w:rFonts w:ascii="Times New Roman" w:hAnsi="Times New Roman"/>
          <w:sz w:val="12"/>
          <w:szCs w:val="12"/>
        </w:rPr>
        <w:t>_____________________________________________________________</w:t>
      </w:r>
      <w:r w:rsidRPr="005948B1">
        <w:rPr>
          <w:rFonts w:ascii="Times New Roman" w:hAnsi="Times New Roman"/>
          <w:sz w:val="12"/>
          <w:szCs w:val="12"/>
        </w:rPr>
        <w:t>__________________________.</w:t>
      </w:r>
    </w:p>
    <w:p w:rsidR="005948B1" w:rsidRPr="005948B1" w:rsidRDefault="005948B1" w:rsidP="005948B1">
      <w:pPr>
        <w:spacing w:after="0" w:line="240" w:lineRule="auto"/>
        <w:jc w:val="both"/>
        <w:rPr>
          <w:rFonts w:ascii="Times New Roman" w:hAnsi="Times New Roman"/>
          <w:sz w:val="12"/>
          <w:szCs w:val="12"/>
        </w:rPr>
      </w:pPr>
      <w:r w:rsidRPr="005948B1">
        <w:rPr>
          <w:rFonts w:ascii="Times New Roman" w:hAnsi="Times New Roman"/>
          <w:sz w:val="12"/>
          <w:szCs w:val="12"/>
        </w:rPr>
        <w:t xml:space="preserve">По кредитному договору  (договору  займа) № ____ от «__»  ______20__ г. </w:t>
      </w:r>
    </w:p>
    <w:p w:rsidR="005948B1" w:rsidRPr="005948B1" w:rsidRDefault="005948B1" w:rsidP="005948B1">
      <w:pPr>
        <w:spacing w:after="0" w:line="240" w:lineRule="auto"/>
        <w:jc w:val="both"/>
        <w:rPr>
          <w:rFonts w:ascii="Times New Roman" w:hAnsi="Times New Roman"/>
          <w:sz w:val="12"/>
          <w:szCs w:val="12"/>
        </w:rPr>
      </w:pPr>
      <w:r w:rsidRPr="005948B1">
        <w:rPr>
          <w:rFonts w:ascii="Times New Roman" w:hAnsi="Times New Roman"/>
          <w:sz w:val="12"/>
          <w:szCs w:val="12"/>
        </w:rPr>
        <w:t xml:space="preserve">За период с «__»____________ 20 __г.  по  «__»____________ 20 __г. </w:t>
      </w:r>
    </w:p>
    <w:p w:rsidR="005948B1" w:rsidRPr="005948B1" w:rsidRDefault="005948B1" w:rsidP="005948B1">
      <w:pPr>
        <w:spacing w:after="0" w:line="240" w:lineRule="auto"/>
        <w:jc w:val="both"/>
        <w:rPr>
          <w:rFonts w:ascii="Times New Roman" w:hAnsi="Times New Roman"/>
          <w:sz w:val="12"/>
          <w:szCs w:val="12"/>
        </w:rPr>
      </w:pPr>
      <w:r w:rsidRPr="005948B1">
        <w:rPr>
          <w:rFonts w:ascii="Times New Roman" w:hAnsi="Times New Roman"/>
          <w:sz w:val="12"/>
          <w:szCs w:val="12"/>
        </w:rPr>
        <w:t>1. Дата заключения кредитного договора (договора займа) __</w:t>
      </w:r>
      <w:r w:rsidR="004616C8">
        <w:rPr>
          <w:rFonts w:ascii="Times New Roman" w:hAnsi="Times New Roman"/>
          <w:sz w:val="12"/>
          <w:szCs w:val="12"/>
        </w:rPr>
        <w:t>_____________________________________________________________</w:t>
      </w:r>
      <w:r w:rsidRPr="005948B1">
        <w:rPr>
          <w:rFonts w:ascii="Times New Roman" w:hAnsi="Times New Roman"/>
          <w:sz w:val="12"/>
          <w:szCs w:val="12"/>
        </w:rPr>
        <w:t>___________.</w:t>
      </w:r>
    </w:p>
    <w:p w:rsidR="005948B1" w:rsidRPr="005948B1" w:rsidRDefault="005948B1" w:rsidP="005948B1">
      <w:pPr>
        <w:spacing w:after="0" w:line="240" w:lineRule="auto"/>
        <w:jc w:val="both"/>
        <w:rPr>
          <w:rFonts w:ascii="Times New Roman" w:hAnsi="Times New Roman"/>
          <w:sz w:val="12"/>
          <w:szCs w:val="12"/>
        </w:rPr>
      </w:pPr>
      <w:r w:rsidRPr="005948B1">
        <w:rPr>
          <w:rFonts w:ascii="Times New Roman" w:hAnsi="Times New Roman"/>
          <w:sz w:val="12"/>
          <w:szCs w:val="12"/>
        </w:rPr>
        <w:t>2. Срок погашения кредита (займа) ____________</w:t>
      </w:r>
      <w:r w:rsidR="004616C8">
        <w:rPr>
          <w:rFonts w:ascii="Times New Roman" w:hAnsi="Times New Roman"/>
          <w:sz w:val="12"/>
          <w:szCs w:val="12"/>
        </w:rPr>
        <w:t>_____________________________________________________________</w:t>
      </w:r>
      <w:r w:rsidRPr="005948B1">
        <w:rPr>
          <w:rFonts w:ascii="Times New Roman" w:hAnsi="Times New Roman"/>
          <w:sz w:val="12"/>
          <w:szCs w:val="12"/>
        </w:rPr>
        <w:t>_____________________.</w:t>
      </w:r>
    </w:p>
    <w:p w:rsidR="005948B1" w:rsidRPr="005948B1" w:rsidRDefault="005948B1" w:rsidP="005948B1">
      <w:pPr>
        <w:spacing w:after="0" w:line="240" w:lineRule="auto"/>
        <w:jc w:val="both"/>
        <w:rPr>
          <w:rFonts w:ascii="Times New Roman" w:hAnsi="Times New Roman"/>
          <w:sz w:val="12"/>
          <w:szCs w:val="12"/>
        </w:rPr>
      </w:pPr>
      <w:r w:rsidRPr="005948B1">
        <w:rPr>
          <w:rFonts w:ascii="Times New Roman" w:hAnsi="Times New Roman"/>
          <w:sz w:val="12"/>
          <w:szCs w:val="12"/>
        </w:rPr>
        <w:t>3. Сумма полученного кредита (займа) _____</w:t>
      </w:r>
      <w:r w:rsidR="004616C8">
        <w:rPr>
          <w:rFonts w:ascii="Times New Roman" w:hAnsi="Times New Roman"/>
          <w:sz w:val="12"/>
          <w:szCs w:val="12"/>
        </w:rPr>
        <w:t>_____________________________________________________________</w:t>
      </w:r>
      <w:r w:rsidRPr="005948B1">
        <w:rPr>
          <w:rFonts w:ascii="Times New Roman" w:hAnsi="Times New Roman"/>
          <w:sz w:val="12"/>
          <w:szCs w:val="12"/>
        </w:rPr>
        <w:t>_________________________.</w:t>
      </w:r>
    </w:p>
    <w:p w:rsidR="005948B1" w:rsidRPr="005948B1" w:rsidRDefault="005948B1" w:rsidP="005948B1">
      <w:pPr>
        <w:spacing w:after="0" w:line="240" w:lineRule="auto"/>
        <w:jc w:val="both"/>
        <w:rPr>
          <w:rFonts w:ascii="Times New Roman" w:hAnsi="Times New Roman"/>
          <w:sz w:val="12"/>
          <w:szCs w:val="12"/>
        </w:rPr>
      </w:pPr>
      <w:r w:rsidRPr="005948B1">
        <w:rPr>
          <w:rFonts w:ascii="Times New Roman" w:hAnsi="Times New Roman"/>
          <w:sz w:val="12"/>
          <w:szCs w:val="12"/>
        </w:rPr>
        <w:t>4. Процентная  ставка  по  кредиту  (займу)  на  дату заключения кредитного договора (договора займа)  ____</w:t>
      </w:r>
      <w:r w:rsidR="004616C8">
        <w:rPr>
          <w:rFonts w:ascii="Times New Roman" w:hAnsi="Times New Roman"/>
          <w:sz w:val="12"/>
          <w:szCs w:val="12"/>
        </w:rPr>
        <w:t>____________________</w:t>
      </w:r>
      <w:r w:rsidRPr="005948B1">
        <w:rPr>
          <w:rFonts w:ascii="Times New Roman" w:hAnsi="Times New Roman"/>
          <w:sz w:val="12"/>
          <w:szCs w:val="12"/>
        </w:rPr>
        <w:t>_% годовых.</w:t>
      </w:r>
    </w:p>
    <w:p w:rsidR="005948B1" w:rsidRPr="005948B1" w:rsidRDefault="005948B1" w:rsidP="005948B1">
      <w:pPr>
        <w:spacing w:after="0" w:line="240" w:lineRule="auto"/>
        <w:jc w:val="both"/>
        <w:rPr>
          <w:rFonts w:ascii="Times New Roman" w:hAnsi="Times New Roman"/>
          <w:sz w:val="12"/>
          <w:szCs w:val="12"/>
        </w:rPr>
      </w:pPr>
      <w:r w:rsidRPr="005948B1">
        <w:rPr>
          <w:rFonts w:ascii="Times New Roman" w:hAnsi="Times New Roman"/>
          <w:sz w:val="12"/>
          <w:szCs w:val="12"/>
        </w:rPr>
        <w:t>5. Предельная процентная ставка (фактически</w:t>
      </w:r>
      <w:r w:rsidR="004616C8">
        <w:rPr>
          <w:rFonts w:ascii="Times New Roman" w:hAnsi="Times New Roman"/>
          <w:sz w:val="12"/>
          <w:szCs w:val="12"/>
        </w:rPr>
        <w:t xml:space="preserve">е затраты) по кредиту (займу) </w:t>
      </w:r>
      <w:r w:rsidRPr="005948B1">
        <w:rPr>
          <w:rFonts w:ascii="Times New Roman" w:hAnsi="Times New Roman"/>
          <w:sz w:val="12"/>
          <w:szCs w:val="12"/>
        </w:rPr>
        <w:t>__</w:t>
      </w:r>
      <w:r w:rsidR="004616C8">
        <w:rPr>
          <w:rFonts w:ascii="Times New Roman" w:hAnsi="Times New Roman"/>
          <w:sz w:val="12"/>
          <w:szCs w:val="12"/>
        </w:rPr>
        <w:t>______________________________________________</w:t>
      </w:r>
      <w:r w:rsidRPr="005948B1">
        <w:rPr>
          <w:rFonts w:ascii="Times New Roman" w:hAnsi="Times New Roman"/>
          <w:sz w:val="12"/>
          <w:szCs w:val="12"/>
        </w:rPr>
        <w:t>_ % годовых.</w:t>
      </w:r>
    </w:p>
    <w:p w:rsidR="005948B1" w:rsidRPr="005948B1" w:rsidRDefault="005948B1" w:rsidP="005948B1">
      <w:pPr>
        <w:spacing w:after="0" w:line="240" w:lineRule="auto"/>
        <w:jc w:val="both"/>
        <w:rPr>
          <w:rFonts w:ascii="Times New Roman" w:hAnsi="Times New Roman"/>
          <w:sz w:val="12"/>
          <w:szCs w:val="12"/>
        </w:rPr>
      </w:pPr>
      <w:r w:rsidRPr="005948B1">
        <w:rPr>
          <w:rFonts w:ascii="Times New Roman" w:hAnsi="Times New Roman"/>
          <w:sz w:val="12"/>
          <w:szCs w:val="12"/>
        </w:rPr>
        <w:t>6. Ставка рефинансирования Центрального банка  Российской Федерации на дату заключения кредитного договора  (договора займа) / на дату заключения дополнительного соглашения к кредитному договору (договору займа)____</w:t>
      </w:r>
      <w:r w:rsidR="004616C8">
        <w:rPr>
          <w:rFonts w:ascii="Times New Roman" w:hAnsi="Times New Roman"/>
          <w:sz w:val="12"/>
          <w:szCs w:val="12"/>
        </w:rPr>
        <w:t>________________________________</w:t>
      </w:r>
      <w:r w:rsidRPr="005948B1">
        <w:rPr>
          <w:rFonts w:ascii="Times New Roman" w:hAnsi="Times New Roman"/>
          <w:sz w:val="12"/>
          <w:szCs w:val="12"/>
        </w:rPr>
        <w:t>_______ % годовых.</w:t>
      </w:r>
    </w:p>
    <w:p w:rsidR="005948B1" w:rsidRPr="005948B1" w:rsidRDefault="005948B1" w:rsidP="005948B1">
      <w:pPr>
        <w:spacing w:after="0" w:line="240" w:lineRule="auto"/>
        <w:jc w:val="both"/>
        <w:rPr>
          <w:rFonts w:ascii="Times New Roman" w:hAnsi="Times New Roman"/>
          <w:sz w:val="12"/>
          <w:szCs w:val="12"/>
        </w:rPr>
      </w:pPr>
      <w:r w:rsidRPr="005948B1">
        <w:rPr>
          <w:rFonts w:ascii="Times New Roman" w:hAnsi="Times New Roman"/>
          <w:sz w:val="12"/>
          <w:szCs w:val="12"/>
        </w:rPr>
        <w:t>7. Курс рубля к иностранной валюте, установленный  Центральным банком  Российской Федерации на дату уплаты процентов по кредиту (займу), _______</w:t>
      </w:r>
      <w:r w:rsidR="004616C8">
        <w:rPr>
          <w:rFonts w:ascii="Times New Roman" w:hAnsi="Times New Roman"/>
          <w:sz w:val="12"/>
          <w:szCs w:val="12"/>
        </w:rPr>
        <w:t>_____________________________________________________________________________________________________</w:t>
      </w:r>
      <w:r w:rsidRPr="005948B1">
        <w:rPr>
          <w:rFonts w:ascii="Times New Roman" w:hAnsi="Times New Roman"/>
          <w:sz w:val="12"/>
          <w:szCs w:val="12"/>
        </w:rPr>
        <w:t>__ рублей.</w:t>
      </w:r>
    </w:p>
    <w:p w:rsidR="00571B24" w:rsidRDefault="005948B1" w:rsidP="005948B1">
      <w:pPr>
        <w:spacing w:after="0" w:line="240" w:lineRule="auto"/>
        <w:jc w:val="both"/>
        <w:rPr>
          <w:rFonts w:ascii="Times New Roman" w:hAnsi="Times New Roman"/>
          <w:sz w:val="12"/>
          <w:szCs w:val="12"/>
        </w:rPr>
      </w:pPr>
      <w:r w:rsidRPr="005948B1">
        <w:rPr>
          <w:rFonts w:ascii="Times New Roman" w:hAnsi="Times New Roman"/>
          <w:sz w:val="12"/>
          <w:szCs w:val="12"/>
        </w:rPr>
        <w:t>8. Дата уплаты производителем процентов по кредиту (займу) __________</w:t>
      </w:r>
      <w:r w:rsidR="004616C8">
        <w:rPr>
          <w:rFonts w:ascii="Times New Roman" w:hAnsi="Times New Roman"/>
          <w:sz w:val="12"/>
          <w:szCs w:val="12"/>
        </w:rPr>
        <w:t>__________________________________________________________</w:t>
      </w:r>
      <w:r w:rsidRPr="005948B1">
        <w:rPr>
          <w:rFonts w:ascii="Times New Roman" w:hAnsi="Times New Roman"/>
          <w:sz w:val="12"/>
          <w:szCs w:val="12"/>
        </w:rPr>
        <w:t>___</w:t>
      </w:r>
    </w:p>
    <w:p w:rsidR="00522D73" w:rsidRDefault="00522D73" w:rsidP="005948B1">
      <w:pPr>
        <w:spacing w:after="0" w:line="240" w:lineRule="auto"/>
        <w:jc w:val="both"/>
        <w:rPr>
          <w:rFonts w:ascii="Times New Roman" w:hAnsi="Times New Roman"/>
          <w:sz w:val="12"/>
          <w:szCs w:val="12"/>
        </w:rPr>
      </w:pPr>
    </w:p>
    <w:tbl>
      <w:tblPr>
        <w:tblW w:w="7513" w:type="dxa"/>
        <w:tblInd w:w="70" w:type="dxa"/>
        <w:tblLayout w:type="fixed"/>
        <w:tblCellMar>
          <w:left w:w="70" w:type="dxa"/>
          <w:right w:w="70" w:type="dxa"/>
        </w:tblCellMar>
        <w:tblLook w:val="0000" w:firstRow="0" w:lastRow="0" w:firstColumn="0" w:lastColumn="0" w:noHBand="0" w:noVBand="0"/>
      </w:tblPr>
      <w:tblGrid>
        <w:gridCol w:w="709"/>
        <w:gridCol w:w="564"/>
        <w:gridCol w:w="570"/>
        <w:gridCol w:w="709"/>
        <w:gridCol w:w="709"/>
        <w:gridCol w:w="708"/>
        <w:gridCol w:w="709"/>
        <w:gridCol w:w="709"/>
        <w:gridCol w:w="776"/>
        <w:gridCol w:w="644"/>
        <w:gridCol w:w="706"/>
      </w:tblGrid>
      <w:tr w:rsidR="005948B1" w:rsidRPr="005948B1" w:rsidTr="00E57455">
        <w:trPr>
          <w:cantSplit/>
          <w:trHeight w:val="20"/>
        </w:trPr>
        <w:tc>
          <w:tcPr>
            <w:tcW w:w="709" w:type="dxa"/>
            <w:vMerge w:val="restart"/>
            <w:tcBorders>
              <w:top w:val="single" w:sz="6" w:space="0" w:color="auto"/>
              <w:left w:val="single" w:sz="6" w:space="0" w:color="auto"/>
              <w:bottom w:val="nil"/>
              <w:right w:val="single" w:sz="6" w:space="0" w:color="auto"/>
            </w:tcBorders>
          </w:tcPr>
          <w:p w:rsidR="005948B1" w:rsidRPr="005948B1" w:rsidRDefault="00A16B9A" w:rsidP="00A16B9A">
            <w:pPr>
              <w:spacing w:after="0" w:line="240" w:lineRule="auto"/>
              <w:rPr>
                <w:rFonts w:ascii="Times New Roman" w:hAnsi="Times New Roman"/>
                <w:sz w:val="12"/>
                <w:szCs w:val="12"/>
              </w:rPr>
            </w:pPr>
            <w:r>
              <w:rPr>
                <w:rFonts w:ascii="Times New Roman" w:hAnsi="Times New Roman"/>
                <w:sz w:val="12"/>
                <w:szCs w:val="12"/>
              </w:rPr>
              <w:t xml:space="preserve">Остаток ссудной </w:t>
            </w:r>
            <w:r>
              <w:rPr>
                <w:rFonts w:ascii="Times New Roman" w:hAnsi="Times New Roman"/>
                <w:sz w:val="12"/>
                <w:szCs w:val="12"/>
              </w:rPr>
              <w:lastRenderedPageBreak/>
              <w:t>задол</w:t>
            </w:r>
            <w:r w:rsidR="005948B1" w:rsidRPr="005948B1">
              <w:rPr>
                <w:rFonts w:ascii="Times New Roman" w:hAnsi="Times New Roman"/>
                <w:sz w:val="12"/>
                <w:szCs w:val="12"/>
              </w:rPr>
              <w:t>женности</w:t>
            </w:r>
            <w:r>
              <w:rPr>
                <w:rFonts w:ascii="Times New Roman" w:hAnsi="Times New Roman"/>
                <w:sz w:val="12"/>
                <w:szCs w:val="12"/>
              </w:rPr>
              <w:t xml:space="preserve"> по кредит</w:t>
            </w:r>
            <w:r w:rsidR="005948B1" w:rsidRPr="005948B1">
              <w:rPr>
                <w:rFonts w:ascii="Times New Roman" w:hAnsi="Times New Roman"/>
                <w:sz w:val="12"/>
                <w:szCs w:val="12"/>
              </w:rPr>
              <w:t>ному</w:t>
            </w:r>
            <w:r>
              <w:rPr>
                <w:rFonts w:ascii="Times New Roman" w:hAnsi="Times New Roman"/>
                <w:sz w:val="12"/>
                <w:szCs w:val="12"/>
              </w:rPr>
              <w:t xml:space="preserve"> </w:t>
            </w:r>
            <w:r w:rsidR="005948B1" w:rsidRPr="005948B1">
              <w:rPr>
                <w:rFonts w:ascii="Times New Roman" w:hAnsi="Times New Roman"/>
                <w:sz w:val="12"/>
                <w:szCs w:val="12"/>
              </w:rPr>
              <w:t>договору (договору займа), исходя</w:t>
            </w:r>
            <w:r>
              <w:rPr>
                <w:rFonts w:ascii="Times New Roman" w:hAnsi="Times New Roman"/>
                <w:sz w:val="12"/>
                <w:szCs w:val="12"/>
              </w:rPr>
              <w:t xml:space="preserve"> </w:t>
            </w:r>
            <w:r w:rsidR="005948B1" w:rsidRPr="005948B1">
              <w:rPr>
                <w:rFonts w:ascii="Times New Roman" w:hAnsi="Times New Roman"/>
                <w:sz w:val="12"/>
                <w:szCs w:val="12"/>
              </w:rPr>
              <w:t>из</w:t>
            </w:r>
            <w:r>
              <w:rPr>
                <w:rFonts w:ascii="Times New Roman" w:hAnsi="Times New Roman"/>
                <w:sz w:val="12"/>
                <w:szCs w:val="12"/>
              </w:rPr>
              <w:t xml:space="preserve"> которой исчисляется </w:t>
            </w:r>
            <w:r w:rsidR="005948B1" w:rsidRPr="005948B1">
              <w:rPr>
                <w:rFonts w:ascii="Times New Roman" w:hAnsi="Times New Roman"/>
                <w:sz w:val="12"/>
                <w:szCs w:val="12"/>
              </w:rPr>
              <w:t>размер субсидий</w:t>
            </w:r>
            <w:r>
              <w:rPr>
                <w:rFonts w:ascii="Times New Roman" w:hAnsi="Times New Roman"/>
                <w:sz w:val="12"/>
                <w:szCs w:val="12"/>
              </w:rPr>
              <w:t xml:space="preserve"> (указывается в ино</w:t>
            </w:r>
            <w:r w:rsidR="005948B1" w:rsidRPr="005948B1">
              <w:rPr>
                <w:rFonts w:ascii="Times New Roman" w:hAnsi="Times New Roman"/>
                <w:sz w:val="12"/>
                <w:szCs w:val="12"/>
              </w:rPr>
              <w:t>странной валюте)*</w:t>
            </w:r>
          </w:p>
        </w:tc>
        <w:tc>
          <w:tcPr>
            <w:tcW w:w="564" w:type="dxa"/>
            <w:vMerge w:val="restart"/>
            <w:tcBorders>
              <w:top w:val="single" w:sz="6" w:space="0" w:color="auto"/>
              <w:left w:val="single" w:sz="6" w:space="0" w:color="auto"/>
              <w:bottom w:val="nil"/>
              <w:right w:val="single" w:sz="6" w:space="0" w:color="auto"/>
            </w:tcBorders>
          </w:tcPr>
          <w:p w:rsidR="005948B1" w:rsidRPr="005948B1" w:rsidRDefault="00A16B9A" w:rsidP="00A16B9A">
            <w:pPr>
              <w:spacing w:after="0" w:line="240" w:lineRule="auto"/>
              <w:rPr>
                <w:rFonts w:ascii="Times New Roman" w:hAnsi="Times New Roman"/>
                <w:sz w:val="12"/>
                <w:szCs w:val="12"/>
              </w:rPr>
            </w:pPr>
            <w:r>
              <w:rPr>
                <w:rFonts w:ascii="Times New Roman" w:hAnsi="Times New Roman"/>
                <w:sz w:val="12"/>
                <w:szCs w:val="12"/>
              </w:rPr>
              <w:t>Количество дней пользования креди</w:t>
            </w:r>
            <w:r w:rsidR="005948B1" w:rsidRPr="005948B1">
              <w:rPr>
                <w:rFonts w:ascii="Times New Roman" w:hAnsi="Times New Roman"/>
                <w:sz w:val="12"/>
                <w:szCs w:val="12"/>
              </w:rPr>
              <w:t>том (займом)</w:t>
            </w:r>
            <w:r>
              <w:rPr>
                <w:rFonts w:ascii="Times New Roman" w:hAnsi="Times New Roman"/>
                <w:sz w:val="12"/>
                <w:szCs w:val="12"/>
              </w:rPr>
              <w:t xml:space="preserve"> в расчет</w:t>
            </w:r>
            <w:r w:rsidR="005948B1" w:rsidRPr="005948B1">
              <w:rPr>
                <w:rFonts w:ascii="Times New Roman" w:hAnsi="Times New Roman"/>
                <w:sz w:val="12"/>
                <w:szCs w:val="12"/>
              </w:rPr>
              <w:t>ном периоде</w:t>
            </w:r>
          </w:p>
        </w:tc>
        <w:tc>
          <w:tcPr>
            <w:tcW w:w="570" w:type="dxa"/>
            <w:vMerge w:val="restart"/>
            <w:tcBorders>
              <w:top w:val="single" w:sz="6" w:space="0" w:color="auto"/>
              <w:left w:val="single" w:sz="6" w:space="0" w:color="auto"/>
              <w:bottom w:val="nil"/>
              <w:right w:val="single" w:sz="6" w:space="0" w:color="auto"/>
            </w:tcBorders>
          </w:tcPr>
          <w:p w:rsidR="005948B1" w:rsidRPr="005948B1" w:rsidRDefault="00A16B9A" w:rsidP="00A16B9A">
            <w:pPr>
              <w:spacing w:after="0" w:line="240" w:lineRule="auto"/>
              <w:rPr>
                <w:rFonts w:ascii="Times New Roman" w:hAnsi="Times New Roman"/>
                <w:sz w:val="12"/>
                <w:szCs w:val="12"/>
              </w:rPr>
            </w:pPr>
            <w:r>
              <w:rPr>
                <w:rFonts w:ascii="Times New Roman" w:hAnsi="Times New Roman"/>
                <w:sz w:val="12"/>
                <w:szCs w:val="12"/>
              </w:rPr>
              <w:t>Сумма начис</w:t>
            </w:r>
            <w:r w:rsidR="005948B1" w:rsidRPr="005948B1">
              <w:rPr>
                <w:rFonts w:ascii="Times New Roman" w:hAnsi="Times New Roman"/>
                <w:sz w:val="12"/>
                <w:szCs w:val="12"/>
              </w:rPr>
              <w:t>ленных и уплаченных</w:t>
            </w:r>
            <w:r>
              <w:rPr>
                <w:rFonts w:ascii="Times New Roman" w:hAnsi="Times New Roman"/>
                <w:sz w:val="12"/>
                <w:szCs w:val="12"/>
              </w:rPr>
              <w:t xml:space="preserve"> процентов по кредиту </w:t>
            </w:r>
            <w:r w:rsidR="005948B1" w:rsidRPr="005948B1">
              <w:rPr>
                <w:rFonts w:ascii="Times New Roman" w:hAnsi="Times New Roman"/>
                <w:sz w:val="12"/>
                <w:szCs w:val="12"/>
              </w:rPr>
              <w:t>(займу),</w:t>
            </w:r>
            <w:r>
              <w:rPr>
                <w:rFonts w:ascii="Times New Roman" w:hAnsi="Times New Roman"/>
                <w:sz w:val="12"/>
                <w:szCs w:val="12"/>
              </w:rPr>
              <w:t xml:space="preserve"> </w:t>
            </w:r>
            <w:r w:rsidR="005948B1" w:rsidRPr="005948B1">
              <w:rPr>
                <w:rFonts w:ascii="Times New Roman" w:hAnsi="Times New Roman"/>
                <w:sz w:val="12"/>
                <w:szCs w:val="12"/>
              </w:rPr>
              <w:t>рублей</w:t>
            </w:r>
          </w:p>
        </w:tc>
        <w:tc>
          <w:tcPr>
            <w:tcW w:w="1418" w:type="dxa"/>
            <w:gridSpan w:val="2"/>
            <w:tcBorders>
              <w:top w:val="single" w:sz="6" w:space="0" w:color="auto"/>
              <w:left w:val="single" w:sz="6" w:space="0" w:color="auto"/>
              <w:bottom w:val="single" w:sz="6" w:space="0" w:color="auto"/>
              <w:right w:val="single" w:sz="6" w:space="0" w:color="auto"/>
            </w:tcBorders>
          </w:tcPr>
          <w:p w:rsidR="005948B1" w:rsidRPr="005948B1" w:rsidRDefault="005948B1" w:rsidP="005948B1">
            <w:pPr>
              <w:spacing w:after="0" w:line="240" w:lineRule="auto"/>
              <w:rPr>
                <w:rFonts w:ascii="Times New Roman" w:hAnsi="Times New Roman"/>
                <w:sz w:val="12"/>
                <w:szCs w:val="12"/>
              </w:rPr>
            </w:pPr>
            <w:r w:rsidRPr="005948B1">
              <w:rPr>
                <w:rFonts w:ascii="Times New Roman" w:hAnsi="Times New Roman"/>
                <w:sz w:val="12"/>
                <w:szCs w:val="12"/>
              </w:rPr>
              <w:t>Ставка субсидирования по кредиту (займу)</w:t>
            </w:r>
          </w:p>
        </w:tc>
        <w:tc>
          <w:tcPr>
            <w:tcW w:w="1417" w:type="dxa"/>
            <w:gridSpan w:val="2"/>
            <w:tcBorders>
              <w:top w:val="single" w:sz="6" w:space="0" w:color="auto"/>
              <w:left w:val="single" w:sz="6" w:space="0" w:color="auto"/>
              <w:bottom w:val="single" w:sz="6" w:space="0" w:color="auto"/>
              <w:right w:val="single" w:sz="6" w:space="0" w:color="auto"/>
            </w:tcBorders>
          </w:tcPr>
          <w:p w:rsidR="005948B1" w:rsidRPr="005948B1" w:rsidRDefault="005948B1" w:rsidP="005948B1">
            <w:pPr>
              <w:spacing w:after="0" w:line="240" w:lineRule="auto"/>
              <w:rPr>
                <w:rFonts w:ascii="Times New Roman" w:hAnsi="Times New Roman"/>
                <w:sz w:val="12"/>
                <w:szCs w:val="12"/>
              </w:rPr>
            </w:pPr>
            <w:r w:rsidRPr="005948B1">
              <w:rPr>
                <w:rFonts w:ascii="Times New Roman" w:hAnsi="Times New Roman"/>
                <w:sz w:val="12"/>
                <w:szCs w:val="12"/>
              </w:rPr>
              <w:t>Сумма причитающейся субсидии, рублей</w:t>
            </w:r>
          </w:p>
        </w:tc>
        <w:tc>
          <w:tcPr>
            <w:tcW w:w="1485" w:type="dxa"/>
            <w:gridSpan w:val="2"/>
            <w:tcBorders>
              <w:top w:val="single" w:sz="6" w:space="0" w:color="auto"/>
              <w:left w:val="single" w:sz="6" w:space="0" w:color="auto"/>
              <w:bottom w:val="single" w:sz="6" w:space="0" w:color="auto"/>
              <w:right w:val="single" w:sz="6" w:space="0" w:color="auto"/>
            </w:tcBorders>
          </w:tcPr>
          <w:p w:rsidR="005948B1" w:rsidRPr="005948B1" w:rsidRDefault="005948B1" w:rsidP="00E57455">
            <w:pPr>
              <w:spacing w:after="0" w:line="240" w:lineRule="auto"/>
              <w:rPr>
                <w:rFonts w:ascii="Times New Roman" w:hAnsi="Times New Roman"/>
                <w:sz w:val="12"/>
                <w:szCs w:val="12"/>
              </w:rPr>
            </w:pPr>
            <w:r w:rsidRPr="005948B1">
              <w:rPr>
                <w:rFonts w:ascii="Times New Roman" w:hAnsi="Times New Roman"/>
                <w:sz w:val="12"/>
                <w:szCs w:val="12"/>
              </w:rPr>
              <w:t>Сумма ранее</w:t>
            </w:r>
            <w:r w:rsidR="00E57455">
              <w:rPr>
                <w:rFonts w:ascii="Times New Roman" w:hAnsi="Times New Roman"/>
                <w:sz w:val="12"/>
                <w:szCs w:val="12"/>
              </w:rPr>
              <w:t xml:space="preserve"> полученной </w:t>
            </w:r>
            <w:r w:rsidRPr="005948B1">
              <w:rPr>
                <w:rFonts w:ascii="Times New Roman" w:hAnsi="Times New Roman"/>
                <w:sz w:val="12"/>
                <w:szCs w:val="12"/>
              </w:rPr>
              <w:t>субсидии, рублей</w:t>
            </w:r>
          </w:p>
        </w:tc>
        <w:tc>
          <w:tcPr>
            <w:tcW w:w="1350" w:type="dxa"/>
            <w:gridSpan w:val="2"/>
            <w:tcBorders>
              <w:top w:val="single" w:sz="6" w:space="0" w:color="auto"/>
              <w:left w:val="single" w:sz="6" w:space="0" w:color="auto"/>
              <w:bottom w:val="single" w:sz="6" w:space="0" w:color="auto"/>
              <w:right w:val="single" w:sz="6" w:space="0" w:color="auto"/>
            </w:tcBorders>
          </w:tcPr>
          <w:p w:rsidR="005948B1" w:rsidRPr="005948B1" w:rsidRDefault="005948B1" w:rsidP="00E57455">
            <w:pPr>
              <w:spacing w:after="0" w:line="240" w:lineRule="auto"/>
              <w:rPr>
                <w:rFonts w:ascii="Times New Roman" w:hAnsi="Times New Roman"/>
                <w:sz w:val="12"/>
                <w:szCs w:val="12"/>
              </w:rPr>
            </w:pPr>
            <w:r w:rsidRPr="005948B1">
              <w:rPr>
                <w:rFonts w:ascii="Times New Roman" w:hAnsi="Times New Roman"/>
                <w:sz w:val="12"/>
                <w:szCs w:val="12"/>
              </w:rPr>
              <w:t>Сумма субсидии</w:t>
            </w:r>
            <w:r w:rsidR="00E57455">
              <w:rPr>
                <w:rFonts w:ascii="Times New Roman" w:hAnsi="Times New Roman"/>
                <w:sz w:val="12"/>
                <w:szCs w:val="12"/>
              </w:rPr>
              <w:t xml:space="preserve"> </w:t>
            </w:r>
            <w:r w:rsidRPr="005948B1">
              <w:rPr>
                <w:rFonts w:ascii="Times New Roman" w:hAnsi="Times New Roman"/>
                <w:sz w:val="12"/>
                <w:szCs w:val="12"/>
              </w:rPr>
              <w:t>к выплате, рублей</w:t>
            </w:r>
          </w:p>
        </w:tc>
      </w:tr>
      <w:tr w:rsidR="005948B1" w:rsidRPr="005948B1" w:rsidTr="00064299">
        <w:trPr>
          <w:trHeight w:val="20"/>
        </w:trPr>
        <w:tc>
          <w:tcPr>
            <w:tcW w:w="709" w:type="dxa"/>
            <w:vMerge/>
            <w:tcBorders>
              <w:top w:val="nil"/>
              <w:left w:val="single" w:sz="6" w:space="0" w:color="auto"/>
              <w:bottom w:val="nil"/>
              <w:right w:val="single" w:sz="6" w:space="0" w:color="auto"/>
            </w:tcBorders>
          </w:tcPr>
          <w:p w:rsidR="005948B1" w:rsidRPr="005948B1" w:rsidRDefault="005948B1" w:rsidP="005948B1">
            <w:pPr>
              <w:spacing w:after="0" w:line="240" w:lineRule="auto"/>
              <w:rPr>
                <w:rFonts w:ascii="Times New Roman" w:hAnsi="Times New Roman"/>
                <w:sz w:val="12"/>
                <w:szCs w:val="12"/>
              </w:rPr>
            </w:pPr>
          </w:p>
        </w:tc>
        <w:tc>
          <w:tcPr>
            <w:tcW w:w="564" w:type="dxa"/>
            <w:vMerge/>
            <w:tcBorders>
              <w:top w:val="nil"/>
              <w:left w:val="single" w:sz="6" w:space="0" w:color="auto"/>
              <w:bottom w:val="nil"/>
              <w:right w:val="single" w:sz="6" w:space="0" w:color="auto"/>
            </w:tcBorders>
          </w:tcPr>
          <w:p w:rsidR="005948B1" w:rsidRPr="005948B1" w:rsidRDefault="005948B1" w:rsidP="005948B1">
            <w:pPr>
              <w:spacing w:after="0" w:line="240" w:lineRule="auto"/>
              <w:rPr>
                <w:rFonts w:ascii="Times New Roman" w:hAnsi="Times New Roman"/>
                <w:sz w:val="12"/>
                <w:szCs w:val="12"/>
              </w:rPr>
            </w:pPr>
          </w:p>
        </w:tc>
        <w:tc>
          <w:tcPr>
            <w:tcW w:w="570" w:type="dxa"/>
            <w:vMerge/>
            <w:tcBorders>
              <w:top w:val="nil"/>
              <w:left w:val="single" w:sz="6" w:space="0" w:color="auto"/>
              <w:bottom w:val="nil"/>
              <w:right w:val="single" w:sz="6" w:space="0" w:color="auto"/>
            </w:tcBorders>
          </w:tcPr>
          <w:p w:rsidR="005948B1" w:rsidRPr="005948B1" w:rsidRDefault="005948B1" w:rsidP="005948B1">
            <w:pPr>
              <w:spacing w:after="0" w:line="240" w:lineRule="auto"/>
              <w:rPr>
                <w:rFonts w:ascii="Times New Roman" w:hAnsi="Times New Roman"/>
                <w:sz w:val="12"/>
                <w:szCs w:val="12"/>
              </w:rPr>
            </w:pPr>
          </w:p>
        </w:tc>
        <w:tc>
          <w:tcPr>
            <w:tcW w:w="709" w:type="dxa"/>
            <w:tcBorders>
              <w:top w:val="single" w:sz="6" w:space="0" w:color="auto"/>
              <w:left w:val="single" w:sz="6" w:space="0" w:color="auto"/>
              <w:bottom w:val="nil"/>
              <w:right w:val="single" w:sz="6" w:space="0" w:color="auto"/>
            </w:tcBorders>
          </w:tcPr>
          <w:p w:rsidR="005948B1" w:rsidRPr="005948B1" w:rsidRDefault="005948B1" w:rsidP="00A16B9A">
            <w:pPr>
              <w:spacing w:after="0" w:line="240" w:lineRule="auto"/>
              <w:rPr>
                <w:rFonts w:ascii="Times New Roman" w:hAnsi="Times New Roman"/>
                <w:sz w:val="12"/>
                <w:szCs w:val="12"/>
              </w:rPr>
            </w:pPr>
            <w:r w:rsidRPr="005948B1">
              <w:rPr>
                <w:rFonts w:ascii="Times New Roman" w:hAnsi="Times New Roman"/>
                <w:sz w:val="12"/>
                <w:szCs w:val="12"/>
              </w:rPr>
              <w:t>за счёт</w:t>
            </w:r>
            <w:r w:rsidR="00A16B9A">
              <w:rPr>
                <w:rFonts w:ascii="Times New Roman" w:hAnsi="Times New Roman"/>
                <w:sz w:val="12"/>
                <w:szCs w:val="12"/>
              </w:rPr>
              <w:t xml:space="preserve"> </w:t>
            </w:r>
            <w:r w:rsidRPr="005948B1">
              <w:rPr>
                <w:rFonts w:ascii="Times New Roman" w:hAnsi="Times New Roman"/>
                <w:sz w:val="12"/>
                <w:szCs w:val="12"/>
              </w:rPr>
              <w:t>средств</w:t>
            </w:r>
            <w:r w:rsidR="00A16B9A">
              <w:rPr>
                <w:rFonts w:ascii="Times New Roman" w:hAnsi="Times New Roman"/>
                <w:sz w:val="12"/>
                <w:szCs w:val="12"/>
              </w:rPr>
              <w:t xml:space="preserve"> област</w:t>
            </w:r>
            <w:r w:rsidRPr="005948B1">
              <w:rPr>
                <w:rFonts w:ascii="Times New Roman" w:hAnsi="Times New Roman"/>
                <w:sz w:val="12"/>
                <w:szCs w:val="12"/>
              </w:rPr>
              <w:t>ного</w:t>
            </w:r>
            <w:r w:rsidR="00A16B9A">
              <w:rPr>
                <w:rFonts w:ascii="Times New Roman" w:hAnsi="Times New Roman"/>
                <w:sz w:val="12"/>
                <w:szCs w:val="12"/>
              </w:rPr>
              <w:t xml:space="preserve"> бюджета, формиру</w:t>
            </w:r>
            <w:r w:rsidRPr="005948B1">
              <w:rPr>
                <w:rFonts w:ascii="Times New Roman" w:hAnsi="Times New Roman"/>
                <w:sz w:val="12"/>
                <w:szCs w:val="12"/>
              </w:rPr>
              <w:t>емых за счёт</w:t>
            </w:r>
            <w:r w:rsidR="00A16B9A">
              <w:rPr>
                <w:rFonts w:ascii="Times New Roman" w:hAnsi="Times New Roman"/>
                <w:sz w:val="12"/>
                <w:szCs w:val="12"/>
              </w:rPr>
              <w:t xml:space="preserve"> поступа</w:t>
            </w:r>
            <w:r w:rsidRPr="005948B1">
              <w:rPr>
                <w:rFonts w:ascii="Times New Roman" w:hAnsi="Times New Roman"/>
                <w:sz w:val="12"/>
                <w:szCs w:val="12"/>
              </w:rPr>
              <w:t>ющих в областной бюджет средств</w:t>
            </w:r>
            <w:r w:rsidR="00A16B9A">
              <w:rPr>
                <w:rFonts w:ascii="Times New Roman" w:hAnsi="Times New Roman"/>
                <w:sz w:val="12"/>
                <w:szCs w:val="12"/>
              </w:rPr>
              <w:t xml:space="preserve"> </w:t>
            </w:r>
            <w:r w:rsidRPr="005948B1">
              <w:rPr>
                <w:rFonts w:ascii="Times New Roman" w:hAnsi="Times New Roman"/>
                <w:sz w:val="12"/>
                <w:szCs w:val="12"/>
              </w:rPr>
              <w:t>федераль</w:t>
            </w:r>
            <w:r w:rsidR="00A16B9A">
              <w:rPr>
                <w:rFonts w:ascii="Times New Roman" w:hAnsi="Times New Roman"/>
                <w:sz w:val="12"/>
                <w:szCs w:val="12"/>
              </w:rPr>
              <w:t xml:space="preserve">ного </w:t>
            </w:r>
            <w:r w:rsidRPr="005948B1">
              <w:rPr>
                <w:rFonts w:ascii="Times New Roman" w:hAnsi="Times New Roman"/>
                <w:sz w:val="12"/>
                <w:szCs w:val="12"/>
              </w:rPr>
              <w:t>бюджета</w:t>
            </w:r>
          </w:p>
        </w:tc>
        <w:tc>
          <w:tcPr>
            <w:tcW w:w="709" w:type="dxa"/>
            <w:tcBorders>
              <w:top w:val="single" w:sz="6" w:space="0" w:color="auto"/>
              <w:left w:val="single" w:sz="6" w:space="0" w:color="auto"/>
              <w:bottom w:val="nil"/>
              <w:right w:val="single" w:sz="6" w:space="0" w:color="auto"/>
            </w:tcBorders>
          </w:tcPr>
          <w:p w:rsidR="005948B1" w:rsidRPr="005948B1" w:rsidRDefault="005948B1" w:rsidP="00A16B9A">
            <w:pPr>
              <w:spacing w:after="0" w:line="240" w:lineRule="auto"/>
              <w:rPr>
                <w:rFonts w:ascii="Times New Roman" w:hAnsi="Times New Roman"/>
                <w:sz w:val="12"/>
                <w:szCs w:val="12"/>
              </w:rPr>
            </w:pPr>
            <w:r w:rsidRPr="005948B1">
              <w:rPr>
                <w:rFonts w:ascii="Times New Roman" w:hAnsi="Times New Roman"/>
                <w:sz w:val="12"/>
                <w:szCs w:val="12"/>
              </w:rPr>
              <w:t>за счёт</w:t>
            </w:r>
            <w:r w:rsidR="00A16B9A">
              <w:rPr>
                <w:rFonts w:ascii="Times New Roman" w:hAnsi="Times New Roman"/>
                <w:sz w:val="12"/>
                <w:szCs w:val="12"/>
              </w:rPr>
              <w:t xml:space="preserve"> </w:t>
            </w:r>
            <w:r w:rsidRPr="005948B1">
              <w:rPr>
                <w:rFonts w:ascii="Times New Roman" w:hAnsi="Times New Roman"/>
                <w:sz w:val="12"/>
                <w:szCs w:val="12"/>
              </w:rPr>
              <w:t>средств</w:t>
            </w:r>
            <w:r w:rsidR="00A16B9A">
              <w:rPr>
                <w:rFonts w:ascii="Times New Roman" w:hAnsi="Times New Roman"/>
                <w:sz w:val="12"/>
                <w:szCs w:val="12"/>
              </w:rPr>
              <w:t xml:space="preserve"> областного бюджета, за исключением поступа</w:t>
            </w:r>
            <w:r w:rsidRPr="005948B1">
              <w:rPr>
                <w:rFonts w:ascii="Times New Roman" w:hAnsi="Times New Roman"/>
                <w:sz w:val="12"/>
                <w:szCs w:val="12"/>
              </w:rPr>
              <w:t>ющих в областной бюджет средств</w:t>
            </w:r>
            <w:r w:rsidR="00A16B9A">
              <w:rPr>
                <w:rFonts w:ascii="Times New Roman" w:hAnsi="Times New Roman"/>
                <w:sz w:val="12"/>
                <w:szCs w:val="12"/>
              </w:rPr>
              <w:t xml:space="preserve"> федерального </w:t>
            </w:r>
            <w:r w:rsidRPr="005948B1">
              <w:rPr>
                <w:rFonts w:ascii="Times New Roman" w:hAnsi="Times New Roman"/>
                <w:sz w:val="12"/>
                <w:szCs w:val="12"/>
              </w:rPr>
              <w:t>бюджета</w:t>
            </w:r>
          </w:p>
        </w:tc>
        <w:tc>
          <w:tcPr>
            <w:tcW w:w="708" w:type="dxa"/>
            <w:tcBorders>
              <w:top w:val="single" w:sz="6" w:space="0" w:color="auto"/>
              <w:left w:val="single" w:sz="6" w:space="0" w:color="auto"/>
              <w:bottom w:val="single" w:sz="6" w:space="0" w:color="auto"/>
              <w:right w:val="single" w:sz="6" w:space="0" w:color="auto"/>
            </w:tcBorders>
          </w:tcPr>
          <w:p w:rsidR="005948B1" w:rsidRPr="005948B1" w:rsidRDefault="005948B1" w:rsidP="00A16B9A">
            <w:pPr>
              <w:spacing w:after="0" w:line="240" w:lineRule="auto"/>
              <w:rPr>
                <w:rFonts w:ascii="Times New Roman" w:hAnsi="Times New Roman"/>
                <w:sz w:val="12"/>
                <w:szCs w:val="12"/>
              </w:rPr>
            </w:pPr>
            <w:r w:rsidRPr="005948B1">
              <w:rPr>
                <w:rFonts w:ascii="Times New Roman" w:hAnsi="Times New Roman"/>
                <w:sz w:val="12"/>
                <w:szCs w:val="12"/>
              </w:rPr>
              <w:t>за счёт</w:t>
            </w:r>
            <w:r w:rsidR="00A16B9A">
              <w:rPr>
                <w:rFonts w:ascii="Times New Roman" w:hAnsi="Times New Roman"/>
                <w:sz w:val="12"/>
                <w:szCs w:val="12"/>
              </w:rPr>
              <w:t xml:space="preserve"> </w:t>
            </w:r>
            <w:r w:rsidRPr="005948B1">
              <w:rPr>
                <w:rFonts w:ascii="Times New Roman" w:hAnsi="Times New Roman"/>
                <w:sz w:val="12"/>
                <w:szCs w:val="12"/>
              </w:rPr>
              <w:t>средств</w:t>
            </w:r>
            <w:r w:rsidR="00A16B9A">
              <w:rPr>
                <w:rFonts w:ascii="Times New Roman" w:hAnsi="Times New Roman"/>
                <w:sz w:val="12"/>
                <w:szCs w:val="12"/>
              </w:rPr>
              <w:t xml:space="preserve"> област</w:t>
            </w:r>
            <w:r w:rsidRPr="005948B1">
              <w:rPr>
                <w:rFonts w:ascii="Times New Roman" w:hAnsi="Times New Roman"/>
                <w:sz w:val="12"/>
                <w:szCs w:val="12"/>
              </w:rPr>
              <w:t>ного</w:t>
            </w:r>
            <w:r w:rsidR="00A16B9A">
              <w:rPr>
                <w:rFonts w:ascii="Times New Roman" w:hAnsi="Times New Roman"/>
                <w:sz w:val="12"/>
                <w:szCs w:val="12"/>
              </w:rPr>
              <w:t xml:space="preserve"> бюджета, формиру</w:t>
            </w:r>
            <w:r w:rsidRPr="005948B1">
              <w:rPr>
                <w:rFonts w:ascii="Times New Roman" w:hAnsi="Times New Roman"/>
                <w:sz w:val="12"/>
                <w:szCs w:val="12"/>
              </w:rPr>
              <w:t>емых за счёт</w:t>
            </w:r>
            <w:r w:rsidR="00A16B9A">
              <w:rPr>
                <w:rFonts w:ascii="Times New Roman" w:hAnsi="Times New Roman"/>
                <w:sz w:val="12"/>
                <w:szCs w:val="12"/>
              </w:rPr>
              <w:t xml:space="preserve"> поступа</w:t>
            </w:r>
            <w:r w:rsidRPr="005948B1">
              <w:rPr>
                <w:rFonts w:ascii="Times New Roman" w:hAnsi="Times New Roman"/>
                <w:sz w:val="12"/>
                <w:szCs w:val="12"/>
              </w:rPr>
              <w:t>ющих в областной бюджет средств</w:t>
            </w:r>
            <w:r w:rsidR="00A16B9A">
              <w:rPr>
                <w:rFonts w:ascii="Times New Roman" w:hAnsi="Times New Roman"/>
                <w:sz w:val="12"/>
                <w:szCs w:val="12"/>
              </w:rPr>
              <w:t xml:space="preserve"> федерального </w:t>
            </w:r>
            <w:r w:rsidRPr="005948B1">
              <w:rPr>
                <w:rFonts w:ascii="Times New Roman" w:hAnsi="Times New Roman"/>
                <w:sz w:val="12"/>
                <w:szCs w:val="12"/>
              </w:rPr>
              <w:t>бюджета</w:t>
            </w:r>
          </w:p>
        </w:tc>
        <w:tc>
          <w:tcPr>
            <w:tcW w:w="709" w:type="dxa"/>
            <w:tcBorders>
              <w:top w:val="single" w:sz="6" w:space="0" w:color="auto"/>
              <w:left w:val="single" w:sz="6" w:space="0" w:color="auto"/>
              <w:bottom w:val="single" w:sz="6" w:space="0" w:color="auto"/>
              <w:right w:val="single" w:sz="6" w:space="0" w:color="auto"/>
            </w:tcBorders>
          </w:tcPr>
          <w:p w:rsidR="005948B1" w:rsidRPr="005948B1" w:rsidRDefault="005948B1" w:rsidP="00A16B9A">
            <w:pPr>
              <w:spacing w:after="0" w:line="240" w:lineRule="auto"/>
              <w:rPr>
                <w:rFonts w:ascii="Times New Roman" w:hAnsi="Times New Roman"/>
                <w:sz w:val="12"/>
                <w:szCs w:val="12"/>
              </w:rPr>
            </w:pPr>
            <w:r w:rsidRPr="005948B1">
              <w:rPr>
                <w:rFonts w:ascii="Times New Roman" w:hAnsi="Times New Roman"/>
                <w:sz w:val="12"/>
                <w:szCs w:val="12"/>
              </w:rPr>
              <w:t>за счёт</w:t>
            </w:r>
            <w:r w:rsidR="00A16B9A">
              <w:rPr>
                <w:rFonts w:ascii="Times New Roman" w:hAnsi="Times New Roman"/>
                <w:sz w:val="12"/>
                <w:szCs w:val="12"/>
              </w:rPr>
              <w:t xml:space="preserve"> </w:t>
            </w:r>
            <w:r w:rsidRPr="005948B1">
              <w:rPr>
                <w:rFonts w:ascii="Times New Roman" w:hAnsi="Times New Roman"/>
                <w:sz w:val="12"/>
                <w:szCs w:val="12"/>
              </w:rPr>
              <w:t>средств</w:t>
            </w:r>
            <w:r w:rsidR="00A16B9A">
              <w:rPr>
                <w:rFonts w:ascii="Times New Roman" w:hAnsi="Times New Roman"/>
                <w:sz w:val="12"/>
                <w:szCs w:val="12"/>
              </w:rPr>
              <w:t xml:space="preserve"> областного бюджета, за исключением поступа</w:t>
            </w:r>
            <w:r w:rsidRPr="005948B1">
              <w:rPr>
                <w:rFonts w:ascii="Times New Roman" w:hAnsi="Times New Roman"/>
                <w:sz w:val="12"/>
                <w:szCs w:val="12"/>
              </w:rPr>
              <w:t>ющих в областной бюджет средств</w:t>
            </w:r>
            <w:r w:rsidR="00A16B9A">
              <w:rPr>
                <w:rFonts w:ascii="Times New Roman" w:hAnsi="Times New Roman"/>
                <w:sz w:val="12"/>
                <w:szCs w:val="12"/>
              </w:rPr>
              <w:t xml:space="preserve"> </w:t>
            </w:r>
            <w:r w:rsidRPr="005948B1">
              <w:rPr>
                <w:rFonts w:ascii="Times New Roman" w:hAnsi="Times New Roman"/>
                <w:sz w:val="12"/>
                <w:szCs w:val="12"/>
              </w:rPr>
              <w:t>федераль</w:t>
            </w:r>
            <w:r w:rsidR="00A16B9A">
              <w:rPr>
                <w:rFonts w:ascii="Times New Roman" w:hAnsi="Times New Roman"/>
                <w:sz w:val="12"/>
                <w:szCs w:val="12"/>
              </w:rPr>
              <w:t xml:space="preserve">ного </w:t>
            </w:r>
            <w:r w:rsidRPr="005948B1">
              <w:rPr>
                <w:rFonts w:ascii="Times New Roman" w:hAnsi="Times New Roman"/>
                <w:sz w:val="12"/>
                <w:szCs w:val="12"/>
              </w:rPr>
              <w:t>бюджета</w:t>
            </w:r>
          </w:p>
        </w:tc>
        <w:tc>
          <w:tcPr>
            <w:tcW w:w="709" w:type="dxa"/>
            <w:tcBorders>
              <w:top w:val="single" w:sz="6" w:space="0" w:color="auto"/>
              <w:left w:val="single" w:sz="6" w:space="0" w:color="auto"/>
              <w:bottom w:val="single" w:sz="6" w:space="0" w:color="auto"/>
              <w:right w:val="single" w:sz="6" w:space="0" w:color="auto"/>
            </w:tcBorders>
          </w:tcPr>
          <w:p w:rsidR="005948B1" w:rsidRPr="005948B1" w:rsidRDefault="005948B1" w:rsidP="00A16B9A">
            <w:pPr>
              <w:spacing w:after="0" w:line="240" w:lineRule="auto"/>
              <w:rPr>
                <w:rFonts w:ascii="Times New Roman" w:hAnsi="Times New Roman"/>
                <w:sz w:val="12"/>
                <w:szCs w:val="12"/>
              </w:rPr>
            </w:pPr>
            <w:r w:rsidRPr="005948B1">
              <w:rPr>
                <w:rFonts w:ascii="Times New Roman" w:hAnsi="Times New Roman"/>
                <w:sz w:val="12"/>
                <w:szCs w:val="12"/>
              </w:rPr>
              <w:t>за счёт</w:t>
            </w:r>
            <w:r w:rsidR="00A16B9A">
              <w:rPr>
                <w:rFonts w:ascii="Times New Roman" w:hAnsi="Times New Roman"/>
                <w:sz w:val="12"/>
                <w:szCs w:val="12"/>
              </w:rPr>
              <w:t xml:space="preserve"> </w:t>
            </w:r>
            <w:r w:rsidRPr="005948B1">
              <w:rPr>
                <w:rFonts w:ascii="Times New Roman" w:hAnsi="Times New Roman"/>
                <w:sz w:val="12"/>
                <w:szCs w:val="12"/>
              </w:rPr>
              <w:t>средств</w:t>
            </w:r>
            <w:r w:rsidR="00A16B9A">
              <w:rPr>
                <w:rFonts w:ascii="Times New Roman" w:hAnsi="Times New Roman"/>
                <w:sz w:val="12"/>
                <w:szCs w:val="12"/>
              </w:rPr>
              <w:t xml:space="preserve"> област</w:t>
            </w:r>
            <w:r w:rsidRPr="005948B1">
              <w:rPr>
                <w:rFonts w:ascii="Times New Roman" w:hAnsi="Times New Roman"/>
                <w:sz w:val="12"/>
                <w:szCs w:val="12"/>
              </w:rPr>
              <w:t>ного</w:t>
            </w:r>
            <w:r w:rsidR="00A16B9A">
              <w:rPr>
                <w:rFonts w:ascii="Times New Roman" w:hAnsi="Times New Roman"/>
                <w:sz w:val="12"/>
                <w:szCs w:val="12"/>
              </w:rPr>
              <w:t xml:space="preserve"> </w:t>
            </w:r>
            <w:r w:rsidRPr="005948B1">
              <w:rPr>
                <w:rFonts w:ascii="Times New Roman" w:hAnsi="Times New Roman"/>
                <w:sz w:val="12"/>
                <w:szCs w:val="12"/>
              </w:rPr>
              <w:t>бюджета, формируемых за счёт</w:t>
            </w:r>
            <w:r w:rsidR="00A16B9A">
              <w:rPr>
                <w:rFonts w:ascii="Times New Roman" w:hAnsi="Times New Roman"/>
                <w:sz w:val="12"/>
                <w:szCs w:val="12"/>
              </w:rPr>
              <w:t xml:space="preserve"> поступа</w:t>
            </w:r>
            <w:r w:rsidRPr="005948B1">
              <w:rPr>
                <w:rFonts w:ascii="Times New Roman" w:hAnsi="Times New Roman"/>
                <w:sz w:val="12"/>
                <w:szCs w:val="12"/>
              </w:rPr>
              <w:t>ющих в областной бюджет средств</w:t>
            </w:r>
            <w:r w:rsidR="00A16B9A">
              <w:rPr>
                <w:rFonts w:ascii="Times New Roman" w:hAnsi="Times New Roman"/>
                <w:sz w:val="12"/>
                <w:szCs w:val="12"/>
              </w:rPr>
              <w:t xml:space="preserve"> </w:t>
            </w:r>
            <w:r w:rsidRPr="005948B1">
              <w:rPr>
                <w:rFonts w:ascii="Times New Roman" w:hAnsi="Times New Roman"/>
                <w:sz w:val="12"/>
                <w:szCs w:val="12"/>
              </w:rPr>
              <w:t>федераль</w:t>
            </w:r>
            <w:r w:rsidR="00A16B9A">
              <w:rPr>
                <w:rFonts w:ascii="Times New Roman" w:hAnsi="Times New Roman"/>
                <w:sz w:val="12"/>
                <w:szCs w:val="12"/>
              </w:rPr>
              <w:t xml:space="preserve">ного </w:t>
            </w:r>
            <w:r w:rsidRPr="005948B1">
              <w:rPr>
                <w:rFonts w:ascii="Times New Roman" w:hAnsi="Times New Roman"/>
                <w:sz w:val="12"/>
                <w:szCs w:val="12"/>
              </w:rPr>
              <w:t>бюджета</w:t>
            </w:r>
          </w:p>
        </w:tc>
        <w:tc>
          <w:tcPr>
            <w:tcW w:w="776" w:type="dxa"/>
            <w:tcBorders>
              <w:top w:val="single" w:sz="6" w:space="0" w:color="auto"/>
              <w:left w:val="single" w:sz="6" w:space="0" w:color="auto"/>
              <w:bottom w:val="single" w:sz="6" w:space="0" w:color="auto"/>
              <w:right w:val="single" w:sz="6" w:space="0" w:color="auto"/>
            </w:tcBorders>
          </w:tcPr>
          <w:p w:rsidR="005948B1" w:rsidRPr="005948B1" w:rsidRDefault="005948B1" w:rsidP="00A16B9A">
            <w:pPr>
              <w:spacing w:after="0" w:line="240" w:lineRule="auto"/>
              <w:rPr>
                <w:rFonts w:ascii="Times New Roman" w:hAnsi="Times New Roman"/>
                <w:sz w:val="12"/>
                <w:szCs w:val="12"/>
              </w:rPr>
            </w:pPr>
            <w:r w:rsidRPr="005948B1">
              <w:rPr>
                <w:rFonts w:ascii="Times New Roman" w:hAnsi="Times New Roman"/>
                <w:sz w:val="12"/>
                <w:szCs w:val="12"/>
              </w:rPr>
              <w:t>за счёт</w:t>
            </w:r>
            <w:r w:rsidR="00A16B9A">
              <w:rPr>
                <w:rFonts w:ascii="Times New Roman" w:hAnsi="Times New Roman"/>
                <w:sz w:val="12"/>
                <w:szCs w:val="12"/>
              </w:rPr>
              <w:t xml:space="preserve"> </w:t>
            </w:r>
            <w:r w:rsidRPr="005948B1">
              <w:rPr>
                <w:rFonts w:ascii="Times New Roman" w:hAnsi="Times New Roman"/>
                <w:sz w:val="12"/>
                <w:szCs w:val="12"/>
              </w:rPr>
              <w:t>средств</w:t>
            </w:r>
            <w:r w:rsidR="00A16B9A">
              <w:rPr>
                <w:rFonts w:ascii="Times New Roman" w:hAnsi="Times New Roman"/>
                <w:sz w:val="12"/>
                <w:szCs w:val="12"/>
              </w:rPr>
              <w:t xml:space="preserve"> областного бюджета, за исключением поступа</w:t>
            </w:r>
            <w:r w:rsidRPr="005948B1">
              <w:rPr>
                <w:rFonts w:ascii="Times New Roman" w:hAnsi="Times New Roman"/>
                <w:sz w:val="12"/>
                <w:szCs w:val="12"/>
              </w:rPr>
              <w:t>ющих в областной бюджет средств</w:t>
            </w:r>
            <w:r w:rsidR="00A16B9A">
              <w:rPr>
                <w:rFonts w:ascii="Times New Roman" w:hAnsi="Times New Roman"/>
                <w:sz w:val="12"/>
                <w:szCs w:val="12"/>
              </w:rPr>
              <w:t xml:space="preserve"> </w:t>
            </w:r>
            <w:r w:rsidRPr="005948B1">
              <w:rPr>
                <w:rFonts w:ascii="Times New Roman" w:hAnsi="Times New Roman"/>
                <w:sz w:val="12"/>
                <w:szCs w:val="12"/>
              </w:rPr>
              <w:t>федераль</w:t>
            </w:r>
            <w:r w:rsidR="00A16B9A">
              <w:rPr>
                <w:rFonts w:ascii="Times New Roman" w:hAnsi="Times New Roman"/>
                <w:sz w:val="12"/>
                <w:szCs w:val="12"/>
              </w:rPr>
              <w:t xml:space="preserve">ного </w:t>
            </w:r>
            <w:r w:rsidRPr="005948B1">
              <w:rPr>
                <w:rFonts w:ascii="Times New Roman" w:hAnsi="Times New Roman"/>
                <w:sz w:val="12"/>
                <w:szCs w:val="12"/>
              </w:rPr>
              <w:t>бюджета</w:t>
            </w:r>
          </w:p>
        </w:tc>
        <w:tc>
          <w:tcPr>
            <w:tcW w:w="644" w:type="dxa"/>
            <w:tcBorders>
              <w:top w:val="single" w:sz="6" w:space="0" w:color="auto"/>
              <w:left w:val="single" w:sz="6" w:space="0" w:color="auto"/>
              <w:bottom w:val="single" w:sz="6" w:space="0" w:color="auto"/>
              <w:right w:val="single" w:sz="6" w:space="0" w:color="auto"/>
            </w:tcBorders>
          </w:tcPr>
          <w:p w:rsidR="005948B1" w:rsidRPr="005948B1" w:rsidRDefault="005948B1" w:rsidP="00A16B9A">
            <w:pPr>
              <w:spacing w:after="0" w:line="240" w:lineRule="auto"/>
              <w:rPr>
                <w:rFonts w:ascii="Times New Roman" w:hAnsi="Times New Roman"/>
                <w:sz w:val="12"/>
                <w:szCs w:val="12"/>
              </w:rPr>
            </w:pPr>
            <w:r w:rsidRPr="005948B1">
              <w:rPr>
                <w:rFonts w:ascii="Times New Roman" w:hAnsi="Times New Roman"/>
                <w:sz w:val="12"/>
                <w:szCs w:val="12"/>
              </w:rPr>
              <w:t>за счёт</w:t>
            </w:r>
            <w:r w:rsidR="00A16B9A">
              <w:rPr>
                <w:rFonts w:ascii="Times New Roman" w:hAnsi="Times New Roman"/>
                <w:sz w:val="12"/>
                <w:szCs w:val="12"/>
              </w:rPr>
              <w:t xml:space="preserve"> </w:t>
            </w:r>
            <w:r w:rsidRPr="005948B1">
              <w:rPr>
                <w:rFonts w:ascii="Times New Roman" w:hAnsi="Times New Roman"/>
                <w:sz w:val="12"/>
                <w:szCs w:val="12"/>
              </w:rPr>
              <w:t>средств</w:t>
            </w:r>
            <w:r w:rsidR="00A16B9A">
              <w:rPr>
                <w:rFonts w:ascii="Times New Roman" w:hAnsi="Times New Roman"/>
                <w:sz w:val="12"/>
                <w:szCs w:val="12"/>
              </w:rPr>
              <w:t xml:space="preserve"> област</w:t>
            </w:r>
            <w:r w:rsidRPr="005948B1">
              <w:rPr>
                <w:rFonts w:ascii="Times New Roman" w:hAnsi="Times New Roman"/>
                <w:sz w:val="12"/>
                <w:szCs w:val="12"/>
              </w:rPr>
              <w:t>ного</w:t>
            </w:r>
            <w:r w:rsidR="00A16B9A">
              <w:rPr>
                <w:rFonts w:ascii="Times New Roman" w:hAnsi="Times New Roman"/>
                <w:sz w:val="12"/>
                <w:szCs w:val="12"/>
              </w:rPr>
              <w:t xml:space="preserve"> </w:t>
            </w:r>
            <w:r w:rsidRPr="005948B1">
              <w:rPr>
                <w:rFonts w:ascii="Times New Roman" w:hAnsi="Times New Roman"/>
                <w:sz w:val="12"/>
                <w:szCs w:val="12"/>
              </w:rPr>
              <w:t>бюджета, формируемых за счёт</w:t>
            </w:r>
            <w:r w:rsidR="00A16B9A">
              <w:rPr>
                <w:rFonts w:ascii="Times New Roman" w:hAnsi="Times New Roman"/>
                <w:sz w:val="12"/>
                <w:szCs w:val="12"/>
              </w:rPr>
              <w:t xml:space="preserve"> </w:t>
            </w:r>
            <w:r w:rsidRPr="005948B1">
              <w:rPr>
                <w:rFonts w:ascii="Times New Roman" w:hAnsi="Times New Roman"/>
                <w:sz w:val="12"/>
                <w:szCs w:val="12"/>
              </w:rPr>
              <w:t>поступающих в областной бюджет средств</w:t>
            </w:r>
            <w:r w:rsidR="00A16B9A">
              <w:rPr>
                <w:rFonts w:ascii="Times New Roman" w:hAnsi="Times New Roman"/>
                <w:sz w:val="12"/>
                <w:szCs w:val="12"/>
              </w:rPr>
              <w:t xml:space="preserve"> федерального </w:t>
            </w:r>
            <w:r w:rsidRPr="005948B1">
              <w:rPr>
                <w:rFonts w:ascii="Times New Roman" w:hAnsi="Times New Roman"/>
                <w:sz w:val="12"/>
                <w:szCs w:val="12"/>
              </w:rPr>
              <w:t>бюджета</w:t>
            </w:r>
          </w:p>
        </w:tc>
        <w:tc>
          <w:tcPr>
            <w:tcW w:w="706" w:type="dxa"/>
            <w:tcBorders>
              <w:top w:val="single" w:sz="6" w:space="0" w:color="auto"/>
              <w:left w:val="single" w:sz="6" w:space="0" w:color="auto"/>
              <w:bottom w:val="single" w:sz="6" w:space="0" w:color="auto"/>
              <w:right w:val="single" w:sz="6" w:space="0" w:color="auto"/>
            </w:tcBorders>
          </w:tcPr>
          <w:p w:rsidR="005948B1" w:rsidRPr="005948B1" w:rsidRDefault="005948B1" w:rsidP="00A16B9A">
            <w:pPr>
              <w:spacing w:after="0" w:line="240" w:lineRule="auto"/>
              <w:rPr>
                <w:rFonts w:ascii="Times New Roman" w:hAnsi="Times New Roman"/>
                <w:sz w:val="12"/>
                <w:szCs w:val="12"/>
              </w:rPr>
            </w:pPr>
            <w:r w:rsidRPr="005948B1">
              <w:rPr>
                <w:rFonts w:ascii="Times New Roman" w:hAnsi="Times New Roman"/>
                <w:sz w:val="12"/>
                <w:szCs w:val="12"/>
              </w:rPr>
              <w:t>за счёт</w:t>
            </w:r>
            <w:r w:rsidR="00A16B9A">
              <w:rPr>
                <w:rFonts w:ascii="Times New Roman" w:hAnsi="Times New Roman"/>
                <w:sz w:val="12"/>
                <w:szCs w:val="12"/>
              </w:rPr>
              <w:t xml:space="preserve"> </w:t>
            </w:r>
            <w:r w:rsidRPr="005948B1">
              <w:rPr>
                <w:rFonts w:ascii="Times New Roman" w:hAnsi="Times New Roman"/>
                <w:sz w:val="12"/>
                <w:szCs w:val="12"/>
              </w:rPr>
              <w:t>средств</w:t>
            </w:r>
            <w:r w:rsidR="00A16B9A">
              <w:rPr>
                <w:rFonts w:ascii="Times New Roman" w:hAnsi="Times New Roman"/>
                <w:sz w:val="12"/>
                <w:szCs w:val="12"/>
              </w:rPr>
              <w:t xml:space="preserve"> областного бюджета, за исключением поступа</w:t>
            </w:r>
            <w:r w:rsidRPr="005948B1">
              <w:rPr>
                <w:rFonts w:ascii="Times New Roman" w:hAnsi="Times New Roman"/>
                <w:sz w:val="12"/>
                <w:szCs w:val="12"/>
              </w:rPr>
              <w:t>ющих в областной бюджет средств</w:t>
            </w:r>
            <w:r w:rsidR="00A16B9A">
              <w:rPr>
                <w:rFonts w:ascii="Times New Roman" w:hAnsi="Times New Roman"/>
                <w:sz w:val="12"/>
                <w:szCs w:val="12"/>
              </w:rPr>
              <w:t xml:space="preserve"> федерального </w:t>
            </w:r>
            <w:r w:rsidRPr="005948B1">
              <w:rPr>
                <w:rFonts w:ascii="Times New Roman" w:hAnsi="Times New Roman"/>
                <w:sz w:val="12"/>
                <w:szCs w:val="12"/>
              </w:rPr>
              <w:t>бюджета</w:t>
            </w:r>
          </w:p>
        </w:tc>
      </w:tr>
      <w:tr w:rsidR="005948B1" w:rsidRPr="005948B1" w:rsidTr="0064609F">
        <w:trPr>
          <w:cantSplit/>
          <w:trHeight w:val="20"/>
        </w:trPr>
        <w:tc>
          <w:tcPr>
            <w:tcW w:w="709" w:type="dxa"/>
            <w:tcBorders>
              <w:top w:val="single" w:sz="6" w:space="0" w:color="auto"/>
              <w:left w:val="single" w:sz="6" w:space="0" w:color="auto"/>
              <w:bottom w:val="single" w:sz="6" w:space="0" w:color="auto"/>
              <w:right w:val="single" w:sz="6" w:space="0" w:color="auto"/>
            </w:tcBorders>
          </w:tcPr>
          <w:p w:rsidR="005948B1" w:rsidRPr="005948B1" w:rsidRDefault="005948B1" w:rsidP="005948B1">
            <w:pPr>
              <w:spacing w:after="0" w:line="240" w:lineRule="auto"/>
              <w:rPr>
                <w:rFonts w:ascii="Times New Roman" w:hAnsi="Times New Roman"/>
                <w:sz w:val="12"/>
                <w:szCs w:val="12"/>
              </w:rPr>
            </w:pPr>
            <w:r w:rsidRPr="005948B1">
              <w:rPr>
                <w:rFonts w:ascii="Times New Roman" w:hAnsi="Times New Roman"/>
                <w:sz w:val="12"/>
                <w:szCs w:val="12"/>
              </w:rPr>
              <w:t>1</w:t>
            </w:r>
          </w:p>
        </w:tc>
        <w:tc>
          <w:tcPr>
            <w:tcW w:w="564" w:type="dxa"/>
            <w:tcBorders>
              <w:top w:val="single" w:sz="6" w:space="0" w:color="auto"/>
              <w:left w:val="single" w:sz="6" w:space="0" w:color="auto"/>
              <w:bottom w:val="single" w:sz="6" w:space="0" w:color="auto"/>
              <w:right w:val="single" w:sz="6" w:space="0" w:color="auto"/>
            </w:tcBorders>
          </w:tcPr>
          <w:p w:rsidR="005948B1" w:rsidRPr="005948B1" w:rsidRDefault="005948B1" w:rsidP="005948B1">
            <w:pPr>
              <w:spacing w:after="0" w:line="240" w:lineRule="auto"/>
              <w:rPr>
                <w:rFonts w:ascii="Times New Roman" w:hAnsi="Times New Roman"/>
                <w:sz w:val="12"/>
                <w:szCs w:val="12"/>
              </w:rPr>
            </w:pPr>
            <w:r w:rsidRPr="005948B1">
              <w:rPr>
                <w:rFonts w:ascii="Times New Roman" w:hAnsi="Times New Roman"/>
                <w:sz w:val="12"/>
                <w:szCs w:val="12"/>
              </w:rPr>
              <w:t>2</w:t>
            </w:r>
          </w:p>
        </w:tc>
        <w:tc>
          <w:tcPr>
            <w:tcW w:w="570" w:type="dxa"/>
            <w:tcBorders>
              <w:top w:val="single" w:sz="6" w:space="0" w:color="auto"/>
              <w:left w:val="single" w:sz="6" w:space="0" w:color="auto"/>
              <w:bottom w:val="single" w:sz="6" w:space="0" w:color="auto"/>
              <w:right w:val="single" w:sz="6" w:space="0" w:color="auto"/>
            </w:tcBorders>
          </w:tcPr>
          <w:p w:rsidR="005948B1" w:rsidRPr="005948B1" w:rsidRDefault="005948B1" w:rsidP="005948B1">
            <w:pPr>
              <w:spacing w:after="0" w:line="240" w:lineRule="auto"/>
              <w:rPr>
                <w:rFonts w:ascii="Times New Roman" w:hAnsi="Times New Roman"/>
                <w:sz w:val="12"/>
                <w:szCs w:val="12"/>
              </w:rPr>
            </w:pPr>
            <w:r w:rsidRPr="005948B1">
              <w:rPr>
                <w:rFonts w:ascii="Times New Roman" w:hAnsi="Times New Roman"/>
                <w:sz w:val="12"/>
                <w:szCs w:val="12"/>
              </w:rPr>
              <w:t>3</w:t>
            </w:r>
          </w:p>
        </w:tc>
        <w:tc>
          <w:tcPr>
            <w:tcW w:w="709" w:type="dxa"/>
            <w:tcBorders>
              <w:top w:val="single" w:sz="6" w:space="0" w:color="auto"/>
              <w:left w:val="single" w:sz="6" w:space="0" w:color="auto"/>
              <w:bottom w:val="single" w:sz="6" w:space="0" w:color="auto"/>
              <w:right w:val="single" w:sz="6" w:space="0" w:color="auto"/>
            </w:tcBorders>
          </w:tcPr>
          <w:p w:rsidR="005948B1" w:rsidRPr="005948B1" w:rsidRDefault="005948B1" w:rsidP="005948B1">
            <w:pPr>
              <w:spacing w:after="0" w:line="240" w:lineRule="auto"/>
              <w:rPr>
                <w:rFonts w:ascii="Times New Roman" w:hAnsi="Times New Roman"/>
                <w:sz w:val="12"/>
                <w:szCs w:val="12"/>
              </w:rPr>
            </w:pPr>
            <w:r w:rsidRPr="005948B1">
              <w:rPr>
                <w:rFonts w:ascii="Times New Roman" w:hAnsi="Times New Roman"/>
                <w:sz w:val="12"/>
                <w:szCs w:val="12"/>
              </w:rPr>
              <w:t>4</w:t>
            </w:r>
          </w:p>
        </w:tc>
        <w:tc>
          <w:tcPr>
            <w:tcW w:w="709" w:type="dxa"/>
            <w:tcBorders>
              <w:top w:val="single" w:sz="6" w:space="0" w:color="auto"/>
              <w:left w:val="single" w:sz="6" w:space="0" w:color="auto"/>
              <w:bottom w:val="single" w:sz="6" w:space="0" w:color="auto"/>
              <w:right w:val="single" w:sz="6" w:space="0" w:color="auto"/>
            </w:tcBorders>
          </w:tcPr>
          <w:p w:rsidR="005948B1" w:rsidRPr="005948B1" w:rsidRDefault="005948B1" w:rsidP="005948B1">
            <w:pPr>
              <w:spacing w:after="0" w:line="240" w:lineRule="auto"/>
              <w:rPr>
                <w:rFonts w:ascii="Times New Roman" w:hAnsi="Times New Roman"/>
                <w:sz w:val="12"/>
                <w:szCs w:val="12"/>
              </w:rPr>
            </w:pPr>
            <w:r w:rsidRPr="005948B1">
              <w:rPr>
                <w:rFonts w:ascii="Times New Roman" w:hAnsi="Times New Roman"/>
                <w:sz w:val="12"/>
                <w:szCs w:val="12"/>
              </w:rPr>
              <w:t>5</w:t>
            </w:r>
          </w:p>
        </w:tc>
        <w:tc>
          <w:tcPr>
            <w:tcW w:w="708" w:type="dxa"/>
            <w:tcBorders>
              <w:top w:val="single" w:sz="6" w:space="0" w:color="auto"/>
              <w:left w:val="single" w:sz="6" w:space="0" w:color="auto"/>
              <w:bottom w:val="single" w:sz="6" w:space="0" w:color="auto"/>
              <w:right w:val="single" w:sz="6" w:space="0" w:color="auto"/>
            </w:tcBorders>
          </w:tcPr>
          <w:p w:rsidR="005948B1" w:rsidRPr="005948B1" w:rsidRDefault="005948B1" w:rsidP="005948B1">
            <w:pPr>
              <w:spacing w:after="0" w:line="240" w:lineRule="auto"/>
              <w:rPr>
                <w:rFonts w:ascii="Times New Roman" w:hAnsi="Times New Roman"/>
                <w:sz w:val="12"/>
                <w:szCs w:val="12"/>
              </w:rPr>
            </w:pPr>
            <w:r w:rsidRPr="005948B1">
              <w:rPr>
                <w:rFonts w:ascii="Times New Roman" w:hAnsi="Times New Roman"/>
                <w:sz w:val="12"/>
                <w:szCs w:val="12"/>
              </w:rPr>
              <w:t>6</w:t>
            </w:r>
          </w:p>
        </w:tc>
        <w:tc>
          <w:tcPr>
            <w:tcW w:w="709" w:type="dxa"/>
            <w:tcBorders>
              <w:top w:val="single" w:sz="6" w:space="0" w:color="auto"/>
              <w:left w:val="single" w:sz="6" w:space="0" w:color="auto"/>
              <w:bottom w:val="single" w:sz="6" w:space="0" w:color="auto"/>
              <w:right w:val="single" w:sz="6" w:space="0" w:color="auto"/>
            </w:tcBorders>
          </w:tcPr>
          <w:p w:rsidR="005948B1" w:rsidRPr="005948B1" w:rsidRDefault="005948B1" w:rsidP="005948B1">
            <w:pPr>
              <w:spacing w:after="0" w:line="240" w:lineRule="auto"/>
              <w:rPr>
                <w:rFonts w:ascii="Times New Roman" w:hAnsi="Times New Roman"/>
                <w:sz w:val="12"/>
                <w:szCs w:val="12"/>
              </w:rPr>
            </w:pPr>
            <w:r w:rsidRPr="005948B1">
              <w:rPr>
                <w:rFonts w:ascii="Times New Roman" w:hAnsi="Times New Roman"/>
                <w:sz w:val="12"/>
                <w:szCs w:val="12"/>
              </w:rPr>
              <w:t>7</w:t>
            </w:r>
          </w:p>
        </w:tc>
        <w:tc>
          <w:tcPr>
            <w:tcW w:w="709" w:type="dxa"/>
            <w:tcBorders>
              <w:top w:val="single" w:sz="6" w:space="0" w:color="auto"/>
              <w:left w:val="single" w:sz="6" w:space="0" w:color="auto"/>
              <w:bottom w:val="single" w:sz="6" w:space="0" w:color="auto"/>
              <w:right w:val="single" w:sz="6" w:space="0" w:color="auto"/>
            </w:tcBorders>
          </w:tcPr>
          <w:p w:rsidR="005948B1" w:rsidRPr="005948B1" w:rsidRDefault="005948B1" w:rsidP="005948B1">
            <w:pPr>
              <w:spacing w:after="0" w:line="240" w:lineRule="auto"/>
              <w:rPr>
                <w:rFonts w:ascii="Times New Roman" w:hAnsi="Times New Roman"/>
                <w:sz w:val="12"/>
                <w:szCs w:val="12"/>
              </w:rPr>
            </w:pPr>
            <w:r w:rsidRPr="005948B1">
              <w:rPr>
                <w:rFonts w:ascii="Times New Roman" w:hAnsi="Times New Roman"/>
                <w:sz w:val="12"/>
                <w:szCs w:val="12"/>
              </w:rPr>
              <w:t>8</w:t>
            </w:r>
          </w:p>
        </w:tc>
        <w:tc>
          <w:tcPr>
            <w:tcW w:w="776" w:type="dxa"/>
            <w:tcBorders>
              <w:top w:val="single" w:sz="6" w:space="0" w:color="auto"/>
              <w:left w:val="single" w:sz="6" w:space="0" w:color="auto"/>
              <w:bottom w:val="single" w:sz="6" w:space="0" w:color="auto"/>
              <w:right w:val="single" w:sz="6" w:space="0" w:color="auto"/>
            </w:tcBorders>
          </w:tcPr>
          <w:p w:rsidR="005948B1" w:rsidRPr="005948B1" w:rsidRDefault="005948B1" w:rsidP="005948B1">
            <w:pPr>
              <w:spacing w:after="0" w:line="240" w:lineRule="auto"/>
              <w:rPr>
                <w:rFonts w:ascii="Times New Roman" w:hAnsi="Times New Roman"/>
                <w:sz w:val="12"/>
                <w:szCs w:val="12"/>
              </w:rPr>
            </w:pPr>
            <w:r w:rsidRPr="005948B1">
              <w:rPr>
                <w:rFonts w:ascii="Times New Roman" w:hAnsi="Times New Roman"/>
                <w:sz w:val="12"/>
                <w:szCs w:val="12"/>
              </w:rPr>
              <w:t>9</w:t>
            </w:r>
          </w:p>
        </w:tc>
        <w:tc>
          <w:tcPr>
            <w:tcW w:w="644" w:type="dxa"/>
            <w:tcBorders>
              <w:top w:val="single" w:sz="6" w:space="0" w:color="auto"/>
              <w:left w:val="single" w:sz="6" w:space="0" w:color="auto"/>
              <w:bottom w:val="single" w:sz="6" w:space="0" w:color="auto"/>
              <w:right w:val="single" w:sz="6" w:space="0" w:color="auto"/>
            </w:tcBorders>
          </w:tcPr>
          <w:p w:rsidR="005948B1" w:rsidRPr="005948B1" w:rsidRDefault="005948B1" w:rsidP="005948B1">
            <w:pPr>
              <w:spacing w:after="0" w:line="240" w:lineRule="auto"/>
              <w:rPr>
                <w:rFonts w:ascii="Times New Roman" w:hAnsi="Times New Roman"/>
                <w:sz w:val="12"/>
                <w:szCs w:val="12"/>
              </w:rPr>
            </w:pPr>
            <w:r w:rsidRPr="005948B1">
              <w:rPr>
                <w:rFonts w:ascii="Times New Roman" w:hAnsi="Times New Roman"/>
                <w:sz w:val="12"/>
                <w:szCs w:val="12"/>
              </w:rPr>
              <w:t>10</w:t>
            </w:r>
          </w:p>
        </w:tc>
        <w:tc>
          <w:tcPr>
            <w:tcW w:w="706" w:type="dxa"/>
            <w:tcBorders>
              <w:top w:val="single" w:sz="6" w:space="0" w:color="auto"/>
              <w:left w:val="single" w:sz="6" w:space="0" w:color="auto"/>
              <w:bottom w:val="single" w:sz="6" w:space="0" w:color="auto"/>
              <w:right w:val="single" w:sz="6" w:space="0" w:color="auto"/>
            </w:tcBorders>
          </w:tcPr>
          <w:p w:rsidR="005948B1" w:rsidRPr="005948B1" w:rsidRDefault="005948B1" w:rsidP="005948B1">
            <w:pPr>
              <w:spacing w:after="0" w:line="240" w:lineRule="auto"/>
              <w:rPr>
                <w:rFonts w:ascii="Times New Roman" w:hAnsi="Times New Roman"/>
                <w:sz w:val="12"/>
                <w:szCs w:val="12"/>
              </w:rPr>
            </w:pPr>
            <w:r w:rsidRPr="005948B1">
              <w:rPr>
                <w:rFonts w:ascii="Times New Roman" w:hAnsi="Times New Roman"/>
                <w:sz w:val="12"/>
                <w:szCs w:val="12"/>
              </w:rPr>
              <w:t>11</w:t>
            </w:r>
          </w:p>
        </w:tc>
      </w:tr>
      <w:tr w:rsidR="005948B1" w:rsidRPr="005948B1" w:rsidTr="0064609F">
        <w:trPr>
          <w:cantSplit/>
          <w:trHeight w:val="20"/>
        </w:trPr>
        <w:tc>
          <w:tcPr>
            <w:tcW w:w="709" w:type="dxa"/>
            <w:tcBorders>
              <w:top w:val="single" w:sz="6" w:space="0" w:color="auto"/>
              <w:left w:val="single" w:sz="6" w:space="0" w:color="auto"/>
              <w:bottom w:val="single" w:sz="6" w:space="0" w:color="auto"/>
              <w:right w:val="single" w:sz="6" w:space="0" w:color="auto"/>
            </w:tcBorders>
          </w:tcPr>
          <w:p w:rsidR="005948B1" w:rsidRPr="005948B1" w:rsidRDefault="005948B1" w:rsidP="005948B1">
            <w:pPr>
              <w:spacing w:after="0" w:line="240" w:lineRule="auto"/>
              <w:rPr>
                <w:rFonts w:ascii="Times New Roman" w:hAnsi="Times New Roman"/>
                <w:sz w:val="12"/>
                <w:szCs w:val="12"/>
              </w:rPr>
            </w:pPr>
          </w:p>
        </w:tc>
        <w:tc>
          <w:tcPr>
            <w:tcW w:w="564" w:type="dxa"/>
            <w:tcBorders>
              <w:top w:val="single" w:sz="6" w:space="0" w:color="auto"/>
              <w:left w:val="single" w:sz="6" w:space="0" w:color="auto"/>
              <w:bottom w:val="single" w:sz="6" w:space="0" w:color="auto"/>
              <w:right w:val="single" w:sz="6" w:space="0" w:color="auto"/>
            </w:tcBorders>
          </w:tcPr>
          <w:p w:rsidR="005948B1" w:rsidRPr="005948B1" w:rsidRDefault="005948B1" w:rsidP="005948B1">
            <w:pPr>
              <w:spacing w:after="0" w:line="240" w:lineRule="auto"/>
              <w:rPr>
                <w:rFonts w:ascii="Times New Roman" w:hAnsi="Times New Roman"/>
                <w:sz w:val="12"/>
                <w:szCs w:val="12"/>
              </w:rPr>
            </w:pPr>
          </w:p>
        </w:tc>
        <w:tc>
          <w:tcPr>
            <w:tcW w:w="570" w:type="dxa"/>
            <w:tcBorders>
              <w:top w:val="single" w:sz="6" w:space="0" w:color="auto"/>
              <w:left w:val="single" w:sz="6" w:space="0" w:color="auto"/>
              <w:bottom w:val="single" w:sz="6" w:space="0" w:color="auto"/>
              <w:right w:val="single" w:sz="6" w:space="0" w:color="auto"/>
            </w:tcBorders>
          </w:tcPr>
          <w:p w:rsidR="005948B1" w:rsidRPr="005948B1" w:rsidRDefault="005948B1" w:rsidP="005948B1">
            <w:pPr>
              <w:spacing w:after="0" w:line="240" w:lineRule="auto"/>
              <w:rPr>
                <w:rFonts w:ascii="Times New Roman" w:hAnsi="Times New Roman"/>
                <w:sz w:val="12"/>
                <w:szCs w:val="12"/>
              </w:rPr>
            </w:pPr>
          </w:p>
        </w:tc>
        <w:tc>
          <w:tcPr>
            <w:tcW w:w="709" w:type="dxa"/>
            <w:tcBorders>
              <w:top w:val="single" w:sz="6" w:space="0" w:color="auto"/>
              <w:left w:val="single" w:sz="6" w:space="0" w:color="auto"/>
              <w:bottom w:val="single" w:sz="6" w:space="0" w:color="auto"/>
              <w:right w:val="single" w:sz="6" w:space="0" w:color="auto"/>
            </w:tcBorders>
          </w:tcPr>
          <w:p w:rsidR="005948B1" w:rsidRPr="005948B1" w:rsidRDefault="005948B1" w:rsidP="005948B1">
            <w:pPr>
              <w:spacing w:after="0" w:line="240" w:lineRule="auto"/>
              <w:rPr>
                <w:rFonts w:ascii="Times New Roman" w:hAnsi="Times New Roman"/>
                <w:sz w:val="12"/>
                <w:szCs w:val="12"/>
              </w:rPr>
            </w:pPr>
          </w:p>
        </w:tc>
        <w:tc>
          <w:tcPr>
            <w:tcW w:w="709" w:type="dxa"/>
            <w:tcBorders>
              <w:top w:val="single" w:sz="6" w:space="0" w:color="auto"/>
              <w:left w:val="single" w:sz="6" w:space="0" w:color="auto"/>
              <w:bottom w:val="single" w:sz="6" w:space="0" w:color="auto"/>
              <w:right w:val="single" w:sz="6" w:space="0" w:color="auto"/>
            </w:tcBorders>
          </w:tcPr>
          <w:p w:rsidR="005948B1" w:rsidRPr="005948B1" w:rsidRDefault="005948B1" w:rsidP="005948B1">
            <w:pPr>
              <w:spacing w:after="0" w:line="240" w:lineRule="auto"/>
              <w:rPr>
                <w:rFonts w:ascii="Times New Roman" w:hAnsi="Times New Roman"/>
                <w:sz w:val="12"/>
                <w:szCs w:val="12"/>
              </w:rPr>
            </w:pPr>
          </w:p>
        </w:tc>
        <w:tc>
          <w:tcPr>
            <w:tcW w:w="708" w:type="dxa"/>
            <w:tcBorders>
              <w:top w:val="single" w:sz="6" w:space="0" w:color="auto"/>
              <w:left w:val="single" w:sz="6" w:space="0" w:color="auto"/>
              <w:bottom w:val="single" w:sz="6" w:space="0" w:color="auto"/>
              <w:right w:val="single" w:sz="6" w:space="0" w:color="auto"/>
            </w:tcBorders>
          </w:tcPr>
          <w:p w:rsidR="005948B1" w:rsidRPr="005948B1" w:rsidRDefault="005948B1" w:rsidP="005948B1">
            <w:pPr>
              <w:spacing w:after="0" w:line="240" w:lineRule="auto"/>
              <w:rPr>
                <w:rFonts w:ascii="Times New Roman" w:hAnsi="Times New Roman"/>
                <w:sz w:val="12"/>
                <w:szCs w:val="12"/>
              </w:rPr>
            </w:pPr>
          </w:p>
        </w:tc>
        <w:tc>
          <w:tcPr>
            <w:tcW w:w="709" w:type="dxa"/>
            <w:tcBorders>
              <w:top w:val="single" w:sz="6" w:space="0" w:color="auto"/>
              <w:left w:val="single" w:sz="6" w:space="0" w:color="auto"/>
              <w:bottom w:val="single" w:sz="6" w:space="0" w:color="auto"/>
              <w:right w:val="single" w:sz="6" w:space="0" w:color="auto"/>
            </w:tcBorders>
          </w:tcPr>
          <w:p w:rsidR="005948B1" w:rsidRPr="005948B1" w:rsidRDefault="005948B1" w:rsidP="005948B1">
            <w:pPr>
              <w:spacing w:after="0" w:line="240" w:lineRule="auto"/>
              <w:rPr>
                <w:rFonts w:ascii="Times New Roman" w:hAnsi="Times New Roman"/>
                <w:sz w:val="12"/>
                <w:szCs w:val="12"/>
              </w:rPr>
            </w:pPr>
          </w:p>
        </w:tc>
        <w:tc>
          <w:tcPr>
            <w:tcW w:w="709" w:type="dxa"/>
            <w:tcBorders>
              <w:top w:val="single" w:sz="6" w:space="0" w:color="auto"/>
              <w:left w:val="single" w:sz="6" w:space="0" w:color="auto"/>
              <w:bottom w:val="single" w:sz="6" w:space="0" w:color="auto"/>
              <w:right w:val="single" w:sz="6" w:space="0" w:color="auto"/>
            </w:tcBorders>
          </w:tcPr>
          <w:p w:rsidR="005948B1" w:rsidRPr="005948B1" w:rsidRDefault="005948B1" w:rsidP="005948B1">
            <w:pPr>
              <w:spacing w:after="0" w:line="240" w:lineRule="auto"/>
              <w:rPr>
                <w:rFonts w:ascii="Times New Roman" w:hAnsi="Times New Roman"/>
                <w:sz w:val="12"/>
                <w:szCs w:val="12"/>
              </w:rPr>
            </w:pPr>
          </w:p>
        </w:tc>
        <w:tc>
          <w:tcPr>
            <w:tcW w:w="776" w:type="dxa"/>
            <w:tcBorders>
              <w:top w:val="single" w:sz="6" w:space="0" w:color="auto"/>
              <w:left w:val="single" w:sz="6" w:space="0" w:color="auto"/>
              <w:bottom w:val="single" w:sz="6" w:space="0" w:color="auto"/>
              <w:right w:val="single" w:sz="6" w:space="0" w:color="auto"/>
            </w:tcBorders>
          </w:tcPr>
          <w:p w:rsidR="005948B1" w:rsidRPr="005948B1" w:rsidRDefault="005948B1" w:rsidP="005948B1">
            <w:pPr>
              <w:spacing w:after="0" w:line="240" w:lineRule="auto"/>
              <w:rPr>
                <w:rFonts w:ascii="Times New Roman" w:hAnsi="Times New Roman"/>
                <w:sz w:val="12"/>
                <w:szCs w:val="12"/>
              </w:rPr>
            </w:pPr>
          </w:p>
        </w:tc>
        <w:tc>
          <w:tcPr>
            <w:tcW w:w="644" w:type="dxa"/>
            <w:tcBorders>
              <w:top w:val="single" w:sz="6" w:space="0" w:color="auto"/>
              <w:left w:val="single" w:sz="6" w:space="0" w:color="auto"/>
              <w:bottom w:val="single" w:sz="6" w:space="0" w:color="auto"/>
              <w:right w:val="single" w:sz="6" w:space="0" w:color="auto"/>
            </w:tcBorders>
          </w:tcPr>
          <w:p w:rsidR="005948B1" w:rsidRPr="005948B1" w:rsidRDefault="005948B1" w:rsidP="005948B1">
            <w:pPr>
              <w:spacing w:after="0" w:line="240" w:lineRule="auto"/>
              <w:rPr>
                <w:rFonts w:ascii="Times New Roman" w:hAnsi="Times New Roman"/>
                <w:sz w:val="12"/>
                <w:szCs w:val="12"/>
              </w:rPr>
            </w:pPr>
          </w:p>
        </w:tc>
        <w:tc>
          <w:tcPr>
            <w:tcW w:w="706" w:type="dxa"/>
            <w:tcBorders>
              <w:top w:val="single" w:sz="6" w:space="0" w:color="auto"/>
              <w:left w:val="single" w:sz="6" w:space="0" w:color="auto"/>
              <w:bottom w:val="single" w:sz="6" w:space="0" w:color="auto"/>
              <w:right w:val="single" w:sz="6" w:space="0" w:color="auto"/>
            </w:tcBorders>
          </w:tcPr>
          <w:p w:rsidR="005948B1" w:rsidRPr="005948B1" w:rsidRDefault="005948B1" w:rsidP="005948B1">
            <w:pPr>
              <w:spacing w:after="0" w:line="240" w:lineRule="auto"/>
              <w:rPr>
                <w:rFonts w:ascii="Times New Roman" w:hAnsi="Times New Roman"/>
                <w:sz w:val="12"/>
                <w:szCs w:val="12"/>
              </w:rPr>
            </w:pPr>
          </w:p>
        </w:tc>
      </w:tr>
    </w:tbl>
    <w:p w:rsidR="00522D73" w:rsidRDefault="00522D73" w:rsidP="005948B1">
      <w:pPr>
        <w:spacing w:after="0" w:line="240" w:lineRule="auto"/>
        <w:jc w:val="both"/>
        <w:rPr>
          <w:rFonts w:ascii="Times New Roman" w:hAnsi="Times New Roman"/>
          <w:sz w:val="12"/>
          <w:szCs w:val="12"/>
        </w:rPr>
      </w:pPr>
    </w:p>
    <w:p w:rsidR="005948B1" w:rsidRPr="005948B1" w:rsidRDefault="005948B1" w:rsidP="005948B1">
      <w:pPr>
        <w:spacing w:after="0" w:line="240" w:lineRule="auto"/>
        <w:jc w:val="both"/>
        <w:rPr>
          <w:rFonts w:ascii="Times New Roman" w:hAnsi="Times New Roman"/>
          <w:sz w:val="12"/>
          <w:szCs w:val="12"/>
        </w:rPr>
      </w:pPr>
      <w:r w:rsidRPr="005948B1">
        <w:rPr>
          <w:rFonts w:ascii="Times New Roman" w:hAnsi="Times New Roman"/>
          <w:sz w:val="12"/>
          <w:szCs w:val="12"/>
        </w:rPr>
        <w:t>Приложение (опись прилагаемых документов):**</w:t>
      </w:r>
    </w:p>
    <w:p w:rsidR="005948B1" w:rsidRPr="005948B1" w:rsidRDefault="0064609F" w:rsidP="005948B1">
      <w:pPr>
        <w:spacing w:after="0" w:line="240" w:lineRule="auto"/>
        <w:jc w:val="both"/>
        <w:rPr>
          <w:rFonts w:ascii="Times New Roman" w:hAnsi="Times New Roman"/>
          <w:sz w:val="12"/>
          <w:szCs w:val="12"/>
        </w:rPr>
      </w:pPr>
      <w:r>
        <w:rPr>
          <w:rFonts w:ascii="Times New Roman" w:hAnsi="Times New Roman"/>
          <w:sz w:val="12"/>
          <w:szCs w:val="12"/>
        </w:rPr>
        <w:t xml:space="preserve">1. </w:t>
      </w:r>
      <w:r w:rsidR="005948B1" w:rsidRPr="005948B1">
        <w:rPr>
          <w:rFonts w:ascii="Times New Roman" w:hAnsi="Times New Roman"/>
          <w:sz w:val="12"/>
          <w:szCs w:val="12"/>
        </w:rPr>
        <w:t>____</w:t>
      </w:r>
      <w:r>
        <w:rPr>
          <w:rFonts w:ascii="Times New Roman" w:hAnsi="Times New Roman"/>
          <w:sz w:val="12"/>
          <w:szCs w:val="12"/>
        </w:rPr>
        <w:t>________________________________________________________________________________________________________</w:t>
      </w:r>
      <w:r w:rsidR="005948B1" w:rsidRPr="005948B1">
        <w:rPr>
          <w:rFonts w:ascii="Times New Roman" w:hAnsi="Times New Roman"/>
          <w:sz w:val="12"/>
          <w:szCs w:val="12"/>
        </w:rPr>
        <w:t>______________.</w:t>
      </w:r>
    </w:p>
    <w:p w:rsidR="005948B1" w:rsidRPr="005948B1" w:rsidRDefault="0064609F" w:rsidP="005948B1">
      <w:pPr>
        <w:spacing w:after="0" w:line="240" w:lineRule="auto"/>
        <w:jc w:val="both"/>
        <w:rPr>
          <w:rFonts w:ascii="Times New Roman" w:hAnsi="Times New Roman"/>
          <w:b/>
          <w:sz w:val="12"/>
          <w:szCs w:val="12"/>
        </w:rPr>
      </w:pPr>
      <w:r>
        <w:rPr>
          <w:rFonts w:ascii="Times New Roman" w:hAnsi="Times New Roman"/>
          <w:sz w:val="12"/>
          <w:szCs w:val="12"/>
        </w:rPr>
        <w:t xml:space="preserve">2. </w:t>
      </w:r>
      <w:r w:rsidR="005948B1" w:rsidRPr="005948B1">
        <w:rPr>
          <w:rFonts w:ascii="Times New Roman" w:hAnsi="Times New Roman"/>
          <w:sz w:val="12"/>
          <w:szCs w:val="12"/>
        </w:rPr>
        <w:t>_____</w:t>
      </w:r>
      <w:r>
        <w:rPr>
          <w:rFonts w:ascii="Times New Roman" w:hAnsi="Times New Roman"/>
          <w:sz w:val="12"/>
          <w:szCs w:val="12"/>
        </w:rPr>
        <w:t>________________________________________________________________________________________________________</w:t>
      </w:r>
      <w:r w:rsidR="005948B1" w:rsidRPr="005948B1">
        <w:rPr>
          <w:rFonts w:ascii="Times New Roman" w:hAnsi="Times New Roman"/>
          <w:sz w:val="12"/>
          <w:szCs w:val="12"/>
        </w:rPr>
        <w:t>_____________.</w:t>
      </w:r>
    </w:p>
    <w:p w:rsidR="005948B1" w:rsidRPr="005948B1" w:rsidRDefault="005948B1" w:rsidP="005948B1">
      <w:pPr>
        <w:spacing w:after="0" w:line="240" w:lineRule="auto"/>
        <w:jc w:val="both"/>
        <w:rPr>
          <w:rFonts w:ascii="Times New Roman" w:hAnsi="Times New Roman"/>
          <w:sz w:val="12"/>
          <w:szCs w:val="12"/>
        </w:rPr>
      </w:pPr>
      <w:r w:rsidRPr="005948B1">
        <w:rPr>
          <w:rFonts w:ascii="Times New Roman" w:hAnsi="Times New Roman"/>
          <w:sz w:val="12"/>
          <w:szCs w:val="12"/>
        </w:rPr>
        <w:t>Проценты, начисленные в соответствии с заключенным кредитным договором (договором займа), оплачены в полном объёме.</w:t>
      </w:r>
    </w:p>
    <w:p w:rsidR="005948B1" w:rsidRPr="005948B1" w:rsidRDefault="005948B1" w:rsidP="005948B1">
      <w:pPr>
        <w:spacing w:after="0" w:line="240" w:lineRule="auto"/>
        <w:jc w:val="both"/>
        <w:rPr>
          <w:rFonts w:ascii="Times New Roman" w:hAnsi="Times New Roman"/>
          <w:sz w:val="12"/>
          <w:szCs w:val="12"/>
        </w:rPr>
      </w:pPr>
      <w:r w:rsidRPr="005948B1">
        <w:rPr>
          <w:rFonts w:ascii="Times New Roman" w:hAnsi="Times New Roman"/>
          <w:sz w:val="12"/>
          <w:szCs w:val="12"/>
        </w:rPr>
        <w:t>Руководитель  производителя***         ____________           ______________</w:t>
      </w:r>
    </w:p>
    <w:p w:rsidR="005948B1" w:rsidRPr="005948B1" w:rsidRDefault="005948B1" w:rsidP="005948B1">
      <w:pPr>
        <w:spacing w:after="0" w:line="240" w:lineRule="auto"/>
        <w:jc w:val="both"/>
        <w:rPr>
          <w:rFonts w:ascii="Times New Roman" w:hAnsi="Times New Roman"/>
          <w:sz w:val="12"/>
          <w:szCs w:val="12"/>
        </w:rPr>
      </w:pPr>
      <w:r w:rsidRPr="005948B1">
        <w:rPr>
          <w:rFonts w:ascii="Times New Roman" w:hAnsi="Times New Roman"/>
          <w:sz w:val="12"/>
          <w:szCs w:val="12"/>
        </w:rPr>
        <w:t xml:space="preserve">                                                               </w:t>
      </w:r>
      <w:r w:rsidR="0064609F">
        <w:rPr>
          <w:rFonts w:ascii="Times New Roman" w:hAnsi="Times New Roman"/>
          <w:sz w:val="12"/>
          <w:szCs w:val="12"/>
        </w:rPr>
        <w:t xml:space="preserve">   </w:t>
      </w:r>
      <w:r w:rsidRPr="005948B1">
        <w:rPr>
          <w:rFonts w:ascii="Times New Roman" w:hAnsi="Times New Roman"/>
          <w:sz w:val="12"/>
          <w:szCs w:val="12"/>
        </w:rPr>
        <w:t xml:space="preserve">        (подпись)             </w:t>
      </w:r>
      <w:r w:rsidR="0064609F">
        <w:rPr>
          <w:rFonts w:ascii="Times New Roman" w:hAnsi="Times New Roman"/>
          <w:sz w:val="12"/>
          <w:szCs w:val="12"/>
        </w:rPr>
        <w:t xml:space="preserve">  </w:t>
      </w:r>
      <w:r w:rsidRPr="005948B1">
        <w:rPr>
          <w:rFonts w:ascii="Times New Roman" w:hAnsi="Times New Roman"/>
          <w:sz w:val="12"/>
          <w:szCs w:val="12"/>
        </w:rPr>
        <w:t xml:space="preserve">  (И.О.</w:t>
      </w:r>
      <w:r w:rsidR="0064609F">
        <w:rPr>
          <w:rFonts w:ascii="Times New Roman" w:hAnsi="Times New Roman"/>
          <w:sz w:val="12"/>
          <w:szCs w:val="12"/>
        </w:rPr>
        <w:t xml:space="preserve"> </w:t>
      </w:r>
      <w:r w:rsidRPr="005948B1">
        <w:rPr>
          <w:rFonts w:ascii="Times New Roman" w:hAnsi="Times New Roman"/>
          <w:sz w:val="12"/>
          <w:szCs w:val="12"/>
        </w:rPr>
        <w:t>Фамилия)</w:t>
      </w:r>
    </w:p>
    <w:p w:rsidR="005948B1" w:rsidRPr="005948B1" w:rsidRDefault="005948B1" w:rsidP="005948B1">
      <w:pPr>
        <w:spacing w:after="0" w:line="240" w:lineRule="auto"/>
        <w:jc w:val="both"/>
        <w:rPr>
          <w:rFonts w:ascii="Times New Roman" w:hAnsi="Times New Roman"/>
          <w:sz w:val="12"/>
          <w:szCs w:val="12"/>
        </w:rPr>
      </w:pPr>
      <w:r w:rsidRPr="005948B1">
        <w:rPr>
          <w:rFonts w:ascii="Times New Roman" w:hAnsi="Times New Roman"/>
          <w:sz w:val="12"/>
          <w:szCs w:val="12"/>
        </w:rPr>
        <w:t>Главный бухгалтер производителя****  ____________        ______________</w:t>
      </w:r>
    </w:p>
    <w:p w:rsidR="005948B1" w:rsidRPr="005948B1" w:rsidRDefault="005948B1" w:rsidP="005948B1">
      <w:pPr>
        <w:spacing w:after="0" w:line="240" w:lineRule="auto"/>
        <w:jc w:val="both"/>
        <w:rPr>
          <w:rFonts w:ascii="Times New Roman" w:hAnsi="Times New Roman"/>
          <w:sz w:val="12"/>
          <w:szCs w:val="12"/>
        </w:rPr>
      </w:pPr>
      <w:r w:rsidRPr="005948B1">
        <w:rPr>
          <w:rFonts w:ascii="Times New Roman" w:hAnsi="Times New Roman"/>
          <w:sz w:val="12"/>
          <w:szCs w:val="12"/>
        </w:rPr>
        <w:t xml:space="preserve">                                                          </w:t>
      </w:r>
      <w:r w:rsidR="0064609F">
        <w:rPr>
          <w:rFonts w:ascii="Times New Roman" w:hAnsi="Times New Roman"/>
          <w:sz w:val="12"/>
          <w:szCs w:val="12"/>
        </w:rPr>
        <w:t xml:space="preserve">      </w:t>
      </w:r>
      <w:r w:rsidRPr="005948B1">
        <w:rPr>
          <w:rFonts w:ascii="Times New Roman" w:hAnsi="Times New Roman"/>
          <w:sz w:val="12"/>
          <w:szCs w:val="12"/>
        </w:rPr>
        <w:t xml:space="preserve">              (подпись)          </w:t>
      </w:r>
      <w:r w:rsidR="0064609F">
        <w:rPr>
          <w:rFonts w:ascii="Times New Roman" w:hAnsi="Times New Roman"/>
          <w:sz w:val="12"/>
          <w:szCs w:val="12"/>
        </w:rPr>
        <w:t xml:space="preserve">  </w:t>
      </w:r>
      <w:r w:rsidRPr="005948B1">
        <w:rPr>
          <w:rFonts w:ascii="Times New Roman" w:hAnsi="Times New Roman"/>
          <w:sz w:val="12"/>
          <w:szCs w:val="12"/>
        </w:rPr>
        <w:t xml:space="preserve">   (И.О.</w:t>
      </w:r>
      <w:r w:rsidR="0064609F">
        <w:rPr>
          <w:rFonts w:ascii="Times New Roman" w:hAnsi="Times New Roman"/>
          <w:sz w:val="12"/>
          <w:szCs w:val="12"/>
        </w:rPr>
        <w:t xml:space="preserve"> </w:t>
      </w:r>
      <w:r w:rsidRPr="005948B1">
        <w:rPr>
          <w:rFonts w:ascii="Times New Roman" w:hAnsi="Times New Roman"/>
          <w:sz w:val="12"/>
          <w:szCs w:val="12"/>
        </w:rPr>
        <w:t>Фамилия)</w:t>
      </w:r>
    </w:p>
    <w:p w:rsidR="005948B1" w:rsidRDefault="005948B1" w:rsidP="005948B1">
      <w:pPr>
        <w:spacing w:after="0" w:line="240" w:lineRule="auto"/>
        <w:jc w:val="both"/>
        <w:rPr>
          <w:rFonts w:ascii="Times New Roman" w:hAnsi="Times New Roman"/>
          <w:sz w:val="12"/>
          <w:szCs w:val="12"/>
        </w:rPr>
      </w:pPr>
      <w:r w:rsidRPr="005948B1">
        <w:rPr>
          <w:rFonts w:ascii="Times New Roman" w:hAnsi="Times New Roman"/>
          <w:sz w:val="12"/>
          <w:szCs w:val="12"/>
        </w:rPr>
        <w:t xml:space="preserve"> «__»_____________20 __ г.</w:t>
      </w:r>
    </w:p>
    <w:tbl>
      <w:tblPr>
        <w:tblStyle w:val="af1"/>
        <w:tblW w:w="751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283"/>
        <w:gridCol w:w="2410"/>
      </w:tblGrid>
      <w:tr w:rsidR="005C0119" w:rsidRPr="005948B1" w:rsidTr="005C0119">
        <w:trPr>
          <w:trHeight w:val="20"/>
        </w:trPr>
        <w:tc>
          <w:tcPr>
            <w:tcW w:w="4820" w:type="dxa"/>
          </w:tcPr>
          <w:p w:rsidR="005948B1" w:rsidRPr="00FD3A3D" w:rsidRDefault="005948B1" w:rsidP="00F4759A">
            <w:pPr>
              <w:rPr>
                <w:rFonts w:ascii="Times New Roman" w:hAnsi="Times New Roman"/>
                <w:sz w:val="12"/>
                <w:szCs w:val="12"/>
              </w:rPr>
            </w:pPr>
            <w:r w:rsidRPr="00FD3A3D">
              <w:rPr>
                <w:rFonts w:ascii="Times New Roman" w:hAnsi="Times New Roman"/>
                <w:sz w:val="12"/>
                <w:szCs w:val="12"/>
              </w:rPr>
              <w:t>Расчёт, уплату основного долга, процентов и целевое использование кредита (займа)  подтверждаю.</w:t>
            </w:r>
          </w:p>
        </w:tc>
        <w:tc>
          <w:tcPr>
            <w:tcW w:w="283" w:type="dxa"/>
          </w:tcPr>
          <w:p w:rsidR="005948B1" w:rsidRPr="00FD3A3D" w:rsidRDefault="005948B1" w:rsidP="00FD3A3D">
            <w:pPr>
              <w:rPr>
                <w:rFonts w:ascii="Times New Roman" w:hAnsi="Times New Roman"/>
                <w:sz w:val="12"/>
                <w:szCs w:val="12"/>
              </w:rPr>
            </w:pPr>
          </w:p>
        </w:tc>
        <w:tc>
          <w:tcPr>
            <w:tcW w:w="2410" w:type="dxa"/>
          </w:tcPr>
          <w:p w:rsidR="005948B1" w:rsidRPr="00FD3A3D" w:rsidRDefault="005948B1" w:rsidP="00F4759A">
            <w:pPr>
              <w:rPr>
                <w:rFonts w:ascii="Times New Roman" w:hAnsi="Times New Roman"/>
                <w:sz w:val="12"/>
                <w:szCs w:val="12"/>
              </w:rPr>
            </w:pPr>
            <w:r w:rsidRPr="00FD3A3D">
              <w:rPr>
                <w:rFonts w:ascii="Times New Roman" w:hAnsi="Times New Roman"/>
                <w:sz w:val="12"/>
                <w:szCs w:val="12"/>
              </w:rPr>
              <w:t>Целевое предоставление</w:t>
            </w:r>
            <w:r w:rsidR="00F4759A">
              <w:rPr>
                <w:rFonts w:ascii="Times New Roman" w:hAnsi="Times New Roman"/>
                <w:sz w:val="12"/>
                <w:szCs w:val="12"/>
              </w:rPr>
              <w:t xml:space="preserve"> </w:t>
            </w:r>
            <w:r w:rsidRPr="00FD3A3D">
              <w:rPr>
                <w:rFonts w:ascii="Times New Roman" w:hAnsi="Times New Roman"/>
                <w:sz w:val="12"/>
                <w:szCs w:val="12"/>
              </w:rPr>
              <w:t>субсидий подтверждаю.</w:t>
            </w:r>
          </w:p>
        </w:tc>
      </w:tr>
      <w:tr w:rsidR="005C0119" w:rsidRPr="005948B1" w:rsidTr="005C0119">
        <w:trPr>
          <w:trHeight w:val="20"/>
        </w:trPr>
        <w:tc>
          <w:tcPr>
            <w:tcW w:w="4820" w:type="dxa"/>
          </w:tcPr>
          <w:p w:rsidR="005948B1" w:rsidRPr="00FD3A3D" w:rsidRDefault="005948B1" w:rsidP="00FD3A3D">
            <w:pPr>
              <w:rPr>
                <w:rFonts w:ascii="Times New Roman" w:hAnsi="Times New Roman"/>
                <w:sz w:val="12"/>
                <w:szCs w:val="12"/>
              </w:rPr>
            </w:pPr>
            <w:r w:rsidRPr="00FD3A3D">
              <w:rPr>
                <w:rFonts w:ascii="Times New Roman" w:hAnsi="Times New Roman"/>
                <w:sz w:val="12"/>
                <w:szCs w:val="12"/>
              </w:rPr>
              <w:t>Руководитель кредитной</w:t>
            </w:r>
            <w:r w:rsidR="00F4759A">
              <w:rPr>
                <w:rFonts w:ascii="Times New Roman" w:hAnsi="Times New Roman"/>
                <w:sz w:val="12"/>
                <w:szCs w:val="12"/>
              </w:rPr>
              <w:t xml:space="preserve"> </w:t>
            </w:r>
            <w:r w:rsidRPr="00FD3A3D">
              <w:rPr>
                <w:rFonts w:ascii="Times New Roman" w:hAnsi="Times New Roman"/>
                <w:sz w:val="12"/>
                <w:szCs w:val="12"/>
              </w:rPr>
              <w:t>организации (филиала)</w:t>
            </w:r>
          </w:p>
          <w:p w:rsidR="005948B1" w:rsidRPr="00FD3A3D" w:rsidRDefault="005948B1" w:rsidP="00FD3A3D">
            <w:pPr>
              <w:rPr>
                <w:rFonts w:ascii="Times New Roman" w:hAnsi="Times New Roman"/>
                <w:sz w:val="12"/>
                <w:szCs w:val="12"/>
              </w:rPr>
            </w:pPr>
            <w:r w:rsidRPr="00FD3A3D">
              <w:rPr>
                <w:rFonts w:ascii="Times New Roman" w:hAnsi="Times New Roman"/>
                <w:sz w:val="12"/>
                <w:szCs w:val="12"/>
              </w:rPr>
              <w:t>___________  _________________</w:t>
            </w:r>
          </w:p>
          <w:p w:rsidR="005948B1" w:rsidRPr="00FD3A3D" w:rsidRDefault="005948B1" w:rsidP="00FD3A3D">
            <w:pPr>
              <w:rPr>
                <w:rFonts w:ascii="Times New Roman" w:hAnsi="Times New Roman"/>
                <w:sz w:val="12"/>
                <w:szCs w:val="12"/>
              </w:rPr>
            </w:pPr>
            <w:r w:rsidRPr="00FD3A3D">
              <w:rPr>
                <w:rFonts w:ascii="Times New Roman" w:hAnsi="Times New Roman"/>
                <w:sz w:val="12"/>
                <w:szCs w:val="12"/>
              </w:rPr>
              <w:t>(подпись)          (И.О.</w:t>
            </w:r>
            <w:r w:rsidR="00F4759A">
              <w:rPr>
                <w:rFonts w:ascii="Times New Roman" w:hAnsi="Times New Roman"/>
                <w:sz w:val="12"/>
                <w:szCs w:val="12"/>
              </w:rPr>
              <w:t xml:space="preserve"> </w:t>
            </w:r>
            <w:r w:rsidRPr="00FD3A3D">
              <w:rPr>
                <w:rFonts w:ascii="Times New Roman" w:hAnsi="Times New Roman"/>
                <w:sz w:val="12"/>
                <w:szCs w:val="12"/>
              </w:rPr>
              <w:t>Фамилия)</w:t>
            </w:r>
          </w:p>
        </w:tc>
        <w:tc>
          <w:tcPr>
            <w:tcW w:w="283" w:type="dxa"/>
          </w:tcPr>
          <w:p w:rsidR="005948B1" w:rsidRPr="00FD3A3D" w:rsidRDefault="005948B1" w:rsidP="00FD3A3D">
            <w:pPr>
              <w:rPr>
                <w:rFonts w:ascii="Times New Roman" w:hAnsi="Times New Roman"/>
                <w:sz w:val="12"/>
                <w:szCs w:val="12"/>
              </w:rPr>
            </w:pPr>
          </w:p>
        </w:tc>
        <w:tc>
          <w:tcPr>
            <w:tcW w:w="2410" w:type="dxa"/>
          </w:tcPr>
          <w:p w:rsidR="005948B1" w:rsidRPr="00FD3A3D" w:rsidRDefault="005948B1" w:rsidP="00FD3A3D">
            <w:pPr>
              <w:rPr>
                <w:rFonts w:ascii="Times New Roman" w:hAnsi="Times New Roman"/>
                <w:sz w:val="12"/>
                <w:szCs w:val="12"/>
              </w:rPr>
            </w:pPr>
            <w:r w:rsidRPr="00FD3A3D">
              <w:rPr>
                <w:rFonts w:ascii="Times New Roman" w:hAnsi="Times New Roman"/>
                <w:sz w:val="12"/>
                <w:szCs w:val="12"/>
              </w:rPr>
              <w:t>Глава муниципального района</w:t>
            </w:r>
          </w:p>
          <w:p w:rsidR="005948B1" w:rsidRPr="00FD3A3D" w:rsidRDefault="005948B1" w:rsidP="00FD3A3D">
            <w:pPr>
              <w:rPr>
                <w:rFonts w:ascii="Times New Roman" w:hAnsi="Times New Roman"/>
                <w:sz w:val="12"/>
                <w:szCs w:val="12"/>
              </w:rPr>
            </w:pPr>
            <w:r w:rsidRPr="00FD3A3D">
              <w:rPr>
                <w:rFonts w:ascii="Times New Roman" w:hAnsi="Times New Roman"/>
                <w:sz w:val="12"/>
                <w:szCs w:val="12"/>
              </w:rPr>
              <w:t>_________   _______________</w:t>
            </w:r>
          </w:p>
          <w:p w:rsidR="005948B1" w:rsidRPr="00FD3A3D" w:rsidRDefault="005948B1" w:rsidP="00FD3A3D">
            <w:pPr>
              <w:rPr>
                <w:rFonts w:ascii="Times New Roman" w:hAnsi="Times New Roman"/>
                <w:sz w:val="12"/>
                <w:szCs w:val="12"/>
              </w:rPr>
            </w:pPr>
            <w:r w:rsidRPr="00FD3A3D">
              <w:rPr>
                <w:rFonts w:ascii="Times New Roman" w:hAnsi="Times New Roman"/>
                <w:sz w:val="12"/>
                <w:szCs w:val="12"/>
              </w:rPr>
              <w:t>(подпись)       (И.О.</w:t>
            </w:r>
            <w:r w:rsidR="00F4759A">
              <w:rPr>
                <w:rFonts w:ascii="Times New Roman" w:hAnsi="Times New Roman"/>
                <w:sz w:val="12"/>
                <w:szCs w:val="12"/>
              </w:rPr>
              <w:t xml:space="preserve"> </w:t>
            </w:r>
            <w:r w:rsidRPr="00FD3A3D">
              <w:rPr>
                <w:rFonts w:ascii="Times New Roman" w:hAnsi="Times New Roman"/>
                <w:sz w:val="12"/>
                <w:szCs w:val="12"/>
              </w:rPr>
              <w:t>Фамилия)</w:t>
            </w:r>
          </w:p>
        </w:tc>
      </w:tr>
      <w:tr w:rsidR="005948B1" w:rsidRPr="005948B1" w:rsidTr="005C0119">
        <w:trPr>
          <w:trHeight w:val="20"/>
        </w:trPr>
        <w:tc>
          <w:tcPr>
            <w:tcW w:w="4820" w:type="dxa"/>
          </w:tcPr>
          <w:p w:rsidR="005948B1" w:rsidRPr="00FD3A3D" w:rsidRDefault="005948B1" w:rsidP="00FD3A3D">
            <w:pPr>
              <w:rPr>
                <w:rFonts w:ascii="Times New Roman" w:hAnsi="Times New Roman"/>
                <w:sz w:val="12"/>
                <w:szCs w:val="12"/>
              </w:rPr>
            </w:pPr>
            <w:r w:rsidRPr="00FD3A3D">
              <w:rPr>
                <w:rFonts w:ascii="Times New Roman" w:hAnsi="Times New Roman"/>
                <w:sz w:val="12"/>
                <w:szCs w:val="12"/>
              </w:rPr>
              <w:t xml:space="preserve"> Должностное лицо кредитной организации (филиала), ответственное за проверку расчёта, уплаты основного долга, процентов и целевого использования кредита (займа) ________________________________</w:t>
            </w:r>
          </w:p>
          <w:p w:rsidR="005948B1" w:rsidRPr="00FD3A3D" w:rsidRDefault="005948B1" w:rsidP="00FD3A3D">
            <w:pPr>
              <w:rPr>
                <w:rFonts w:ascii="Times New Roman" w:hAnsi="Times New Roman"/>
                <w:sz w:val="12"/>
                <w:szCs w:val="12"/>
              </w:rPr>
            </w:pPr>
            <w:r w:rsidRPr="00FD3A3D">
              <w:rPr>
                <w:rFonts w:ascii="Times New Roman" w:hAnsi="Times New Roman"/>
                <w:sz w:val="12"/>
                <w:szCs w:val="12"/>
              </w:rPr>
              <w:t>(должность)</w:t>
            </w:r>
          </w:p>
          <w:p w:rsidR="005948B1" w:rsidRPr="00FD3A3D" w:rsidRDefault="005948B1" w:rsidP="00FD3A3D">
            <w:pPr>
              <w:rPr>
                <w:rFonts w:ascii="Times New Roman" w:hAnsi="Times New Roman"/>
                <w:sz w:val="12"/>
                <w:szCs w:val="12"/>
              </w:rPr>
            </w:pPr>
            <w:r w:rsidRPr="00FD3A3D">
              <w:rPr>
                <w:rFonts w:ascii="Times New Roman" w:hAnsi="Times New Roman"/>
                <w:sz w:val="12"/>
                <w:szCs w:val="12"/>
              </w:rPr>
              <w:t>______________        _____________</w:t>
            </w:r>
          </w:p>
          <w:p w:rsidR="005948B1" w:rsidRPr="00FD3A3D" w:rsidRDefault="005948B1" w:rsidP="00FD3A3D">
            <w:pPr>
              <w:rPr>
                <w:rFonts w:ascii="Times New Roman" w:hAnsi="Times New Roman"/>
                <w:sz w:val="12"/>
                <w:szCs w:val="12"/>
              </w:rPr>
            </w:pPr>
            <w:r w:rsidRPr="00FD3A3D">
              <w:rPr>
                <w:rFonts w:ascii="Times New Roman" w:hAnsi="Times New Roman"/>
                <w:sz w:val="12"/>
                <w:szCs w:val="12"/>
              </w:rPr>
              <w:t xml:space="preserve">   (подпись)                (И.О. Фамилия)</w:t>
            </w:r>
          </w:p>
          <w:p w:rsidR="005948B1" w:rsidRPr="00FD3A3D" w:rsidRDefault="005948B1" w:rsidP="00FD3A3D">
            <w:pPr>
              <w:rPr>
                <w:rFonts w:ascii="Times New Roman" w:hAnsi="Times New Roman"/>
                <w:sz w:val="12"/>
                <w:szCs w:val="12"/>
              </w:rPr>
            </w:pPr>
            <w:r w:rsidRPr="00FD3A3D">
              <w:rPr>
                <w:rFonts w:ascii="Times New Roman" w:hAnsi="Times New Roman"/>
                <w:sz w:val="12"/>
                <w:szCs w:val="12"/>
              </w:rPr>
              <w:t xml:space="preserve">  «____»________________20__г.</w:t>
            </w:r>
          </w:p>
          <w:p w:rsidR="005948B1" w:rsidRPr="00FD3A3D" w:rsidRDefault="005948B1" w:rsidP="00FD3A3D">
            <w:pPr>
              <w:rPr>
                <w:rFonts w:ascii="Times New Roman" w:hAnsi="Times New Roman"/>
                <w:sz w:val="12"/>
                <w:szCs w:val="12"/>
              </w:rPr>
            </w:pPr>
            <w:r w:rsidRPr="00FD3A3D">
              <w:rPr>
                <w:rFonts w:ascii="Times New Roman" w:hAnsi="Times New Roman"/>
                <w:sz w:val="12"/>
                <w:szCs w:val="12"/>
              </w:rPr>
              <w:t xml:space="preserve">    М.П.</w:t>
            </w:r>
          </w:p>
        </w:tc>
        <w:tc>
          <w:tcPr>
            <w:tcW w:w="283" w:type="dxa"/>
          </w:tcPr>
          <w:p w:rsidR="005948B1" w:rsidRPr="00FD3A3D" w:rsidRDefault="005948B1" w:rsidP="00FD3A3D">
            <w:pPr>
              <w:rPr>
                <w:rFonts w:ascii="Times New Roman" w:hAnsi="Times New Roman"/>
                <w:sz w:val="12"/>
                <w:szCs w:val="12"/>
              </w:rPr>
            </w:pPr>
          </w:p>
        </w:tc>
        <w:tc>
          <w:tcPr>
            <w:tcW w:w="2410" w:type="dxa"/>
          </w:tcPr>
          <w:p w:rsidR="005948B1" w:rsidRPr="00FD3A3D" w:rsidRDefault="005948B1" w:rsidP="00FD3A3D">
            <w:pPr>
              <w:rPr>
                <w:rFonts w:ascii="Times New Roman" w:hAnsi="Times New Roman"/>
                <w:sz w:val="12"/>
                <w:szCs w:val="12"/>
              </w:rPr>
            </w:pPr>
            <w:r w:rsidRPr="00FD3A3D">
              <w:rPr>
                <w:rFonts w:ascii="Times New Roman" w:hAnsi="Times New Roman"/>
                <w:sz w:val="12"/>
                <w:szCs w:val="12"/>
              </w:rPr>
              <w:t>Должностное лицо,</w:t>
            </w:r>
            <w:r w:rsidR="00F4759A">
              <w:rPr>
                <w:rFonts w:ascii="Times New Roman" w:hAnsi="Times New Roman"/>
                <w:sz w:val="12"/>
                <w:szCs w:val="12"/>
              </w:rPr>
              <w:t xml:space="preserve"> </w:t>
            </w:r>
            <w:r w:rsidRPr="00FD3A3D">
              <w:rPr>
                <w:rFonts w:ascii="Times New Roman" w:hAnsi="Times New Roman"/>
                <w:sz w:val="12"/>
                <w:szCs w:val="12"/>
              </w:rPr>
              <w:t xml:space="preserve"> ответственное за проверку</w:t>
            </w:r>
            <w:r w:rsidR="00F4759A">
              <w:rPr>
                <w:rFonts w:ascii="Times New Roman" w:hAnsi="Times New Roman"/>
                <w:sz w:val="12"/>
                <w:szCs w:val="12"/>
              </w:rPr>
              <w:t xml:space="preserve"> </w:t>
            </w:r>
            <w:r w:rsidRPr="00FD3A3D">
              <w:rPr>
                <w:rFonts w:ascii="Times New Roman" w:hAnsi="Times New Roman"/>
                <w:sz w:val="12"/>
                <w:szCs w:val="12"/>
              </w:rPr>
              <w:t xml:space="preserve"> расчёта</w:t>
            </w:r>
          </w:p>
          <w:p w:rsidR="005948B1" w:rsidRPr="00FD3A3D" w:rsidRDefault="005948B1" w:rsidP="00FD3A3D">
            <w:pPr>
              <w:rPr>
                <w:rFonts w:ascii="Times New Roman" w:hAnsi="Times New Roman"/>
                <w:sz w:val="12"/>
                <w:szCs w:val="12"/>
              </w:rPr>
            </w:pPr>
            <w:r w:rsidRPr="00FD3A3D">
              <w:rPr>
                <w:rFonts w:ascii="Times New Roman" w:hAnsi="Times New Roman"/>
                <w:sz w:val="12"/>
                <w:szCs w:val="12"/>
              </w:rPr>
              <w:t>________________________</w:t>
            </w:r>
          </w:p>
          <w:p w:rsidR="005948B1" w:rsidRPr="00FD3A3D" w:rsidRDefault="005948B1" w:rsidP="00FD3A3D">
            <w:pPr>
              <w:rPr>
                <w:rFonts w:ascii="Times New Roman" w:hAnsi="Times New Roman"/>
                <w:sz w:val="12"/>
                <w:szCs w:val="12"/>
              </w:rPr>
            </w:pPr>
            <w:r w:rsidRPr="00FD3A3D">
              <w:rPr>
                <w:rFonts w:ascii="Times New Roman" w:hAnsi="Times New Roman"/>
                <w:sz w:val="12"/>
                <w:szCs w:val="12"/>
              </w:rPr>
              <w:t>(должность)</w:t>
            </w:r>
          </w:p>
          <w:p w:rsidR="005948B1" w:rsidRPr="00FD3A3D" w:rsidRDefault="005948B1" w:rsidP="00FD3A3D">
            <w:pPr>
              <w:rPr>
                <w:rFonts w:ascii="Times New Roman" w:hAnsi="Times New Roman"/>
                <w:sz w:val="12"/>
                <w:szCs w:val="12"/>
              </w:rPr>
            </w:pPr>
            <w:r w:rsidRPr="00FD3A3D">
              <w:rPr>
                <w:rFonts w:ascii="Times New Roman" w:hAnsi="Times New Roman"/>
                <w:sz w:val="12"/>
                <w:szCs w:val="12"/>
              </w:rPr>
              <w:t>_________    _____________</w:t>
            </w:r>
          </w:p>
          <w:p w:rsidR="005948B1" w:rsidRPr="00FD3A3D" w:rsidRDefault="005948B1" w:rsidP="00FD3A3D">
            <w:pPr>
              <w:rPr>
                <w:rFonts w:ascii="Times New Roman" w:hAnsi="Times New Roman"/>
                <w:sz w:val="12"/>
                <w:szCs w:val="12"/>
              </w:rPr>
            </w:pPr>
            <w:r w:rsidRPr="00FD3A3D">
              <w:rPr>
                <w:rFonts w:ascii="Times New Roman" w:hAnsi="Times New Roman"/>
                <w:sz w:val="12"/>
                <w:szCs w:val="12"/>
              </w:rPr>
              <w:t>(подпись)     (И.О. Фамилия)</w:t>
            </w:r>
          </w:p>
          <w:p w:rsidR="005948B1" w:rsidRPr="00FD3A3D" w:rsidRDefault="005948B1" w:rsidP="00FD3A3D">
            <w:pPr>
              <w:rPr>
                <w:rFonts w:ascii="Times New Roman" w:hAnsi="Times New Roman"/>
                <w:sz w:val="12"/>
                <w:szCs w:val="12"/>
              </w:rPr>
            </w:pPr>
            <w:r w:rsidRPr="00FD3A3D">
              <w:rPr>
                <w:rFonts w:ascii="Times New Roman" w:hAnsi="Times New Roman"/>
                <w:sz w:val="12"/>
                <w:szCs w:val="12"/>
              </w:rPr>
              <w:t>«____»______________20__г.</w:t>
            </w:r>
          </w:p>
          <w:p w:rsidR="005948B1" w:rsidRPr="00FD3A3D" w:rsidRDefault="005948B1" w:rsidP="00F4759A">
            <w:pPr>
              <w:rPr>
                <w:rFonts w:ascii="Times New Roman" w:hAnsi="Times New Roman"/>
                <w:sz w:val="12"/>
                <w:szCs w:val="12"/>
              </w:rPr>
            </w:pPr>
            <w:r w:rsidRPr="00FD3A3D">
              <w:rPr>
                <w:rFonts w:ascii="Times New Roman" w:hAnsi="Times New Roman"/>
                <w:sz w:val="12"/>
                <w:szCs w:val="12"/>
              </w:rPr>
              <w:t xml:space="preserve">   М.П.</w:t>
            </w:r>
          </w:p>
        </w:tc>
      </w:tr>
    </w:tbl>
    <w:p w:rsidR="003F7E0A" w:rsidRDefault="003F7E0A" w:rsidP="0050363C">
      <w:pPr>
        <w:spacing w:after="0" w:line="240" w:lineRule="auto"/>
        <w:ind w:firstLine="284"/>
        <w:jc w:val="both"/>
        <w:rPr>
          <w:rFonts w:ascii="Times New Roman" w:hAnsi="Times New Roman"/>
          <w:sz w:val="12"/>
          <w:szCs w:val="12"/>
        </w:rPr>
      </w:pPr>
    </w:p>
    <w:p w:rsidR="005948B1" w:rsidRPr="005948B1" w:rsidRDefault="005948B1" w:rsidP="0050363C">
      <w:pPr>
        <w:spacing w:after="0" w:line="240" w:lineRule="auto"/>
        <w:ind w:firstLine="284"/>
        <w:jc w:val="both"/>
        <w:rPr>
          <w:rFonts w:ascii="Times New Roman" w:hAnsi="Times New Roman"/>
          <w:sz w:val="12"/>
          <w:szCs w:val="12"/>
        </w:rPr>
      </w:pPr>
      <w:r w:rsidRPr="005948B1">
        <w:rPr>
          <w:rFonts w:ascii="Times New Roman" w:hAnsi="Times New Roman"/>
          <w:sz w:val="12"/>
          <w:szCs w:val="12"/>
        </w:rPr>
        <w:t>* Остаток ссудной задолженности по кредиту (займу), полученному в иностранной валюте, рассчитывается исходя из курса рубля к иностранной валюте, установленного Центральным банком Российской Федерации на дату совершения банковской операции по зачислению кредита на рублёвый счёт.</w:t>
      </w:r>
    </w:p>
    <w:p w:rsidR="005948B1" w:rsidRPr="005948B1" w:rsidRDefault="005948B1" w:rsidP="0050363C">
      <w:pPr>
        <w:spacing w:after="0" w:line="240" w:lineRule="auto"/>
        <w:ind w:firstLine="284"/>
        <w:jc w:val="both"/>
        <w:rPr>
          <w:rFonts w:ascii="Times New Roman" w:hAnsi="Times New Roman"/>
          <w:bCs/>
          <w:sz w:val="12"/>
          <w:szCs w:val="12"/>
        </w:rPr>
      </w:pPr>
      <w:r w:rsidRPr="005948B1">
        <w:rPr>
          <w:rFonts w:ascii="Times New Roman" w:hAnsi="Times New Roman"/>
          <w:bCs/>
          <w:sz w:val="12"/>
          <w:szCs w:val="12"/>
        </w:rPr>
        <w:t>** В случае представления нескольких справок-перерасчётов одновременно документы прилагаются к одной справке-перерасчёту.</w:t>
      </w:r>
    </w:p>
    <w:p w:rsidR="005948B1" w:rsidRPr="005948B1" w:rsidRDefault="005948B1" w:rsidP="0050363C">
      <w:pPr>
        <w:spacing w:after="0" w:line="240" w:lineRule="auto"/>
        <w:ind w:firstLine="284"/>
        <w:jc w:val="both"/>
        <w:rPr>
          <w:rFonts w:ascii="Times New Roman" w:hAnsi="Times New Roman"/>
          <w:bCs/>
          <w:sz w:val="12"/>
          <w:szCs w:val="12"/>
        </w:rPr>
      </w:pPr>
      <w:r w:rsidRPr="005948B1">
        <w:rPr>
          <w:rFonts w:ascii="Times New Roman" w:hAnsi="Times New Roman"/>
          <w:bCs/>
          <w:sz w:val="12"/>
          <w:szCs w:val="12"/>
        </w:rPr>
        <w:t>*** Для крестьянского (фермерского) хозяйства – подпись главы крестьянского (фермерского) хозяйства; для индивидуального предпринимателя  –  подпись индивидуального предпринимателя.</w:t>
      </w:r>
    </w:p>
    <w:p w:rsidR="005948B1" w:rsidRPr="005948B1" w:rsidRDefault="005948B1" w:rsidP="0050363C">
      <w:pPr>
        <w:spacing w:after="0" w:line="240" w:lineRule="auto"/>
        <w:ind w:firstLine="284"/>
        <w:jc w:val="both"/>
        <w:rPr>
          <w:rFonts w:ascii="Times New Roman" w:hAnsi="Times New Roman"/>
          <w:sz w:val="12"/>
          <w:szCs w:val="12"/>
        </w:rPr>
      </w:pPr>
      <w:r w:rsidRPr="005948B1">
        <w:rPr>
          <w:rFonts w:ascii="Times New Roman" w:hAnsi="Times New Roman"/>
          <w:bCs/>
          <w:sz w:val="12"/>
          <w:szCs w:val="12"/>
        </w:rPr>
        <w:t>**** При отсутствии в штате должности главного бухгалтера  – подпись бухгалтера или иного лица, ответственного за ведение бухгалтерского учёта.</w:t>
      </w:r>
    </w:p>
    <w:p w:rsidR="00B37DB2" w:rsidRPr="00A22373" w:rsidRDefault="00B37DB2" w:rsidP="00B37DB2">
      <w:pPr>
        <w:spacing w:after="0" w:line="240" w:lineRule="auto"/>
        <w:jc w:val="center"/>
        <w:rPr>
          <w:rFonts w:ascii="Times New Roman" w:hAnsi="Times New Roman"/>
          <w:b/>
          <w:sz w:val="12"/>
          <w:szCs w:val="12"/>
        </w:rPr>
      </w:pPr>
      <w:r w:rsidRPr="00A22373">
        <w:rPr>
          <w:rFonts w:ascii="Times New Roman" w:hAnsi="Times New Roman"/>
          <w:b/>
          <w:sz w:val="12"/>
          <w:szCs w:val="12"/>
        </w:rPr>
        <w:t>АДМИНИСТРАЦИЯ</w:t>
      </w:r>
    </w:p>
    <w:p w:rsidR="00B37DB2" w:rsidRPr="00A22373" w:rsidRDefault="00B37DB2" w:rsidP="00B37DB2">
      <w:pPr>
        <w:spacing w:after="0" w:line="240" w:lineRule="auto"/>
        <w:jc w:val="center"/>
        <w:rPr>
          <w:rFonts w:ascii="Times New Roman" w:hAnsi="Times New Roman"/>
          <w:b/>
          <w:sz w:val="12"/>
          <w:szCs w:val="12"/>
        </w:rPr>
      </w:pPr>
      <w:r w:rsidRPr="00A22373">
        <w:rPr>
          <w:rFonts w:ascii="Times New Roman" w:hAnsi="Times New Roman"/>
          <w:b/>
          <w:sz w:val="12"/>
          <w:szCs w:val="12"/>
        </w:rPr>
        <w:t xml:space="preserve">СЕЛЬСКОГО ПОСЕЛЕНИЯ </w:t>
      </w:r>
      <w:r w:rsidR="00E86B45">
        <w:rPr>
          <w:rFonts w:ascii="Times New Roman" w:hAnsi="Times New Roman"/>
          <w:b/>
          <w:sz w:val="12"/>
          <w:szCs w:val="12"/>
        </w:rPr>
        <w:t>АНТОНОВКА</w:t>
      </w:r>
    </w:p>
    <w:p w:rsidR="00B37DB2" w:rsidRPr="00A22373" w:rsidRDefault="00B37DB2" w:rsidP="00B37DB2">
      <w:pPr>
        <w:spacing w:after="0" w:line="240" w:lineRule="auto"/>
        <w:jc w:val="center"/>
        <w:rPr>
          <w:rFonts w:ascii="Times New Roman" w:hAnsi="Times New Roman"/>
          <w:b/>
          <w:sz w:val="12"/>
          <w:szCs w:val="12"/>
        </w:rPr>
      </w:pPr>
      <w:r w:rsidRPr="00A22373">
        <w:rPr>
          <w:rFonts w:ascii="Times New Roman" w:hAnsi="Times New Roman"/>
          <w:b/>
          <w:sz w:val="12"/>
          <w:szCs w:val="12"/>
        </w:rPr>
        <w:t>МУНИЦИПАЛЬНОГО РАЙОНА СЕРГИЕВСКИЙ</w:t>
      </w:r>
    </w:p>
    <w:p w:rsidR="00B37DB2" w:rsidRPr="00A22373" w:rsidRDefault="00B37DB2" w:rsidP="00B37DB2">
      <w:pPr>
        <w:spacing w:after="0" w:line="240" w:lineRule="auto"/>
        <w:jc w:val="center"/>
        <w:rPr>
          <w:rFonts w:ascii="Times New Roman" w:hAnsi="Times New Roman"/>
          <w:b/>
          <w:sz w:val="12"/>
          <w:szCs w:val="12"/>
        </w:rPr>
      </w:pPr>
      <w:r w:rsidRPr="00A22373">
        <w:rPr>
          <w:rFonts w:ascii="Times New Roman" w:hAnsi="Times New Roman"/>
          <w:b/>
          <w:sz w:val="12"/>
          <w:szCs w:val="12"/>
        </w:rPr>
        <w:t>САМАРСКОЙ ОБЛАСТИ</w:t>
      </w:r>
    </w:p>
    <w:p w:rsidR="00B37DB2" w:rsidRPr="00A22373" w:rsidRDefault="00B37DB2" w:rsidP="00B37DB2">
      <w:pPr>
        <w:spacing w:after="0" w:line="240" w:lineRule="auto"/>
        <w:jc w:val="center"/>
        <w:rPr>
          <w:rFonts w:ascii="Times New Roman" w:hAnsi="Times New Roman"/>
          <w:sz w:val="12"/>
          <w:szCs w:val="12"/>
        </w:rPr>
      </w:pPr>
    </w:p>
    <w:p w:rsidR="00B37DB2" w:rsidRPr="00A22373" w:rsidRDefault="00B37DB2" w:rsidP="00B37DB2">
      <w:pPr>
        <w:spacing w:after="0" w:line="240" w:lineRule="auto"/>
        <w:jc w:val="center"/>
        <w:rPr>
          <w:rFonts w:ascii="Times New Roman" w:hAnsi="Times New Roman"/>
          <w:sz w:val="12"/>
          <w:szCs w:val="12"/>
        </w:rPr>
      </w:pPr>
      <w:r w:rsidRPr="00A22373">
        <w:rPr>
          <w:rFonts w:ascii="Times New Roman" w:hAnsi="Times New Roman"/>
          <w:sz w:val="12"/>
          <w:szCs w:val="12"/>
        </w:rPr>
        <w:t>ПОСТАНОВЛЕНИЕ</w:t>
      </w:r>
    </w:p>
    <w:p w:rsidR="00B37DB2" w:rsidRPr="00A22373" w:rsidRDefault="00B37DB2" w:rsidP="00B37DB2">
      <w:pPr>
        <w:spacing w:after="0" w:line="240" w:lineRule="auto"/>
        <w:jc w:val="center"/>
        <w:rPr>
          <w:rFonts w:ascii="Times New Roman" w:hAnsi="Times New Roman"/>
          <w:sz w:val="12"/>
          <w:szCs w:val="12"/>
        </w:rPr>
      </w:pPr>
      <w:r w:rsidRPr="00A22373">
        <w:rPr>
          <w:rFonts w:ascii="Times New Roman" w:hAnsi="Times New Roman"/>
          <w:sz w:val="12"/>
          <w:szCs w:val="12"/>
        </w:rPr>
        <w:t>15 декабря 2015г.                                                                                                                                                                                                                    №</w:t>
      </w:r>
      <w:r w:rsidR="00E86B45">
        <w:rPr>
          <w:rFonts w:ascii="Times New Roman" w:hAnsi="Times New Roman"/>
          <w:sz w:val="12"/>
          <w:szCs w:val="12"/>
        </w:rPr>
        <w:t>32</w:t>
      </w:r>
    </w:p>
    <w:p w:rsidR="00E86B45" w:rsidRDefault="00E86B45" w:rsidP="00E86B45">
      <w:pPr>
        <w:spacing w:after="0" w:line="240" w:lineRule="auto"/>
        <w:jc w:val="center"/>
        <w:rPr>
          <w:rFonts w:ascii="Times New Roman" w:hAnsi="Times New Roman"/>
          <w:b/>
          <w:bCs/>
          <w:sz w:val="12"/>
          <w:szCs w:val="12"/>
        </w:rPr>
      </w:pPr>
      <w:r w:rsidRPr="00E86B45">
        <w:rPr>
          <w:rFonts w:ascii="Times New Roman" w:hAnsi="Times New Roman"/>
          <w:b/>
          <w:sz w:val="12"/>
          <w:szCs w:val="12"/>
        </w:rPr>
        <w:t xml:space="preserve">Об утверждении </w:t>
      </w:r>
      <w:r w:rsidRPr="00E86B45">
        <w:rPr>
          <w:rFonts w:ascii="Times New Roman" w:hAnsi="Times New Roman"/>
          <w:b/>
          <w:bCs/>
          <w:sz w:val="12"/>
          <w:szCs w:val="12"/>
        </w:rPr>
        <w:t>административного</w:t>
      </w:r>
      <w:r>
        <w:rPr>
          <w:rFonts w:ascii="Times New Roman" w:hAnsi="Times New Roman"/>
          <w:b/>
          <w:bCs/>
          <w:sz w:val="12"/>
          <w:szCs w:val="12"/>
        </w:rPr>
        <w:t xml:space="preserve"> </w:t>
      </w:r>
      <w:r w:rsidRPr="00E86B45">
        <w:rPr>
          <w:rFonts w:ascii="Times New Roman" w:hAnsi="Times New Roman"/>
          <w:b/>
          <w:bCs/>
          <w:sz w:val="12"/>
          <w:szCs w:val="12"/>
        </w:rPr>
        <w:t>регламента предоставления муниципальной</w:t>
      </w:r>
      <w:r>
        <w:rPr>
          <w:rFonts w:ascii="Times New Roman" w:hAnsi="Times New Roman"/>
          <w:b/>
          <w:bCs/>
          <w:sz w:val="12"/>
          <w:szCs w:val="12"/>
        </w:rPr>
        <w:t xml:space="preserve"> </w:t>
      </w:r>
      <w:r w:rsidRPr="00E86B45">
        <w:rPr>
          <w:rFonts w:ascii="Times New Roman" w:hAnsi="Times New Roman"/>
          <w:b/>
          <w:bCs/>
          <w:sz w:val="12"/>
          <w:szCs w:val="12"/>
        </w:rPr>
        <w:t>услуги</w:t>
      </w:r>
    </w:p>
    <w:p w:rsidR="00E86B45" w:rsidRPr="00E86B45" w:rsidRDefault="00E86B45" w:rsidP="00E86B45">
      <w:pPr>
        <w:spacing w:after="0" w:line="240" w:lineRule="auto"/>
        <w:jc w:val="center"/>
        <w:rPr>
          <w:rFonts w:ascii="Times New Roman" w:hAnsi="Times New Roman"/>
          <w:b/>
          <w:sz w:val="12"/>
          <w:szCs w:val="12"/>
        </w:rPr>
      </w:pPr>
      <w:r w:rsidRPr="00E86B45">
        <w:rPr>
          <w:rFonts w:ascii="Times New Roman" w:hAnsi="Times New Roman"/>
          <w:b/>
          <w:bCs/>
          <w:sz w:val="12"/>
          <w:szCs w:val="12"/>
        </w:rPr>
        <w:t xml:space="preserve"> «Прием заявлений, документов, а также</w:t>
      </w:r>
      <w:r>
        <w:rPr>
          <w:rFonts w:ascii="Times New Roman" w:hAnsi="Times New Roman"/>
          <w:b/>
          <w:bCs/>
          <w:sz w:val="12"/>
          <w:szCs w:val="12"/>
        </w:rPr>
        <w:t xml:space="preserve"> </w:t>
      </w:r>
      <w:r w:rsidRPr="00E86B45">
        <w:rPr>
          <w:rFonts w:ascii="Times New Roman" w:hAnsi="Times New Roman"/>
          <w:b/>
          <w:bCs/>
          <w:sz w:val="12"/>
          <w:szCs w:val="12"/>
        </w:rPr>
        <w:t>постановка граждан на учет в качестве</w:t>
      </w:r>
      <w:r>
        <w:rPr>
          <w:rFonts w:ascii="Times New Roman" w:hAnsi="Times New Roman"/>
          <w:b/>
          <w:bCs/>
          <w:sz w:val="12"/>
          <w:szCs w:val="12"/>
        </w:rPr>
        <w:t xml:space="preserve"> </w:t>
      </w:r>
      <w:r w:rsidRPr="00E86B45">
        <w:rPr>
          <w:rFonts w:ascii="Times New Roman" w:hAnsi="Times New Roman"/>
          <w:b/>
          <w:bCs/>
          <w:sz w:val="12"/>
          <w:szCs w:val="12"/>
        </w:rPr>
        <w:t>нуждающихся в жилых помещениях»</w:t>
      </w:r>
    </w:p>
    <w:p w:rsidR="00E86B45" w:rsidRPr="00E86B45" w:rsidRDefault="00E86B45" w:rsidP="00E86B45">
      <w:pPr>
        <w:spacing w:after="0" w:line="240" w:lineRule="auto"/>
        <w:jc w:val="center"/>
        <w:rPr>
          <w:rFonts w:ascii="Times New Roman" w:hAnsi="Times New Roman"/>
          <w:b/>
          <w:bCs/>
          <w:sz w:val="12"/>
          <w:szCs w:val="12"/>
        </w:rPr>
      </w:pPr>
      <w:r w:rsidRPr="00E86B45">
        <w:rPr>
          <w:rFonts w:ascii="Times New Roman" w:hAnsi="Times New Roman"/>
          <w:b/>
          <w:sz w:val="12"/>
          <w:szCs w:val="12"/>
        </w:rPr>
        <w:t>Администрацией сельского поселения Антоновка</w:t>
      </w:r>
      <w:r>
        <w:rPr>
          <w:rFonts w:ascii="Times New Roman" w:hAnsi="Times New Roman"/>
          <w:b/>
          <w:sz w:val="12"/>
          <w:szCs w:val="12"/>
        </w:rPr>
        <w:t xml:space="preserve"> </w:t>
      </w:r>
      <w:r w:rsidRPr="00E86B45">
        <w:rPr>
          <w:rFonts w:ascii="Times New Roman" w:hAnsi="Times New Roman"/>
          <w:b/>
          <w:sz w:val="12"/>
          <w:szCs w:val="12"/>
        </w:rPr>
        <w:t>муниципального района Сергиевский</w:t>
      </w:r>
    </w:p>
    <w:p w:rsidR="00E86B45" w:rsidRPr="00E86B45" w:rsidRDefault="00E86B45" w:rsidP="00E86B45">
      <w:pPr>
        <w:spacing w:after="0" w:line="240" w:lineRule="auto"/>
        <w:jc w:val="both"/>
        <w:rPr>
          <w:rFonts w:ascii="Times New Roman" w:hAnsi="Times New Roman"/>
          <w:b/>
          <w:sz w:val="12"/>
          <w:szCs w:val="12"/>
        </w:rPr>
      </w:pPr>
    </w:p>
    <w:p w:rsidR="00E86B45" w:rsidRPr="00E86B45" w:rsidRDefault="00E86B45" w:rsidP="00E86B45">
      <w:pPr>
        <w:spacing w:after="0" w:line="240" w:lineRule="auto"/>
        <w:ind w:firstLine="284"/>
        <w:jc w:val="both"/>
        <w:rPr>
          <w:rFonts w:ascii="Times New Roman" w:hAnsi="Times New Roman"/>
          <w:sz w:val="12"/>
          <w:szCs w:val="12"/>
        </w:rPr>
      </w:pPr>
      <w:r w:rsidRPr="00E86B45">
        <w:rPr>
          <w:rFonts w:ascii="Times New Roman" w:hAnsi="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Главы сельского поселения Антоновка муниципального района Сергиевский  № 18 от27.07.2015 г. «Об утверждении Реестра муниципальных услуг сельского поселения Антоновка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Антоновка муниципального района Сергиевский </w:t>
      </w:r>
    </w:p>
    <w:p w:rsidR="00E86B45" w:rsidRPr="00E86B45" w:rsidRDefault="00E86B45" w:rsidP="00E86B45">
      <w:pPr>
        <w:spacing w:after="0" w:line="240" w:lineRule="auto"/>
        <w:ind w:firstLine="284"/>
        <w:jc w:val="both"/>
        <w:rPr>
          <w:rFonts w:ascii="Times New Roman" w:hAnsi="Times New Roman"/>
          <w:b/>
          <w:sz w:val="12"/>
          <w:szCs w:val="12"/>
        </w:rPr>
      </w:pPr>
      <w:r w:rsidRPr="00E86B45">
        <w:rPr>
          <w:rFonts w:ascii="Times New Roman" w:hAnsi="Times New Roman"/>
          <w:b/>
          <w:sz w:val="12"/>
          <w:szCs w:val="12"/>
        </w:rPr>
        <w:t>ПОСТАНОВЛЯЕТ:</w:t>
      </w:r>
    </w:p>
    <w:p w:rsidR="00E86B45" w:rsidRPr="00E86B45" w:rsidRDefault="00E86B45" w:rsidP="00E86B45">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E86B45">
        <w:rPr>
          <w:rFonts w:ascii="Times New Roman" w:hAnsi="Times New Roman"/>
          <w:sz w:val="12"/>
          <w:szCs w:val="12"/>
        </w:rPr>
        <w:t>Утвердить Административный регламент предоставления муниципальной услуги  «Прием заявлений, документов, а также постановка граждан на учет в качестве нуждающихся в жилых помещениях» (Приложение №1)</w:t>
      </w:r>
    </w:p>
    <w:p w:rsidR="00E86B45" w:rsidRPr="00E86B45" w:rsidRDefault="00E86B45" w:rsidP="00E86B45">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E86B45">
        <w:rPr>
          <w:rFonts w:ascii="Times New Roman" w:hAnsi="Times New Roman"/>
          <w:sz w:val="12"/>
          <w:szCs w:val="12"/>
        </w:rPr>
        <w:t>Опубликовать настоящее постановление в газете «Сергиевский вестник»</w:t>
      </w:r>
    </w:p>
    <w:p w:rsidR="009D1898" w:rsidRPr="009D1898" w:rsidRDefault="009D1898" w:rsidP="009D1898">
      <w:pPr>
        <w:spacing w:after="0" w:line="240" w:lineRule="auto"/>
        <w:ind w:firstLine="284"/>
        <w:jc w:val="both"/>
        <w:rPr>
          <w:rFonts w:ascii="Times New Roman" w:hAnsi="Times New Roman"/>
          <w:sz w:val="12"/>
          <w:szCs w:val="12"/>
        </w:rPr>
      </w:pPr>
      <w:r w:rsidRPr="009D1898">
        <w:rPr>
          <w:rFonts w:ascii="Times New Roman" w:hAnsi="Times New Roman"/>
          <w:sz w:val="12"/>
          <w:szCs w:val="12"/>
        </w:rPr>
        <w:t>3. Настоящее постановление вступает в силу 01.01.2016 г.</w:t>
      </w:r>
    </w:p>
    <w:p w:rsidR="00E86B45" w:rsidRPr="00E86B45" w:rsidRDefault="00E86B45" w:rsidP="00E86B45">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Pr="00E86B45">
        <w:rPr>
          <w:rFonts w:ascii="Times New Roman" w:hAnsi="Times New Roman"/>
          <w:sz w:val="12"/>
          <w:szCs w:val="12"/>
        </w:rPr>
        <w:t>Контроль за выполнением настоящего постановления оставляю за собой.</w:t>
      </w:r>
    </w:p>
    <w:p w:rsidR="00E86B45" w:rsidRPr="00E86B45" w:rsidRDefault="00825DFD" w:rsidP="00E86B45">
      <w:pPr>
        <w:spacing w:after="0" w:line="240" w:lineRule="auto"/>
        <w:jc w:val="right"/>
        <w:rPr>
          <w:rFonts w:ascii="Times New Roman" w:hAnsi="Times New Roman"/>
          <w:sz w:val="12"/>
          <w:szCs w:val="12"/>
        </w:rPr>
      </w:pPr>
      <w:r>
        <w:rPr>
          <w:rFonts w:ascii="Times New Roman" w:hAnsi="Times New Roman"/>
          <w:sz w:val="12"/>
          <w:szCs w:val="12"/>
        </w:rPr>
        <w:t xml:space="preserve">Глава </w:t>
      </w:r>
      <w:r w:rsidR="00E86B45" w:rsidRPr="00E86B45">
        <w:rPr>
          <w:rFonts w:ascii="Times New Roman" w:hAnsi="Times New Roman"/>
          <w:sz w:val="12"/>
          <w:szCs w:val="12"/>
        </w:rPr>
        <w:t>сельского поселения Антоновка</w:t>
      </w:r>
    </w:p>
    <w:p w:rsidR="00E86B45" w:rsidRDefault="00E86B45" w:rsidP="00E86B45">
      <w:pPr>
        <w:spacing w:after="0" w:line="240" w:lineRule="auto"/>
        <w:jc w:val="right"/>
        <w:rPr>
          <w:rFonts w:ascii="Times New Roman" w:hAnsi="Times New Roman"/>
          <w:sz w:val="12"/>
          <w:szCs w:val="12"/>
        </w:rPr>
      </w:pPr>
      <w:r w:rsidRPr="00E86B45">
        <w:rPr>
          <w:rFonts w:ascii="Times New Roman" w:hAnsi="Times New Roman"/>
          <w:sz w:val="12"/>
          <w:szCs w:val="12"/>
        </w:rPr>
        <w:t>муниципального района Сергиевский</w:t>
      </w:r>
    </w:p>
    <w:p w:rsidR="00B37DB2" w:rsidRPr="00B37DB2" w:rsidRDefault="00E86B45" w:rsidP="00E86B45">
      <w:pPr>
        <w:spacing w:after="0" w:line="240" w:lineRule="auto"/>
        <w:jc w:val="right"/>
        <w:rPr>
          <w:rFonts w:ascii="Times New Roman" w:hAnsi="Times New Roman"/>
          <w:sz w:val="12"/>
          <w:szCs w:val="12"/>
        </w:rPr>
      </w:pPr>
      <w:r w:rsidRPr="00E86B45">
        <w:rPr>
          <w:rFonts w:ascii="Times New Roman" w:hAnsi="Times New Roman"/>
          <w:sz w:val="12"/>
          <w:szCs w:val="12"/>
        </w:rPr>
        <w:t>К.Е.</w:t>
      </w:r>
      <w:r>
        <w:rPr>
          <w:rFonts w:ascii="Times New Roman" w:hAnsi="Times New Roman"/>
          <w:sz w:val="12"/>
          <w:szCs w:val="12"/>
        </w:rPr>
        <w:t xml:space="preserve"> </w:t>
      </w:r>
      <w:r w:rsidRPr="00E86B45">
        <w:rPr>
          <w:rFonts w:ascii="Times New Roman" w:hAnsi="Times New Roman"/>
          <w:sz w:val="12"/>
          <w:szCs w:val="12"/>
        </w:rPr>
        <w:t>Долгаев</w:t>
      </w:r>
    </w:p>
    <w:p w:rsidR="00B37DB2" w:rsidRPr="00E65FD5" w:rsidRDefault="00B37DB2" w:rsidP="00B37DB2">
      <w:pPr>
        <w:spacing w:after="0" w:line="240" w:lineRule="auto"/>
        <w:jc w:val="right"/>
        <w:rPr>
          <w:rFonts w:ascii="Times New Roman" w:hAnsi="Times New Roman"/>
          <w:i/>
          <w:sz w:val="12"/>
          <w:szCs w:val="12"/>
        </w:rPr>
      </w:pPr>
      <w:r>
        <w:rPr>
          <w:rFonts w:ascii="Times New Roman" w:hAnsi="Times New Roman"/>
          <w:i/>
          <w:sz w:val="12"/>
          <w:szCs w:val="12"/>
        </w:rPr>
        <w:lastRenderedPageBreak/>
        <w:t>Приложение №1</w:t>
      </w:r>
    </w:p>
    <w:p w:rsidR="00B37DB2" w:rsidRPr="00E65FD5" w:rsidRDefault="00B37DB2" w:rsidP="00B37DB2">
      <w:pPr>
        <w:spacing w:after="0" w:line="240" w:lineRule="auto"/>
        <w:jc w:val="right"/>
        <w:rPr>
          <w:rFonts w:ascii="Times New Roman" w:hAnsi="Times New Roman"/>
          <w:i/>
          <w:sz w:val="12"/>
          <w:szCs w:val="12"/>
        </w:rPr>
      </w:pPr>
      <w:r w:rsidRPr="00E65FD5">
        <w:rPr>
          <w:rFonts w:ascii="Times New Roman" w:hAnsi="Times New Roman"/>
          <w:i/>
          <w:sz w:val="12"/>
          <w:szCs w:val="12"/>
        </w:rPr>
        <w:t>к постановлению администрации</w:t>
      </w:r>
      <w:r>
        <w:rPr>
          <w:rFonts w:ascii="Times New Roman" w:hAnsi="Times New Roman"/>
          <w:i/>
          <w:sz w:val="12"/>
          <w:szCs w:val="12"/>
        </w:rPr>
        <w:t xml:space="preserve"> сельского поселения </w:t>
      </w:r>
      <w:r w:rsidR="006A0CDB">
        <w:rPr>
          <w:rFonts w:ascii="Times New Roman" w:hAnsi="Times New Roman"/>
          <w:i/>
          <w:sz w:val="12"/>
          <w:szCs w:val="12"/>
        </w:rPr>
        <w:t>Антоновка</w:t>
      </w:r>
    </w:p>
    <w:p w:rsidR="00B37DB2" w:rsidRPr="00E65FD5" w:rsidRDefault="00B37DB2" w:rsidP="00B37DB2">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B37DB2" w:rsidRDefault="00B37DB2" w:rsidP="00B37DB2">
      <w:pPr>
        <w:spacing w:after="0" w:line="240" w:lineRule="auto"/>
        <w:jc w:val="right"/>
        <w:rPr>
          <w:rFonts w:ascii="Times New Roman" w:hAnsi="Times New Roman"/>
          <w:sz w:val="12"/>
          <w:szCs w:val="12"/>
        </w:rPr>
      </w:pPr>
      <w:r>
        <w:rPr>
          <w:rFonts w:ascii="Times New Roman" w:hAnsi="Times New Roman"/>
          <w:i/>
          <w:sz w:val="12"/>
          <w:szCs w:val="12"/>
        </w:rPr>
        <w:t>№</w:t>
      </w:r>
      <w:r w:rsidR="006A0CDB">
        <w:rPr>
          <w:rFonts w:ascii="Times New Roman" w:hAnsi="Times New Roman"/>
          <w:i/>
          <w:sz w:val="12"/>
          <w:szCs w:val="12"/>
        </w:rPr>
        <w:t>32</w:t>
      </w:r>
      <w:r w:rsidRPr="00E65FD5">
        <w:rPr>
          <w:rFonts w:ascii="Times New Roman" w:hAnsi="Times New Roman"/>
          <w:i/>
          <w:sz w:val="12"/>
          <w:szCs w:val="12"/>
        </w:rPr>
        <w:t xml:space="preserve"> от “</w:t>
      </w:r>
      <w:r>
        <w:rPr>
          <w:rFonts w:ascii="Times New Roman" w:hAnsi="Times New Roman"/>
          <w:i/>
          <w:sz w:val="12"/>
          <w:szCs w:val="12"/>
        </w:rPr>
        <w:t>15” дека</w:t>
      </w:r>
      <w:r w:rsidRPr="00E65FD5">
        <w:rPr>
          <w:rFonts w:ascii="Times New Roman" w:hAnsi="Times New Roman"/>
          <w:i/>
          <w:sz w:val="12"/>
          <w:szCs w:val="12"/>
        </w:rPr>
        <w:t>бря 2015 г.</w:t>
      </w:r>
    </w:p>
    <w:p w:rsidR="006F5D9E" w:rsidRPr="006F5D9E" w:rsidRDefault="006F5D9E" w:rsidP="006F5D9E">
      <w:pPr>
        <w:spacing w:after="0" w:line="240" w:lineRule="auto"/>
        <w:jc w:val="center"/>
        <w:rPr>
          <w:rFonts w:ascii="Times New Roman" w:hAnsi="Times New Roman"/>
          <w:b/>
          <w:bCs/>
          <w:sz w:val="12"/>
          <w:szCs w:val="12"/>
        </w:rPr>
      </w:pPr>
      <w:r w:rsidRPr="006F5D9E">
        <w:rPr>
          <w:rFonts w:ascii="Times New Roman" w:hAnsi="Times New Roman"/>
          <w:b/>
          <w:bCs/>
          <w:sz w:val="12"/>
          <w:szCs w:val="12"/>
        </w:rPr>
        <w:t>Типовой административный регламент предоставления муниципальной услуги</w:t>
      </w:r>
    </w:p>
    <w:p w:rsidR="006F5D9E" w:rsidRPr="006F5D9E" w:rsidRDefault="006F5D9E" w:rsidP="006F5D9E">
      <w:pPr>
        <w:spacing w:after="0" w:line="240" w:lineRule="auto"/>
        <w:jc w:val="center"/>
        <w:rPr>
          <w:rFonts w:ascii="Times New Roman" w:hAnsi="Times New Roman"/>
          <w:b/>
          <w:bCs/>
          <w:sz w:val="12"/>
          <w:szCs w:val="12"/>
        </w:rPr>
      </w:pPr>
      <w:r w:rsidRPr="006F5D9E">
        <w:rPr>
          <w:rFonts w:ascii="Times New Roman" w:hAnsi="Times New Roman"/>
          <w:b/>
          <w:bCs/>
          <w:sz w:val="12"/>
          <w:szCs w:val="12"/>
        </w:rPr>
        <w:t>«Прием заявлений, документов, а также постановка граждан на учет в качестве нуждающихся в жилых помещениях»</w:t>
      </w:r>
    </w:p>
    <w:p w:rsidR="006F5D9E" w:rsidRPr="006F5D9E" w:rsidRDefault="006F5D9E" w:rsidP="006F5D9E">
      <w:pPr>
        <w:spacing w:after="0" w:line="240" w:lineRule="auto"/>
        <w:jc w:val="both"/>
        <w:rPr>
          <w:rFonts w:ascii="Times New Roman" w:hAnsi="Times New Roman"/>
          <w:sz w:val="12"/>
          <w:szCs w:val="12"/>
        </w:rPr>
      </w:pPr>
    </w:p>
    <w:p w:rsidR="006F5D9E" w:rsidRPr="006F5D9E" w:rsidRDefault="006F5D9E" w:rsidP="006F5D9E">
      <w:pPr>
        <w:spacing w:after="0" w:line="240" w:lineRule="auto"/>
        <w:jc w:val="center"/>
        <w:rPr>
          <w:rFonts w:ascii="Times New Roman" w:hAnsi="Times New Roman"/>
          <w:b/>
          <w:sz w:val="12"/>
          <w:szCs w:val="12"/>
        </w:rPr>
      </w:pPr>
      <w:r w:rsidRPr="006F5D9E">
        <w:rPr>
          <w:rFonts w:ascii="Times New Roman" w:hAnsi="Times New Roman"/>
          <w:b/>
          <w:sz w:val="12"/>
          <w:szCs w:val="12"/>
        </w:rPr>
        <w:t>1. Общие положения</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1.1. Общие сведения о муниципальной услуге</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1.1.1. Административный регламент предоставления муниципальной услуги «</w:t>
      </w:r>
      <w:r w:rsidRPr="006F5D9E">
        <w:rPr>
          <w:rFonts w:ascii="Times New Roman" w:hAnsi="Times New Roman"/>
          <w:bCs/>
          <w:sz w:val="12"/>
          <w:szCs w:val="12"/>
        </w:rPr>
        <w:t>Прием заявлений, документов, а также постановка граждан на учет в качестве нуждающихся в жилых помещениях</w:t>
      </w:r>
      <w:r w:rsidRPr="006F5D9E">
        <w:rPr>
          <w:rFonts w:ascii="Times New Roman" w:hAnsi="Times New Roman"/>
          <w:sz w:val="12"/>
          <w:szCs w:val="12"/>
        </w:rPr>
        <w:t>» (далее соответственно - Регламент, муниципальная услуга) разработан в целях повышения качества и доступности муниципальной услуги, определяет сроки и последовательность действий (административных процедур) при осуществлении администрацией сельского поселения Антоновка муниципального района Сергиевский Самарской области(далее – администрация поселения)полномочий по предоставлению муниципальной услуги.</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1.1.2. Получателями муниципальной услуги (далее - заявители) являются граждане Российской Федерации, проживающие на территории сельского поселения Антоновка муниципального района Сергиевский Самарской области, которые могут быть признаны в установленном порядке малоимущими, и нуждающиеся в жилых помещениях муниципального жилищного фонда, предоставляемых по договорам социального найма.</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От имени заявителей в получении муниципальной услуги имеют право выступать лица, наделенные соответствующими полномочиями, в порядке, установленном законодательством Российской Федерации.</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1.1.3 Граждане признаются малоимущими при одновременном наличии следующих условий:</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 xml:space="preserve">1) среднедушевой доход семьи заявителя (доход одиноко проживающего гражданина) не превышает размера дохода, определяемого собранием представителей сельского поселения Антоновка муниципального района Сергиевский Самарской области в порядке, установленном </w:t>
      </w:r>
      <w:hyperlink r:id="rId39" w:history="1">
        <w:r w:rsidRPr="006F5D9E">
          <w:rPr>
            <w:rStyle w:val="ae"/>
            <w:rFonts w:ascii="Times New Roman" w:hAnsi="Times New Roman"/>
            <w:sz w:val="12"/>
            <w:szCs w:val="12"/>
          </w:rPr>
          <w:t>статьей 4</w:t>
        </w:r>
      </w:hyperlink>
      <w:r w:rsidRPr="006F5D9E">
        <w:rPr>
          <w:rFonts w:ascii="Times New Roman" w:hAnsi="Times New Roman"/>
          <w:sz w:val="12"/>
          <w:szCs w:val="12"/>
        </w:rPr>
        <w:t xml:space="preserve"> Закона Самарской области «О жилище»;</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 xml:space="preserve">2) стоимость имущества, находящегося в собственности членов семьи заявителя (одиноко проживающего гражданина) и подлежащего налогообложению, составляет менее величины, определяемой собранием представителей сельского поселения Антоновка муниципального района Сергиевский Самарской области в порядке, установленном </w:t>
      </w:r>
      <w:hyperlink r:id="rId40" w:history="1">
        <w:r w:rsidRPr="006F5D9E">
          <w:rPr>
            <w:rStyle w:val="ae"/>
            <w:rFonts w:ascii="Times New Roman" w:hAnsi="Times New Roman"/>
            <w:sz w:val="12"/>
            <w:szCs w:val="12"/>
          </w:rPr>
          <w:t>статьей 5</w:t>
        </w:r>
      </w:hyperlink>
      <w:r w:rsidRPr="006F5D9E">
        <w:rPr>
          <w:rFonts w:ascii="Times New Roman" w:hAnsi="Times New Roman"/>
          <w:sz w:val="12"/>
          <w:szCs w:val="12"/>
        </w:rPr>
        <w:t xml:space="preserve"> Закона Самарской области «О жилище».</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1.1.4 Гражданами, нуждающимися в жилых помещениях муниципального жилищного фонда, предоставляемых по договорам социального найма, признаются граждане:</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 не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 и обеспеченные общей площадью жилого помещения на одного члена семьи менее учетной нормы;</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 проживающие в помещении, не отвечающем установленным для жилых помещений требованиям;</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 являющиеся нанимателями жилых помещений по договорам социального найма, договорам найма жилых помещений жилищного фонда социального использования, членами семьи нанимателя жилого помещения по договору социального найма, договору найма жилых помещений жилищного фонда социального использования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договору найма жилых помещений жилищного фонда социального использования или принадлежащего на праве собственности. Перечень соответствующих заболеваний устанавливается уполномоченным Правительством Российской Федерации федеральным органом исполнительной власти.</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1.2. Порядок информирования о правилах</w:t>
      </w:r>
      <w:r>
        <w:rPr>
          <w:rFonts w:ascii="Times New Roman" w:hAnsi="Times New Roman"/>
          <w:sz w:val="12"/>
          <w:szCs w:val="12"/>
        </w:rPr>
        <w:t xml:space="preserve"> </w:t>
      </w:r>
      <w:r w:rsidRPr="006F5D9E">
        <w:rPr>
          <w:rFonts w:ascii="Times New Roman" w:hAnsi="Times New Roman"/>
          <w:sz w:val="12"/>
          <w:szCs w:val="12"/>
        </w:rPr>
        <w:t>предоставления муниципальной услуги</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1.2.1. Информацию о порядке, сроках и процедурах предоставления муниципальной услуги можно получить:</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непосредственно в администрации поселения, осуществляющей предоставление муниципальной услуги;</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в электронном виде в информационно-коммуникационной сети Интернет на Едином портале государственных и муниципальных услуг (функций) и Портале государственных и муниципальных услуг (функций) Самарской области (далее соответственно - Единый портал, Региональный портал);</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в многофункциональных центрах предоставления государственных и муниципальных услуг (далее - МФЦ).</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1.2.2. Лица, нуждающиеся в получении информации по процедуре предоставления муниципальной услуги (далее - заинтересованные лица) используют следующие формы консультирования:</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индивидуальное консультирование лично;</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консультирование в электронном виде;</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индивидуальное консультирование по почте;</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индивидуальное консультирование по телефону.</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 xml:space="preserve">1.2.3. Информация о местонахождении, графике работы, </w:t>
      </w:r>
      <w:hyperlink w:anchor="Par345" w:history="1">
        <w:r w:rsidRPr="006F5D9E">
          <w:rPr>
            <w:rStyle w:val="ae"/>
            <w:rFonts w:ascii="Times New Roman" w:hAnsi="Times New Roman"/>
            <w:sz w:val="12"/>
            <w:szCs w:val="12"/>
          </w:rPr>
          <w:t>контактных координатах</w:t>
        </w:r>
      </w:hyperlink>
      <w:r w:rsidRPr="006F5D9E">
        <w:rPr>
          <w:rFonts w:ascii="Times New Roman" w:hAnsi="Times New Roman"/>
          <w:sz w:val="12"/>
          <w:szCs w:val="12"/>
        </w:rPr>
        <w:t xml:space="preserve"> администрации поселения: справочные телефоны, почтовый адрес, адрес электронной почты, адрес сайта в информационно-телекоммуникационной сети Интернет представлены в приложении 1 к настоящему Регламенту.</w:t>
      </w:r>
    </w:p>
    <w:p w:rsidR="006F5D9E" w:rsidRPr="006F5D9E" w:rsidRDefault="002D14DA" w:rsidP="006F5D9E">
      <w:pPr>
        <w:spacing w:after="0" w:line="240" w:lineRule="auto"/>
        <w:ind w:firstLine="284"/>
        <w:jc w:val="both"/>
        <w:rPr>
          <w:rFonts w:ascii="Times New Roman" w:hAnsi="Times New Roman"/>
          <w:sz w:val="12"/>
          <w:szCs w:val="12"/>
        </w:rPr>
      </w:pPr>
      <w:hyperlink w:anchor="Par379" w:history="1">
        <w:r w:rsidR="006F5D9E" w:rsidRPr="006F5D9E">
          <w:rPr>
            <w:rStyle w:val="ae"/>
            <w:rFonts w:ascii="Times New Roman" w:hAnsi="Times New Roman"/>
            <w:sz w:val="12"/>
            <w:szCs w:val="12"/>
          </w:rPr>
          <w:t>Графики</w:t>
        </w:r>
      </w:hyperlink>
      <w:r w:rsidR="006F5D9E" w:rsidRPr="006F5D9E">
        <w:rPr>
          <w:rFonts w:ascii="Times New Roman" w:hAnsi="Times New Roman"/>
          <w:sz w:val="12"/>
          <w:szCs w:val="12"/>
        </w:rPr>
        <w:t xml:space="preserve"> проведения консультаций о порядке предоставления муниципальной услуги представлены в приложении 2 к настоящему Регламенту.</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1.2.4. Индивидуальное консультирование лично</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 xml:space="preserve">Устное индивидуальное консультирование заинтересованного лица сотрудником администрации поселения происходит при непосредственном присутствии заинтересованного лица в помещении администрации поселения и во время, установленное в </w:t>
      </w:r>
      <w:hyperlink w:anchor="Par379" w:history="1">
        <w:r w:rsidRPr="006F5D9E">
          <w:rPr>
            <w:rStyle w:val="ae"/>
            <w:rFonts w:ascii="Times New Roman" w:hAnsi="Times New Roman"/>
            <w:sz w:val="12"/>
            <w:szCs w:val="12"/>
          </w:rPr>
          <w:t>приложении 2</w:t>
        </w:r>
      </w:hyperlink>
      <w:r w:rsidRPr="006F5D9E">
        <w:rPr>
          <w:rFonts w:ascii="Times New Roman" w:hAnsi="Times New Roman"/>
          <w:sz w:val="12"/>
          <w:szCs w:val="12"/>
        </w:rPr>
        <w:t xml:space="preserve"> к настоящему Регламенту.</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Время ожидания заинтересованного лица при индивидуальном устном консультировании не может превышать 15 минут.</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Индивидуальное устное консультирование каждого заинтересованного лица сотрудником администрации поселения, осуществляющим индивидуальное консультирование лично, не может превышать 20 минут.</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1.2.5. Консультирование в электронном виде</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lastRenderedPageBreak/>
        <w:t>Консультирование в электронном виде осуществляется посредством:</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размещения консультационно-справочной информации на Интернет-сайте администрации муниципального района Сергиевский Самарской области;</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размещения консультационно-справочной информации на Едином портале и (или) Региональном портале;</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индивидуального консультирования по электронной почте.</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Консультирование путем размещения консультационно-справочной информации на Интернет-сайте администрации муниципального района Сергиевский Самарской области осуществляется посредством получения заинтересованным лицом информации при посещении Интернет-сайта администрации муниципального района Сергиевский Самарской области.</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 xml:space="preserve">При консультировании по электронной почте заинтересованное лицо направляет заявление на электронный адрес администрации поселения, указанный в </w:t>
      </w:r>
      <w:hyperlink w:anchor="Par345" w:history="1">
        <w:r w:rsidRPr="006F5D9E">
          <w:rPr>
            <w:rStyle w:val="ae"/>
            <w:rFonts w:ascii="Times New Roman" w:hAnsi="Times New Roman"/>
            <w:sz w:val="12"/>
            <w:szCs w:val="12"/>
          </w:rPr>
          <w:t>приложении 1</w:t>
        </w:r>
      </w:hyperlink>
      <w:r w:rsidRPr="006F5D9E">
        <w:rPr>
          <w:rFonts w:ascii="Times New Roman" w:hAnsi="Times New Roman"/>
          <w:sz w:val="12"/>
          <w:szCs w:val="12"/>
        </w:rPr>
        <w:t xml:space="preserve"> к настоящему Регламенту. Датой поступления заявления является дата его регистрации в администрации поселения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календарных дней с момента поступления заявления.</w:t>
      </w:r>
    </w:p>
    <w:p w:rsidR="006F5D9E" w:rsidRPr="006F5D9E" w:rsidRDefault="006F5D9E" w:rsidP="006F5D9E">
      <w:pPr>
        <w:spacing w:after="0" w:line="240" w:lineRule="auto"/>
        <w:ind w:firstLine="284"/>
        <w:jc w:val="both"/>
        <w:rPr>
          <w:rFonts w:ascii="Times New Roman" w:hAnsi="Times New Roman"/>
          <w:sz w:val="12"/>
          <w:szCs w:val="12"/>
        </w:rPr>
      </w:pPr>
      <w:bookmarkStart w:id="2" w:name="Par40"/>
      <w:bookmarkEnd w:id="2"/>
      <w:r w:rsidRPr="006F5D9E">
        <w:rPr>
          <w:rFonts w:ascii="Times New Roman" w:hAnsi="Times New Roman"/>
          <w:sz w:val="12"/>
          <w:szCs w:val="12"/>
        </w:rPr>
        <w:t>В исключительных случаях, а также в случае направления запроса для получения документов, необходимых для рассмотрения заявления, Глава сельского поселения Антоновка муниципального района Сергиевский Самарской области (далее – Глава поселения)вправе продлить срок рассмотрения заявления не более чем на 30 календарных дней, уведомив об этом заинтересованное лицо, направившее заявление.</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1.2.6. Индивидуальное консультирование по почте</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 xml:space="preserve">Консультирование посредством почтового отправления осуществляется путем направления ответа на письменное заявление заинтересованного лица. Ответ на заявление заинтересованного лица направляется почтой по адресу, указанному заинтересованным лицом в его заявлении, в срок, не превышающий 30 календарных дней со дня поступления письменного заявления (срок может быть продлен по основаниям, указанным в </w:t>
      </w:r>
      <w:hyperlink w:anchor="Par40" w:history="1">
        <w:r w:rsidRPr="006F5D9E">
          <w:rPr>
            <w:rStyle w:val="ae"/>
            <w:rFonts w:ascii="Times New Roman" w:hAnsi="Times New Roman"/>
            <w:sz w:val="12"/>
            <w:szCs w:val="12"/>
          </w:rPr>
          <w:t>абзаце девятом пункта 1.2.</w:t>
        </w:r>
      </w:hyperlink>
      <w:r w:rsidRPr="006F5D9E">
        <w:rPr>
          <w:rFonts w:ascii="Times New Roman" w:hAnsi="Times New Roman"/>
          <w:sz w:val="12"/>
          <w:szCs w:val="12"/>
        </w:rPr>
        <w:t>5 настоящего Регламента).</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Датой получения заявления является дата регистрации входящего заявления.</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1.2.7. Индивидуальное консультирование по телефону</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 xml:space="preserve">Консультирование по телефону осуществляется при личном заявлении заинтересованного лица посредством телефонной связи по телефону, указанному в </w:t>
      </w:r>
      <w:hyperlink w:anchor="Par345" w:history="1">
        <w:r w:rsidRPr="006F5D9E">
          <w:rPr>
            <w:rStyle w:val="ae"/>
            <w:rFonts w:ascii="Times New Roman" w:hAnsi="Times New Roman"/>
            <w:sz w:val="12"/>
            <w:szCs w:val="12"/>
          </w:rPr>
          <w:t>приложении 1</w:t>
        </w:r>
      </w:hyperlink>
      <w:r w:rsidRPr="006F5D9E">
        <w:rPr>
          <w:rFonts w:ascii="Times New Roman" w:hAnsi="Times New Roman"/>
          <w:sz w:val="12"/>
          <w:szCs w:val="12"/>
        </w:rPr>
        <w:t xml:space="preserve"> к настоящему Регламенту.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Время разговора не должно превышать 20 минут.</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которые располагают необходимыми сведениями.</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1.2.8. На информационных стендах в местах предоставления муниципальной услуги, а также на Интернет-сайте администрации муниципального района Сергиевский Самарской области размещаются следующие информационные материалы:</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информация о порядке предоставления муниципальной услуги;</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текст Регламента с приложениями (полная версия на Интернет-сайте администрации муниципального района Сергиевский Самарской области) и извлечения на информационных стендах);</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информация о местонахождении и графике работы администрации поселения, справочные телефоны сотрудников, ответственных за предоставление муниципальной услуги, адрес электронной почты, адрес Интернет-сайта администрации муниципального района Сергиевский Самарской области;</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перечень документов, предоставляемых получателями муниципальной услуги, и требования, предъявляемые к этим документам;</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администрации муниципального района Сергиевский Самарской области.</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6F5D9E" w:rsidRPr="006F5D9E" w:rsidRDefault="006F5D9E" w:rsidP="006F5D9E">
      <w:pPr>
        <w:spacing w:after="0" w:line="240" w:lineRule="auto"/>
        <w:jc w:val="both"/>
        <w:rPr>
          <w:rFonts w:ascii="Times New Roman" w:hAnsi="Times New Roman"/>
          <w:sz w:val="12"/>
          <w:szCs w:val="12"/>
        </w:rPr>
      </w:pPr>
    </w:p>
    <w:p w:rsidR="006F5D9E" w:rsidRPr="006F5D9E" w:rsidRDefault="006F5D9E" w:rsidP="006F5D9E">
      <w:pPr>
        <w:spacing w:after="0" w:line="240" w:lineRule="auto"/>
        <w:jc w:val="center"/>
        <w:rPr>
          <w:rFonts w:ascii="Times New Roman" w:hAnsi="Times New Roman"/>
          <w:b/>
          <w:sz w:val="12"/>
          <w:szCs w:val="12"/>
        </w:rPr>
      </w:pPr>
      <w:r w:rsidRPr="006F5D9E">
        <w:rPr>
          <w:rFonts w:ascii="Times New Roman" w:hAnsi="Times New Roman"/>
          <w:b/>
          <w:sz w:val="12"/>
          <w:szCs w:val="12"/>
        </w:rPr>
        <w:t>2. Стандарт предоставления муниципальной услуги</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2.1. Наименование муниципальной услуги</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Муниципальная услуга – «Прием заявлений, документов, а также постановка граждан на учет в качестве нуждающихся в жилых помещениях».</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2.2. Наименование органа, предоставляющего муниципальную услугу</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2.2.1 Муниципальную услугу предоставляет администрация поселения.</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2.2.2 Администрация поселения организует предоставление муниципальной услуги по принципу «одного окна» с учетом экстерриториального принципа получения муниципальной услуги на базе МФЦ.</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2.3. Результат предоставления муниципальной услуги</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Результатом предоставления муниципальной услуги является:</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принятие граждан на учет в качестве нуждающихся в жилых помещениях муниципального жилищного фонда, предоставляемых по договорам социального найма;</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мотивированный отказ в принятии граждан на учет в качестве нуждающихся в жилых помещениях муниципального жилищного фонда, предоставляемых по договорам социального найма, оформленный в соответствии с требованиями действующего законодательства.</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2.4. Срок предоставления муниципальной услуги</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2.4.1. Срок предоставления муниципальной услуги – в течение 30 рабочих дней со дня предоставления в администрацию поселения документов, обязанность по предоставлению которых возложена на заявителя.</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2.4.2.В случае предоставления заявителем документов через МФЦ течение срока предоставления муниципальной услуги начинается со дня передачи документов из МФЦ в администрацию поселения.</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2.5. Правовые основания</w:t>
      </w:r>
      <w:r>
        <w:rPr>
          <w:rFonts w:ascii="Times New Roman" w:hAnsi="Times New Roman"/>
          <w:sz w:val="12"/>
          <w:szCs w:val="12"/>
        </w:rPr>
        <w:t xml:space="preserve"> </w:t>
      </w:r>
      <w:r w:rsidRPr="006F5D9E">
        <w:rPr>
          <w:rFonts w:ascii="Times New Roman" w:hAnsi="Times New Roman"/>
          <w:sz w:val="12"/>
          <w:szCs w:val="12"/>
        </w:rPr>
        <w:t>для предоставления муниципальной услуги</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Предоставление муниципальной услуги осуществляется в соответствии со следующими нормативными правовыми актами:</w:t>
      </w:r>
    </w:p>
    <w:p w:rsidR="006F5D9E" w:rsidRPr="006F5D9E" w:rsidRDefault="002D14DA" w:rsidP="006F5D9E">
      <w:pPr>
        <w:spacing w:after="0" w:line="240" w:lineRule="auto"/>
        <w:ind w:firstLine="284"/>
        <w:jc w:val="both"/>
        <w:rPr>
          <w:rFonts w:ascii="Times New Roman" w:hAnsi="Times New Roman"/>
          <w:sz w:val="12"/>
          <w:szCs w:val="12"/>
        </w:rPr>
      </w:pPr>
      <w:hyperlink r:id="rId41" w:history="1">
        <w:r w:rsidR="006F5D9E" w:rsidRPr="006F5D9E">
          <w:rPr>
            <w:rStyle w:val="ae"/>
            <w:rFonts w:ascii="Times New Roman" w:hAnsi="Times New Roman"/>
            <w:sz w:val="12"/>
            <w:szCs w:val="12"/>
          </w:rPr>
          <w:t>Конституцией</w:t>
        </w:r>
      </w:hyperlink>
      <w:r w:rsidR="006F5D9E" w:rsidRPr="006F5D9E">
        <w:rPr>
          <w:rFonts w:ascii="Times New Roman" w:hAnsi="Times New Roman"/>
          <w:sz w:val="12"/>
          <w:szCs w:val="12"/>
        </w:rPr>
        <w:t xml:space="preserve"> Российской Федерации («Российская газета», № 237, 25.12.1993);</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 xml:space="preserve">Жилищным </w:t>
      </w:r>
      <w:hyperlink r:id="rId42" w:history="1">
        <w:r w:rsidRPr="006F5D9E">
          <w:rPr>
            <w:rStyle w:val="ae"/>
            <w:rFonts w:ascii="Times New Roman" w:hAnsi="Times New Roman"/>
            <w:sz w:val="12"/>
            <w:szCs w:val="12"/>
          </w:rPr>
          <w:t>кодексом</w:t>
        </w:r>
      </w:hyperlink>
      <w:r w:rsidRPr="006F5D9E">
        <w:rPr>
          <w:rFonts w:ascii="Times New Roman" w:hAnsi="Times New Roman"/>
          <w:sz w:val="12"/>
          <w:szCs w:val="12"/>
        </w:rPr>
        <w:t xml:space="preserve"> Российской Федерации («Собрание законодательства РФ», 03.01.2005, № 1 (часть 1), ст. 14);</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 xml:space="preserve">Федеральным </w:t>
      </w:r>
      <w:hyperlink r:id="rId43" w:history="1">
        <w:r w:rsidRPr="006F5D9E">
          <w:rPr>
            <w:rStyle w:val="ae"/>
            <w:rFonts w:ascii="Times New Roman" w:hAnsi="Times New Roman"/>
            <w:sz w:val="12"/>
            <w:szCs w:val="12"/>
          </w:rPr>
          <w:t>законом</w:t>
        </w:r>
      </w:hyperlink>
      <w:r w:rsidRPr="006F5D9E">
        <w:rPr>
          <w:rFonts w:ascii="Times New Roman" w:hAnsi="Times New Roman"/>
          <w:sz w:val="12"/>
          <w:szCs w:val="12"/>
        </w:rPr>
        <w:t xml:space="preserve"> от 27.07.2010 № 210-ФЗ «Об организации предоставления государственных и муниципальных услуг»(«Собрание законодательства РФ», 02.08.2010, № 31, ст. 4179);</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lastRenderedPageBreak/>
        <w:t xml:space="preserve">Федеральным </w:t>
      </w:r>
      <w:hyperlink r:id="rId44" w:history="1">
        <w:r w:rsidRPr="006F5D9E">
          <w:rPr>
            <w:rStyle w:val="ae"/>
            <w:rFonts w:ascii="Times New Roman" w:hAnsi="Times New Roman"/>
            <w:sz w:val="12"/>
            <w:szCs w:val="12"/>
          </w:rPr>
          <w:t>законом</w:t>
        </w:r>
      </w:hyperlink>
      <w:r w:rsidRPr="006F5D9E">
        <w:rPr>
          <w:rFonts w:ascii="Times New Roman" w:hAnsi="Times New Roman"/>
          <w:sz w:val="12"/>
          <w:szCs w:val="12"/>
        </w:rPr>
        <w:t xml:space="preserve"> от 06.10.2003 № 131-ФЗ «Об общих принципах организации местного самоуправления в Российской Федерации» («Собрание законодательства РФ», 06.10.2010, № 40, ст. 3822);</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 xml:space="preserve">Федеральным </w:t>
      </w:r>
      <w:hyperlink r:id="rId45" w:history="1">
        <w:r w:rsidRPr="006F5D9E">
          <w:rPr>
            <w:rStyle w:val="ae"/>
            <w:rFonts w:ascii="Times New Roman" w:hAnsi="Times New Roman"/>
            <w:sz w:val="12"/>
            <w:szCs w:val="12"/>
          </w:rPr>
          <w:t>законом</w:t>
        </w:r>
      </w:hyperlink>
      <w:r w:rsidRPr="006F5D9E">
        <w:rPr>
          <w:rFonts w:ascii="Times New Roman" w:hAnsi="Times New Roman"/>
          <w:sz w:val="12"/>
          <w:szCs w:val="12"/>
        </w:rPr>
        <w:t xml:space="preserve"> от 02.05.2006 № 59-ФЗ «О порядке рассмотрения обращений граждан Российской Федерации» («Собрание законодательства РФ», 08.05.2006, № 19, ст. 2060);</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 xml:space="preserve">Федеральным </w:t>
      </w:r>
      <w:hyperlink r:id="rId46" w:history="1">
        <w:r w:rsidRPr="006F5D9E">
          <w:rPr>
            <w:rStyle w:val="ae"/>
            <w:rFonts w:ascii="Times New Roman" w:hAnsi="Times New Roman"/>
            <w:sz w:val="12"/>
            <w:szCs w:val="12"/>
          </w:rPr>
          <w:t>законом</w:t>
        </w:r>
      </w:hyperlink>
      <w:r w:rsidRPr="006F5D9E">
        <w:rPr>
          <w:rFonts w:ascii="Times New Roman" w:hAnsi="Times New Roman"/>
          <w:sz w:val="12"/>
          <w:szCs w:val="12"/>
        </w:rPr>
        <w:t xml:space="preserve"> от 27.07.2006 № 152-ФЗ «О персональных данных» («Собрание законодательств РФ», 31.07.2006, № 31 (1 ч.), ст. 3451);</w:t>
      </w:r>
    </w:p>
    <w:p w:rsidR="006F5D9E" w:rsidRPr="006F5D9E" w:rsidRDefault="002D14DA" w:rsidP="006F5D9E">
      <w:pPr>
        <w:spacing w:after="0" w:line="240" w:lineRule="auto"/>
        <w:ind w:firstLine="284"/>
        <w:jc w:val="both"/>
        <w:rPr>
          <w:rFonts w:ascii="Times New Roman" w:hAnsi="Times New Roman"/>
          <w:sz w:val="12"/>
          <w:szCs w:val="12"/>
        </w:rPr>
      </w:pPr>
      <w:hyperlink r:id="rId47" w:history="1">
        <w:r w:rsidR="006F5D9E" w:rsidRPr="006F5D9E">
          <w:rPr>
            <w:rStyle w:val="ae"/>
            <w:rFonts w:ascii="Times New Roman" w:hAnsi="Times New Roman"/>
            <w:sz w:val="12"/>
            <w:szCs w:val="12"/>
          </w:rPr>
          <w:t>Постановление</w:t>
        </w:r>
      </w:hyperlink>
      <w:r w:rsidR="006F5D9E" w:rsidRPr="006F5D9E">
        <w:rPr>
          <w:rFonts w:ascii="Times New Roman" w:hAnsi="Times New Roman"/>
          <w:sz w:val="12"/>
          <w:szCs w:val="12"/>
        </w:rPr>
        <w:t>м Правительства Российской Федерации от 16.06.2006 № 378 «Об утверждении перечня тяжелых форм хронических заболеваний, при которых невозможно совместное проживание граждан в одной квартире» («Собрание законодательства РФ», 19.06.2006, № 25, ст. 2736);</w:t>
      </w:r>
    </w:p>
    <w:p w:rsidR="006F5D9E" w:rsidRPr="006F5D9E" w:rsidRDefault="002D14DA" w:rsidP="006F5D9E">
      <w:pPr>
        <w:spacing w:after="0" w:line="240" w:lineRule="auto"/>
        <w:ind w:firstLine="284"/>
        <w:jc w:val="both"/>
        <w:rPr>
          <w:rFonts w:ascii="Times New Roman" w:hAnsi="Times New Roman"/>
          <w:sz w:val="12"/>
          <w:szCs w:val="12"/>
        </w:rPr>
      </w:pPr>
      <w:hyperlink r:id="rId48" w:history="1">
        <w:r w:rsidR="006F5D9E" w:rsidRPr="006F5D9E">
          <w:rPr>
            <w:rStyle w:val="ae"/>
            <w:rFonts w:ascii="Times New Roman" w:hAnsi="Times New Roman"/>
            <w:sz w:val="12"/>
            <w:szCs w:val="12"/>
          </w:rPr>
          <w:t>Приказ</w:t>
        </w:r>
      </w:hyperlink>
      <w:r w:rsidR="006F5D9E" w:rsidRPr="006F5D9E">
        <w:rPr>
          <w:rFonts w:ascii="Times New Roman" w:hAnsi="Times New Roman"/>
          <w:sz w:val="12"/>
          <w:szCs w:val="12"/>
        </w:rPr>
        <w:t>ом Министерства регионального развития Российской Федерации от 25.02.2005 №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 («Журнал руководителя и главного бухгалтера ЖКХ», № 6, 2005 (ч. II) (Методические рекомендации));</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Законом Самарской области от 05.07.2005 №139-ГД «О жилище» («Волжская коммуна», № 124, 07.07.2005);</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Законом Самарской области от 03.10.2014 №89-ГД «О предоставлении в Самарской области государственных и муниципальных услуг по экстерриториальному принципу» («Волжская коммуна», № 264(29116), 07.10.2014);</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Уставом сельского поселения Антоновка муниципального района Сергиевский Самарской области;</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иными нормативными правовыми актами Российской Федерации; Самарской области, сельского поселения Антоновка муниципального района Сергиевский Самарской области и настоящим Регламентом.</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2.6. Исчерпывающий перечень документов и информации,</w:t>
      </w:r>
      <w:r>
        <w:rPr>
          <w:rFonts w:ascii="Times New Roman" w:hAnsi="Times New Roman"/>
          <w:sz w:val="12"/>
          <w:szCs w:val="12"/>
        </w:rPr>
        <w:t xml:space="preserve"> </w:t>
      </w:r>
      <w:r w:rsidRPr="006F5D9E">
        <w:rPr>
          <w:rFonts w:ascii="Times New Roman" w:hAnsi="Times New Roman"/>
          <w:sz w:val="12"/>
          <w:szCs w:val="12"/>
        </w:rPr>
        <w:t>необходимых в соответствии с законодательными или иными</w:t>
      </w:r>
      <w:r>
        <w:rPr>
          <w:rFonts w:ascii="Times New Roman" w:hAnsi="Times New Roman"/>
          <w:sz w:val="12"/>
          <w:szCs w:val="12"/>
        </w:rPr>
        <w:t xml:space="preserve"> </w:t>
      </w:r>
      <w:r w:rsidRPr="006F5D9E">
        <w:rPr>
          <w:rFonts w:ascii="Times New Roman" w:hAnsi="Times New Roman"/>
          <w:sz w:val="12"/>
          <w:szCs w:val="12"/>
        </w:rPr>
        <w:t>нормативными правовыми актами для предоставления</w:t>
      </w:r>
      <w:r>
        <w:rPr>
          <w:rFonts w:ascii="Times New Roman" w:hAnsi="Times New Roman"/>
          <w:sz w:val="12"/>
          <w:szCs w:val="12"/>
        </w:rPr>
        <w:t xml:space="preserve"> </w:t>
      </w:r>
      <w:r w:rsidRPr="006F5D9E">
        <w:rPr>
          <w:rFonts w:ascii="Times New Roman" w:hAnsi="Times New Roman"/>
          <w:sz w:val="12"/>
          <w:szCs w:val="12"/>
        </w:rPr>
        <w:t>муниципальной услуги, которые заявитель должен предоставить самостоятельно</w:t>
      </w:r>
    </w:p>
    <w:p w:rsidR="006F5D9E" w:rsidRPr="006F5D9E" w:rsidRDefault="006F5D9E" w:rsidP="006F5D9E">
      <w:pPr>
        <w:spacing w:after="0" w:line="240" w:lineRule="auto"/>
        <w:ind w:firstLine="284"/>
        <w:jc w:val="both"/>
        <w:rPr>
          <w:rFonts w:ascii="Times New Roman" w:hAnsi="Times New Roman"/>
          <w:sz w:val="12"/>
          <w:szCs w:val="12"/>
        </w:rPr>
      </w:pPr>
      <w:bookmarkStart w:id="3" w:name="Par96"/>
      <w:bookmarkEnd w:id="3"/>
      <w:r w:rsidRPr="006F5D9E">
        <w:rPr>
          <w:rFonts w:ascii="Times New Roman" w:hAnsi="Times New Roman"/>
          <w:sz w:val="12"/>
          <w:szCs w:val="12"/>
        </w:rPr>
        <w:t>2.6.1Для получения муниципальной услуги заявитель представляет:</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заявление о принятии на учет для предоставления жилого помещения муниципального жилищного фонда по договору социального найма (далее – заявление) по форме, установленной приложением 3 к настоящему Регламенту;</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копии документов, удостоверяющие личность заявителя и членов его семьи;</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документы о наличии родственных отношений либо иных обстоятельств, свидетельствующих о принадлежности гражданина к семье заявителя, в том числе:</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а) копии домовой (поквартирной) книги либо поквартирной карточки, либо выписка из домовой (поквартирной) книги или поквартирной карточки либо справка о составе семьи;</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б) копии свидетельства о рождении, свидетельства о заключении брака, решения суда об усыновлении (удочерении), решения суда о признании за гражданином права пользования жилым помещением;</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документ, подтверждающий наличие соответствующего заболевания (для граждан, страдающих тяжелой формой хронического заболевания, включенного в утвержденный Правительством Российской Федерации Перечень тяжелых форм хронических заболеваний, при которых невозможно совместное проживание граждан в одной квартире).</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В случае если от имени заявителя (членов его семьи) действует уполномоченный представитель, предоставляется доверенность на осуществление действий от имени заявителя (членов его семьи), оформленная в установленном порядке, или нотариально заверенная копия такой доверенности, и копия документа, удостоверяющего личность представителя.</w:t>
      </w:r>
    </w:p>
    <w:p w:rsidR="006F5D9E" w:rsidRPr="006F5D9E" w:rsidRDefault="006F5D9E" w:rsidP="006F5D9E">
      <w:pPr>
        <w:spacing w:after="0" w:line="240" w:lineRule="auto"/>
        <w:ind w:firstLine="284"/>
        <w:jc w:val="both"/>
        <w:rPr>
          <w:rFonts w:ascii="Times New Roman" w:hAnsi="Times New Roman"/>
          <w:sz w:val="12"/>
          <w:szCs w:val="12"/>
        </w:rPr>
      </w:pPr>
      <w:bookmarkStart w:id="4" w:name="Par103"/>
      <w:bookmarkEnd w:id="4"/>
      <w:r w:rsidRPr="006F5D9E">
        <w:rPr>
          <w:rFonts w:ascii="Times New Roman" w:hAnsi="Times New Roman"/>
          <w:sz w:val="12"/>
          <w:szCs w:val="12"/>
        </w:rPr>
        <w:t>2.6.2 Заявление должно содержать следующую информацию:</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фамилию, имя, отчество (при наличии), паспортные данные, адрес места жительства заявителя;</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дату, подпись заявителя либо его представителя, действующего на основании доверенности, контактные телефоны, электронный адрес (при наличии), реквизиты доверенности, в случае, если от имени заявителя действует его представитель по доверенности.</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В заявлении должен быть указан способ получения результатов муниципальной услуги (посредством почтового отправления, при личном обращении в администрацию поселения или МФЦ, в электронном виде через личный кабинет на Едином портале или Региональном портале).</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Текст заявления должен быть читаемым, заявление и представленные документы не должны содержать подчисток либо приписок, зачеркнутых слов и иных не оговоренных в нем исправлений, а также иметь серьезных повреждений, наличие которых не позволяет однозначно истолковать их содержание.</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Документы, представляемые заявителем, должны соответствовать требованиям, установленным действующим законодательством к таким документам.</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 xml:space="preserve">Верность копии документа должна быть засвидетельствована в нотариальном либо в ином установленном законом порядке. </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2.6.3 Заявление с пакетом документов направляется в адрес администрации поселения:</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лично по адресу: Самарская область, Сергиевский район, п.</w:t>
      </w:r>
      <w:r>
        <w:rPr>
          <w:rFonts w:ascii="Times New Roman" w:hAnsi="Times New Roman"/>
          <w:sz w:val="12"/>
          <w:szCs w:val="12"/>
        </w:rPr>
        <w:t xml:space="preserve"> </w:t>
      </w:r>
      <w:r w:rsidRPr="006F5D9E">
        <w:rPr>
          <w:rFonts w:ascii="Times New Roman" w:hAnsi="Times New Roman"/>
          <w:sz w:val="12"/>
          <w:szCs w:val="12"/>
        </w:rPr>
        <w:t>Антоновка, ул. Кооперативная д.2а.</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лично через МФЦ;</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почтовым отправлением по адресу: 446554, Самарская область, Сергиевский район, п.</w:t>
      </w:r>
      <w:r>
        <w:rPr>
          <w:rFonts w:ascii="Times New Roman" w:hAnsi="Times New Roman"/>
          <w:sz w:val="12"/>
          <w:szCs w:val="12"/>
        </w:rPr>
        <w:t xml:space="preserve"> </w:t>
      </w:r>
      <w:r w:rsidRPr="006F5D9E">
        <w:rPr>
          <w:rFonts w:ascii="Times New Roman" w:hAnsi="Times New Roman"/>
          <w:sz w:val="12"/>
          <w:szCs w:val="12"/>
        </w:rPr>
        <w:t>Антоновка, ул. Кооперативная д.2а.</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в электронном виде через Единый портал или Региональный портал.</w:t>
      </w:r>
    </w:p>
    <w:p w:rsidR="006F5D9E" w:rsidRPr="006F5D9E" w:rsidRDefault="006F5D9E" w:rsidP="006F5D9E">
      <w:pPr>
        <w:spacing w:after="0" w:line="240" w:lineRule="auto"/>
        <w:ind w:firstLine="284"/>
        <w:jc w:val="both"/>
        <w:rPr>
          <w:rFonts w:ascii="Times New Roman" w:hAnsi="Times New Roman"/>
          <w:sz w:val="12"/>
          <w:szCs w:val="12"/>
        </w:rPr>
      </w:pPr>
      <w:bookmarkStart w:id="5" w:name="Par114"/>
      <w:bookmarkEnd w:id="5"/>
      <w:r w:rsidRPr="006F5D9E">
        <w:rPr>
          <w:rFonts w:ascii="Times New Roman" w:hAnsi="Times New Roman"/>
          <w:sz w:val="12"/>
          <w:szCs w:val="12"/>
        </w:rPr>
        <w:t>2.7. Перечень документов, предоставляемых заявителем (его</w:t>
      </w:r>
      <w:r>
        <w:rPr>
          <w:rFonts w:ascii="Times New Roman" w:hAnsi="Times New Roman"/>
          <w:sz w:val="12"/>
          <w:szCs w:val="12"/>
        </w:rPr>
        <w:t xml:space="preserve"> </w:t>
      </w:r>
      <w:r w:rsidRPr="006F5D9E">
        <w:rPr>
          <w:rFonts w:ascii="Times New Roman" w:hAnsi="Times New Roman"/>
          <w:sz w:val="12"/>
          <w:szCs w:val="12"/>
        </w:rPr>
        <w:t>уполномоченным представителем), при получении результата</w:t>
      </w:r>
      <w:r>
        <w:rPr>
          <w:rFonts w:ascii="Times New Roman" w:hAnsi="Times New Roman"/>
          <w:sz w:val="12"/>
          <w:szCs w:val="12"/>
        </w:rPr>
        <w:t xml:space="preserve"> </w:t>
      </w:r>
      <w:r w:rsidRPr="006F5D9E">
        <w:rPr>
          <w:rFonts w:ascii="Times New Roman" w:hAnsi="Times New Roman"/>
          <w:sz w:val="12"/>
          <w:szCs w:val="12"/>
        </w:rPr>
        <w:t>муниципальной услуги лично</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Для получения результатов муниципальной услуги лично заявитель должен представить:</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оригинал документа, удостоверяющего личность;</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оригиналы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Результаты муниципальной услуги выдаются заявителю либо его уполномоченному представителю по доверенности под роспись в журнале выдачи документов.</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2.8. Исчерпывающий перечень документов и информации,</w:t>
      </w:r>
      <w:r>
        <w:rPr>
          <w:rFonts w:ascii="Times New Roman" w:hAnsi="Times New Roman"/>
          <w:sz w:val="12"/>
          <w:szCs w:val="12"/>
        </w:rPr>
        <w:t xml:space="preserve"> </w:t>
      </w:r>
      <w:r w:rsidRPr="006F5D9E">
        <w:rPr>
          <w:rFonts w:ascii="Times New Roman" w:hAnsi="Times New Roman"/>
          <w:sz w:val="12"/>
          <w:szCs w:val="12"/>
        </w:rPr>
        <w:t>необходимых в соответствии с законом или иными</w:t>
      </w:r>
      <w:r>
        <w:rPr>
          <w:rFonts w:ascii="Times New Roman" w:hAnsi="Times New Roman"/>
          <w:sz w:val="12"/>
          <w:szCs w:val="12"/>
        </w:rPr>
        <w:t xml:space="preserve"> </w:t>
      </w:r>
      <w:r w:rsidRPr="006F5D9E">
        <w:rPr>
          <w:rFonts w:ascii="Times New Roman" w:hAnsi="Times New Roman"/>
          <w:sz w:val="12"/>
          <w:szCs w:val="12"/>
        </w:rPr>
        <w:t>нормативными правовыми актами для предоставления</w:t>
      </w:r>
      <w:r>
        <w:rPr>
          <w:rFonts w:ascii="Times New Roman" w:hAnsi="Times New Roman"/>
          <w:sz w:val="12"/>
          <w:szCs w:val="12"/>
        </w:rPr>
        <w:t xml:space="preserve"> </w:t>
      </w:r>
      <w:r w:rsidRPr="006F5D9E">
        <w:rPr>
          <w:rFonts w:ascii="Times New Roman" w:hAnsi="Times New Roman"/>
          <w:sz w:val="12"/>
          <w:szCs w:val="12"/>
        </w:rPr>
        <w:t>муниципальной услуги, которые находятся в распоряжении</w:t>
      </w:r>
      <w:r>
        <w:rPr>
          <w:rFonts w:ascii="Times New Roman" w:hAnsi="Times New Roman"/>
          <w:sz w:val="12"/>
          <w:szCs w:val="12"/>
        </w:rPr>
        <w:t xml:space="preserve"> </w:t>
      </w:r>
      <w:r w:rsidRPr="006F5D9E">
        <w:rPr>
          <w:rFonts w:ascii="Times New Roman" w:hAnsi="Times New Roman"/>
          <w:sz w:val="12"/>
          <w:szCs w:val="12"/>
        </w:rPr>
        <w:t>государственных органов, органов государственных</w:t>
      </w:r>
      <w:r>
        <w:rPr>
          <w:rFonts w:ascii="Times New Roman" w:hAnsi="Times New Roman"/>
          <w:sz w:val="12"/>
          <w:szCs w:val="12"/>
        </w:rPr>
        <w:t xml:space="preserve"> </w:t>
      </w:r>
      <w:r w:rsidRPr="006F5D9E">
        <w:rPr>
          <w:rFonts w:ascii="Times New Roman" w:hAnsi="Times New Roman"/>
          <w:sz w:val="12"/>
          <w:szCs w:val="12"/>
        </w:rPr>
        <w:t>внебюджетных фондов, администрации поселения,</w:t>
      </w:r>
      <w:r>
        <w:rPr>
          <w:rFonts w:ascii="Times New Roman" w:hAnsi="Times New Roman"/>
          <w:sz w:val="12"/>
          <w:szCs w:val="12"/>
        </w:rPr>
        <w:t xml:space="preserve"> </w:t>
      </w:r>
      <w:r w:rsidRPr="006F5D9E">
        <w:rPr>
          <w:rFonts w:ascii="Times New Roman" w:hAnsi="Times New Roman"/>
          <w:sz w:val="12"/>
          <w:szCs w:val="12"/>
        </w:rPr>
        <w:t xml:space="preserve">организаций и запрашиваются администрацией поселения, </w:t>
      </w:r>
      <w:r>
        <w:rPr>
          <w:rFonts w:ascii="Times New Roman" w:hAnsi="Times New Roman"/>
          <w:sz w:val="12"/>
          <w:szCs w:val="12"/>
        </w:rPr>
        <w:t xml:space="preserve"> </w:t>
      </w:r>
      <w:r w:rsidRPr="006F5D9E">
        <w:rPr>
          <w:rFonts w:ascii="Times New Roman" w:hAnsi="Times New Roman"/>
          <w:sz w:val="12"/>
          <w:szCs w:val="12"/>
        </w:rPr>
        <w:t>предоставляющей муниципальную услугу, в органах (организациях),</w:t>
      </w:r>
      <w:r>
        <w:rPr>
          <w:rFonts w:ascii="Times New Roman" w:hAnsi="Times New Roman"/>
          <w:sz w:val="12"/>
          <w:szCs w:val="12"/>
        </w:rPr>
        <w:t xml:space="preserve"> </w:t>
      </w:r>
      <w:r w:rsidRPr="006F5D9E">
        <w:rPr>
          <w:rFonts w:ascii="Times New Roman" w:hAnsi="Times New Roman"/>
          <w:sz w:val="12"/>
          <w:szCs w:val="12"/>
        </w:rPr>
        <w:t>в распоряжении которых они находятся, если заявитель не</w:t>
      </w:r>
      <w:r>
        <w:rPr>
          <w:rFonts w:ascii="Times New Roman" w:hAnsi="Times New Roman"/>
          <w:sz w:val="12"/>
          <w:szCs w:val="12"/>
        </w:rPr>
        <w:t xml:space="preserve"> </w:t>
      </w:r>
      <w:r w:rsidRPr="006F5D9E">
        <w:rPr>
          <w:rFonts w:ascii="Times New Roman" w:hAnsi="Times New Roman"/>
          <w:sz w:val="12"/>
          <w:szCs w:val="12"/>
        </w:rPr>
        <w:t>представил такие документы и информацию самостоятельно</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2.8.1 Заявитель вправе представить по собственной инициативе следующие документы:</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выписка из Единого государственного реестра прав на недвижимое имущество и сделок с ним о правах гражданина и (или) членов его семьи на имеющиеся у них объекты недвижимого имущества либо уведомление об отсутствии в Едином государственном реестре прав на недвижимое имущество и сделок с ним запрашиваемых сведений;</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документы, подтверждающие размер дохода и величину стоимости имущества, находящегося в собственности и подлежащего налогообложению, в том числе:</w:t>
      </w:r>
    </w:p>
    <w:p w:rsidR="00DA0B30"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а) документы, выданные соответствующими органами (организациями), подтверждающие сведения о стоимости принадлежащего на праве</w:t>
      </w:r>
    </w:p>
    <w:p w:rsidR="006F5D9E" w:rsidRPr="006F5D9E" w:rsidRDefault="006F5D9E" w:rsidP="00DA0B30">
      <w:pPr>
        <w:spacing w:after="0" w:line="240" w:lineRule="auto"/>
        <w:jc w:val="both"/>
        <w:rPr>
          <w:rFonts w:ascii="Times New Roman" w:hAnsi="Times New Roman"/>
          <w:sz w:val="12"/>
          <w:szCs w:val="12"/>
        </w:rPr>
      </w:pPr>
      <w:r w:rsidRPr="006F5D9E">
        <w:rPr>
          <w:rFonts w:ascii="Times New Roman" w:hAnsi="Times New Roman"/>
          <w:sz w:val="12"/>
          <w:szCs w:val="12"/>
        </w:rPr>
        <w:lastRenderedPageBreak/>
        <w:t xml:space="preserve"> собственности имущества, а именно: стоимость жилых домов, квартир, дач, гаражей и иных строений, помещений и сооружений; кадастровая стоимость земельных участков; стоимость транспортных средств, признаваемых объектами налогообложения транспортным налогом, определяемая в порядке, установленном </w:t>
      </w:r>
      <w:hyperlink r:id="rId49" w:history="1">
        <w:r w:rsidRPr="006F5D9E">
          <w:rPr>
            <w:rStyle w:val="ae"/>
            <w:rFonts w:ascii="Times New Roman" w:hAnsi="Times New Roman"/>
            <w:sz w:val="12"/>
            <w:szCs w:val="12"/>
          </w:rPr>
          <w:t>частью 3</w:t>
        </w:r>
      </w:hyperlink>
      <w:r w:rsidRPr="006F5D9E">
        <w:rPr>
          <w:rFonts w:ascii="Times New Roman" w:hAnsi="Times New Roman"/>
          <w:sz w:val="12"/>
          <w:szCs w:val="12"/>
        </w:rPr>
        <w:t xml:space="preserve"> статьи 5 Закона Самарской области «О жилище»;</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б) копии налоговых деклараций о доходах за расчетный период, заверенные налоговыми органами (если гражданин в соответствии с законодательством о налогах и сборах обязан подавать декларацию);</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 xml:space="preserve">в) документ, подтверждающий несоответствие жилого помещения, в котором проживают заявитель и члены его семьи, установленным Правительством Российской Федерации требованиям, которым должно отвечать жилое помещение (для граждан, проживающих в помещении, не отвечающем установленным для жилых помещений требованиям); </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2.8.2 Документы (их копии или содержащиеся в них сведения), в том числе в электронном виде, указанные в пункте 2.8.1 Регламента, запрашиваются администрацией поселения в порядке межведомственного информационного взаимодействия, если они не были представлены заявителем самостоятельно.</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2.9. Исчерпывающий перечень оснований для отказа в приеме</w:t>
      </w:r>
      <w:r>
        <w:rPr>
          <w:rFonts w:ascii="Times New Roman" w:hAnsi="Times New Roman"/>
          <w:sz w:val="12"/>
          <w:szCs w:val="12"/>
        </w:rPr>
        <w:t xml:space="preserve"> </w:t>
      </w:r>
      <w:r w:rsidRPr="006F5D9E">
        <w:rPr>
          <w:rFonts w:ascii="Times New Roman" w:hAnsi="Times New Roman"/>
          <w:sz w:val="12"/>
          <w:szCs w:val="12"/>
        </w:rPr>
        <w:t>документов, необходимых для предоставления муниципальной услуги</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Основания для отказа в приеме документов, необходимых для предоставления муниципальной услуги, отсутствуют.</w:t>
      </w:r>
    </w:p>
    <w:p w:rsidR="006F5D9E" w:rsidRPr="006F5D9E" w:rsidRDefault="006F5D9E" w:rsidP="006F5D9E">
      <w:pPr>
        <w:spacing w:after="0" w:line="240" w:lineRule="auto"/>
        <w:ind w:firstLine="284"/>
        <w:jc w:val="both"/>
        <w:rPr>
          <w:rFonts w:ascii="Times New Roman" w:hAnsi="Times New Roman"/>
          <w:sz w:val="12"/>
          <w:szCs w:val="12"/>
        </w:rPr>
      </w:pPr>
      <w:bookmarkStart w:id="6" w:name="Par142"/>
      <w:bookmarkEnd w:id="6"/>
      <w:r w:rsidRPr="006F5D9E">
        <w:rPr>
          <w:rFonts w:ascii="Times New Roman" w:hAnsi="Times New Roman"/>
          <w:sz w:val="12"/>
          <w:szCs w:val="12"/>
        </w:rPr>
        <w:t>2.10. Исчерпывающий перечень оснований для</w:t>
      </w:r>
      <w:r>
        <w:rPr>
          <w:rFonts w:ascii="Times New Roman" w:hAnsi="Times New Roman"/>
          <w:sz w:val="12"/>
          <w:szCs w:val="12"/>
        </w:rPr>
        <w:t xml:space="preserve"> </w:t>
      </w:r>
      <w:r w:rsidRPr="006F5D9E">
        <w:rPr>
          <w:rFonts w:ascii="Times New Roman" w:hAnsi="Times New Roman"/>
          <w:sz w:val="12"/>
          <w:szCs w:val="12"/>
        </w:rPr>
        <w:t>отказа в предоставлении муниципальной услуги</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выявление в заявлении на предоставление муниципальной услуги или в представленных документах недостоверной, искаженной или неполной информации, в том числе представление заявителем:</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документов, срок действительности которых на момент поступления в администрацию поселения в соответствии с действующим законодательством истек,</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документов, имеющих серьезные повреждения, не позволяющие однозначно истолковать их содержание,</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заявления и (или) документов, содержащих специально неоговоренные подчистки и (или) приписки, зачеркнутые слова и иные неоговоренные исправления;</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 xml:space="preserve">непредставление заявителем (его уполномоченным представителем) или представление в неполном объеме документов, наличие которых необходимо для получения муниципальной услуги в соответствии с </w:t>
      </w:r>
      <w:hyperlink w:anchor="Par96" w:history="1">
        <w:r w:rsidRPr="006F5D9E">
          <w:rPr>
            <w:rStyle w:val="ae"/>
            <w:rFonts w:ascii="Times New Roman" w:hAnsi="Times New Roman"/>
            <w:sz w:val="12"/>
            <w:szCs w:val="12"/>
          </w:rPr>
          <w:t>пунктом 2.6.1</w:t>
        </w:r>
      </w:hyperlink>
      <w:r w:rsidRPr="006F5D9E">
        <w:rPr>
          <w:rFonts w:ascii="Times New Roman" w:hAnsi="Times New Roman"/>
          <w:sz w:val="12"/>
          <w:szCs w:val="12"/>
        </w:rPr>
        <w:t>настоящего Регламента;</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наличие ответа органа государственной власти, администрации поселения либо подведомственной органу государственной власти или администрации поселения организации на межведомственный запрос, свидетельствующий об отсутствии документа и (или) информации, необходимых для принятия граждан на учет в качестве нуждающихся в жилых помещениях,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представление документов, не подтверждающих право соответствующих граждан состоять на учете в качестве нуждающихся в жилых помещениях;</w:t>
      </w:r>
    </w:p>
    <w:p w:rsidR="006F5D9E" w:rsidRPr="006F5D9E" w:rsidRDefault="006F5D9E" w:rsidP="006F5D9E">
      <w:pPr>
        <w:spacing w:after="0" w:line="240" w:lineRule="auto"/>
        <w:ind w:firstLine="284"/>
        <w:jc w:val="both"/>
        <w:rPr>
          <w:rFonts w:ascii="Times New Roman" w:hAnsi="Times New Roman"/>
          <w:sz w:val="12"/>
          <w:szCs w:val="12"/>
        </w:rPr>
      </w:pPr>
      <w:proofErr w:type="spellStart"/>
      <w:r w:rsidRPr="006F5D9E">
        <w:rPr>
          <w:rFonts w:ascii="Times New Roman" w:hAnsi="Times New Roman"/>
          <w:sz w:val="12"/>
          <w:szCs w:val="12"/>
        </w:rPr>
        <w:t>неистечение</w:t>
      </w:r>
      <w:proofErr w:type="spellEnd"/>
      <w:r w:rsidRPr="006F5D9E">
        <w:rPr>
          <w:rFonts w:ascii="Times New Roman" w:hAnsi="Times New Roman"/>
          <w:sz w:val="12"/>
          <w:szCs w:val="12"/>
        </w:rPr>
        <w:t xml:space="preserve"> пятилетнего срока с момента совершения намеренных действий, в результате которых у заявителя возникли основания для признания нуждающимся в жилом помещении.</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2.11. Перечень услуг, которые являются необходимыми и</w:t>
      </w:r>
      <w:r>
        <w:rPr>
          <w:rFonts w:ascii="Times New Roman" w:hAnsi="Times New Roman"/>
          <w:sz w:val="12"/>
          <w:szCs w:val="12"/>
        </w:rPr>
        <w:t xml:space="preserve"> </w:t>
      </w:r>
      <w:r w:rsidRPr="006F5D9E">
        <w:rPr>
          <w:rFonts w:ascii="Times New Roman" w:hAnsi="Times New Roman"/>
          <w:sz w:val="12"/>
          <w:szCs w:val="12"/>
        </w:rPr>
        <w:t>обязательными для предоставления муниципальной услуги,</w:t>
      </w:r>
      <w:r>
        <w:rPr>
          <w:rFonts w:ascii="Times New Roman" w:hAnsi="Times New Roman"/>
          <w:sz w:val="12"/>
          <w:szCs w:val="12"/>
        </w:rPr>
        <w:t xml:space="preserve"> </w:t>
      </w:r>
      <w:r w:rsidRPr="006F5D9E">
        <w:rPr>
          <w:rFonts w:ascii="Times New Roman" w:hAnsi="Times New Roman"/>
          <w:sz w:val="12"/>
          <w:szCs w:val="12"/>
        </w:rPr>
        <w:t>в том числе сведения о документе (документах), выдаваемом</w:t>
      </w:r>
      <w:r>
        <w:rPr>
          <w:rFonts w:ascii="Times New Roman" w:hAnsi="Times New Roman"/>
          <w:sz w:val="12"/>
          <w:szCs w:val="12"/>
        </w:rPr>
        <w:t xml:space="preserve"> </w:t>
      </w:r>
      <w:r w:rsidRPr="006F5D9E">
        <w:rPr>
          <w:rFonts w:ascii="Times New Roman" w:hAnsi="Times New Roman"/>
          <w:sz w:val="12"/>
          <w:szCs w:val="12"/>
        </w:rPr>
        <w:t>(выдаваемых) организациями, участвующими в предоставлении</w:t>
      </w:r>
      <w:r>
        <w:rPr>
          <w:rFonts w:ascii="Times New Roman" w:hAnsi="Times New Roman"/>
          <w:sz w:val="12"/>
          <w:szCs w:val="12"/>
        </w:rPr>
        <w:t xml:space="preserve"> </w:t>
      </w:r>
      <w:r w:rsidRPr="006F5D9E">
        <w:rPr>
          <w:rFonts w:ascii="Times New Roman" w:hAnsi="Times New Roman"/>
          <w:sz w:val="12"/>
          <w:szCs w:val="12"/>
        </w:rPr>
        <w:t>муниципальной услуги</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Необходимыми и обязательными для предоставления муниципальной услуги является услуга по проведению медицинских освидетельствований, экспертиз с выдачей заключений (справок), направлений на лечение, индивидуальных программ реабилитации медицинскими организациями, оказывающими лечебно-профилактическую помощь, учреждениями медико-социальной экспертизы, межведомственного экспертного совета (военно-врачебными комиссиями) в целях получения документа, подтверждающего наличие соответствующего заболевания.</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2.12. Размер платы, взимаемой с заявителя при предоставлении</w:t>
      </w:r>
      <w:r>
        <w:rPr>
          <w:rFonts w:ascii="Times New Roman" w:hAnsi="Times New Roman"/>
          <w:sz w:val="12"/>
          <w:szCs w:val="12"/>
        </w:rPr>
        <w:t xml:space="preserve"> </w:t>
      </w:r>
      <w:r w:rsidRPr="006F5D9E">
        <w:rPr>
          <w:rFonts w:ascii="Times New Roman" w:hAnsi="Times New Roman"/>
          <w:sz w:val="12"/>
          <w:szCs w:val="12"/>
        </w:rPr>
        <w:t>муниципальной услуги</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Муниципальная услуга предоставляется бесплатно.</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2.13. Максимальный срок ожидания в очереди при подаче</w:t>
      </w:r>
      <w:r>
        <w:rPr>
          <w:rFonts w:ascii="Times New Roman" w:hAnsi="Times New Roman"/>
          <w:sz w:val="12"/>
          <w:szCs w:val="12"/>
        </w:rPr>
        <w:t xml:space="preserve"> </w:t>
      </w:r>
      <w:r w:rsidRPr="006F5D9E">
        <w:rPr>
          <w:rFonts w:ascii="Times New Roman" w:hAnsi="Times New Roman"/>
          <w:sz w:val="12"/>
          <w:szCs w:val="12"/>
        </w:rPr>
        <w:t>заявления и при получении результата предоставления</w:t>
      </w:r>
      <w:r>
        <w:rPr>
          <w:rFonts w:ascii="Times New Roman" w:hAnsi="Times New Roman"/>
          <w:sz w:val="12"/>
          <w:szCs w:val="12"/>
        </w:rPr>
        <w:t xml:space="preserve"> </w:t>
      </w:r>
      <w:r w:rsidRPr="006F5D9E">
        <w:rPr>
          <w:rFonts w:ascii="Times New Roman" w:hAnsi="Times New Roman"/>
          <w:sz w:val="12"/>
          <w:szCs w:val="12"/>
        </w:rPr>
        <w:t>муниципальной услуги</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Максимальный срок ожидания в очереди при подаче заявления и при получении результата предоставления муниципальной услуги не должен превышать 15 минут.</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2.14. Срок регистрации заявления</w:t>
      </w:r>
      <w:r>
        <w:rPr>
          <w:rFonts w:ascii="Times New Roman" w:hAnsi="Times New Roman"/>
          <w:sz w:val="12"/>
          <w:szCs w:val="12"/>
        </w:rPr>
        <w:t xml:space="preserve"> </w:t>
      </w:r>
      <w:r w:rsidRPr="006F5D9E">
        <w:rPr>
          <w:rFonts w:ascii="Times New Roman" w:hAnsi="Times New Roman"/>
          <w:sz w:val="12"/>
          <w:szCs w:val="12"/>
        </w:rPr>
        <w:t>о предоставлении муниципальной услуги</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Максимальный срок регистрации заявления и приложенных к нему документов – 1 рабочий день со дня, следующего за днём поступления заявления в администрацию поселения.</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В случае поступления заявления в нерабочий или праздничный день регистрация заявления осуществляется в первый рабочий день, следующий за нерабочим или праздничным днём.</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2.15. Требования к помещениям, в которых предоставляется</w:t>
      </w:r>
      <w:r>
        <w:rPr>
          <w:rFonts w:ascii="Times New Roman" w:hAnsi="Times New Roman"/>
          <w:sz w:val="12"/>
          <w:szCs w:val="12"/>
        </w:rPr>
        <w:t xml:space="preserve"> </w:t>
      </w:r>
      <w:r w:rsidRPr="006F5D9E">
        <w:rPr>
          <w:rFonts w:ascii="Times New Roman" w:hAnsi="Times New Roman"/>
          <w:sz w:val="12"/>
          <w:szCs w:val="12"/>
        </w:rPr>
        <w:t>муниципальная услуга, к залу ожидания, местам для</w:t>
      </w:r>
      <w:r>
        <w:rPr>
          <w:rFonts w:ascii="Times New Roman" w:hAnsi="Times New Roman"/>
          <w:sz w:val="12"/>
          <w:szCs w:val="12"/>
        </w:rPr>
        <w:t xml:space="preserve"> </w:t>
      </w:r>
      <w:r w:rsidRPr="006F5D9E">
        <w:rPr>
          <w:rFonts w:ascii="Times New Roman" w:hAnsi="Times New Roman"/>
          <w:sz w:val="12"/>
          <w:szCs w:val="12"/>
        </w:rPr>
        <w:t>заполнения запросов о предоставлении муниципальной услуги,</w:t>
      </w:r>
      <w:r>
        <w:rPr>
          <w:rFonts w:ascii="Times New Roman" w:hAnsi="Times New Roman"/>
          <w:sz w:val="12"/>
          <w:szCs w:val="12"/>
        </w:rPr>
        <w:t xml:space="preserve"> </w:t>
      </w:r>
      <w:r w:rsidRPr="006F5D9E">
        <w:rPr>
          <w:rFonts w:ascii="Times New Roman" w:hAnsi="Times New Roman"/>
          <w:sz w:val="12"/>
          <w:szCs w:val="12"/>
        </w:rPr>
        <w:t>информационным стендам с образцами их заполнения и перечнем</w:t>
      </w:r>
      <w:r>
        <w:rPr>
          <w:rFonts w:ascii="Times New Roman" w:hAnsi="Times New Roman"/>
          <w:sz w:val="12"/>
          <w:szCs w:val="12"/>
        </w:rPr>
        <w:t xml:space="preserve"> </w:t>
      </w:r>
      <w:r w:rsidRPr="006F5D9E">
        <w:rPr>
          <w:rFonts w:ascii="Times New Roman" w:hAnsi="Times New Roman"/>
          <w:sz w:val="12"/>
          <w:szCs w:val="12"/>
        </w:rPr>
        <w:t xml:space="preserve">документов, необходимых для предоставления </w:t>
      </w:r>
      <w:r>
        <w:rPr>
          <w:rFonts w:ascii="Times New Roman" w:hAnsi="Times New Roman"/>
          <w:sz w:val="12"/>
          <w:szCs w:val="12"/>
        </w:rPr>
        <w:t xml:space="preserve"> </w:t>
      </w:r>
      <w:r w:rsidRPr="006F5D9E">
        <w:rPr>
          <w:rFonts w:ascii="Times New Roman" w:hAnsi="Times New Roman"/>
          <w:sz w:val="12"/>
          <w:szCs w:val="12"/>
        </w:rPr>
        <w:t>муниципальной услуги</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Предоставление муниципальной услуги осуществляется в специально выделенных для этих целей помещениях администрации поселения и МФЦ.</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 xml:space="preserve">Для заявителей должно быть обеспечено удобство с точки зрения пешеходной доступности от остановок общественного транспорта. </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Для парковки специальных автотранспортных средств инвалидов на каждой стоянке выделяется не менее 10% мест (но не менее одного места), которые не должны занимать иные транспортные средства.</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Вход в помещение приема и выдачи документов должен обеспечивать свободный доступ заявителей, быть оборудован удобной лестницей с поручнями, широкими проходами, а также пандусами для передвижения кресел-колясок.</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На здании рядом с входом должна быть размещена информационная табличка (вывеска), содержащая следующую информацию:</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наименование органа;</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место нахождения и юридический адрес;</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режим работы;</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номера телефонов для справок;</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адрес официального сайта.</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Фасад здания должен быть оборудован осветительными приборами, позволяющими посетителям ознакомиться с информационными табличками.</w:t>
      </w:r>
    </w:p>
    <w:p w:rsidR="00EF5434"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Помещения приема и выдачи документов должны предусматривать места для ожидания, информирования и приема заявителей. В местах</w:t>
      </w:r>
    </w:p>
    <w:p w:rsidR="00EF5434" w:rsidRDefault="006F5D9E" w:rsidP="00EF5434">
      <w:pPr>
        <w:spacing w:after="0" w:line="240" w:lineRule="auto"/>
        <w:jc w:val="both"/>
        <w:rPr>
          <w:rFonts w:ascii="Times New Roman" w:hAnsi="Times New Roman"/>
          <w:sz w:val="12"/>
          <w:szCs w:val="12"/>
        </w:rPr>
      </w:pPr>
      <w:r w:rsidRPr="006F5D9E">
        <w:rPr>
          <w:rFonts w:ascii="Times New Roman" w:hAnsi="Times New Roman"/>
          <w:sz w:val="12"/>
          <w:szCs w:val="12"/>
        </w:rPr>
        <w:t xml:space="preserve"> для информирования должен быть обеспечен доступ граждан для ознакомления с информацией не только в часы приема заявлений, но и в</w:t>
      </w:r>
    </w:p>
    <w:p w:rsidR="006F5D9E" w:rsidRPr="006F5D9E" w:rsidRDefault="006F5D9E" w:rsidP="00EF5434">
      <w:pPr>
        <w:spacing w:after="0" w:line="240" w:lineRule="auto"/>
        <w:jc w:val="both"/>
        <w:rPr>
          <w:rFonts w:ascii="Times New Roman" w:hAnsi="Times New Roman"/>
          <w:sz w:val="12"/>
          <w:szCs w:val="12"/>
        </w:rPr>
      </w:pPr>
      <w:r w:rsidRPr="006F5D9E">
        <w:rPr>
          <w:rFonts w:ascii="Times New Roman" w:hAnsi="Times New Roman"/>
          <w:sz w:val="12"/>
          <w:szCs w:val="12"/>
        </w:rPr>
        <w:t xml:space="preserve"> рабочее время, когда прием заявителей не ведется.</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lastRenderedPageBreak/>
        <w:t>В помещении приема и выдачи документов организуется работа справочных окон в количестве, обеспечивающем потребности граждан.</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Помещения приема и выдачи документов оборудуются стендами (стойками), содержащими информацию о порядке предоставления муниципальных услуг.</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Помещение приема и выдачи документов может быть оборудовано информационным табло, предоставляющим информацию о порядке предоставления муниципальной услуги (включая трансляцию видеороликов, разъясняющих порядок предоставления муниципальных услуг), а также регулирующим поток электронной очереди. Информация на табло может выводиться в виде бегущей строки.</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Информационное табло размещается рядом с входом в помещение таким образом, чтобы обеспечить видимость максимально возможному количеству заинтересованных лиц.</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В местах для ожидания устанавливаются стулья (кресельные секции, кресла) для заявителей.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Информация о фамилии, имени, отчестве и должности сотрудника администрации поселения и МФЦ должна быть размещена на личной информационной табличке и на рабочем месте специалиста.</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Для заявителя, находящегося на приеме, должно быть предусмотрено место для раскладки документов.</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Прием комплекта документов, необходимых для осуществления муниципальной услуги, и выдача документов при наличии возможности должны осуществляться в разных окнах (кабинетах).</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В помещениях приема и выдачи документов размещается абонентский ящик, а также стенд по антикоррупционной тематике. Кроме того, в помещениях приема и выдачи документов могут распространяться иные материалы (брошюры, сборники) по антикоррупционной тематике.</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2.16. Показатели доступности и качества</w:t>
      </w:r>
      <w:r>
        <w:rPr>
          <w:rFonts w:ascii="Times New Roman" w:hAnsi="Times New Roman"/>
          <w:sz w:val="12"/>
          <w:szCs w:val="12"/>
        </w:rPr>
        <w:t xml:space="preserve"> </w:t>
      </w:r>
      <w:r w:rsidRPr="006F5D9E">
        <w:rPr>
          <w:rFonts w:ascii="Times New Roman" w:hAnsi="Times New Roman"/>
          <w:sz w:val="12"/>
          <w:szCs w:val="12"/>
        </w:rPr>
        <w:t>муниципальной услуги</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Показателями доступности и качества муниципальной услуги являются:</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количество взаимодействий заявителя с должностными лицами администрации поселения при предоставлении муниципальной услуги и их продолжительность;</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администрации поселения, МФЦ в общем количестве обращений по вопросам предоставления муниципальной услуги;</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муниципальной услуги;</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снижение максимального срока ожидания в очереди при подаче запроса (заявления) и получении результата предоставления муниципальной услуги.</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2.17. Иные требования, в том числе учитывающие особенности</w:t>
      </w:r>
      <w:r>
        <w:rPr>
          <w:rFonts w:ascii="Times New Roman" w:hAnsi="Times New Roman"/>
          <w:sz w:val="12"/>
          <w:szCs w:val="12"/>
        </w:rPr>
        <w:t xml:space="preserve"> </w:t>
      </w:r>
      <w:r w:rsidRPr="006F5D9E">
        <w:rPr>
          <w:rFonts w:ascii="Times New Roman" w:hAnsi="Times New Roman"/>
          <w:sz w:val="12"/>
          <w:szCs w:val="12"/>
        </w:rPr>
        <w:t>предоставления муниципальной услуги в многофункциональных</w:t>
      </w:r>
      <w:r>
        <w:rPr>
          <w:rFonts w:ascii="Times New Roman" w:hAnsi="Times New Roman"/>
          <w:sz w:val="12"/>
          <w:szCs w:val="12"/>
        </w:rPr>
        <w:t xml:space="preserve"> </w:t>
      </w:r>
      <w:r w:rsidRPr="006F5D9E">
        <w:rPr>
          <w:rFonts w:ascii="Times New Roman" w:hAnsi="Times New Roman"/>
          <w:sz w:val="12"/>
          <w:szCs w:val="12"/>
        </w:rPr>
        <w:t>центрах предоставления государственных и муниципальных услуг</w:t>
      </w:r>
      <w:r>
        <w:rPr>
          <w:rFonts w:ascii="Times New Roman" w:hAnsi="Times New Roman"/>
          <w:sz w:val="12"/>
          <w:szCs w:val="12"/>
        </w:rPr>
        <w:t xml:space="preserve"> </w:t>
      </w:r>
      <w:r w:rsidRPr="006F5D9E">
        <w:rPr>
          <w:rFonts w:ascii="Times New Roman" w:hAnsi="Times New Roman"/>
          <w:sz w:val="12"/>
          <w:szCs w:val="12"/>
        </w:rPr>
        <w:t>и особенности предоставления муниципальной услуги в</w:t>
      </w:r>
      <w:r>
        <w:rPr>
          <w:rFonts w:ascii="Times New Roman" w:hAnsi="Times New Roman"/>
          <w:sz w:val="12"/>
          <w:szCs w:val="12"/>
        </w:rPr>
        <w:t xml:space="preserve"> </w:t>
      </w:r>
      <w:r w:rsidRPr="006F5D9E">
        <w:rPr>
          <w:rFonts w:ascii="Times New Roman" w:hAnsi="Times New Roman"/>
          <w:sz w:val="12"/>
          <w:szCs w:val="12"/>
        </w:rPr>
        <w:t>электронной форме</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2.17.1.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Регионального портала или Единого портала, а также по принципу «одного окна» с учетом экстерриториального принципа получения муниципальной услуги на базе МФЦ.</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2.17.2.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2.17.3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поселения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поселения и МФЦ, заключенным в установленном порядке.</w:t>
      </w:r>
    </w:p>
    <w:p w:rsidR="00EF5434"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w:t>
      </w:r>
    </w:p>
    <w:p w:rsidR="006F5D9E" w:rsidRPr="006F5D9E" w:rsidRDefault="006F5D9E" w:rsidP="00EF5434">
      <w:pPr>
        <w:spacing w:after="0" w:line="240" w:lineRule="auto"/>
        <w:jc w:val="both"/>
        <w:rPr>
          <w:rFonts w:ascii="Times New Roman" w:hAnsi="Times New Roman"/>
          <w:sz w:val="12"/>
          <w:szCs w:val="12"/>
        </w:rPr>
      </w:pPr>
      <w:r w:rsidRPr="006F5D9E">
        <w:rPr>
          <w:rFonts w:ascii="Times New Roman" w:hAnsi="Times New Roman"/>
          <w:sz w:val="12"/>
          <w:szCs w:val="12"/>
        </w:rPr>
        <w:t xml:space="preserve"> (далее – единое региональное хранилище).</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lastRenderedPageBreak/>
        <w:t>2.17.4. 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 xml:space="preserve">Документы, </w:t>
      </w:r>
      <w:r w:rsidRPr="006F5D9E">
        <w:rPr>
          <w:rFonts w:ascii="Times New Roman" w:hAnsi="Times New Roman"/>
          <w:bCs/>
          <w:sz w:val="12"/>
          <w:szCs w:val="12"/>
        </w:rPr>
        <w:t xml:space="preserve">необходимые для предоставления муниципальной услуги, указанные в пункте 2.6.1 </w:t>
      </w:r>
      <w:r w:rsidRPr="006F5D9E">
        <w:rPr>
          <w:rFonts w:ascii="Times New Roman" w:hAnsi="Times New Roman"/>
          <w:sz w:val="12"/>
          <w:szCs w:val="12"/>
        </w:rPr>
        <w:t>Регламента, приложенные к ходатайству и представленные в электронной форме с использованием Портала, являются основанием для начала предоставления муниципальной услуги.</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6F5D9E">
        <w:rPr>
          <w:rFonts w:ascii="Times New Roman" w:hAnsi="Times New Roman"/>
          <w:bCs/>
          <w:sz w:val="12"/>
          <w:szCs w:val="12"/>
        </w:rPr>
        <w:t>необходимых для предоставления муниципальной услуги, указанных в пункте 2.6.1</w:t>
      </w:r>
      <w:r w:rsidRPr="006F5D9E">
        <w:rPr>
          <w:rFonts w:ascii="Times New Roman" w:hAnsi="Times New Roman"/>
          <w:sz w:val="12"/>
          <w:szCs w:val="12"/>
        </w:rPr>
        <w:t>Регламента</w:t>
      </w:r>
      <w:r w:rsidRPr="006F5D9E">
        <w:rPr>
          <w:rFonts w:ascii="Times New Roman" w:hAnsi="Times New Roman"/>
          <w:bCs/>
          <w:sz w:val="12"/>
          <w:szCs w:val="12"/>
        </w:rPr>
        <w:t xml:space="preserve">. </w:t>
      </w:r>
    </w:p>
    <w:p w:rsidR="006F5D9E" w:rsidRPr="006F5D9E" w:rsidRDefault="006F5D9E" w:rsidP="006F5D9E">
      <w:pPr>
        <w:spacing w:after="0" w:line="240" w:lineRule="auto"/>
        <w:ind w:firstLine="284"/>
        <w:jc w:val="both"/>
        <w:rPr>
          <w:rFonts w:ascii="Times New Roman" w:hAnsi="Times New Roman"/>
          <w:bCs/>
          <w:sz w:val="12"/>
          <w:szCs w:val="12"/>
        </w:rPr>
      </w:pPr>
      <w:r w:rsidRPr="006F5D9E">
        <w:rPr>
          <w:rFonts w:ascii="Times New Roman" w:hAnsi="Times New Roman"/>
          <w:sz w:val="12"/>
          <w:szCs w:val="12"/>
        </w:rPr>
        <w:t xml:space="preserve">В случае направления в электронной форме ходатайства без приложения документов, </w:t>
      </w:r>
      <w:r w:rsidRPr="006F5D9E">
        <w:rPr>
          <w:rFonts w:ascii="Times New Roman" w:hAnsi="Times New Roman"/>
          <w:bCs/>
          <w:sz w:val="12"/>
          <w:szCs w:val="12"/>
        </w:rPr>
        <w:t>указанных в пункте 2.6.1</w:t>
      </w:r>
      <w:r w:rsidRPr="006F5D9E">
        <w:rPr>
          <w:rFonts w:ascii="Times New Roman" w:hAnsi="Times New Roman"/>
          <w:sz w:val="12"/>
          <w:szCs w:val="12"/>
        </w:rPr>
        <w:t>Регламента</w:t>
      </w:r>
      <w:r w:rsidRPr="006F5D9E">
        <w:rPr>
          <w:rFonts w:ascii="Times New Roman" w:hAnsi="Times New Roman"/>
          <w:bCs/>
          <w:sz w:val="12"/>
          <w:szCs w:val="12"/>
        </w:rPr>
        <w:t xml:space="preserve">, должны быть представлены заявителем в </w:t>
      </w:r>
      <w:r w:rsidRPr="006F5D9E">
        <w:rPr>
          <w:rFonts w:ascii="Times New Roman" w:hAnsi="Times New Roman"/>
          <w:sz w:val="12"/>
          <w:szCs w:val="12"/>
        </w:rPr>
        <w:t>администрацию поселения</w:t>
      </w:r>
      <w:r w:rsidRPr="006F5D9E">
        <w:rPr>
          <w:rFonts w:ascii="Times New Roman" w:hAnsi="Times New Roman"/>
          <w:bCs/>
          <w:sz w:val="12"/>
          <w:szCs w:val="12"/>
        </w:rPr>
        <w:t xml:space="preserve"> на личном приеме в течение 5 дней с момента направления ходатайства. До предоставления заявителем указанных документов рассмотрение ходатайства о предоставлении муниципальной услуги приостанавливается.</w:t>
      </w:r>
    </w:p>
    <w:p w:rsidR="006F5D9E" w:rsidRPr="006F5D9E" w:rsidRDefault="006F5D9E" w:rsidP="006F5D9E">
      <w:pPr>
        <w:spacing w:after="0" w:line="240" w:lineRule="auto"/>
        <w:ind w:firstLine="284"/>
        <w:jc w:val="both"/>
        <w:rPr>
          <w:rFonts w:ascii="Times New Roman" w:hAnsi="Times New Roman"/>
          <w:sz w:val="12"/>
          <w:szCs w:val="12"/>
        </w:rPr>
      </w:pPr>
      <w:r w:rsidRPr="006F5D9E">
        <w:rPr>
          <w:rFonts w:ascii="Times New Roman" w:hAnsi="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6F5D9E" w:rsidRPr="006F5D9E" w:rsidRDefault="006F5D9E" w:rsidP="006F5D9E">
      <w:pPr>
        <w:spacing w:after="0" w:line="240" w:lineRule="auto"/>
        <w:jc w:val="both"/>
        <w:rPr>
          <w:rFonts w:ascii="Times New Roman" w:hAnsi="Times New Roman"/>
          <w:sz w:val="12"/>
          <w:szCs w:val="12"/>
        </w:rPr>
      </w:pPr>
    </w:p>
    <w:p w:rsidR="002950B6" w:rsidRDefault="006F5D9E" w:rsidP="002950B6">
      <w:pPr>
        <w:spacing w:after="0" w:line="240" w:lineRule="auto"/>
        <w:jc w:val="center"/>
        <w:rPr>
          <w:rFonts w:ascii="Times New Roman" w:hAnsi="Times New Roman"/>
          <w:b/>
          <w:sz w:val="12"/>
          <w:szCs w:val="12"/>
        </w:rPr>
      </w:pPr>
      <w:r w:rsidRPr="002950B6">
        <w:rPr>
          <w:rFonts w:ascii="Times New Roman" w:hAnsi="Times New Roman"/>
          <w:b/>
          <w:sz w:val="12"/>
          <w:szCs w:val="12"/>
        </w:rPr>
        <w:t>3. Состав, последовательность и сроки выполнения</w:t>
      </w:r>
      <w:r w:rsidR="002950B6" w:rsidRPr="002950B6">
        <w:rPr>
          <w:rFonts w:ascii="Times New Roman" w:hAnsi="Times New Roman"/>
          <w:b/>
          <w:sz w:val="12"/>
          <w:szCs w:val="12"/>
        </w:rPr>
        <w:t xml:space="preserve"> </w:t>
      </w:r>
      <w:r w:rsidRPr="002950B6">
        <w:rPr>
          <w:rFonts w:ascii="Times New Roman" w:hAnsi="Times New Roman"/>
          <w:b/>
          <w:sz w:val="12"/>
          <w:szCs w:val="12"/>
        </w:rPr>
        <w:t xml:space="preserve">административных процедур (действий), </w:t>
      </w:r>
    </w:p>
    <w:p w:rsidR="002950B6" w:rsidRDefault="006F5D9E" w:rsidP="002950B6">
      <w:pPr>
        <w:spacing w:after="0" w:line="240" w:lineRule="auto"/>
        <w:jc w:val="center"/>
        <w:rPr>
          <w:rFonts w:ascii="Times New Roman" w:hAnsi="Times New Roman"/>
          <w:b/>
          <w:sz w:val="12"/>
          <w:szCs w:val="12"/>
        </w:rPr>
      </w:pPr>
      <w:r w:rsidRPr="002950B6">
        <w:rPr>
          <w:rFonts w:ascii="Times New Roman" w:hAnsi="Times New Roman"/>
          <w:b/>
          <w:sz w:val="12"/>
          <w:szCs w:val="12"/>
        </w:rPr>
        <w:t>требования к порядку</w:t>
      </w:r>
      <w:r w:rsidR="002950B6" w:rsidRPr="002950B6">
        <w:rPr>
          <w:rFonts w:ascii="Times New Roman" w:hAnsi="Times New Roman"/>
          <w:b/>
          <w:sz w:val="12"/>
          <w:szCs w:val="12"/>
        </w:rPr>
        <w:t xml:space="preserve"> </w:t>
      </w:r>
      <w:r w:rsidRPr="002950B6">
        <w:rPr>
          <w:rFonts w:ascii="Times New Roman" w:hAnsi="Times New Roman"/>
          <w:b/>
          <w:sz w:val="12"/>
          <w:szCs w:val="12"/>
        </w:rPr>
        <w:t>их выполнения, в том числе особенности выполнения</w:t>
      </w:r>
      <w:r w:rsidR="002950B6" w:rsidRPr="002950B6">
        <w:rPr>
          <w:rFonts w:ascii="Times New Roman" w:hAnsi="Times New Roman"/>
          <w:b/>
          <w:sz w:val="12"/>
          <w:szCs w:val="12"/>
        </w:rPr>
        <w:t xml:space="preserve"> </w:t>
      </w:r>
      <w:r w:rsidRPr="002950B6">
        <w:rPr>
          <w:rFonts w:ascii="Times New Roman" w:hAnsi="Times New Roman"/>
          <w:b/>
          <w:sz w:val="12"/>
          <w:szCs w:val="12"/>
        </w:rPr>
        <w:t xml:space="preserve">административных процедур (действий) </w:t>
      </w:r>
    </w:p>
    <w:p w:rsidR="006F5D9E" w:rsidRPr="002950B6" w:rsidRDefault="006F5D9E" w:rsidP="002950B6">
      <w:pPr>
        <w:spacing w:after="0" w:line="240" w:lineRule="auto"/>
        <w:jc w:val="center"/>
        <w:rPr>
          <w:rFonts w:ascii="Times New Roman" w:hAnsi="Times New Roman"/>
          <w:b/>
          <w:sz w:val="12"/>
          <w:szCs w:val="12"/>
        </w:rPr>
      </w:pPr>
      <w:r w:rsidRPr="002950B6">
        <w:rPr>
          <w:rFonts w:ascii="Times New Roman" w:hAnsi="Times New Roman"/>
          <w:b/>
          <w:sz w:val="12"/>
          <w:szCs w:val="12"/>
        </w:rPr>
        <w:t>в электронной форме</w:t>
      </w:r>
      <w:r w:rsidR="002950B6" w:rsidRPr="002950B6">
        <w:rPr>
          <w:rFonts w:ascii="Times New Roman" w:hAnsi="Times New Roman"/>
          <w:b/>
          <w:sz w:val="12"/>
          <w:szCs w:val="12"/>
        </w:rPr>
        <w:t xml:space="preserve"> </w:t>
      </w:r>
      <w:r w:rsidRPr="002950B6">
        <w:rPr>
          <w:rFonts w:ascii="Times New Roman" w:hAnsi="Times New Roman"/>
          <w:b/>
          <w:sz w:val="12"/>
          <w:szCs w:val="12"/>
        </w:rPr>
        <w:t>и многофункциональных центрах</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3.1. Состав и последовательность административных процедур</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3.1.1 Предоставление муниципальной услуги включает в себя следующие административные процедуры:</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прием заявления и документов, необходимых для предоставления муниципальной услуги;</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регистрация заявления и документов, необходимых для предоставления муниципальной услуги;</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обработка и предварительное рассмотрение заявления и представленных документов;</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формирование и направление межведомственных запросов в органы (организации), участвующие в предоставлении муниципальной услуги;</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принятие решения о предоставлении (об отказе в предоставлении) муниципальной услуги;</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регистрация и выдача (направление) заявителю документа, являющегося результатом предоставления муниципальной услуги.</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 xml:space="preserve">3.1.2 </w:t>
      </w:r>
      <w:hyperlink w:anchor="Par403" w:history="1">
        <w:r w:rsidRPr="006F5D9E">
          <w:rPr>
            <w:rStyle w:val="ae"/>
            <w:rFonts w:ascii="Times New Roman" w:hAnsi="Times New Roman"/>
            <w:sz w:val="12"/>
            <w:szCs w:val="12"/>
          </w:rPr>
          <w:t>Блок-схема</w:t>
        </w:r>
      </w:hyperlink>
      <w:r w:rsidRPr="006F5D9E">
        <w:rPr>
          <w:rFonts w:ascii="Times New Roman" w:hAnsi="Times New Roman"/>
          <w:sz w:val="12"/>
          <w:szCs w:val="12"/>
        </w:rPr>
        <w:t xml:space="preserve"> предоставления муниципальной услуги приведена в приложении 4 к настоящему Регламенту.</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3.2. Прием заявления и документов, необходимых для предоставления</w:t>
      </w:r>
      <w:r w:rsidR="002950B6">
        <w:rPr>
          <w:rFonts w:ascii="Times New Roman" w:hAnsi="Times New Roman"/>
          <w:sz w:val="12"/>
          <w:szCs w:val="12"/>
        </w:rPr>
        <w:t xml:space="preserve"> </w:t>
      </w:r>
      <w:r w:rsidRPr="006F5D9E">
        <w:rPr>
          <w:rFonts w:ascii="Times New Roman" w:hAnsi="Times New Roman"/>
          <w:sz w:val="12"/>
          <w:szCs w:val="12"/>
        </w:rPr>
        <w:t>муниципальной услуги</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3.2.1 Основанием для начала осуществления административной процедуры по приему заявления и документов, необходимых для предоставления муниципальной услуги, является поступление в администрацию поселения заявления о предоставлении муниципальной услуги и прилагаемых к нему документов, представленных заявителем:</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посредством личного обращения заявителя в администрацию поселения;</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посредством личного обращения заявителя в МФЦ, с последующей передачей документов из МФЦ в администрацию поселения;</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посредством почтового отправления на почтовый адрес администрации поселения;</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посредством технических средств Единого портала или Регионального портала.</w:t>
      </w:r>
    </w:p>
    <w:p w:rsidR="006F5D9E" w:rsidRPr="006F5D9E" w:rsidRDefault="006F5D9E" w:rsidP="002950B6">
      <w:pPr>
        <w:spacing w:after="0" w:line="240" w:lineRule="auto"/>
        <w:ind w:firstLine="284"/>
        <w:jc w:val="both"/>
        <w:rPr>
          <w:rFonts w:ascii="Times New Roman" w:hAnsi="Times New Roman"/>
          <w:sz w:val="12"/>
          <w:szCs w:val="12"/>
        </w:rPr>
      </w:pPr>
      <w:bookmarkStart w:id="7" w:name="Par308"/>
      <w:bookmarkEnd w:id="7"/>
      <w:r w:rsidRPr="006F5D9E">
        <w:rPr>
          <w:rFonts w:ascii="Times New Roman" w:hAnsi="Times New Roman"/>
          <w:sz w:val="12"/>
          <w:szCs w:val="12"/>
        </w:rPr>
        <w:t>3.2.2 При поступлении заявления и прилагаемых к нему документов посредством личного обращения заявителя в администрацию поселения сотрудник администрации поселения, ответственный за прием документов, осуществляет следующую последовательность действий:</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1) устанавливает предмет обращения;</w:t>
      </w:r>
    </w:p>
    <w:p w:rsidR="006F5D9E" w:rsidRPr="006F5D9E" w:rsidRDefault="006F5D9E" w:rsidP="002950B6">
      <w:pPr>
        <w:spacing w:after="0" w:line="240" w:lineRule="auto"/>
        <w:ind w:firstLine="284"/>
        <w:jc w:val="both"/>
        <w:rPr>
          <w:rFonts w:ascii="Times New Roman" w:hAnsi="Times New Roman"/>
          <w:sz w:val="12"/>
          <w:szCs w:val="12"/>
        </w:rPr>
      </w:pPr>
      <w:bookmarkStart w:id="8" w:name="Par310"/>
      <w:bookmarkEnd w:id="8"/>
      <w:r w:rsidRPr="006F5D9E">
        <w:rPr>
          <w:rFonts w:ascii="Times New Roman" w:hAnsi="Times New Roman"/>
          <w:sz w:val="12"/>
          <w:szCs w:val="12"/>
        </w:rPr>
        <w:t>2) устанавливает соответствие личности заявителя документу, удостоверяющему личность;</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6F5D9E" w:rsidRPr="006F5D9E" w:rsidRDefault="006F5D9E" w:rsidP="002950B6">
      <w:pPr>
        <w:spacing w:after="0" w:line="240" w:lineRule="auto"/>
        <w:ind w:firstLine="284"/>
        <w:jc w:val="both"/>
        <w:rPr>
          <w:rFonts w:ascii="Times New Roman" w:hAnsi="Times New Roman"/>
          <w:sz w:val="12"/>
          <w:szCs w:val="12"/>
        </w:rPr>
      </w:pPr>
      <w:bookmarkStart w:id="9" w:name="Par312"/>
      <w:bookmarkEnd w:id="9"/>
      <w:r w:rsidRPr="006F5D9E">
        <w:rPr>
          <w:rFonts w:ascii="Times New Roman" w:hAnsi="Times New Roman"/>
          <w:sz w:val="12"/>
          <w:szCs w:val="12"/>
        </w:rPr>
        <w:t>4) осуществляет сверку копий представленных документов с их оригиналами;</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7) вручает копию расписки заявителю.</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3.2.3 Максимальное время приема заявления и прилагаемых к нему документов при личном обращении заявителя не превышает 15 минут.</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3.2.4 При отсутствии у заявителя, обратившегося лично, заполненного заявления или неправильном его заполнении сотрудник администрации поселения, ответственный за прием документов, консультирует заявителя по вопросам заполнения заявления.</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 xml:space="preserve">3.2.5 В случае установления факта несоответствия документов требованиям, указанным в </w:t>
      </w:r>
      <w:hyperlink w:anchor="Par203" w:history="1">
        <w:r w:rsidRPr="006F5D9E">
          <w:rPr>
            <w:rStyle w:val="ae"/>
            <w:rFonts w:ascii="Times New Roman" w:hAnsi="Times New Roman"/>
            <w:sz w:val="12"/>
            <w:szCs w:val="12"/>
          </w:rPr>
          <w:t>пункте 2.6.2</w:t>
        </w:r>
      </w:hyperlink>
      <w:r w:rsidRPr="006F5D9E">
        <w:rPr>
          <w:rFonts w:ascii="Times New Roman" w:hAnsi="Times New Roman"/>
          <w:sz w:val="12"/>
          <w:szCs w:val="12"/>
        </w:rPr>
        <w:t>Регламента, сотрудник, ответственный за прием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3.2.6 В случае если заявитель отказывается устранять выявленные недостатки, сотрудник, ответственный за прием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пункте 2.6.2Регламента.</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 xml:space="preserve">3.2.7 При поступлении заявления и прилагаемых к нему документов в администрацию поселения посредством почтового отправления сотрудник администрации поселения, ответственный за прием заявлений и документов, осуществляет действия, предусмотренные подпунктами 1,6 </w:t>
      </w:r>
      <w:hyperlink w:anchor="Par308" w:history="1">
        <w:r w:rsidRPr="006F5D9E">
          <w:rPr>
            <w:rStyle w:val="ae"/>
            <w:rFonts w:ascii="Times New Roman" w:hAnsi="Times New Roman"/>
            <w:sz w:val="12"/>
            <w:szCs w:val="12"/>
          </w:rPr>
          <w:t>пункта  3.2.2</w:t>
        </w:r>
      </w:hyperlink>
      <w:r w:rsidRPr="006F5D9E">
        <w:rPr>
          <w:rFonts w:ascii="Times New Roman" w:hAnsi="Times New Roman"/>
          <w:sz w:val="12"/>
          <w:szCs w:val="12"/>
        </w:rPr>
        <w:t xml:space="preserve"> Регламента.</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В случае несоответствия заявления и (или) представленных документов требованиям, указанным в пункте 2.6.2 Регламента, сотрудник, ответственный за прием документов, ставит в расписке о приеме документов отметку о несоответствии представленных документов требованиям, указанным в пункте 2.6.2Регламента.</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Расписка о приеме заявления направляется заявителю заказным почтовым отправлением с уведомлением о вручении в течение 2 рабочих дней с даты получения заявления и прилагаемых к нему документов.</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3.2.8. Критерием принятия решения является наличие заявления и документов, лично представляемых заявителем.</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3.2.9. Результатом исполнения административной процедуры по приему заявления и прилагаемых к нему документов, необходимых для предоставления муниципальной услуги является прием заявления и прилагаемых к нему документов.</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3.2.10. Максимальный срок осуществления административной процедуры не может превышать 1 рабочего дня с момента поступления заявления в администрацию поселения.</w:t>
      </w:r>
    </w:p>
    <w:p w:rsidR="00EF5434"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 xml:space="preserve">3.2.11. Способом фиксации результата исполнения административной процедуры является расписка о приеме заявления и документов, </w:t>
      </w:r>
    </w:p>
    <w:p w:rsidR="006F5D9E" w:rsidRPr="006F5D9E" w:rsidRDefault="006F5D9E" w:rsidP="00EF5434">
      <w:pPr>
        <w:spacing w:after="0" w:line="240" w:lineRule="auto"/>
        <w:jc w:val="both"/>
        <w:rPr>
          <w:rFonts w:ascii="Times New Roman" w:hAnsi="Times New Roman"/>
          <w:sz w:val="12"/>
          <w:szCs w:val="12"/>
        </w:rPr>
      </w:pPr>
      <w:r w:rsidRPr="006F5D9E">
        <w:rPr>
          <w:rFonts w:ascii="Times New Roman" w:hAnsi="Times New Roman"/>
          <w:sz w:val="12"/>
          <w:szCs w:val="12"/>
        </w:rPr>
        <w:t>необходимых для предоставления муниципальной услуги.</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lastRenderedPageBreak/>
        <w:t>3.3. Регистрация заявления и документов, необходимых</w:t>
      </w:r>
      <w:r w:rsidR="002950B6">
        <w:rPr>
          <w:rFonts w:ascii="Times New Roman" w:hAnsi="Times New Roman"/>
          <w:sz w:val="12"/>
          <w:szCs w:val="12"/>
        </w:rPr>
        <w:t xml:space="preserve"> </w:t>
      </w:r>
      <w:r w:rsidRPr="006F5D9E">
        <w:rPr>
          <w:rFonts w:ascii="Times New Roman" w:hAnsi="Times New Roman"/>
          <w:sz w:val="12"/>
          <w:szCs w:val="12"/>
        </w:rPr>
        <w:t>для предоставления муниципальной услуги</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3.3.1 Основанием для начала осуществления административной процедуры является поступление заявления и прилагаемых к нему документов сотруднику администрации поселения, ответственному за регистрацию поступающих заявлений граждан о принятии на учет для предоставления жилых помещений муниципального жилищного фонда по договорам социального найма (далее –сотрудник администрации поселения, ответственный за регистрацию поступающих заявлений граждан).</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 xml:space="preserve">3.3.2 Сотрудник администрации поселения, ответственный за регистрацию поступающих заявлений граждан, осуществляет регистрацию заявления и прилагаемых к нему документов в книге регистрации заявлений граждан о принятии на учет для предоставления жилых помещений муниципального жилищного фонда по договорам социального найма (далее – книга регистрации заявлений граждан о принятии на учет) по форме, установленной </w:t>
      </w:r>
      <w:hyperlink r:id="rId50" w:history="1">
        <w:r w:rsidRPr="006F5D9E">
          <w:rPr>
            <w:rStyle w:val="ae"/>
            <w:rFonts w:ascii="Times New Roman" w:hAnsi="Times New Roman"/>
            <w:sz w:val="12"/>
            <w:szCs w:val="12"/>
          </w:rPr>
          <w:t>приложением 5</w:t>
        </w:r>
      </w:hyperlink>
      <w:r w:rsidRPr="006F5D9E">
        <w:rPr>
          <w:rFonts w:ascii="Times New Roman" w:hAnsi="Times New Roman"/>
          <w:sz w:val="12"/>
          <w:szCs w:val="12"/>
        </w:rPr>
        <w:t>к настоящему Регламенту, и (или)вносит информацию в соответствующую информационную систему.</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3.3.3 Регистрация заявления и прилагаемых к нему документов, полученных посредством личного обращения заявителя или почтового отправления, осуществляется в срок, не превышающий 1 рабочего дня с даты поступления заявления и прилагаемых к нему документов в администрацию поселения.</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3.3.4 Регистрация заявления и прилагаемых к нему документов, полученных в электронной форме через Единый портал или Региональный портал, осуществляется не позднее 1 рабочего дня, следующего за днем их поступления в администрацию поселения.</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3.3.5 После регистрации в администрации поселения заявление и прилагаемые к нему документы направляются на рассмотрение сотруднику администрации поселения, ответственному за принятие решения по  предоставлению муниципальной услуги.</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3.3.6 Максимальный срок осуществления административной процедуры не может превышать 2 рабочих дней.</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3.3.7. Критерием принятия решения является наличие заявления и документов, лично представляемых заявителем.</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3.3.8. Результатом исполнения административной процедуры по регистрации заявления и прилагаемых к нему документов, необходимых для предоставления муниципальной услуги, является регистрация и последующая передача заявления и прилагаемых к нему документов сотруднику администрации поселения, ответственному за предоставление муниципальной услуги.</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3.3.9. При обращении заявителя за получением муниципальной услуги в электронной форме администрация поселения направляет на Единый портал или Региональный портал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3.3.10. Способом фиксации исполнения административной процедуры является внесение соответствующих сведений в книгу регистрации заявлений граждан о принятии на учет и (или) в соответствующую информационную систему.</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3.4. Обработка и предварительное рассмотрение заявления</w:t>
      </w:r>
      <w:r w:rsidR="002950B6">
        <w:rPr>
          <w:rFonts w:ascii="Times New Roman" w:hAnsi="Times New Roman"/>
          <w:sz w:val="12"/>
          <w:szCs w:val="12"/>
        </w:rPr>
        <w:t xml:space="preserve"> </w:t>
      </w:r>
      <w:r w:rsidRPr="006F5D9E">
        <w:rPr>
          <w:rFonts w:ascii="Times New Roman" w:hAnsi="Times New Roman"/>
          <w:sz w:val="12"/>
          <w:szCs w:val="12"/>
        </w:rPr>
        <w:t>и представленных документов</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3.4.1 Основанием для начала административной процедуры является поступление заявления и представленных заявителем документов в администрацию поселения.</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3.4.2 Сотрудником администрации поселения, ответственным за предоставление муниципальной услуги, является Глава поселения.</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Глава поселения в течение 1 рабочего дня рассматривает заявление и прилагаемые к нему документы и налагает резолюцию с поручением сотруднику администрации поселения, ответственному за подготовку проекта документа, являющегося результатом предоставления муниципальной услуги (далее - сотрудник администрации поселения), о рассмотрении и проверке представленных документов.</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3.4.3 Сотрудник администрации поселения в течение 1 рабочего дня осуществляет следующие действия:</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 xml:space="preserve">1) проверяет наличие всех необходимых в соответствии с </w:t>
      </w:r>
      <w:hyperlink w:anchor="Par120" w:history="1">
        <w:r w:rsidRPr="006F5D9E">
          <w:rPr>
            <w:rStyle w:val="ae"/>
            <w:rFonts w:ascii="Times New Roman" w:hAnsi="Times New Roman"/>
            <w:sz w:val="12"/>
            <w:szCs w:val="12"/>
          </w:rPr>
          <w:t>пунктом 2.6.1</w:t>
        </w:r>
      </w:hyperlink>
      <w:r w:rsidRPr="006F5D9E">
        <w:rPr>
          <w:rFonts w:ascii="Times New Roman" w:hAnsi="Times New Roman"/>
          <w:sz w:val="12"/>
          <w:szCs w:val="12"/>
        </w:rPr>
        <w:t xml:space="preserve"> Регламента документов, которые заявитель обязан представить самостоятельно;</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2) проверяет наличие необходимых в соответствии с пунктом 2.8.1 Регламента документов, которые заявитель вправе представить самостоятельно;</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 проверяет наличие (отсутствие) оснований для отказа в предоставлении муниципальной услуги, указанных в подразделе 2.10 Регламента.</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3.4.4В случае отсутствия документов, предусмотренных пунктом 2.8.1 Регламента, и оснований для отказа в предоставлении муниципальной услуги, указанных в подразделе 2.10 Регламента, сотрудник администрации поселения переходит к осуществлению административной процедуры формирования и направления межведомственных запросов в органы (организации), участвующие в предоставлении муниципальной услуги.</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3.4.5 В случае наличия полного комплекта документов, предусмотренных пунктами 2.6.1 и 2.8.1 Регламента, либо оснований для отказа в предоставлении муниципальной услуги, указанных в подразделе 2.10 Регламента, при отсутствии предусмотренных пунктом 2.8.1 Регламента документов сотрудник администрации поселения переходит к осуществлению административной процедуры принятия решения о предоставлении (об отказе в предоставлении) муниципальной услуги.</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3.4.6 Максимальный срок выполнения административной процедуры не может превышать 1 рабочего дня.</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3.4.7. Критерием принятия решения является наличие в представленных заявителям документах документов, предусмотренных пунктом 2.8.1 Регламента.</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3.4.8. Результатом исполнения административной процедуры по обработке и предварительному рассмотрению заявления и представленных документов является принятие решения о необходимости либо отсутствии необходимости формирования и направления межведомственных запросов в органы (организации), участвующие в предоставлении муниципальной услуги.</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3.5. Формирование и направление межведомственных запросов</w:t>
      </w:r>
      <w:r w:rsidR="002950B6">
        <w:rPr>
          <w:rFonts w:ascii="Times New Roman" w:hAnsi="Times New Roman"/>
          <w:sz w:val="12"/>
          <w:szCs w:val="12"/>
        </w:rPr>
        <w:t xml:space="preserve"> </w:t>
      </w:r>
      <w:r w:rsidRPr="006F5D9E">
        <w:rPr>
          <w:rFonts w:ascii="Times New Roman" w:hAnsi="Times New Roman"/>
          <w:sz w:val="12"/>
          <w:szCs w:val="12"/>
        </w:rPr>
        <w:t>в органы (организации), участвующие в предоставлении</w:t>
      </w:r>
      <w:r w:rsidR="002950B6">
        <w:rPr>
          <w:rFonts w:ascii="Times New Roman" w:hAnsi="Times New Roman"/>
          <w:sz w:val="12"/>
          <w:szCs w:val="12"/>
        </w:rPr>
        <w:t xml:space="preserve"> </w:t>
      </w:r>
      <w:r w:rsidRPr="006F5D9E">
        <w:rPr>
          <w:rFonts w:ascii="Times New Roman" w:hAnsi="Times New Roman"/>
          <w:sz w:val="12"/>
          <w:szCs w:val="12"/>
        </w:rPr>
        <w:t>муниципальной услуги</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3.5.1 Основанием для начала административной процедуры по формированию и направлению межведомственного запроса о предоставлении документов, необходимых для предоставления муниципальной услуги, является непредставление заявителем в администрацию поселения предусмотренных пунктом 2.8.1 Регламента документов и информации, которые могут быть получены в рамках межведомственного информационного взаимодействия.</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3.5.2 Межведомственный запрос о предоставлении документов и информации формируется и направляется сотрудником администрации поселения.</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3.5.3 Межведомственный запрос формируется и направляется в соответствии с технологической картой межведомственного взаимодействия по предоставлению муниципальной услуги.</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 xml:space="preserve">Межведомственный запрос о представлении документов и (или) информации, указанных в </w:t>
      </w:r>
      <w:hyperlink r:id="rId51" w:history="1">
        <w:r w:rsidRPr="006F5D9E">
          <w:rPr>
            <w:rStyle w:val="ae"/>
            <w:rFonts w:ascii="Times New Roman" w:hAnsi="Times New Roman"/>
            <w:sz w:val="12"/>
            <w:szCs w:val="12"/>
          </w:rPr>
          <w:t>пункте 2 части 1 статьи 7</w:t>
        </w:r>
      </w:hyperlink>
      <w:r w:rsidRPr="006F5D9E">
        <w:rPr>
          <w:rFonts w:ascii="Times New Roman" w:hAnsi="Times New Roman"/>
          <w:sz w:val="12"/>
          <w:szCs w:val="12"/>
        </w:rPr>
        <w:t xml:space="preserve"> Федерального закона №210-ФЗ, для предоставления муниципальной услуги с использованием межведомственного информационного взаимодействия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1) наименование органа или организации, направляющих межведомственный запрос;</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2) наименование органа или организации, в адрес которых направляется межведомственный запрос;</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DA0B30"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 xml:space="preserve">5) сведения, необходимые для представления документа и (или) информации, установленные настоящим административным регламентом </w:t>
      </w:r>
    </w:p>
    <w:p w:rsidR="006F5D9E" w:rsidRPr="006F5D9E" w:rsidRDefault="006F5D9E" w:rsidP="00DA0B30">
      <w:pPr>
        <w:spacing w:after="0" w:line="240" w:lineRule="auto"/>
        <w:jc w:val="both"/>
        <w:rPr>
          <w:rFonts w:ascii="Times New Roman" w:hAnsi="Times New Roman"/>
          <w:sz w:val="12"/>
          <w:szCs w:val="12"/>
        </w:rPr>
      </w:pPr>
      <w:r w:rsidRPr="006F5D9E">
        <w:rPr>
          <w:rFonts w:ascii="Times New Roman" w:hAnsi="Times New Roman"/>
          <w:sz w:val="12"/>
          <w:szCs w:val="12"/>
        </w:rPr>
        <w:lastRenderedPageBreak/>
        <w:t>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6) контактная информация для направления ответа на межведомственный запрос;</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7) дата направления межведомственного запроса;</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 xml:space="preserve">9) информация о факте получения согласия, предусмотренного </w:t>
      </w:r>
      <w:hyperlink r:id="rId52" w:history="1">
        <w:r w:rsidRPr="006F5D9E">
          <w:rPr>
            <w:rStyle w:val="ae"/>
            <w:rFonts w:ascii="Times New Roman" w:hAnsi="Times New Roman"/>
            <w:sz w:val="12"/>
            <w:szCs w:val="12"/>
          </w:rPr>
          <w:t>частью 5 статьи 7</w:t>
        </w:r>
      </w:hyperlink>
      <w:r w:rsidRPr="006F5D9E">
        <w:rPr>
          <w:rFonts w:ascii="Times New Roman" w:hAnsi="Times New Roman"/>
          <w:sz w:val="12"/>
          <w:szCs w:val="12"/>
        </w:rPr>
        <w:t xml:space="preserve"> Федерального закона № 210-ФЗ (при направлении межведомственного запроса в случае, предусмотренном </w:t>
      </w:r>
      <w:hyperlink r:id="rId53" w:history="1">
        <w:r w:rsidRPr="006F5D9E">
          <w:rPr>
            <w:rStyle w:val="ae"/>
            <w:rFonts w:ascii="Times New Roman" w:hAnsi="Times New Roman"/>
            <w:sz w:val="12"/>
            <w:szCs w:val="12"/>
          </w:rPr>
          <w:t>частью 5 статьи 7</w:t>
        </w:r>
      </w:hyperlink>
      <w:r w:rsidRPr="006F5D9E">
        <w:rPr>
          <w:rFonts w:ascii="Times New Roman" w:hAnsi="Times New Roman"/>
          <w:sz w:val="12"/>
          <w:szCs w:val="12"/>
        </w:rPr>
        <w:t xml:space="preserve"> настоящего Федерального закона № 210-ФЗ).</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Максимальный срок формирования и направления запроса составляет 1 рабочий день.</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3.5.4 При подготовке межведомственного запроса сотрудник администрации поселения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данные документы находятся.</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3.5.5 Срок подготовки и направления ответа на межведомственный запрос о представлении документов и информации, необходимых для предоставления муниципальной услуги, не может превышать 5 рабочих дней со дня поступления межведомственного запроса в орган или организацию, предоставляющие документ и информацию.</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Сотрудник администрации поселения обязан принять необходимые меры по получению ответа на межведомственный запрос.</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 xml:space="preserve">3.5.6 В случае </w:t>
      </w:r>
      <w:proofErr w:type="spellStart"/>
      <w:r w:rsidRPr="006F5D9E">
        <w:rPr>
          <w:rFonts w:ascii="Times New Roman" w:hAnsi="Times New Roman"/>
          <w:sz w:val="12"/>
          <w:szCs w:val="12"/>
        </w:rPr>
        <w:t>непоступления</w:t>
      </w:r>
      <w:proofErr w:type="spellEnd"/>
      <w:r w:rsidRPr="006F5D9E">
        <w:rPr>
          <w:rFonts w:ascii="Times New Roman" w:hAnsi="Times New Roman"/>
          <w:sz w:val="12"/>
          <w:szCs w:val="12"/>
        </w:rPr>
        <w:t xml:space="preserve"> ответа на межведомственный запрос в установленный срок в администрацию поселения принимаются меры, предусмотренные законодательством Российской Федерации.</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3.5.7Максимальный срок осуществления административной процедуры не может превышать 14 рабочих дней с момента поступления заявления и приложенного к нему пакета документов в администрацию поселения.</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3.5.8 Результатом исполнения административной процедуры является получение в рамках межведомственного взаимодействия документов (информации), предусмотренных пунктом 2.8.1 Регламента и необходимых для предоставления муниципальной услуги заявителю.</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3.6. Принятие решения о предоставлении (об отказе</w:t>
      </w:r>
      <w:r w:rsidR="002950B6">
        <w:rPr>
          <w:rFonts w:ascii="Times New Roman" w:hAnsi="Times New Roman"/>
          <w:sz w:val="12"/>
          <w:szCs w:val="12"/>
        </w:rPr>
        <w:t xml:space="preserve"> </w:t>
      </w:r>
      <w:r w:rsidRPr="006F5D9E">
        <w:rPr>
          <w:rFonts w:ascii="Times New Roman" w:hAnsi="Times New Roman"/>
          <w:sz w:val="12"/>
          <w:szCs w:val="12"/>
        </w:rPr>
        <w:t>в предоставлении) муниципальной услуги</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 xml:space="preserve">3.6.1 Основанием для начала административной процедуры по принятию решения о предоставлении (об отказе в предоставлении) муниципальной услуги и подготовке результата является сформированный сотрудником администрации поселения пакет документов, указанных в </w:t>
      </w:r>
      <w:hyperlink w:anchor="Par160" w:history="1">
        <w:r w:rsidRPr="006F5D9E">
          <w:rPr>
            <w:rStyle w:val="ae"/>
            <w:rFonts w:ascii="Times New Roman" w:hAnsi="Times New Roman"/>
            <w:sz w:val="12"/>
            <w:szCs w:val="12"/>
          </w:rPr>
          <w:t>пунктах 2.6.1</w:t>
        </w:r>
      </w:hyperlink>
      <w:r w:rsidRPr="006F5D9E">
        <w:rPr>
          <w:rFonts w:ascii="Times New Roman" w:hAnsi="Times New Roman"/>
          <w:sz w:val="12"/>
          <w:szCs w:val="12"/>
        </w:rPr>
        <w:t xml:space="preserve"> и </w:t>
      </w:r>
      <w:hyperlink w:anchor="Par184" w:history="1">
        <w:r w:rsidRPr="006F5D9E">
          <w:rPr>
            <w:rStyle w:val="ae"/>
            <w:rFonts w:ascii="Times New Roman" w:hAnsi="Times New Roman"/>
            <w:sz w:val="12"/>
            <w:szCs w:val="12"/>
          </w:rPr>
          <w:t>2.8.1</w:t>
        </w:r>
      </w:hyperlink>
      <w:r w:rsidRPr="006F5D9E">
        <w:rPr>
          <w:rFonts w:ascii="Times New Roman" w:hAnsi="Times New Roman"/>
          <w:sz w:val="12"/>
          <w:szCs w:val="12"/>
        </w:rPr>
        <w:t>Регламента.</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3.6.2 Критерием принятия решения о предоставлении (об отказе в предоставлении) муниципальной услуги является наличие или отсутствие оснований, указанных в подразделе 2.10 Регламента.</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3.6.3. Сотрудник администрации поселения в течение 3 календарных дней с даты поступления к нему полного пакета документов, необходимых для предоставления муниципальной услуги, осуществляет следующую последовательность действий:</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 xml:space="preserve">1) для признания заявителя малоимущим рассматривает представленные документы, подтверждающие размер дохода и величину стоимости имущества, находящегося в собственности заявителя (членов его семьи) и подлежащего налогообложению, и определяет среднедушевой доход семьи заявителя (доход одиноко проживающего гражданина) и стоимость имущества, находящегося в собственности заявителя и членов его семьи (одиноко проживающего гражданина) и подлежащего налогообложению, в соответствии с процедурой, порядком и условиями, определенными статьями 3-5 </w:t>
      </w:r>
      <w:hyperlink r:id="rId54" w:history="1">
        <w:r w:rsidRPr="006F5D9E">
          <w:rPr>
            <w:rStyle w:val="ae"/>
            <w:rFonts w:ascii="Times New Roman" w:hAnsi="Times New Roman"/>
            <w:sz w:val="12"/>
            <w:szCs w:val="12"/>
          </w:rPr>
          <w:t>Закона</w:t>
        </w:r>
      </w:hyperlink>
      <w:r w:rsidRPr="006F5D9E">
        <w:rPr>
          <w:rFonts w:ascii="Times New Roman" w:hAnsi="Times New Roman"/>
          <w:sz w:val="12"/>
          <w:szCs w:val="12"/>
        </w:rPr>
        <w:t xml:space="preserve"> Самарской области «О жилище»;</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 xml:space="preserve">2) для признания заявителя нуждающимся в жилом помещении муниципального жилищного фонда, предоставляемом по договору социального найма, рассматривает представленные заявителем документы подтверждающие обеспеченность заявителя и членов его семьи общей площадью жилого помещения менее учетной нормы, установленной в администрации поселения в целях принятия граждан на учет в качестве нуждающихся в жилых помещениях, и определяет основания признания заявителя и членов его семьи нуждающимися в жилых помещениях, предоставляемых по договорам социального найма, в соответствии со </w:t>
      </w:r>
      <w:hyperlink r:id="rId55" w:history="1">
        <w:r w:rsidRPr="006F5D9E">
          <w:rPr>
            <w:rStyle w:val="ae"/>
            <w:rFonts w:ascii="Times New Roman" w:hAnsi="Times New Roman"/>
            <w:sz w:val="12"/>
            <w:szCs w:val="12"/>
          </w:rPr>
          <w:t>статьей 51</w:t>
        </w:r>
      </w:hyperlink>
      <w:r w:rsidRPr="006F5D9E">
        <w:rPr>
          <w:rFonts w:ascii="Times New Roman" w:hAnsi="Times New Roman"/>
          <w:sz w:val="12"/>
          <w:szCs w:val="12"/>
        </w:rPr>
        <w:t xml:space="preserve">Жилищного кодекса Российской Федерации и </w:t>
      </w:r>
      <w:hyperlink r:id="rId56" w:history="1">
        <w:r w:rsidRPr="006F5D9E">
          <w:rPr>
            <w:rStyle w:val="ae"/>
            <w:rFonts w:ascii="Times New Roman" w:hAnsi="Times New Roman"/>
            <w:sz w:val="12"/>
            <w:szCs w:val="12"/>
          </w:rPr>
          <w:t>статьей 6</w:t>
        </w:r>
      </w:hyperlink>
      <w:r w:rsidRPr="006F5D9E">
        <w:rPr>
          <w:rFonts w:ascii="Times New Roman" w:hAnsi="Times New Roman"/>
          <w:sz w:val="12"/>
          <w:szCs w:val="12"/>
        </w:rPr>
        <w:t>Закона Самарской области «О жилище».</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 проверяет заявление и прилагаемые к нему документы на наличие оснований для отказа в предоставлении муниципальной услуги, указанных в подразделе 2.10 Регламента;</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4) подготавливает проект решения о принятии граждан на учет в качестве нуждающихся в жилых помещениях муниципального жилищного фонда, предоставляемых по договорам социального найма (при установлении отсутствия всех оснований, указанных в подразделе 2.10 Регламента) или проект решения об отказе в принятии граждан на учет в качестве нуждающихся в жилых помещениях муниципального жилищного фонда, предоставляемых по договорам социального найма, с указанием основания такого отказа с обязательной ссылкой на нарушения (при установлении наличия хотя бы одного из оснований, указанных в подразделе 2.10 Регламента) (далее – проект решения);</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5) направляет подготовленный проект решения на согласование в соответствии с утвержденным регламентом делопроизводства и документооборота в администрации поселения.</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3.6.4 Проект решения, прошедший процедуру согласования в соответствии с утвержденным регламентом делопроизводства и документооборота в администрации поселения, с приложением документов передается сотрудником администрации поселения на рассмотрение Главе поселения, уполномоченному на принятие решения о предоставлении (об отказе в предоставлении) муниципальной услуги и подписание соответствующего документа, являющегося результатом предоставления муниципальной услуги.</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3.6.5Глава поселения рассматривает представленный пакет документов и подписывает проект решения.</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3.6.6 Решение, подписанное Главой поселения, направляется сотруднику администрации поселения, осуществляющему регистрацию подписанных документов в соответствии с утвержденным регламентом делопроизводства и документооборота в администрации поселения.</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Максимальный срок осуществления регистрации подписанного решения не может превышать 1 рабочий день с момента поступления такого решения уполномоченному сотруднику.</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3.6.7Сотрудникадминистрации поселения, осуществляющий регистрацию подписанных документов, направляет подписанное и зарегистрированное решение сотруднику администрации поселения, ответственному за ведение учета граждан, нуждающихся в жилых помещениях муниципального жилищного фонда, предоставляемых по договорам социального найма.</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3.6.8 Общий срок осуществления административной процедуры по принятию решения о предоставлении (об отказе в предоставлении) муниципальной услуги, не превышает 13 рабочих дней.</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3.6.9 Общий срок осуществления административных действий по предоставлению муниципальной услуги не превышает 30рабочих дней.</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3.6.10. Критерием принятия решения является наличие или отсутствие оснований для отказа в предоставлении муниципальной услуги, предусмотренных пунктом 2.10 Регламента.</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3.6.11 Результатом исполнения административной процедуры являются:</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решение о принятии малоимущих граждан на учет в качестве нуждающихся в жилых помещениях муниципального жилищного фонда, предоставляемых по договорам социального найма, подписанное Главой поселения.</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решение об отказе в принятии граждан на учет в качестве нуждающихся в жилых помещениях муниципального жилищного фонда, предоставляемых по договорам социального найма, подписанное Главой поселения.</w:t>
      </w:r>
    </w:p>
    <w:p w:rsidR="00EF5434"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 xml:space="preserve">3.6.12 При обращении заявителя за получением муниципальной услуги в электронной форме администрация поселения направляет на </w:t>
      </w:r>
    </w:p>
    <w:p w:rsidR="00DA0B30" w:rsidRDefault="006F5D9E" w:rsidP="00EF5434">
      <w:pPr>
        <w:spacing w:after="0" w:line="240" w:lineRule="auto"/>
        <w:jc w:val="both"/>
        <w:rPr>
          <w:rFonts w:ascii="Times New Roman" w:hAnsi="Times New Roman"/>
          <w:sz w:val="12"/>
          <w:szCs w:val="12"/>
        </w:rPr>
      </w:pPr>
      <w:r w:rsidRPr="006F5D9E">
        <w:rPr>
          <w:rFonts w:ascii="Times New Roman" w:hAnsi="Times New Roman"/>
          <w:sz w:val="12"/>
          <w:szCs w:val="12"/>
        </w:rPr>
        <w:t>Единый портал, Региональный портал посредством технических средств связи уведомление о завершении исполнения административной</w:t>
      </w:r>
    </w:p>
    <w:p w:rsidR="006F5D9E" w:rsidRPr="006F5D9E" w:rsidRDefault="006F5D9E" w:rsidP="00EF5434">
      <w:pPr>
        <w:spacing w:after="0" w:line="240" w:lineRule="auto"/>
        <w:jc w:val="both"/>
        <w:rPr>
          <w:rFonts w:ascii="Times New Roman" w:hAnsi="Times New Roman"/>
          <w:sz w:val="12"/>
          <w:szCs w:val="12"/>
        </w:rPr>
      </w:pPr>
      <w:r w:rsidRPr="006F5D9E">
        <w:rPr>
          <w:rFonts w:ascii="Times New Roman" w:hAnsi="Times New Roman"/>
          <w:sz w:val="12"/>
          <w:szCs w:val="12"/>
        </w:rPr>
        <w:lastRenderedPageBreak/>
        <w:t xml:space="preserve"> процедуры с указанием результата осуществления административной процедуры.</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3.6.13 Способом фиксации результата выполнения административной процедуры является подписанный Главой поселения и зарегистрированный в установленном порядке документ, являющийся результатом предоставления муниципальной услуги (решение о принятии граждан на учет либо об отказе в принятии на учет).</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3.7. Регистрация и выдача (направление) заявителю документа, являющегося результатом предоставления муниципальной услуги</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3.7.1 Основанием для начала административной процедуры является получение сотрудником администрации поселения, ответственным за ведения учета граждан, нуждающихся в жилых помещениях муниципального жилищного фонда, предоставляемых по договорам социального найма, подписанного и зарегистрированного решения о принятии граждан на учет (либо об отказе в принятии на учет).</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3.7.2 Сотрудник администрации поселения, ответственный за ведения учета граждан, нуждающихся в жилых помещениях муниципального жилищного фонда, предоставляемых по договорам социального найма, осуществляет следующие действия:</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1) вносит сведения о принятых на учет граждан в книгу учета граждан в качестве нуждающихся в жилых помещениях муниципального жилищного фонда, предоставляемых по договорам социального найма (далее – книга учета граждан) по форме, установленной приложением 6, и (или) в соответствующую информационную систему;</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2) осуществляет подготовку извещения о принятии гражданина на учет по форме, установленной приложением 7;</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 вносит информацию о принятом решении в книгу регистрации заявлений граждан о принятии на учет;</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4) выдает (направляет) заявителю сообщение о принятом решении в виде извещения о принятии гражданина на учет (либо решения об отказе в принятии на учет).</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3.7.3Книга учета граждан должна быть пронумерована, прошнурована и скреплена печатью администрации поселения, подписана Главой поселения.</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В книге учета граждан не допускаются подчистки. Исправления, вносимые на основании документов, заверяются сотрудником администрации поселения,  ответственным за ведения учета граждан, нуждающихся в жилых помещениях муниципального жилищного фонда, предоставляемых по договорам социального найма, и скрепляются печатью администрации поселения.</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 xml:space="preserve">3.7.4 Выдача результата предоставления муниципальной услуги осуществляется способом, указанным заявителем при подаче заявления и необходимых документов на получение муниципальной услуги. </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3.7.5 Максимальный срок осуществления административной процедуры не может превышать 3 рабочих дней с момента поступления подписанного документа, являющегося результатом предоставления муниципальной услуги.</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3.7.6. Критерием принятия решения является подписанный Главой поселения документ, являющийся результатом предоставления муниципальной услуги (информационное письмо либо мотивированный отказ).</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3.7.7. Результатом административной процедуры является направление заявителю извещения о принятии гражданина на учет либо решения об отказе в принятии на учет.</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3.7.8. При обращении заявителя за получением муниципальной услуги в электронной форме администрация поселения направляет на Единый портал или Региональный портал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3.7.9. В случае указания заявителем на получение результата в МФЦ администрация поселения направляет результат предоставления муниципальной услуги в МФЦ в срок, установленный соглашением о взаимодействии между администрацией поселения и МФЦ.</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3.7.10. В случае предоставления муниципальной услуги на базе МФЦ по экстерриториальному принципу результат предоставления муниципальной услуги в виде электронных документов или электронных образов документов заверяется Главой поселения и размещается в едином региональном хранилище без направления заявителю (представителю заявителя) результата предоставления муниципальной услуги на бумажном носителе.</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Заявитель (представитель заявителя) для получения результата предоставления муниципальной услуги на бумажном носителе имеет право обратиться непосредственно в администрацию поселения.</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3.7.11. Способом фиксации результата административной процедуры является отметка о направлении заявителю сообщения о принятом решении в книге регистрации заявлений граждан о принятии на учет и (или) внесение соответствующих сведений в информационную систему администрации поселения.</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3.8. Выполнение административных процедур при предоставлении муниципальной услуги на базе МФЦ</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3.8.1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3.8.2 Сотрудник МФЦ, ответственный за прием и регистрацию документов, осуществляет следующую последовательность действий:</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1) устанавливает предмет обращения;</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2) устанавливает соответствие личности заявителя документу, удостоверяющему личность;</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4) осуществляет сверку копий представленных документов с их оригиналами;</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7) вручает копию расписки заявителю.</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3.8.3 При отсутствии у заявителя, обратившегося лично, заполненного заявления или неправильном его заполнении сотрудник МФЦ, ответственный за прием и регистрацию документов, консультирует заявителя по вопросам заполнения заявления.</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 xml:space="preserve">3.8.4 В случае установления факта несоответствия документов требованиям, указанным в </w:t>
      </w:r>
      <w:hyperlink w:anchor="Par203" w:history="1">
        <w:r w:rsidRPr="006F5D9E">
          <w:rPr>
            <w:rStyle w:val="ae"/>
            <w:rFonts w:ascii="Times New Roman" w:hAnsi="Times New Roman"/>
            <w:sz w:val="12"/>
            <w:szCs w:val="12"/>
          </w:rPr>
          <w:t>пункте 2.6.2</w:t>
        </w:r>
      </w:hyperlink>
      <w:r w:rsidRPr="006F5D9E">
        <w:rPr>
          <w:rFonts w:ascii="Times New Roman" w:hAnsi="Times New Roman"/>
          <w:sz w:val="12"/>
          <w:szCs w:val="12"/>
        </w:rPr>
        <w:t>Регламента, сотрудник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3.8.5 В случае если заявитель отказывается устранять выявленные недостатки, сотрудник МФЦ, ответственный за прием и регистрацию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пункте 2.6.2Регламента.</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3.8.6 Сотрудник МФЦ, ответственный за организацию направления заявления и прилагаемых к нему документов в администрацию поселения, организует передачу заявления и документов, представленных заявителем, в администрацию поселения в соответствии с заключенным соглашением о взаимодействии и порядком делопроизводства в МФЦ.</w:t>
      </w:r>
    </w:p>
    <w:p w:rsidR="00EF5434"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 xml:space="preserve">3.8.7 В случае предоставления муниципальной услуги по экстерриториальному принципу сотрудник МФЦ, ответственный за прием и </w:t>
      </w:r>
    </w:p>
    <w:p w:rsidR="00DA0B30" w:rsidRDefault="006F5D9E" w:rsidP="00EF5434">
      <w:pPr>
        <w:spacing w:after="0" w:line="240" w:lineRule="auto"/>
        <w:jc w:val="both"/>
        <w:rPr>
          <w:rFonts w:ascii="Times New Roman" w:hAnsi="Times New Roman"/>
          <w:sz w:val="12"/>
          <w:szCs w:val="12"/>
        </w:rPr>
      </w:pPr>
      <w:r w:rsidRPr="006F5D9E">
        <w:rPr>
          <w:rFonts w:ascii="Times New Roman" w:hAnsi="Times New Roman"/>
          <w:sz w:val="12"/>
          <w:szCs w:val="12"/>
        </w:rPr>
        <w:t xml:space="preserve">регистрацию документов, формирует электронный образ заявления и документов, подписывает усиленной квалифицированной электронной </w:t>
      </w:r>
    </w:p>
    <w:p w:rsidR="006F5D9E" w:rsidRPr="006F5D9E" w:rsidRDefault="006F5D9E" w:rsidP="00EF5434">
      <w:pPr>
        <w:spacing w:after="0" w:line="240" w:lineRule="auto"/>
        <w:jc w:val="both"/>
        <w:rPr>
          <w:rFonts w:ascii="Times New Roman" w:hAnsi="Times New Roman"/>
          <w:sz w:val="12"/>
          <w:szCs w:val="12"/>
        </w:rPr>
      </w:pPr>
      <w:r w:rsidRPr="006F5D9E">
        <w:rPr>
          <w:rFonts w:ascii="Times New Roman" w:hAnsi="Times New Roman"/>
          <w:sz w:val="12"/>
          <w:szCs w:val="12"/>
        </w:rPr>
        <w:lastRenderedPageBreak/>
        <w:t>подписью и передает по защищенным каналам связи в администрацию поселения в соответствии с реестрами-расписками.</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3.8.8 Сотрудник администрации поселения, ответственный за регистрацию поступающих заявлений граждан, регистрирует заявление и прилагаемые к нему документы в соответствии с подразделом 3.3 Регламента.</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3.8.9 Максимальный срок выполнения процедуры – 1 рабочий день с даты поступления заявления и прилагаемых к нему документов в МФЦ.</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3.8.10 Результатом выполнения административной процедуры является прием заявления и прилагаемых к нему документов в МФЦ и передача их в администрацию поселения.</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3.8.11 Способом фиксации исполнения административной процедуры является регистрация заявления в информационной системе МФЦ, а также в книге регистрации заявлений граждан о принятии на учет и (или) в соответствующей информационной системе.</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Дальнейшие административные процедуры осуществляются администрацией поселения в порядке, указанном в подразделах 3.4.- 3.7 Регламента.</w:t>
      </w:r>
    </w:p>
    <w:p w:rsidR="006F5D9E" w:rsidRPr="002950B6" w:rsidRDefault="006F5D9E" w:rsidP="002950B6">
      <w:pPr>
        <w:spacing w:after="0" w:line="240" w:lineRule="auto"/>
        <w:jc w:val="center"/>
        <w:rPr>
          <w:rFonts w:ascii="Times New Roman" w:hAnsi="Times New Roman"/>
          <w:b/>
          <w:sz w:val="12"/>
          <w:szCs w:val="12"/>
        </w:rPr>
      </w:pPr>
      <w:r w:rsidRPr="002950B6">
        <w:rPr>
          <w:rFonts w:ascii="Times New Roman" w:hAnsi="Times New Roman"/>
          <w:b/>
          <w:sz w:val="12"/>
          <w:szCs w:val="12"/>
        </w:rPr>
        <w:t>4. Формы контроля за исполнением Регламента</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4.1. Текущий контроль за соблюдением и исполнением ответственными должностными лицами администрации поселения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администрации поселения решений осуществляет Глава поселения.</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администрации поселения, непосредственно осуществляющих административные процедуры.</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4.3. Плановые проверки осуществляются на основании ежегодных планов в соответствии с планом работы администрации поселения.</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4.4. Внеплановые проверки осуществляются по решению Главы поселения,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4.5. Ответственный сотрудник администрации поселения,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Ответственность сотрудников администрации поселения определяется в их должностных регламентах в соответствии с требованиями законодательства Российской Федерации о муниципальной службе.</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администрацию поселения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нормативные правовые акты сельского поселения Антоновка муниципального района Сергиевский Самарской области, регулирующие предоставление муниципальной услуги.</w:t>
      </w:r>
    </w:p>
    <w:p w:rsidR="006F5D9E" w:rsidRPr="006F5D9E" w:rsidRDefault="006F5D9E" w:rsidP="006F5D9E">
      <w:pPr>
        <w:spacing w:after="0" w:line="240" w:lineRule="auto"/>
        <w:jc w:val="both"/>
        <w:rPr>
          <w:rFonts w:ascii="Times New Roman" w:hAnsi="Times New Roman"/>
          <w:sz w:val="12"/>
          <w:szCs w:val="12"/>
        </w:rPr>
      </w:pPr>
    </w:p>
    <w:p w:rsidR="006F5D9E" w:rsidRPr="002950B6" w:rsidRDefault="006F5D9E" w:rsidP="002950B6">
      <w:pPr>
        <w:spacing w:after="0" w:line="240" w:lineRule="auto"/>
        <w:jc w:val="center"/>
        <w:rPr>
          <w:rFonts w:ascii="Times New Roman" w:hAnsi="Times New Roman"/>
          <w:b/>
          <w:sz w:val="12"/>
          <w:szCs w:val="12"/>
        </w:rPr>
      </w:pPr>
      <w:r w:rsidRPr="002950B6">
        <w:rPr>
          <w:rFonts w:ascii="Times New Roman" w:hAnsi="Times New Roman"/>
          <w:b/>
          <w:sz w:val="12"/>
          <w:szCs w:val="12"/>
        </w:rPr>
        <w:t>5. Досудебный (внесудебный) порядок обжалования решений и (или) действий (бездействия) администрации поселения, предоставляющей муниципальную услугу, а также её должностных лиц, муниципальных служащих</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администрации поселения в ходе предоставления муниципальной услуги на основании настоящего Регламента.</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нарушения срока регистрации заявления;</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нарушения срока предоставления муниципальной услуги;</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и сельского поселения Антоновка муниципального района Сергиевский Самарской области, для предоставления муниципальной услуги;</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Антоновка муниципального района Сергиевский Самарской области, для предоставления муниципальной услуги, у заявителя;</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Антоновка муниципального района Сергиевский Самарской области;</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Антоновка муниципального района Сергиевский Самарской области;</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отказа должностного лица администрации поселения,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5.2. Общие требования к порядку подачи и рассмотрения жалобы</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Жалоба подается в письменной форме либо в электронной форме в администрацию поселения.</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Жалоба может быть направлена по почте, через МФЦ, с использованием информационно-телекоммуникационной сети Интернет, Интернет-сайта администрации муниципального района Сергиевский Самарской области, Единого портала либо Регионального портала, а также может быть принята при личном приеме заявителя.</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5.4. В жалобе указываются:</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наименование администрации поселения, должностного лица администрации поселения либо муниципального служащего, решения и действия (бездействие) которых обжалуются;</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фамилия,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сведения об обжалуемых решениях и действиях (бездействии) администрации поселения, должностного лица администрации поселения,  либо муниципального служащего;</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доводы, на основании которых заявитель не согласен с решением и действием (бездействием) администрации поселения, должностного лица администрации поселения либо муниципального служащего. Заявителем могут быть представлены документы (при наличии), подтверждающие его доводы, либо их копии.</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Заявитель имеет право на получение информации и документов, необходимых для обоснования и рассмотрения жалобы.</w:t>
      </w:r>
    </w:p>
    <w:p w:rsidR="00DA0B30"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 xml:space="preserve">Жалоба, поступившая в администрацию поселения, подлежит рассмотрению Главой поселения в течение 15 рабочих дней со дня ее регистрации, а в случае обжалования отказа администрации поселения, должностного лица администрации поселения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w:t>
      </w:r>
    </w:p>
    <w:p w:rsidR="006F5D9E" w:rsidRPr="006F5D9E" w:rsidRDefault="006F5D9E" w:rsidP="00DA0B30">
      <w:pPr>
        <w:spacing w:after="0" w:line="240" w:lineRule="auto"/>
        <w:jc w:val="both"/>
        <w:rPr>
          <w:rFonts w:ascii="Times New Roman" w:hAnsi="Times New Roman"/>
          <w:sz w:val="12"/>
          <w:szCs w:val="12"/>
        </w:rPr>
      </w:pPr>
      <w:r w:rsidRPr="006F5D9E">
        <w:rPr>
          <w:rFonts w:ascii="Times New Roman" w:hAnsi="Times New Roman"/>
          <w:sz w:val="12"/>
          <w:szCs w:val="12"/>
        </w:rPr>
        <w:lastRenderedPageBreak/>
        <w:t>течение 5 рабочих дней со дня ее регистрации.</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5.5. Вышестоящие должностные лица, которым может быть адресована жалоба заявителя в досудебном (внесудебном) порядке.</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В досудебном (внесудебном) порядке заявители могут обжаловать действия или бездействие:</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должностных лиц администрации поселения–Главе поселения.</w:t>
      </w:r>
    </w:p>
    <w:p w:rsidR="006F5D9E" w:rsidRPr="006F5D9E" w:rsidRDefault="006F5D9E" w:rsidP="002950B6">
      <w:pPr>
        <w:spacing w:after="0" w:line="240" w:lineRule="auto"/>
        <w:ind w:firstLine="284"/>
        <w:jc w:val="both"/>
        <w:rPr>
          <w:rFonts w:ascii="Times New Roman" w:hAnsi="Times New Roman"/>
          <w:sz w:val="12"/>
          <w:szCs w:val="12"/>
        </w:rPr>
      </w:pPr>
      <w:bookmarkStart w:id="10" w:name="Par326"/>
      <w:bookmarkEnd w:id="10"/>
      <w:r w:rsidRPr="006F5D9E">
        <w:rPr>
          <w:rFonts w:ascii="Times New Roman" w:hAnsi="Times New Roman"/>
          <w:sz w:val="12"/>
          <w:szCs w:val="12"/>
        </w:rPr>
        <w:t>5.6. По результатам рассмотрения жалобы администрация поселения принимает одно из следующих решений:</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удовлетворяет жалобу, в том числе в форме отмены принятого решения, исправления допущенных администрацией поселения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Антоновка муниципального района Сергиевский Самарской области, а также в иных формах;</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отказывает в удовлетворении жалобы.</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 xml:space="preserve">5.7. Не позднее дня, следующего за днем принятия решения, указанного в </w:t>
      </w:r>
      <w:hyperlink w:anchor="Par326" w:history="1">
        <w:r w:rsidRPr="006F5D9E">
          <w:rPr>
            <w:rStyle w:val="ae"/>
            <w:rFonts w:ascii="Times New Roman" w:hAnsi="Times New Roman"/>
            <w:sz w:val="12"/>
            <w:szCs w:val="12"/>
          </w:rPr>
          <w:t>пункте 5.6</w:t>
        </w:r>
      </w:hyperlink>
      <w:r w:rsidRPr="006F5D9E">
        <w:rPr>
          <w:rFonts w:ascii="Times New Roman" w:hAnsi="Times New Roman"/>
          <w:sz w:val="12"/>
          <w:szCs w:val="12"/>
        </w:rPr>
        <w:t xml:space="preserve">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F5D9E" w:rsidRPr="006F5D9E" w:rsidRDefault="006F5D9E" w:rsidP="002950B6">
      <w:pPr>
        <w:spacing w:after="0" w:line="240" w:lineRule="auto"/>
        <w:ind w:firstLine="284"/>
        <w:jc w:val="both"/>
        <w:rPr>
          <w:rFonts w:ascii="Times New Roman" w:hAnsi="Times New Roman"/>
          <w:sz w:val="12"/>
          <w:szCs w:val="12"/>
        </w:rPr>
      </w:pPr>
      <w:r w:rsidRPr="006F5D9E">
        <w:rPr>
          <w:rFonts w:ascii="Times New Roman" w:hAnsi="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имеющиеся материалы незамедлительно направляются в органы прокуратуры.</w:t>
      </w:r>
    </w:p>
    <w:p w:rsidR="008D27EA" w:rsidRPr="008D27EA" w:rsidRDefault="008D27EA" w:rsidP="008D27EA">
      <w:pPr>
        <w:spacing w:after="0" w:line="240" w:lineRule="auto"/>
        <w:jc w:val="right"/>
        <w:rPr>
          <w:rFonts w:ascii="Times New Roman" w:hAnsi="Times New Roman"/>
          <w:i/>
          <w:sz w:val="12"/>
          <w:szCs w:val="12"/>
        </w:rPr>
      </w:pPr>
      <w:r w:rsidRPr="008D27EA">
        <w:rPr>
          <w:rFonts w:ascii="Times New Roman" w:hAnsi="Times New Roman"/>
          <w:i/>
          <w:sz w:val="12"/>
          <w:szCs w:val="12"/>
        </w:rPr>
        <w:t>Приложение 1</w:t>
      </w:r>
      <w:r>
        <w:rPr>
          <w:rFonts w:ascii="Times New Roman" w:hAnsi="Times New Roman"/>
          <w:i/>
          <w:sz w:val="12"/>
          <w:szCs w:val="12"/>
        </w:rPr>
        <w:t xml:space="preserve"> </w:t>
      </w:r>
      <w:r w:rsidRPr="008D27EA">
        <w:rPr>
          <w:rFonts w:ascii="Times New Roman" w:hAnsi="Times New Roman"/>
          <w:i/>
          <w:sz w:val="12"/>
          <w:szCs w:val="12"/>
        </w:rPr>
        <w:t>к Административному регламенту</w:t>
      </w:r>
    </w:p>
    <w:p w:rsidR="008D27EA" w:rsidRDefault="008D27EA" w:rsidP="008D27EA">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8D27EA" w:rsidRPr="008D27EA" w:rsidRDefault="008D27EA" w:rsidP="008D27EA">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3B4F68" w:rsidRPr="003B4F68" w:rsidRDefault="003B4F68" w:rsidP="003B4F68">
      <w:pPr>
        <w:spacing w:after="0" w:line="240" w:lineRule="auto"/>
        <w:jc w:val="center"/>
        <w:rPr>
          <w:rFonts w:ascii="Times New Roman" w:hAnsi="Times New Roman"/>
          <w:b/>
          <w:sz w:val="12"/>
          <w:szCs w:val="12"/>
        </w:rPr>
      </w:pPr>
      <w:r w:rsidRPr="003B4F68">
        <w:rPr>
          <w:rFonts w:ascii="Times New Roman" w:hAnsi="Times New Roman"/>
          <w:b/>
          <w:sz w:val="12"/>
          <w:szCs w:val="12"/>
        </w:rPr>
        <w:t>Контактные координаты</w:t>
      </w:r>
    </w:p>
    <w:p w:rsidR="003B4F68" w:rsidRPr="003B4F68" w:rsidRDefault="003B4F68" w:rsidP="003B4F68">
      <w:pPr>
        <w:spacing w:after="0" w:line="240" w:lineRule="auto"/>
        <w:jc w:val="center"/>
        <w:rPr>
          <w:rFonts w:ascii="Times New Roman" w:hAnsi="Times New Roman"/>
          <w:b/>
          <w:sz w:val="12"/>
          <w:szCs w:val="12"/>
        </w:rPr>
      </w:pPr>
      <w:r w:rsidRPr="003B4F68">
        <w:rPr>
          <w:rFonts w:ascii="Times New Roman" w:hAnsi="Times New Roman"/>
          <w:b/>
          <w:sz w:val="12"/>
          <w:szCs w:val="12"/>
        </w:rPr>
        <w:t>Администрации сельского поселения Антоновка муниципального района Сергиевский Самарской области</w:t>
      </w:r>
    </w:p>
    <w:tbl>
      <w:tblPr>
        <w:tblStyle w:val="af1"/>
        <w:tblW w:w="7513" w:type="dxa"/>
        <w:tblInd w:w="108" w:type="dxa"/>
        <w:tblLayout w:type="fixed"/>
        <w:tblLook w:val="0000" w:firstRow="0" w:lastRow="0" w:firstColumn="0" w:lastColumn="0" w:noHBand="0" w:noVBand="0"/>
      </w:tblPr>
      <w:tblGrid>
        <w:gridCol w:w="2835"/>
        <w:gridCol w:w="4678"/>
      </w:tblGrid>
      <w:tr w:rsidR="003B4F68" w:rsidRPr="003B4F68" w:rsidTr="003B4F68">
        <w:tc>
          <w:tcPr>
            <w:tcW w:w="2835" w:type="dxa"/>
          </w:tcPr>
          <w:p w:rsidR="003B4F68" w:rsidRPr="003B4F68" w:rsidRDefault="003B4F68" w:rsidP="003B4F68">
            <w:pPr>
              <w:rPr>
                <w:rFonts w:ascii="Times New Roman" w:hAnsi="Times New Roman"/>
                <w:sz w:val="12"/>
                <w:szCs w:val="12"/>
              </w:rPr>
            </w:pPr>
            <w:r w:rsidRPr="003B4F68">
              <w:rPr>
                <w:rFonts w:ascii="Times New Roman" w:hAnsi="Times New Roman"/>
                <w:sz w:val="12"/>
                <w:szCs w:val="12"/>
              </w:rPr>
              <w:t>Место нахождения</w:t>
            </w:r>
          </w:p>
        </w:tc>
        <w:tc>
          <w:tcPr>
            <w:tcW w:w="4678" w:type="dxa"/>
          </w:tcPr>
          <w:p w:rsidR="003B4F68" w:rsidRPr="003B4F68" w:rsidRDefault="003B4F68" w:rsidP="003B4F68">
            <w:pPr>
              <w:rPr>
                <w:rFonts w:ascii="Times New Roman" w:hAnsi="Times New Roman"/>
                <w:sz w:val="12"/>
                <w:szCs w:val="12"/>
              </w:rPr>
            </w:pPr>
            <w:r w:rsidRPr="003B4F68">
              <w:rPr>
                <w:rFonts w:ascii="Times New Roman" w:hAnsi="Times New Roman"/>
                <w:sz w:val="12"/>
                <w:szCs w:val="12"/>
              </w:rPr>
              <w:t>Самарская область, Сергиевский район, п.</w:t>
            </w:r>
            <w:r>
              <w:rPr>
                <w:rFonts w:ascii="Times New Roman" w:hAnsi="Times New Roman"/>
                <w:sz w:val="12"/>
                <w:szCs w:val="12"/>
              </w:rPr>
              <w:t xml:space="preserve"> </w:t>
            </w:r>
            <w:r w:rsidRPr="003B4F68">
              <w:rPr>
                <w:rFonts w:ascii="Times New Roman" w:hAnsi="Times New Roman"/>
                <w:sz w:val="12"/>
                <w:szCs w:val="12"/>
              </w:rPr>
              <w:t>Антоновка, ул. Кооперативная д.2а.</w:t>
            </w:r>
          </w:p>
        </w:tc>
      </w:tr>
      <w:tr w:rsidR="003B4F68" w:rsidRPr="003B4F68" w:rsidTr="003B4F68">
        <w:tc>
          <w:tcPr>
            <w:tcW w:w="2835" w:type="dxa"/>
          </w:tcPr>
          <w:p w:rsidR="003B4F68" w:rsidRPr="003B4F68" w:rsidRDefault="003B4F68" w:rsidP="003B4F68">
            <w:pPr>
              <w:rPr>
                <w:rFonts w:ascii="Times New Roman" w:hAnsi="Times New Roman"/>
                <w:sz w:val="12"/>
                <w:szCs w:val="12"/>
              </w:rPr>
            </w:pPr>
            <w:r w:rsidRPr="003B4F68">
              <w:rPr>
                <w:rFonts w:ascii="Times New Roman" w:hAnsi="Times New Roman"/>
                <w:sz w:val="12"/>
                <w:szCs w:val="12"/>
              </w:rPr>
              <w:t>Почтовый адрес</w:t>
            </w:r>
          </w:p>
        </w:tc>
        <w:tc>
          <w:tcPr>
            <w:tcW w:w="4678" w:type="dxa"/>
          </w:tcPr>
          <w:p w:rsidR="003B4F68" w:rsidRPr="003B4F68" w:rsidRDefault="003B4F68" w:rsidP="003B4F68">
            <w:pPr>
              <w:rPr>
                <w:rFonts w:ascii="Times New Roman" w:hAnsi="Times New Roman"/>
                <w:sz w:val="12"/>
                <w:szCs w:val="12"/>
              </w:rPr>
            </w:pPr>
            <w:r w:rsidRPr="003B4F68">
              <w:rPr>
                <w:rFonts w:ascii="Times New Roman" w:hAnsi="Times New Roman"/>
                <w:sz w:val="12"/>
                <w:szCs w:val="12"/>
              </w:rPr>
              <w:t>446554, Самарская область, Сергиевский район, п.</w:t>
            </w:r>
            <w:r>
              <w:rPr>
                <w:rFonts w:ascii="Times New Roman" w:hAnsi="Times New Roman"/>
                <w:sz w:val="12"/>
                <w:szCs w:val="12"/>
              </w:rPr>
              <w:t xml:space="preserve"> </w:t>
            </w:r>
            <w:r w:rsidRPr="003B4F68">
              <w:rPr>
                <w:rFonts w:ascii="Times New Roman" w:hAnsi="Times New Roman"/>
                <w:sz w:val="12"/>
                <w:szCs w:val="12"/>
              </w:rPr>
              <w:t>Антоновка, ул. Кооперативная д.2а.</w:t>
            </w:r>
          </w:p>
        </w:tc>
      </w:tr>
      <w:tr w:rsidR="003B4F68" w:rsidRPr="003B4F68" w:rsidTr="003B4F68">
        <w:tc>
          <w:tcPr>
            <w:tcW w:w="2835" w:type="dxa"/>
          </w:tcPr>
          <w:p w:rsidR="003B4F68" w:rsidRPr="003B4F68" w:rsidRDefault="003B4F68" w:rsidP="003B4F68">
            <w:pPr>
              <w:rPr>
                <w:rFonts w:ascii="Times New Roman" w:hAnsi="Times New Roman"/>
                <w:sz w:val="12"/>
                <w:szCs w:val="12"/>
              </w:rPr>
            </w:pPr>
            <w:r w:rsidRPr="003B4F68">
              <w:rPr>
                <w:rFonts w:ascii="Times New Roman" w:hAnsi="Times New Roman"/>
                <w:sz w:val="12"/>
                <w:szCs w:val="12"/>
              </w:rPr>
              <w:t>График работы</w:t>
            </w:r>
          </w:p>
        </w:tc>
        <w:tc>
          <w:tcPr>
            <w:tcW w:w="4678" w:type="dxa"/>
          </w:tcPr>
          <w:p w:rsidR="003B4F68" w:rsidRPr="003B4F68" w:rsidRDefault="003B4F68" w:rsidP="003B4F68">
            <w:pPr>
              <w:rPr>
                <w:rFonts w:ascii="Times New Roman" w:hAnsi="Times New Roman"/>
                <w:sz w:val="12"/>
                <w:szCs w:val="12"/>
              </w:rPr>
            </w:pPr>
            <w:r w:rsidRPr="003B4F68">
              <w:rPr>
                <w:rFonts w:ascii="Times New Roman" w:hAnsi="Times New Roman"/>
                <w:sz w:val="12"/>
                <w:szCs w:val="12"/>
              </w:rPr>
              <w:t>Пн.-чт. 8.00-17.00, пт. 8.00-16.00</w:t>
            </w:r>
          </w:p>
        </w:tc>
      </w:tr>
      <w:tr w:rsidR="003B4F68" w:rsidRPr="003B4F68" w:rsidTr="003B4F68">
        <w:tc>
          <w:tcPr>
            <w:tcW w:w="2835" w:type="dxa"/>
          </w:tcPr>
          <w:p w:rsidR="003B4F68" w:rsidRPr="003B4F68" w:rsidRDefault="003B4F68" w:rsidP="003B4F68">
            <w:pPr>
              <w:rPr>
                <w:rFonts w:ascii="Times New Roman" w:hAnsi="Times New Roman"/>
                <w:sz w:val="12"/>
                <w:szCs w:val="12"/>
              </w:rPr>
            </w:pPr>
            <w:r w:rsidRPr="003B4F68">
              <w:rPr>
                <w:rFonts w:ascii="Times New Roman" w:hAnsi="Times New Roman"/>
                <w:sz w:val="12"/>
                <w:szCs w:val="12"/>
              </w:rPr>
              <w:t>Справочный телефон/факс</w:t>
            </w:r>
          </w:p>
        </w:tc>
        <w:tc>
          <w:tcPr>
            <w:tcW w:w="4678" w:type="dxa"/>
          </w:tcPr>
          <w:p w:rsidR="003B4F68" w:rsidRPr="003B4F68" w:rsidRDefault="003B4F68" w:rsidP="003B4F68">
            <w:pPr>
              <w:rPr>
                <w:rFonts w:ascii="Times New Roman" w:hAnsi="Times New Roman"/>
                <w:sz w:val="12"/>
                <w:szCs w:val="12"/>
              </w:rPr>
            </w:pPr>
            <w:r w:rsidRPr="003B4F68">
              <w:rPr>
                <w:rFonts w:ascii="Times New Roman" w:hAnsi="Times New Roman"/>
                <w:sz w:val="12"/>
                <w:szCs w:val="12"/>
              </w:rPr>
              <w:t>8(84655)47193</w:t>
            </w:r>
          </w:p>
        </w:tc>
      </w:tr>
      <w:tr w:rsidR="003B4F68" w:rsidRPr="003B4F68" w:rsidTr="003B4F68">
        <w:tc>
          <w:tcPr>
            <w:tcW w:w="2835" w:type="dxa"/>
          </w:tcPr>
          <w:p w:rsidR="003B4F68" w:rsidRPr="003B4F68" w:rsidRDefault="003B4F68" w:rsidP="003B4F68">
            <w:pPr>
              <w:rPr>
                <w:rFonts w:ascii="Times New Roman" w:hAnsi="Times New Roman"/>
                <w:sz w:val="12"/>
                <w:szCs w:val="12"/>
              </w:rPr>
            </w:pPr>
            <w:r w:rsidRPr="003B4F68">
              <w:rPr>
                <w:rFonts w:ascii="Times New Roman" w:hAnsi="Times New Roman"/>
                <w:sz w:val="12"/>
                <w:szCs w:val="12"/>
              </w:rPr>
              <w:t>Адрес Интернет-сайта</w:t>
            </w:r>
          </w:p>
        </w:tc>
        <w:tc>
          <w:tcPr>
            <w:tcW w:w="4678" w:type="dxa"/>
          </w:tcPr>
          <w:p w:rsidR="003B4F68" w:rsidRPr="003B4F68" w:rsidRDefault="003B4F68" w:rsidP="003B4F68">
            <w:pPr>
              <w:rPr>
                <w:rFonts w:ascii="Times New Roman" w:hAnsi="Times New Roman"/>
                <w:sz w:val="12"/>
                <w:szCs w:val="12"/>
              </w:rPr>
            </w:pPr>
            <w:r w:rsidRPr="003B4F68">
              <w:rPr>
                <w:rFonts w:ascii="Times New Roman" w:hAnsi="Times New Roman"/>
                <w:sz w:val="12"/>
                <w:szCs w:val="12"/>
              </w:rPr>
              <w:t>http://www.sergievsk.ru/</w:t>
            </w:r>
          </w:p>
        </w:tc>
      </w:tr>
      <w:tr w:rsidR="003B4F68" w:rsidRPr="003B4F68" w:rsidTr="003B4F68">
        <w:tc>
          <w:tcPr>
            <w:tcW w:w="2835" w:type="dxa"/>
          </w:tcPr>
          <w:p w:rsidR="003B4F68" w:rsidRPr="003B4F68" w:rsidRDefault="003B4F68" w:rsidP="003B4F68">
            <w:pPr>
              <w:rPr>
                <w:rFonts w:ascii="Times New Roman" w:hAnsi="Times New Roman"/>
                <w:sz w:val="12"/>
                <w:szCs w:val="12"/>
              </w:rPr>
            </w:pPr>
            <w:r w:rsidRPr="003B4F68">
              <w:rPr>
                <w:rFonts w:ascii="Times New Roman" w:hAnsi="Times New Roman"/>
                <w:sz w:val="12"/>
                <w:szCs w:val="12"/>
              </w:rPr>
              <w:t>E-</w:t>
            </w:r>
            <w:proofErr w:type="spellStart"/>
            <w:r w:rsidRPr="003B4F68">
              <w:rPr>
                <w:rFonts w:ascii="Times New Roman" w:hAnsi="Times New Roman"/>
                <w:sz w:val="12"/>
                <w:szCs w:val="12"/>
              </w:rPr>
              <w:t>mail</w:t>
            </w:r>
            <w:proofErr w:type="spellEnd"/>
          </w:p>
        </w:tc>
        <w:tc>
          <w:tcPr>
            <w:tcW w:w="4678" w:type="dxa"/>
          </w:tcPr>
          <w:p w:rsidR="003B4F68" w:rsidRPr="003B4F68" w:rsidRDefault="003B4F68" w:rsidP="003B4F68">
            <w:pPr>
              <w:rPr>
                <w:rFonts w:ascii="Times New Roman" w:hAnsi="Times New Roman"/>
                <w:sz w:val="12"/>
                <w:szCs w:val="12"/>
                <w:lang w:val="en-US"/>
              </w:rPr>
            </w:pPr>
            <w:r w:rsidRPr="003B4F68">
              <w:rPr>
                <w:rFonts w:ascii="Times New Roman" w:hAnsi="Times New Roman"/>
                <w:sz w:val="12"/>
                <w:szCs w:val="12"/>
                <w:lang w:val="en-US"/>
              </w:rPr>
              <w:t>antonovka-a@mail.ru</w:t>
            </w:r>
          </w:p>
        </w:tc>
      </w:tr>
      <w:tr w:rsidR="003B4F68" w:rsidRPr="003B4F68" w:rsidTr="003B4F68">
        <w:tc>
          <w:tcPr>
            <w:tcW w:w="2835" w:type="dxa"/>
          </w:tcPr>
          <w:p w:rsidR="003B4F68" w:rsidRPr="003B4F68" w:rsidRDefault="003B4F68" w:rsidP="003B4F68">
            <w:pPr>
              <w:rPr>
                <w:rFonts w:ascii="Times New Roman" w:hAnsi="Times New Roman"/>
                <w:sz w:val="12"/>
                <w:szCs w:val="12"/>
              </w:rPr>
            </w:pPr>
            <w:r w:rsidRPr="003B4F68">
              <w:rPr>
                <w:rFonts w:ascii="Times New Roman" w:hAnsi="Times New Roman"/>
                <w:sz w:val="12"/>
                <w:szCs w:val="12"/>
              </w:rPr>
              <w:t>Должностные лица, ответственные за оказание муниципальной услуги</w:t>
            </w:r>
          </w:p>
        </w:tc>
        <w:tc>
          <w:tcPr>
            <w:tcW w:w="4678" w:type="dxa"/>
          </w:tcPr>
          <w:p w:rsidR="003B4F68" w:rsidRPr="003B4F68" w:rsidRDefault="003B4F68" w:rsidP="003B4F68">
            <w:pPr>
              <w:rPr>
                <w:rFonts w:ascii="Times New Roman" w:hAnsi="Times New Roman"/>
                <w:sz w:val="12"/>
                <w:szCs w:val="12"/>
              </w:rPr>
            </w:pPr>
            <w:r w:rsidRPr="003B4F68">
              <w:rPr>
                <w:rFonts w:ascii="Times New Roman" w:hAnsi="Times New Roman"/>
                <w:sz w:val="12"/>
                <w:szCs w:val="12"/>
              </w:rPr>
              <w:t>Секуняева Инна Александровна</w:t>
            </w:r>
          </w:p>
        </w:tc>
      </w:tr>
    </w:tbl>
    <w:p w:rsidR="00B37DB2" w:rsidRDefault="00B37DB2" w:rsidP="00476836">
      <w:pPr>
        <w:spacing w:after="0" w:line="240" w:lineRule="auto"/>
        <w:jc w:val="both"/>
        <w:rPr>
          <w:rFonts w:ascii="Times New Roman" w:hAnsi="Times New Roman"/>
          <w:sz w:val="12"/>
          <w:szCs w:val="12"/>
        </w:rPr>
      </w:pPr>
    </w:p>
    <w:p w:rsidR="003B4F68" w:rsidRPr="008D27EA" w:rsidRDefault="003B4F68" w:rsidP="003B4F68">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2 </w:t>
      </w:r>
      <w:r w:rsidRPr="008D27EA">
        <w:rPr>
          <w:rFonts w:ascii="Times New Roman" w:hAnsi="Times New Roman"/>
          <w:i/>
          <w:sz w:val="12"/>
          <w:szCs w:val="12"/>
        </w:rPr>
        <w:t>к Административному регламенту</w:t>
      </w:r>
    </w:p>
    <w:p w:rsidR="003B4F68" w:rsidRDefault="003B4F68" w:rsidP="003B4F68">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3B4F68" w:rsidRPr="008D27EA" w:rsidRDefault="003B4F68" w:rsidP="003B4F68">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5D70BD" w:rsidRPr="005D70BD" w:rsidRDefault="005D70BD" w:rsidP="005D70BD">
      <w:pPr>
        <w:spacing w:after="0" w:line="240" w:lineRule="auto"/>
        <w:jc w:val="center"/>
        <w:rPr>
          <w:rFonts w:ascii="Times New Roman" w:hAnsi="Times New Roman"/>
          <w:b/>
          <w:sz w:val="12"/>
          <w:szCs w:val="12"/>
        </w:rPr>
      </w:pPr>
      <w:r w:rsidRPr="005D70BD">
        <w:rPr>
          <w:rFonts w:ascii="Times New Roman" w:hAnsi="Times New Roman"/>
          <w:b/>
          <w:sz w:val="12"/>
          <w:szCs w:val="12"/>
        </w:rPr>
        <w:t>График проведения консультаций о порядке предоставления муниципальной услуги</w:t>
      </w:r>
    </w:p>
    <w:tbl>
      <w:tblPr>
        <w:tblStyle w:val="af1"/>
        <w:tblW w:w="0" w:type="auto"/>
        <w:tblInd w:w="108" w:type="dxa"/>
        <w:tblLook w:val="04A0" w:firstRow="1" w:lastRow="0" w:firstColumn="1" w:lastColumn="0" w:noHBand="0" w:noVBand="1"/>
      </w:tblPr>
      <w:tblGrid>
        <w:gridCol w:w="3686"/>
        <w:gridCol w:w="3827"/>
      </w:tblGrid>
      <w:tr w:rsidR="005D70BD" w:rsidRPr="005D70BD" w:rsidTr="005D70BD">
        <w:tc>
          <w:tcPr>
            <w:tcW w:w="3686" w:type="dxa"/>
          </w:tcPr>
          <w:p w:rsidR="005D70BD" w:rsidRPr="005D70BD" w:rsidRDefault="005D70BD" w:rsidP="005D70BD">
            <w:pPr>
              <w:jc w:val="both"/>
              <w:rPr>
                <w:rFonts w:ascii="Times New Roman" w:hAnsi="Times New Roman"/>
                <w:sz w:val="12"/>
                <w:szCs w:val="12"/>
              </w:rPr>
            </w:pPr>
            <w:r w:rsidRPr="005D70BD">
              <w:rPr>
                <w:rFonts w:ascii="Times New Roman" w:hAnsi="Times New Roman"/>
                <w:sz w:val="12"/>
                <w:szCs w:val="12"/>
              </w:rPr>
              <w:t>Адрес (местонахождение здания (помещения) в котором проводится консультация)</w:t>
            </w:r>
          </w:p>
        </w:tc>
        <w:tc>
          <w:tcPr>
            <w:tcW w:w="3827" w:type="dxa"/>
          </w:tcPr>
          <w:p w:rsidR="005D70BD" w:rsidRPr="005D70BD" w:rsidRDefault="005D70BD" w:rsidP="005D70BD">
            <w:pPr>
              <w:jc w:val="both"/>
              <w:rPr>
                <w:rFonts w:ascii="Times New Roman" w:hAnsi="Times New Roman"/>
                <w:sz w:val="12"/>
                <w:szCs w:val="12"/>
              </w:rPr>
            </w:pPr>
            <w:r w:rsidRPr="005D70BD">
              <w:rPr>
                <w:rFonts w:ascii="Times New Roman" w:hAnsi="Times New Roman"/>
                <w:sz w:val="12"/>
                <w:szCs w:val="12"/>
              </w:rPr>
              <w:t>Самарская область, Сергиевский район, п.</w:t>
            </w:r>
            <w:r>
              <w:rPr>
                <w:rFonts w:ascii="Times New Roman" w:hAnsi="Times New Roman"/>
                <w:sz w:val="12"/>
                <w:szCs w:val="12"/>
              </w:rPr>
              <w:t xml:space="preserve"> </w:t>
            </w:r>
            <w:r w:rsidRPr="005D70BD">
              <w:rPr>
                <w:rFonts w:ascii="Times New Roman" w:hAnsi="Times New Roman"/>
                <w:sz w:val="12"/>
                <w:szCs w:val="12"/>
              </w:rPr>
              <w:t>Антоновка, ул. Кооперативная д.2а.</w:t>
            </w:r>
          </w:p>
        </w:tc>
      </w:tr>
      <w:tr w:rsidR="005D70BD" w:rsidRPr="005D70BD" w:rsidTr="005D70BD">
        <w:tc>
          <w:tcPr>
            <w:tcW w:w="3686" w:type="dxa"/>
          </w:tcPr>
          <w:p w:rsidR="005D70BD" w:rsidRPr="005D70BD" w:rsidRDefault="005D70BD" w:rsidP="005D70BD">
            <w:pPr>
              <w:jc w:val="both"/>
              <w:rPr>
                <w:rFonts w:ascii="Times New Roman" w:hAnsi="Times New Roman"/>
                <w:sz w:val="12"/>
                <w:szCs w:val="12"/>
              </w:rPr>
            </w:pPr>
            <w:r w:rsidRPr="005D70BD">
              <w:rPr>
                <w:rFonts w:ascii="Times New Roman" w:hAnsi="Times New Roman"/>
                <w:sz w:val="12"/>
                <w:szCs w:val="12"/>
              </w:rPr>
              <w:t>Дни приема</w:t>
            </w:r>
          </w:p>
        </w:tc>
        <w:tc>
          <w:tcPr>
            <w:tcW w:w="3827" w:type="dxa"/>
          </w:tcPr>
          <w:p w:rsidR="005D70BD" w:rsidRPr="005D70BD" w:rsidRDefault="005D70BD" w:rsidP="005D70BD">
            <w:pPr>
              <w:jc w:val="both"/>
              <w:rPr>
                <w:rFonts w:ascii="Times New Roman" w:hAnsi="Times New Roman"/>
                <w:sz w:val="12"/>
                <w:szCs w:val="12"/>
              </w:rPr>
            </w:pPr>
            <w:r w:rsidRPr="005D70BD">
              <w:rPr>
                <w:rFonts w:ascii="Times New Roman" w:hAnsi="Times New Roman"/>
                <w:sz w:val="12"/>
                <w:szCs w:val="12"/>
              </w:rPr>
              <w:t>Понедельник - пятница</w:t>
            </w:r>
          </w:p>
        </w:tc>
      </w:tr>
      <w:tr w:rsidR="005D70BD" w:rsidRPr="005D70BD" w:rsidTr="005D70BD">
        <w:tc>
          <w:tcPr>
            <w:tcW w:w="3686" w:type="dxa"/>
          </w:tcPr>
          <w:p w:rsidR="005D70BD" w:rsidRPr="005D70BD" w:rsidRDefault="005D70BD" w:rsidP="005D70BD">
            <w:pPr>
              <w:jc w:val="both"/>
              <w:rPr>
                <w:rFonts w:ascii="Times New Roman" w:hAnsi="Times New Roman"/>
                <w:sz w:val="12"/>
                <w:szCs w:val="12"/>
              </w:rPr>
            </w:pPr>
            <w:r w:rsidRPr="005D70BD">
              <w:rPr>
                <w:rFonts w:ascii="Times New Roman" w:hAnsi="Times New Roman"/>
                <w:sz w:val="12"/>
                <w:szCs w:val="12"/>
              </w:rPr>
              <w:t>Время приема</w:t>
            </w:r>
          </w:p>
        </w:tc>
        <w:tc>
          <w:tcPr>
            <w:tcW w:w="3827" w:type="dxa"/>
          </w:tcPr>
          <w:p w:rsidR="005D70BD" w:rsidRPr="005D70BD" w:rsidRDefault="005D70BD" w:rsidP="005D70BD">
            <w:pPr>
              <w:jc w:val="both"/>
              <w:rPr>
                <w:rFonts w:ascii="Times New Roman" w:hAnsi="Times New Roman"/>
                <w:sz w:val="12"/>
                <w:szCs w:val="12"/>
              </w:rPr>
            </w:pPr>
            <w:r w:rsidRPr="005D70BD">
              <w:rPr>
                <w:rFonts w:ascii="Times New Roman" w:hAnsi="Times New Roman"/>
                <w:sz w:val="12"/>
                <w:szCs w:val="12"/>
              </w:rPr>
              <w:t>Пн.-чт. 8.00-17.00, пт. 8.00-16.00</w:t>
            </w:r>
          </w:p>
        </w:tc>
      </w:tr>
      <w:tr w:rsidR="005D70BD" w:rsidRPr="005D70BD" w:rsidTr="005D70BD">
        <w:tc>
          <w:tcPr>
            <w:tcW w:w="3686" w:type="dxa"/>
          </w:tcPr>
          <w:p w:rsidR="005D70BD" w:rsidRPr="005D70BD" w:rsidRDefault="005D70BD" w:rsidP="005D70BD">
            <w:pPr>
              <w:jc w:val="both"/>
              <w:rPr>
                <w:rFonts w:ascii="Times New Roman" w:hAnsi="Times New Roman"/>
                <w:sz w:val="12"/>
                <w:szCs w:val="12"/>
              </w:rPr>
            </w:pPr>
            <w:r w:rsidRPr="005D70BD">
              <w:rPr>
                <w:rFonts w:ascii="Times New Roman" w:hAnsi="Times New Roman"/>
                <w:sz w:val="12"/>
                <w:szCs w:val="12"/>
              </w:rPr>
              <w:t>Телефон предварительной записи на прием к должностным лицам (если имеется предварительная запись)</w:t>
            </w:r>
          </w:p>
        </w:tc>
        <w:tc>
          <w:tcPr>
            <w:tcW w:w="3827" w:type="dxa"/>
          </w:tcPr>
          <w:p w:rsidR="005D70BD" w:rsidRPr="005D70BD" w:rsidRDefault="005D70BD" w:rsidP="005D70BD">
            <w:pPr>
              <w:jc w:val="both"/>
              <w:rPr>
                <w:rFonts w:ascii="Times New Roman" w:hAnsi="Times New Roman"/>
                <w:sz w:val="12"/>
                <w:szCs w:val="12"/>
              </w:rPr>
            </w:pPr>
          </w:p>
        </w:tc>
      </w:tr>
      <w:tr w:rsidR="005D70BD" w:rsidRPr="005D70BD" w:rsidTr="005D70BD">
        <w:tc>
          <w:tcPr>
            <w:tcW w:w="3686" w:type="dxa"/>
          </w:tcPr>
          <w:p w:rsidR="005D70BD" w:rsidRPr="005D70BD" w:rsidRDefault="005D70BD" w:rsidP="005D70BD">
            <w:pPr>
              <w:jc w:val="both"/>
              <w:rPr>
                <w:rFonts w:ascii="Times New Roman" w:hAnsi="Times New Roman"/>
                <w:sz w:val="12"/>
                <w:szCs w:val="12"/>
              </w:rPr>
            </w:pPr>
            <w:r w:rsidRPr="005D70BD">
              <w:rPr>
                <w:rFonts w:ascii="Times New Roman" w:hAnsi="Times New Roman"/>
                <w:sz w:val="12"/>
                <w:szCs w:val="12"/>
              </w:rPr>
              <w:t>Должностные лица, осуществляющие консультирование</w:t>
            </w:r>
          </w:p>
        </w:tc>
        <w:tc>
          <w:tcPr>
            <w:tcW w:w="3827" w:type="dxa"/>
          </w:tcPr>
          <w:p w:rsidR="005D70BD" w:rsidRPr="005D70BD" w:rsidRDefault="005D70BD" w:rsidP="005D70BD">
            <w:pPr>
              <w:jc w:val="both"/>
              <w:rPr>
                <w:rFonts w:ascii="Times New Roman" w:hAnsi="Times New Roman"/>
                <w:sz w:val="12"/>
                <w:szCs w:val="12"/>
              </w:rPr>
            </w:pPr>
            <w:r w:rsidRPr="005D70BD">
              <w:rPr>
                <w:rFonts w:ascii="Times New Roman" w:hAnsi="Times New Roman"/>
                <w:sz w:val="12"/>
                <w:szCs w:val="12"/>
              </w:rPr>
              <w:t>Секуняева Инна Александровна</w:t>
            </w:r>
          </w:p>
        </w:tc>
      </w:tr>
    </w:tbl>
    <w:p w:rsidR="00B37DB2" w:rsidRDefault="00B37DB2" w:rsidP="00476836">
      <w:pPr>
        <w:spacing w:after="0" w:line="240" w:lineRule="auto"/>
        <w:jc w:val="both"/>
        <w:rPr>
          <w:rFonts w:ascii="Times New Roman" w:hAnsi="Times New Roman"/>
          <w:sz w:val="12"/>
          <w:szCs w:val="12"/>
        </w:rPr>
      </w:pPr>
    </w:p>
    <w:p w:rsidR="0009317C" w:rsidRPr="008D27EA" w:rsidRDefault="0009317C" w:rsidP="0009317C">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3 </w:t>
      </w:r>
      <w:r w:rsidRPr="008D27EA">
        <w:rPr>
          <w:rFonts w:ascii="Times New Roman" w:hAnsi="Times New Roman"/>
          <w:i/>
          <w:sz w:val="12"/>
          <w:szCs w:val="12"/>
        </w:rPr>
        <w:t>к Административному регламенту</w:t>
      </w:r>
    </w:p>
    <w:p w:rsidR="0009317C" w:rsidRDefault="0009317C" w:rsidP="0009317C">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09317C" w:rsidRPr="008D27EA" w:rsidRDefault="0009317C" w:rsidP="0009317C">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tbl>
      <w:tblPr>
        <w:tblStyle w:val="af1"/>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6"/>
        <w:gridCol w:w="496"/>
        <w:gridCol w:w="351"/>
        <w:gridCol w:w="3118"/>
      </w:tblGrid>
      <w:tr w:rsidR="0009317C" w:rsidRPr="0009317C" w:rsidTr="00051C1D">
        <w:trPr>
          <w:trHeight w:val="20"/>
        </w:trPr>
        <w:tc>
          <w:tcPr>
            <w:tcW w:w="3656" w:type="dxa"/>
          </w:tcPr>
          <w:p w:rsidR="0009317C" w:rsidRPr="0009317C" w:rsidRDefault="0009317C" w:rsidP="0009317C">
            <w:pPr>
              <w:jc w:val="both"/>
              <w:rPr>
                <w:rFonts w:ascii="Times New Roman" w:hAnsi="Times New Roman"/>
                <w:sz w:val="12"/>
                <w:szCs w:val="12"/>
              </w:rPr>
            </w:pPr>
          </w:p>
        </w:tc>
        <w:tc>
          <w:tcPr>
            <w:tcW w:w="496"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В</w:t>
            </w:r>
          </w:p>
        </w:tc>
        <w:tc>
          <w:tcPr>
            <w:tcW w:w="3469" w:type="dxa"/>
            <w:gridSpan w:val="2"/>
            <w:tcBorders>
              <w:bottom w:val="single" w:sz="4" w:space="0" w:color="auto"/>
            </w:tcBorders>
          </w:tcPr>
          <w:p w:rsidR="0009317C" w:rsidRPr="0009317C" w:rsidRDefault="0009317C" w:rsidP="0009317C">
            <w:pPr>
              <w:jc w:val="both"/>
              <w:rPr>
                <w:rFonts w:ascii="Times New Roman" w:hAnsi="Times New Roman"/>
                <w:sz w:val="12"/>
                <w:szCs w:val="12"/>
              </w:rPr>
            </w:pPr>
          </w:p>
        </w:tc>
      </w:tr>
      <w:tr w:rsidR="00211A5D" w:rsidRPr="0009317C" w:rsidTr="00051C1D">
        <w:trPr>
          <w:trHeight w:val="20"/>
        </w:trPr>
        <w:tc>
          <w:tcPr>
            <w:tcW w:w="3656" w:type="dxa"/>
          </w:tcPr>
          <w:p w:rsidR="00211A5D" w:rsidRPr="0009317C" w:rsidRDefault="00211A5D" w:rsidP="0009317C">
            <w:pPr>
              <w:jc w:val="both"/>
              <w:rPr>
                <w:rFonts w:ascii="Times New Roman" w:hAnsi="Times New Roman"/>
                <w:sz w:val="12"/>
                <w:szCs w:val="12"/>
              </w:rPr>
            </w:pPr>
          </w:p>
        </w:tc>
        <w:tc>
          <w:tcPr>
            <w:tcW w:w="3965" w:type="dxa"/>
            <w:gridSpan w:val="3"/>
            <w:vMerge w:val="restart"/>
          </w:tcPr>
          <w:p w:rsidR="00211A5D" w:rsidRPr="0009317C" w:rsidRDefault="00211A5D" w:rsidP="00211A5D">
            <w:pPr>
              <w:jc w:val="right"/>
              <w:rPr>
                <w:rFonts w:ascii="Times New Roman" w:hAnsi="Times New Roman"/>
                <w:sz w:val="12"/>
                <w:szCs w:val="12"/>
              </w:rPr>
            </w:pPr>
            <w:r w:rsidRPr="0009317C">
              <w:rPr>
                <w:rFonts w:ascii="Times New Roman" w:hAnsi="Times New Roman"/>
                <w:sz w:val="12"/>
                <w:szCs w:val="12"/>
              </w:rPr>
              <w:t>(наименование уполномоченного органа)</w:t>
            </w:r>
          </w:p>
        </w:tc>
      </w:tr>
      <w:tr w:rsidR="00211A5D" w:rsidRPr="0009317C" w:rsidTr="00051C1D">
        <w:trPr>
          <w:trHeight w:val="20"/>
        </w:trPr>
        <w:tc>
          <w:tcPr>
            <w:tcW w:w="3656" w:type="dxa"/>
          </w:tcPr>
          <w:p w:rsidR="00211A5D" w:rsidRPr="0009317C" w:rsidRDefault="00211A5D" w:rsidP="0009317C">
            <w:pPr>
              <w:jc w:val="both"/>
              <w:rPr>
                <w:rFonts w:ascii="Times New Roman" w:hAnsi="Times New Roman"/>
                <w:sz w:val="12"/>
                <w:szCs w:val="12"/>
              </w:rPr>
            </w:pPr>
          </w:p>
        </w:tc>
        <w:tc>
          <w:tcPr>
            <w:tcW w:w="3965" w:type="dxa"/>
            <w:gridSpan w:val="3"/>
            <w:vMerge/>
            <w:tcBorders>
              <w:bottom w:val="single" w:sz="4" w:space="0" w:color="auto"/>
            </w:tcBorders>
          </w:tcPr>
          <w:p w:rsidR="00211A5D" w:rsidRPr="0009317C" w:rsidRDefault="00211A5D" w:rsidP="0009317C">
            <w:pPr>
              <w:jc w:val="both"/>
              <w:rPr>
                <w:rFonts w:ascii="Times New Roman" w:hAnsi="Times New Roman"/>
                <w:sz w:val="12"/>
                <w:szCs w:val="12"/>
              </w:rPr>
            </w:pPr>
          </w:p>
        </w:tc>
      </w:tr>
      <w:tr w:rsidR="0009317C" w:rsidRPr="0009317C" w:rsidTr="00051C1D">
        <w:trPr>
          <w:trHeight w:val="20"/>
        </w:trPr>
        <w:tc>
          <w:tcPr>
            <w:tcW w:w="3656" w:type="dxa"/>
          </w:tcPr>
          <w:p w:rsidR="0009317C" w:rsidRPr="0009317C" w:rsidRDefault="0009317C" w:rsidP="0009317C">
            <w:pPr>
              <w:jc w:val="both"/>
              <w:rPr>
                <w:rFonts w:ascii="Times New Roman" w:hAnsi="Times New Roman"/>
                <w:sz w:val="12"/>
                <w:szCs w:val="12"/>
              </w:rPr>
            </w:pPr>
          </w:p>
        </w:tc>
        <w:tc>
          <w:tcPr>
            <w:tcW w:w="847" w:type="dxa"/>
            <w:gridSpan w:val="2"/>
            <w:tcBorders>
              <w:top w:val="single" w:sz="4" w:space="0" w:color="auto"/>
            </w:tcBorders>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гр.</w:t>
            </w:r>
            <w:r w:rsidR="00DC4AA1">
              <w:rPr>
                <w:rFonts w:ascii="Times New Roman" w:hAnsi="Times New Roman"/>
                <w:sz w:val="12"/>
                <w:szCs w:val="12"/>
              </w:rPr>
              <w:t xml:space="preserve"> </w:t>
            </w:r>
            <w:r w:rsidR="00DC4AA1" w:rsidRPr="00DC4AA1">
              <w:rPr>
                <w:rFonts w:ascii="Times New Roman" w:hAnsi="Times New Roman"/>
                <w:sz w:val="12"/>
                <w:szCs w:val="12"/>
              </w:rPr>
              <w:t>(Ф.И.О.)</w:t>
            </w:r>
          </w:p>
        </w:tc>
        <w:tc>
          <w:tcPr>
            <w:tcW w:w="3118" w:type="dxa"/>
            <w:tcBorders>
              <w:top w:val="single" w:sz="4" w:space="0" w:color="auto"/>
            </w:tcBorders>
          </w:tcPr>
          <w:p w:rsidR="0009317C" w:rsidRPr="0009317C" w:rsidRDefault="0009317C" w:rsidP="0009317C">
            <w:pPr>
              <w:jc w:val="both"/>
              <w:rPr>
                <w:rFonts w:ascii="Times New Roman" w:hAnsi="Times New Roman"/>
                <w:sz w:val="12"/>
                <w:szCs w:val="12"/>
              </w:rPr>
            </w:pPr>
          </w:p>
        </w:tc>
      </w:tr>
      <w:tr w:rsidR="00FE1B67" w:rsidRPr="0009317C" w:rsidTr="00051C1D">
        <w:trPr>
          <w:trHeight w:val="20"/>
        </w:trPr>
        <w:tc>
          <w:tcPr>
            <w:tcW w:w="3656" w:type="dxa"/>
          </w:tcPr>
          <w:p w:rsidR="00FE1B67" w:rsidRPr="0009317C" w:rsidRDefault="00FE1B67" w:rsidP="0009317C">
            <w:pPr>
              <w:jc w:val="both"/>
              <w:rPr>
                <w:rFonts w:ascii="Times New Roman" w:hAnsi="Times New Roman"/>
                <w:sz w:val="12"/>
                <w:szCs w:val="12"/>
              </w:rPr>
            </w:pPr>
          </w:p>
        </w:tc>
        <w:tc>
          <w:tcPr>
            <w:tcW w:w="3965" w:type="dxa"/>
            <w:gridSpan w:val="3"/>
          </w:tcPr>
          <w:p w:rsidR="00FE1B67" w:rsidRDefault="00FE1B67" w:rsidP="0009317C">
            <w:pPr>
              <w:jc w:val="both"/>
              <w:rPr>
                <w:rFonts w:ascii="Times New Roman" w:hAnsi="Times New Roman"/>
                <w:sz w:val="12"/>
                <w:szCs w:val="12"/>
                <w:u w:val="single"/>
              </w:rPr>
            </w:pPr>
            <w:r w:rsidRPr="0009317C">
              <w:rPr>
                <w:rFonts w:ascii="Times New Roman" w:hAnsi="Times New Roman"/>
                <w:sz w:val="12"/>
                <w:szCs w:val="12"/>
              </w:rPr>
              <w:t>Проживающего по адресу:</w:t>
            </w:r>
            <w:r>
              <w:rPr>
                <w:rFonts w:ascii="Times New Roman" w:hAnsi="Times New Roman"/>
                <w:sz w:val="12"/>
                <w:szCs w:val="12"/>
                <w:u w:val="single"/>
              </w:rPr>
              <w:t xml:space="preserve"> _______________________________________</w:t>
            </w:r>
          </w:p>
          <w:p w:rsidR="00FE1B67" w:rsidRPr="0009317C" w:rsidRDefault="00FE1B67" w:rsidP="00FE1B67">
            <w:pPr>
              <w:jc w:val="right"/>
              <w:rPr>
                <w:rFonts w:ascii="Times New Roman" w:hAnsi="Times New Roman"/>
                <w:sz w:val="12"/>
                <w:szCs w:val="12"/>
              </w:rPr>
            </w:pPr>
            <w:r w:rsidRPr="00FE1B67">
              <w:rPr>
                <w:rFonts w:ascii="Times New Roman" w:hAnsi="Times New Roman"/>
                <w:sz w:val="12"/>
                <w:szCs w:val="12"/>
              </w:rPr>
              <w:t>(почтовый адрес)</w:t>
            </w:r>
          </w:p>
        </w:tc>
      </w:tr>
    </w:tbl>
    <w:p w:rsidR="0009317C" w:rsidRDefault="0009317C" w:rsidP="0009317C">
      <w:pPr>
        <w:spacing w:after="0" w:line="240" w:lineRule="auto"/>
        <w:jc w:val="center"/>
        <w:rPr>
          <w:rFonts w:ascii="Times New Roman" w:hAnsi="Times New Roman"/>
          <w:b/>
          <w:sz w:val="12"/>
          <w:szCs w:val="12"/>
        </w:rPr>
      </w:pPr>
      <w:r w:rsidRPr="0009317C">
        <w:rPr>
          <w:rFonts w:ascii="Times New Roman" w:hAnsi="Times New Roman"/>
          <w:b/>
          <w:sz w:val="12"/>
          <w:szCs w:val="12"/>
        </w:rPr>
        <w:t>Заявление</w:t>
      </w:r>
      <w:r>
        <w:rPr>
          <w:rFonts w:ascii="Times New Roman" w:hAnsi="Times New Roman"/>
          <w:b/>
          <w:sz w:val="12"/>
          <w:szCs w:val="12"/>
        </w:rPr>
        <w:t xml:space="preserve"> </w:t>
      </w:r>
      <w:r w:rsidRPr="0009317C">
        <w:rPr>
          <w:rFonts w:ascii="Times New Roman" w:hAnsi="Times New Roman"/>
          <w:b/>
          <w:sz w:val="12"/>
          <w:szCs w:val="12"/>
        </w:rPr>
        <w:t>о принятии на учет для предоставления</w:t>
      </w:r>
      <w:r>
        <w:rPr>
          <w:rFonts w:ascii="Times New Roman" w:hAnsi="Times New Roman"/>
          <w:b/>
          <w:sz w:val="12"/>
          <w:szCs w:val="12"/>
        </w:rPr>
        <w:t xml:space="preserve"> </w:t>
      </w:r>
      <w:r w:rsidRPr="0009317C">
        <w:rPr>
          <w:rFonts w:ascii="Times New Roman" w:hAnsi="Times New Roman"/>
          <w:b/>
          <w:sz w:val="12"/>
          <w:szCs w:val="12"/>
        </w:rPr>
        <w:t>жилого помещения муниципального жилищного</w:t>
      </w:r>
      <w:r>
        <w:rPr>
          <w:rFonts w:ascii="Times New Roman" w:hAnsi="Times New Roman"/>
          <w:b/>
          <w:sz w:val="12"/>
          <w:szCs w:val="12"/>
        </w:rPr>
        <w:t xml:space="preserve"> </w:t>
      </w:r>
      <w:r w:rsidRPr="0009317C">
        <w:rPr>
          <w:rFonts w:ascii="Times New Roman" w:hAnsi="Times New Roman"/>
          <w:b/>
          <w:sz w:val="12"/>
          <w:szCs w:val="12"/>
        </w:rPr>
        <w:t>фонда</w:t>
      </w:r>
    </w:p>
    <w:p w:rsidR="0009317C" w:rsidRPr="0009317C" w:rsidRDefault="0009317C" w:rsidP="0009317C">
      <w:pPr>
        <w:spacing w:after="0" w:line="240" w:lineRule="auto"/>
        <w:jc w:val="center"/>
        <w:rPr>
          <w:rFonts w:ascii="Times New Roman" w:hAnsi="Times New Roman"/>
          <w:b/>
          <w:sz w:val="12"/>
          <w:szCs w:val="12"/>
        </w:rPr>
      </w:pPr>
      <w:r w:rsidRPr="0009317C">
        <w:rPr>
          <w:rFonts w:ascii="Times New Roman" w:hAnsi="Times New Roman"/>
          <w:b/>
          <w:sz w:val="12"/>
          <w:szCs w:val="12"/>
        </w:rPr>
        <w:t xml:space="preserve"> по договору социального найма</w:t>
      </w:r>
    </w:p>
    <w:p w:rsidR="0009317C" w:rsidRPr="0009317C" w:rsidRDefault="0009317C" w:rsidP="0009317C">
      <w:pPr>
        <w:spacing w:after="0" w:line="240" w:lineRule="auto"/>
        <w:ind w:firstLine="284"/>
        <w:jc w:val="both"/>
        <w:rPr>
          <w:rFonts w:ascii="Times New Roman" w:hAnsi="Times New Roman"/>
          <w:sz w:val="12"/>
          <w:szCs w:val="12"/>
        </w:rPr>
      </w:pPr>
      <w:r w:rsidRPr="0009317C">
        <w:rPr>
          <w:rFonts w:ascii="Times New Roman" w:hAnsi="Times New Roman"/>
          <w:sz w:val="12"/>
          <w:szCs w:val="12"/>
        </w:rPr>
        <w:t>Прошу принять меня на учет для предоставления жилого помещения муниципального жилищного фонда по договору социального найма в связи с</w:t>
      </w:r>
    </w:p>
    <w:tbl>
      <w:tblPr>
        <w:tblStyle w:val="af1"/>
        <w:tblW w:w="7513" w:type="dxa"/>
        <w:tblInd w:w="108" w:type="dxa"/>
        <w:tblLook w:val="04A0" w:firstRow="1" w:lastRow="0" w:firstColumn="1" w:lastColumn="0" w:noHBand="0" w:noVBand="1"/>
      </w:tblPr>
      <w:tblGrid>
        <w:gridCol w:w="426"/>
        <w:gridCol w:w="894"/>
        <w:gridCol w:w="131"/>
        <w:gridCol w:w="2710"/>
        <w:gridCol w:w="1651"/>
        <w:gridCol w:w="1701"/>
      </w:tblGrid>
      <w:tr w:rsidR="0009317C" w:rsidRPr="0009317C" w:rsidTr="006A4355">
        <w:tc>
          <w:tcPr>
            <w:tcW w:w="1320" w:type="dxa"/>
            <w:gridSpan w:val="2"/>
            <w:tcBorders>
              <w:top w:val="single" w:sz="4" w:space="0" w:color="auto"/>
              <w:left w:val="nil"/>
              <w:bottom w:val="nil"/>
              <w:right w:val="nil"/>
            </w:tcBorders>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(указать причину -</w:t>
            </w:r>
          </w:p>
        </w:tc>
        <w:tc>
          <w:tcPr>
            <w:tcW w:w="6193" w:type="dxa"/>
            <w:gridSpan w:val="4"/>
            <w:tcBorders>
              <w:top w:val="single" w:sz="4" w:space="0" w:color="auto"/>
              <w:left w:val="nil"/>
              <w:bottom w:val="nil"/>
              <w:right w:val="nil"/>
            </w:tcBorders>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1.отсутствие жилого помещения по договору социального найма, договору найма жилых помещений жилищного фонда социального использования или на праве собственности</w:t>
            </w:r>
          </w:p>
        </w:tc>
      </w:tr>
      <w:tr w:rsidR="0009317C" w:rsidRPr="0009317C" w:rsidTr="006A4355">
        <w:tc>
          <w:tcPr>
            <w:tcW w:w="1320" w:type="dxa"/>
            <w:gridSpan w:val="2"/>
            <w:tcBorders>
              <w:top w:val="nil"/>
              <w:left w:val="nil"/>
              <w:bottom w:val="nil"/>
              <w:right w:val="nil"/>
            </w:tcBorders>
          </w:tcPr>
          <w:p w:rsidR="0009317C" w:rsidRPr="0009317C" w:rsidRDefault="0009317C" w:rsidP="0009317C">
            <w:pPr>
              <w:jc w:val="both"/>
              <w:rPr>
                <w:rFonts w:ascii="Times New Roman" w:hAnsi="Times New Roman"/>
                <w:sz w:val="12"/>
                <w:szCs w:val="12"/>
              </w:rPr>
            </w:pPr>
          </w:p>
        </w:tc>
        <w:tc>
          <w:tcPr>
            <w:tcW w:w="6193" w:type="dxa"/>
            <w:gridSpan w:val="4"/>
            <w:tcBorders>
              <w:top w:val="nil"/>
              <w:left w:val="nil"/>
              <w:bottom w:val="nil"/>
              <w:right w:val="nil"/>
            </w:tcBorders>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2.обеспеченность общей площадью жилого помещения на одного члена семьи менее учетной нормы</w:t>
            </w:r>
          </w:p>
        </w:tc>
      </w:tr>
      <w:tr w:rsidR="0009317C" w:rsidRPr="0009317C" w:rsidTr="006A4355">
        <w:tc>
          <w:tcPr>
            <w:tcW w:w="1320" w:type="dxa"/>
            <w:gridSpan w:val="2"/>
            <w:tcBorders>
              <w:top w:val="nil"/>
              <w:left w:val="nil"/>
              <w:bottom w:val="nil"/>
              <w:right w:val="nil"/>
            </w:tcBorders>
          </w:tcPr>
          <w:p w:rsidR="0009317C" w:rsidRPr="0009317C" w:rsidRDefault="0009317C" w:rsidP="0009317C">
            <w:pPr>
              <w:jc w:val="both"/>
              <w:rPr>
                <w:rFonts w:ascii="Times New Roman" w:hAnsi="Times New Roman"/>
                <w:sz w:val="12"/>
                <w:szCs w:val="12"/>
              </w:rPr>
            </w:pPr>
          </w:p>
        </w:tc>
        <w:tc>
          <w:tcPr>
            <w:tcW w:w="6193" w:type="dxa"/>
            <w:gridSpan w:val="4"/>
            <w:tcBorders>
              <w:top w:val="nil"/>
              <w:left w:val="nil"/>
              <w:bottom w:val="nil"/>
              <w:right w:val="nil"/>
            </w:tcBorders>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3.проживание в помещении, не отвечающем установленным для жилых помещений требованиям</w:t>
            </w:r>
          </w:p>
        </w:tc>
      </w:tr>
      <w:tr w:rsidR="0009317C" w:rsidRPr="0009317C" w:rsidTr="006A4355">
        <w:tc>
          <w:tcPr>
            <w:tcW w:w="1320" w:type="dxa"/>
            <w:gridSpan w:val="2"/>
            <w:tcBorders>
              <w:top w:val="nil"/>
              <w:left w:val="nil"/>
              <w:bottom w:val="nil"/>
              <w:right w:val="nil"/>
            </w:tcBorders>
          </w:tcPr>
          <w:p w:rsidR="0009317C" w:rsidRPr="0009317C" w:rsidRDefault="0009317C" w:rsidP="0009317C">
            <w:pPr>
              <w:jc w:val="both"/>
              <w:rPr>
                <w:rFonts w:ascii="Times New Roman" w:hAnsi="Times New Roman"/>
                <w:sz w:val="12"/>
                <w:szCs w:val="12"/>
              </w:rPr>
            </w:pPr>
          </w:p>
        </w:tc>
        <w:tc>
          <w:tcPr>
            <w:tcW w:w="6193" w:type="dxa"/>
            <w:gridSpan w:val="4"/>
            <w:tcBorders>
              <w:top w:val="nil"/>
              <w:left w:val="nil"/>
              <w:bottom w:val="nil"/>
              <w:right w:val="nil"/>
            </w:tcBorders>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4.проживание в квартире, занятой несколькими семьями, если в составе семьи имеется больной, страдающий тяжелой формой хронического заболевания (указать), при которой совместное проживание с ним в одной квартире невозможно, при отсутствии иного жилого помещения по договору социального найма, договору найма жилых помещений жилищного фонда социального использования или на праве собственности)</w:t>
            </w:r>
          </w:p>
        </w:tc>
      </w:tr>
      <w:tr w:rsidR="0009317C" w:rsidRPr="0009317C" w:rsidTr="006A4355">
        <w:tc>
          <w:tcPr>
            <w:tcW w:w="1451" w:type="dxa"/>
            <w:gridSpan w:val="3"/>
            <w:tcBorders>
              <w:top w:val="nil"/>
              <w:left w:val="nil"/>
              <w:bottom w:val="nil"/>
              <w:right w:val="nil"/>
            </w:tcBorders>
          </w:tcPr>
          <w:p w:rsidR="0009317C" w:rsidRPr="0009317C" w:rsidRDefault="0009317C" w:rsidP="006A4355">
            <w:pPr>
              <w:tabs>
                <w:tab w:val="left" w:pos="1452"/>
              </w:tabs>
              <w:jc w:val="both"/>
              <w:rPr>
                <w:rFonts w:ascii="Times New Roman" w:hAnsi="Times New Roman"/>
                <w:sz w:val="12"/>
                <w:szCs w:val="12"/>
              </w:rPr>
            </w:pPr>
            <w:r w:rsidRPr="0009317C">
              <w:rPr>
                <w:rFonts w:ascii="Times New Roman" w:hAnsi="Times New Roman"/>
                <w:sz w:val="12"/>
                <w:szCs w:val="12"/>
              </w:rPr>
              <w:t>Моя семья состоит из</w:t>
            </w:r>
          </w:p>
        </w:tc>
        <w:tc>
          <w:tcPr>
            <w:tcW w:w="4361" w:type="dxa"/>
            <w:gridSpan w:val="2"/>
            <w:tcBorders>
              <w:top w:val="nil"/>
              <w:left w:val="nil"/>
              <w:bottom w:val="single" w:sz="4" w:space="0" w:color="auto"/>
              <w:right w:val="nil"/>
            </w:tcBorders>
          </w:tcPr>
          <w:p w:rsidR="0009317C" w:rsidRPr="0009317C" w:rsidRDefault="0009317C" w:rsidP="0009317C">
            <w:pPr>
              <w:jc w:val="both"/>
              <w:rPr>
                <w:rFonts w:ascii="Times New Roman" w:hAnsi="Times New Roman"/>
                <w:sz w:val="12"/>
                <w:szCs w:val="12"/>
              </w:rPr>
            </w:pPr>
          </w:p>
        </w:tc>
        <w:tc>
          <w:tcPr>
            <w:tcW w:w="1701" w:type="dxa"/>
            <w:tcBorders>
              <w:top w:val="nil"/>
              <w:left w:val="nil"/>
              <w:bottom w:val="nil"/>
              <w:right w:val="nil"/>
            </w:tcBorders>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человек:</w:t>
            </w:r>
          </w:p>
        </w:tc>
      </w:tr>
      <w:tr w:rsidR="0009317C" w:rsidRPr="0009317C" w:rsidTr="006A4355">
        <w:tc>
          <w:tcPr>
            <w:tcW w:w="1451" w:type="dxa"/>
            <w:gridSpan w:val="3"/>
            <w:tcBorders>
              <w:top w:val="nil"/>
              <w:left w:val="nil"/>
              <w:bottom w:val="nil"/>
              <w:right w:val="nil"/>
            </w:tcBorders>
          </w:tcPr>
          <w:p w:rsidR="0009317C" w:rsidRPr="0009317C" w:rsidRDefault="0009317C" w:rsidP="0009317C">
            <w:pPr>
              <w:jc w:val="both"/>
              <w:rPr>
                <w:rFonts w:ascii="Times New Roman" w:hAnsi="Times New Roman"/>
                <w:sz w:val="12"/>
                <w:szCs w:val="12"/>
              </w:rPr>
            </w:pPr>
          </w:p>
        </w:tc>
        <w:tc>
          <w:tcPr>
            <w:tcW w:w="4361" w:type="dxa"/>
            <w:gridSpan w:val="2"/>
            <w:tcBorders>
              <w:top w:val="single" w:sz="4" w:space="0" w:color="auto"/>
              <w:left w:val="nil"/>
              <w:bottom w:val="nil"/>
              <w:right w:val="nil"/>
            </w:tcBorders>
          </w:tcPr>
          <w:p w:rsidR="0009317C" w:rsidRPr="0009317C" w:rsidRDefault="0009317C" w:rsidP="0009317C">
            <w:pPr>
              <w:jc w:val="center"/>
              <w:rPr>
                <w:rFonts w:ascii="Times New Roman" w:hAnsi="Times New Roman"/>
                <w:sz w:val="12"/>
                <w:szCs w:val="12"/>
              </w:rPr>
            </w:pPr>
            <w:r w:rsidRPr="0009317C">
              <w:rPr>
                <w:rFonts w:ascii="Times New Roman" w:hAnsi="Times New Roman"/>
                <w:sz w:val="12"/>
                <w:szCs w:val="12"/>
              </w:rPr>
              <w:t>(цифрами и прописью)</w:t>
            </w:r>
          </w:p>
        </w:tc>
        <w:tc>
          <w:tcPr>
            <w:tcW w:w="1701" w:type="dxa"/>
            <w:tcBorders>
              <w:top w:val="nil"/>
              <w:left w:val="nil"/>
              <w:bottom w:val="nil"/>
              <w:right w:val="nil"/>
            </w:tcBorders>
          </w:tcPr>
          <w:p w:rsidR="0009317C" w:rsidRPr="0009317C" w:rsidRDefault="0009317C" w:rsidP="0009317C">
            <w:pPr>
              <w:jc w:val="both"/>
              <w:rPr>
                <w:rFonts w:ascii="Times New Roman" w:hAnsi="Times New Roman"/>
                <w:sz w:val="12"/>
                <w:szCs w:val="12"/>
              </w:rPr>
            </w:pPr>
          </w:p>
        </w:tc>
      </w:tr>
      <w:tr w:rsidR="0009317C" w:rsidRPr="0009317C" w:rsidTr="006A4355">
        <w:tc>
          <w:tcPr>
            <w:tcW w:w="1451" w:type="dxa"/>
            <w:gridSpan w:val="3"/>
            <w:tcBorders>
              <w:top w:val="nil"/>
              <w:left w:val="nil"/>
              <w:bottom w:val="nil"/>
              <w:right w:val="nil"/>
            </w:tcBorders>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1.Заявитель</w:t>
            </w:r>
          </w:p>
        </w:tc>
        <w:tc>
          <w:tcPr>
            <w:tcW w:w="2710" w:type="dxa"/>
            <w:tcBorders>
              <w:top w:val="nil"/>
              <w:left w:val="nil"/>
              <w:bottom w:val="single" w:sz="4" w:space="0" w:color="auto"/>
              <w:right w:val="nil"/>
            </w:tcBorders>
          </w:tcPr>
          <w:p w:rsidR="0009317C" w:rsidRPr="0009317C" w:rsidRDefault="0009317C" w:rsidP="0009317C">
            <w:pPr>
              <w:jc w:val="both"/>
              <w:rPr>
                <w:rFonts w:ascii="Times New Roman" w:hAnsi="Times New Roman"/>
                <w:sz w:val="12"/>
                <w:szCs w:val="12"/>
              </w:rPr>
            </w:pPr>
          </w:p>
        </w:tc>
        <w:tc>
          <w:tcPr>
            <w:tcW w:w="3352" w:type="dxa"/>
            <w:gridSpan w:val="2"/>
            <w:tcBorders>
              <w:top w:val="nil"/>
              <w:left w:val="nil"/>
              <w:bottom w:val="single" w:sz="4" w:space="0" w:color="auto"/>
              <w:right w:val="nil"/>
            </w:tcBorders>
          </w:tcPr>
          <w:p w:rsidR="0009317C" w:rsidRPr="0009317C" w:rsidRDefault="0009317C" w:rsidP="0009317C">
            <w:pPr>
              <w:jc w:val="both"/>
              <w:rPr>
                <w:rFonts w:ascii="Times New Roman" w:hAnsi="Times New Roman"/>
                <w:sz w:val="12"/>
                <w:szCs w:val="12"/>
              </w:rPr>
            </w:pPr>
          </w:p>
        </w:tc>
      </w:tr>
      <w:tr w:rsidR="0009317C" w:rsidRPr="0009317C" w:rsidTr="006A4355">
        <w:tc>
          <w:tcPr>
            <w:tcW w:w="1451" w:type="dxa"/>
            <w:gridSpan w:val="3"/>
            <w:tcBorders>
              <w:top w:val="nil"/>
              <w:left w:val="nil"/>
              <w:bottom w:val="nil"/>
              <w:right w:val="nil"/>
            </w:tcBorders>
          </w:tcPr>
          <w:p w:rsidR="0009317C" w:rsidRPr="0009317C" w:rsidRDefault="0009317C" w:rsidP="0009317C">
            <w:pPr>
              <w:jc w:val="both"/>
              <w:rPr>
                <w:rFonts w:ascii="Times New Roman" w:hAnsi="Times New Roman"/>
                <w:sz w:val="12"/>
                <w:szCs w:val="12"/>
              </w:rPr>
            </w:pPr>
          </w:p>
        </w:tc>
        <w:tc>
          <w:tcPr>
            <w:tcW w:w="6062" w:type="dxa"/>
            <w:gridSpan w:val="3"/>
            <w:tcBorders>
              <w:top w:val="nil"/>
              <w:left w:val="nil"/>
              <w:bottom w:val="nil"/>
              <w:right w:val="nil"/>
            </w:tcBorders>
          </w:tcPr>
          <w:p w:rsidR="0009317C" w:rsidRPr="0009317C" w:rsidRDefault="0009317C" w:rsidP="0009317C">
            <w:pPr>
              <w:jc w:val="center"/>
              <w:rPr>
                <w:rFonts w:ascii="Times New Roman" w:hAnsi="Times New Roman"/>
                <w:sz w:val="12"/>
                <w:szCs w:val="12"/>
              </w:rPr>
            </w:pPr>
            <w:r w:rsidRPr="0009317C">
              <w:rPr>
                <w:rFonts w:ascii="Times New Roman" w:hAnsi="Times New Roman"/>
                <w:sz w:val="12"/>
                <w:szCs w:val="12"/>
              </w:rPr>
              <w:t>(Ф.И.О., число, месяц, год рождения)</w:t>
            </w:r>
          </w:p>
        </w:tc>
      </w:tr>
      <w:tr w:rsidR="0009317C" w:rsidRPr="0009317C" w:rsidTr="006A4355">
        <w:tc>
          <w:tcPr>
            <w:tcW w:w="1451" w:type="dxa"/>
            <w:gridSpan w:val="3"/>
            <w:tcBorders>
              <w:top w:val="nil"/>
              <w:left w:val="nil"/>
              <w:bottom w:val="nil"/>
              <w:right w:val="nil"/>
            </w:tcBorders>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2.Супруг(а)</w:t>
            </w:r>
          </w:p>
        </w:tc>
        <w:tc>
          <w:tcPr>
            <w:tcW w:w="2710" w:type="dxa"/>
            <w:tcBorders>
              <w:top w:val="nil"/>
              <w:left w:val="nil"/>
              <w:bottom w:val="single" w:sz="4" w:space="0" w:color="auto"/>
              <w:right w:val="nil"/>
            </w:tcBorders>
          </w:tcPr>
          <w:p w:rsidR="0009317C" w:rsidRPr="0009317C" w:rsidRDefault="0009317C" w:rsidP="0009317C">
            <w:pPr>
              <w:jc w:val="both"/>
              <w:rPr>
                <w:rFonts w:ascii="Times New Roman" w:hAnsi="Times New Roman"/>
                <w:sz w:val="12"/>
                <w:szCs w:val="12"/>
              </w:rPr>
            </w:pPr>
          </w:p>
        </w:tc>
        <w:tc>
          <w:tcPr>
            <w:tcW w:w="3352" w:type="dxa"/>
            <w:gridSpan w:val="2"/>
            <w:tcBorders>
              <w:top w:val="nil"/>
              <w:left w:val="nil"/>
              <w:bottom w:val="single" w:sz="4" w:space="0" w:color="auto"/>
              <w:right w:val="nil"/>
            </w:tcBorders>
          </w:tcPr>
          <w:p w:rsidR="0009317C" w:rsidRPr="0009317C" w:rsidRDefault="0009317C" w:rsidP="0009317C">
            <w:pPr>
              <w:jc w:val="both"/>
              <w:rPr>
                <w:rFonts w:ascii="Times New Roman" w:hAnsi="Times New Roman"/>
                <w:sz w:val="12"/>
                <w:szCs w:val="12"/>
              </w:rPr>
            </w:pPr>
          </w:p>
        </w:tc>
      </w:tr>
      <w:tr w:rsidR="0009317C" w:rsidRPr="0009317C" w:rsidTr="006A4355">
        <w:tc>
          <w:tcPr>
            <w:tcW w:w="1451" w:type="dxa"/>
            <w:gridSpan w:val="3"/>
            <w:tcBorders>
              <w:top w:val="nil"/>
              <w:left w:val="nil"/>
              <w:bottom w:val="nil"/>
              <w:right w:val="nil"/>
            </w:tcBorders>
          </w:tcPr>
          <w:p w:rsidR="0009317C" w:rsidRPr="0009317C" w:rsidRDefault="0009317C" w:rsidP="0009317C">
            <w:pPr>
              <w:jc w:val="both"/>
              <w:rPr>
                <w:rFonts w:ascii="Times New Roman" w:hAnsi="Times New Roman"/>
                <w:sz w:val="12"/>
                <w:szCs w:val="12"/>
              </w:rPr>
            </w:pPr>
          </w:p>
        </w:tc>
        <w:tc>
          <w:tcPr>
            <w:tcW w:w="6062" w:type="dxa"/>
            <w:gridSpan w:val="3"/>
            <w:tcBorders>
              <w:top w:val="single" w:sz="4" w:space="0" w:color="auto"/>
              <w:left w:val="nil"/>
              <w:bottom w:val="nil"/>
              <w:right w:val="nil"/>
            </w:tcBorders>
          </w:tcPr>
          <w:p w:rsidR="0009317C" w:rsidRPr="0009317C" w:rsidRDefault="0009317C" w:rsidP="0009317C">
            <w:pPr>
              <w:jc w:val="center"/>
              <w:rPr>
                <w:rFonts w:ascii="Times New Roman" w:hAnsi="Times New Roman"/>
                <w:sz w:val="12"/>
                <w:szCs w:val="12"/>
              </w:rPr>
            </w:pPr>
            <w:r w:rsidRPr="0009317C">
              <w:rPr>
                <w:rFonts w:ascii="Times New Roman" w:hAnsi="Times New Roman"/>
                <w:sz w:val="12"/>
                <w:szCs w:val="12"/>
              </w:rPr>
              <w:t>(Ф.И.О., число, месяц, год рождения)</w:t>
            </w:r>
          </w:p>
        </w:tc>
      </w:tr>
      <w:tr w:rsidR="00AB57B5" w:rsidRPr="0009317C" w:rsidTr="00B45529">
        <w:tc>
          <w:tcPr>
            <w:tcW w:w="7513" w:type="dxa"/>
            <w:gridSpan w:val="6"/>
            <w:tcBorders>
              <w:top w:val="nil"/>
              <w:left w:val="nil"/>
              <w:bottom w:val="nil"/>
              <w:right w:val="nil"/>
            </w:tcBorders>
          </w:tcPr>
          <w:p w:rsidR="00AB57B5" w:rsidRPr="0009317C" w:rsidRDefault="00AB57B5" w:rsidP="0009317C">
            <w:pPr>
              <w:jc w:val="both"/>
              <w:rPr>
                <w:rFonts w:ascii="Times New Roman" w:hAnsi="Times New Roman"/>
                <w:sz w:val="12"/>
                <w:szCs w:val="12"/>
              </w:rPr>
            </w:pPr>
            <w:r w:rsidRPr="0009317C">
              <w:rPr>
                <w:rFonts w:ascii="Times New Roman" w:hAnsi="Times New Roman"/>
                <w:sz w:val="12"/>
                <w:szCs w:val="12"/>
              </w:rPr>
              <w:t>3.</w:t>
            </w:r>
            <w:r>
              <w:rPr>
                <w:rFonts w:ascii="Times New Roman" w:hAnsi="Times New Roman"/>
                <w:sz w:val="12"/>
                <w:szCs w:val="12"/>
              </w:rPr>
              <w:t>________________________________________________________________________________________________________________________</w:t>
            </w:r>
          </w:p>
        </w:tc>
      </w:tr>
      <w:tr w:rsidR="0009317C" w:rsidRPr="0009317C" w:rsidTr="005F0FDC">
        <w:tc>
          <w:tcPr>
            <w:tcW w:w="426" w:type="dxa"/>
            <w:tcBorders>
              <w:top w:val="nil"/>
              <w:left w:val="nil"/>
              <w:bottom w:val="nil"/>
              <w:right w:val="nil"/>
            </w:tcBorders>
          </w:tcPr>
          <w:p w:rsidR="0009317C" w:rsidRPr="0009317C" w:rsidRDefault="0009317C" w:rsidP="0009317C">
            <w:pPr>
              <w:jc w:val="both"/>
              <w:rPr>
                <w:rFonts w:ascii="Times New Roman" w:hAnsi="Times New Roman"/>
                <w:sz w:val="12"/>
                <w:szCs w:val="12"/>
              </w:rPr>
            </w:pPr>
          </w:p>
        </w:tc>
        <w:tc>
          <w:tcPr>
            <w:tcW w:w="7087" w:type="dxa"/>
            <w:gridSpan w:val="5"/>
            <w:tcBorders>
              <w:top w:val="nil"/>
              <w:left w:val="nil"/>
              <w:bottom w:val="nil"/>
              <w:right w:val="nil"/>
            </w:tcBorders>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 xml:space="preserve">(Ф.И.О., указание на родственные отношения либо иные обстоятельства, свидетельствующие о принадлежности гражданина к </w:t>
            </w:r>
          </w:p>
        </w:tc>
      </w:tr>
      <w:tr w:rsidR="0009317C" w:rsidRPr="0009317C" w:rsidTr="005F0FDC">
        <w:tc>
          <w:tcPr>
            <w:tcW w:w="7513" w:type="dxa"/>
            <w:gridSpan w:val="6"/>
            <w:tcBorders>
              <w:top w:val="nil"/>
              <w:left w:val="nil"/>
              <w:bottom w:val="nil"/>
              <w:right w:val="nil"/>
            </w:tcBorders>
          </w:tcPr>
          <w:p w:rsidR="0009317C" w:rsidRPr="0009317C" w:rsidRDefault="0009317C" w:rsidP="0009317C">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AB57B5" w:rsidRPr="0009317C" w:rsidTr="00B45529">
        <w:tc>
          <w:tcPr>
            <w:tcW w:w="7513" w:type="dxa"/>
            <w:gridSpan w:val="6"/>
            <w:tcBorders>
              <w:top w:val="nil"/>
              <w:left w:val="nil"/>
              <w:bottom w:val="nil"/>
              <w:right w:val="nil"/>
            </w:tcBorders>
          </w:tcPr>
          <w:p w:rsidR="00AB57B5" w:rsidRPr="0009317C" w:rsidRDefault="00AB57B5" w:rsidP="0009317C">
            <w:pPr>
              <w:jc w:val="both"/>
              <w:rPr>
                <w:rFonts w:ascii="Times New Roman" w:hAnsi="Times New Roman"/>
                <w:sz w:val="12"/>
                <w:szCs w:val="12"/>
              </w:rPr>
            </w:pPr>
            <w:r w:rsidRPr="0009317C">
              <w:rPr>
                <w:rFonts w:ascii="Times New Roman" w:hAnsi="Times New Roman"/>
                <w:sz w:val="12"/>
                <w:szCs w:val="12"/>
              </w:rPr>
              <w:t>4.</w:t>
            </w:r>
            <w:r>
              <w:rPr>
                <w:rFonts w:ascii="Times New Roman" w:hAnsi="Times New Roman"/>
                <w:sz w:val="12"/>
                <w:szCs w:val="12"/>
              </w:rPr>
              <w:t>________________________________________________________________________________________________________________________</w:t>
            </w:r>
          </w:p>
        </w:tc>
      </w:tr>
      <w:tr w:rsidR="0009317C" w:rsidRPr="0009317C" w:rsidTr="006A4355">
        <w:tc>
          <w:tcPr>
            <w:tcW w:w="426" w:type="dxa"/>
            <w:tcBorders>
              <w:top w:val="nil"/>
              <w:left w:val="nil"/>
              <w:bottom w:val="nil"/>
              <w:right w:val="nil"/>
            </w:tcBorders>
          </w:tcPr>
          <w:p w:rsidR="0009317C" w:rsidRPr="0009317C" w:rsidRDefault="0009317C" w:rsidP="0009317C">
            <w:pPr>
              <w:jc w:val="both"/>
              <w:rPr>
                <w:rFonts w:ascii="Times New Roman" w:hAnsi="Times New Roman"/>
                <w:sz w:val="12"/>
                <w:szCs w:val="12"/>
              </w:rPr>
            </w:pPr>
          </w:p>
        </w:tc>
        <w:tc>
          <w:tcPr>
            <w:tcW w:w="7087" w:type="dxa"/>
            <w:gridSpan w:val="5"/>
            <w:tcBorders>
              <w:top w:val="nil"/>
              <w:left w:val="nil"/>
              <w:bottom w:val="nil"/>
              <w:right w:val="nil"/>
            </w:tcBorders>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 xml:space="preserve">(Ф.И.О., указание на родственные отношения либо иные обстоятельства, свидетельствующие о принадлежности гражданина к </w:t>
            </w:r>
          </w:p>
        </w:tc>
      </w:tr>
      <w:tr w:rsidR="0009317C" w:rsidRPr="0009317C" w:rsidTr="005F0FDC">
        <w:tc>
          <w:tcPr>
            <w:tcW w:w="7513" w:type="dxa"/>
            <w:gridSpan w:val="6"/>
            <w:tcBorders>
              <w:top w:val="nil"/>
              <w:left w:val="nil"/>
              <w:bottom w:val="nil"/>
              <w:right w:val="nil"/>
            </w:tcBorders>
          </w:tcPr>
          <w:p w:rsidR="0009317C" w:rsidRPr="0009317C" w:rsidRDefault="0009317C" w:rsidP="0009317C">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AB57B5" w:rsidRPr="0009317C" w:rsidTr="00B45529">
        <w:tc>
          <w:tcPr>
            <w:tcW w:w="7513" w:type="dxa"/>
            <w:gridSpan w:val="6"/>
            <w:tcBorders>
              <w:top w:val="nil"/>
              <w:left w:val="nil"/>
              <w:bottom w:val="nil"/>
              <w:right w:val="nil"/>
            </w:tcBorders>
          </w:tcPr>
          <w:p w:rsidR="00AB57B5" w:rsidRPr="0009317C" w:rsidRDefault="00AB57B5" w:rsidP="0009317C">
            <w:pPr>
              <w:jc w:val="both"/>
              <w:rPr>
                <w:rFonts w:ascii="Times New Roman" w:hAnsi="Times New Roman"/>
                <w:sz w:val="12"/>
                <w:szCs w:val="12"/>
              </w:rPr>
            </w:pPr>
            <w:r w:rsidRPr="0009317C">
              <w:rPr>
                <w:rFonts w:ascii="Times New Roman" w:hAnsi="Times New Roman"/>
                <w:sz w:val="12"/>
                <w:szCs w:val="12"/>
              </w:rPr>
              <w:lastRenderedPageBreak/>
              <w:t>5.</w:t>
            </w:r>
            <w:r>
              <w:rPr>
                <w:rFonts w:ascii="Times New Roman" w:hAnsi="Times New Roman"/>
                <w:sz w:val="12"/>
                <w:szCs w:val="12"/>
              </w:rPr>
              <w:t>________________________________________________________________________________________________________________________</w:t>
            </w:r>
          </w:p>
        </w:tc>
      </w:tr>
      <w:tr w:rsidR="0009317C" w:rsidRPr="0009317C" w:rsidTr="005F0FDC">
        <w:tc>
          <w:tcPr>
            <w:tcW w:w="426" w:type="dxa"/>
            <w:tcBorders>
              <w:top w:val="nil"/>
              <w:left w:val="nil"/>
              <w:bottom w:val="nil"/>
              <w:right w:val="nil"/>
            </w:tcBorders>
          </w:tcPr>
          <w:p w:rsidR="0009317C" w:rsidRPr="0009317C" w:rsidRDefault="0009317C" w:rsidP="0009317C">
            <w:pPr>
              <w:jc w:val="both"/>
              <w:rPr>
                <w:rFonts w:ascii="Times New Roman" w:hAnsi="Times New Roman"/>
                <w:sz w:val="12"/>
                <w:szCs w:val="12"/>
              </w:rPr>
            </w:pPr>
          </w:p>
        </w:tc>
        <w:tc>
          <w:tcPr>
            <w:tcW w:w="7087" w:type="dxa"/>
            <w:gridSpan w:val="5"/>
            <w:tcBorders>
              <w:top w:val="nil"/>
              <w:left w:val="nil"/>
              <w:bottom w:val="nil"/>
              <w:right w:val="nil"/>
            </w:tcBorders>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(Ф.И.О., указание на родственные отношения либо иные обстоятельства, свидетельствующие о принадлежности гражданина к</w:t>
            </w:r>
          </w:p>
        </w:tc>
      </w:tr>
      <w:tr w:rsidR="0009317C" w:rsidRPr="0009317C" w:rsidTr="00932762">
        <w:tc>
          <w:tcPr>
            <w:tcW w:w="7513" w:type="dxa"/>
            <w:gridSpan w:val="6"/>
            <w:tcBorders>
              <w:top w:val="nil"/>
              <w:left w:val="nil"/>
              <w:bottom w:val="nil"/>
              <w:right w:val="nil"/>
            </w:tcBorders>
          </w:tcPr>
          <w:p w:rsidR="0009317C" w:rsidRPr="0009317C" w:rsidRDefault="0009317C" w:rsidP="0009317C">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AB57B5" w:rsidRPr="0009317C" w:rsidTr="00B45529">
        <w:tc>
          <w:tcPr>
            <w:tcW w:w="7513" w:type="dxa"/>
            <w:gridSpan w:val="6"/>
            <w:tcBorders>
              <w:top w:val="nil"/>
              <w:left w:val="nil"/>
              <w:bottom w:val="nil"/>
              <w:right w:val="nil"/>
            </w:tcBorders>
          </w:tcPr>
          <w:p w:rsidR="00AB57B5" w:rsidRPr="0009317C" w:rsidRDefault="00AB57B5" w:rsidP="0009317C">
            <w:pPr>
              <w:jc w:val="both"/>
              <w:rPr>
                <w:rFonts w:ascii="Times New Roman" w:hAnsi="Times New Roman"/>
                <w:sz w:val="12"/>
                <w:szCs w:val="12"/>
              </w:rPr>
            </w:pPr>
            <w:r w:rsidRPr="0009317C">
              <w:rPr>
                <w:rFonts w:ascii="Times New Roman" w:hAnsi="Times New Roman"/>
                <w:sz w:val="12"/>
                <w:szCs w:val="12"/>
              </w:rPr>
              <w:t>6.</w:t>
            </w:r>
            <w:r>
              <w:rPr>
                <w:rFonts w:ascii="Times New Roman" w:hAnsi="Times New Roman"/>
                <w:sz w:val="12"/>
                <w:szCs w:val="12"/>
              </w:rPr>
              <w:t>________________________________________________________________________________________________________________________</w:t>
            </w:r>
          </w:p>
        </w:tc>
      </w:tr>
      <w:tr w:rsidR="0009317C" w:rsidRPr="0009317C" w:rsidTr="005F0FDC">
        <w:tc>
          <w:tcPr>
            <w:tcW w:w="426" w:type="dxa"/>
            <w:tcBorders>
              <w:top w:val="nil"/>
              <w:left w:val="nil"/>
              <w:bottom w:val="nil"/>
              <w:right w:val="nil"/>
            </w:tcBorders>
          </w:tcPr>
          <w:p w:rsidR="0009317C" w:rsidRPr="0009317C" w:rsidRDefault="0009317C" w:rsidP="0009317C">
            <w:pPr>
              <w:jc w:val="both"/>
              <w:rPr>
                <w:rFonts w:ascii="Times New Roman" w:hAnsi="Times New Roman"/>
                <w:sz w:val="12"/>
                <w:szCs w:val="12"/>
              </w:rPr>
            </w:pPr>
          </w:p>
        </w:tc>
        <w:tc>
          <w:tcPr>
            <w:tcW w:w="7087" w:type="dxa"/>
            <w:gridSpan w:val="5"/>
            <w:tcBorders>
              <w:top w:val="nil"/>
              <w:left w:val="nil"/>
              <w:bottom w:val="nil"/>
              <w:right w:val="nil"/>
            </w:tcBorders>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(Ф.И.О., указание на родственные отношения либо иные обстоятельства, свидетельствующие о принадлежности гражданина к</w:t>
            </w:r>
          </w:p>
        </w:tc>
      </w:tr>
      <w:tr w:rsidR="0009317C" w:rsidRPr="0009317C" w:rsidTr="00932762">
        <w:tc>
          <w:tcPr>
            <w:tcW w:w="7513" w:type="dxa"/>
            <w:gridSpan w:val="6"/>
            <w:tcBorders>
              <w:top w:val="nil"/>
              <w:left w:val="nil"/>
              <w:bottom w:val="nil"/>
              <w:right w:val="nil"/>
            </w:tcBorders>
          </w:tcPr>
          <w:p w:rsidR="0009317C" w:rsidRPr="0009317C" w:rsidRDefault="0009317C" w:rsidP="0009317C">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AB57B5" w:rsidRPr="0009317C" w:rsidTr="00B45529">
        <w:tc>
          <w:tcPr>
            <w:tcW w:w="7513" w:type="dxa"/>
            <w:gridSpan w:val="6"/>
            <w:tcBorders>
              <w:top w:val="nil"/>
              <w:left w:val="nil"/>
              <w:bottom w:val="nil"/>
              <w:right w:val="nil"/>
            </w:tcBorders>
          </w:tcPr>
          <w:p w:rsidR="00AB57B5" w:rsidRPr="0009317C" w:rsidRDefault="00AB57B5" w:rsidP="0009317C">
            <w:pPr>
              <w:jc w:val="both"/>
              <w:rPr>
                <w:rFonts w:ascii="Times New Roman" w:hAnsi="Times New Roman"/>
                <w:sz w:val="12"/>
                <w:szCs w:val="12"/>
              </w:rPr>
            </w:pPr>
            <w:r w:rsidRPr="0009317C">
              <w:rPr>
                <w:rFonts w:ascii="Times New Roman" w:hAnsi="Times New Roman"/>
                <w:sz w:val="12"/>
                <w:szCs w:val="12"/>
              </w:rPr>
              <w:t>7.</w:t>
            </w:r>
            <w:r>
              <w:rPr>
                <w:rFonts w:ascii="Times New Roman" w:hAnsi="Times New Roman"/>
                <w:sz w:val="12"/>
                <w:szCs w:val="12"/>
              </w:rPr>
              <w:t>________________________________________________________________________________________________________________________</w:t>
            </w:r>
          </w:p>
        </w:tc>
      </w:tr>
      <w:tr w:rsidR="0009317C" w:rsidRPr="0009317C" w:rsidTr="006A4355">
        <w:tc>
          <w:tcPr>
            <w:tcW w:w="426" w:type="dxa"/>
            <w:tcBorders>
              <w:top w:val="nil"/>
              <w:left w:val="nil"/>
              <w:bottom w:val="nil"/>
              <w:right w:val="nil"/>
            </w:tcBorders>
          </w:tcPr>
          <w:p w:rsidR="0009317C" w:rsidRPr="0009317C" w:rsidRDefault="0009317C" w:rsidP="0009317C">
            <w:pPr>
              <w:jc w:val="both"/>
              <w:rPr>
                <w:rFonts w:ascii="Times New Roman" w:hAnsi="Times New Roman"/>
                <w:sz w:val="12"/>
                <w:szCs w:val="12"/>
              </w:rPr>
            </w:pPr>
          </w:p>
        </w:tc>
        <w:tc>
          <w:tcPr>
            <w:tcW w:w="7087" w:type="dxa"/>
            <w:gridSpan w:val="5"/>
            <w:tcBorders>
              <w:top w:val="nil"/>
              <w:left w:val="nil"/>
              <w:bottom w:val="nil"/>
              <w:right w:val="nil"/>
            </w:tcBorders>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(Ф.И.О., указание на родственные отношения либо иные обстоятельства, свидетельствующие о принадлежности гражданина к</w:t>
            </w:r>
          </w:p>
        </w:tc>
      </w:tr>
      <w:tr w:rsidR="0009317C" w:rsidRPr="0009317C" w:rsidTr="00932762">
        <w:tc>
          <w:tcPr>
            <w:tcW w:w="7513" w:type="dxa"/>
            <w:gridSpan w:val="6"/>
            <w:tcBorders>
              <w:top w:val="nil"/>
              <w:left w:val="nil"/>
              <w:bottom w:val="nil"/>
              <w:right w:val="nil"/>
            </w:tcBorders>
          </w:tcPr>
          <w:p w:rsidR="0009317C" w:rsidRPr="0009317C" w:rsidRDefault="0009317C" w:rsidP="0009317C">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bl>
    <w:p w:rsidR="0009317C" w:rsidRPr="0009317C" w:rsidRDefault="0009317C" w:rsidP="0052478E">
      <w:pPr>
        <w:spacing w:after="0" w:line="240" w:lineRule="auto"/>
        <w:ind w:firstLine="284"/>
        <w:jc w:val="both"/>
        <w:rPr>
          <w:rFonts w:ascii="Times New Roman" w:hAnsi="Times New Roman"/>
          <w:sz w:val="12"/>
          <w:szCs w:val="12"/>
        </w:rPr>
      </w:pPr>
      <w:r w:rsidRPr="0009317C">
        <w:rPr>
          <w:rFonts w:ascii="Times New Roman" w:hAnsi="Times New Roman"/>
          <w:sz w:val="12"/>
          <w:szCs w:val="12"/>
        </w:rPr>
        <w:t>Представляю сведения о величине доходов и стоимости имущества, принадлежащего мне и членам моей семьи на праве собственности и подлежащего налогообложению, за расчетный период с «____» _____________20___ г. по «____» _______________ 20____ г.:</w:t>
      </w:r>
    </w:p>
    <w:p w:rsidR="0009317C" w:rsidRPr="0052478E" w:rsidRDefault="0009317C" w:rsidP="0052478E">
      <w:pPr>
        <w:spacing w:after="0" w:line="240" w:lineRule="auto"/>
        <w:jc w:val="center"/>
        <w:rPr>
          <w:rFonts w:ascii="Times New Roman" w:hAnsi="Times New Roman"/>
          <w:b/>
          <w:sz w:val="12"/>
          <w:szCs w:val="12"/>
        </w:rPr>
      </w:pPr>
      <w:r w:rsidRPr="0052478E">
        <w:rPr>
          <w:rFonts w:ascii="Times New Roman" w:hAnsi="Times New Roman"/>
          <w:b/>
          <w:sz w:val="12"/>
          <w:szCs w:val="12"/>
        </w:rPr>
        <w:t>1.Сведения о доходах</w:t>
      </w:r>
    </w:p>
    <w:tbl>
      <w:tblPr>
        <w:tblStyle w:val="af1"/>
        <w:tblW w:w="0" w:type="auto"/>
        <w:tblInd w:w="108" w:type="dxa"/>
        <w:tblLook w:val="04A0" w:firstRow="1" w:lastRow="0" w:firstColumn="1" w:lastColumn="0" w:noHBand="0" w:noVBand="1"/>
      </w:tblPr>
      <w:tblGrid>
        <w:gridCol w:w="713"/>
        <w:gridCol w:w="3958"/>
        <w:gridCol w:w="2842"/>
      </w:tblGrid>
      <w:tr w:rsidR="0009317C" w:rsidRPr="0009317C" w:rsidTr="0052478E">
        <w:tc>
          <w:tcPr>
            <w:tcW w:w="713"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 п/п</w:t>
            </w:r>
          </w:p>
        </w:tc>
        <w:tc>
          <w:tcPr>
            <w:tcW w:w="3958"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Вид дохода</w:t>
            </w:r>
          </w:p>
        </w:tc>
        <w:tc>
          <w:tcPr>
            <w:tcW w:w="2842"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Величина дохода*, тыс.руб</w:t>
            </w:r>
          </w:p>
        </w:tc>
      </w:tr>
      <w:tr w:rsidR="0009317C" w:rsidRPr="0009317C" w:rsidTr="0052478E">
        <w:tc>
          <w:tcPr>
            <w:tcW w:w="713"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1</w:t>
            </w:r>
          </w:p>
        </w:tc>
        <w:tc>
          <w:tcPr>
            <w:tcW w:w="3958" w:type="dxa"/>
          </w:tcPr>
          <w:p w:rsidR="0009317C" w:rsidRPr="0009317C" w:rsidRDefault="0009317C" w:rsidP="0009317C">
            <w:pPr>
              <w:jc w:val="both"/>
              <w:rPr>
                <w:rFonts w:ascii="Times New Roman" w:hAnsi="Times New Roman"/>
                <w:sz w:val="12"/>
                <w:szCs w:val="12"/>
              </w:rPr>
            </w:pPr>
          </w:p>
        </w:tc>
        <w:tc>
          <w:tcPr>
            <w:tcW w:w="2842" w:type="dxa"/>
          </w:tcPr>
          <w:p w:rsidR="0009317C" w:rsidRPr="0009317C" w:rsidRDefault="0009317C" w:rsidP="0009317C">
            <w:pPr>
              <w:jc w:val="both"/>
              <w:rPr>
                <w:rFonts w:ascii="Times New Roman" w:hAnsi="Times New Roman"/>
                <w:sz w:val="12"/>
                <w:szCs w:val="12"/>
              </w:rPr>
            </w:pPr>
          </w:p>
        </w:tc>
      </w:tr>
      <w:tr w:rsidR="0009317C" w:rsidRPr="0009317C" w:rsidTr="0052478E">
        <w:tc>
          <w:tcPr>
            <w:tcW w:w="713"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2</w:t>
            </w:r>
          </w:p>
        </w:tc>
        <w:tc>
          <w:tcPr>
            <w:tcW w:w="3958" w:type="dxa"/>
          </w:tcPr>
          <w:p w:rsidR="0009317C" w:rsidRPr="0009317C" w:rsidRDefault="0009317C" w:rsidP="0009317C">
            <w:pPr>
              <w:jc w:val="both"/>
              <w:rPr>
                <w:rFonts w:ascii="Times New Roman" w:hAnsi="Times New Roman"/>
                <w:sz w:val="12"/>
                <w:szCs w:val="12"/>
              </w:rPr>
            </w:pPr>
          </w:p>
        </w:tc>
        <w:tc>
          <w:tcPr>
            <w:tcW w:w="2842" w:type="dxa"/>
          </w:tcPr>
          <w:p w:rsidR="0009317C" w:rsidRPr="0009317C" w:rsidRDefault="0009317C" w:rsidP="0009317C">
            <w:pPr>
              <w:jc w:val="both"/>
              <w:rPr>
                <w:rFonts w:ascii="Times New Roman" w:hAnsi="Times New Roman"/>
                <w:sz w:val="12"/>
                <w:szCs w:val="12"/>
              </w:rPr>
            </w:pPr>
          </w:p>
        </w:tc>
      </w:tr>
      <w:tr w:rsidR="0009317C" w:rsidRPr="0009317C" w:rsidTr="0052478E">
        <w:tc>
          <w:tcPr>
            <w:tcW w:w="713"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3</w:t>
            </w:r>
          </w:p>
        </w:tc>
        <w:tc>
          <w:tcPr>
            <w:tcW w:w="3958" w:type="dxa"/>
          </w:tcPr>
          <w:p w:rsidR="0009317C" w:rsidRPr="0009317C" w:rsidRDefault="0009317C" w:rsidP="0009317C">
            <w:pPr>
              <w:jc w:val="both"/>
              <w:rPr>
                <w:rFonts w:ascii="Times New Roman" w:hAnsi="Times New Roman"/>
                <w:sz w:val="12"/>
                <w:szCs w:val="12"/>
              </w:rPr>
            </w:pPr>
          </w:p>
        </w:tc>
        <w:tc>
          <w:tcPr>
            <w:tcW w:w="2842" w:type="dxa"/>
          </w:tcPr>
          <w:p w:rsidR="0009317C" w:rsidRPr="0009317C" w:rsidRDefault="0009317C" w:rsidP="0009317C">
            <w:pPr>
              <w:jc w:val="both"/>
              <w:rPr>
                <w:rFonts w:ascii="Times New Roman" w:hAnsi="Times New Roman"/>
                <w:sz w:val="12"/>
                <w:szCs w:val="12"/>
              </w:rPr>
            </w:pPr>
          </w:p>
        </w:tc>
      </w:tr>
      <w:tr w:rsidR="0009317C" w:rsidRPr="0009317C" w:rsidTr="0052478E">
        <w:tc>
          <w:tcPr>
            <w:tcW w:w="713"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4</w:t>
            </w:r>
          </w:p>
        </w:tc>
        <w:tc>
          <w:tcPr>
            <w:tcW w:w="3958" w:type="dxa"/>
          </w:tcPr>
          <w:p w:rsidR="0009317C" w:rsidRPr="0009317C" w:rsidRDefault="0009317C" w:rsidP="0009317C">
            <w:pPr>
              <w:jc w:val="both"/>
              <w:rPr>
                <w:rFonts w:ascii="Times New Roman" w:hAnsi="Times New Roman"/>
                <w:sz w:val="12"/>
                <w:szCs w:val="12"/>
              </w:rPr>
            </w:pPr>
          </w:p>
        </w:tc>
        <w:tc>
          <w:tcPr>
            <w:tcW w:w="2842" w:type="dxa"/>
          </w:tcPr>
          <w:p w:rsidR="0009317C" w:rsidRPr="0009317C" w:rsidRDefault="0009317C" w:rsidP="0009317C">
            <w:pPr>
              <w:jc w:val="both"/>
              <w:rPr>
                <w:rFonts w:ascii="Times New Roman" w:hAnsi="Times New Roman"/>
                <w:sz w:val="12"/>
                <w:szCs w:val="12"/>
              </w:rPr>
            </w:pPr>
          </w:p>
        </w:tc>
      </w:tr>
      <w:tr w:rsidR="0009317C" w:rsidRPr="0009317C" w:rsidTr="0052478E">
        <w:tc>
          <w:tcPr>
            <w:tcW w:w="713"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5</w:t>
            </w:r>
          </w:p>
        </w:tc>
        <w:tc>
          <w:tcPr>
            <w:tcW w:w="3958" w:type="dxa"/>
          </w:tcPr>
          <w:p w:rsidR="0009317C" w:rsidRPr="0009317C" w:rsidRDefault="0009317C" w:rsidP="0009317C">
            <w:pPr>
              <w:jc w:val="both"/>
              <w:rPr>
                <w:rFonts w:ascii="Times New Roman" w:hAnsi="Times New Roman"/>
                <w:sz w:val="12"/>
                <w:szCs w:val="12"/>
              </w:rPr>
            </w:pPr>
          </w:p>
        </w:tc>
        <w:tc>
          <w:tcPr>
            <w:tcW w:w="2842" w:type="dxa"/>
          </w:tcPr>
          <w:p w:rsidR="0009317C" w:rsidRPr="0009317C" w:rsidRDefault="0009317C" w:rsidP="0009317C">
            <w:pPr>
              <w:jc w:val="both"/>
              <w:rPr>
                <w:rFonts w:ascii="Times New Roman" w:hAnsi="Times New Roman"/>
                <w:sz w:val="12"/>
                <w:szCs w:val="12"/>
              </w:rPr>
            </w:pPr>
          </w:p>
        </w:tc>
      </w:tr>
      <w:tr w:rsidR="0009317C" w:rsidRPr="0009317C" w:rsidTr="0052478E">
        <w:tc>
          <w:tcPr>
            <w:tcW w:w="713"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6</w:t>
            </w:r>
          </w:p>
        </w:tc>
        <w:tc>
          <w:tcPr>
            <w:tcW w:w="3958" w:type="dxa"/>
          </w:tcPr>
          <w:p w:rsidR="0009317C" w:rsidRPr="0009317C" w:rsidRDefault="0009317C" w:rsidP="0009317C">
            <w:pPr>
              <w:jc w:val="both"/>
              <w:rPr>
                <w:rFonts w:ascii="Times New Roman" w:hAnsi="Times New Roman"/>
                <w:sz w:val="12"/>
                <w:szCs w:val="12"/>
              </w:rPr>
            </w:pPr>
          </w:p>
        </w:tc>
        <w:tc>
          <w:tcPr>
            <w:tcW w:w="2842" w:type="dxa"/>
          </w:tcPr>
          <w:p w:rsidR="0009317C" w:rsidRPr="0009317C" w:rsidRDefault="0009317C" w:rsidP="0009317C">
            <w:pPr>
              <w:jc w:val="both"/>
              <w:rPr>
                <w:rFonts w:ascii="Times New Roman" w:hAnsi="Times New Roman"/>
                <w:sz w:val="12"/>
                <w:szCs w:val="12"/>
              </w:rPr>
            </w:pPr>
          </w:p>
        </w:tc>
      </w:tr>
      <w:tr w:rsidR="0009317C" w:rsidRPr="0009317C" w:rsidTr="0052478E">
        <w:tc>
          <w:tcPr>
            <w:tcW w:w="713"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7</w:t>
            </w:r>
          </w:p>
        </w:tc>
        <w:tc>
          <w:tcPr>
            <w:tcW w:w="3958" w:type="dxa"/>
          </w:tcPr>
          <w:p w:rsidR="0009317C" w:rsidRPr="0009317C" w:rsidRDefault="0009317C" w:rsidP="0009317C">
            <w:pPr>
              <w:jc w:val="both"/>
              <w:rPr>
                <w:rFonts w:ascii="Times New Roman" w:hAnsi="Times New Roman"/>
                <w:sz w:val="12"/>
                <w:szCs w:val="12"/>
              </w:rPr>
            </w:pPr>
          </w:p>
        </w:tc>
        <w:tc>
          <w:tcPr>
            <w:tcW w:w="2842" w:type="dxa"/>
          </w:tcPr>
          <w:p w:rsidR="0009317C" w:rsidRPr="0009317C" w:rsidRDefault="0009317C" w:rsidP="0009317C">
            <w:pPr>
              <w:jc w:val="both"/>
              <w:rPr>
                <w:rFonts w:ascii="Times New Roman" w:hAnsi="Times New Roman"/>
                <w:sz w:val="12"/>
                <w:szCs w:val="12"/>
              </w:rPr>
            </w:pPr>
          </w:p>
        </w:tc>
      </w:tr>
      <w:tr w:rsidR="0009317C" w:rsidRPr="0009317C" w:rsidTr="0052478E">
        <w:tc>
          <w:tcPr>
            <w:tcW w:w="713" w:type="dxa"/>
          </w:tcPr>
          <w:p w:rsidR="0009317C" w:rsidRPr="0009317C" w:rsidRDefault="0009317C" w:rsidP="0009317C">
            <w:pPr>
              <w:jc w:val="both"/>
              <w:rPr>
                <w:rFonts w:ascii="Times New Roman" w:hAnsi="Times New Roman"/>
                <w:sz w:val="12"/>
                <w:szCs w:val="12"/>
              </w:rPr>
            </w:pPr>
          </w:p>
        </w:tc>
        <w:tc>
          <w:tcPr>
            <w:tcW w:w="3958"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Итого доход за расчетный период:</w:t>
            </w:r>
          </w:p>
        </w:tc>
        <w:tc>
          <w:tcPr>
            <w:tcW w:w="2842" w:type="dxa"/>
          </w:tcPr>
          <w:p w:rsidR="0009317C" w:rsidRPr="0009317C" w:rsidRDefault="0009317C" w:rsidP="0009317C">
            <w:pPr>
              <w:jc w:val="both"/>
              <w:rPr>
                <w:rFonts w:ascii="Times New Roman" w:hAnsi="Times New Roman"/>
                <w:sz w:val="12"/>
                <w:szCs w:val="12"/>
              </w:rPr>
            </w:pPr>
          </w:p>
        </w:tc>
      </w:tr>
    </w:tbl>
    <w:p w:rsidR="0009317C" w:rsidRPr="0009317C" w:rsidRDefault="0009317C" w:rsidP="00DF620A">
      <w:pPr>
        <w:spacing w:after="0" w:line="240" w:lineRule="auto"/>
        <w:ind w:firstLine="284"/>
        <w:jc w:val="both"/>
        <w:rPr>
          <w:rFonts w:ascii="Times New Roman" w:hAnsi="Times New Roman"/>
          <w:sz w:val="12"/>
          <w:szCs w:val="12"/>
        </w:rPr>
      </w:pPr>
      <w:r w:rsidRPr="0009317C">
        <w:rPr>
          <w:rFonts w:ascii="Times New Roman" w:hAnsi="Times New Roman"/>
          <w:sz w:val="12"/>
          <w:szCs w:val="12"/>
        </w:rPr>
        <w:t>*Для доходов, полученных в иностранной валюте, величина дохода учитывается в рублях по курсу Банка России на дату получения дохода</w:t>
      </w:r>
    </w:p>
    <w:p w:rsidR="0009317C" w:rsidRPr="0052478E" w:rsidRDefault="0009317C" w:rsidP="0052478E">
      <w:pPr>
        <w:spacing w:after="0" w:line="240" w:lineRule="auto"/>
        <w:jc w:val="center"/>
        <w:rPr>
          <w:rFonts w:ascii="Times New Roman" w:hAnsi="Times New Roman"/>
          <w:b/>
          <w:sz w:val="12"/>
          <w:szCs w:val="12"/>
        </w:rPr>
      </w:pPr>
      <w:r w:rsidRPr="0052478E">
        <w:rPr>
          <w:rFonts w:ascii="Times New Roman" w:hAnsi="Times New Roman"/>
          <w:b/>
          <w:sz w:val="12"/>
          <w:szCs w:val="12"/>
        </w:rPr>
        <w:t>2. Сведения об имуществе</w:t>
      </w:r>
    </w:p>
    <w:p w:rsidR="0009317C" w:rsidRPr="0009317C" w:rsidRDefault="0009317C" w:rsidP="00DF620A">
      <w:pPr>
        <w:spacing w:after="0" w:line="240" w:lineRule="auto"/>
        <w:ind w:firstLine="284"/>
        <w:jc w:val="both"/>
        <w:rPr>
          <w:rFonts w:ascii="Times New Roman" w:hAnsi="Times New Roman"/>
          <w:sz w:val="12"/>
          <w:szCs w:val="12"/>
        </w:rPr>
      </w:pPr>
      <w:r w:rsidRPr="0009317C">
        <w:rPr>
          <w:rFonts w:ascii="Times New Roman" w:hAnsi="Times New Roman"/>
          <w:sz w:val="12"/>
          <w:szCs w:val="12"/>
        </w:rPr>
        <w:t>2.1. Сведения о недвижимом имуществе</w:t>
      </w:r>
    </w:p>
    <w:tbl>
      <w:tblPr>
        <w:tblStyle w:val="af1"/>
        <w:tblW w:w="0" w:type="auto"/>
        <w:tblInd w:w="108" w:type="dxa"/>
        <w:tblLook w:val="04A0" w:firstRow="1" w:lastRow="0" w:firstColumn="1" w:lastColumn="0" w:noHBand="0" w:noVBand="1"/>
      </w:tblPr>
      <w:tblGrid>
        <w:gridCol w:w="378"/>
        <w:gridCol w:w="2599"/>
        <w:gridCol w:w="1109"/>
        <w:gridCol w:w="1159"/>
        <w:gridCol w:w="2268"/>
      </w:tblGrid>
      <w:tr w:rsidR="00AA57B7" w:rsidRPr="0009317C" w:rsidTr="00AA57B7">
        <w:tc>
          <w:tcPr>
            <w:tcW w:w="378"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 п/п</w:t>
            </w:r>
          </w:p>
        </w:tc>
        <w:tc>
          <w:tcPr>
            <w:tcW w:w="2599"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Вид и наименование недвижимого имущества</w:t>
            </w:r>
          </w:p>
        </w:tc>
        <w:tc>
          <w:tcPr>
            <w:tcW w:w="1109"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Вид собственности *</w:t>
            </w:r>
          </w:p>
        </w:tc>
        <w:tc>
          <w:tcPr>
            <w:tcW w:w="1159"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Местонахождение (почтовый адрес)</w:t>
            </w:r>
          </w:p>
        </w:tc>
        <w:tc>
          <w:tcPr>
            <w:tcW w:w="2268"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Площадь, кв.м (для жилых домов и квартир – общая и жилая площадь)</w:t>
            </w:r>
          </w:p>
        </w:tc>
      </w:tr>
      <w:tr w:rsidR="00AA57B7" w:rsidRPr="0009317C" w:rsidTr="00AA57B7">
        <w:tc>
          <w:tcPr>
            <w:tcW w:w="378"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1</w:t>
            </w:r>
          </w:p>
        </w:tc>
        <w:tc>
          <w:tcPr>
            <w:tcW w:w="2599"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Жилые дома:</w:t>
            </w:r>
          </w:p>
          <w:p w:rsidR="0009317C" w:rsidRPr="0009317C" w:rsidRDefault="0009317C" w:rsidP="00395C77">
            <w:pPr>
              <w:jc w:val="both"/>
              <w:rPr>
                <w:rFonts w:ascii="Times New Roman" w:hAnsi="Times New Roman"/>
                <w:sz w:val="12"/>
                <w:szCs w:val="12"/>
              </w:rPr>
            </w:pPr>
            <w:r w:rsidRPr="0009317C">
              <w:rPr>
                <w:rFonts w:ascii="Times New Roman" w:hAnsi="Times New Roman"/>
                <w:sz w:val="12"/>
                <w:szCs w:val="12"/>
              </w:rPr>
              <w:t>1)</w:t>
            </w:r>
            <w:r w:rsidR="00395C77">
              <w:rPr>
                <w:rFonts w:ascii="Times New Roman" w:hAnsi="Times New Roman"/>
                <w:sz w:val="12"/>
                <w:szCs w:val="12"/>
              </w:rPr>
              <w:t>…..</w:t>
            </w:r>
            <w:r w:rsidRPr="0009317C">
              <w:rPr>
                <w:rFonts w:ascii="Times New Roman" w:hAnsi="Times New Roman"/>
                <w:sz w:val="12"/>
                <w:szCs w:val="12"/>
              </w:rPr>
              <w:t>2)</w:t>
            </w:r>
            <w:r w:rsidR="00395C77">
              <w:rPr>
                <w:rFonts w:ascii="Times New Roman" w:hAnsi="Times New Roman"/>
                <w:sz w:val="12"/>
                <w:szCs w:val="12"/>
              </w:rPr>
              <w:t>…..</w:t>
            </w:r>
            <w:r w:rsidRPr="0009317C">
              <w:rPr>
                <w:rFonts w:ascii="Times New Roman" w:hAnsi="Times New Roman"/>
                <w:sz w:val="12"/>
                <w:szCs w:val="12"/>
              </w:rPr>
              <w:t>3)</w:t>
            </w:r>
            <w:r w:rsidR="00395C77">
              <w:rPr>
                <w:rFonts w:ascii="Times New Roman" w:hAnsi="Times New Roman"/>
                <w:sz w:val="12"/>
                <w:szCs w:val="12"/>
              </w:rPr>
              <w:t>…..</w:t>
            </w:r>
          </w:p>
        </w:tc>
        <w:tc>
          <w:tcPr>
            <w:tcW w:w="1109" w:type="dxa"/>
          </w:tcPr>
          <w:p w:rsidR="0009317C" w:rsidRPr="0009317C" w:rsidRDefault="0009317C" w:rsidP="0009317C">
            <w:pPr>
              <w:jc w:val="both"/>
              <w:rPr>
                <w:rFonts w:ascii="Times New Roman" w:hAnsi="Times New Roman"/>
                <w:sz w:val="12"/>
                <w:szCs w:val="12"/>
              </w:rPr>
            </w:pPr>
          </w:p>
        </w:tc>
        <w:tc>
          <w:tcPr>
            <w:tcW w:w="1159" w:type="dxa"/>
          </w:tcPr>
          <w:p w:rsidR="0009317C" w:rsidRPr="0009317C" w:rsidRDefault="0009317C" w:rsidP="0009317C">
            <w:pPr>
              <w:jc w:val="both"/>
              <w:rPr>
                <w:rFonts w:ascii="Times New Roman" w:hAnsi="Times New Roman"/>
                <w:sz w:val="12"/>
                <w:szCs w:val="12"/>
              </w:rPr>
            </w:pPr>
          </w:p>
        </w:tc>
        <w:tc>
          <w:tcPr>
            <w:tcW w:w="2268" w:type="dxa"/>
          </w:tcPr>
          <w:p w:rsidR="0009317C" w:rsidRPr="0009317C" w:rsidRDefault="0009317C" w:rsidP="0009317C">
            <w:pPr>
              <w:jc w:val="both"/>
              <w:rPr>
                <w:rFonts w:ascii="Times New Roman" w:hAnsi="Times New Roman"/>
                <w:sz w:val="12"/>
                <w:szCs w:val="12"/>
              </w:rPr>
            </w:pPr>
          </w:p>
        </w:tc>
      </w:tr>
      <w:tr w:rsidR="00AA57B7" w:rsidRPr="0009317C" w:rsidTr="00AA57B7">
        <w:tc>
          <w:tcPr>
            <w:tcW w:w="378"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2</w:t>
            </w:r>
          </w:p>
        </w:tc>
        <w:tc>
          <w:tcPr>
            <w:tcW w:w="2599"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Квартиры:</w:t>
            </w:r>
          </w:p>
          <w:p w:rsidR="0009317C" w:rsidRPr="0009317C" w:rsidRDefault="0009317C" w:rsidP="00395C77">
            <w:pPr>
              <w:jc w:val="both"/>
              <w:rPr>
                <w:rFonts w:ascii="Times New Roman" w:hAnsi="Times New Roman"/>
                <w:sz w:val="12"/>
                <w:szCs w:val="12"/>
              </w:rPr>
            </w:pPr>
            <w:r w:rsidRPr="0009317C">
              <w:rPr>
                <w:rFonts w:ascii="Times New Roman" w:hAnsi="Times New Roman"/>
                <w:sz w:val="12"/>
                <w:szCs w:val="12"/>
              </w:rPr>
              <w:t>1)</w:t>
            </w:r>
            <w:r w:rsidR="00395C77">
              <w:rPr>
                <w:rFonts w:ascii="Times New Roman" w:hAnsi="Times New Roman"/>
                <w:sz w:val="12"/>
                <w:szCs w:val="12"/>
              </w:rPr>
              <w:t>…..</w:t>
            </w:r>
            <w:r w:rsidRPr="0009317C">
              <w:rPr>
                <w:rFonts w:ascii="Times New Roman" w:hAnsi="Times New Roman"/>
                <w:sz w:val="12"/>
                <w:szCs w:val="12"/>
              </w:rPr>
              <w:t>2)</w:t>
            </w:r>
            <w:r w:rsidR="00395C77">
              <w:rPr>
                <w:rFonts w:ascii="Times New Roman" w:hAnsi="Times New Roman"/>
                <w:sz w:val="12"/>
                <w:szCs w:val="12"/>
              </w:rPr>
              <w:t>…..</w:t>
            </w:r>
            <w:r w:rsidRPr="0009317C">
              <w:rPr>
                <w:rFonts w:ascii="Times New Roman" w:hAnsi="Times New Roman"/>
                <w:sz w:val="12"/>
                <w:szCs w:val="12"/>
              </w:rPr>
              <w:t>3)</w:t>
            </w:r>
            <w:r w:rsidR="00395C77">
              <w:rPr>
                <w:rFonts w:ascii="Times New Roman" w:hAnsi="Times New Roman"/>
                <w:sz w:val="12"/>
                <w:szCs w:val="12"/>
              </w:rPr>
              <w:t>…..</w:t>
            </w:r>
          </w:p>
        </w:tc>
        <w:tc>
          <w:tcPr>
            <w:tcW w:w="1109" w:type="dxa"/>
          </w:tcPr>
          <w:p w:rsidR="0009317C" w:rsidRPr="0009317C" w:rsidRDefault="0009317C" w:rsidP="0009317C">
            <w:pPr>
              <w:jc w:val="both"/>
              <w:rPr>
                <w:rFonts w:ascii="Times New Roman" w:hAnsi="Times New Roman"/>
                <w:sz w:val="12"/>
                <w:szCs w:val="12"/>
              </w:rPr>
            </w:pPr>
          </w:p>
        </w:tc>
        <w:tc>
          <w:tcPr>
            <w:tcW w:w="1159" w:type="dxa"/>
          </w:tcPr>
          <w:p w:rsidR="0009317C" w:rsidRPr="0009317C" w:rsidRDefault="0009317C" w:rsidP="0009317C">
            <w:pPr>
              <w:jc w:val="both"/>
              <w:rPr>
                <w:rFonts w:ascii="Times New Roman" w:hAnsi="Times New Roman"/>
                <w:sz w:val="12"/>
                <w:szCs w:val="12"/>
              </w:rPr>
            </w:pPr>
          </w:p>
        </w:tc>
        <w:tc>
          <w:tcPr>
            <w:tcW w:w="2268" w:type="dxa"/>
          </w:tcPr>
          <w:p w:rsidR="0009317C" w:rsidRPr="0009317C" w:rsidRDefault="0009317C" w:rsidP="0009317C">
            <w:pPr>
              <w:jc w:val="both"/>
              <w:rPr>
                <w:rFonts w:ascii="Times New Roman" w:hAnsi="Times New Roman"/>
                <w:sz w:val="12"/>
                <w:szCs w:val="12"/>
              </w:rPr>
            </w:pPr>
          </w:p>
        </w:tc>
      </w:tr>
      <w:tr w:rsidR="00AA57B7" w:rsidRPr="0009317C" w:rsidTr="00AA57B7">
        <w:tc>
          <w:tcPr>
            <w:tcW w:w="378"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3</w:t>
            </w:r>
          </w:p>
        </w:tc>
        <w:tc>
          <w:tcPr>
            <w:tcW w:w="2599"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Дачи:</w:t>
            </w:r>
          </w:p>
          <w:p w:rsidR="0009317C" w:rsidRPr="0009317C" w:rsidRDefault="0009317C" w:rsidP="00395C77">
            <w:pPr>
              <w:jc w:val="both"/>
              <w:rPr>
                <w:rFonts w:ascii="Times New Roman" w:hAnsi="Times New Roman"/>
                <w:sz w:val="12"/>
                <w:szCs w:val="12"/>
              </w:rPr>
            </w:pPr>
            <w:r w:rsidRPr="0009317C">
              <w:rPr>
                <w:rFonts w:ascii="Times New Roman" w:hAnsi="Times New Roman"/>
                <w:sz w:val="12"/>
                <w:szCs w:val="12"/>
              </w:rPr>
              <w:t>1)</w:t>
            </w:r>
            <w:r w:rsidR="00395C77">
              <w:rPr>
                <w:rFonts w:ascii="Times New Roman" w:hAnsi="Times New Roman"/>
                <w:sz w:val="12"/>
                <w:szCs w:val="12"/>
              </w:rPr>
              <w:t>…..</w:t>
            </w:r>
            <w:r w:rsidRPr="0009317C">
              <w:rPr>
                <w:rFonts w:ascii="Times New Roman" w:hAnsi="Times New Roman"/>
                <w:sz w:val="12"/>
                <w:szCs w:val="12"/>
              </w:rPr>
              <w:t>2)</w:t>
            </w:r>
            <w:r w:rsidR="00395C77">
              <w:rPr>
                <w:rFonts w:ascii="Times New Roman" w:hAnsi="Times New Roman"/>
                <w:sz w:val="12"/>
                <w:szCs w:val="12"/>
              </w:rPr>
              <w:t>…..</w:t>
            </w:r>
            <w:r w:rsidRPr="0009317C">
              <w:rPr>
                <w:rFonts w:ascii="Times New Roman" w:hAnsi="Times New Roman"/>
                <w:sz w:val="12"/>
                <w:szCs w:val="12"/>
              </w:rPr>
              <w:t>3)</w:t>
            </w:r>
            <w:r w:rsidR="00395C77">
              <w:rPr>
                <w:rFonts w:ascii="Times New Roman" w:hAnsi="Times New Roman"/>
                <w:sz w:val="12"/>
                <w:szCs w:val="12"/>
              </w:rPr>
              <w:t>…..</w:t>
            </w:r>
          </w:p>
        </w:tc>
        <w:tc>
          <w:tcPr>
            <w:tcW w:w="1109" w:type="dxa"/>
          </w:tcPr>
          <w:p w:rsidR="0009317C" w:rsidRPr="0009317C" w:rsidRDefault="0009317C" w:rsidP="0009317C">
            <w:pPr>
              <w:jc w:val="both"/>
              <w:rPr>
                <w:rFonts w:ascii="Times New Roman" w:hAnsi="Times New Roman"/>
                <w:sz w:val="12"/>
                <w:szCs w:val="12"/>
              </w:rPr>
            </w:pPr>
          </w:p>
        </w:tc>
        <w:tc>
          <w:tcPr>
            <w:tcW w:w="1159" w:type="dxa"/>
          </w:tcPr>
          <w:p w:rsidR="0009317C" w:rsidRPr="0009317C" w:rsidRDefault="0009317C" w:rsidP="0009317C">
            <w:pPr>
              <w:jc w:val="both"/>
              <w:rPr>
                <w:rFonts w:ascii="Times New Roman" w:hAnsi="Times New Roman"/>
                <w:sz w:val="12"/>
                <w:szCs w:val="12"/>
              </w:rPr>
            </w:pPr>
          </w:p>
        </w:tc>
        <w:tc>
          <w:tcPr>
            <w:tcW w:w="2268" w:type="dxa"/>
          </w:tcPr>
          <w:p w:rsidR="0009317C" w:rsidRPr="0009317C" w:rsidRDefault="0009317C" w:rsidP="0009317C">
            <w:pPr>
              <w:jc w:val="both"/>
              <w:rPr>
                <w:rFonts w:ascii="Times New Roman" w:hAnsi="Times New Roman"/>
                <w:sz w:val="12"/>
                <w:szCs w:val="12"/>
              </w:rPr>
            </w:pPr>
          </w:p>
        </w:tc>
      </w:tr>
      <w:tr w:rsidR="00AA57B7" w:rsidRPr="0009317C" w:rsidTr="00AA57B7">
        <w:tc>
          <w:tcPr>
            <w:tcW w:w="378"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4</w:t>
            </w:r>
          </w:p>
        </w:tc>
        <w:tc>
          <w:tcPr>
            <w:tcW w:w="2599"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Гаражи:</w:t>
            </w:r>
          </w:p>
          <w:p w:rsidR="0009317C" w:rsidRPr="0009317C" w:rsidRDefault="0009317C" w:rsidP="00395C77">
            <w:pPr>
              <w:jc w:val="both"/>
              <w:rPr>
                <w:rFonts w:ascii="Times New Roman" w:hAnsi="Times New Roman"/>
                <w:sz w:val="12"/>
                <w:szCs w:val="12"/>
              </w:rPr>
            </w:pPr>
            <w:r w:rsidRPr="0009317C">
              <w:rPr>
                <w:rFonts w:ascii="Times New Roman" w:hAnsi="Times New Roman"/>
                <w:sz w:val="12"/>
                <w:szCs w:val="12"/>
              </w:rPr>
              <w:t>1)</w:t>
            </w:r>
            <w:r w:rsidR="00395C77">
              <w:rPr>
                <w:rFonts w:ascii="Times New Roman" w:hAnsi="Times New Roman"/>
                <w:sz w:val="12"/>
                <w:szCs w:val="12"/>
              </w:rPr>
              <w:t>…..</w:t>
            </w:r>
            <w:r w:rsidRPr="0009317C">
              <w:rPr>
                <w:rFonts w:ascii="Times New Roman" w:hAnsi="Times New Roman"/>
                <w:sz w:val="12"/>
                <w:szCs w:val="12"/>
              </w:rPr>
              <w:t>2)</w:t>
            </w:r>
            <w:r w:rsidR="00395C77">
              <w:rPr>
                <w:rFonts w:ascii="Times New Roman" w:hAnsi="Times New Roman"/>
                <w:sz w:val="12"/>
                <w:szCs w:val="12"/>
              </w:rPr>
              <w:t>…..</w:t>
            </w:r>
            <w:r w:rsidRPr="0009317C">
              <w:rPr>
                <w:rFonts w:ascii="Times New Roman" w:hAnsi="Times New Roman"/>
                <w:sz w:val="12"/>
                <w:szCs w:val="12"/>
              </w:rPr>
              <w:t>3)</w:t>
            </w:r>
            <w:r w:rsidR="00395C77">
              <w:rPr>
                <w:rFonts w:ascii="Times New Roman" w:hAnsi="Times New Roman"/>
                <w:sz w:val="12"/>
                <w:szCs w:val="12"/>
              </w:rPr>
              <w:t>…..</w:t>
            </w:r>
          </w:p>
        </w:tc>
        <w:tc>
          <w:tcPr>
            <w:tcW w:w="1109" w:type="dxa"/>
          </w:tcPr>
          <w:p w:rsidR="0009317C" w:rsidRPr="0009317C" w:rsidRDefault="0009317C" w:rsidP="0009317C">
            <w:pPr>
              <w:jc w:val="both"/>
              <w:rPr>
                <w:rFonts w:ascii="Times New Roman" w:hAnsi="Times New Roman"/>
                <w:sz w:val="12"/>
                <w:szCs w:val="12"/>
              </w:rPr>
            </w:pPr>
          </w:p>
        </w:tc>
        <w:tc>
          <w:tcPr>
            <w:tcW w:w="1159" w:type="dxa"/>
          </w:tcPr>
          <w:p w:rsidR="0009317C" w:rsidRPr="0009317C" w:rsidRDefault="0009317C" w:rsidP="0009317C">
            <w:pPr>
              <w:jc w:val="both"/>
              <w:rPr>
                <w:rFonts w:ascii="Times New Roman" w:hAnsi="Times New Roman"/>
                <w:sz w:val="12"/>
                <w:szCs w:val="12"/>
              </w:rPr>
            </w:pPr>
          </w:p>
        </w:tc>
        <w:tc>
          <w:tcPr>
            <w:tcW w:w="2268" w:type="dxa"/>
          </w:tcPr>
          <w:p w:rsidR="0009317C" w:rsidRPr="0009317C" w:rsidRDefault="0009317C" w:rsidP="0009317C">
            <w:pPr>
              <w:jc w:val="both"/>
              <w:rPr>
                <w:rFonts w:ascii="Times New Roman" w:hAnsi="Times New Roman"/>
                <w:sz w:val="12"/>
                <w:szCs w:val="12"/>
              </w:rPr>
            </w:pPr>
          </w:p>
        </w:tc>
      </w:tr>
      <w:tr w:rsidR="00AA57B7" w:rsidRPr="0009317C" w:rsidTr="00AA57B7">
        <w:tc>
          <w:tcPr>
            <w:tcW w:w="378"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5</w:t>
            </w:r>
          </w:p>
        </w:tc>
        <w:tc>
          <w:tcPr>
            <w:tcW w:w="2599"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Иные строения, помещения и сооружения:</w:t>
            </w:r>
          </w:p>
          <w:p w:rsidR="0009317C" w:rsidRPr="0009317C" w:rsidRDefault="0009317C" w:rsidP="00395C77">
            <w:pPr>
              <w:jc w:val="both"/>
              <w:rPr>
                <w:rFonts w:ascii="Times New Roman" w:hAnsi="Times New Roman"/>
                <w:sz w:val="12"/>
                <w:szCs w:val="12"/>
              </w:rPr>
            </w:pPr>
            <w:r w:rsidRPr="0009317C">
              <w:rPr>
                <w:rFonts w:ascii="Times New Roman" w:hAnsi="Times New Roman"/>
                <w:sz w:val="12"/>
                <w:szCs w:val="12"/>
              </w:rPr>
              <w:t>1)</w:t>
            </w:r>
            <w:r w:rsidR="00395C77">
              <w:rPr>
                <w:rFonts w:ascii="Times New Roman" w:hAnsi="Times New Roman"/>
                <w:sz w:val="12"/>
                <w:szCs w:val="12"/>
              </w:rPr>
              <w:t>…..</w:t>
            </w:r>
            <w:r w:rsidRPr="0009317C">
              <w:rPr>
                <w:rFonts w:ascii="Times New Roman" w:hAnsi="Times New Roman"/>
                <w:sz w:val="12"/>
                <w:szCs w:val="12"/>
              </w:rPr>
              <w:t>2)</w:t>
            </w:r>
            <w:r w:rsidR="00395C77">
              <w:rPr>
                <w:rFonts w:ascii="Times New Roman" w:hAnsi="Times New Roman"/>
                <w:sz w:val="12"/>
                <w:szCs w:val="12"/>
              </w:rPr>
              <w:t>…..</w:t>
            </w:r>
            <w:r w:rsidRPr="0009317C">
              <w:rPr>
                <w:rFonts w:ascii="Times New Roman" w:hAnsi="Times New Roman"/>
                <w:sz w:val="12"/>
                <w:szCs w:val="12"/>
              </w:rPr>
              <w:t>3)</w:t>
            </w:r>
            <w:r w:rsidR="00395C77">
              <w:rPr>
                <w:rFonts w:ascii="Times New Roman" w:hAnsi="Times New Roman"/>
                <w:sz w:val="12"/>
                <w:szCs w:val="12"/>
              </w:rPr>
              <w:t>…..</w:t>
            </w:r>
          </w:p>
        </w:tc>
        <w:tc>
          <w:tcPr>
            <w:tcW w:w="1109" w:type="dxa"/>
          </w:tcPr>
          <w:p w:rsidR="0009317C" w:rsidRPr="0009317C" w:rsidRDefault="0009317C" w:rsidP="0009317C">
            <w:pPr>
              <w:jc w:val="both"/>
              <w:rPr>
                <w:rFonts w:ascii="Times New Roman" w:hAnsi="Times New Roman"/>
                <w:sz w:val="12"/>
                <w:szCs w:val="12"/>
              </w:rPr>
            </w:pPr>
          </w:p>
        </w:tc>
        <w:tc>
          <w:tcPr>
            <w:tcW w:w="1159" w:type="dxa"/>
          </w:tcPr>
          <w:p w:rsidR="0009317C" w:rsidRPr="0009317C" w:rsidRDefault="0009317C" w:rsidP="0009317C">
            <w:pPr>
              <w:jc w:val="both"/>
              <w:rPr>
                <w:rFonts w:ascii="Times New Roman" w:hAnsi="Times New Roman"/>
                <w:sz w:val="12"/>
                <w:szCs w:val="12"/>
              </w:rPr>
            </w:pPr>
          </w:p>
        </w:tc>
        <w:tc>
          <w:tcPr>
            <w:tcW w:w="2268" w:type="dxa"/>
          </w:tcPr>
          <w:p w:rsidR="0009317C" w:rsidRPr="0009317C" w:rsidRDefault="0009317C" w:rsidP="0009317C">
            <w:pPr>
              <w:jc w:val="both"/>
              <w:rPr>
                <w:rFonts w:ascii="Times New Roman" w:hAnsi="Times New Roman"/>
                <w:sz w:val="12"/>
                <w:szCs w:val="12"/>
              </w:rPr>
            </w:pPr>
          </w:p>
        </w:tc>
      </w:tr>
      <w:tr w:rsidR="00AA57B7" w:rsidRPr="0009317C" w:rsidTr="00AA57B7">
        <w:tc>
          <w:tcPr>
            <w:tcW w:w="378"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6</w:t>
            </w:r>
          </w:p>
        </w:tc>
        <w:tc>
          <w:tcPr>
            <w:tcW w:w="2599"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Земельные участки**:</w:t>
            </w:r>
          </w:p>
          <w:p w:rsidR="0009317C" w:rsidRPr="0009317C" w:rsidRDefault="0009317C" w:rsidP="00395C77">
            <w:pPr>
              <w:jc w:val="both"/>
              <w:rPr>
                <w:rFonts w:ascii="Times New Roman" w:hAnsi="Times New Roman"/>
                <w:sz w:val="12"/>
                <w:szCs w:val="12"/>
              </w:rPr>
            </w:pPr>
            <w:r w:rsidRPr="0009317C">
              <w:rPr>
                <w:rFonts w:ascii="Times New Roman" w:hAnsi="Times New Roman"/>
                <w:sz w:val="12"/>
                <w:szCs w:val="12"/>
              </w:rPr>
              <w:t>1)</w:t>
            </w:r>
            <w:r w:rsidR="00395C77">
              <w:rPr>
                <w:rFonts w:ascii="Times New Roman" w:hAnsi="Times New Roman"/>
                <w:sz w:val="12"/>
                <w:szCs w:val="12"/>
              </w:rPr>
              <w:t>…..</w:t>
            </w:r>
            <w:r w:rsidRPr="0009317C">
              <w:rPr>
                <w:rFonts w:ascii="Times New Roman" w:hAnsi="Times New Roman"/>
                <w:sz w:val="12"/>
                <w:szCs w:val="12"/>
              </w:rPr>
              <w:t>2)</w:t>
            </w:r>
            <w:r w:rsidR="00395C77">
              <w:rPr>
                <w:rFonts w:ascii="Times New Roman" w:hAnsi="Times New Roman"/>
                <w:sz w:val="12"/>
                <w:szCs w:val="12"/>
              </w:rPr>
              <w:t>…..</w:t>
            </w:r>
            <w:r w:rsidRPr="0009317C">
              <w:rPr>
                <w:rFonts w:ascii="Times New Roman" w:hAnsi="Times New Roman"/>
                <w:sz w:val="12"/>
                <w:szCs w:val="12"/>
              </w:rPr>
              <w:t>3)</w:t>
            </w:r>
            <w:r w:rsidR="00395C77">
              <w:rPr>
                <w:rFonts w:ascii="Times New Roman" w:hAnsi="Times New Roman"/>
                <w:sz w:val="12"/>
                <w:szCs w:val="12"/>
              </w:rPr>
              <w:t>…..</w:t>
            </w:r>
          </w:p>
        </w:tc>
        <w:tc>
          <w:tcPr>
            <w:tcW w:w="1109" w:type="dxa"/>
          </w:tcPr>
          <w:p w:rsidR="0009317C" w:rsidRPr="0009317C" w:rsidRDefault="0009317C" w:rsidP="0009317C">
            <w:pPr>
              <w:jc w:val="both"/>
              <w:rPr>
                <w:rFonts w:ascii="Times New Roman" w:hAnsi="Times New Roman"/>
                <w:sz w:val="12"/>
                <w:szCs w:val="12"/>
              </w:rPr>
            </w:pPr>
          </w:p>
        </w:tc>
        <w:tc>
          <w:tcPr>
            <w:tcW w:w="1159" w:type="dxa"/>
          </w:tcPr>
          <w:p w:rsidR="0009317C" w:rsidRPr="0009317C" w:rsidRDefault="0009317C" w:rsidP="0009317C">
            <w:pPr>
              <w:jc w:val="both"/>
              <w:rPr>
                <w:rFonts w:ascii="Times New Roman" w:hAnsi="Times New Roman"/>
                <w:sz w:val="12"/>
                <w:szCs w:val="12"/>
              </w:rPr>
            </w:pPr>
          </w:p>
        </w:tc>
        <w:tc>
          <w:tcPr>
            <w:tcW w:w="2268" w:type="dxa"/>
          </w:tcPr>
          <w:p w:rsidR="0009317C" w:rsidRPr="0009317C" w:rsidRDefault="0009317C" w:rsidP="0009317C">
            <w:pPr>
              <w:jc w:val="both"/>
              <w:rPr>
                <w:rFonts w:ascii="Times New Roman" w:hAnsi="Times New Roman"/>
                <w:sz w:val="12"/>
                <w:szCs w:val="12"/>
              </w:rPr>
            </w:pPr>
          </w:p>
        </w:tc>
      </w:tr>
    </w:tbl>
    <w:p w:rsidR="0009317C" w:rsidRPr="0009317C" w:rsidRDefault="0009317C" w:rsidP="00DF620A">
      <w:pPr>
        <w:spacing w:after="0" w:line="240" w:lineRule="auto"/>
        <w:ind w:firstLine="284"/>
        <w:jc w:val="both"/>
        <w:rPr>
          <w:rFonts w:ascii="Times New Roman" w:hAnsi="Times New Roman"/>
          <w:sz w:val="12"/>
          <w:szCs w:val="12"/>
        </w:rPr>
      </w:pPr>
      <w:r w:rsidRPr="0009317C">
        <w:rPr>
          <w:rFonts w:ascii="Times New Roman" w:hAnsi="Times New Roman"/>
          <w:sz w:val="12"/>
          <w:szCs w:val="12"/>
        </w:rPr>
        <w:t>*Указывается вид собственности (личная,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заявителя или члена его семьи, для собственности, переданной в доверительное управление, указывается также наименование и местонахождение доверительного управляющего.</w:t>
      </w:r>
    </w:p>
    <w:p w:rsidR="0009317C" w:rsidRPr="0009317C" w:rsidRDefault="0009317C" w:rsidP="00DF620A">
      <w:pPr>
        <w:spacing w:after="0" w:line="240" w:lineRule="auto"/>
        <w:ind w:firstLine="284"/>
        <w:jc w:val="both"/>
        <w:rPr>
          <w:rFonts w:ascii="Times New Roman" w:hAnsi="Times New Roman"/>
          <w:sz w:val="12"/>
          <w:szCs w:val="12"/>
        </w:rPr>
      </w:pPr>
      <w:r w:rsidRPr="0009317C">
        <w:rPr>
          <w:rFonts w:ascii="Times New Roman" w:hAnsi="Times New Roman"/>
          <w:sz w:val="12"/>
          <w:szCs w:val="12"/>
        </w:rPr>
        <w:t>**Указывается вид земельного участка (пая, доли): под индивидуальное жилищное строительство, дачный, садовый, приусадебный, огородный и другие</w:t>
      </w:r>
    </w:p>
    <w:p w:rsidR="0009317C" w:rsidRPr="0009317C" w:rsidRDefault="0009317C" w:rsidP="00DF620A">
      <w:pPr>
        <w:spacing w:after="0" w:line="240" w:lineRule="auto"/>
        <w:ind w:firstLine="284"/>
        <w:jc w:val="both"/>
        <w:rPr>
          <w:rFonts w:ascii="Times New Roman" w:hAnsi="Times New Roman"/>
          <w:sz w:val="12"/>
          <w:szCs w:val="12"/>
        </w:rPr>
      </w:pPr>
      <w:r w:rsidRPr="0009317C">
        <w:rPr>
          <w:rFonts w:ascii="Times New Roman" w:hAnsi="Times New Roman"/>
          <w:sz w:val="12"/>
          <w:szCs w:val="12"/>
        </w:rPr>
        <w:t>2.2. Сведения о транспортных средствах,</w:t>
      </w:r>
      <w:r w:rsidR="00AA57B7">
        <w:rPr>
          <w:rFonts w:ascii="Times New Roman" w:hAnsi="Times New Roman"/>
          <w:sz w:val="12"/>
          <w:szCs w:val="12"/>
        </w:rPr>
        <w:t xml:space="preserve"> </w:t>
      </w:r>
      <w:r w:rsidRPr="0009317C">
        <w:rPr>
          <w:rFonts w:ascii="Times New Roman" w:hAnsi="Times New Roman"/>
          <w:sz w:val="12"/>
          <w:szCs w:val="12"/>
        </w:rPr>
        <w:t>признаваемых объектами налогообложения транспортным налогом</w:t>
      </w:r>
    </w:p>
    <w:tbl>
      <w:tblPr>
        <w:tblStyle w:val="af1"/>
        <w:tblW w:w="7513" w:type="dxa"/>
        <w:tblInd w:w="108" w:type="dxa"/>
        <w:tblLayout w:type="fixed"/>
        <w:tblLook w:val="04A0" w:firstRow="1" w:lastRow="0" w:firstColumn="1" w:lastColumn="0" w:noHBand="0" w:noVBand="1"/>
      </w:tblPr>
      <w:tblGrid>
        <w:gridCol w:w="426"/>
        <w:gridCol w:w="2409"/>
        <w:gridCol w:w="709"/>
        <w:gridCol w:w="567"/>
        <w:gridCol w:w="2039"/>
        <w:gridCol w:w="1363"/>
      </w:tblGrid>
      <w:tr w:rsidR="00AA57B7" w:rsidRPr="0009317C" w:rsidTr="00AA57B7">
        <w:tc>
          <w:tcPr>
            <w:tcW w:w="426"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 п/п</w:t>
            </w:r>
          </w:p>
        </w:tc>
        <w:tc>
          <w:tcPr>
            <w:tcW w:w="2409"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Вид и марка транспортного средства</w:t>
            </w:r>
          </w:p>
        </w:tc>
        <w:tc>
          <w:tcPr>
            <w:tcW w:w="709" w:type="dxa"/>
          </w:tcPr>
          <w:p w:rsidR="0009317C" w:rsidRPr="0009317C" w:rsidRDefault="0009317C" w:rsidP="00AA57B7">
            <w:pPr>
              <w:jc w:val="both"/>
              <w:rPr>
                <w:rFonts w:ascii="Times New Roman" w:hAnsi="Times New Roman"/>
                <w:sz w:val="12"/>
                <w:szCs w:val="12"/>
              </w:rPr>
            </w:pPr>
            <w:r w:rsidRPr="0009317C">
              <w:rPr>
                <w:rFonts w:ascii="Times New Roman" w:hAnsi="Times New Roman"/>
                <w:sz w:val="12"/>
                <w:szCs w:val="12"/>
              </w:rPr>
              <w:t>Вид собственности*</w:t>
            </w:r>
          </w:p>
        </w:tc>
        <w:tc>
          <w:tcPr>
            <w:tcW w:w="567"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Место регистрации</w:t>
            </w:r>
          </w:p>
        </w:tc>
        <w:tc>
          <w:tcPr>
            <w:tcW w:w="2039"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Отпускная цена транспортного средства, устанавливаемая организацией-изготовителем</w:t>
            </w:r>
          </w:p>
        </w:tc>
        <w:tc>
          <w:tcPr>
            <w:tcW w:w="1363"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Период эксплуатации транспортного средства, в годах</w:t>
            </w:r>
          </w:p>
        </w:tc>
      </w:tr>
      <w:tr w:rsidR="00AA57B7" w:rsidRPr="0009317C" w:rsidTr="00AA57B7">
        <w:tc>
          <w:tcPr>
            <w:tcW w:w="426"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1</w:t>
            </w:r>
          </w:p>
        </w:tc>
        <w:tc>
          <w:tcPr>
            <w:tcW w:w="2409"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Автомобили легковые:</w:t>
            </w:r>
          </w:p>
          <w:p w:rsidR="0009317C" w:rsidRPr="0009317C" w:rsidRDefault="0009317C" w:rsidP="00395C77">
            <w:pPr>
              <w:jc w:val="both"/>
              <w:rPr>
                <w:rFonts w:ascii="Times New Roman" w:hAnsi="Times New Roman"/>
                <w:sz w:val="12"/>
                <w:szCs w:val="12"/>
              </w:rPr>
            </w:pPr>
            <w:r w:rsidRPr="0009317C">
              <w:rPr>
                <w:rFonts w:ascii="Times New Roman" w:hAnsi="Times New Roman"/>
                <w:sz w:val="12"/>
                <w:szCs w:val="12"/>
              </w:rPr>
              <w:t>1)</w:t>
            </w:r>
            <w:r w:rsidR="00395C77">
              <w:rPr>
                <w:rFonts w:ascii="Times New Roman" w:hAnsi="Times New Roman"/>
                <w:sz w:val="12"/>
                <w:szCs w:val="12"/>
              </w:rPr>
              <w:t>…..</w:t>
            </w:r>
            <w:r w:rsidRPr="0009317C">
              <w:rPr>
                <w:rFonts w:ascii="Times New Roman" w:hAnsi="Times New Roman"/>
                <w:sz w:val="12"/>
                <w:szCs w:val="12"/>
              </w:rPr>
              <w:t>2)</w:t>
            </w:r>
            <w:r w:rsidR="00395C77">
              <w:rPr>
                <w:rFonts w:ascii="Times New Roman" w:hAnsi="Times New Roman"/>
                <w:sz w:val="12"/>
                <w:szCs w:val="12"/>
              </w:rPr>
              <w:t>…..</w:t>
            </w:r>
            <w:r w:rsidRPr="0009317C">
              <w:rPr>
                <w:rFonts w:ascii="Times New Roman" w:hAnsi="Times New Roman"/>
                <w:sz w:val="12"/>
                <w:szCs w:val="12"/>
              </w:rPr>
              <w:t>3)</w:t>
            </w:r>
            <w:r w:rsidR="00395C77">
              <w:rPr>
                <w:rFonts w:ascii="Times New Roman" w:hAnsi="Times New Roman"/>
                <w:sz w:val="12"/>
                <w:szCs w:val="12"/>
              </w:rPr>
              <w:t>…..</w:t>
            </w:r>
          </w:p>
        </w:tc>
        <w:tc>
          <w:tcPr>
            <w:tcW w:w="709" w:type="dxa"/>
          </w:tcPr>
          <w:p w:rsidR="0009317C" w:rsidRPr="0009317C" w:rsidRDefault="0009317C" w:rsidP="0009317C">
            <w:pPr>
              <w:jc w:val="both"/>
              <w:rPr>
                <w:rFonts w:ascii="Times New Roman" w:hAnsi="Times New Roman"/>
                <w:sz w:val="12"/>
                <w:szCs w:val="12"/>
              </w:rPr>
            </w:pPr>
          </w:p>
        </w:tc>
        <w:tc>
          <w:tcPr>
            <w:tcW w:w="567" w:type="dxa"/>
          </w:tcPr>
          <w:p w:rsidR="0009317C" w:rsidRPr="0009317C" w:rsidRDefault="0009317C" w:rsidP="0009317C">
            <w:pPr>
              <w:jc w:val="both"/>
              <w:rPr>
                <w:rFonts w:ascii="Times New Roman" w:hAnsi="Times New Roman"/>
                <w:sz w:val="12"/>
                <w:szCs w:val="12"/>
              </w:rPr>
            </w:pPr>
          </w:p>
        </w:tc>
        <w:tc>
          <w:tcPr>
            <w:tcW w:w="2039" w:type="dxa"/>
          </w:tcPr>
          <w:p w:rsidR="0009317C" w:rsidRPr="0009317C" w:rsidRDefault="0009317C" w:rsidP="0009317C">
            <w:pPr>
              <w:jc w:val="both"/>
              <w:rPr>
                <w:rFonts w:ascii="Times New Roman" w:hAnsi="Times New Roman"/>
                <w:sz w:val="12"/>
                <w:szCs w:val="12"/>
              </w:rPr>
            </w:pPr>
          </w:p>
        </w:tc>
        <w:tc>
          <w:tcPr>
            <w:tcW w:w="1363" w:type="dxa"/>
          </w:tcPr>
          <w:p w:rsidR="0009317C" w:rsidRPr="0009317C" w:rsidRDefault="0009317C" w:rsidP="0009317C">
            <w:pPr>
              <w:jc w:val="both"/>
              <w:rPr>
                <w:rFonts w:ascii="Times New Roman" w:hAnsi="Times New Roman"/>
                <w:sz w:val="12"/>
                <w:szCs w:val="12"/>
              </w:rPr>
            </w:pPr>
          </w:p>
        </w:tc>
      </w:tr>
      <w:tr w:rsidR="00AA57B7" w:rsidRPr="0009317C" w:rsidTr="00AA57B7">
        <w:tc>
          <w:tcPr>
            <w:tcW w:w="426"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2</w:t>
            </w:r>
          </w:p>
        </w:tc>
        <w:tc>
          <w:tcPr>
            <w:tcW w:w="2409"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Мотоциклы мотороллеры:</w:t>
            </w:r>
          </w:p>
          <w:p w:rsidR="0009317C" w:rsidRPr="0009317C" w:rsidRDefault="0009317C" w:rsidP="00395C77">
            <w:pPr>
              <w:jc w:val="both"/>
              <w:rPr>
                <w:rFonts w:ascii="Times New Roman" w:hAnsi="Times New Roman"/>
                <w:sz w:val="12"/>
                <w:szCs w:val="12"/>
              </w:rPr>
            </w:pPr>
            <w:r w:rsidRPr="0009317C">
              <w:rPr>
                <w:rFonts w:ascii="Times New Roman" w:hAnsi="Times New Roman"/>
                <w:sz w:val="12"/>
                <w:szCs w:val="12"/>
              </w:rPr>
              <w:t>1)</w:t>
            </w:r>
            <w:r w:rsidR="00395C77">
              <w:rPr>
                <w:rFonts w:ascii="Times New Roman" w:hAnsi="Times New Roman"/>
                <w:sz w:val="12"/>
                <w:szCs w:val="12"/>
              </w:rPr>
              <w:t>…..</w:t>
            </w:r>
            <w:r w:rsidRPr="0009317C">
              <w:rPr>
                <w:rFonts w:ascii="Times New Roman" w:hAnsi="Times New Roman"/>
                <w:sz w:val="12"/>
                <w:szCs w:val="12"/>
              </w:rPr>
              <w:t>2)</w:t>
            </w:r>
            <w:r w:rsidR="00395C77">
              <w:rPr>
                <w:rFonts w:ascii="Times New Roman" w:hAnsi="Times New Roman"/>
                <w:sz w:val="12"/>
                <w:szCs w:val="12"/>
              </w:rPr>
              <w:t>…..</w:t>
            </w:r>
            <w:r w:rsidRPr="0009317C">
              <w:rPr>
                <w:rFonts w:ascii="Times New Roman" w:hAnsi="Times New Roman"/>
                <w:sz w:val="12"/>
                <w:szCs w:val="12"/>
              </w:rPr>
              <w:t>3)</w:t>
            </w:r>
            <w:r w:rsidR="00395C77">
              <w:rPr>
                <w:rFonts w:ascii="Times New Roman" w:hAnsi="Times New Roman"/>
                <w:sz w:val="12"/>
                <w:szCs w:val="12"/>
              </w:rPr>
              <w:t>…..</w:t>
            </w:r>
          </w:p>
        </w:tc>
        <w:tc>
          <w:tcPr>
            <w:tcW w:w="709" w:type="dxa"/>
          </w:tcPr>
          <w:p w:rsidR="0009317C" w:rsidRPr="0009317C" w:rsidRDefault="0009317C" w:rsidP="0009317C">
            <w:pPr>
              <w:jc w:val="both"/>
              <w:rPr>
                <w:rFonts w:ascii="Times New Roman" w:hAnsi="Times New Roman"/>
                <w:sz w:val="12"/>
                <w:szCs w:val="12"/>
              </w:rPr>
            </w:pPr>
          </w:p>
        </w:tc>
        <w:tc>
          <w:tcPr>
            <w:tcW w:w="567" w:type="dxa"/>
          </w:tcPr>
          <w:p w:rsidR="0009317C" w:rsidRPr="0009317C" w:rsidRDefault="0009317C" w:rsidP="0009317C">
            <w:pPr>
              <w:jc w:val="both"/>
              <w:rPr>
                <w:rFonts w:ascii="Times New Roman" w:hAnsi="Times New Roman"/>
                <w:sz w:val="12"/>
                <w:szCs w:val="12"/>
              </w:rPr>
            </w:pPr>
          </w:p>
        </w:tc>
        <w:tc>
          <w:tcPr>
            <w:tcW w:w="2039" w:type="dxa"/>
          </w:tcPr>
          <w:p w:rsidR="0009317C" w:rsidRPr="0009317C" w:rsidRDefault="0009317C" w:rsidP="0009317C">
            <w:pPr>
              <w:jc w:val="both"/>
              <w:rPr>
                <w:rFonts w:ascii="Times New Roman" w:hAnsi="Times New Roman"/>
                <w:sz w:val="12"/>
                <w:szCs w:val="12"/>
              </w:rPr>
            </w:pPr>
          </w:p>
        </w:tc>
        <w:tc>
          <w:tcPr>
            <w:tcW w:w="1363" w:type="dxa"/>
          </w:tcPr>
          <w:p w:rsidR="0009317C" w:rsidRPr="0009317C" w:rsidRDefault="0009317C" w:rsidP="0009317C">
            <w:pPr>
              <w:jc w:val="both"/>
              <w:rPr>
                <w:rFonts w:ascii="Times New Roman" w:hAnsi="Times New Roman"/>
                <w:sz w:val="12"/>
                <w:szCs w:val="12"/>
              </w:rPr>
            </w:pPr>
          </w:p>
        </w:tc>
      </w:tr>
      <w:tr w:rsidR="00AA57B7" w:rsidRPr="0009317C" w:rsidTr="00AA57B7">
        <w:tc>
          <w:tcPr>
            <w:tcW w:w="426"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3</w:t>
            </w:r>
          </w:p>
        </w:tc>
        <w:tc>
          <w:tcPr>
            <w:tcW w:w="2409"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Автобусы:</w:t>
            </w:r>
          </w:p>
          <w:p w:rsidR="0009317C" w:rsidRPr="0009317C" w:rsidRDefault="0009317C" w:rsidP="00395C77">
            <w:pPr>
              <w:jc w:val="both"/>
              <w:rPr>
                <w:rFonts w:ascii="Times New Roman" w:hAnsi="Times New Roman"/>
                <w:sz w:val="12"/>
                <w:szCs w:val="12"/>
              </w:rPr>
            </w:pPr>
            <w:r w:rsidRPr="0009317C">
              <w:rPr>
                <w:rFonts w:ascii="Times New Roman" w:hAnsi="Times New Roman"/>
                <w:sz w:val="12"/>
                <w:szCs w:val="12"/>
              </w:rPr>
              <w:t>1)</w:t>
            </w:r>
            <w:r w:rsidR="00395C77">
              <w:rPr>
                <w:rFonts w:ascii="Times New Roman" w:hAnsi="Times New Roman"/>
                <w:sz w:val="12"/>
                <w:szCs w:val="12"/>
              </w:rPr>
              <w:t>…..</w:t>
            </w:r>
            <w:r w:rsidRPr="0009317C">
              <w:rPr>
                <w:rFonts w:ascii="Times New Roman" w:hAnsi="Times New Roman"/>
                <w:sz w:val="12"/>
                <w:szCs w:val="12"/>
              </w:rPr>
              <w:t>2)</w:t>
            </w:r>
            <w:r w:rsidR="00395C77">
              <w:rPr>
                <w:rFonts w:ascii="Times New Roman" w:hAnsi="Times New Roman"/>
                <w:sz w:val="12"/>
                <w:szCs w:val="12"/>
              </w:rPr>
              <w:t>…..</w:t>
            </w:r>
            <w:r w:rsidRPr="0009317C">
              <w:rPr>
                <w:rFonts w:ascii="Times New Roman" w:hAnsi="Times New Roman"/>
                <w:sz w:val="12"/>
                <w:szCs w:val="12"/>
              </w:rPr>
              <w:t>3)</w:t>
            </w:r>
            <w:r w:rsidR="00395C77">
              <w:rPr>
                <w:rFonts w:ascii="Times New Roman" w:hAnsi="Times New Roman"/>
                <w:sz w:val="12"/>
                <w:szCs w:val="12"/>
              </w:rPr>
              <w:t>…..</w:t>
            </w:r>
          </w:p>
        </w:tc>
        <w:tc>
          <w:tcPr>
            <w:tcW w:w="709" w:type="dxa"/>
          </w:tcPr>
          <w:p w:rsidR="0009317C" w:rsidRPr="0009317C" w:rsidRDefault="0009317C" w:rsidP="0009317C">
            <w:pPr>
              <w:jc w:val="both"/>
              <w:rPr>
                <w:rFonts w:ascii="Times New Roman" w:hAnsi="Times New Roman"/>
                <w:sz w:val="12"/>
                <w:szCs w:val="12"/>
              </w:rPr>
            </w:pPr>
          </w:p>
        </w:tc>
        <w:tc>
          <w:tcPr>
            <w:tcW w:w="567" w:type="dxa"/>
          </w:tcPr>
          <w:p w:rsidR="0009317C" w:rsidRPr="0009317C" w:rsidRDefault="0009317C" w:rsidP="0009317C">
            <w:pPr>
              <w:jc w:val="both"/>
              <w:rPr>
                <w:rFonts w:ascii="Times New Roman" w:hAnsi="Times New Roman"/>
                <w:sz w:val="12"/>
                <w:szCs w:val="12"/>
              </w:rPr>
            </w:pPr>
          </w:p>
        </w:tc>
        <w:tc>
          <w:tcPr>
            <w:tcW w:w="2039" w:type="dxa"/>
          </w:tcPr>
          <w:p w:rsidR="0009317C" w:rsidRPr="0009317C" w:rsidRDefault="0009317C" w:rsidP="0009317C">
            <w:pPr>
              <w:jc w:val="both"/>
              <w:rPr>
                <w:rFonts w:ascii="Times New Roman" w:hAnsi="Times New Roman"/>
                <w:sz w:val="12"/>
                <w:szCs w:val="12"/>
              </w:rPr>
            </w:pPr>
          </w:p>
        </w:tc>
        <w:tc>
          <w:tcPr>
            <w:tcW w:w="1363" w:type="dxa"/>
          </w:tcPr>
          <w:p w:rsidR="0009317C" w:rsidRPr="0009317C" w:rsidRDefault="0009317C" w:rsidP="0009317C">
            <w:pPr>
              <w:jc w:val="both"/>
              <w:rPr>
                <w:rFonts w:ascii="Times New Roman" w:hAnsi="Times New Roman"/>
                <w:sz w:val="12"/>
                <w:szCs w:val="12"/>
              </w:rPr>
            </w:pPr>
          </w:p>
        </w:tc>
      </w:tr>
      <w:tr w:rsidR="00AA57B7" w:rsidRPr="0009317C" w:rsidTr="00AA57B7">
        <w:tc>
          <w:tcPr>
            <w:tcW w:w="426"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4</w:t>
            </w:r>
          </w:p>
        </w:tc>
        <w:tc>
          <w:tcPr>
            <w:tcW w:w="2409"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Грузовые автомобили:</w:t>
            </w:r>
          </w:p>
          <w:p w:rsidR="0009317C" w:rsidRPr="0009317C" w:rsidRDefault="0009317C" w:rsidP="00395C77">
            <w:pPr>
              <w:jc w:val="both"/>
              <w:rPr>
                <w:rFonts w:ascii="Times New Roman" w:hAnsi="Times New Roman"/>
                <w:sz w:val="12"/>
                <w:szCs w:val="12"/>
              </w:rPr>
            </w:pPr>
            <w:r w:rsidRPr="0009317C">
              <w:rPr>
                <w:rFonts w:ascii="Times New Roman" w:hAnsi="Times New Roman"/>
                <w:sz w:val="12"/>
                <w:szCs w:val="12"/>
              </w:rPr>
              <w:t>1)</w:t>
            </w:r>
            <w:r w:rsidR="00395C77">
              <w:rPr>
                <w:rFonts w:ascii="Times New Roman" w:hAnsi="Times New Roman"/>
                <w:sz w:val="12"/>
                <w:szCs w:val="12"/>
              </w:rPr>
              <w:t>…..</w:t>
            </w:r>
            <w:r w:rsidRPr="0009317C">
              <w:rPr>
                <w:rFonts w:ascii="Times New Roman" w:hAnsi="Times New Roman"/>
                <w:sz w:val="12"/>
                <w:szCs w:val="12"/>
              </w:rPr>
              <w:t>2)</w:t>
            </w:r>
            <w:r w:rsidR="00395C77">
              <w:rPr>
                <w:rFonts w:ascii="Times New Roman" w:hAnsi="Times New Roman"/>
                <w:sz w:val="12"/>
                <w:szCs w:val="12"/>
              </w:rPr>
              <w:t>…..</w:t>
            </w:r>
            <w:r w:rsidRPr="0009317C">
              <w:rPr>
                <w:rFonts w:ascii="Times New Roman" w:hAnsi="Times New Roman"/>
                <w:sz w:val="12"/>
                <w:szCs w:val="12"/>
              </w:rPr>
              <w:t>3)</w:t>
            </w:r>
            <w:r w:rsidR="00395C77">
              <w:rPr>
                <w:rFonts w:ascii="Times New Roman" w:hAnsi="Times New Roman"/>
                <w:sz w:val="12"/>
                <w:szCs w:val="12"/>
              </w:rPr>
              <w:t>…..</w:t>
            </w:r>
          </w:p>
        </w:tc>
        <w:tc>
          <w:tcPr>
            <w:tcW w:w="709" w:type="dxa"/>
          </w:tcPr>
          <w:p w:rsidR="0009317C" w:rsidRPr="0009317C" w:rsidRDefault="0009317C" w:rsidP="0009317C">
            <w:pPr>
              <w:jc w:val="both"/>
              <w:rPr>
                <w:rFonts w:ascii="Times New Roman" w:hAnsi="Times New Roman"/>
                <w:sz w:val="12"/>
                <w:szCs w:val="12"/>
              </w:rPr>
            </w:pPr>
          </w:p>
        </w:tc>
        <w:tc>
          <w:tcPr>
            <w:tcW w:w="567" w:type="dxa"/>
          </w:tcPr>
          <w:p w:rsidR="0009317C" w:rsidRPr="0009317C" w:rsidRDefault="0009317C" w:rsidP="0009317C">
            <w:pPr>
              <w:jc w:val="both"/>
              <w:rPr>
                <w:rFonts w:ascii="Times New Roman" w:hAnsi="Times New Roman"/>
                <w:sz w:val="12"/>
                <w:szCs w:val="12"/>
              </w:rPr>
            </w:pPr>
          </w:p>
        </w:tc>
        <w:tc>
          <w:tcPr>
            <w:tcW w:w="2039" w:type="dxa"/>
          </w:tcPr>
          <w:p w:rsidR="0009317C" w:rsidRPr="0009317C" w:rsidRDefault="0009317C" w:rsidP="0009317C">
            <w:pPr>
              <w:jc w:val="both"/>
              <w:rPr>
                <w:rFonts w:ascii="Times New Roman" w:hAnsi="Times New Roman"/>
                <w:sz w:val="12"/>
                <w:szCs w:val="12"/>
              </w:rPr>
            </w:pPr>
          </w:p>
        </w:tc>
        <w:tc>
          <w:tcPr>
            <w:tcW w:w="1363" w:type="dxa"/>
          </w:tcPr>
          <w:p w:rsidR="0009317C" w:rsidRPr="0009317C" w:rsidRDefault="0009317C" w:rsidP="0009317C">
            <w:pPr>
              <w:jc w:val="both"/>
              <w:rPr>
                <w:rFonts w:ascii="Times New Roman" w:hAnsi="Times New Roman"/>
                <w:sz w:val="12"/>
                <w:szCs w:val="12"/>
              </w:rPr>
            </w:pPr>
          </w:p>
        </w:tc>
      </w:tr>
      <w:tr w:rsidR="00AA57B7" w:rsidRPr="0009317C" w:rsidTr="00AA57B7">
        <w:tc>
          <w:tcPr>
            <w:tcW w:w="426"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5</w:t>
            </w:r>
          </w:p>
        </w:tc>
        <w:tc>
          <w:tcPr>
            <w:tcW w:w="2409"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Другие транспортные средства, машины и механизмы на пневматическом и гусеничном ходу:</w:t>
            </w:r>
          </w:p>
          <w:p w:rsidR="0009317C" w:rsidRPr="0009317C" w:rsidRDefault="0009317C" w:rsidP="00395C77">
            <w:pPr>
              <w:jc w:val="both"/>
              <w:rPr>
                <w:rFonts w:ascii="Times New Roman" w:hAnsi="Times New Roman"/>
                <w:sz w:val="12"/>
                <w:szCs w:val="12"/>
              </w:rPr>
            </w:pPr>
            <w:r w:rsidRPr="0009317C">
              <w:rPr>
                <w:rFonts w:ascii="Times New Roman" w:hAnsi="Times New Roman"/>
                <w:sz w:val="12"/>
                <w:szCs w:val="12"/>
              </w:rPr>
              <w:t>1)</w:t>
            </w:r>
            <w:r w:rsidR="00395C77">
              <w:rPr>
                <w:rFonts w:ascii="Times New Roman" w:hAnsi="Times New Roman"/>
                <w:sz w:val="12"/>
                <w:szCs w:val="12"/>
              </w:rPr>
              <w:t>…..</w:t>
            </w:r>
            <w:r w:rsidRPr="0009317C">
              <w:rPr>
                <w:rFonts w:ascii="Times New Roman" w:hAnsi="Times New Roman"/>
                <w:sz w:val="12"/>
                <w:szCs w:val="12"/>
              </w:rPr>
              <w:t>2)</w:t>
            </w:r>
            <w:r w:rsidR="00395C77">
              <w:rPr>
                <w:rFonts w:ascii="Times New Roman" w:hAnsi="Times New Roman"/>
                <w:sz w:val="12"/>
                <w:szCs w:val="12"/>
              </w:rPr>
              <w:t>…..</w:t>
            </w:r>
            <w:r w:rsidRPr="0009317C">
              <w:rPr>
                <w:rFonts w:ascii="Times New Roman" w:hAnsi="Times New Roman"/>
                <w:sz w:val="12"/>
                <w:szCs w:val="12"/>
              </w:rPr>
              <w:t>3)</w:t>
            </w:r>
            <w:r w:rsidR="00395C77">
              <w:rPr>
                <w:rFonts w:ascii="Times New Roman" w:hAnsi="Times New Roman"/>
                <w:sz w:val="12"/>
                <w:szCs w:val="12"/>
              </w:rPr>
              <w:t>…..</w:t>
            </w:r>
          </w:p>
        </w:tc>
        <w:tc>
          <w:tcPr>
            <w:tcW w:w="709" w:type="dxa"/>
          </w:tcPr>
          <w:p w:rsidR="0009317C" w:rsidRPr="0009317C" w:rsidRDefault="0009317C" w:rsidP="0009317C">
            <w:pPr>
              <w:jc w:val="both"/>
              <w:rPr>
                <w:rFonts w:ascii="Times New Roman" w:hAnsi="Times New Roman"/>
                <w:sz w:val="12"/>
                <w:szCs w:val="12"/>
              </w:rPr>
            </w:pPr>
          </w:p>
        </w:tc>
        <w:tc>
          <w:tcPr>
            <w:tcW w:w="567" w:type="dxa"/>
          </w:tcPr>
          <w:p w:rsidR="0009317C" w:rsidRPr="0009317C" w:rsidRDefault="0009317C" w:rsidP="0009317C">
            <w:pPr>
              <w:jc w:val="both"/>
              <w:rPr>
                <w:rFonts w:ascii="Times New Roman" w:hAnsi="Times New Roman"/>
                <w:sz w:val="12"/>
                <w:szCs w:val="12"/>
              </w:rPr>
            </w:pPr>
          </w:p>
        </w:tc>
        <w:tc>
          <w:tcPr>
            <w:tcW w:w="2039" w:type="dxa"/>
          </w:tcPr>
          <w:p w:rsidR="0009317C" w:rsidRPr="0009317C" w:rsidRDefault="0009317C" w:rsidP="0009317C">
            <w:pPr>
              <w:jc w:val="both"/>
              <w:rPr>
                <w:rFonts w:ascii="Times New Roman" w:hAnsi="Times New Roman"/>
                <w:sz w:val="12"/>
                <w:szCs w:val="12"/>
              </w:rPr>
            </w:pPr>
          </w:p>
        </w:tc>
        <w:tc>
          <w:tcPr>
            <w:tcW w:w="1363" w:type="dxa"/>
          </w:tcPr>
          <w:p w:rsidR="0009317C" w:rsidRPr="0009317C" w:rsidRDefault="0009317C" w:rsidP="0009317C">
            <w:pPr>
              <w:jc w:val="both"/>
              <w:rPr>
                <w:rFonts w:ascii="Times New Roman" w:hAnsi="Times New Roman"/>
                <w:sz w:val="12"/>
                <w:szCs w:val="12"/>
              </w:rPr>
            </w:pPr>
          </w:p>
        </w:tc>
      </w:tr>
      <w:tr w:rsidR="00AA57B7" w:rsidRPr="0009317C" w:rsidTr="00AA57B7">
        <w:tc>
          <w:tcPr>
            <w:tcW w:w="426"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6</w:t>
            </w:r>
          </w:p>
        </w:tc>
        <w:tc>
          <w:tcPr>
            <w:tcW w:w="2409"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Снегоходы, мотосани:</w:t>
            </w:r>
          </w:p>
          <w:p w:rsidR="0009317C" w:rsidRPr="0009317C" w:rsidRDefault="0009317C" w:rsidP="00395C77">
            <w:pPr>
              <w:jc w:val="both"/>
              <w:rPr>
                <w:rFonts w:ascii="Times New Roman" w:hAnsi="Times New Roman"/>
                <w:sz w:val="12"/>
                <w:szCs w:val="12"/>
              </w:rPr>
            </w:pPr>
            <w:r w:rsidRPr="0009317C">
              <w:rPr>
                <w:rFonts w:ascii="Times New Roman" w:hAnsi="Times New Roman"/>
                <w:sz w:val="12"/>
                <w:szCs w:val="12"/>
              </w:rPr>
              <w:t>1)</w:t>
            </w:r>
            <w:r w:rsidR="00395C77">
              <w:rPr>
                <w:rFonts w:ascii="Times New Roman" w:hAnsi="Times New Roman"/>
                <w:sz w:val="12"/>
                <w:szCs w:val="12"/>
              </w:rPr>
              <w:t>…..</w:t>
            </w:r>
            <w:r w:rsidRPr="0009317C">
              <w:rPr>
                <w:rFonts w:ascii="Times New Roman" w:hAnsi="Times New Roman"/>
                <w:sz w:val="12"/>
                <w:szCs w:val="12"/>
              </w:rPr>
              <w:t>2)</w:t>
            </w:r>
            <w:r w:rsidR="00395C77">
              <w:rPr>
                <w:rFonts w:ascii="Times New Roman" w:hAnsi="Times New Roman"/>
                <w:sz w:val="12"/>
                <w:szCs w:val="12"/>
              </w:rPr>
              <w:t>…..</w:t>
            </w:r>
            <w:r w:rsidRPr="0009317C">
              <w:rPr>
                <w:rFonts w:ascii="Times New Roman" w:hAnsi="Times New Roman"/>
                <w:sz w:val="12"/>
                <w:szCs w:val="12"/>
              </w:rPr>
              <w:t>3)</w:t>
            </w:r>
            <w:r w:rsidR="00395C77">
              <w:rPr>
                <w:rFonts w:ascii="Times New Roman" w:hAnsi="Times New Roman"/>
                <w:sz w:val="12"/>
                <w:szCs w:val="12"/>
              </w:rPr>
              <w:t>…..</w:t>
            </w:r>
          </w:p>
        </w:tc>
        <w:tc>
          <w:tcPr>
            <w:tcW w:w="709" w:type="dxa"/>
          </w:tcPr>
          <w:p w:rsidR="0009317C" w:rsidRPr="0009317C" w:rsidRDefault="0009317C" w:rsidP="0009317C">
            <w:pPr>
              <w:jc w:val="both"/>
              <w:rPr>
                <w:rFonts w:ascii="Times New Roman" w:hAnsi="Times New Roman"/>
                <w:sz w:val="12"/>
                <w:szCs w:val="12"/>
              </w:rPr>
            </w:pPr>
          </w:p>
        </w:tc>
        <w:tc>
          <w:tcPr>
            <w:tcW w:w="567" w:type="dxa"/>
          </w:tcPr>
          <w:p w:rsidR="0009317C" w:rsidRPr="0009317C" w:rsidRDefault="0009317C" w:rsidP="0009317C">
            <w:pPr>
              <w:jc w:val="both"/>
              <w:rPr>
                <w:rFonts w:ascii="Times New Roman" w:hAnsi="Times New Roman"/>
                <w:sz w:val="12"/>
                <w:szCs w:val="12"/>
              </w:rPr>
            </w:pPr>
          </w:p>
        </w:tc>
        <w:tc>
          <w:tcPr>
            <w:tcW w:w="2039" w:type="dxa"/>
          </w:tcPr>
          <w:p w:rsidR="0009317C" w:rsidRPr="0009317C" w:rsidRDefault="0009317C" w:rsidP="0009317C">
            <w:pPr>
              <w:jc w:val="both"/>
              <w:rPr>
                <w:rFonts w:ascii="Times New Roman" w:hAnsi="Times New Roman"/>
                <w:sz w:val="12"/>
                <w:szCs w:val="12"/>
              </w:rPr>
            </w:pPr>
          </w:p>
        </w:tc>
        <w:tc>
          <w:tcPr>
            <w:tcW w:w="1363" w:type="dxa"/>
          </w:tcPr>
          <w:p w:rsidR="0009317C" w:rsidRPr="0009317C" w:rsidRDefault="0009317C" w:rsidP="0009317C">
            <w:pPr>
              <w:jc w:val="both"/>
              <w:rPr>
                <w:rFonts w:ascii="Times New Roman" w:hAnsi="Times New Roman"/>
                <w:sz w:val="12"/>
                <w:szCs w:val="12"/>
              </w:rPr>
            </w:pPr>
          </w:p>
        </w:tc>
      </w:tr>
      <w:tr w:rsidR="00AA57B7" w:rsidRPr="0009317C" w:rsidTr="00AA57B7">
        <w:tc>
          <w:tcPr>
            <w:tcW w:w="426"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7</w:t>
            </w:r>
          </w:p>
        </w:tc>
        <w:tc>
          <w:tcPr>
            <w:tcW w:w="2409"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Катера,</w:t>
            </w:r>
            <w:r w:rsidR="00C5481A">
              <w:rPr>
                <w:rFonts w:ascii="Times New Roman" w:hAnsi="Times New Roman"/>
                <w:sz w:val="12"/>
                <w:szCs w:val="12"/>
              </w:rPr>
              <w:t xml:space="preserve"> </w:t>
            </w:r>
            <w:r w:rsidRPr="0009317C">
              <w:rPr>
                <w:rFonts w:ascii="Times New Roman" w:hAnsi="Times New Roman"/>
                <w:sz w:val="12"/>
                <w:szCs w:val="12"/>
              </w:rPr>
              <w:t>моторные лодки:</w:t>
            </w:r>
          </w:p>
          <w:p w:rsidR="0009317C" w:rsidRPr="0009317C" w:rsidRDefault="0009317C" w:rsidP="00395C77">
            <w:pPr>
              <w:jc w:val="both"/>
              <w:rPr>
                <w:rFonts w:ascii="Times New Roman" w:hAnsi="Times New Roman"/>
                <w:sz w:val="12"/>
                <w:szCs w:val="12"/>
              </w:rPr>
            </w:pPr>
            <w:r w:rsidRPr="0009317C">
              <w:rPr>
                <w:rFonts w:ascii="Times New Roman" w:hAnsi="Times New Roman"/>
                <w:sz w:val="12"/>
                <w:szCs w:val="12"/>
              </w:rPr>
              <w:t>1)</w:t>
            </w:r>
            <w:r w:rsidR="00395C77">
              <w:rPr>
                <w:rFonts w:ascii="Times New Roman" w:hAnsi="Times New Roman"/>
                <w:sz w:val="12"/>
                <w:szCs w:val="12"/>
              </w:rPr>
              <w:t>…..</w:t>
            </w:r>
            <w:r w:rsidRPr="0009317C">
              <w:rPr>
                <w:rFonts w:ascii="Times New Roman" w:hAnsi="Times New Roman"/>
                <w:sz w:val="12"/>
                <w:szCs w:val="12"/>
              </w:rPr>
              <w:t>2)</w:t>
            </w:r>
            <w:r w:rsidR="00395C77">
              <w:rPr>
                <w:rFonts w:ascii="Times New Roman" w:hAnsi="Times New Roman"/>
                <w:sz w:val="12"/>
                <w:szCs w:val="12"/>
              </w:rPr>
              <w:t>…..</w:t>
            </w:r>
            <w:r w:rsidRPr="0009317C">
              <w:rPr>
                <w:rFonts w:ascii="Times New Roman" w:hAnsi="Times New Roman"/>
                <w:sz w:val="12"/>
                <w:szCs w:val="12"/>
              </w:rPr>
              <w:t>3)</w:t>
            </w:r>
            <w:r w:rsidR="00395C77">
              <w:rPr>
                <w:rFonts w:ascii="Times New Roman" w:hAnsi="Times New Roman"/>
                <w:sz w:val="12"/>
                <w:szCs w:val="12"/>
              </w:rPr>
              <w:t>…..</w:t>
            </w:r>
          </w:p>
        </w:tc>
        <w:tc>
          <w:tcPr>
            <w:tcW w:w="709" w:type="dxa"/>
          </w:tcPr>
          <w:p w:rsidR="0009317C" w:rsidRPr="0009317C" w:rsidRDefault="0009317C" w:rsidP="0009317C">
            <w:pPr>
              <w:jc w:val="both"/>
              <w:rPr>
                <w:rFonts w:ascii="Times New Roman" w:hAnsi="Times New Roman"/>
                <w:sz w:val="12"/>
                <w:szCs w:val="12"/>
              </w:rPr>
            </w:pPr>
          </w:p>
        </w:tc>
        <w:tc>
          <w:tcPr>
            <w:tcW w:w="567" w:type="dxa"/>
          </w:tcPr>
          <w:p w:rsidR="0009317C" w:rsidRPr="0009317C" w:rsidRDefault="0009317C" w:rsidP="0009317C">
            <w:pPr>
              <w:jc w:val="both"/>
              <w:rPr>
                <w:rFonts w:ascii="Times New Roman" w:hAnsi="Times New Roman"/>
                <w:sz w:val="12"/>
                <w:szCs w:val="12"/>
              </w:rPr>
            </w:pPr>
          </w:p>
        </w:tc>
        <w:tc>
          <w:tcPr>
            <w:tcW w:w="2039" w:type="dxa"/>
          </w:tcPr>
          <w:p w:rsidR="0009317C" w:rsidRPr="0009317C" w:rsidRDefault="0009317C" w:rsidP="0009317C">
            <w:pPr>
              <w:jc w:val="both"/>
              <w:rPr>
                <w:rFonts w:ascii="Times New Roman" w:hAnsi="Times New Roman"/>
                <w:sz w:val="12"/>
                <w:szCs w:val="12"/>
              </w:rPr>
            </w:pPr>
          </w:p>
        </w:tc>
        <w:tc>
          <w:tcPr>
            <w:tcW w:w="1363" w:type="dxa"/>
          </w:tcPr>
          <w:p w:rsidR="0009317C" w:rsidRPr="0009317C" w:rsidRDefault="0009317C" w:rsidP="0009317C">
            <w:pPr>
              <w:jc w:val="both"/>
              <w:rPr>
                <w:rFonts w:ascii="Times New Roman" w:hAnsi="Times New Roman"/>
                <w:sz w:val="12"/>
                <w:szCs w:val="12"/>
              </w:rPr>
            </w:pPr>
          </w:p>
        </w:tc>
      </w:tr>
      <w:tr w:rsidR="00AA57B7" w:rsidRPr="0009317C" w:rsidTr="00AA57B7">
        <w:tc>
          <w:tcPr>
            <w:tcW w:w="426"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8</w:t>
            </w:r>
          </w:p>
        </w:tc>
        <w:tc>
          <w:tcPr>
            <w:tcW w:w="2409"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Иные транспортные средства, признаваемые объектами налогообложения транспортным налогом:</w:t>
            </w:r>
          </w:p>
          <w:p w:rsidR="0009317C" w:rsidRPr="0009317C" w:rsidRDefault="0009317C" w:rsidP="00395C77">
            <w:pPr>
              <w:jc w:val="both"/>
              <w:rPr>
                <w:rFonts w:ascii="Times New Roman" w:hAnsi="Times New Roman"/>
                <w:sz w:val="12"/>
                <w:szCs w:val="12"/>
              </w:rPr>
            </w:pPr>
            <w:r w:rsidRPr="0009317C">
              <w:rPr>
                <w:rFonts w:ascii="Times New Roman" w:hAnsi="Times New Roman"/>
                <w:sz w:val="12"/>
                <w:szCs w:val="12"/>
              </w:rPr>
              <w:t>1)</w:t>
            </w:r>
            <w:r w:rsidR="00395C77">
              <w:rPr>
                <w:rFonts w:ascii="Times New Roman" w:hAnsi="Times New Roman"/>
                <w:sz w:val="12"/>
                <w:szCs w:val="12"/>
              </w:rPr>
              <w:t>…..</w:t>
            </w:r>
            <w:r w:rsidRPr="0009317C">
              <w:rPr>
                <w:rFonts w:ascii="Times New Roman" w:hAnsi="Times New Roman"/>
                <w:sz w:val="12"/>
                <w:szCs w:val="12"/>
              </w:rPr>
              <w:t>2)</w:t>
            </w:r>
            <w:r w:rsidR="00395C77">
              <w:rPr>
                <w:rFonts w:ascii="Times New Roman" w:hAnsi="Times New Roman"/>
                <w:sz w:val="12"/>
                <w:szCs w:val="12"/>
              </w:rPr>
              <w:t>…..</w:t>
            </w:r>
            <w:r w:rsidRPr="0009317C">
              <w:rPr>
                <w:rFonts w:ascii="Times New Roman" w:hAnsi="Times New Roman"/>
                <w:sz w:val="12"/>
                <w:szCs w:val="12"/>
              </w:rPr>
              <w:t>3)</w:t>
            </w:r>
            <w:r w:rsidR="00395C77">
              <w:rPr>
                <w:rFonts w:ascii="Times New Roman" w:hAnsi="Times New Roman"/>
                <w:sz w:val="12"/>
                <w:szCs w:val="12"/>
              </w:rPr>
              <w:t>…..</w:t>
            </w:r>
          </w:p>
        </w:tc>
        <w:tc>
          <w:tcPr>
            <w:tcW w:w="709" w:type="dxa"/>
          </w:tcPr>
          <w:p w:rsidR="0009317C" w:rsidRPr="0009317C" w:rsidRDefault="0009317C" w:rsidP="0009317C">
            <w:pPr>
              <w:jc w:val="both"/>
              <w:rPr>
                <w:rFonts w:ascii="Times New Roman" w:hAnsi="Times New Roman"/>
                <w:sz w:val="12"/>
                <w:szCs w:val="12"/>
              </w:rPr>
            </w:pPr>
          </w:p>
        </w:tc>
        <w:tc>
          <w:tcPr>
            <w:tcW w:w="567" w:type="dxa"/>
          </w:tcPr>
          <w:p w:rsidR="0009317C" w:rsidRPr="0009317C" w:rsidRDefault="0009317C" w:rsidP="0009317C">
            <w:pPr>
              <w:jc w:val="both"/>
              <w:rPr>
                <w:rFonts w:ascii="Times New Roman" w:hAnsi="Times New Roman"/>
                <w:sz w:val="12"/>
                <w:szCs w:val="12"/>
              </w:rPr>
            </w:pPr>
          </w:p>
        </w:tc>
        <w:tc>
          <w:tcPr>
            <w:tcW w:w="2039" w:type="dxa"/>
          </w:tcPr>
          <w:p w:rsidR="0009317C" w:rsidRPr="0009317C" w:rsidRDefault="0009317C" w:rsidP="0009317C">
            <w:pPr>
              <w:jc w:val="both"/>
              <w:rPr>
                <w:rFonts w:ascii="Times New Roman" w:hAnsi="Times New Roman"/>
                <w:sz w:val="12"/>
                <w:szCs w:val="12"/>
              </w:rPr>
            </w:pPr>
          </w:p>
        </w:tc>
        <w:tc>
          <w:tcPr>
            <w:tcW w:w="1363" w:type="dxa"/>
          </w:tcPr>
          <w:p w:rsidR="0009317C" w:rsidRPr="0009317C" w:rsidRDefault="0009317C" w:rsidP="0009317C">
            <w:pPr>
              <w:jc w:val="both"/>
              <w:rPr>
                <w:rFonts w:ascii="Times New Roman" w:hAnsi="Times New Roman"/>
                <w:sz w:val="12"/>
                <w:szCs w:val="12"/>
              </w:rPr>
            </w:pPr>
          </w:p>
        </w:tc>
      </w:tr>
    </w:tbl>
    <w:p w:rsidR="0009317C" w:rsidRPr="0009317C" w:rsidRDefault="0009317C" w:rsidP="00DF620A">
      <w:pPr>
        <w:spacing w:after="0" w:line="240" w:lineRule="auto"/>
        <w:ind w:firstLine="284"/>
        <w:jc w:val="both"/>
        <w:rPr>
          <w:rFonts w:ascii="Times New Roman" w:hAnsi="Times New Roman"/>
          <w:sz w:val="12"/>
          <w:szCs w:val="12"/>
        </w:rPr>
      </w:pPr>
      <w:r w:rsidRPr="0009317C">
        <w:rPr>
          <w:rFonts w:ascii="Times New Roman" w:hAnsi="Times New Roman"/>
          <w:sz w:val="12"/>
          <w:szCs w:val="12"/>
        </w:rPr>
        <w:t>*Указывается вид собственности (личная,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заявителя или члена его семьи, для собственности, переданной в доверительное управление, указывается также наименование и местонахождение доверительного управляющего</w:t>
      </w:r>
    </w:p>
    <w:p w:rsidR="0009317C" w:rsidRPr="00AA57B7" w:rsidRDefault="0009317C" w:rsidP="00AA57B7">
      <w:pPr>
        <w:spacing w:after="0" w:line="240" w:lineRule="auto"/>
        <w:jc w:val="center"/>
        <w:rPr>
          <w:rFonts w:ascii="Times New Roman" w:hAnsi="Times New Roman"/>
          <w:b/>
          <w:sz w:val="12"/>
          <w:szCs w:val="12"/>
        </w:rPr>
      </w:pPr>
      <w:r w:rsidRPr="00AA57B7">
        <w:rPr>
          <w:rFonts w:ascii="Times New Roman" w:hAnsi="Times New Roman"/>
          <w:b/>
          <w:sz w:val="12"/>
          <w:szCs w:val="12"/>
        </w:rPr>
        <w:t>3. Согласие на обработку персональных данных</w:t>
      </w:r>
    </w:p>
    <w:p w:rsidR="004F0ED6" w:rsidRDefault="0009317C" w:rsidP="00AA57B7">
      <w:pPr>
        <w:spacing w:after="0" w:line="240" w:lineRule="auto"/>
        <w:ind w:firstLine="284"/>
        <w:jc w:val="both"/>
        <w:rPr>
          <w:rFonts w:ascii="Times New Roman" w:hAnsi="Times New Roman"/>
          <w:sz w:val="12"/>
          <w:szCs w:val="12"/>
        </w:rPr>
      </w:pPr>
      <w:r w:rsidRPr="0009317C">
        <w:rPr>
          <w:rFonts w:ascii="Times New Roman" w:hAnsi="Times New Roman"/>
          <w:sz w:val="12"/>
          <w:szCs w:val="12"/>
        </w:rPr>
        <w:t xml:space="preserve">В соответствии с Федеральным </w:t>
      </w:r>
      <w:hyperlink r:id="rId57" w:history="1">
        <w:r w:rsidRPr="0009317C">
          <w:rPr>
            <w:rStyle w:val="ae"/>
            <w:rFonts w:ascii="Times New Roman" w:hAnsi="Times New Roman"/>
            <w:sz w:val="12"/>
            <w:szCs w:val="12"/>
          </w:rPr>
          <w:t>законом</w:t>
        </w:r>
      </w:hyperlink>
      <w:r w:rsidRPr="0009317C">
        <w:rPr>
          <w:rFonts w:ascii="Times New Roman" w:hAnsi="Times New Roman"/>
          <w:sz w:val="12"/>
          <w:szCs w:val="12"/>
        </w:rPr>
        <w:t xml:space="preserve"> от 27.07.2006 № 152-ФЗ «О персональных данных» выражаю(ем) согласие на обработку своих </w:t>
      </w:r>
    </w:p>
    <w:p w:rsidR="00D82D4A" w:rsidRDefault="0009317C" w:rsidP="004F0ED6">
      <w:pPr>
        <w:spacing w:after="0" w:line="240" w:lineRule="auto"/>
        <w:jc w:val="both"/>
        <w:rPr>
          <w:rFonts w:ascii="Times New Roman" w:hAnsi="Times New Roman"/>
          <w:sz w:val="12"/>
          <w:szCs w:val="12"/>
        </w:rPr>
      </w:pPr>
      <w:r w:rsidRPr="0009317C">
        <w:rPr>
          <w:rFonts w:ascii="Times New Roman" w:hAnsi="Times New Roman"/>
          <w:sz w:val="12"/>
          <w:szCs w:val="12"/>
        </w:rPr>
        <w:t xml:space="preserve">персональных данных, указанных выше и в прилагаемых к настоящему заявлению документах, с целью принятия на учет для предоставления </w:t>
      </w:r>
    </w:p>
    <w:p w:rsidR="0009317C" w:rsidRPr="0009317C" w:rsidRDefault="0009317C" w:rsidP="004F0ED6">
      <w:pPr>
        <w:spacing w:after="0" w:line="240" w:lineRule="auto"/>
        <w:jc w:val="both"/>
        <w:rPr>
          <w:rFonts w:ascii="Times New Roman" w:hAnsi="Times New Roman"/>
          <w:sz w:val="12"/>
          <w:szCs w:val="12"/>
        </w:rPr>
      </w:pPr>
      <w:r w:rsidRPr="0009317C">
        <w:rPr>
          <w:rFonts w:ascii="Times New Roman" w:hAnsi="Times New Roman"/>
          <w:sz w:val="12"/>
          <w:szCs w:val="12"/>
        </w:rPr>
        <w:lastRenderedPageBreak/>
        <w:t>заявителю жилого помещения муниципального жилищного фонда по договору социального найма.</w:t>
      </w:r>
    </w:p>
    <w:p w:rsidR="0009317C" w:rsidRPr="0009317C" w:rsidRDefault="0009317C" w:rsidP="0009317C">
      <w:pPr>
        <w:spacing w:after="0" w:line="240" w:lineRule="auto"/>
        <w:jc w:val="both"/>
        <w:rPr>
          <w:rFonts w:ascii="Times New Roman" w:hAnsi="Times New Roman"/>
          <w:sz w:val="12"/>
          <w:szCs w:val="12"/>
        </w:rPr>
      </w:pPr>
      <w:r w:rsidRPr="0009317C">
        <w:rPr>
          <w:rFonts w:ascii="Times New Roman" w:hAnsi="Times New Roman"/>
          <w:sz w:val="12"/>
          <w:szCs w:val="12"/>
        </w:rPr>
        <w:t>Данное согласие действует бессрочно.</w:t>
      </w:r>
    </w:p>
    <w:tbl>
      <w:tblPr>
        <w:tblStyle w:val="af1"/>
        <w:tblW w:w="0" w:type="auto"/>
        <w:tblInd w:w="108" w:type="dxa"/>
        <w:tblLook w:val="04A0" w:firstRow="1" w:lastRow="0" w:firstColumn="1" w:lastColumn="0" w:noHBand="0" w:noVBand="1"/>
      </w:tblPr>
      <w:tblGrid>
        <w:gridCol w:w="822"/>
        <w:gridCol w:w="5045"/>
        <w:gridCol w:w="1646"/>
      </w:tblGrid>
      <w:tr w:rsidR="0009317C" w:rsidRPr="0009317C" w:rsidTr="00AA57B7">
        <w:tc>
          <w:tcPr>
            <w:tcW w:w="822"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 п/п</w:t>
            </w:r>
          </w:p>
        </w:tc>
        <w:tc>
          <w:tcPr>
            <w:tcW w:w="5045"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Фамилии, имена, отчества заявителя и членов его семьи</w:t>
            </w:r>
          </w:p>
        </w:tc>
        <w:tc>
          <w:tcPr>
            <w:tcW w:w="1646" w:type="dxa"/>
          </w:tcPr>
          <w:p w:rsidR="0009317C" w:rsidRPr="0009317C" w:rsidRDefault="0009317C" w:rsidP="0009317C">
            <w:pPr>
              <w:jc w:val="both"/>
              <w:rPr>
                <w:rFonts w:ascii="Times New Roman" w:hAnsi="Times New Roman"/>
                <w:sz w:val="12"/>
                <w:szCs w:val="12"/>
              </w:rPr>
            </w:pPr>
            <w:r w:rsidRPr="0009317C">
              <w:rPr>
                <w:rFonts w:ascii="Times New Roman" w:hAnsi="Times New Roman"/>
                <w:sz w:val="12"/>
                <w:szCs w:val="12"/>
              </w:rPr>
              <w:t>Подпись</w:t>
            </w:r>
          </w:p>
        </w:tc>
      </w:tr>
      <w:tr w:rsidR="0009317C" w:rsidRPr="0009317C" w:rsidTr="00AA57B7">
        <w:tc>
          <w:tcPr>
            <w:tcW w:w="822" w:type="dxa"/>
          </w:tcPr>
          <w:p w:rsidR="0009317C" w:rsidRPr="0009317C" w:rsidRDefault="0009317C" w:rsidP="0009317C">
            <w:pPr>
              <w:jc w:val="both"/>
              <w:rPr>
                <w:rFonts w:ascii="Times New Roman" w:hAnsi="Times New Roman"/>
                <w:sz w:val="12"/>
                <w:szCs w:val="12"/>
              </w:rPr>
            </w:pPr>
          </w:p>
        </w:tc>
        <w:tc>
          <w:tcPr>
            <w:tcW w:w="5045" w:type="dxa"/>
          </w:tcPr>
          <w:p w:rsidR="0009317C" w:rsidRPr="0009317C" w:rsidRDefault="0009317C" w:rsidP="0009317C">
            <w:pPr>
              <w:jc w:val="both"/>
              <w:rPr>
                <w:rFonts w:ascii="Times New Roman" w:hAnsi="Times New Roman"/>
                <w:sz w:val="12"/>
                <w:szCs w:val="12"/>
              </w:rPr>
            </w:pPr>
          </w:p>
        </w:tc>
        <w:tc>
          <w:tcPr>
            <w:tcW w:w="1646" w:type="dxa"/>
          </w:tcPr>
          <w:p w:rsidR="0009317C" w:rsidRPr="0009317C" w:rsidRDefault="0009317C" w:rsidP="0009317C">
            <w:pPr>
              <w:jc w:val="both"/>
              <w:rPr>
                <w:rFonts w:ascii="Times New Roman" w:hAnsi="Times New Roman"/>
                <w:sz w:val="12"/>
                <w:szCs w:val="12"/>
              </w:rPr>
            </w:pPr>
          </w:p>
        </w:tc>
      </w:tr>
    </w:tbl>
    <w:p w:rsidR="0009317C" w:rsidRDefault="0009317C" w:rsidP="0009317C">
      <w:pPr>
        <w:spacing w:after="0" w:line="240" w:lineRule="auto"/>
        <w:jc w:val="both"/>
        <w:rPr>
          <w:rFonts w:ascii="Times New Roman" w:hAnsi="Times New Roman"/>
          <w:sz w:val="12"/>
          <w:szCs w:val="12"/>
        </w:rPr>
      </w:pPr>
    </w:p>
    <w:p w:rsidR="0045710C" w:rsidRPr="008D27EA" w:rsidRDefault="0045710C" w:rsidP="0045710C">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4 </w:t>
      </w:r>
      <w:r w:rsidRPr="008D27EA">
        <w:rPr>
          <w:rFonts w:ascii="Times New Roman" w:hAnsi="Times New Roman"/>
          <w:i/>
          <w:sz w:val="12"/>
          <w:szCs w:val="12"/>
        </w:rPr>
        <w:t>к Административному регламенту</w:t>
      </w:r>
    </w:p>
    <w:p w:rsidR="0045710C" w:rsidRDefault="0045710C" w:rsidP="00D47694">
      <w:pPr>
        <w:tabs>
          <w:tab w:val="left" w:pos="142"/>
        </w:tabs>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45710C" w:rsidRPr="008D27EA" w:rsidRDefault="0045710C" w:rsidP="0045710C">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164348" w:rsidRPr="00164348" w:rsidRDefault="00164348" w:rsidP="00164348">
      <w:pPr>
        <w:spacing w:after="0" w:line="240" w:lineRule="auto"/>
        <w:jc w:val="center"/>
        <w:rPr>
          <w:rFonts w:ascii="Times New Roman" w:hAnsi="Times New Roman"/>
          <w:b/>
          <w:sz w:val="12"/>
          <w:szCs w:val="12"/>
        </w:rPr>
      </w:pPr>
      <w:r w:rsidRPr="00164348">
        <w:rPr>
          <w:rFonts w:ascii="Times New Roman" w:hAnsi="Times New Roman"/>
          <w:b/>
          <w:sz w:val="12"/>
          <w:szCs w:val="12"/>
        </w:rPr>
        <w:t>Блок-схема предоставления муниципальной услуги</w:t>
      </w:r>
    </w:p>
    <w:p w:rsidR="0045710C" w:rsidRDefault="002D14DA" w:rsidP="0009317C">
      <w:pPr>
        <w:spacing w:after="0" w:line="240" w:lineRule="auto"/>
        <w:jc w:val="both"/>
        <w:rPr>
          <w:rFonts w:ascii="Times New Roman" w:hAnsi="Times New Roman"/>
          <w:sz w:val="12"/>
          <w:szCs w:val="12"/>
        </w:rPr>
      </w:pPr>
      <w:r>
        <w:rPr>
          <w:noProof/>
        </w:rPr>
        <w:pict>
          <v:shapetype id="_x0000_t202" coordsize="21600,21600" o:spt="202" path="m,l,21600r21600,l21600,xe">
            <v:stroke joinstyle="miter"/>
            <v:path gradientshapeok="t" o:connecttype="rect"/>
          </v:shapetype>
          <v:shape id="Надпись 2" o:spid="_x0000_s1026" type="#_x0000_t202" style="position:absolute;left:0;text-align:left;margin-left:6.3pt;margin-top:1pt;width:368.65pt;height:15.65pt;z-index:2516592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v:textbox>
              <w:txbxContent>
                <w:p w:rsidR="00650897" w:rsidRPr="00D86B86" w:rsidRDefault="00650897" w:rsidP="00A02393">
                  <w:pPr>
                    <w:spacing w:after="0" w:line="240" w:lineRule="auto"/>
                    <w:jc w:val="center"/>
                    <w:rPr>
                      <w:rFonts w:ascii="Times New Roman" w:hAnsi="Times New Roman" w:cs="Times New Roman"/>
                      <w:sz w:val="12"/>
                      <w:szCs w:val="12"/>
                    </w:rPr>
                  </w:pPr>
                  <w:r w:rsidRPr="00D86B86">
                    <w:rPr>
                      <w:rFonts w:ascii="Times New Roman" w:hAnsi="Times New Roman" w:cs="Times New Roman"/>
                      <w:sz w:val="12"/>
                      <w:szCs w:val="12"/>
                    </w:rPr>
                    <w:t>Начало предоставления муниципальной услуги. Обращение гражданина с заявлением о предоставлении муниципальной услуги</w:t>
                  </w:r>
                </w:p>
              </w:txbxContent>
            </v:textbox>
          </v:shape>
        </w:pict>
      </w:r>
    </w:p>
    <w:p w:rsidR="0045710C" w:rsidRDefault="0045710C" w:rsidP="0009317C">
      <w:pPr>
        <w:spacing w:after="0" w:line="240" w:lineRule="auto"/>
        <w:jc w:val="both"/>
        <w:rPr>
          <w:rFonts w:ascii="Times New Roman" w:hAnsi="Times New Roman"/>
          <w:sz w:val="12"/>
          <w:szCs w:val="12"/>
        </w:rPr>
      </w:pPr>
    </w:p>
    <w:p w:rsidR="0045710C" w:rsidRDefault="0045710C" w:rsidP="0009317C">
      <w:pPr>
        <w:spacing w:after="0" w:line="240" w:lineRule="auto"/>
        <w:jc w:val="both"/>
        <w:rPr>
          <w:rFonts w:ascii="Times New Roman" w:hAnsi="Times New Roman"/>
          <w:sz w:val="12"/>
          <w:szCs w:val="12"/>
        </w:rPr>
      </w:pPr>
    </w:p>
    <w:p w:rsidR="0045710C" w:rsidRDefault="002D14DA" w:rsidP="0009317C">
      <w:pPr>
        <w:spacing w:after="0" w:line="240" w:lineRule="auto"/>
        <w:jc w:val="both"/>
        <w:rPr>
          <w:rFonts w:ascii="Times New Roman" w:hAnsi="Times New Roman"/>
          <w:sz w:val="12"/>
          <w:szCs w:val="12"/>
        </w:rPr>
      </w:pPr>
      <w:r>
        <w:rPr>
          <w:noProof/>
        </w:rPr>
        <w:pict>
          <v:shape id="_x0000_s1027" type="#_x0000_t202" style="position:absolute;left:0;text-align:left;margin-left:6.3pt;margin-top:0;width:367.65pt;height:14.85pt;z-index:251661312;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6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LAe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o+Lc6QAIAAFQEAAAOAAAA&#10;AAAAAAAAAAAAAC4CAABkcnMvZTJvRG9jLnhtbFBLAQItABQABgAIAAAAIQD9LzLW2wAAAAUBAAAP&#10;AAAAAAAAAAAAAAAAAJoEAABkcnMvZG93bnJldi54bWxQSwUGAAAAAAQABADzAAAAogUAAAAA&#10;">
            <v:textbox style="mso-fit-shape-to-text:t">
              <w:txbxContent>
                <w:p w:rsidR="00650897" w:rsidRPr="00D86B86" w:rsidRDefault="00650897" w:rsidP="00A02393">
                  <w:pPr>
                    <w:spacing w:after="0" w:line="240" w:lineRule="auto"/>
                    <w:jc w:val="center"/>
                    <w:rPr>
                      <w:rFonts w:ascii="Times New Roman" w:hAnsi="Times New Roman" w:cs="Times New Roman"/>
                      <w:sz w:val="12"/>
                      <w:szCs w:val="12"/>
                    </w:rPr>
                  </w:pPr>
                  <w:r w:rsidRPr="00D86B86">
                    <w:rPr>
                      <w:rFonts w:ascii="Times New Roman" w:hAnsi="Times New Roman" w:cs="Times New Roman"/>
                      <w:sz w:val="12"/>
                      <w:szCs w:val="12"/>
                    </w:rPr>
                    <w:t>Прием заявления и документов, необходимых для предоставления муниципальной услуги</w:t>
                  </w:r>
                </w:p>
              </w:txbxContent>
            </v:textbox>
          </v:shape>
        </w:pict>
      </w:r>
    </w:p>
    <w:p w:rsidR="0045710C" w:rsidRDefault="0045710C" w:rsidP="0009317C">
      <w:pPr>
        <w:spacing w:after="0" w:line="240" w:lineRule="auto"/>
        <w:jc w:val="both"/>
        <w:rPr>
          <w:rFonts w:ascii="Times New Roman" w:hAnsi="Times New Roman"/>
          <w:sz w:val="12"/>
          <w:szCs w:val="12"/>
        </w:rPr>
      </w:pPr>
    </w:p>
    <w:p w:rsidR="0045710C" w:rsidRDefault="002D14DA" w:rsidP="0009317C">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type id="_x0000_t32" coordsize="21600,21600" o:spt="32" o:oned="t" path="m,l21600,21600e" filled="f">
            <v:path arrowok="t" fillok="f" o:connecttype="none"/>
            <o:lock v:ext="edit" shapetype="t"/>
          </v:shapetype>
          <v:shape id="_x0000_s1039" type="#_x0000_t32" style="position:absolute;left:0;text-align:left;margin-left:210.6pt;margin-top:1.75pt;width:.05pt;height:7.55pt;z-index:251684864" o:connectortype="straight">
            <v:stroke endarrow="block"/>
          </v:shape>
        </w:pict>
      </w:r>
    </w:p>
    <w:p w:rsidR="0045710C" w:rsidRDefault="002D14DA" w:rsidP="0009317C">
      <w:pPr>
        <w:spacing w:after="0" w:line="240" w:lineRule="auto"/>
        <w:jc w:val="both"/>
        <w:rPr>
          <w:rFonts w:ascii="Times New Roman" w:hAnsi="Times New Roman"/>
          <w:sz w:val="12"/>
          <w:szCs w:val="12"/>
        </w:rPr>
      </w:pPr>
      <w:r>
        <w:rPr>
          <w:noProof/>
        </w:rPr>
        <w:pict>
          <v:shape id="_x0000_s1028" type="#_x0000_t202" style="position:absolute;left:0;text-align:left;margin-left:6.3pt;margin-top:2.4pt;width:368.65pt;height:14.95pt;z-index:25166336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X7QAIAAFQEAAAOAAAAZHJzL2Uyb0RvYy54bWysVM2O0zAQviPxDpbvNGnabtuo6WrpUoS0&#10;/EgLD+A4TmPhP2y3Sblx5xV4Bw4cuPEK3Tdi7HRL+bsgcrA8nvHnme+byeKykwLtmHVcqwIPBylG&#10;TFFdcbUp8JvX60czjJwnqiJCK1bgPXP4cvnwwaI1Oct0o0XFLAIQ5fLWFLjx3uRJ4mjDJHEDbZgC&#10;Z62tJB5Mu0kqS1pAlyLJ0vQiabWtjNWUOQen170TLyN+XTPqX9a1Yx6JAkNuPq42rmVYk+WC5BtL&#10;TMPpMQ3yD1lIwhU8eoK6Jp6greW/QUlOrXa69gOqZaLrmlMWa4Bqhukv1dw2xLBYC5DjzIkm9/9g&#10;6YvdK4t4VeBROsVIEQkiHT4dPh++HL4dvt59uPuIssBSa1wOwbcGwn33WHegdqzYmRtN3zqk9Koh&#10;asOurNVtw0gFWQ7DzeTsao/jAkjZPtcVPEa2XkegrrYyUAikIEAHtfYnhVjnEYXDbDQdZxcTjCj4&#10;huN0NJ9N4hskv79urPNPmZYobApsoQUiPNndOB/SIfl9SHjNacGrNRciGnZTroRFOwLtso7fEf2n&#10;MKFQW+D5JJv0DPwVIo3fnyAk99D3gssCz05BJA+8PVFV7EpPuOj3kLJQRyIDdz2Lviu7qNxJn1JX&#10;e2DW6r7NYSxh02j7HqMWWrzA7t2WWIaReKZAnflwPA4zEY3xZJqBYc895bmHKApQBfYY9duVj3MU&#10;eTNXoOKaR36D3H0mx5ShdSPtxzELs3Fux6gfP4Pl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fJnX7QAIAAFQEAAAOAAAA&#10;AAAAAAAAAAAAAC4CAABkcnMvZTJvRG9jLnhtbFBLAQItABQABgAIAAAAIQD9LzLW2wAAAAUBAAAP&#10;AAAAAAAAAAAAAAAAAJoEAABkcnMvZG93bnJldi54bWxQSwUGAAAAAAQABADzAAAAogUAAAAA&#10;">
            <v:textbox>
              <w:txbxContent>
                <w:p w:rsidR="00650897" w:rsidRPr="00D86B86" w:rsidRDefault="00650897" w:rsidP="00122D2E">
                  <w:pPr>
                    <w:spacing w:after="0" w:line="240" w:lineRule="auto"/>
                    <w:jc w:val="center"/>
                    <w:rPr>
                      <w:rFonts w:ascii="Times New Roman" w:hAnsi="Times New Roman" w:cs="Times New Roman"/>
                      <w:sz w:val="12"/>
                      <w:szCs w:val="12"/>
                    </w:rPr>
                  </w:pPr>
                  <w:r w:rsidRPr="00124B23">
                    <w:rPr>
                      <w:rFonts w:ascii="Times New Roman" w:hAnsi="Times New Roman" w:cs="Times New Roman"/>
                      <w:sz w:val="12"/>
                      <w:szCs w:val="12"/>
                    </w:rPr>
                    <w:t>Регистрация заявления и документов, необходимых для предоставления муниципальной услуги</w:t>
                  </w:r>
                </w:p>
              </w:txbxContent>
            </v:textbox>
          </v:shape>
        </w:pict>
      </w:r>
    </w:p>
    <w:p w:rsidR="0045710C" w:rsidRDefault="0045710C" w:rsidP="0009317C">
      <w:pPr>
        <w:spacing w:after="0" w:line="240" w:lineRule="auto"/>
        <w:jc w:val="both"/>
        <w:rPr>
          <w:rFonts w:ascii="Times New Roman" w:hAnsi="Times New Roman"/>
          <w:sz w:val="12"/>
          <w:szCs w:val="12"/>
        </w:rPr>
      </w:pPr>
    </w:p>
    <w:p w:rsidR="0045710C" w:rsidRDefault="002D14DA" w:rsidP="0009317C">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040" type="#_x0000_t32" style="position:absolute;left:0;text-align:left;margin-left:210.6pt;margin-top:3.55pt;width:0;height:6.8pt;z-index:251685888" o:connectortype="straight">
            <v:stroke endarrow="block"/>
          </v:shape>
        </w:pict>
      </w:r>
    </w:p>
    <w:p w:rsidR="0045710C" w:rsidRDefault="002D14DA" w:rsidP="0009317C">
      <w:pPr>
        <w:spacing w:after="0" w:line="240" w:lineRule="auto"/>
        <w:jc w:val="both"/>
        <w:rPr>
          <w:rFonts w:ascii="Times New Roman" w:hAnsi="Times New Roman"/>
          <w:sz w:val="12"/>
          <w:szCs w:val="12"/>
        </w:rPr>
      </w:pPr>
      <w:r>
        <w:rPr>
          <w:noProof/>
        </w:rPr>
        <w:pict>
          <v:shape id="_x0000_s1029" type="#_x0000_t202" style="position:absolute;left:0;text-align:left;margin-left:5.55pt;margin-top:3.45pt;width:368.15pt;height:14.85pt;z-index:25166540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sN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6zsXAg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kRsNQAIAAFQEAAAOAAAA&#10;AAAAAAAAAAAAAC4CAABkcnMvZTJvRG9jLnhtbFBLAQItABQABgAIAAAAIQD9LzLW2wAAAAUBAAAP&#10;AAAAAAAAAAAAAAAAAJoEAABkcnMvZG93bnJldi54bWxQSwUGAAAAAAQABADzAAAAogUAAAAA&#10;">
            <v:textbox style="mso-next-textbox:#_x0000_s1029;mso-fit-shape-to-text:t">
              <w:txbxContent>
                <w:p w:rsidR="00650897" w:rsidRPr="00124B23" w:rsidRDefault="00650897" w:rsidP="00D47694">
                  <w:pPr>
                    <w:spacing w:after="0" w:line="240" w:lineRule="auto"/>
                    <w:jc w:val="center"/>
                    <w:rPr>
                      <w:rFonts w:ascii="Times New Roman" w:hAnsi="Times New Roman" w:cs="Times New Roman"/>
                      <w:sz w:val="12"/>
                      <w:szCs w:val="12"/>
                    </w:rPr>
                  </w:pPr>
                  <w:r w:rsidRPr="00124B23">
                    <w:rPr>
                      <w:rFonts w:ascii="Times New Roman" w:hAnsi="Times New Roman" w:cs="Times New Roman"/>
                      <w:sz w:val="12"/>
                      <w:szCs w:val="12"/>
                    </w:rPr>
                    <w:t>Обработка и предварительное рассмотрение заявления и представленных документов</w:t>
                  </w:r>
                </w:p>
              </w:txbxContent>
            </v:textbox>
          </v:shape>
        </w:pict>
      </w:r>
    </w:p>
    <w:p w:rsidR="0045710C" w:rsidRDefault="0045710C" w:rsidP="0009317C">
      <w:pPr>
        <w:spacing w:after="0" w:line="240" w:lineRule="auto"/>
        <w:jc w:val="both"/>
        <w:rPr>
          <w:rFonts w:ascii="Times New Roman" w:hAnsi="Times New Roman"/>
          <w:sz w:val="12"/>
          <w:szCs w:val="12"/>
        </w:rPr>
      </w:pPr>
    </w:p>
    <w:p w:rsidR="0045710C" w:rsidRDefault="002D14DA" w:rsidP="0009317C">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041" type="#_x0000_t32" style="position:absolute;left:0;text-align:left;margin-left:210.5pt;margin-top:1.1pt;width:.05pt;height:7.55pt;z-index:251686912" o:connectortype="straight">
            <v:stroke endarrow="block"/>
          </v:shape>
        </w:pict>
      </w:r>
    </w:p>
    <w:p w:rsidR="0045710C" w:rsidRDefault="002D14DA" w:rsidP="0009317C">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042" type="#_x0000_t32" style="position:absolute;left:0;text-align:left;margin-left:171.85pt;margin-top:1.9pt;width:82.9pt;height:0;z-index:251687936" o:connectortype="straight"/>
        </w:pict>
      </w:r>
      <w:r>
        <w:rPr>
          <w:rFonts w:ascii="Times New Roman" w:hAnsi="Times New Roman"/>
          <w:noProof/>
          <w:sz w:val="12"/>
          <w:szCs w:val="12"/>
          <w:lang w:eastAsia="ru-RU"/>
        </w:rPr>
        <w:pict>
          <v:shape id="_x0000_s1043" type="#_x0000_t32" style="position:absolute;left:0;text-align:left;margin-left:180.05pt;margin-top:1.9pt;width:0;height:45.35pt;z-index:251688960" o:connectortype="straight">
            <v:stroke endarrow="block"/>
          </v:shape>
        </w:pict>
      </w:r>
      <w:r>
        <w:rPr>
          <w:rFonts w:ascii="Times New Roman" w:hAnsi="Times New Roman"/>
          <w:noProof/>
          <w:sz w:val="12"/>
          <w:szCs w:val="12"/>
          <w:lang w:eastAsia="ru-RU"/>
        </w:rPr>
        <w:pict>
          <v:shape id="_x0000_s1044" type="#_x0000_t32" style="position:absolute;left:0;text-align:left;margin-left:247.95pt;margin-top:1.75pt;width:.05pt;height:45.5pt;z-index:251689984" o:connectortype="straight">
            <v:stroke endarrow="block"/>
          </v:shape>
        </w:pict>
      </w:r>
      <w:r>
        <w:rPr>
          <w:noProof/>
        </w:rPr>
        <w:pict>
          <v:shape id="_x0000_s1032" type="#_x0000_t202" style="position:absolute;left:0;text-align:left;margin-left:186.15pt;margin-top:5.15pt;width:56.75pt;height:42.1pt;z-index:25167155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2UQAIAAFQ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XEIEEhe&#10;63IPzFrdjTmsJQi1th8xamDEC+w+bIllGIkXCroz6w+HYSeiMhxNMlDsuWV9biGKAlSBPUaduPRx&#10;jyJv5hK6uOKR34dMjinD6Ebaj2sWduNcj14PP4PF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V9S2UQAIAAFQEAAAOAAAA&#10;AAAAAAAAAAAAAC4CAABkcnMvZTJvRG9jLnhtbFBLAQItABQABgAIAAAAIQD9LzLW2wAAAAUBAAAP&#10;AAAAAAAAAAAAAAAAAJoEAABkcnMvZG93bnJldi54bWxQSwUGAAAAAAQABADzAAAAogUAAAAA&#10;">
            <v:textbox>
              <w:txbxContent>
                <w:p w:rsidR="00650897" w:rsidRPr="00EE172B" w:rsidRDefault="00650897" w:rsidP="00876AAB">
                  <w:pPr>
                    <w:spacing w:after="0" w:line="240" w:lineRule="auto"/>
                    <w:jc w:val="center"/>
                    <w:rPr>
                      <w:rFonts w:ascii="Times New Roman" w:hAnsi="Times New Roman" w:cs="Times New Roman"/>
                      <w:sz w:val="12"/>
                      <w:szCs w:val="12"/>
                    </w:rPr>
                  </w:pPr>
                  <w:r w:rsidRPr="00EE172B">
                    <w:rPr>
                      <w:rFonts w:ascii="Times New Roman" w:hAnsi="Times New Roman" w:cs="Times New Roman"/>
                      <w:sz w:val="12"/>
                      <w:szCs w:val="12"/>
                    </w:rPr>
                    <w:t>Получены документы, указанные в пункте 2.8.1 Регламента</w:t>
                  </w:r>
                </w:p>
              </w:txbxContent>
            </v:textbox>
          </v:shape>
        </w:pict>
      </w:r>
      <w:r>
        <w:rPr>
          <w:noProof/>
        </w:rPr>
        <w:pict>
          <v:shape id="_x0000_s1030" type="#_x0000_t202" style="position:absolute;left:0;text-align:left;margin-left:6.3pt;margin-top:1.75pt;width:165.55pt;height:45.5pt;z-index:25166745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w:txbxContent>
                <w:p w:rsidR="00650897" w:rsidRPr="000E4591" w:rsidRDefault="00650897" w:rsidP="00876AAB">
                  <w:pPr>
                    <w:spacing w:after="0" w:line="240" w:lineRule="auto"/>
                    <w:jc w:val="center"/>
                    <w:rPr>
                      <w:rFonts w:ascii="Times New Roman" w:hAnsi="Times New Roman" w:cs="Times New Roman"/>
                      <w:sz w:val="12"/>
                      <w:szCs w:val="12"/>
                    </w:rPr>
                  </w:pPr>
                  <w:r w:rsidRPr="000E4591">
                    <w:rPr>
                      <w:rFonts w:ascii="Times New Roman" w:hAnsi="Times New Roman" w:cs="Times New Roman"/>
                      <w:sz w:val="12"/>
                      <w:szCs w:val="12"/>
                    </w:rPr>
                    <w:t>Наличие документов, предусмотренных пунктами 2.6.1 и 2.8.1 Регламента, либо оснований для отказа в предоставлении муниципальной услуги, указанных в подразделе 2.10Регламента,при отсутствии предусмотренных пунктом 2.8.1Регламента документов</w:t>
                  </w:r>
                </w:p>
              </w:txbxContent>
            </v:textbox>
          </v:shape>
        </w:pict>
      </w:r>
      <w:r>
        <w:rPr>
          <w:noProof/>
        </w:rPr>
        <w:pict>
          <v:shape id="_x0000_s1031" type="#_x0000_t202" style="position:absolute;left:0;text-align:left;margin-left:254.75pt;margin-top:1.75pt;width:120.2pt;height:45.5pt;z-index:25166950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V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DA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iK+9VQAIAAFQEAAAOAAAA&#10;AAAAAAAAAAAAAC4CAABkcnMvZTJvRG9jLnhtbFBLAQItABQABgAIAAAAIQD9LzLW2wAAAAUBAAAP&#10;AAAAAAAAAAAAAAAAAJoEAABkcnMvZG93bnJldi54bWxQSwUGAAAAAAQABADzAAAAogUAAAAA&#10;">
            <v:textbox>
              <w:txbxContent>
                <w:p w:rsidR="00650897" w:rsidRPr="002A2185" w:rsidRDefault="00650897" w:rsidP="00876AAB">
                  <w:pPr>
                    <w:spacing w:after="0" w:line="240" w:lineRule="auto"/>
                    <w:jc w:val="center"/>
                    <w:rPr>
                      <w:rFonts w:ascii="Times New Roman" w:hAnsi="Times New Roman" w:cs="Times New Roman"/>
                      <w:sz w:val="12"/>
                      <w:szCs w:val="12"/>
                    </w:rPr>
                  </w:pPr>
                  <w:r w:rsidRPr="002A2185">
                    <w:rPr>
                      <w:rFonts w:ascii="Times New Roman" w:hAnsi="Times New Roman" w:cs="Times New Roman"/>
                      <w:sz w:val="12"/>
                      <w:szCs w:val="12"/>
                    </w:rPr>
                    <w:t>Отсутствие документов, предусмотренных пунктом 2.8.1 Регламента, и оснований для отказа в предоставлении муниципальной услуги, указанных в подразделе 2.10 Регламента</w:t>
                  </w:r>
                </w:p>
              </w:txbxContent>
            </v:textbox>
          </v:shape>
        </w:pict>
      </w:r>
    </w:p>
    <w:p w:rsidR="0045710C" w:rsidRDefault="0045710C" w:rsidP="0009317C">
      <w:pPr>
        <w:spacing w:after="0" w:line="240" w:lineRule="auto"/>
        <w:jc w:val="both"/>
        <w:rPr>
          <w:rFonts w:ascii="Times New Roman" w:hAnsi="Times New Roman"/>
          <w:sz w:val="12"/>
          <w:szCs w:val="12"/>
        </w:rPr>
      </w:pPr>
    </w:p>
    <w:p w:rsidR="0045710C" w:rsidRDefault="0045710C" w:rsidP="0009317C">
      <w:pPr>
        <w:spacing w:after="0" w:line="240" w:lineRule="auto"/>
        <w:jc w:val="both"/>
        <w:rPr>
          <w:rFonts w:ascii="Times New Roman" w:hAnsi="Times New Roman"/>
          <w:sz w:val="12"/>
          <w:szCs w:val="12"/>
        </w:rPr>
      </w:pPr>
    </w:p>
    <w:p w:rsidR="0045710C" w:rsidRDefault="0045710C" w:rsidP="0009317C">
      <w:pPr>
        <w:spacing w:after="0" w:line="240" w:lineRule="auto"/>
        <w:jc w:val="both"/>
        <w:rPr>
          <w:rFonts w:ascii="Times New Roman" w:hAnsi="Times New Roman"/>
          <w:sz w:val="12"/>
          <w:szCs w:val="12"/>
        </w:rPr>
      </w:pPr>
    </w:p>
    <w:p w:rsidR="0045710C" w:rsidRDefault="0045710C" w:rsidP="0009317C">
      <w:pPr>
        <w:spacing w:after="0" w:line="240" w:lineRule="auto"/>
        <w:jc w:val="both"/>
        <w:rPr>
          <w:rFonts w:ascii="Times New Roman" w:hAnsi="Times New Roman"/>
          <w:sz w:val="12"/>
          <w:szCs w:val="12"/>
        </w:rPr>
      </w:pPr>
    </w:p>
    <w:p w:rsidR="0045710C" w:rsidRDefault="0045710C" w:rsidP="0009317C">
      <w:pPr>
        <w:spacing w:after="0" w:line="240" w:lineRule="auto"/>
        <w:jc w:val="both"/>
        <w:rPr>
          <w:rFonts w:ascii="Times New Roman" w:hAnsi="Times New Roman"/>
          <w:sz w:val="12"/>
          <w:szCs w:val="12"/>
        </w:rPr>
      </w:pPr>
    </w:p>
    <w:p w:rsidR="0045710C" w:rsidRDefault="002D14DA" w:rsidP="0009317C">
      <w:pPr>
        <w:spacing w:after="0" w:line="240" w:lineRule="auto"/>
        <w:jc w:val="both"/>
        <w:rPr>
          <w:rFonts w:ascii="Times New Roman" w:hAnsi="Times New Roman"/>
          <w:sz w:val="12"/>
          <w:szCs w:val="12"/>
        </w:rPr>
      </w:pPr>
      <w:r>
        <w:rPr>
          <w:noProof/>
        </w:rPr>
        <w:pict>
          <v:shape id="_x0000_s1034" type="#_x0000_t202" style="position:absolute;left:0;text-align:left;margin-left:217.05pt;margin-top:5.85pt;width:157.4pt;height:30.55pt;z-index:25167564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gS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hg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LuhoEkECAABUBAAADgAA&#10;AAAAAAAAAAAAAAAuAgAAZHJzL2Uyb0RvYy54bWxQSwECLQAUAAYACAAAACEA/S8y1tsAAAAFAQAA&#10;DwAAAAAAAAAAAAAAAACbBAAAZHJzL2Rvd25yZXYueG1sUEsFBgAAAAAEAAQA8wAAAKMFAAAAAA==&#10;">
            <v:textbox>
              <w:txbxContent>
                <w:p w:rsidR="00650897" w:rsidRPr="006E25BC" w:rsidRDefault="00650897" w:rsidP="00F845B5">
                  <w:pPr>
                    <w:spacing w:after="0" w:line="240" w:lineRule="auto"/>
                    <w:jc w:val="center"/>
                    <w:rPr>
                      <w:rFonts w:ascii="Times New Roman" w:hAnsi="Times New Roman" w:cs="Times New Roman"/>
                      <w:sz w:val="12"/>
                      <w:szCs w:val="12"/>
                    </w:rPr>
                  </w:pPr>
                  <w:r w:rsidRPr="006E25BC">
                    <w:rPr>
                      <w:rFonts w:ascii="Times New Roman" w:hAnsi="Times New Roman" w:cs="Times New Roman"/>
                      <w:sz w:val="12"/>
                      <w:szCs w:val="12"/>
                    </w:rPr>
                    <w:t>Формирование и направление межведомственных запросов в органы (организации), участвующие  в предоставлении муниципальной услуги</w:t>
                  </w:r>
                </w:p>
              </w:txbxContent>
            </v:textbox>
          </v:shape>
        </w:pict>
      </w:r>
      <w:r>
        <w:rPr>
          <w:noProof/>
        </w:rPr>
        <w:pict>
          <v:shape id="_x0000_s1033" type="#_x0000_t202" style="position:absolute;left:0;text-align:left;margin-left:6.3pt;margin-top:5.85pt;width:179.85pt;height:24.05pt;z-index:25167360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NiQQIAAFQ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hgCB&#10;5FJXN8Cs1f2Yw1qC0Gj7EaMWRrzA7sOWWIaReKGgO/PheBx2IirjyTQDxZ5aylMLURSgCuwx6sWV&#10;j3sUeTMX0MU1j/w+ZHJIGUY30n5Ys7Abp3r0evgZLH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R0JDYkECAABUBAAADgAA&#10;AAAAAAAAAAAAAAAuAgAAZHJzL2Uyb0RvYy54bWxQSwECLQAUAAYACAAAACEA/S8y1tsAAAAFAQAA&#10;DwAAAAAAAAAAAAAAAACbBAAAZHJzL2Rvd25yZXYueG1sUEsFBgAAAAAEAAQA8wAAAKMFAAAAAA==&#10;">
            <v:textbox>
              <w:txbxContent>
                <w:p w:rsidR="00650897" w:rsidRPr="006E25BC" w:rsidRDefault="00650897" w:rsidP="00F845B5">
                  <w:pPr>
                    <w:spacing w:after="0" w:line="240" w:lineRule="auto"/>
                    <w:jc w:val="center"/>
                    <w:rPr>
                      <w:rFonts w:ascii="Times New Roman" w:hAnsi="Times New Roman" w:cs="Times New Roman"/>
                      <w:sz w:val="12"/>
                      <w:szCs w:val="12"/>
                    </w:rPr>
                  </w:pPr>
                  <w:r w:rsidRPr="006E25BC">
                    <w:rPr>
                      <w:rFonts w:ascii="Times New Roman" w:hAnsi="Times New Roman" w:cs="Times New Roman"/>
                      <w:sz w:val="12"/>
                      <w:szCs w:val="12"/>
                    </w:rPr>
                    <w:t>Принятие решения о предоставлении (об отказе в предоставлении) муниципальной услуги</w:t>
                  </w:r>
                </w:p>
              </w:txbxContent>
            </v:textbox>
          </v:shape>
        </w:pict>
      </w:r>
      <w:r>
        <w:rPr>
          <w:noProof/>
          <w:lang w:eastAsia="ru-RU"/>
        </w:rPr>
        <w:pict>
          <v:shape id="_x0000_s1046" type="#_x0000_t32" style="position:absolute;left:0;text-align:left;margin-left:203.8pt;margin-top:5.85pt;width:.05pt;height:14.25pt;z-index:251692032" o:connectortype="straight"/>
        </w:pict>
      </w:r>
    </w:p>
    <w:p w:rsidR="0045710C" w:rsidRDefault="0045710C" w:rsidP="0009317C">
      <w:pPr>
        <w:spacing w:after="0" w:line="240" w:lineRule="auto"/>
        <w:jc w:val="both"/>
        <w:rPr>
          <w:rFonts w:ascii="Times New Roman" w:hAnsi="Times New Roman"/>
          <w:sz w:val="12"/>
          <w:szCs w:val="12"/>
        </w:rPr>
      </w:pPr>
    </w:p>
    <w:p w:rsidR="0045710C" w:rsidRDefault="002D14DA" w:rsidP="0009317C">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045" type="#_x0000_t32" style="position:absolute;left:0;text-align:left;margin-left:186.15pt;margin-top:6.3pt;width:31.4pt;height:.05pt;flip:x;z-index:251691008" o:connectortype="straight">
            <v:stroke endarrow="block"/>
          </v:shape>
        </w:pict>
      </w:r>
    </w:p>
    <w:p w:rsidR="0045710C" w:rsidRDefault="0045710C" w:rsidP="0009317C">
      <w:pPr>
        <w:spacing w:after="0" w:line="240" w:lineRule="auto"/>
        <w:jc w:val="both"/>
        <w:rPr>
          <w:rFonts w:ascii="Times New Roman" w:hAnsi="Times New Roman"/>
          <w:sz w:val="12"/>
          <w:szCs w:val="12"/>
        </w:rPr>
      </w:pPr>
    </w:p>
    <w:p w:rsidR="0045710C" w:rsidRDefault="002D14DA" w:rsidP="0009317C">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048" type="#_x0000_t32" style="position:absolute;left:0;text-align:left;margin-left:180.05pt;margin-top:2.3pt;width:.05pt;height:22.15pt;z-index:251694080" o:connectortype="straight">
            <v:stroke endarrow="block"/>
          </v:shape>
        </w:pict>
      </w:r>
      <w:r>
        <w:rPr>
          <w:noProof/>
        </w:rPr>
        <w:pict>
          <v:shape id="_x0000_s1035" type="#_x0000_t202" style="position:absolute;left:0;text-align:left;margin-left:6.8pt;margin-top:2.3pt;width:129.75pt;height:29.5pt;z-index:25167769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wbk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hQ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F8G5EECAABUBAAADgAA&#10;AAAAAAAAAAAAAAAuAgAAZHJzL2Uyb0RvYy54bWxQSwECLQAUAAYACAAAACEA/S8y1tsAAAAFAQAA&#10;DwAAAAAAAAAAAAAAAACbBAAAZHJzL2Rvd25yZXYueG1sUEsFBgAAAAAEAAQA8wAAAKMFAAAAAA==&#10;">
            <v:textbox>
              <w:txbxContent>
                <w:p w:rsidR="00650897" w:rsidRPr="0042484B" w:rsidRDefault="00650897" w:rsidP="00F845B5">
                  <w:pPr>
                    <w:spacing w:after="0" w:line="240" w:lineRule="auto"/>
                    <w:jc w:val="center"/>
                    <w:rPr>
                      <w:rFonts w:ascii="Times New Roman" w:hAnsi="Times New Roman" w:cs="Times New Roman"/>
                      <w:sz w:val="12"/>
                      <w:szCs w:val="12"/>
                    </w:rPr>
                  </w:pPr>
                  <w:r w:rsidRPr="0042484B">
                    <w:rPr>
                      <w:rFonts w:ascii="Times New Roman" w:hAnsi="Times New Roman" w:cs="Times New Roman"/>
                      <w:sz w:val="12"/>
                      <w:szCs w:val="12"/>
                    </w:rPr>
                    <w:t>Отсутствие оснований для отказа в предоставлении муниципальной услуги, указанных в подразделе 2.10 Регламента</w:t>
                  </w:r>
                </w:p>
              </w:txbxContent>
            </v:textbox>
          </v:shape>
        </w:pict>
      </w:r>
    </w:p>
    <w:p w:rsidR="0045710C" w:rsidRDefault="002D14DA" w:rsidP="0009317C">
      <w:pPr>
        <w:spacing w:after="0" w:line="240" w:lineRule="auto"/>
        <w:jc w:val="both"/>
        <w:rPr>
          <w:rFonts w:ascii="Times New Roman" w:hAnsi="Times New Roman"/>
          <w:sz w:val="12"/>
          <w:szCs w:val="12"/>
        </w:rPr>
      </w:pPr>
      <w:r>
        <w:rPr>
          <w:noProof/>
        </w:rPr>
        <w:pict>
          <v:shape id="_x0000_s1036" type="#_x0000_t202" style="position:absolute;left:0;text-align:left;margin-left:247.45pt;margin-top:1.9pt;width:127pt;height:30.55pt;z-index:25167974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X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OMaB&#10;5ZWudkCt1f2cw16C0Gj7EaMWZrzE7sOGWIaReKGgPdNsNApLEZXR+DwHxZ5aVqcWoihAldhj1IsL&#10;HxcpEmcuoY1LHgl+yOSQM8xu5P2wZ2E5TvXo9fA3mP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aCLPl0ECAABVBAAADgAA&#10;AAAAAAAAAAAAAAAuAgAAZHJzL2Uyb0RvYy54bWxQSwECLQAUAAYACAAAACEA/S8y1tsAAAAFAQAA&#10;DwAAAAAAAAAAAAAAAACbBAAAZHJzL2Rvd25yZXYueG1sUEsFBgAAAAAEAAQA8wAAAKMFAAAAAA==&#10;">
            <v:textbox>
              <w:txbxContent>
                <w:p w:rsidR="00650897" w:rsidRPr="0042484B" w:rsidRDefault="00650897" w:rsidP="00F845B5">
                  <w:pPr>
                    <w:spacing w:after="0" w:line="240" w:lineRule="auto"/>
                    <w:jc w:val="center"/>
                    <w:rPr>
                      <w:rFonts w:ascii="Times New Roman" w:hAnsi="Times New Roman" w:cs="Times New Roman"/>
                      <w:sz w:val="12"/>
                      <w:szCs w:val="12"/>
                    </w:rPr>
                  </w:pPr>
                  <w:r w:rsidRPr="0042484B">
                    <w:rPr>
                      <w:rFonts w:ascii="Times New Roman" w:hAnsi="Times New Roman" w:cs="Times New Roman"/>
                      <w:sz w:val="12"/>
                      <w:szCs w:val="12"/>
                    </w:rPr>
                    <w:t>Наличие оснований для отказа в предоставлении муниципальной услуги, указанных в подразделе 2.10 Регламента</w:t>
                  </w:r>
                </w:p>
              </w:txbxContent>
            </v:textbox>
          </v:shape>
        </w:pict>
      </w:r>
    </w:p>
    <w:p w:rsidR="0045710C" w:rsidRDefault="0045710C" w:rsidP="0009317C">
      <w:pPr>
        <w:spacing w:after="0" w:line="240" w:lineRule="auto"/>
        <w:jc w:val="both"/>
        <w:rPr>
          <w:rFonts w:ascii="Times New Roman" w:hAnsi="Times New Roman"/>
          <w:sz w:val="12"/>
          <w:szCs w:val="12"/>
        </w:rPr>
      </w:pPr>
    </w:p>
    <w:p w:rsidR="0045710C" w:rsidRDefault="002D14DA" w:rsidP="0009317C">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049" type="#_x0000_t32" style="position:absolute;left:0;text-align:left;margin-left:143.35pt;margin-top:3.8pt;width:0;height:7.55pt;z-index:251695104" o:connectortype="straight">
            <v:stroke endarrow="block"/>
          </v:shape>
        </w:pict>
      </w:r>
      <w:r>
        <w:rPr>
          <w:rFonts w:ascii="Times New Roman" w:hAnsi="Times New Roman"/>
          <w:noProof/>
          <w:sz w:val="12"/>
          <w:szCs w:val="12"/>
          <w:lang w:eastAsia="ru-RU"/>
        </w:rPr>
        <w:pict>
          <v:shape id="_x0000_s1050" type="#_x0000_t32" style="position:absolute;left:0;text-align:left;margin-left:228.25pt;margin-top:3.75pt;width:0;height:14.9pt;z-index:251696128" o:connectortype="straight">
            <v:stroke endarrow="block"/>
          </v:shape>
        </w:pict>
      </w:r>
      <w:r>
        <w:rPr>
          <w:rFonts w:ascii="Times New Roman" w:hAnsi="Times New Roman"/>
          <w:noProof/>
          <w:sz w:val="12"/>
          <w:szCs w:val="12"/>
          <w:lang w:eastAsia="ru-RU"/>
        </w:rPr>
        <w:pict>
          <v:shape id="_x0000_s1047" type="#_x0000_t32" style="position:absolute;left:0;text-align:left;margin-left:136.55pt;margin-top:3.75pt;width:111.4pt;height:.05pt;z-index:251693056" o:connectortype="straight"/>
        </w:pict>
      </w:r>
    </w:p>
    <w:p w:rsidR="0045710C" w:rsidRDefault="0045710C" w:rsidP="0009317C">
      <w:pPr>
        <w:spacing w:after="0" w:line="240" w:lineRule="auto"/>
        <w:jc w:val="both"/>
        <w:rPr>
          <w:rFonts w:ascii="Times New Roman" w:hAnsi="Times New Roman"/>
          <w:sz w:val="12"/>
          <w:szCs w:val="12"/>
        </w:rPr>
      </w:pPr>
    </w:p>
    <w:p w:rsidR="002A2185" w:rsidRDefault="002D14DA" w:rsidP="0009317C">
      <w:pPr>
        <w:spacing w:after="0" w:line="240" w:lineRule="auto"/>
        <w:jc w:val="both"/>
        <w:rPr>
          <w:rFonts w:ascii="Times New Roman" w:hAnsi="Times New Roman"/>
          <w:sz w:val="12"/>
          <w:szCs w:val="12"/>
        </w:rPr>
      </w:pPr>
      <w:r>
        <w:rPr>
          <w:noProof/>
        </w:rPr>
        <w:pict>
          <v:shape id="_x0000_s1038" type="#_x0000_t202" style="position:absolute;left:0;text-align:left;margin-left:191.55pt;margin-top:4.85pt;width:183.4pt;height:20.4pt;z-index:25168384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2OgQAIAAFUEAAAOAAAAZHJzL2Uyb0RvYy54bWysVEuOEzEQ3SNxB8t70p8kk6SVzmjIEIQ0&#10;fKSBAzhud9rCP2wn3WHHnitwBxYs2HGFzI0ouzMh/DaIXlguV/m56r2qnl92UqAds45rVeJskGLE&#10;FNUVV5sSv3m9ejTFyHmiKiK0YiXeM4cvFw8fzFtTsFw3WlTMIgBRrmhNiRvvTZEkjjZMEjfQhilw&#10;1tpK4sG0m6SypAV0KZI8TS+SVtvKWE2Zc3B63TvxIuLXNaP+ZV075pEoMeTm42rjug5rspiTYmOJ&#10;aTg9pkH+IQtJuIJHT1DXxBO0tfw3KMmp1U7XfkC1THRdc8piDVBNlv5SzW1DDIu1ADnOnGhy/w+W&#10;vti9sohXJR6mE4wUkSDS4dPh8+HL4dvh692Hu48oDyy1xhUQfGsg3HePdQdqx4qdudH0rUNKLxui&#10;NuzKWt02jFSQZRZuJmdXexwXQNbtc13BY2TrdQTqaisDhUAKAnRQa39SiHUeUTjMh5NRfjHGiIIv&#10;G6XD2XQc3yDF/XVjnX/KtERhU2ILLRDhye7G+ZAOKe5DwmtOC16tuBDRsJv1Uli0I9Auq/gd0X8K&#10;Ewq1JZ6N83HPwF8h0vj9CUJyD30vuCzx9BREisDbE1XFrvSEi34PKQt1JDJw17Pou3UXlctOAq11&#10;tQdqre77HOYSNo227zFqocdL7N5tiWUYiWcK5Jllo1EYimiMxpMcDHvuWZ97iKIAVWKPUb9d+jhI&#10;kThzBTKueCQ46N1ncswZejfyfpyzMBzndoz68TdYfAc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S2OgQAIAAFUEAAAOAAAA&#10;AAAAAAAAAAAAAC4CAABkcnMvZTJvRG9jLnhtbFBLAQItABQABgAIAAAAIQD9LzLW2wAAAAUBAAAP&#10;AAAAAAAAAAAAAAAAAJoEAABkcnMvZG93bnJldi54bWxQSwUGAAAAAAQABADzAAAAogUAAAAA&#10;">
            <v:textbox>
              <w:txbxContent>
                <w:p w:rsidR="00650897" w:rsidRPr="004C0D3F" w:rsidRDefault="00650897" w:rsidP="004C0D3F">
                  <w:pPr>
                    <w:spacing w:after="0" w:line="240" w:lineRule="auto"/>
                    <w:rPr>
                      <w:rFonts w:ascii="Times New Roman" w:hAnsi="Times New Roman" w:cs="Times New Roman"/>
                      <w:sz w:val="12"/>
                      <w:szCs w:val="12"/>
                    </w:rPr>
                  </w:pPr>
                  <w:r w:rsidRPr="004C0D3F">
                    <w:rPr>
                      <w:rFonts w:ascii="Times New Roman" w:hAnsi="Times New Roman" w:cs="Times New Roman"/>
                      <w:sz w:val="12"/>
                      <w:szCs w:val="12"/>
                    </w:rPr>
                    <w:t>Отказ в принятии граждан на учет в качестве нуждающихся в жилых помещениях. Направление указанного отказа заявителю</w:t>
                  </w:r>
                </w:p>
              </w:txbxContent>
            </v:textbox>
          </v:shape>
        </w:pict>
      </w:r>
      <w:r>
        <w:rPr>
          <w:noProof/>
        </w:rPr>
        <w:pict>
          <v:shape id="_x0000_s1037" type="#_x0000_t202" style="position:absolute;left:0;text-align:left;margin-left:5.75pt;margin-top:-3.25pt;width:153.2pt;height:28.65pt;z-index:251681792;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Fh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SHNg&#10;eaWrHVBrdT/nsJcgNNp+xKiFGS+x+7AhlmEkXihozzQbjcJSRGU0Ps9BsaeW1amFKApQJfYY9eLC&#10;x0WKxJlLaOOSR4IfMjnkDLMbeT/sWViOUz16PfwN5j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pWhYUECAABVBAAADgAA&#10;AAAAAAAAAAAAAAAuAgAAZHJzL2Uyb0RvYy54bWxQSwECLQAUAAYACAAAACEA/S8y1tsAAAAFAQAA&#10;DwAAAAAAAAAAAAAAAACbBAAAZHJzL2Rvd25yZXYueG1sUEsFBgAAAAAEAAQA8wAAAKMFAAAAAA==&#10;">
            <v:textbox style="mso-fit-shape-to-text:t">
              <w:txbxContent>
                <w:p w:rsidR="00650897" w:rsidRPr="004C0D3F" w:rsidRDefault="00650897" w:rsidP="004C0D3F">
                  <w:pPr>
                    <w:spacing w:after="0" w:line="240" w:lineRule="auto"/>
                    <w:rPr>
                      <w:rFonts w:ascii="Times New Roman" w:hAnsi="Times New Roman" w:cs="Times New Roman"/>
                      <w:sz w:val="12"/>
                      <w:szCs w:val="12"/>
                    </w:rPr>
                  </w:pPr>
                  <w:r w:rsidRPr="004C0D3F">
                    <w:rPr>
                      <w:rFonts w:ascii="Times New Roman" w:hAnsi="Times New Roman" w:cs="Times New Roman"/>
                      <w:sz w:val="12"/>
                      <w:szCs w:val="12"/>
                    </w:rPr>
                    <w:t>Решение о принятии граждан на учет в качестве нуждающихся в жилых помещениях. Направление соответствующего извещения заявителю</w:t>
                  </w:r>
                </w:p>
              </w:txbxContent>
            </v:textbox>
          </v:shape>
        </w:pict>
      </w:r>
    </w:p>
    <w:p w:rsidR="002A2185" w:rsidRDefault="002A2185" w:rsidP="0009317C">
      <w:pPr>
        <w:spacing w:after="0" w:line="240" w:lineRule="auto"/>
        <w:jc w:val="both"/>
        <w:rPr>
          <w:rFonts w:ascii="Times New Roman" w:hAnsi="Times New Roman"/>
          <w:sz w:val="12"/>
          <w:szCs w:val="12"/>
        </w:rPr>
      </w:pPr>
    </w:p>
    <w:p w:rsidR="006A7A4B" w:rsidRDefault="006A7A4B" w:rsidP="00061F9C">
      <w:pPr>
        <w:spacing w:after="0" w:line="240" w:lineRule="auto"/>
        <w:jc w:val="right"/>
        <w:rPr>
          <w:rFonts w:ascii="Times New Roman" w:hAnsi="Times New Roman"/>
          <w:i/>
          <w:sz w:val="12"/>
          <w:szCs w:val="12"/>
        </w:rPr>
      </w:pPr>
    </w:p>
    <w:p w:rsidR="004F0ED6" w:rsidRDefault="004F0ED6" w:rsidP="00061F9C">
      <w:pPr>
        <w:spacing w:after="0" w:line="240" w:lineRule="auto"/>
        <w:jc w:val="right"/>
        <w:rPr>
          <w:rFonts w:ascii="Times New Roman" w:hAnsi="Times New Roman"/>
          <w:i/>
          <w:sz w:val="12"/>
          <w:szCs w:val="12"/>
        </w:rPr>
      </w:pPr>
    </w:p>
    <w:p w:rsidR="000425FB" w:rsidRDefault="000425FB" w:rsidP="00061F9C">
      <w:pPr>
        <w:spacing w:after="0" w:line="240" w:lineRule="auto"/>
        <w:jc w:val="right"/>
        <w:rPr>
          <w:rFonts w:ascii="Times New Roman" w:hAnsi="Times New Roman"/>
          <w:i/>
          <w:sz w:val="12"/>
          <w:szCs w:val="12"/>
        </w:rPr>
      </w:pPr>
    </w:p>
    <w:p w:rsidR="00061F9C" w:rsidRPr="008D27EA" w:rsidRDefault="00061F9C" w:rsidP="00061F9C">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sidR="001C32FC">
        <w:rPr>
          <w:rFonts w:ascii="Times New Roman" w:hAnsi="Times New Roman"/>
          <w:i/>
          <w:sz w:val="12"/>
          <w:szCs w:val="12"/>
        </w:rPr>
        <w:t>5</w:t>
      </w:r>
      <w:r>
        <w:rPr>
          <w:rFonts w:ascii="Times New Roman" w:hAnsi="Times New Roman"/>
          <w:i/>
          <w:sz w:val="12"/>
          <w:szCs w:val="12"/>
        </w:rPr>
        <w:t xml:space="preserve"> </w:t>
      </w:r>
      <w:r w:rsidRPr="008D27EA">
        <w:rPr>
          <w:rFonts w:ascii="Times New Roman" w:hAnsi="Times New Roman"/>
          <w:i/>
          <w:sz w:val="12"/>
          <w:szCs w:val="12"/>
        </w:rPr>
        <w:t>к Административному регламенту</w:t>
      </w:r>
    </w:p>
    <w:p w:rsidR="00061F9C" w:rsidRDefault="00061F9C" w:rsidP="00061F9C">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061F9C" w:rsidRPr="008D27EA" w:rsidRDefault="00061F9C" w:rsidP="00061F9C">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1C32FC" w:rsidRPr="001C32FC" w:rsidRDefault="001C32FC" w:rsidP="001C32FC">
      <w:pPr>
        <w:spacing w:after="0" w:line="240" w:lineRule="auto"/>
        <w:jc w:val="center"/>
        <w:rPr>
          <w:rFonts w:ascii="Times New Roman" w:hAnsi="Times New Roman"/>
          <w:b/>
          <w:sz w:val="12"/>
          <w:szCs w:val="12"/>
        </w:rPr>
      </w:pPr>
      <w:r w:rsidRPr="001C32FC">
        <w:rPr>
          <w:rFonts w:ascii="Times New Roman" w:hAnsi="Times New Roman"/>
          <w:b/>
          <w:sz w:val="12"/>
          <w:szCs w:val="12"/>
        </w:rPr>
        <w:t>КНИГА</w:t>
      </w:r>
    </w:p>
    <w:p w:rsidR="001C32FC" w:rsidRDefault="001C32FC" w:rsidP="001C32FC">
      <w:pPr>
        <w:spacing w:after="0" w:line="240" w:lineRule="auto"/>
        <w:jc w:val="center"/>
        <w:rPr>
          <w:rFonts w:ascii="Times New Roman" w:hAnsi="Times New Roman"/>
          <w:sz w:val="12"/>
          <w:szCs w:val="12"/>
        </w:rPr>
      </w:pPr>
      <w:r w:rsidRPr="001C32FC">
        <w:rPr>
          <w:rFonts w:ascii="Times New Roman" w:hAnsi="Times New Roman"/>
          <w:sz w:val="12"/>
          <w:szCs w:val="12"/>
        </w:rPr>
        <w:t>регистрации заявлений граждан</w:t>
      </w:r>
      <w:r>
        <w:rPr>
          <w:rFonts w:ascii="Times New Roman" w:hAnsi="Times New Roman"/>
          <w:sz w:val="12"/>
          <w:szCs w:val="12"/>
        </w:rPr>
        <w:t xml:space="preserve"> </w:t>
      </w:r>
      <w:r w:rsidRPr="001C32FC">
        <w:rPr>
          <w:rFonts w:ascii="Times New Roman" w:hAnsi="Times New Roman"/>
          <w:sz w:val="12"/>
          <w:szCs w:val="12"/>
        </w:rPr>
        <w:t>о принятии на учет для предоставления</w:t>
      </w:r>
      <w:r>
        <w:rPr>
          <w:rFonts w:ascii="Times New Roman" w:hAnsi="Times New Roman"/>
          <w:sz w:val="12"/>
          <w:szCs w:val="12"/>
        </w:rPr>
        <w:t xml:space="preserve"> </w:t>
      </w:r>
      <w:r w:rsidRPr="001C32FC">
        <w:rPr>
          <w:rFonts w:ascii="Times New Roman" w:hAnsi="Times New Roman"/>
          <w:sz w:val="12"/>
          <w:szCs w:val="12"/>
        </w:rPr>
        <w:t>жилых помещениях</w:t>
      </w:r>
    </w:p>
    <w:p w:rsidR="001C32FC" w:rsidRPr="001C32FC" w:rsidRDefault="001C32FC" w:rsidP="001C32FC">
      <w:pPr>
        <w:spacing w:after="0" w:line="240" w:lineRule="auto"/>
        <w:jc w:val="center"/>
        <w:rPr>
          <w:rFonts w:ascii="Times New Roman" w:hAnsi="Times New Roman"/>
          <w:sz w:val="12"/>
          <w:szCs w:val="12"/>
        </w:rPr>
      </w:pPr>
      <w:r w:rsidRPr="001C32FC">
        <w:rPr>
          <w:rFonts w:ascii="Times New Roman" w:hAnsi="Times New Roman"/>
          <w:sz w:val="12"/>
          <w:szCs w:val="12"/>
        </w:rPr>
        <w:t xml:space="preserve"> муниципального жилищного</w:t>
      </w:r>
      <w:r>
        <w:rPr>
          <w:rFonts w:ascii="Times New Roman" w:hAnsi="Times New Roman"/>
          <w:sz w:val="12"/>
          <w:szCs w:val="12"/>
        </w:rPr>
        <w:t xml:space="preserve"> </w:t>
      </w:r>
      <w:r w:rsidRPr="001C32FC">
        <w:rPr>
          <w:rFonts w:ascii="Times New Roman" w:hAnsi="Times New Roman"/>
          <w:sz w:val="12"/>
          <w:szCs w:val="12"/>
        </w:rPr>
        <w:t>фонда по договорам социального найма</w:t>
      </w:r>
    </w:p>
    <w:p w:rsidR="001C32FC" w:rsidRPr="001C32FC" w:rsidRDefault="001C32FC" w:rsidP="001C32FC">
      <w:pPr>
        <w:spacing w:after="0" w:line="240" w:lineRule="auto"/>
        <w:jc w:val="both"/>
        <w:rPr>
          <w:rFonts w:ascii="Times New Roman" w:hAnsi="Times New Roman"/>
          <w:sz w:val="12"/>
          <w:szCs w:val="12"/>
        </w:rPr>
      </w:pPr>
      <w:r w:rsidRPr="001C32FC">
        <w:rPr>
          <w:rFonts w:ascii="Times New Roman" w:hAnsi="Times New Roman"/>
          <w:sz w:val="12"/>
          <w:szCs w:val="12"/>
        </w:rPr>
        <w:t>_____________________________________</w:t>
      </w:r>
      <w:r>
        <w:rPr>
          <w:rFonts w:ascii="Times New Roman" w:hAnsi="Times New Roman"/>
          <w:sz w:val="12"/>
          <w:szCs w:val="12"/>
        </w:rPr>
        <w:t>_____________________________________________________________________</w:t>
      </w:r>
      <w:r w:rsidRPr="001C32FC">
        <w:rPr>
          <w:rFonts w:ascii="Times New Roman" w:hAnsi="Times New Roman"/>
          <w:sz w:val="12"/>
          <w:szCs w:val="12"/>
        </w:rPr>
        <w:t>___________________</w:t>
      </w:r>
    </w:p>
    <w:p w:rsidR="001C32FC" w:rsidRPr="001C32FC" w:rsidRDefault="001C32FC" w:rsidP="001C32FC">
      <w:pPr>
        <w:spacing w:after="0" w:line="240" w:lineRule="auto"/>
        <w:jc w:val="center"/>
        <w:rPr>
          <w:rFonts w:ascii="Times New Roman" w:hAnsi="Times New Roman"/>
          <w:sz w:val="12"/>
          <w:szCs w:val="12"/>
        </w:rPr>
      </w:pPr>
      <w:r w:rsidRPr="001C32FC">
        <w:rPr>
          <w:rFonts w:ascii="Times New Roman" w:hAnsi="Times New Roman"/>
          <w:sz w:val="12"/>
          <w:szCs w:val="12"/>
        </w:rPr>
        <w:t>(наименование населенного пункта)</w:t>
      </w:r>
    </w:p>
    <w:p w:rsidR="001C32FC" w:rsidRPr="001C32FC" w:rsidRDefault="001C32FC" w:rsidP="001C32FC">
      <w:pPr>
        <w:spacing w:after="0" w:line="240" w:lineRule="auto"/>
        <w:jc w:val="both"/>
        <w:rPr>
          <w:rFonts w:ascii="Times New Roman" w:hAnsi="Times New Roman"/>
          <w:sz w:val="12"/>
          <w:szCs w:val="12"/>
        </w:rPr>
      </w:pPr>
      <w:r w:rsidRPr="001C32FC">
        <w:rPr>
          <w:rFonts w:ascii="Times New Roman" w:hAnsi="Times New Roman"/>
          <w:sz w:val="12"/>
          <w:szCs w:val="12"/>
        </w:rPr>
        <w:t>____________________________</w:t>
      </w:r>
      <w:r>
        <w:rPr>
          <w:rFonts w:ascii="Times New Roman" w:hAnsi="Times New Roman"/>
          <w:sz w:val="12"/>
          <w:szCs w:val="12"/>
        </w:rPr>
        <w:t>_____________________________________________________________________</w:t>
      </w:r>
      <w:r w:rsidRPr="001C32FC">
        <w:rPr>
          <w:rFonts w:ascii="Times New Roman" w:hAnsi="Times New Roman"/>
          <w:sz w:val="12"/>
          <w:szCs w:val="12"/>
        </w:rPr>
        <w:t>____________________________</w:t>
      </w:r>
    </w:p>
    <w:p w:rsidR="001C32FC" w:rsidRPr="001C32FC" w:rsidRDefault="001C32FC" w:rsidP="001C32FC">
      <w:pPr>
        <w:spacing w:after="0" w:line="240" w:lineRule="auto"/>
        <w:jc w:val="center"/>
        <w:rPr>
          <w:rFonts w:ascii="Times New Roman" w:hAnsi="Times New Roman"/>
          <w:sz w:val="12"/>
          <w:szCs w:val="12"/>
        </w:rPr>
      </w:pPr>
      <w:r w:rsidRPr="001C32FC">
        <w:rPr>
          <w:rFonts w:ascii="Times New Roman" w:hAnsi="Times New Roman"/>
          <w:sz w:val="12"/>
          <w:szCs w:val="12"/>
        </w:rPr>
        <w:t>(наименование уполномоченного органа)</w:t>
      </w:r>
    </w:p>
    <w:tbl>
      <w:tblPr>
        <w:tblStyle w:val="af1"/>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
        <w:gridCol w:w="348"/>
        <w:gridCol w:w="1070"/>
        <w:gridCol w:w="850"/>
        <w:gridCol w:w="1357"/>
        <w:gridCol w:w="255"/>
        <w:gridCol w:w="249"/>
        <w:gridCol w:w="477"/>
        <w:gridCol w:w="270"/>
        <w:gridCol w:w="151"/>
        <w:gridCol w:w="1153"/>
        <w:gridCol w:w="173"/>
        <w:gridCol w:w="304"/>
        <w:gridCol w:w="374"/>
        <w:gridCol w:w="374"/>
        <w:gridCol w:w="108"/>
      </w:tblGrid>
      <w:tr w:rsidR="001C32FC" w:rsidRPr="001C32FC" w:rsidTr="006C46D4">
        <w:trPr>
          <w:gridAfter w:val="1"/>
          <w:wAfter w:w="108" w:type="dxa"/>
        </w:trPr>
        <w:tc>
          <w:tcPr>
            <w:tcW w:w="3988" w:type="dxa"/>
            <w:gridSpan w:val="6"/>
          </w:tcPr>
          <w:p w:rsidR="001C32FC" w:rsidRPr="001C32FC" w:rsidRDefault="001C32FC" w:rsidP="001C32FC">
            <w:pPr>
              <w:jc w:val="both"/>
              <w:rPr>
                <w:rFonts w:ascii="Times New Roman" w:hAnsi="Times New Roman"/>
                <w:sz w:val="12"/>
                <w:szCs w:val="12"/>
              </w:rPr>
            </w:pPr>
            <w:r w:rsidRPr="001C32FC">
              <w:rPr>
                <w:rFonts w:ascii="Times New Roman" w:hAnsi="Times New Roman"/>
                <w:sz w:val="12"/>
                <w:szCs w:val="12"/>
              </w:rPr>
              <w:t>Начата</w:t>
            </w:r>
          </w:p>
        </w:tc>
        <w:tc>
          <w:tcPr>
            <w:tcW w:w="249" w:type="dxa"/>
          </w:tcPr>
          <w:p w:rsidR="001C32FC" w:rsidRPr="001C32FC" w:rsidRDefault="001C32FC" w:rsidP="001C32FC">
            <w:pPr>
              <w:jc w:val="both"/>
              <w:rPr>
                <w:rFonts w:ascii="Times New Roman" w:hAnsi="Times New Roman"/>
                <w:sz w:val="12"/>
                <w:szCs w:val="12"/>
              </w:rPr>
            </w:pPr>
            <w:r w:rsidRPr="001C32FC">
              <w:rPr>
                <w:rFonts w:ascii="Times New Roman" w:hAnsi="Times New Roman"/>
                <w:sz w:val="12"/>
                <w:szCs w:val="12"/>
              </w:rPr>
              <w:t>«</w:t>
            </w:r>
          </w:p>
        </w:tc>
        <w:tc>
          <w:tcPr>
            <w:tcW w:w="477" w:type="dxa"/>
            <w:tcBorders>
              <w:bottom w:val="single" w:sz="4" w:space="0" w:color="auto"/>
            </w:tcBorders>
          </w:tcPr>
          <w:p w:rsidR="001C32FC" w:rsidRPr="001C32FC" w:rsidRDefault="001C32FC" w:rsidP="001C32FC">
            <w:pPr>
              <w:jc w:val="both"/>
              <w:rPr>
                <w:rFonts w:ascii="Times New Roman" w:hAnsi="Times New Roman"/>
                <w:sz w:val="12"/>
                <w:szCs w:val="12"/>
              </w:rPr>
            </w:pPr>
          </w:p>
        </w:tc>
        <w:tc>
          <w:tcPr>
            <w:tcW w:w="270" w:type="dxa"/>
          </w:tcPr>
          <w:p w:rsidR="001C32FC" w:rsidRPr="001C32FC" w:rsidRDefault="001C32FC" w:rsidP="001C32FC">
            <w:pPr>
              <w:jc w:val="both"/>
              <w:rPr>
                <w:rFonts w:ascii="Times New Roman" w:hAnsi="Times New Roman"/>
                <w:sz w:val="12"/>
                <w:szCs w:val="12"/>
              </w:rPr>
            </w:pPr>
            <w:r w:rsidRPr="001C32FC">
              <w:rPr>
                <w:rFonts w:ascii="Times New Roman" w:hAnsi="Times New Roman"/>
                <w:sz w:val="12"/>
                <w:szCs w:val="12"/>
              </w:rPr>
              <w:t>»</w:t>
            </w:r>
          </w:p>
        </w:tc>
        <w:tc>
          <w:tcPr>
            <w:tcW w:w="1304" w:type="dxa"/>
            <w:gridSpan w:val="2"/>
            <w:tcBorders>
              <w:bottom w:val="single" w:sz="4" w:space="0" w:color="auto"/>
            </w:tcBorders>
          </w:tcPr>
          <w:p w:rsidR="001C32FC" w:rsidRPr="001C32FC" w:rsidRDefault="001C32FC" w:rsidP="001C32FC">
            <w:pPr>
              <w:jc w:val="both"/>
              <w:rPr>
                <w:rFonts w:ascii="Times New Roman" w:hAnsi="Times New Roman"/>
                <w:sz w:val="12"/>
                <w:szCs w:val="12"/>
              </w:rPr>
            </w:pPr>
          </w:p>
        </w:tc>
        <w:tc>
          <w:tcPr>
            <w:tcW w:w="477" w:type="dxa"/>
            <w:gridSpan w:val="2"/>
          </w:tcPr>
          <w:p w:rsidR="001C32FC" w:rsidRPr="001C32FC" w:rsidRDefault="001C32FC" w:rsidP="001C32FC">
            <w:pPr>
              <w:jc w:val="both"/>
              <w:rPr>
                <w:rFonts w:ascii="Times New Roman" w:hAnsi="Times New Roman"/>
                <w:sz w:val="12"/>
                <w:szCs w:val="12"/>
              </w:rPr>
            </w:pPr>
            <w:r w:rsidRPr="001C32FC">
              <w:rPr>
                <w:rFonts w:ascii="Times New Roman" w:hAnsi="Times New Roman"/>
                <w:sz w:val="12"/>
                <w:szCs w:val="12"/>
              </w:rPr>
              <w:t>20</w:t>
            </w:r>
          </w:p>
        </w:tc>
        <w:tc>
          <w:tcPr>
            <w:tcW w:w="374" w:type="dxa"/>
            <w:tcBorders>
              <w:bottom w:val="single" w:sz="4" w:space="0" w:color="auto"/>
            </w:tcBorders>
          </w:tcPr>
          <w:p w:rsidR="001C32FC" w:rsidRPr="001C32FC" w:rsidRDefault="001C32FC" w:rsidP="001C32FC">
            <w:pPr>
              <w:jc w:val="both"/>
              <w:rPr>
                <w:rFonts w:ascii="Times New Roman" w:hAnsi="Times New Roman"/>
                <w:sz w:val="12"/>
                <w:szCs w:val="12"/>
              </w:rPr>
            </w:pPr>
          </w:p>
        </w:tc>
        <w:tc>
          <w:tcPr>
            <w:tcW w:w="374" w:type="dxa"/>
          </w:tcPr>
          <w:p w:rsidR="001C32FC" w:rsidRPr="001C32FC" w:rsidRDefault="001C32FC" w:rsidP="001C32FC">
            <w:pPr>
              <w:jc w:val="both"/>
              <w:rPr>
                <w:rFonts w:ascii="Times New Roman" w:hAnsi="Times New Roman"/>
                <w:sz w:val="12"/>
                <w:szCs w:val="12"/>
              </w:rPr>
            </w:pPr>
            <w:r w:rsidRPr="001C32FC">
              <w:rPr>
                <w:rFonts w:ascii="Times New Roman" w:hAnsi="Times New Roman"/>
                <w:sz w:val="12"/>
                <w:szCs w:val="12"/>
              </w:rPr>
              <w:t>г.</w:t>
            </w:r>
          </w:p>
        </w:tc>
      </w:tr>
      <w:tr w:rsidR="001C32FC" w:rsidRPr="001C32FC" w:rsidTr="006C46D4">
        <w:trPr>
          <w:gridAfter w:val="1"/>
          <w:wAfter w:w="108" w:type="dxa"/>
        </w:trPr>
        <w:tc>
          <w:tcPr>
            <w:tcW w:w="3988" w:type="dxa"/>
            <w:gridSpan w:val="6"/>
          </w:tcPr>
          <w:p w:rsidR="001C32FC" w:rsidRPr="001C32FC" w:rsidRDefault="001C32FC" w:rsidP="001C32FC">
            <w:pPr>
              <w:jc w:val="both"/>
              <w:rPr>
                <w:rFonts w:ascii="Times New Roman" w:hAnsi="Times New Roman"/>
                <w:sz w:val="12"/>
                <w:szCs w:val="12"/>
              </w:rPr>
            </w:pPr>
            <w:r w:rsidRPr="001C32FC">
              <w:rPr>
                <w:rFonts w:ascii="Times New Roman" w:hAnsi="Times New Roman"/>
                <w:sz w:val="12"/>
                <w:szCs w:val="12"/>
              </w:rPr>
              <w:t>Окончена</w:t>
            </w:r>
          </w:p>
        </w:tc>
        <w:tc>
          <w:tcPr>
            <w:tcW w:w="249" w:type="dxa"/>
          </w:tcPr>
          <w:p w:rsidR="001C32FC" w:rsidRPr="001C32FC" w:rsidRDefault="001C32FC" w:rsidP="001C32FC">
            <w:pPr>
              <w:jc w:val="both"/>
              <w:rPr>
                <w:rFonts w:ascii="Times New Roman" w:hAnsi="Times New Roman"/>
                <w:sz w:val="12"/>
                <w:szCs w:val="12"/>
              </w:rPr>
            </w:pPr>
            <w:r w:rsidRPr="001C32FC">
              <w:rPr>
                <w:rFonts w:ascii="Times New Roman" w:hAnsi="Times New Roman"/>
                <w:sz w:val="12"/>
                <w:szCs w:val="12"/>
              </w:rPr>
              <w:t>«</w:t>
            </w:r>
          </w:p>
        </w:tc>
        <w:tc>
          <w:tcPr>
            <w:tcW w:w="477" w:type="dxa"/>
            <w:tcBorders>
              <w:top w:val="single" w:sz="4" w:space="0" w:color="auto"/>
              <w:bottom w:val="single" w:sz="4" w:space="0" w:color="auto"/>
            </w:tcBorders>
          </w:tcPr>
          <w:p w:rsidR="001C32FC" w:rsidRPr="001C32FC" w:rsidRDefault="001C32FC" w:rsidP="001C32FC">
            <w:pPr>
              <w:jc w:val="both"/>
              <w:rPr>
                <w:rFonts w:ascii="Times New Roman" w:hAnsi="Times New Roman"/>
                <w:sz w:val="12"/>
                <w:szCs w:val="12"/>
              </w:rPr>
            </w:pPr>
          </w:p>
        </w:tc>
        <w:tc>
          <w:tcPr>
            <w:tcW w:w="270" w:type="dxa"/>
          </w:tcPr>
          <w:p w:rsidR="001C32FC" w:rsidRPr="001C32FC" w:rsidRDefault="001C32FC" w:rsidP="001C32FC">
            <w:pPr>
              <w:jc w:val="both"/>
              <w:rPr>
                <w:rFonts w:ascii="Times New Roman" w:hAnsi="Times New Roman"/>
                <w:sz w:val="12"/>
                <w:szCs w:val="12"/>
              </w:rPr>
            </w:pPr>
            <w:r w:rsidRPr="001C32FC">
              <w:rPr>
                <w:rFonts w:ascii="Times New Roman" w:hAnsi="Times New Roman"/>
                <w:sz w:val="12"/>
                <w:szCs w:val="12"/>
              </w:rPr>
              <w:t>»</w:t>
            </w:r>
          </w:p>
        </w:tc>
        <w:tc>
          <w:tcPr>
            <w:tcW w:w="1304" w:type="dxa"/>
            <w:gridSpan w:val="2"/>
            <w:tcBorders>
              <w:top w:val="single" w:sz="4" w:space="0" w:color="auto"/>
              <w:bottom w:val="single" w:sz="4" w:space="0" w:color="auto"/>
            </w:tcBorders>
          </w:tcPr>
          <w:p w:rsidR="001C32FC" w:rsidRPr="001C32FC" w:rsidRDefault="001C32FC" w:rsidP="001C32FC">
            <w:pPr>
              <w:jc w:val="both"/>
              <w:rPr>
                <w:rFonts w:ascii="Times New Roman" w:hAnsi="Times New Roman"/>
                <w:sz w:val="12"/>
                <w:szCs w:val="12"/>
              </w:rPr>
            </w:pPr>
          </w:p>
        </w:tc>
        <w:tc>
          <w:tcPr>
            <w:tcW w:w="477" w:type="dxa"/>
            <w:gridSpan w:val="2"/>
          </w:tcPr>
          <w:p w:rsidR="001C32FC" w:rsidRPr="001C32FC" w:rsidRDefault="001C32FC" w:rsidP="001C32FC">
            <w:pPr>
              <w:jc w:val="both"/>
              <w:rPr>
                <w:rFonts w:ascii="Times New Roman" w:hAnsi="Times New Roman"/>
                <w:sz w:val="12"/>
                <w:szCs w:val="12"/>
              </w:rPr>
            </w:pPr>
            <w:r w:rsidRPr="001C32FC">
              <w:rPr>
                <w:rFonts w:ascii="Times New Roman" w:hAnsi="Times New Roman"/>
                <w:sz w:val="12"/>
                <w:szCs w:val="12"/>
              </w:rPr>
              <w:t>20</w:t>
            </w:r>
          </w:p>
        </w:tc>
        <w:tc>
          <w:tcPr>
            <w:tcW w:w="374" w:type="dxa"/>
            <w:tcBorders>
              <w:top w:val="single" w:sz="4" w:space="0" w:color="auto"/>
              <w:bottom w:val="single" w:sz="4" w:space="0" w:color="auto"/>
            </w:tcBorders>
          </w:tcPr>
          <w:p w:rsidR="001C32FC" w:rsidRPr="001C32FC" w:rsidRDefault="001C32FC" w:rsidP="001C32FC">
            <w:pPr>
              <w:jc w:val="both"/>
              <w:rPr>
                <w:rFonts w:ascii="Times New Roman" w:hAnsi="Times New Roman"/>
                <w:sz w:val="12"/>
                <w:szCs w:val="12"/>
              </w:rPr>
            </w:pPr>
          </w:p>
        </w:tc>
        <w:tc>
          <w:tcPr>
            <w:tcW w:w="374" w:type="dxa"/>
          </w:tcPr>
          <w:p w:rsidR="001C32FC" w:rsidRPr="001C32FC" w:rsidRDefault="001C32FC" w:rsidP="001C32FC">
            <w:pPr>
              <w:jc w:val="both"/>
              <w:rPr>
                <w:rFonts w:ascii="Times New Roman" w:hAnsi="Times New Roman"/>
                <w:sz w:val="12"/>
                <w:szCs w:val="12"/>
              </w:rPr>
            </w:pPr>
            <w:r w:rsidRPr="001C32FC">
              <w:rPr>
                <w:rFonts w:ascii="Times New Roman" w:hAnsi="Times New Roman"/>
                <w:sz w:val="12"/>
                <w:szCs w:val="12"/>
              </w:rPr>
              <w:t>г.</w:t>
            </w:r>
          </w:p>
        </w:tc>
      </w:tr>
      <w:tr w:rsidR="001C32FC" w:rsidRPr="001C32FC" w:rsidTr="00C159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48" w:type="dxa"/>
          </w:tcPr>
          <w:p w:rsidR="001C32FC" w:rsidRPr="001C32FC" w:rsidRDefault="001C32FC" w:rsidP="001C32FC">
            <w:pPr>
              <w:jc w:val="both"/>
              <w:rPr>
                <w:rFonts w:ascii="Times New Roman" w:hAnsi="Times New Roman"/>
                <w:sz w:val="12"/>
                <w:szCs w:val="12"/>
              </w:rPr>
            </w:pPr>
            <w:r w:rsidRPr="001C32FC">
              <w:rPr>
                <w:rFonts w:ascii="Times New Roman" w:hAnsi="Times New Roman"/>
                <w:sz w:val="12"/>
                <w:szCs w:val="12"/>
              </w:rPr>
              <w:t>№ п/п</w:t>
            </w:r>
          </w:p>
        </w:tc>
        <w:tc>
          <w:tcPr>
            <w:tcW w:w="1070" w:type="dxa"/>
          </w:tcPr>
          <w:p w:rsidR="001C32FC" w:rsidRPr="001C32FC" w:rsidRDefault="001C32FC" w:rsidP="001C32FC">
            <w:pPr>
              <w:jc w:val="both"/>
              <w:rPr>
                <w:rFonts w:ascii="Times New Roman" w:hAnsi="Times New Roman"/>
                <w:sz w:val="12"/>
                <w:szCs w:val="12"/>
              </w:rPr>
            </w:pPr>
            <w:r w:rsidRPr="001C32FC">
              <w:rPr>
                <w:rFonts w:ascii="Times New Roman" w:hAnsi="Times New Roman"/>
                <w:sz w:val="12"/>
                <w:szCs w:val="12"/>
              </w:rPr>
              <w:t>Дата поступления заявления и необходимых документов</w:t>
            </w:r>
          </w:p>
        </w:tc>
        <w:tc>
          <w:tcPr>
            <w:tcW w:w="850" w:type="dxa"/>
          </w:tcPr>
          <w:p w:rsidR="001C32FC" w:rsidRPr="001C32FC" w:rsidRDefault="001C32FC" w:rsidP="001C32FC">
            <w:pPr>
              <w:jc w:val="both"/>
              <w:rPr>
                <w:rFonts w:ascii="Times New Roman" w:hAnsi="Times New Roman"/>
                <w:sz w:val="12"/>
                <w:szCs w:val="12"/>
              </w:rPr>
            </w:pPr>
            <w:r w:rsidRPr="001C32FC">
              <w:rPr>
                <w:rFonts w:ascii="Times New Roman" w:hAnsi="Times New Roman"/>
                <w:sz w:val="12"/>
                <w:szCs w:val="12"/>
              </w:rPr>
              <w:t>Фамилия, имя, отчество заявителя</w:t>
            </w:r>
          </w:p>
        </w:tc>
        <w:tc>
          <w:tcPr>
            <w:tcW w:w="1357" w:type="dxa"/>
          </w:tcPr>
          <w:p w:rsidR="001C32FC" w:rsidRPr="001C32FC" w:rsidRDefault="001C32FC" w:rsidP="001C32FC">
            <w:pPr>
              <w:jc w:val="both"/>
              <w:rPr>
                <w:rFonts w:ascii="Times New Roman" w:hAnsi="Times New Roman"/>
                <w:sz w:val="12"/>
                <w:szCs w:val="12"/>
              </w:rPr>
            </w:pPr>
            <w:r w:rsidRPr="001C32FC">
              <w:rPr>
                <w:rFonts w:ascii="Times New Roman" w:hAnsi="Times New Roman"/>
                <w:sz w:val="12"/>
                <w:szCs w:val="12"/>
              </w:rPr>
              <w:t>Адрес жилого помещения, занимаемого заявителем и членами его семьи</w:t>
            </w:r>
          </w:p>
        </w:tc>
        <w:tc>
          <w:tcPr>
            <w:tcW w:w="1402" w:type="dxa"/>
            <w:gridSpan w:val="5"/>
          </w:tcPr>
          <w:p w:rsidR="001C32FC" w:rsidRPr="001C32FC" w:rsidRDefault="001C32FC" w:rsidP="001C32FC">
            <w:pPr>
              <w:jc w:val="both"/>
              <w:rPr>
                <w:rFonts w:ascii="Times New Roman" w:hAnsi="Times New Roman"/>
                <w:sz w:val="12"/>
                <w:szCs w:val="12"/>
              </w:rPr>
            </w:pPr>
            <w:r w:rsidRPr="001C32FC">
              <w:rPr>
                <w:rFonts w:ascii="Times New Roman" w:hAnsi="Times New Roman"/>
                <w:sz w:val="12"/>
                <w:szCs w:val="12"/>
              </w:rPr>
              <w:t>Решение по существу представленных документов (принять на учет либо отказать в принятии на учет)</w:t>
            </w:r>
          </w:p>
        </w:tc>
        <w:tc>
          <w:tcPr>
            <w:tcW w:w="1326" w:type="dxa"/>
            <w:gridSpan w:val="2"/>
          </w:tcPr>
          <w:p w:rsidR="001C32FC" w:rsidRPr="001C32FC" w:rsidRDefault="001C32FC" w:rsidP="001C32FC">
            <w:pPr>
              <w:jc w:val="both"/>
              <w:rPr>
                <w:rFonts w:ascii="Times New Roman" w:hAnsi="Times New Roman"/>
                <w:sz w:val="12"/>
                <w:szCs w:val="12"/>
              </w:rPr>
            </w:pPr>
            <w:r w:rsidRPr="001C32FC">
              <w:rPr>
                <w:rFonts w:ascii="Times New Roman" w:hAnsi="Times New Roman"/>
                <w:sz w:val="12"/>
                <w:szCs w:val="12"/>
              </w:rPr>
              <w:t>Наименование и реквизиты документа, фиксирующего решение</w:t>
            </w:r>
          </w:p>
        </w:tc>
        <w:tc>
          <w:tcPr>
            <w:tcW w:w="1160" w:type="dxa"/>
            <w:gridSpan w:val="4"/>
          </w:tcPr>
          <w:p w:rsidR="001C32FC" w:rsidRPr="001C32FC" w:rsidRDefault="001C32FC" w:rsidP="001C32FC">
            <w:pPr>
              <w:jc w:val="both"/>
              <w:rPr>
                <w:rFonts w:ascii="Times New Roman" w:hAnsi="Times New Roman"/>
                <w:sz w:val="12"/>
                <w:szCs w:val="12"/>
              </w:rPr>
            </w:pPr>
            <w:r w:rsidRPr="001C32FC">
              <w:rPr>
                <w:rFonts w:ascii="Times New Roman" w:hAnsi="Times New Roman"/>
                <w:sz w:val="12"/>
                <w:szCs w:val="12"/>
              </w:rPr>
              <w:t>Сообщение заявителю о принятом решении. Дата и номер письма</w:t>
            </w:r>
          </w:p>
        </w:tc>
      </w:tr>
      <w:tr w:rsidR="001C32FC" w:rsidRPr="001C32FC" w:rsidTr="00C159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48" w:type="dxa"/>
          </w:tcPr>
          <w:p w:rsidR="001C32FC" w:rsidRPr="001C32FC" w:rsidRDefault="001C32FC" w:rsidP="001C32FC">
            <w:pPr>
              <w:jc w:val="both"/>
              <w:rPr>
                <w:rFonts w:ascii="Times New Roman" w:hAnsi="Times New Roman"/>
                <w:sz w:val="12"/>
                <w:szCs w:val="12"/>
              </w:rPr>
            </w:pPr>
            <w:r w:rsidRPr="001C32FC">
              <w:rPr>
                <w:rFonts w:ascii="Times New Roman" w:hAnsi="Times New Roman"/>
                <w:sz w:val="12"/>
                <w:szCs w:val="12"/>
              </w:rPr>
              <w:t>1</w:t>
            </w:r>
          </w:p>
        </w:tc>
        <w:tc>
          <w:tcPr>
            <w:tcW w:w="1070" w:type="dxa"/>
          </w:tcPr>
          <w:p w:rsidR="001C32FC" w:rsidRPr="001C32FC" w:rsidRDefault="001C32FC" w:rsidP="001C32FC">
            <w:pPr>
              <w:jc w:val="both"/>
              <w:rPr>
                <w:rFonts w:ascii="Times New Roman" w:hAnsi="Times New Roman"/>
                <w:sz w:val="12"/>
                <w:szCs w:val="12"/>
              </w:rPr>
            </w:pPr>
            <w:r w:rsidRPr="001C32FC">
              <w:rPr>
                <w:rFonts w:ascii="Times New Roman" w:hAnsi="Times New Roman"/>
                <w:sz w:val="12"/>
                <w:szCs w:val="12"/>
              </w:rPr>
              <w:t>2</w:t>
            </w:r>
          </w:p>
        </w:tc>
        <w:tc>
          <w:tcPr>
            <w:tcW w:w="850" w:type="dxa"/>
          </w:tcPr>
          <w:p w:rsidR="001C32FC" w:rsidRPr="001C32FC" w:rsidRDefault="001C32FC" w:rsidP="001C32FC">
            <w:pPr>
              <w:jc w:val="both"/>
              <w:rPr>
                <w:rFonts w:ascii="Times New Roman" w:hAnsi="Times New Roman"/>
                <w:sz w:val="12"/>
                <w:szCs w:val="12"/>
              </w:rPr>
            </w:pPr>
            <w:r w:rsidRPr="001C32FC">
              <w:rPr>
                <w:rFonts w:ascii="Times New Roman" w:hAnsi="Times New Roman"/>
                <w:sz w:val="12"/>
                <w:szCs w:val="12"/>
              </w:rPr>
              <w:t>3</w:t>
            </w:r>
          </w:p>
        </w:tc>
        <w:tc>
          <w:tcPr>
            <w:tcW w:w="1357" w:type="dxa"/>
          </w:tcPr>
          <w:p w:rsidR="001C32FC" w:rsidRPr="001C32FC" w:rsidRDefault="001C32FC" w:rsidP="001C32FC">
            <w:pPr>
              <w:jc w:val="both"/>
              <w:rPr>
                <w:rFonts w:ascii="Times New Roman" w:hAnsi="Times New Roman"/>
                <w:sz w:val="12"/>
                <w:szCs w:val="12"/>
              </w:rPr>
            </w:pPr>
            <w:r w:rsidRPr="001C32FC">
              <w:rPr>
                <w:rFonts w:ascii="Times New Roman" w:hAnsi="Times New Roman"/>
                <w:sz w:val="12"/>
                <w:szCs w:val="12"/>
              </w:rPr>
              <w:t>4</w:t>
            </w:r>
          </w:p>
        </w:tc>
        <w:tc>
          <w:tcPr>
            <w:tcW w:w="1402" w:type="dxa"/>
            <w:gridSpan w:val="5"/>
          </w:tcPr>
          <w:p w:rsidR="001C32FC" w:rsidRPr="001C32FC" w:rsidRDefault="001C32FC" w:rsidP="001C32FC">
            <w:pPr>
              <w:jc w:val="both"/>
              <w:rPr>
                <w:rFonts w:ascii="Times New Roman" w:hAnsi="Times New Roman"/>
                <w:sz w:val="12"/>
                <w:szCs w:val="12"/>
              </w:rPr>
            </w:pPr>
            <w:r w:rsidRPr="001C32FC">
              <w:rPr>
                <w:rFonts w:ascii="Times New Roman" w:hAnsi="Times New Roman"/>
                <w:sz w:val="12"/>
                <w:szCs w:val="12"/>
              </w:rPr>
              <w:t>5</w:t>
            </w:r>
          </w:p>
        </w:tc>
        <w:tc>
          <w:tcPr>
            <w:tcW w:w="1326" w:type="dxa"/>
            <w:gridSpan w:val="2"/>
          </w:tcPr>
          <w:p w:rsidR="001C32FC" w:rsidRPr="001C32FC" w:rsidRDefault="001C32FC" w:rsidP="001C32FC">
            <w:pPr>
              <w:jc w:val="both"/>
              <w:rPr>
                <w:rFonts w:ascii="Times New Roman" w:hAnsi="Times New Roman"/>
                <w:sz w:val="12"/>
                <w:szCs w:val="12"/>
              </w:rPr>
            </w:pPr>
            <w:r w:rsidRPr="001C32FC">
              <w:rPr>
                <w:rFonts w:ascii="Times New Roman" w:hAnsi="Times New Roman"/>
                <w:sz w:val="12"/>
                <w:szCs w:val="12"/>
              </w:rPr>
              <w:t>6</w:t>
            </w:r>
          </w:p>
        </w:tc>
        <w:tc>
          <w:tcPr>
            <w:tcW w:w="1160" w:type="dxa"/>
            <w:gridSpan w:val="4"/>
          </w:tcPr>
          <w:p w:rsidR="001C32FC" w:rsidRPr="001C32FC" w:rsidRDefault="001C32FC" w:rsidP="001C32FC">
            <w:pPr>
              <w:jc w:val="both"/>
              <w:rPr>
                <w:rFonts w:ascii="Times New Roman" w:hAnsi="Times New Roman"/>
                <w:sz w:val="12"/>
                <w:szCs w:val="12"/>
              </w:rPr>
            </w:pPr>
            <w:r w:rsidRPr="001C32FC">
              <w:rPr>
                <w:rFonts w:ascii="Times New Roman" w:hAnsi="Times New Roman"/>
                <w:sz w:val="12"/>
                <w:szCs w:val="12"/>
              </w:rPr>
              <w:t>7</w:t>
            </w:r>
          </w:p>
        </w:tc>
      </w:tr>
      <w:tr w:rsidR="001C32FC" w:rsidRPr="001C32FC" w:rsidTr="00C159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48" w:type="dxa"/>
          </w:tcPr>
          <w:p w:rsidR="001C32FC" w:rsidRPr="001C32FC" w:rsidRDefault="001C32FC" w:rsidP="001C32FC">
            <w:pPr>
              <w:jc w:val="both"/>
              <w:rPr>
                <w:rFonts w:ascii="Times New Roman" w:hAnsi="Times New Roman"/>
                <w:sz w:val="12"/>
                <w:szCs w:val="12"/>
              </w:rPr>
            </w:pPr>
          </w:p>
        </w:tc>
        <w:tc>
          <w:tcPr>
            <w:tcW w:w="1070" w:type="dxa"/>
          </w:tcPr>
          <w:p w:rsidR="001C32FC" w:rsidRPr="001C32FC" w:rsidRDefault="001C32FC" w:rsidP="001C32FC">
            <w:pPr>
              <w:jc w:val="both"/>
              <w:rPr>
                <w:rFonts w:ascii="Times New Roman" w:hAnsi="Times New Roman"/>
                <w:sz w:val="12"/>
                <w:szCs w:val="12"/>
              </w:rPr>
            </w:pPr>
          </w:p>
        </w:tc>
        <w:tc>
          <w:tcPr>
            <w:tcW w:w="850" w:type="dxa"/>
          </w:tcPr>
          <w:p w:rsidR="001C32FC" w:rsidRPr="001C32FC" w:rsidRDefault="001C32FC" w:rsidP="001C32FC">
            <w:pPr>
              <w:jc w:val="both"/>
              <w:rPr>
                <w:rFonts w:ascii="Times New Roman" w:hAnsi="Times New Roman"/>
                <w:sz w:val="12"/>
                <w:szCs w:val="12"/>
              </w:rPr>
            </w:pPr>
          </w:p>
        </w:tc>
        <w:tc>
          <w:tcPr>
            <w:tcW w:w="1357" w:type="dxa"/>
          </w:tcPr>
          <w:p w:rsidR="001C32FC" w:rsidRPr="001C32FC" w:rsidRDefault="001C32FC" w:rsidP="001C32FC">
            <w:pPr>
              <w:jc w:val="both"/>
              <w:rPr>
                <w:rFonts w:ascii="Times New Roman" w:hAnsi="Times New Roman"/>
                <w:sz w:val="12"/>
                <w:szCs w:val="12"/>
              </w:rPr>
            </w:pPr>
          </w:p>
        </w:tc>
        <w:tc>
          <w:tcPr>
            <w:tcW w:w="1402" w:type="dxa"/>
            <w:gridSpan w:val="5"/>
          </w:tcPr>
          <w:p w:rsidR="001C32FC" w:rsidRPr="001C32FC" w:rsidRDefault="001C32FC" w:rsidP="001C32FC">
            <w:pPr>
              <w:jc w:val="both"/>
              <w:rPr>
                <w:rFonts w:ascii="Times New Roman" w:hAnsi="Times New Roman"/>
                <w:sz w:val="12"/>
                <w:szCs w:val="12"/>
              </w:rPr>
            </w:pPr>
          </w:p>
        </w:tc>
        <w:tc>
          <w:tcPr>
            <w:tcW w:w="1326" w:type="dxa"/>
            <w:gridSpan w:val="2"/>
          </w:tcPr>
          <w:p w:rsidR="001C32FC" w:rsidRPr="001C32FC" w:rsidRDefault="001C32FC" w:rsidP="001C32FC">
            <w:pPr>
              <w:jc w:val="both"/>
              <w:rPr>
                <w:rFonts w:ascii="Times New Roman" w:hAnsi="Times New Roman"/>
                <w:sz w:val="12"/>
                <w:szCs w:val="12"/>
              </w:rPr>
            </w:pPr>
          </w:p>
        </w:tc>
        <w:tc>
          <w:tcPr>
            <w:tcW w:w="1160" w:type="dxa"/>
            <w:gridSpan w:val="4"/>
          </w:tcPr>
          <w:p w:rsidR="001C32FC" w:rsidRPr="001C32FC" w:rsidRDefault="001C32FC" w:rsidP="001C32FC">
            <w:pPr>
              <w:jc w:val="both"/>
              <w:rPr>
                <w:rFonts w:ascii="Times New Roman" w:hAnsi="Times New Roman"/>
                <w:sz w:val="12"/>
                <w:szCs w:val="12"/>
              </w:rPr>
            </w:pPr>
          </w:p>
        </w:tc>
      </w:tr>
    </w:tbl>
    <w:p w:rsidR="0009317C" w:rsidRPr="0009317C" w:rsidRDefault="0009317C" w:rsidP="0009317C">
      <w:pPr>
        <w:spacing w:after="0" w:line="240" w:lineRule="auto"/>
        <w:jc w:val="both"/>
        <w:rPr>
          <w:rFonts w:ascii="Times New Roman" w:hAnsi="Times New Roman"/>
          <w:sz w:val="12"/>
          <w:szCs w:val="12"/>
        </w:rPr>
      </w:pPr>
    </w:p>
    <w:p w:rsidR="0065203B" w:rsidRPr="008D27EA" w:rsidRDefault="0065203B" w:rsidP="0065203B">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6 </w:t>
      </w:r>
      <w:r w:rsidRPr="008D27EA">
        <w:rPr>
          <w:rFonts w:ascii="Times New Roman" w:hAnsi="Times New Roman"/>
          <w:i/>
          <w:sz w:val="12"/>
          <w:szCs w:val="12"/>
        </w:rPr>
        <w:t>к Административному регламенту</w:t>
      </w:r>
    </w:p>
    <w:p w:rsidR="0065203B" w:rsidRDefault="0065203B" w:rsidP="0065203B">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65203B" w:rsidRDefault="0065203B" w:rsidP="0065203B">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0425FB" w:rsidRPr="008D27EA" w:rsidRDefault="000425FB" w:rsidP="0065203B">
      <w:pPr>
        <w:spacing w:after="0" w:line="240" w:lineRule="auto"/>
        <w:jc w:val="right"/>
        <w:rPr>
          <w:rFonts w:ascii="Times New Roman" w:hAnsi="Times New Roman"/>
          <w:i/>
          <w:sz w:val="12"/>
          <w:szCs w:val="12"/>
        </w:rPr>
      </w:pPr>
    </w:p>
    <w:p w:rsidR="0065203B" w:rsidRPr="0065203B" w:rsidRDefault="0065203B" w:rsidP="0065203B">
      <w:pPr>
        <w:spacing w:after="0" w:line="240" w:lineRule="auto"/>
        <w:jc w:val="center"/>
        <w:rPr>
          <w:rFonts w:ascii="Times New Roman" w:hAnsi="Times New Roman"/>
          <w:b/>
          <w:sz w:val="12"/>
          <w:szCs w:val="12"/>
        </w:rPr>
      </w:pPr>
      <w:r w:rsidRPr="0065203B">
        <w:rPr>
          <w:rFonts w:ascii="Times New Roman" w:hAnsi="Times New Roman"/>
          <w:b/>
          <w:sz w:val="12"/>
          <w:szCs w:val="12"/>
        </w:rPr>
        <w:t>КНИГА</w:t>
      </w:r>
    </w:p>
    <w:p w:rsidR="0065203B" w:rsidRPr="0065203B" w:rsidRDefault="0065203B" w:rsidP="0065203B">
      <w:pPr>
        <w:spacing w:after="0" w:line="240" w:lineRule="auto"/>
        <w:jc w:val="center"/>
        <w:rPr>
          <w:rFonts w:ascii="Times New Roman" w:hAnsi="Times New Roman"/>
          <w:sz w:val="12"/>
          <w:szCs w:val="12"/>
        </w:rPr>
      </w:pPr>
      <w:r w:rsidRPr="0065203B">
        <w:rPr>
          <w:rFonts w:ascii="Times New Roman" w:hAnsi="Times New Roman"/>
          <w:sz w:val="12"/>
          <w:szCs w:val="12"/>
        </w:rPr>
        <w:t>учета граждан в качестве нуждающихся в жилых помещениях муниципального жилищного фонда,</w:t>
      </w:r>
    </w:p>
    <w:p w:rsidR="0065203B" w:rsidRPr="0065203B" w:rsidRDefault="0065203B" w:rsidP="0065203B">
      <w:pPr>
        <w:spacing w:after="0" w:line="240" w:lineRule="auto"/>
        <w:jc w:val="center"/>
        <w:rPr>
          <w:rFonts w:ascii="Times New Roman" w:hAnsi="Times New Roman"/>
          <w:sz w:val="12"/>
          <w:szCs w:val="12"/>
        </w:rPr>
      </w:pPr>
      <w:r w:rsidRPr="0065203B">
        <w:rPr>
          <w:rFonts w:ascii="Times New Roman" w:hAnsi="Times New Roman"/>
          <w:sz w:val="12"/>
          <w:szCs w:val="12"/>
        </w:rPr>
        <w:t>предоставляемых по договорам социального найма</w:t>
      </w:r>
    </w:p>
    <w:p w:rsidR="0065203B" w:rsidRPr="0065203B" w:rsidRDefault="0065203B" w:rsidP="0065203B">
      <w:pPr>
        <w:spacing w:after="0" w:line="240" w:lineRule="auto"/>
        <w:jc w:val="both"/>
        <w:rPr>
          <w:rFonts w:ascii="Times New Roman" w:hAnsi="Times New Roman"/>
          <w:sz w:val="12"/>
          <w:szCs w:val="12"/>
        </w:rPr>
      </w:pPr>
      <w:r w:rsidRPr="0065203B">
        <w:rPr>
          <w:rFonts w:ascii="Times New Roman" w:hAnsi="Times New Roman"/>
          <w:sz w:val="12"/>
          <w:szCs w:val="12"/>
        </w:rPr>
        <w:t>_______________________________</w:t>
      </w:r>
      <w:r>
        <w:rPr>
          <w:rFonts w:ascii="Times New Roman" w:hAnsi="Times New Roman"/>
          <w:sz w:val="12"/>
          <w:szCs w:val="12"/>
        </w:rPr>
        <w:t>_____________________________________________________________________</w:t>
      </w:r>
      <w:r w:rsidRPr="0065203B">
        <w:rPr>
          <w:rFonts w:ascii="Times New Roman" w:hAnsi="Times New Roman"/>
          <w:sz w:val="12"/>
          <w:szCs w:val="12"/>
        </w:rPr>
        <w:t>_________________________</w:t>
      </w:r>
    </w:p>
    <w:p w:rsidR="0065203B" w:rsidRPr="0065203B" w:rsidRDefault="0065203B" w:rsidP="0065203B">
      <w:pPr>
        <w:spacing w:after="0" w:line="240" w:lineRule="auto"/>
        <w:jc w:val="center"/>
        <w:rPr>
          <w:rFonts w:ascii="Times New Roman" w:hAnsi="Times New Roman"/>
          <w:sz w:val="12"/>
          <w:szCs w:val="12"/>
        </w:rPr>
      </w:pPr>
      <w:r w:rsidRPr="0065203B">
        <w:rPr>
          <w:rFonts w:ascii="Times New Roman" w:hAnsi="Times New Roman"/>
          <w:sz w:val="12"/>
          <w:szCs w:val="12"/>
        </w:rPr>
        <w:t>(наименование населенного пункта)</w:t>
      </w:r>
    </w:p>
    <w:p w:rsidR="0065203B" w:rsidRPr="0065203B" w:rsidRDefault="0065203B" w:rsidP="0065203B">
      <w:pPr>
        <w:spacing w:after="0" w:line="240" w:lineRule="auto"/>
        <w:jc w:val="center"/>
        <w:rPr>
          <w:rFonts w:ascii="Times New Roman" w:hAnsi="Times New Roman"/>
          <w:sz w:val="12"/>
          <w:szCs w:val="12"/>
        </w:rPr>
      </w:pPr>
      <w:r w:rsidRPr="0065203B">
        <w:rPr>
          <w:rFonts w:ascii="Times New Roman" w:hAnsi="Times New Roman"/>
          <w:sz w:val="12"/>
          <w:szCs w:val="12"/>
        </w:rPr>
        <w:t>_______________</w:t>
      </w:r>
      <w:r>
        <w:rPr>
          <w:rFonts w:ascii="Times New Roman" w:hAnsi="Times New Roman"/>
          <w:sz w:val="12"/>
          <w:szCs w:val="12"/>
        </w:rPr>
        <w:t>_____________________________________________________________________</w:t>
      </w:r>
      <w:r w:rsidRPr="0065203B">
        <w:rPr>
          <w:rFonts w:ascii="Times New Roman" w:hAnsi="Times New Roman"/>
          <w:sz w:val="12"/>
          <w:szCs w:val="12"/>
        </w:rPr>
        <w:t>_________________________________________</w:t>
      </w:r>
    </w:p>
    <w:p w:rsidR="0065203B" w:rsidRPr="0065203B" w:rsidRDefault="0065203B" w:rsidP="0065203B">
      <w:pPr>
        <w:spacing w:after="0" w:line="240" w:lineRule="auto"/>
        <w:jc w:val="center"/>
        <w:rPr>
          <w:rFonts w:ascii="Times New Roman" w:hAnsi="Times New Roman"/>
          <w:sz w:val="12"/>
          <w:szCs w:val="12"/>
        </w:rPr>
      </w:pPr>
      <w:r w:rsidRPr="0065203B">
        <w:rPr>
          <w:rFonts w:ascii="Times New Roman" w:hAnsi="Times New Roman"/>
          <w:sz w:val="12"/>
          <w:szCs w:val="12"/>
        </w:rPr>
        <w:t>(наименование уполномоченного органа)</w:t>
      </w:r>
    </w:p>
    <w:tbl>
      <w:tblPr>
        <w:tblStyle w:val="af1"/>
        <w:tblW w:w="751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
        <w:gridCol w:w="1890"/>
        <w:gridCol w:w="1612"/>
        <w:gridCol w:w="249"/>
        <w:gridCol w:w="303"/>
        <w:gridCol w:w="174"/>
        <w:gridCol w:w="270"/>
        <w:gridCol w:w="1304"/>
        <w:gridCol w:w="192"/>
        <w:gridCol w:w="285"/>
        <w:gridCol w:w="374"/>
        <w:gridCol w:w="374"/>
        <w:gridCol w:w="108"/>
      </w:tblGrid>
      <w:tr w:rsidR="0065203B" w:rsidRPr="0065203B" w:rsidTr="0065203B">
        <w:trPr>
          <w:gridAfter w:val="1"/>
          <w:wAfter w:w="108" w:type="dxa"/>
        </w:trPr>
        <w:tc>
          <w:tcPr>
            <w:tcW w:w="3880" w:type="dxa"/>
            <w:gridSpan w:val="3"/>
          </w:tcPr>
          <w:p w:rsidR="0065203B" w:rsidRPr="0065203B" w:rsidRDefault="0065203B" w:rsidP="0065203B">
            <w:pPr>
              <w:jc w:val="both"/>
              <w:rPr>
                <w:rFonts w:ascii="Times New Roman" w:hAnsi="Times New Roman"/>
                <w:sz w:val="12"/>
                <w:szCs w:val="12"/>
              </w:rPr>
            </w:pPr>
            <w:r w:rsidRPr="0065203B">
              <w:rPr>
                <w:rFonts w:ascii="Times New Roman" w:hAnsi="Times New Roman"/>
                <w:sz w:val="12"/>
                <w:szCs w:val="12"/>
              </w:rPr>
              <w:t>Начата</w:t>
            </w:r>
          </w:p>
        </w:tc>
        <w:tc>
          <w:tcPr>
            <w:tcW w:w="249" w:type="dxa"/>
          </w:tcPr>
          <w:p w:rsidR="0065203B" w:rsidRPr="0065203B" w:rsidRDefault="0065203B" w:rsidP="0065203B">
            <w:pPr>
              <w:jc w:val="both"/>
              <w:rPr>
                <w:rFonts w:ascii="Times New Roman" w:hAnsi="Times New Roman"/>
                <w:sz w:val="12"/>
                <w:szCs w:val="12"/>
              </w:rPr>
            </w:pPr>
            <w:r w:rsidRPr="0065203B">
              <w:rPr>
                <w:rFonts w:ascii="Times New Roman" w:hAnsi="Times New Roman"/>
                <w:sz w:val="12"/>
                <w:szCs w:val="12"/>
              </w:rPr>
              <w:t>«</w:t>
            </w:r>
          </w:p>
        </w:tc>
        <w:tc>
          <w:tcPr>
            <w:tcW w:w="477" w:type="dxa"/>
            <w:gridSpan w:val="2"/>
            <w:tcBorders>
              <w:bottom w:val="single" w:sz="4" w:space="0" w:color="auto"/>
            </w:tcBorders>
          </w:tcPr>
          <w:p w:rsidR="0065203B" w:rsidRPr="0065203B" w:rsidRDefault="0065203B" w:rsidP="0065203B">
            <w:pPr>
              <w:jc w:val="both"/>
              <w:rPr>
                <w:rFonts w:ascii="Times New Roman" w:hAnsi="Times New Roman"/>
                <w:sz w:val="12"/>
                <w:szCs w:val="12"/>
              </w:rPr>
            </w:pPr>
          </w:p>
        </w:tc>
        <w:tc>
          <w:tcPr>
            <w:tcW w:w="270" w:type="dxa"/>
          </w:tcPr>
          <w:p w:rsidR="0065203B" w:rsidRPr="0065203B" w:rsidRDefault="0065203B" w:rsidP="0065203B">
            <w:pPr>
              <w:jc w:val="both"/>
              <w:rPr>
                <w:rFonts w:ascii="Times New Roman" w:hAnsi="Times New Roman"/>
                <w:sz w:val="12"/>
                <w:szCs w:val="12"/>
              </w:rPr>
            </w:pPr>
            <w:r w:rsidRPr="0065203B">
              <w:rPr>
                <w:rFonts w:ascii="Times New Roman" w:hAnsi="Times New Roman"/>
                <w:sz w:val="12"/>
                <w:szCs w:val="12"/>
              </w:rPr>
              <w:t>»</w:t>
            </w:r>
          </w:p>
        </w:tc>
        <w:tc>
          <w:tcPr>
            <w:tcW w:w="1304" w:type="dxa"/>
            <w:tcBorders>
              <w:bottom w:val="single" w:sz="4" w:space="0" w:color="auto"/>
            </w:tcBorders>
          </w:tcPr>
          <w:p w:rsidR="0065203B" w:rsidRPr="0065203B" w:rsidRDefault="0065203B" w:rsidP="0065203B">
            <w:pPr>
              <w:jc w:val="both"/>
              <w:rPr>
                <w:rFonts w:ascii="Times New Roman" w:hAnsi="Times New Roman"/>
                <w:sz w:val="12"/>
                <w:szCs w:val="12"/>
              </w:rPr>
            </w:pPr>
          </w:p>
        </w:tc>
        <w:tc>
          <w:tcPr>
            <w:tcW w:w="477" w:type="dxa"/>
            <w:gridSpan w:val="2"/>
          </w:tcPr>
          <w:p w:rsidR="0065203B" w:rsidRPr="0065203B" w:rsidRDefault="0065203B" w:rsidP="0065203B">
            <w:pPr>
              <w:jc w:val="both"/>
              <w:rPr>
                <w:rFonts w:ascii="Times New Roman" w:hAnsi="Times New Roman"/>
                <w:sz w:val="12"/>
                <w:szCs w:val="12"/>
              </w:rPr>
            </w:pPr>
            <w:r w:rsidRPr="0065203B">
              <w:rPr>
                <w:rFonts w:ascii="Times New Roman" w:hAnsi="Times New Roman"/>
                <w:sz w:val="12"/>
                <w:szCs w:val="12"/>
              </w:rPr>
              <w:t>20</w:t>
            </w:r>
          </w:p>
        </w:tc>
        <w:tc>
          <w:tcPr>
            <w:tcW w:w="374" w:type="dxa"/>
            <w:tcBorders>
              <w:bottom w:val="single" w:sz="4" w:space="0" w:color="auto"/>
            </w:tcBorders>
          </w:tcPr>
          <w:p w:rsidR="0065203B" w:rsidRPr="0065203B" w:rsidRDefault="0065203B" w:rsidP="0065203B">
            <w:pPr>
              <w:jc w:val="both"/>
              <w:rPr>
                <w:rFonts w:ascii="Times New Roman" w:hAnsi="Times New Roman"/>
                <w:sz w:val="12"/>
                <w:szCs w:val="12"/>
              </w:rPr>
            </w:pPr>
          </w:p>
        </w:tc>
        <w:tc>
          <w:tcPr>
            <w:tcW w:w="374" w:type="dxa"/>
          </w:tcPr>
          <w:p w:rsidR="0065203B" w:rsidRPr="0065203B" w:rsidRDefault="0065203B" w:rsidP="0065203B">
            <w:pPr>
              <w:jc w:val="both"/>
              <w:rPr>
                <w:rFonts w:ascii="Times New Roman" w:hAnsi="Times New Roman"/>
                <w:sz w:val="12"/>
                <w:szCs w:val="12"/>
              </w:rPr>
            </w:pPr>
            <w:r w:rsidRPr="0065203B">
              <w:rPr>
                <w:rFonts w:ascii="Times New Roman" w:hAnsi="Times New Roman"/>
                <w:sz w:val="12"/>
                <w:szCs w:val="12"/>
              </w:rPr>
              <w:t>г.</w:t>
            </w:r>
          </w:p>
        </w:tc>
      </w:tr>
      <w:tr w:rsidR="0065203B" w:rsidRPr="0065203B" w:rsidTr="0065203B">
        <w:trPr>
          <w:gridAfter w:val="1"/>
          <w:wAfter w:w="108" w:type="dxa"/>
        </w:trPr>
        <w:tc>
          <w:tcPr>
            <w:tcW w:w="3880" w:type="dxa"/>
            <w:gridSpan w:val="3"/>
          </w:tcPr>
          <w:p w:rsidR="0065203B" w:rsidRPr="0065203B" w:rsidRDefault="0065203B" w:rsidP="0065203B">
            <w:pPr>
              <w:jc w:val="both"/>
              <w:rPr>
                <w:rFonts w:ascii="Times New Roman" w:hAnsi="Times New Roman"/>
                <w:sz w:val="12"/>
                <w:szCs w:val="12"/>
              </w:rPr>
            </w:pPr>
            <w:r w:rsidRPr="0065203B">
              <w:rPr>
                <w:rFonts w:ascii="Times New Roman" w:hAnsi="Times New Roman"/>
                <w:sz w:val="12"/>
                <w:szCs w:val="12"/>
              </w:rPr>
              <w:t>Окончена</w:t>
            </w:r>
          </w:p>
        </w:tc>
        <w:tc>
          <w:tcPr>
            <w:tcW w:w="249" w:type="dxa"/>
          </w:tcPr>
          <w:p w:rsidR="0065203B" w:rsidRPr="0065203B" w:rsidRDefault="0065203B" w:rsidP="0065203B">
            <w:pPr>
              <w:jc w:val="both"/>
              <w:rPr>
                <w:rFonts w:ascii="Times New Roman" w:hAnsi="Times New Roman"/>
                <w:sz w:val="12"/>
                <w:szCs w:val="12"/>
              </w:rPr>
            </w:pPr>
            <w:r w:rsidRPr="0065203B">
              <w:rPr>
                <w:rFonts w:ascii="Times New Roman" w:hAnsi="Times New Roman"/>
                <w:sz w:val="12"/>
                <w:szCs w:val="12"/>
              </w:rPr>
              <w:t>«</w:t>
            </w:r>
          </w:p>
        </w:tc>
        <w:tc>
          <w:tcPr>
            <w:tcW w:w="477" w:type="dxa"/>
            <w:gridSpan w:val="2"/>
            <w:tcBorders>
              <w:top w:val="single" w:sz="4" w:space="0" w:color="auto"/>
              <w:bottom w:val="single" w:sz="4" w:space="0" w:color="auto"/>
            </w:tcBorders>
          </w:tcPr>
          <w:p w:rsidR="0065203B" w:rsidRPr="0065203B" w:rsidRDefault="0065203B" w:rsidP="0065203B">
            <w:pPr>
              <w:jc w:val="both"/>
              <w:rPr>
                <w:rFonts w:ascii="Times New Roman" w:hAnsi="Times New Roman"/>
                <w:sz w:val="12"/>
                <w:szCs w:val="12"/>
              </w:rPr>
            </w:pPr>
          </w:p>
        </w:tc>
        <w:tc>
          <w:tcPr>
            <w:tcW w:w="270" w:type="dxa"/>
          </w:tcPr>
          <w:p w:rsidR="0065203B" w:rsidRPr="0065203B" w:rsidRDefault="0065203B" w:rsidP="0065203B">
            <w:pPr>
              <w:jc w:val="both"/>
              <w:rPr>
                <w:rFonts w:ascii="Times New Roman" w:hAnsi="Times New Roman"/>
                <w:sz w:val="12"/>
                <w:szCs w:val="12"/>
              </w:rPr>
            </w:pPr>
            <w:r w:rsidRPr="0065203B">
              <w:rPr>
                <w:rFonts w:ascii="Times New Roman" w:hAnsi="Times New Roman"/>
                <w:sz w:val="12"/>
                <w:szCs w:val="12"/>
              </w:rPr>
              <w:t>»</w:t>
            </w:r>
          </w:p>
        </w:tc>
        <w:tc>
          <w:tcPr>
            <w:tcW w:w="1304" w:type="dxa"/>
            <w:tcBorders>
              <w:top w:val="single" w:sz="4" w:space="0" w:color="auto"/>
              <w:bottom w:val="single" w:sz="4" w:space="0" w:color="auto"/>
            </w:tcBorders>
          </w:tcPr>
          <w:p w:rsidR="0065203B" w:rsidRPr="0065203B" w:rsidRDefault="0065203B" w:rsidP="0065203B">
            <w:pPr>
              <w:jc w:val="both"/>
              <w:rPr>
                <w:rFonts w:ascii="Times New Roman" w:hAnsi="Times New Roman"/>
                <w:sz w:val="12"/>
                <w:szCs w:val="12"/>
              </w:rPr>
            </w:pPr>
          </w:p>
        </w:tc>
        <w:tc>
          <w:tcPr>
            <w:tcW w:w="477" w:type="dxa"/>
            <w:gridSpan w:val="2"/>
          </w:tcPr>
          <w:p w:rsidR="0065203B" w:rsidRPr="0065203B" w:rsidRDefault="0065203B" w:rsidP="0065203B">
            <w:pPr>
              <w:jc w:val="both"/>
              <w:rPr>
                <w:rFonts w:ascii="Times New Roman" w:hAnsi="Times New Roman"/>
                <w:sz w:val="12"/>
                <w:szCs w:val="12"/>
              </w:rPr>
            </w:pPr>
            <w:r w:rsidRPr="0065203B">
              <w:rPr>
                <w:rFonts w:ascii="Times New Roman" w:hAnsi="Times New Roman"/>
                <w:sz w:val="12"/>
                <w:szCs w:val="12"/>
              </w:rPr>
              <w:t>20</w:t>
            </w:r>
          </w:p>
        </w:tc>
        <w:tc>
          <w:tcPr>
            <w:tcW w:w="374" w:type="dxa"/>
            <w:tcBorders>
              <w:top w:val="single" w:sz="4" w:space="0" w:color="auto"/>
              <w:bottom w:val="single" w:sz="4" w:space="0" w:color="auto"/>
            </w:tcBorders>
          </w:tcPr>
          <w:p w:rsidR="0065203B" w:rsidRPr="0065203B" w:rsidRDefault="0065203B" w:rsidP="0065203B">
            <w:pPr>
              <w:jc w:val="both"/>
              <w:rPr>
                <w:rFonts w:ascii="Times New Roman" w:hAnsi="Times New Roman"/>
                <w:sz w:val="12"/>
                <w:szCs w:val="12"/>
              </w:rPr>
            </w:pPr>
          </w:p>
        </w:tc>
        <w:tc>
          <w:tcPr>
            <w:tcW w:w="374" w:type="dxa"/>
          </w:tcPr>
          <w:p w:rsidR="0065203B" w:rsidRPr="0065203B" w:rsidRDefault="0065203B" w:rsidP="0065203B">
            <w:pPr>
              <w:jc w:val="both"/>
              <w:rPr>
                <w:rFonts w:ascii="Times New Roman" w:hAnsi="Times New Roman"/>
                <w:sz w:val="12"/>
                <w:szCs w:val="12"/>
              </w:rPr>
            </w:pPr>
            <w:r w:rsidRPr="0065203B">
              <w:rPr>
                <w:rFonts w:ascii="Times New Roman" w:hAnsi="Times New Roman"/>
                <w:sz w:val="12"/>
                <w:szCs w:val="12"/>
              </w:rPr>
              <w:t>г.</w:t>
            </w:r>
          </w:p>
        </w:tc>
      </w:tr>
      <w:tr w:rsidR="0065203B" w:rsidRPr="0065203B" w:rsidTr="006520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Pr>
          <w:p w:rsidR="0065203B" w:rsidRPr="0065203B" w:rsidRDefault="0065203B" w:rsidP="0065203B">
            <w:pPr>
              <w:jc w:val="both"/>
              <w:rPr>
                <w:rFonts w:ascii="Times New Roman" w:hAnsi="Times New Roman"/>
                <w:sz w:val="12"/>
                <w:szCs w:val="12"/>
              </w:rPr>
            </w:pPr>
            <w:r w:rsidRPr="0065203B">
              <w:rPr>
                <w:rFonts w:ascii="Times New Roman" w:hAnsi="Times New Roman"/>
                <w:sz w:val="12"/>
                <w:szCs w:val="12"/>
              </w:rPr>
              <w:lastRenderedPageBreak/>
              <w:t>№ п/п</w:t>
            </w:r>
          </w:p>
        </w:tc>
        <w:tc>
          <w:tcPr>
            <w:tcW w:w="1890" w:type="dxa"/>
          </w:tcPr>
          <w:p w:rsidR="0065203B" w:rsidRPr="0065203B" w:rsidRDefault="0065203B" w:rsidP="0065203B">
            <w:pPr>
              <w:jc w:val="both"/>
              <w:rPr>
                <w:rFonts w:ascii="Times New Roman" w:hAnsi="Times New Roman"/>
                <w:sz w:val="12"/>
                <w:szCs w:val="12"/>
              </w:rPr>
            </w:pPr>
            <w:r w:rsidRPr="0065203B">
              <w:rPr>
                <w:rFonts w:ascii="Times New Roman" w:hAnsi="Times New Roman"/>
                <w:sz w:val="12"/>
                <w:szCs w:val="12"/>
              </w:rPr>
              <w:t>Фамилия, имя, отчество заявителя, принятого на учет. Состав семьи (фамилии, имена, отчества членов семьи)</w:t>
            </w:r>
          </w:p>
        </w:tc>
        <w:tc>
          <w:tcPr>
            <w:tcW w:w="2164" w:type="dxa"/>
            <w:gridSpan w:val="3"/>
          </w:tcPr>
          <w:p w:rsidR="0065203B" w:rsidRPr="0065203B" w:rsidRDefault="0065203B" w:rsidP="0065203B">
            <w:pPr>
              <w:jc w:val="both"/>
              <w:rPr>
                <w:rFonts w:ascii="Times New Roman" w:hAnsi="Times New Roman"/>
                <w:sz w:val="12"/>
                <w:szCs w:val="12"/>
              </w:rPr>
            </w:pPr>
            <w:r w:rsidRPr="0065203B">
              <w:rPr>
                <w:rFonts w:ascii="Times New Roman" w:hAnsi="Times New Roman"/>
                <w:sz w:val="12"/>
                <w:szCs w:val="12"/>
              </w:rPr>
              <w:t>Родственные отношения или иные обстоятельства, свидетельствующие о принадлежности гражданина к членам семьи заявителя</w:t>
            </w:r>
          </w:p>
        </w:tc>
        <w:tc>
          <w:tcPr>
            <w:tcW w:w="1940" w:type="dxa"/>
            <w:gridSpan w:val="4"/>
          </w:tcPr>
          <w:p w:rsidR="0065203B" w:rsidRPr="0065203B" w:rsidRDefault="0065203B" w:rsidP="0065203B">
            <w:pPr>
              <w:jc w:val="both"/>
              <w:rPr>
                <w:rFonts w:ascii="Times New Roman" w:hAnsi="Times New Roman"/>
                <w:sz w:val="12"/>
                <w:szCs w:val="12"/>
              </w:rPr>
            </w:pPr>
            <w:r w:rsidRPr="0065203B">
              <w:rPr>
                <w:rFonts w:ascii="Times New Roman" w:hAnsi="Times New Roman"/>
                <w:sz w:val="12"/>
                <w:szCs w:val="12"/>
              </w:rPr>
              <w:t>Почтовый адрес и краткая характеристика занимаемого жилого помещения (общая площадь, количество комнат)</w:t>
            </w:r>
          </w:p>
        </w:tc>
        <w:tc>
          <w:tcPr>
            <w:tcW w:w="1141" w:type="dxa"/>
            <w:gridSpan w:val="4"/>
          </w:tcPr>
          <w:p w:rsidR="0065203B" w:rsidRPr="0065203B" w:rsidRDefault="0065203B" w:rsidP="0065203B">
            <w:pPr>
              <w:jc w:val="both"/>
              <w:rPr>
                <w:rFonts w:ascii="Times New Roman" w:hAnsi="Times New Roman"/>
                <w:sz w:val="12"/>
                <w:szCs w:val="12"/>
              </w:rPr>
            </w:pPr>
            <w:r w:rsidRPr="0065203B">
              <w:rPr>
                <w:rFonts w:ascii="Times New Roman" w:hAnsi="Times New Roman"/>
                <w:sz w:val="12"/>
                <w:szCs w:val="12"/>
              </w:rPr>
              <w:t>Дата и номер решения о принятии на учет, номер в очереди</w:t>
            </w:r>
          </w:p>
        </w:tc>
      </w:tr>
      <w:tr w:rsidR="0065203B" w:rsidRPr="0065203B" w:rsidTr="006520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Pr>
          <w:p w:rsidR="0065203B" w:rsidRPr="0065203B" w:rsidRDefault="0065203B" w:rsidP="0065203B">
            <w:pPr>
              <w:jc w:val="both"/>
              <w:rPr>
                <w:rFonts w:ascii="Times New Roman" w:hAnsi="Times New Roman"/>
                <w:sz w:val="12"/>
                <w:szCs w:val="12"/>
              </w:rPr>
            </w:pPr>
            <w:r w:rsidRPr="0065203B">
              <w:rPr>
                <w:rFonts w:ascii="Times New Roman" w:hAnsi="Times New Roman"/>
                <w:sz w:val="12"/>
                <w:szCs w:val="12"/>
              </w:rPr>
              <w:t>1</w:t>
            </w:r>
          </w:p>
        </w:tc>
        <w:tc>
          <w:tcPr>
            <w:tcW w:w="1890" w:type="dxa"/>
          </w:tcPr>
          <w:p w:rsidR="0065203B" w:rsidRPr="0065203B" w:rsidRDefault="0065203B" w:rsidP="0065203B">
            <w:pPr>
              <w:jc w:val="both"/>
              <w:rPr>
                <w:rFonts w:ascii="Times New Roman" w:hAnsi="Times New Roman"/>
                <w:sz w:val="12"/>
                <w:szCs w:val="12"/>
              </w:rPr>
            </w:pPr>
            <w:r w:rsidRPr="0065203B">
              <w:rPr>
                <w:rFonts w:ascii="Times New Roman" w:hAnsi="Times New Roman"/>
                <w:sz w:val="12"/>
                <w:szCs w:val="12"/>
              </w:rPr>
              <w:t>2</w:t>
            </w:r>
          </w:p>
        </w:tc>
        <w:tc>
          <w:tcPr>
            <w:tcW w:w="2164" w:type="dxa"/>
            <w:gridSpan w:val="3"/>
          </w:tcPr>
          <w:p w:rsidR="0065203B" w:rsidRPr="0065203B" w:rsidRDefault="0065203B" w:rsidP="0065203B">
            <w:pPr>
              <w:jc w:val="both"/>
              <w:rPr>
                <w:rFonts w:ascii="Times New Roman" w:hAnsi="Times New Roman"/>
                <w:sz w:val="12"/>
                <w:szCs w:val="12"/>
              </w:rPr>
            </w:pPr>
            <w:r w:rsidRPr="0065203B">
              <w:rPr>
                <w:rFonts w:ascii="Times New Roman" w:hAnsi="Times New Roman"/>
                <w:sz w:val="12"/>
                <w:szCs w:val="12"/>
              </w:rPr>
              <w:t>3</w:t>
            </w:r>
          </w:p>
        </w:tc>
        <w:tc>
          <w:tcPr>
            <w:tcW w:w="1940" w:type="dxa"/>
            <w:gridSpan w:val="4"/>
          </w:tcPr>
          <w:p w:rsidR="0065203B" w:rsidRPr="0065203B" w:rsidRDefault="0065203B" w:rsidP="0065203B">
            <w:pPr>
              <w:jc w:val="both"/>
              <w:rPr>
                <w:rFonts w:ascii="Times New Roman" w:hAnsi="Times New Roman"/>
                <w:sz w:val="12"/>
                <w:szCs w:val="12"/>
              </w:rPr>
            </w:pPr>
            <w:r w:rsidRPr="0065203B">
              <w:rPr>
                <w:rFonts w:ascii="Times New Roman" w:hAnsi="Times New Roman"/>
                <w:sz w:val="12"/>
                <w:szCs w:val="12"/>
              </w:rPr>
              <w:t>4</w:t>
            </w:r>
          </w:p>
        </w:tc>
        <w:tc>
          <w:tcPr>
            <w:tcW w:w="1141" w:type="dxa"/>
            <w:gridSpan w:val="4"/>
          </w:tcPr>
          <w:p w:rsidR="0065203B" w:rsidRPr="0065203B" w:rsidRDefault="0065203B" w:rsidP="0065203B">
            <w:pPr>
              <w:jc w:val="both"/>
              <w:rPr>
                <w:rFonts w:ascii="Times New Roman" w:hAnsi="Times New Roman"/>
                <w:sz w:val="12"/>
                <w:szCs w:val="12"/>
              </w:rPr>
            </w:pPr>
            <w:r w:rsidRPr="0065203B">
              <w:rPr>
                <w:rFonts w:ascii="Times New Roman" w:hAnsi="Times New Roman"/>
                <w:sz w:val="12"/>
                <w:szCs w:val="12"/>
              </w:rPr>
              <w:t>5</w:t>
            </w:r>
          </w:p>
        </w:tc>
      </w:tr>
      <w:tr w:rsidR="0065203B" w:rsidRPr="0065203B" w:rsidTr="006520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Pr>
          <w:p w:rsidR="0065203B" w:rsidRPr="0065203B" w:rsidRDefault="0065203B" w:rsidP="0065203B">
            <w:pPr>
              <w:jc w:val="both"/>
              <w:rPr>
                <w:rFonts w:ascii="Times New Roman" w:hAnsi="Times New Roman"/>
                <w:sz w:val="12"/>
                <w:szCs w:val="12"/>
              </w:rPr>
            </w:pPr>
          </w:p>
        </w:tc>
        <w:tc>
          <w:tcPr>
            <w:tcW w:w="1890" w:type="dxa"/>
          </w:tcPr>
          <w:p w:rsidR="0065203B" w:rsidRPr="0065203B" w:rsidRDefault="0065203B" w:rsidP="0065203B">
            <w:pPr>
              <w:jc w:val="both"/>
              <w:rPr>
                <w:rFonts w:ascii="Times New Roman" w:hAnsi="Times New Roman"/>
                <w:sz w:val="12"/>
                <w:szCs w:val="12"/>
              </w:rPr>
            </w:pPr>
          </w:p>
        </w:tc>
        <w:tc>
          <w:tcPr>
            <w:tcW w:w="2164" w:type="dxa"/>
            <w:gridSpan w:val="3"/>
          </w:tcPr>
          <w:p w:rsidR="0065203B" w:rsidRPr="0065203B" w:rsidRDefault="0065203B" w:rsidP="0065203B">
            <w:pPr>
              <w:jc w:val="both"/>
              <w:rPr>
                <w:rFonts w:ascii="Times New Roman" w:hAnsi="Times New Roman"/>
                <w:sz w:val="12"/>
                <w:szCs w:val="12"/>
              </w:rPr>
            </w:pPr>
          </w:p>
        </w:tc>
        <w:tc>
          <w:tcPr>
            <w:tcW w:w="1940" w:type="dxa"/>
            <w:gridSpan w:val="4"/>
          </w:tcPr>
          <w:p w:rsidR="0065203B" w:rsidRPr="0065203B" w:rsidRDefault="0065203B" w:rsidP="0065203B">
            <w:pPr>
              <w:jc w:val="both"/>
              <w:rPr>
                <w:rFonts w:ascii="Times New Roman" w:hAnsi="Times New Roman"/>
                <w:sz w:val="12"/>
                <w:szCs w:val="12"/>
              </w:rPr>
            </w:pPr>
          </w:p>
        </w:tc>
        <w:tc>
          <w:tcPr>
            <w:tcW w:w="1141" w:type="dxa"/>
            <w:gridSpan w:val="4"/>
          </w:tcPr>
          <w:p w:rsidR="0065203B" w:rsidRPr="0065203B" w:rsidRDefault="0065203B" w:rsidP="0065203B">
            <w:pPr>
              <w:jc w:val="both"/>
              <w:rPr>
                <w:rFonts w:ascii="Times New Roman" w:hAnsi="Times New Roman"/>
                <w:sz w:val="12"/>
                <w:szCs w:val="12"/>
              </w:rPr>
            </w:pPr>
          </w:p>
        </w:tc>
      </w:tr>
    </w:tbl>
    <w:p w:rsidR="0065203B" w:rsidRPr="0065203B" w:rsidRDefault="0065203B" w:rsidP="0065203B">
      <w:pPr>
        <w:spacing w:after="0" w:line="240" w:lineRule="auto"/>
        <w:jc w:val="both"/>
        <w:rPr>
          <w:rFonts w:ascii="Times New Roman" w:hAnsi="Times New Roman"/>
          <w:sz w:val="12"/>
          <w:szCs w:val="12"/>
        </w:rPr>
      </w:pPr>
    </w:p>
    <w:tbl>
      <w:tblPr>
        <w:tblStyle w:val="af1"/>
        <w:tblW w:w="7513" w:type="dxa"/>
        <w:tblInd w:w="108" w:type="dxa"/>
        <w:tblLayout w:type="fixed"/>
        <w:tblLook w:val="04A0" w:firstRow="1" w:lastRow="0" w:firstColumn="1" w:lastColumn="0" w:noHBand="0" w:noVBand="1"/>
      </w:tblPr>
      <w:tblGrid>
        <w:gridCol w:w="410"/>
        <w:gridCol w:w="1858"/>
        <w:gridCol w:w="993"/>
        <w:gridCol w:w="1842"/>
        <w:gridCol w:w="1843"/>
        <w:gridCol w:w="567"/>
      </w:tblGrid>
      <w:tr w:rsidR="0065203B" w:rsidRPr="0065203B" w:rsidTr="0065203B">
        <w:tc>
          <w:tcPr>
            <w:tcW w:w="410" w:type="dxa"/>
          </w:tcPr>
          <w:p w:rsidR="0065203B" w:rsidRPr="0065203B" w:rsidRDefault="0065203B" w:rsidP="0065203B">
            <w:pPr>
              <w:jc w:val="both"/>
              <w:rPr>
                <w:rFonts w:ascii="Times New Roman" w:hAnsi="Times New Roman"/>
                <w:sz w:val="12"/>
                <w:szCs w:val="12"/>
              </w:rPr>
            </w:pPr>
            <w:r w:rsidRPr="0065203B">
              <w:rPr>
                <w:rFonts w:ascii="Times New Roman" w:hAnsi="Times New Roman"/>
                <w:sz w:val="12"/>
                <w:szCs w:val="12"/>
              </w:rPr>
              <w:t>№ п/п</w:t>
            </w:r>
          </w:p>
        </w:tc>
        <w:tc>
          <w:tcPr>
            <w:tcW w:w="1858" w:type="dxa"/>
          </w:tcPr>
          <w:p w:rsidR="0065203B" w:rsidRPr="0065203B" w:rsidRDefault="0065203B" w:rsidP="0065203B">
            <w:pPr>
              <w:jc w:val="both"/>
              <w:rPr>
                <w:rFonts w:ascii="Times New Roman" w:hAnsi="Times New Roman"/>
                <w:sz w:val="12"/>
                <w:szCs w:val="12"/>
              </w:rPr>
            </w:pPr>
            <w:r w:rsidRPr="0065203B">
              <w:rPr>
                <w:rFonts w:ascii="Times New Roman" w:hAnsi="Times New Roman"/>
                <w:sz w:val="12"/>
                <w:szCs w:val="12"/>
              </w:rPr>
              <w:t>Фамилия, имя, отчество заявителя, принятого на учет. Состав семьи (фамилии, имена, отчества членов семьи)</w:t>
            </w:r>
          </w:p>
        </w:tc>
        <w:tc>
          <w:tcPr>
            <w:tcW w:w="993" w:type="dxa"/>
          </w:tcPr>
          <w:p w:rsidR="0065203B" w:rsidRPr="0065203B" w:rsidRDefault="0065203B" w:rsidP="0065203B">
            <w:pPr>
              <w:jc w:val="both"/>
              <w:rPr>
                <w:rFonts w:ascii="Times New Roman" w:hAnsi="Times New Roman"/>
                <w:sz w:val="12"/>
                <w:szCs w:val="12"/>
              </w:rPr>
            </w:pPr>
            <w:r w:rsidRPr="0065203B">
              <w:rPr>
                <w:rFonts w:ascii="Times New Roman" w:hAnsi="Times New Roman"/>
                <w:sz w:val="12"/>
                <w:szCs w:val="12"/>
              </w:rPr>
              <w:t>Дата и номер решения о снятии с учета</w:t>
            </w:r>
          </w:p>
        </w:tc>
        <w:tc>
          <w:tcPr>
            <w:tcW w:w="1842" w:type="dxa"/>
          </w:tcPr>
          <w:p w:rsidR="0065203B" w:rsidRPr="0065203B" w:rsidRDefault="0065203B" w:rsidP="0065203B">
            <w:pPr>
              <w:jc w:val="both"/>
              <w:rPr>
                <w:rFonts w:ascii="Times New Roman" w:hAnsi="Times New Roman"/>
                <w:sz w:val="12"/>
                <w:szCs w:val="12"/>
              </w:rPr>
            </w:pPr>
            <w:r w:rsidRPr="0065203B">
              <w:rPr>
                <w:rFonts w:ascii="Times New Roman" w:hAnsi="Times New Roman"/>
                <w:sz w:val="12"/>
                <w:szCs w:val="12"/>
              </w:rPr>
              <w:t>Дата и номер решения о предоставлении жилого помещения муниципального жилищного фонда</w:t>
            </w:r>
          </w:p>
        </w:tc>
        <w:tc>
          <w:tcPr>
            <w:tcW w:w="1843" w:type="dxa"/>
          </w:tcPr>
          <w:p w:rsidR="0065203B" w:rsidRPr="0065203B" w:rsidRDefault="0065203B" w:rsidP="0065203B">
            <w:pPr>
              <w:jc w:val="both"/>
              <w:rPr>
                <w:rFonts w:ascii="Times New Roman" w:hAnsi="Times New Roman"/>
                <w:sz w:val="12"/>
                <w:szCs w:val="12"/>
              </w:rPr>
            </w:pPr>
            <w:r w:rsidRPr="0065203B">
              <w:rPr>
                <w:rFonts w:ascii="Times New Roman" w:hAnsi="Times New Roman"/>
                <w:sz w:val="12"/>
                <w:szCs w:val="12"/>
              </w:rPr>
              <w:t>Почтовый адрес предоставленного жилого помещения муниципального жилищного фонда</w:t>
            </w:r>
          </w:p>
        </w:tc>
        <w:tc>
          <w:tcPr>
            <w:tcW w:w="567" w:type="dxa"/>
          </w:tcPr>
          <w:p w:rsidR="0065203B" w:rsidRPr="0065203B" w:rsidRDefault="0065203B" w:rsidP="0065203B">
            <w:pPr>
              <w:jc w:val="both"/>
              <w:rPr>
                <w:rFonts w:ascii="Times New Roman" w:hAnsi="Times New Roman"/>
                <w:sz w:val="12"/>
                <w:szCs w:val="12"/>
              </w:rPr>
            </w:pPr>
            <w:r w:rsidRPr="0065203B">
              <w:rPr>
                <w:rFonts w:ascii="Times New Roman" w:hAnsi="Times New Roman"/>
                <w:sz w:val="12"/>
                <w:szCs w:val="12"/>
              </w:rPr>
              <w:t>Примечание</w:t>
            </w:r>
          </w:p>
        </w:tc>
      </w:tr>
      <w:tr w:rsidR="0065203B" w:rsidRPr="0065203B" w:rsidTr="0065203B">
        <w:tc>
          <w:tcPr>
            <w:tcW w:w="410" w:type="dxa"/>
          </w:tcPr>
          <w:p w:rsidR="0065203B" w:rsidRPr="0065203B" w:rsidRDefault="0065203B" w:rsidP="0065203B">
            <w:pPr>
              <w:jc w:val="both"/>
              <w:rPr>
                <w:rFonts w:ascii="Times New Roman" w:hAnsi="Times New Roman"/>
                <w:sz w:val="12"/>
                <w:szCs w:val="12"/>
              </w:rPr>
            </w:pPr>
            <w:r w:rsidRPr="0065203B">
              <w:rPr>
                <w:rFonts w:ascii="Times New Roman" w:hAnsi="Times New Roman"/>
                <w:sz w:val="12"/>
                <w:szCs w:val="12"/>
              </w:rPr>
              <w:t>1</w:t>
            </w:r>
          </w:p>
        </w:tc>
        <w:tc>
          <w:tcPr>
            <w:tcW w:w="1858" w:type="dxa"/>
          </w:tcPr>
          <w:p w:rsidR="0065203B" w:rsidRPr="0065203B" w:rsidRDefault="0065203B" w:rsidP="0065203B">
            <w:pPr>
              <w:jc w:val="both"/>
              <w:rPr>
                <w:rFonts w:ascii="Times New Roman" w:hAnsi="Times New Roman"/>
                <w:sz w:val="12"/>
                <w:szCs w:val="12"/>
              </w:rPr>
            </w:pPr>
            <w:r w:rsidRPr="0065203B">
              <w:rPr>
                <w:rFonts w:ascii="Times New Roman" w:hAnsi="Times New Roman"/>
                <w:sz w:val="12"/>
                <w:szCs w:val="12"/>
              </w:rPr>
              <w:t>2</w:t>
            </w:r>
          </w:p>
        </w:tc>
        <w:tc>
          <w:tcPr>
            <w:tcW w:w="993" w:type="dxa"/>
          </w:tcPr>
          <w:p w:rsidR="0065203B" w:rsidRPr="0065203B" w:rsidRDefault="0065203B" w:rsidP="0065203B">
            <w:pPr>
              <w:jc w:val="both"/>
              <w:rPr>
                <w:rFonts w:ascii="Times New Roman" w:hAnsi="Times New Roman"/>
                <w:sz w:val="12"/>
                <w:szCs w:val="12"/>
              </w:rPr>
            </w:pPr>
            <w:r w:rsidRPr="0065203B">
              <w:rPr>
                <w:rFonts w:ascii="Times New Roman" w:hAnsi="Times New Roman"/>
                <w:sz w:val="12"/>
                <w:szCs w:val="12"/>
              </w:rPr>
              <w:t>3</w:t>
            </w:r>
          </w:p>
        </w:tc>
        <w:tc>
          <w:tcPr>
            <w:tcW w:w="1842" w:type="dxa"/>
          </w:tcPr>
          <w:p w:rsidR="0065203B" w:rsidRPr="0065203B" w:rsidRDefault="0065203B" w:rsidP="0065203B">
            <w:pPr>
              <w:jc w:val="both"/>
              <w:rPr>
                <w:rFonts w:ascii="Times New Roman" w:hAnsi="Times New Roman"/>
                <w:sz w:val="12"/>
                <w:szCs w:val="12"/>
              </w:rPr>
            </w:pPr>
            <w:r w:rsidRPr="0065203B">
              <w:rPr>
                <w:rFonts w:ascii="Times New Roman" w:hAnsi="Times New Roman"/>
                <w:sz w:val="12"/>
                <w:szCs w:val="12"/>
              </w:rPr>
              <w:t>4</w:t>
            </w:r>
          </w:p>
        </w:tc>
        <w:tc>
          <w:tcPr>
            <w:tcW w:w="1843" w:type="dxa"/>
          </w:tcPr>
          <w:p w:rsidR="0065203B" w:rsidRPr="0065203B" w:rsidRDefault="0065203B" w:rsidP="0065203B">
            <w:pPr>
              <w:jc w:val="both"/>
              <w:rPr>
                <w:rFonts w:ascii="Times New Roman" w:hAnsi="Times New Roman"/>
                <w:sz w:val="12"/>
                <w:szCs w:val="12"/>
              </w:rPr>
            </w:pPr>
            <w:r w:rsidRPr="0065203B">
              <w:rPr>
                <w:rFonts w:ascii="Times New Roman" w:hAnsi="Times New Roman"/>
                <w:sz w:val="12"/>
                <w:szCs w:val="12"/>
              </w:rPr>
              <w:t>5</w:t>
            </w:r>
          </w:p>
        </w:tc>
        <w:tc>
          <w:tcPr>
            <w:tcW w:w="567" w:type="dxa"/>
          </w:tcPr>
          <w:p w:rsidR="0065203B" w:rsidRPr="0065203B" w:rsidRDefault="0065203B" w:rsidP="0065203B">
            <w:pPr>
              <w:jc w:val="both"/>
              <w:rPr>
                <w:rFonts w:ascii="Times New Roman" w:hAnsi="Times New Roman"/>
                <w:sz w:val="12"/>
                <w:szCs w:val="12"/>
              </w:rPr>
            </w:pPr>
            <w:r w:rsidRPr="0065203B">
              <w:rPr>
                <w:rFonts w:ascii="Times New Roman" w:hAnsi="Times New Roman"/>
                <w:sz w:val="12"/>
                <w:szCs w:val="12"/>
              </w:rPr>
              <w:t>6</w:t>
            </w:r>
          </w:p>
        </w:tc>
      </w:tr>
      <w:tr w:rsidR="0065203B" w:rsidRPr="0065203B" w:rsidTr="0065203B">
        <w:tc>
          <w:tcPr>
            <w:tcW w:w="410" w:type="dxa"/>
          </w:tcPr>
          <w:p w:rsidR="0065203B" w:rsidRPr="0065203B" w:rsidRDefault="0065203B" w:rsidP="0065203B">
            <w:pPr>
              <w:jc w:val="both"/>
              <w:rPr>
                <w:rFonts w:ascii="Times New Roman" w:hAnsi="Times New Roman"/>
                <w:sz w:val="12"/>
                <w:szCs w:val="12"/>
              </w:rPr>
            </w:pPr>
          </w:p>
        </w:tc>
        <w:tc>
          <w:tcPr>
            <w:tcW w:w="1858" w:type="dxa"/>
          </w:tcPr>
          <w:p w:rsidR="0065203B" w:rsidRPr="0065203B" w:rsidRDefault="0065203B" w:rsidP="0065203B">
            <w:pPr>
              <w:jc w:val="both"/>
              <w:rPr>
                <w:rFonts w:ascii="Times New Roman" w:hAnsi="Times New Roman"/>
                <w:sz w:val="12"/>
                <w:szCs w:val="12"/>
              </w:rPr>
            </w:pPr>
          </w:p>
        </w:tc>
        <w:tc>
          <w:tcPr>
            <w:tcW w:w="993" w:type="dxa"/>
          </w:tcPr>
          <w:p w:rsidR="0065203B" w:rsidRPr="0065203B" w:rsidRDefault="0065203B" w:rsidP="0065203B">
            <w:pPr>
              <w:jc w:val="both"/>
              <w:rPr>
                <w:rFonts w:ascii="Times New Roman" w:hAnsi="Times New Roman"/>
                <w:sz w:val="12"/>
                <w:szCs w:val="12"/>
              </w:rPr>
            </w:pPr>
          </w:p>
        </w:tc>
        <w:tc>
          <w:tcPr>
            <w:tcW w:w="1842" w:type="dxa"/>
          </w:tcPr>
          <w:p w:rsidR="0065203B" w:rsidRPr="0065203B" w:rsidRDefault="0065203B" w:rsidP="0065203B">
            <w:pPr>
              <w:jc w:val="both"/>
              <w:rPr>
                <w:rFonts w:ascii="Times New Roman" w:hAnsi="Times New Roman"/>
                <w:sz w:val="12"/>
                <w:szCs w:val="12"/>
              </w:rPr>
            </w:pPr>
          </w:p>
        </w:tc>
        <w:tc>
          <w:tcPr>
            <w:tcW w:w="1843" w:type="dxa"/>
          </w:tcPr>
          <w:p w:rsidR="0065203B" w:rsidRPr="0065203B" w:rsidRDefault="0065203B" w:rsidP="0065203B">
            <w:pPr>
              <w:jc w:val="both"/>
              <w:rPr>
                <w:rFonts w:ascii="Times New Roman" w:hAnsi="Times New Roman"/>
                <w:sz w:val="12"/>
                <w:szCs w:val="12"/>
              </w:rPr>
            </w:pPr>
          </w:p>
        </w:tc>
        <w:tc>
          <w:tcPr>
            <w:tcW w:w="567" w:type="dxa"/>
          </w:tcPr>
          <w:p w:rsidR="0065203B" w:rsidRPr="0065203B" w:rsidRDefault="0065203B" w:rsidP="0065203B">
            <w:pPr>
              <w:jc w:val="both"/>
              <w:rPr>
                <w:rFonts w:ascii="Times New Roman" w:hAnsi="Times New Roman"/>
                <w:sz w:val="12"/>
                <w:szCs w:val="12"/>
              </w:rPr>
            </w:pPr>
          </w:p>
        </w:tc>
      </w:tr>
    </w:tbl>
    <w:p w:rsidR="0065203B" w:rsidRPr="0065203B" w:rsidRDefault="0065203B" w:rsidP="0065203B">
      <w:pPr>
        <w:spacing w:after="0" w:line="240" w:lineRule="auto"/>
        <w:jc w:val="both"/>
        <w:rPr>
          <w:rFonts w:ascii="Times New Roman" w:hAnsi="Times New Roman"/>
          <w:sz w:val="12"/>
          <w:szCs w:val="12"/>
        </w:rPr>
      </w:pPr>
    </w:p>
    <w:p w:rsidR="00B8095A" w:rsidRPr="008D27EA" w:rsidRDefault="00B8095A" w:rsidP="00B8095A">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7 </w:t>
      </w:r>
      <w:r w:rsidRPr="008D27EA">
        <w:rPr>
          <w:rFonts w:ascii="Times New Roman" w:hAnsi="Times New Roman"/>
          <w:i/>
          <w:sz w:val="12"/>
          <w:szCs w:val="12"/>
        </w:rPr>
        <w:t>к Административному регламенту</w:t>
      </w:r>
    </w:p>
    <w:p w:rsidR="00B8095A" w:rsidRDefault="00B8095A" w:rsidP="00B8095A">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B8095A" w:rsidRDefault="00B8095A" w:rsidP="00B8095A">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0425FB" w:rsidRPr="008D27EA" w:rsidRDefault="000425FB" w:rsidP="00B8095A">
      <w:pPr>
        <w:spacing w:after="0" w:line="240" w:lineRule="auto"/>
        <w:jc w:val="right"/>
        <w:rPr>
          <w:rFonts w:ascii="Times New Roman" w:hAnsi="Times New Roman"/>
          <w:i/>
          <w:sz w:val="12"/>
          <w:szCs w:val="12"/>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9"/>
        <w:gridCol w:w="800"/>
        <w:gridCol w:w="3082"/>
      </w:tblGrid>
      <w:tr w:rsidR="00B8095A" w:rsidRPr="00B8095A" w:rsidTr="0070135B">
        <w:trPr>
          <w:trHeight w:val="20"/>
        </w:trPr>
        <w:tc>
          <w:tcPr>
            <w:tcW w:w="3739" w:type="dxa"/>
          </w:tcPr>
          <w:p w:rsidR="00B8095A" w:rsidRPr="00B8095A" w:rsidRDefault="00B8095A" w:rsidP="00B8095A">
            <w:pPr>
              <w:jc w:val="both"/>
              <w:rPr>
                <w:rFonts w:ascii="Times New Roman" w:hAnsi="Times New Roman"/>
                <w:sz w:val="12"/>
                <w:szCs w:val="12"/>
              </w:rPr>
            </w:pPr>
          </w:p>
        </w:tc>
        <w:tc>
          <w:tcPr>
            <w:tcW w:w="800" w:type="dxa"/>
          </w:tcPr>
          <w:p w:rsidR="00B8095A" w:rsidRPr="00B8095A" w:rsidRDefault="00B8095A" w:rsidP="00B8095A">
            <w:pPr>
              <w:jc w:val="both"/>
              <w:rPr>
                <w:rFonts w:ascii="Times New Roman" w:hAnsi="Times New Roman"/>
                <w:sz w:val="12"/>
                <w:szCs w:val="12"/>
              </w:rPr>
            </w:pPr>
            <w:r w:rsidRPr="00B8095A">
              <w:rPr>
                <w:rFonts w:ascii="Times New Roman" w:hAnsi="Times New Roman"/>
                <w:sz w:val="12"/>
                <w:szCs w:val="12"/>
              </w:rPr>
              <w:t>Куда:</w:t>
            </w:r>
          </w:p>
        </w:tc>
        <w:tc>
          <w:tcPr>
            <w:tcW w:w="3082" w:type="dxa"/>
            <w:tcBorders>
              <w:bottom w:val="single" w:sz="4" w:space="0" w:color="auto"/>
            </w:tcBorders>
          </w:tcPr>
          <w:p w:rsidR="00B8095A" w:rsidRPr="00B8095A" w:rsidRDefault="00B8095A" w:rsidP="00B8095A">
            <w:pPr>
              <w:jc w:val="both"/>
              <w:rPr>
                <w:rFonts w:ascii="Times New Roman" w:hAnsi="Times New Roman"/>
                <w:sz w:val="12"/>
                <w:szCs w:val="12"/>
              </w:rPr>
            </w:pPr>
          </w:p>
        </w:tc>
      </w:tr>
      <w:tr w:rsidR="00B8095A" w:rsidRPr="00B8095A" w:rsidTr="0070135B">
        <w:trPr>
          <w:trHeight w:val="20"/>
        </w:trPr>
        <w:tc>
          <w:tcPr>
            <w:tcW w:w="3739" w:type="dxa"/>
          </w:tcPr>
          <w:p w:rsidR="00B8095A" w:rsidRPr="00B8095A" w:rsidRDefault="00B8095A" w:rsidP="00B8095A">
            <w:pPr>
              <w:jc w:val="both"/>
              <w:rPr>
                <w:rFonts w:ascii="Times New Roman" w:hAnsi="Times New Roman"/>
                <w:sz w:val="12"/>
                <w:szCs w:val="12"/>
              </w:rPr>
            </w:pPr>
          </w:p>
        </w:tc>
        <w:tc>
          <w:tcPr>
            <w:tcW w:w="800" w:type="dxa"/>
          </w:tcPr>
          <w:p w:rsidR="00B8095A" w:rsidRPr="00B8095A" w:rsidRDefault="00B8095A" w:rsidP="00B8095A">
            <w:pPr>
              <w:jc w:val="both"/>
              <w:rPr>
                <w:rFonts w:ascii="Times New Roman" w:hAnsi="Times New Roman"/>
                <w:sz w:val="12"/>
                <w:szCs w:val="12"/>
              </w:rPr>
            </w:pPr>
          </w:p>
        </w:tc>
        <w:tc>
          <w:tcPr>
            <w:tcW w:w="3082" w:type="dxa"/>
            <w:tcBorders>
              <w:top w:val="single" w:sz="4" w:space="0" w:color="auto"/>
              <w:bottom w:val="single" w:sz="4" w:space="0" w:color="auto"/>
            </w:tcBorders>
          </w:tcPr>
          <w:p w:rsidR="00B8095A" w:rsidRPr="00B8095A" w:rsidRDefault="00B8095A" w:rsidP="00B8095A">
            <w:pPr>
              <w:jc w:val="center"/>
              <w:rPr>
                <w:rFonts w:ascii="Times New Roman" w:hAnsi="Times New Roman"/>
                <w:sz w:val="12"/>
                <w:szCs w:val="12"/>
              </w:rPr>
            </w:pPr>
            <w:r w:rsidRPr="00B8095A">
              <w:rPr>
                <w:rFonts w:ascii="Times New Roman" w:hAnsi="Times New Roman"/>
                <w:sz w:val="12"/>
                <w:szCs w:val="12"/>
              </w:rPr>
              <w:t>(почтовый адрес, указанный в заявлении</w:t>
            </w:r>
          </w:p>
        </w:tc>
      </w:tr>
      <w:tr w:rsidR="00B8095A" w:rsidRPr="00B8095A" w:rsidTr="00B81F88">
        <w:trPr>
          <w:trHeight w:val="20"/>
        </w:trPr>
        <w:tc>
          <w:tcPr>
            <w:tcW w:w="3739" w:type="dxa"/>
          </w:tcPr>
          <w:p w:rsidR="00B8095A" w:rsidRPr="00B8095A" w:rsidRDefault="00B8095A" w:rsidP="00B8095A">
            <w:pPr>
              <w:jc w:val="both"/>
              <w:rPr>
                <w:rFonts w:ascii="Times New Roman" w:hAnsi="Times New Roman"/>
                <w:sz w:val="12"/>
                <w:szCs w:val="12"/>
              </w:rPr>
            </w:pPr>
          </w:p>
        </w:tc>
        <w:tc>
          <w:tcPr>
            <w:tcW w:w="800" w:type="dxa"/>
          </w:tcPr>
          <w:p w:rsidR="00B8095A" w:rsidRPr="00B8095A" w:rsidRDefault="00B8095A" w:rsidP="00B8095A">
            <w:pPr>
              <w:jc w:val="both"/>
              <w:rPr>
                <w:rFonts w:ascii="Times New Roman" w:hAnsi="Times New Roman"/>
                <w:sz w:val="12"/>
                <w:szCs w:val="12"/>
              </w:rPr>
            </w:pPr>
          </w:p>
        </w:tc>
        <w:tc>
          <w:tcPr>
            <w:tcW w:w="3082" w:type="dxa"/>
            <w:tcBorders>
              <w:top w:val="single" w:sz="4" w:space="0" w:color="auto"/>
            </w:tcBorders>
          </w:tcPr>
          <w:p w:rsidR="00B8095A" w:rsidRPr="00B8095A" w:rsidRDefault="00B8095A" w:rsidP="00B8095A">
            <w:pPr>
              <w:jc w:val="center"/>
              <w:rPr>
                <w:rFonts w:ascii="Times New Roman" w:hAnsi="Times New Roman"/>
                <w:sz w:val="12"/>
                <w:szCs w:val="12"/>
              </w:rPr>
            </w:pPr>
            <w:r w:rsidRPr="00B8095A">
              <w:rPr>
                <w:rFonts w:ascii="Times New Roman" w:hAnsi="Times New Roman"/>
                <w:sz w:val="12"/>
                <w:szCs w:val="12"/>
              </w:rPr>
              <w:t>о принятии на учет)</w:t>
            </w:r>
          </w:p>
        </w:tc>
      </w:tr>
      <w:tr w:rsidR="00B8095A" w:rsidRPr="00B8095A" w:rsidTr="00B81F88">
        <w:trPr>
          <w:trHeight w:val="20"/>
        </w:trPr>
        <w:tc>
          <w:tcPr>
            <w:tcW w:w="3739" w:type="dxa"/>
          </w:tcPr>
          <w:p w:rsidR="00B8095A" w:rsidRPr="00B8095A" w:rsidRDefault="00B8095A" w:rsidP="00B8095A">
            <w:pPr>
              <w:jc w:val="both"/>
              <w:rPr>
                <w:rFonts w:ascii="Times New Roman" w:hAnsi="Times New Roman"/>
                <w:sz w:val="12"/>
                <w:szCs w:val="12"/>
              </w:rPr>
            </w:pPr>
          </w:p>
        </w:tc>
        <w:tc>
          <w:tcPr>
            <w:tcW w:w="800" w:type="dxa"/>
          </w:tcPr>
          <w:p w:rsidR="00B8095A" w:rsidRPr="00B8095A" w:rsidRDefault="00B8095A" w:rsidP="00B8095A">
            <w:pPr>
              <w:jc w:val="both"/>
              <w:rPr>
                <w:rFonts w:ascii="Times New Roman" w:hAnsi="Times New Roman"/>
                <w:sz w:val="12"/>
                <w:szCs w:val="12"/>
              </w:rPr>
            </w:pPr>
            <w:r w:rsidRPr="00B8095A">
              <w:rPr>
                <w:rFonts w:ascii="Times New Roman" w:hAnsi="Times New Roman"/>
                <w:sz w:val="12"/>
                <w:szCs w:val="12"/>
              </w:rPr>
              <w:t>Кому</w:t>
            </w:r>
          </w:p>
        </w:tc>
        <w:tc>
          <w:tcPr>
            <w:tcW w:w="3082" w:type="dxa"/>
            <w:tcBorders>
              <w:top w:val="single" w:sz="4" w:space="0" w:color="auto"/>
              <w:bottom w:val="single" w:sz="4" w:space="0" w:color="auto"/>
            </w:tcBorders>
          </w:tcPr>
          <w:p w:rsidR="00B8095A" w:rsidRPr="00B8095A" w:rsidRDefault="00B8095A" w:rsidP="00B8095A">
            <w:pPr>
              <w:jc w:val="both"/>
              <w:rPr>
                <w:rFonts w:ascii="Times New Roman" w:hAnsi="Times New Roman"/>
                <w:sz w:val="12"/>
                <w:szCs w:val="12"/>
              </w:rPr>
            </w:pPr>
          </w:p>
        </w:tc>
      </w:tr>
      <w:tr w:rsidR="00B8095A" w:rsidRPr="00B8095A" w:rsidTr="00B8095A">
        <w:tc>
          <w:tcPr>
            <w:tcW w:w="3739" w:type="dxa"/>
          </w:tcPr>
          <w:p w:rsidR="00B8095A" w:rsidRPr="00B8095A" w:rsidRDefault="00B8095A" w:rsidP="00B8095A">
            <w:pPr>
              <w:jc w:val="both"/>
              <w:rPr>
                <w:rFonts w:ascii="Times New Roman" w:hAnsi="Times New Roman"/>
                <w:sz w:val="12"/>
                <w:szCs w:val="12"/>
              </w:rPr>
            </w:pPr>
          </w:p>
        </w:tc>
        <w:tc>
          <w:tcPr>
            <w:tcW w:w="800" w:type="dxa"/>
          </w:tcPr>
          <w:p w:rsidR="00B8095A" w:rsidRPr="00B8095A" w:rsidRDefault="00B8095A" w:rsidP="00B8095A">
            <w:pPr>
              <w:jc w:val="both"/>
              <w:rPr>
                <w:rFonts w:ascii="Times New Roman" w:hAnsi="Times New Roman"/>
                <w:sz w:val="12"/>
                <w:szCs w:val="12"/>
              </w:rPr>
            </w:pPr>
          </w:p>
        </w:tc>
        <w:tc>
          <w:tcPr>
            <w:tcW w:w="3082" w:type="dxa"/>
            <w:tcBorders>
              <w:top w:val="single" w:sz="4" w:space="0" w:color="auto"/>
            </w:tcBorders>
          </w:tcPr>
          <w:p w:rsidR="00B8095A" w:rsidRPr="00B8095A" w:rsidRDefault="00B8095A" w:rsidP="00B8095A">
            <w:pPr>
              <w:jc w:val="center"/>
              <w:rPr>
                <w:rFonts w:ascii="Times New Roman" w:hAnsi="Times New Roman"/>
                <w:sz w:val="12"/>
                <w:szCs w:val="12"/>
              </w:rPr>
            </w:pPr>
            <w:r w:rsidRPr="00B8095A">
              <w:rPr>
                <w:rFonts w:ascii="Times New Roman" w:hAnsi="Times New Roman"/>
                <w:sz w:val="12"/>
                <w:szCs w:val="12"/>
              </w:rPr>
              <w:t>(Ф.И.О. заявителя полностью)</w:t>
            </w:r>
          </w:p>
        </w:tc>
      </w:tr>
    </w:tbl>
    <w:p w:rsidR="00B8095A" w:rsidRPr="00B8095A" w:rsidRDefault="00B8095A" w:rsidP="00B8095A">
      <w:pPr>
        <w:spacing w:after="0" w:line="240" w:lineRule="auto"/>
        <w:jc w:val="center"/>
        <w:rPr>
          <w:rFonts w:ascii="Times New Roman" w:hAnsi="Times New Roman"/>
          <w:b/>
          <w:sz w:val="12"/>
          <w:szCs w:val="12"/>
        </w:rPr>
      </w:pPr>
      <w:r w:rsidRPr="00B8095A">
        <w:rPr>
          <w:rFonts w:ascii="Times New Roman" w:hAnsi="Times New Roman"/>
          <w:b/>
          <w:sz w:val="12"/>
          <w:szCs w:val="12"/>
        </w:rPr>
        <w:t>ИЗВЕЩЕНИЕ</w:t>
      </w:r>
    </w:p>
    <w:tbl>
      <w:tblPr>
        <w:tblStyle w:val="af1"/>
        <w:tblW w:w="76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
        <w:gridCol w:w="311"/>
        <w:gridCol w:w="490"/>
        <w:gridCol w:w="443"/>
        <w:gridCol w:w="265"/>
        <w:gridCol w:w="339"/>
        <w:gridCol w:w="104"/>
        <w:gridCol w:w="266"/>
        <w:gridCol w:w="1294"/>
        <w:gridCol w:w="264"/>
        <w:gridCol w:w="534"/>
        <w:gridCol w:w="443"/>
        <w:gridCol w:w="34"/>
        <w:gridCol w:w="202"/>
        <w:gridCol w:w="98"/>
        <w:gridCol w:w="2110"/>
        <w:gridCol w:w="77"/>
      </w:tblGrid>
      <w:tr w:rsidR="00B8095A" w:rsidRPr="00B8095A" w:rsidTr="001056CD">
        <w:trPr>
          <w:gridAfter w:val="1"/>
          <w:wAfter w:w="77" w:type="dxa"/>
        </w:trPr>
        <w:tc>
          <w:tcPr>
            <w:tcW w:w="2272" w:type="dxa"/>
            <w:gridSpan w:val="6"/>
          </w:tcPr>
          <w:p w:rsidR="00B8095A" w:rsidRPr="00B8095A" w:rsidRDefault="00B8095A" w:rsidP="00B8095A">
            <w:pPr>
              <w:jc w:val="both"/>
              <w:rPr>
                <w:rFonts w:ascii="Times New Roman" w:hAnsi="Times New Roman"/>
                <w:sz w:val="12"/>
                <w:szCs w:val="12"/>
                <w:u w:val="single"/>
              </w:rPr>
            </w:pPr>
            <w:r w:rsidRPr="00B8095A">
              <w:rPr>
                <w:rFonts w:ascii="Times New Roman" w:hAnsi="Times New Roman"/>
                <w:sz w:val="12"/>
                <w:szCs w:val="12"/>
              </w:rPr>
              <w:t>Согласно решению</w:t>
            </w:r>
          </w:p>
        </w:tc>
        <w:tc>
          <w:tcPr>
            <w:tcW w:w="5349" w:type="dxa"/>
            <w:gridSpan w:val="10"/>
            <w:tcBorders>
              <w:bottom w:val="single" w:sz="4" w:space="0" w:color="auto"/>
            </w:tcBorders>
          </w:tcPr>
          <w:p w:rsidR="00B8095A" w:rsidRPr="00B8095A" w:rsidRDefault="00B8095A" w:rsidP="00B8095A">
            <w:pPr>
              <w:jc w:val="both"/>
              <w:rPr>
                <w:rFonts w:ascii="Times New Roman" w:hAnsi="Times New Roman"/>
                <w:sz w:val="12"/>
                <w:szCs w:val="12"/>
              </w:rPr>
            </w:pPr>
          </w:p>
        </w:tc>
      </w:tr>
      <w:tr w:rsidR="00B8095A" w:rsidRPr="00B8095A" w:rsidTr="001056CD">
        <w:trPr>
          <w:gridAfter w:val="1"/>
          <w:wAfter w:w="77" w:type="dxa"/>
        </w:trPr>
        <w:tc>
          <w:tcPr>
            <w:tcW w:w="2376" w:type="dxa"/>
            <w:gridSpan w:val="7"/>
          </w:tcPr>
          <w:p w:rsidR="00B8095A" w:rsidRPr="00B8095A" w:rsidRDefault="00B8095A" w:rsidP="00B8095A">
            <w:pPr>
              <w:jc w:val="both"/>
              <w:rPr>
                <w:rFonts w:ascii="Times New Roman" w:hAnsi="Times New Roman"/>
                <w:sz w:val="12"/>
                <w:szCs w:val="12"/>
              </w:rPr>
            </w:pPr>
          </w:p>
        </w:tc>
        <w:tc>
          <w:tcPr>
            <w:tcW w:w="5245" w:type="dxa"/>
            <w:gridSpan w:val="9"/>
          </w:tcPr>
          <w:p w:rsidR="00B8095A" w:rsidRPr="00B8095A" w:rsidRDefault="00B8095A" w:rsidP="00B8095A">
            <w:pPr>
              <w:jc w:val="both"/>
              <w:rPr>
                <w:rFonts w:ascii="Times New Roman" w:hAnsi="Times New Roman"/>
                <w:sz w:val="12"/>
                <w:szCs w:val="12"/>
              </w:rPr>
            </w:pPr>
            <w:r w:rsidRPr="00B8095A">
              <w:rPr>
                <w:rFonts w:ascii="Times New Roman" w:hAnsi="Times New Roman"/>
                <w:sz w:val="12"/>
                <w:szCs w:val="12"/>
              </w:rPr>
              <w:t>(наименование уполномоченного органа)</w:t>
            </w:r>
          </w:p>
        </w:tc>
      </w:tr>
      <w:tr w:rsidR="00B8095A" w:rsidRPr="00B8095A" w:rsidTr="001056CD">
        <w:tc>
          <w:tcPr>
            <w:tcW w:w="424" w:type="dxa"/>
            <w:tcBorders>
              <w:top w:val="single" w:sz="4" w:space="0" w:color="auto"/>
            </w:tcBorders>
          </w:tcPr>
          <w:p w:rsidR="00B8095A" w:rsidRPr="00B8095A" w:rsidRDefault="00B8095A" w:rsidP="00B8095A">
            <w:pPr>
              <w:jc w:val="both"/>
              <w:rPr>
                <w:rFonts w:ascii="Times New Roman" w:hAnsi="Times New Roman"/>
                <w:sz w:val="12"/>
                <w:szCs w:val="12"/>
              </w:rPr>
            </w:pPr>
            <w:r w:rsidRPr="00B8095A">
              <w:rPr>
                <w:rFonts w:ascii="Times New Roman" w:hAnsi="Times New Roman"/>
                <w:sz w:val="12"/>
                <w:szCs w:val="12"/>
              </w:rPr>
              <w:t>№</w:t>
            </w:r>
          </w:p>
        </w:tc>
        <w:tc>
          <w:tcPr>
            <w:tcW w:w="801" w:type="dxa"/>
            <w:gridSpan w:val="2"/>
            <w:tcBorders>
              <w:top w:val="single" w:sz="4" w:space="0" w:color="auto"/>
              <w:bottom w:val="single" w:sz="4" w:space="0" w:color="auto"/>
            </w:tcBorders>
          </w:tcPr>
          <w:p w:rsidR="00B8095A" w:rsidRPr="00B8095A" w:rsidRDefault="00B8095A" w:rsidP="00B8095A">
            <w:pPr>
              <w:jc w:val="both"/>
              <w:rPr>
                <w:rFonts w:ascii="Times New Roman" w:hAnsi="Times New Roman"/>
                <w:sz w:val="12"/>
                <w:szCs w:val="12"/>
              </w:rPr>
            </w:pPr>
          </w:p>
        </w:tc>
        <w:tc>
          <w:tcPr>
            <w:tcW w:w="443" w:type="dxa"/>
            <w:tcBorders>
              <w:top w:val="single" w:sz="4" w:space="0" w:color="auto"/>
            </w:tcBorders>
          </w:tcPr>
          <w:p w:rsidR="00B8095A" w:rsidRPr="00B8095A" w:rsidRDefault="00B8095A" w:rsidP="00B8095A">
            <w:pPr>
              <w:jc w:val="both"/>
              <w:rPr>
                <w:rFonts w:ascii="Times New Roman" w:hAnsi="Times New Roman"/>
                <w:sz w:val="12"/>
                <w:szCs w:val="12"/>
              </w:rPr>
            </w:pPr>
            <w:r w:rsidRPr="00B8095A">
              <w:rPr>
                <w:rFonts w:ascii="Times New Roman" w:hAnsi="Times New Roman"/>
                <w:sz w:val="12"/>
                <w:szCs w:val="12"/>
              </w:rPr>
              <w:t>от</w:t>
            </w:r>
          </w:p>
        </w:tc>
        <w:tc>
          <w:tcPr>
            <w:tcW w:w="265" w:type="dxa"/>
            <w:tcBorders>
              <w:top w:val="single" w:sz="4" w:space="0" w:color="auto"/>
            </w:tcBorders>
          </w:tcPr>
          <w:p w:rsidR="00B8095A" w:rsidRPr="00B8095A" w:rsidRDefault="00B8095A" w:rsidP="00B8095A">
            <w:pPr>
              <w:jc w:val="both"/>
              <w:rPr>
                <w:rFonts w:ascii="Times New Roman" w:hAnsi="Times New Roman"/>
                <w:sz w:val="12"/>
                <w:szCs w:val="12"/>
              </w:rPr>
            </w:pPr>
            <w:r w:rsidRPr="00B8095A">
              <w:rPr>
                <w:rFonts w:ascii="Times New Roman" w:hAnsi="Times New Roman"/>
                <w:sz w:val="12"/>
                <w:szCs w:val="12"/>
              </w:rPr>
              <w:t>«</w:t>
            </w:r>
          </w:p>
        </w:tc>
        <w:tc>
          <w:tcPr>
            <w:tcW w:w="443" w:type="dxa"/>
            <w:gridSpan w:val="2"/>
            <w:tcBorders>
              <w:top w:val="single" w:sz="4" w:space="0" w:color="auto"/>
              <w:bottom w:val="single" w:sz="4" w:space="0" w:color="auto"/>
            </w:tcBorders>
          </w:tcPr>
          <w:p w:rsidR="00B8095A" w:rsidRPr="00B8095A" w:rsidRDefault="00B8095A" w:rsidP="00B8095A">
            <w:pPr>
              <w:jc w:val="both"/>
              <w:rPr>
                <w:rFonts w:ascii="Times New Roman" w:hAnsi="Times New Roman"/>
                <w:sz w:val="12"/>
                <w:szCs w:val="12"/>
              </w:rPr>
            </w:pPr>
          </w:p>
        </w:tc>
        <w:tc>
          <w:tcPr>
            <w:tcW w:w="266" w:type="dxa"/>
            <w:tcBorders>
              <w:top w:val="single" w:sz="4" w:space="0" w:color="auto"/>
            </w:tcBorders>
          </w:tcPr>
          <w:p w:rsidR="00B8095A" w:rsidRPr="00B8095A" w:rsidRDefault="00B8095A" w:rsidP="00B8095A">
            <w:pPr>
              <w:jc w:val="both"/>
              <w:rPr>
                <w:rFonts w:ascii="Times New Roman" w:hAnsi="Times New Roman"/>
                <w:sz w:val="12"/>
                <w:szCs w:val="12"/>
              </w:rPr>
            </w:pPr>
            <w:r w:rsidRPr="00B8095A">
              <w:rPr>
                <w:rFonts w:ascii="Times New Roman" w:hAnsi="Times New Roman"/>
                <w:sz w:val="12"/>
                <w:szCs w:val="12"/>
              </w:rPr>
              <w:t>»</w:t>
            </w:r>
          </w:p>
        </w:tc>
        <w:tc>
          <w:tcPr>
            <w:tcW w:w="2092" w:type="dxa"/>
            <w:gridSpan w:val="3"/>
            <w:tcBorders>
              <w:top w:val="single" w:sz="4" w:space="0" w:color="auto"/>
              <w:bottom w:val="single" w:sz="4" w:space="0" w:color="auto"/>
            </w:tcBorders>
          </w:tcPr>
          <w:p w:rsidR="00B8095A" w:rsidRPr="00B8095A" w:rsidRDefault="00B8095A" w:rsidP="00B8095A">
            <w:pPr>
              <w:jc w:val="both"/>
              <w:rPr>
                <w:rFonts w:ascii="Times New Roman" w:hAnsi="Times New Roman"/>
                <w:sz w:val="12"/>
                <w:szCs w:val="12"/>
              </w:rPr>
            </w:pPr>
          </w:p>
        </w:tc>
        <w:tc>
          <w:tcPr>
            <w:tcW w:w="443" w:type="dxa"/>
            <w:tcBorders>
              <w:top w:val="single" w:sz="4" w:space="0" w:color="auto"/>
            </w:tcBorders>
          </w:tcPr>
          <w:p w:rsidR="00B8095A" w:rsidRPr="00B8095A" w:rsidRDefault="00B8095A" w:rsidP="00B8095A">
            <w:pPr>
              <w:jc w:val="both"/>
              <w:rPr>
                <w:rFonts w:ascii="Times New Roman" w:hAnsi="Times New Roman"/>
                <w:sz w:val="12"/>
                <w:szCs w:val="12"/>
              </w:rPr>
            </w:pPr>
            <w:r w:rsidRPr="00B8095A">
              <w:rPr>
                <w:rFonts w:ascii="Times New Roman" w:hAnsi="Times New Roman"/>
                <w:sz w:val="12"/>
                <w:szCs w:val="12"/>
              </w:rPr>
              <w:t>20</w:t>
            </w:r>
          </w:p>
        </w:tc>
        <w:tc>
          <w:tcPr>
            <w:tcW w:w="236" w:type="dxa"/>
            <w:gridSpan w:val="2"/>
            <w:tcBorders>
              <w:top w:val="single" w:sz="4" w:space="0" w:color="auto"/>
              <w:bottom w:val="single" w:sz="4" w:space="0" w:color="auto"/>
            </w:tcBorders>
          </w:tcPr>
          <w:p w:rsidR="00B8095A" w:rsidRPr="00B8095A" w:rsidRDefault="00B8095A" w:rsidP="00B8095A">
            <w:pPr>
              <w:jc w:val="both"/>
              <w:rPr>
                <w:rFonts w:ascii="Times New Roman" w:hAnsi="Times New Roman"/>
                <w:sz w:val="12"/>
                <w:szCs w:val="12"/>
              </w:rPr>
            </w:pPr>
          </w:p>
        </w:tc>
        <w:tc>
          <w:tcPr>
            <w:tcW w:w="2285" w:type="dxa"/>
            <w:gridSpan w:val="3"/>
            <w:tcBorders>
              <w:top w:val="single" w:sz="4" w:space="0" w:color="auto"/>
            </w:tcBorders>
          </w:tcPr>
          <w:p w:rsidR="00B8095A" w:rsidRPr="00B8095A" w:rsidRDefault="00B8095A" w:rsidP="00B8095A">
            <w:pPr>
              <w:jc w:val="both"/>
              <w:rPr>
                <w:rFonts w:ascii="Times New Roman" w:hAnsi="Times New Roman"/>
                <w:sz w:val="12"/>
                <w:szCs w:val="12"/>
              </w:rPr>
            </w:pPr>
            <w:r w:rsidRPr="00B8095A">
              <w:rPr>
                <w:rFonts w:ascii="Times New Roman" w:hAnsi="Times New Roman"/>
                <w:sz w:val="12"/>
                <w:szCs w:val="12"/>
              </w:rPr>
              <w:t>г.   Вы  приняты  на учет</w:t>
            </w:r>
          </w:p>
        </w:tc>
      </w:tr>
      <w:tr w:rsidR="00AC5F9C" w:rsidRPr="00B8095A" w:rsidTr="00051C1D">
        <w:trPr>
          <w:gridAfter w:val="1"/>
          <w:wAfter w:w="77" w:type="dxa"/>
          <w:trHeight w:val="310"/>
        </w:trPr>
        <w:tc>
          <w:tcPr>
            <w:tcW w:w="7621" w:type="dxa"/>
            <w:gridSpan w:val="16"/>
          </w:tcPr>
          <w:p w:rsidR="00AC5F9C" w:rsidRPr="00B8095A" w:rsidRDefault="00AC5F9C" w:rsidP="00284419">
            <w:pPr>
              <w:jc w:val="both"/>
              <w:rPr>
                <w:rFonts w:ascii="Times New Roman" w:hAnsi="Times New Roman"/>
                <w:sz w:val="12"/>
                <w:szCs w:val="12"/>
              </w:rPr>
            </w:pPr>
            <w:r w:rsidRPr="00B8095A">
              <w:rPr>
                <w:rFonts w:ascii="Times New Roman" w:hAnsi="Times New Roman"/>
                <w:sz w:val="12"/>
                <w:szCs w:val="12"/>
              </w:rPr>
              <w:t>в качестве нуждающихся в жилых помещениях муниципального жилищного</w:t>
            </w:r>
            <w:r>
              <w:rPr>
                <w:rFonts w:ascii="Times New Roman" w:hAnsi="Times New Roman"/>
                <w:sz w:val="12"/>
                <w:szCs w:val="12"/>
              </w:rPr>
              <w:t xml:space="preserve"> </w:t>
            </w:r>
            <w:r w:rsidRPr="00B8095A">
              <w:rPr>
                <w:rFonts w:ascii="Times New Roman" w:hAnsi="Times New Roman"/>
                <w:sz w:val="12"/>
                <w:szCs w:val="12"/>
              </w:rPr>
              <w:t>фонда, предоставляемых по договорам социального найма, с составом семьи</w:t>
            </w:r>
            <w:r w:rsidR="00284419">
              <w:rPr>
                <w:rFonts w:ascii="Times New Roman" w:hAnsi="Times New Roman"/>
                <w:sz w:val="12"/>
                <w:szCs w:val="12"/>
              </w:rPr>
              <w:t xml:space="preserve">         </w:t>
            </w:r>
            <w:r w:rsidRPr="00B8095A">
              <w:rPr>
                <w:rFonts w:ascii="Times New Roman" w:hAnsi="Times New Roman"/>
                <w:sz w:val="12"/>
                <w:szCs w:val="12"/>
              </w:rPr>
              <w:t>человек(а):</w:t>
            </w:r>
          </w:p>
        </w:tc>
      </w:tr>
      <w:tr w:rsidR="00B8095A" w:rsidRPr="00B8095A" w:rsidTr="001056CD">
        <w:trPr>
          <w:gridAfter w:val="1"/>
          <w:wAfter w:w="77" w:type="dxa"/>
        </w:trPr>
        <w:tc>
          <w:tcPr>
            <w:tcW w:w="735" w:type="dxa"/>
            <w:gridSpan w:val="2"/>
          </w:tcPr>
          <w:p w:rsidR="00B8095A" w:rsidRPr="00B8095A" w:rsidRDefault="00B8095A" w:rsidP="00B8095A">
            <w:pPr>
              <w:jc w:val="both"/>
              <w:rPr>
                <w:rFonts w:ascii="Times New Roman" w:hAnsi="Times New Roman"/>
                <w:sz w:val="12"/>
                <w:szCs w:val="12"/>
              </w:rPr>
            </w:pPr>
            <w:r w:rsidRPr="00B8095A">
              <w:rPr>
                <w:rFonts w:ascii="Times New Roman" w:hAnsi="Times New Roman"/>
                <w:sz w:val="12"/>
                <w:szCs w:val="12"/>
              </w:rPr>
              <w:t>1.</w:t>
            </w:r>
          </w:p>
        </w:tc>
        <w:tc>
          <w:tcPr>
            <w:tcW w:w="6886" w:type="dxa"/>
            <w:gridSpan w:val="14"/>
            <w:tcBorders>
              <w:bottom w:val="single" w:sz="4" w:space="0" w:color="auto"/>
            </w:tcBorders>
          </w:tcPr>
          <w:p w:rsidR="00B8095A" w:rsidRPr="00B8095A" w:rsidRDefault="00B8095A" w:rsidP="00B8095A">
            <w:pPr>
              <w:jc w:val="both"/>
              <w:rPr>
                <w:rFonts w:ascii="Times New Roman" w:hAnsi="Times New Roman"/>
                <w:sz w:val="12"/>
                <w:szCs w:val="12"/>
              </w:rPr>
            </w:pPr>
          </w:p>
        </w:tc>
      </w:tr>
      <w:tr w:rsidR="00B8095A" w:rsidRPr="00B8095A" w:rsidTr="001056CD">
        <w:trPr>
          <w:gridAfter w:val="1"/>
          <w:wAfter w:w="77" w:type="dxa"/>
        </w:trPr>
        <w:tc>
          <w:tcPr>
            <w:tcW w:w="735" w:type="dxa"/>
            <w:gridSpan w:val="2"/>
          </w:tcPr>
          <w:p w:rsidR="00B8095A" w:rsidRPr="00B8095A" w:rsidRDefault="00B8095A" w:rsidP="00B8095A">
            <w:pPr>
              <w:jc w:val="both"/>
              <w:rPr>
                <w:rFonts w:ascii="Times New Roman" w:hAnsi="Times New Roman"/>
                <w:sz w:val="12"/>
                <w:szCs w:val="12"/>
              </w:rPr>
            </w:pPr>
          </w:p>
        </w:tc>
        <w:tc>
          <w:tcPr>
            <w:tcW w:w="6886" w:type="dxa"/>
            <w:gridSpan w:val="14"/>
          </w:tcPr>
          <w:p w:rsidR="00B8095A" w:rsidRPr="00B8095A" w:rsidRDefault="00B8095A" w:rsidP="00846F58">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B8095A" w:rsidRPr="00B8095A" w:rsidTr="001056CD">
        <w:trPr>
          <w:gridAfter w:val="1"/>
          <w:wAfter w:w="77" w:type="dxa"/>
        </w:trPr>
        <w:tc>
          <w:tcPr>
            <w:tcW w:w="735" w:type="dxa"/>
            <w:gridSpan w:val="2"/>
          </w:tcPr>
          <w:p w:rsidR="00B8095A" w:rsidRPr="00B8095A" w:rsidRDefault="00B8095A" w:rsidP="00B8095A">
            <w:pPr>
              <w:jc w:val="both"/>
              <w:rPr>
                <w:rFonts w:ascii="Times New Roman" w:hAnsi="Times New Roman"/>
                <w:sz w:val="12"/>
                <w:szCs w:val="12"/>
              </w:rPr>
            </w:pPr>
            <w:r w:rsidRPr="00B8095A">
              <w:rPr>
                <w:rFonts w:ascii="Times New Roman" w:hAnsi="Times New Roman"/>
                <w:sz w:val="12"/>
                <w:szCs w:val="12"/>
              </w:rPr>
              <w:t>2.</w:t>
            </w:r>
          </w:p>
        </w:tc>
        <w:tc>
          <w:tcPr>
            <w:tcW w:w="6886" w:type="dxa"/>
            <w:gridSpan w:val="14"/>
            <w:tcBorders>
              <w:bottom w:val="single" w:sz="4" w:space="0" w:color="auto"/>
            </w:tcBorders>
          </w:tcPr>
          <w:p w:rsidR="00B8095A" w:rsidRPr="00B8095A" w:rsidRDefault="00B8095A" w:rsidP="00B8095A">
            <w:pPr>
              <w:jc w:val="both"/>
              <w:rPr>
                <w:rFonts w:ascii="Times New Roman" w:hAnsi="Times New Roman"/>
                <w:sz w:val="12"/>
                <w:szCs w:val="12"/>
              </w:rPr>
            </w:pPr>
          </w:p>
        </w:tc>
      </w:tr>
      <w:tr w:rsidR="00B8095A" w:rsidRPr="00B8095A" w:rsidTr="001056CD">
        <w:trPr>
          <w:gridAfter w:val="1"/>
          <w:wAfter w:w="77" w:type="dxa"/>
        </w:trPr>
        <w:tc>
          <w:tcPr>
            <w:tcW w:w="735" w:type="dxa"/>
            <w:gridSpan w:val="2"/>
          </w:tcPr>
          <w:p w:rsidR="00B8095A" w:rsidRPr="00B8095A" w:rsidRDefault="00B8095A" w:rsidP="00B8095A">
            <w:pPr>
              <w:jc w:val="both"/>
              <w:rPr>
                <w:rFonts w:ascii="Times New Roman" w:hAnsi="Times New Roman"/>
                <w:sz w:val="12"/>
                <w:szCs w:val="12"/>
              </w:rPr>
            </w:pPr>
          </w:p>
        </w:tc>
        <w:tc>
          <w:tcPr>
            <w:tcW w:w="6886" w:type="dxa"/>
            <w:gridSpan w:val="14"/>
            <w:tcBorders>
              <w:top w:val="single" w:sz="4" w:space="0" w:color="auto"/>
            </w:tcBorders>
          </w:tcPr>
          <w:p w:rsidR="00B8095A" w:rsidRPr="00B8095A" w:rsidRDefault="00B8095A" w:rsidP="00846F58">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B8095A" w:rsidRPr="00B8095A" w:rsidTr="001056CD">
        <w:trPr>
          <w:gridAfter w:val="1"/>
          <w:wAfter w:w="77" w:type="dxa"/>
        </w:trPr>
        <w:tc>
          <w:tcPr>
            <w:tcW w:w="735" w:type="dxa"/>
            <w:gridSpan w:val="2"/>
          </w:tcPr>
          <w:p w:rsidR="00B8095A" w:rsidRPr="00B8095A" w:rsidRDefault="00B8095A" w:rsidP="00B8095A">
            <w:pPr>
              <w:jc w:val="both"/>
              <w:rPr>
                <w:rFonts w:ascii="Times New Roman" w:hAnsi="Times New Roman"/>
                <w:sz w:val="12"/>
                <w:szCs w:val="12"/>
              </w:rPr>
            </w:pPr>
            <w:r w:rsidRPr="00B8095A">
              <w:rPr>
                <w:rFonts w:ascii="Times New Roman" w:hAnsi="Times New Roman"/>
                <w:sz w:val="12"/>
                <w:szCs w:val="12"/>
              </w:rPr>
              <w:t>3.</w:t>
            </w:r>
          </w:p>
        </w:tc>
        <w:tc>
          <w:tcPr>
            <w:tcW w:w="6886" w:type="dxa"/>
            <w:gridSpan w:val="14"/>
            <w:tcBorders>
              <w:bottom w:val="single" w:sz="4" w:space="0" w:color="auto"/>
            </w:tcBorders>
          </w:tcPr>
          <w:p w:rsidR="00B8095A" w:rsidRPr="00B8095A" w:rsidRDefault="00B8095A" w:rsidP="00B8095A">
            <w:pPr>
              <w:jc w:val="both"/>
              <w:rPr>
                <w:rFonts w:ascii="Times New Roman" w:hAnsi="Times New Roman"/>
                <w:sz w:val="12"/>
                <w:szCs w:val="12"/>
              </w:rPr>
            </w:pPr>
          </w:p>
        </w:tc>
      </w:tr>
      <w:tr w:rsidR="00B8095A" w:rsidRPr="00B8095A" w:rsidTr="001056CD">
        <w:trPr>
          <w:gridAfter w:val="1"/>
          <w:wAfter w:w="77" w:type="dxa"/>
        </w:trPr>
        <w:tc>
          <w:tcPr>
            <w:tcW w:w="735" w:type="dxa"/>
            <w:gridSpan w:val="2"/>
          </w:tcPr>
          <w:p w:rsidR="00B8095A" w:rsidRPr="00B8095A" w:rsidRDefault="00B8095A" w:rsidP="00B8095A">
            <w:pPr>
              <w:jc w:val="both"/>
              <w:rPr>
                <w:rFonts w:ascii="Times New Roman" w:hAnsi="Times New Roman"/>
                <w:sz w:val="12"/>
                <w:szCs w:val="12"/>
              </w:rPr>
            </w:pPr>
          </w:p>
        </w:tc>
        <w:tc>
          <w:tcPr>
            <w:tcW w:w="6886" w:type="dxa"/>
            <w:gridSpan w:val="14"/>
            <w:tcBorders>
              <w:top w:val="single" w:sz="4" w:space="0" w:color="auto"/>
            </w:tcBorders>
          </w:tcPr>
          <w:p w:rsidR="00B8095A" w:rsidRPr="00B8095A" w:rsidRDefault="00B8095A" w:rsidP="00846F58">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B8095A" w:rsidRPr="00B8095A" w:rsidTr="001056CD">
        <w:trPr>
          <w:gridAfter w:val="1"/>
          <w:wAfter w:w="77" w:type="dxa"/>
        </w:trPr>
        <w:tc>
          <w:tcPr>
            <w:tcW w:w="735" w:type="dxa"/>
            <w:gridSpan w:val="2"/>
          </w:tcPr>
          <w:p w:rsidR="00B8095A" w:rsidRPr="00B8095A" w:rsidRDefault="00B8095A" w:rsidP="00B8095A">
            <w:pPr>
              <w:jc w:val="both"/>
              <w:rPr>
                <w:rFonts w:ascii="Times New Roman" w:hAnsi="Times New Roman"/>
                <w:sz w:val="12"/>
                <w:szCs w:val="12"/>
              </w:rPr>
            </w:pPr>
            <w:r w:rsidRPr="00B8095A">
              <w:rPr>
                <w:rFonts w:ascii="Times New Roman" w:hAnsi="Times New Roman"/>
                <w:sz w:val="12"/>
                <w:szCs w:val="12"/>
              </w:rPr>
              <w:t>4.</w:t>
            </w:r>
          </w:p>
        </w:tc>
        <w:tc>
          <w:tcPr>
            <w:tcW w:w="6886" w:type="dxa"/>
            <w:gridSpan w:val="14"/>
            <w:tcBorders>
              <w:bottom w:val="single" w:sz="4" w:space="0" w:color="auto"/>
            </w:tcBorders>
          </w:tcPr>
          <w:p w:rsidR="00B8095A" w:rsidRPr="00B8095A" w:rsidRDefault="00B8095A" w:rsidP="00B8095A">
            <w:pPr>
              <w:jc w:val="both"/>
              <w:rPr>
                <w:rFonts w:ascii="Times New Roman" w:hAnsi="Times New Roman"/>
                <w:sz w:val="12"/>
                <w:szCs w:val="12"/>
              </w:rPr>
            </w:pPr>
          </w:p>
        </w:tc>
      </w:tr>
      <w:tr w:rsidR="00B8095A" w:rsidRPr="00B8095A" w:rsidTr="001056CD">
        <w:trPr>
          <w:gridAfter w:val="1"/>
          <w:wAfter w:w="77" w:type="dxa"/>
        </w:trPr>
        <w:tc>
          <w:tcPr>
            <w:tcW w:w="735" w:type="dxa"/>
            <w:gridSpan w:val="2"/>
          </w:tcPr>
          <w:p w:rsidR="00B8095A" w:rsidRPr="00B8095A" w:rsidRDefault="00B8095A" w:rsidP="00B8095A">
            <w:pPr>
              <w:jc w:val="both"/>
              <w:rPr>
                <w:rFonts w:ascii="Times New Roman" w:hAnsi="Times New Roman"/>
                <w:sz w:val="12"/>
                <w:szCs w:val="12"/>
              </w:rPr>
            </w:pPr>
          </w:p>
        </w:tc>
        <w:tc>
          <w:tcPr>
            <w:tcW w:w="6886" w:type="dxa"/>
            <w:gridSpan w:val="14"/>
            <w:tcBorders>
              <w:top w:val="single" w:sz="4" w:space="0" w:color="auto"/>
            </w:tcBorders>
          </w:tcPr>
          <w:p w:rsidR="00B8095A" w:rsidRPr="00B8095A" w:rsidRDefault="00B8095A" w:rsidP="00846F58">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B8095A" w:rsidRPr="00B8095A" w:rsidTr="001056CD">
        <w:trPr>
          <w:gridAfter w:val="1"/>
          <w:wAfter w:w="77" w:type="dxa"/>
        </w:trPr>
        <w:tc>
          <w:tcPr>
            <w:tcW w:w="735" w:type="dxa"/>
            <w:gridSpan w:val="2"/>
          </w:tcPr>
          <w:p w:rsidR="00B8095A" w:rsidRPr="00B8095A" w:rsidRDefault="00B8095A" w:rsidP="00B8095A">
            <w:pPr>
              <w:jc w:val="both"/>
              <w:rPr>
                <w:rFonts w:ascii="Times New Roman" w:hAnsi="Times New Roman"/>
                <w:sz w:val="12"/>
                <w:szCs w:val="12"/>
              </w:rPr>
            </w:pPr>
            <w:r w:rsidRPr="00B8095A">
              <w:rPr>
                <w:rFonts w:ascii="Times New Roman" w:hAnsi="Times New Roman"/>
                <w:sz w:val="12"/>
                <w:szCs w:val="12"/>
              </w:rPr>
              <w:t>5.</w:t>
            </w:r>
          </w:p>
        </w:tc>
        <w:tc>
          <w:tcPr>
            <w:tcW w:w="6886" w:type="dxa"/>
            <w:gridSpan w:val="14"/>
            <w:tcBorders>
              <w:bottom w:val="single" w:sz="4" w:space="0" w:color="auto"/>
            </w:tcBorders>
          </w:tcPr>
          <w:p w:rsidR="00B8095A" w:rsidRPr="00B8095A" w:rsidRDefault="00B8095A" w:rsidP="00B8095A">
            <w:pPr>
              <w:jc w:val="both"/>
              <w:rPr>
                <w:rFonts w:ascii="Times New Roman" w:hAnsi="Times New Roman"/>
                <w:sz w:val="12"/>
                <w:szCs w:val="12"/>
              </w:rPr>
            </w:pPr>
          </w:p>
        </w:tc>
      </w:tr>
      <w:tr w:rsidR="00B8095A" w:rsidRPr="00B8095A" w:rsidTr="001056CD">
        <w:trPr>
          <w:gridAfter w:val="1"/>
          <w:wAfter w:w="77" w:type="dxa"/>
        </w:trPr>
        <w:tc>
          <w:tcPr>
            <w:tcW w:w="735" w:type="dxa"/>
            <w:gridSpan w:val="2"/>
          </w:tcPr>
          <w:p w:rsidR="00B8095A" w:rsidRPr="00B8095A" w:rsidRDefault="00B8095A" w:rsidP="00B8095A">
            <w:pPr>
              <w:jc w:val="both"/>
              <w:rPr>
                <w:rFonts w:ascii="Times New Roman" w:hAnsi="Times New Roman"/>
                <w:sz w:val="12"/>
                <w:szCs w:val="12"/>
              </w:rPr>
            </w:pPr>
          </w:p>
        </w:tc>
        <w:tc>
          <w:tcPr>
            <w:tcW w:w="6886" w:type="dxa"/>
            <w:gridSpan w:val="14"/>
            <w:tcBorders>
              <w:top w:val="single" w:sz="4" w:space="0" w:color="auto"/>
            </w:tcBorders>
          </w:tcPr>
          <w:p w:rsidR="00B8095A" w:rsidRPr="00B8095A" w:rsidRDefault="00B8095A" w:rsidP="00846F58">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B8095A" w:rsidRPr="00B8095A" w:rsidTr="001056CD">
        <w:trPr>
          <w:gridAfter w:val="1"/>
          <w:wAfter w:w="77" w:type="dxa"/>
        </w:trPr>
        <w:tc>
          <w:tcPr>
            <w:tcW w:w="735" w:type="dxa"/>
            <w:gridSpan w:val="2"/>
          </w:tcPr>
          <w:p w:rsidR="00B8095A" w:rsidRPr="00B8095A" w:rsidRDefault="00B8095A" w:rsidP="00B8095A">
            <w:pPr>
              <w:jc w:val="both"/>
              <w:rPr>
                <w:rFonts w:ascii="Times New Roman" w:hAnsi="Times New Roman"/>
                <w:sz w:val="12"/>
                <w:szCs w:val="12"/>
              </w:rPr>
            </w:pPr>
            <w:r w:rsidRPr="00B8095A">
              <w:rPr>
                <w:rFonts w:ascii="Times New Roman" w:hAnsi="Times New Roman"/>
                <w:sz w:val="12"/>
                <w:szCs w:val="12"/>
              </w:rPr>
              <w:t>6.</w:t>
            </w:r>
          </w:p>
        </w:tc>
        <w:tc>
          <w:tcPr>
            <w:tcW w:w="6886" w:type="dxa"/>
            <w:gridSpan w:val="14"/>
            <w:tcBorders>
              <w:bottom w:val="single" w:sz="4" w:space="0" w:color="auto"/>
            </w:tcBorders>
          </w:tcPr>
          <w:p w:rsidR="00B8095A" w:rsidRPr="00B8095A" w:rsidRDefault="00B8095A" w:rsidP="00B8095A">
            <w:pPr>
              <w:jc w:val="both"/>
              <w:rPr>
                <w:rFonts w:ascii="Times New Roman" w:hAnsi="Times New Roman"/>
                <w:sz w:val="12"/>
                <w:szCs w:val="12"/>
              </w:rPr>
            </w:pPr>
          </w:p>
        </w:tc>
      </w:tr>
      <w:tr w:rsidR="00B8095A" w:rsidRPr="00B8095A" w:rsidTr="001056CD">
        <w:trPr>
          <w:gridAfter w:val="1"/>
          <w:wAfter w:w="77" w:type="dxa"/>
        </w:trPr>
        <w:tc>
          <w:tcPr>
            <w:tcW w:w="735" w:type="dxa"/>
            <w:gridSpan w:val="2"/>
          </w:tcPr>
          <w:p w:rsidR="00B8095A" w:rsidRPr="00B8095A" w:rsidRDefault="00B8095A" w:rsidP="00B8095A">
            <w:pPr>
              <w:jc w:val="both"/>
              <w:rPr>
                <w:rFonts w:ascii="Times New Roman" w:hAnsi="Times New Roman"/>
                <w:sz w:val="12"/>
                <w:szCs w:val="12"/>
              </w:rPr>
            </w:pPr>
          </w:p>
        </w:tc>
        <w:tc>
          <w:tcPr>
            <w:tcW w:w="6886" w:type="dxa"/>
            <w:gridSpan w:val="14"/>
            <w:tcBorders>
              <w:top w:val="single" w:sz="4" w:space="0" w:color="auto"/>
            </w:tcBorders>
          </w:tcPr>
          <w:p w:rsidR="00B8095A" w:rsidRPr="00B8095A" w:rsidRDefault="00B8095A" w:rsidP="00846F58">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B8095A" w:rsidRPr="00B8095A" w:rsidTr="001056CD">
        <w:trPr>
          <w:gridAfter w:val="1"/>
          <w:wAfter w:w="77" w:type="dxa"/>
        </w:trPr>
        <w:tc>
          <w:tcPr>
            <w:tcW w:w="735" w:type="dxa"/>
            <w:gridSpan w:val="2"/>
          </w:tcPr>
          <w:p w:rsidR="00B8095A" w:rsidRPr="00B8095A" w:rsidRDefault="00B8095A" w:rsidP="00B8095A">
            <w:pPr>
              <w:jc w:val="both"/>
              <w:rPr>
                <w:rFonts w:ascii="Times New Roman" w:hAnsi="Times New Roman"/>
                <w:sz w:val="12"/>
                <w:szCs w:val="12"/>
              </w:rPr>
            </w:pPr>
            <w:r w:rsidRPr="00B8095A">
              <w:rPr>
                <w:rFonts w:ascii="Times New Roman" w:hAnsi="Times New Roman"/>
                <w:sz w:val="12"/>
                <w:szCs w:val="12"/>
              </w:rPr>
              <w:t>7.</w:t>
            </w:r>
          </w:p>
        </w:tc>
        <w:tc>
          <w:tcPr>
            <w:tcW w:w="6886" w:type="dxa"/>
            <w:gridSpan w:val="14"/>
            <w:tcBorders>
              <w:bottom w:val="single" w:sz="4" w:space="0" w:color="auto"/>
            </w:tcBorders>
          </w:tcPr>
          <w:p w:rsidR="00B8095A" w:rsidRPr="00B8095A" w:rsidRDefault="00B8095A" w:rsidP="00B8095A">
            <w:pPr>
              <w:jc w:val="both"/>
              <w:rPr>
                <w:rFonts w:ascii="Times New Roman" w:hAnsi="Times New Roman"/>
                <w:sz w:val="12"/>
                <w:szCs w:val="12"/>
              </w:rPr>
            </w:pPr>
          </w:p>
        </w:tc>
      </w:tr>
      <w:tr w:rsidR="00B8095A" w:rsidRPr="00B8095A" w:rsidTr="001056CD">
        <w:trPr>
          <w:gridAfter w:val="1"/>
          <w:wAfter w:w="77" w:type="dxa"/>
        </w:trPr>
        <w:tc>
          <w:tcPr>
            <w:tcW w:w="735" w:type="dxa"/>
            <w:gridSpan w:val="2"/>
          </w:tcPr>
          <w:p w:rsidR="00B8095A" w:rsidRPr="00B8095A" w:rsidRDefault="00B8095A" w:rsidP="00B8095A">
            <w:pPr>
              <w:jc w:val="both"/>
              <w:rPr>
                <w:rFonts w:ascii="Times New Roman" w:hAnsi="Times New Roman"/>
                <w:sz w:val="12"/>
                <w:szCs w:val="12"/>
              </w:rPr>
            </w:pPr>
          </w:p>
        </w:tc>
        <w:tc>
          <w:tcPr>
            <w:tcW w:w="6886" w:type="dxa"/>
            <w:gridSpan w:val="14"/>
            <w:tcBorders>
              <w:top w:val="single" w:sz="4" w:space="0" w:color="auto"/>
            </w:tcBorders>
          </w:tcPr>
          <w:p w:rsidR="00B8095A" w:rsidRPr="00B8095A" w:rsidRDefault="00B8095A" w:rsidP="00846F58">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B8095A" w:rsidRPr="00B8095A" w:rsidTr="001056CD">
        <w:trPr>
          <w:gridAfter w:val="1"/>
          <w:wAfter w:w="77" w:type="dxa"/>
        </w:trPr>
        <w:tc>
          <w:tcPr>
            <w:tcW w:w="3936" w:type="dxa"/>
            <w:gridSpan w:val="9"/>
          </w:tcPr>
          <w:p w:rsidR="00B8095A" w:rsidRPr="00B8095A" w:rsidRDefault="00B8095A" w:rsidP="00B8095A">
            <w:pPr>
              <w:jc w:val="both"/>
              <w:rPr>
                <w:rFonts w:ascii="Times New Roman" w:hAnsi="Times New Roman"/>
                <w:sz w:val="12"/>
                <w:szCs w:val="12"/>
              </w:rPr>
            </w:pPr>
            <w:r w:rsidRPr="00B8095A">
              <w:rPr>
                <w:rFonts w:ascii="Times New Roman" w:hAnsi="Times New Roman"/>
                <w:sz w:val="12"/>
                <w:szCs w:val="12"/>
              </w:rPr>
              <w:t>Номер Вашего учетного дела</w:t>
            </w:r>
          </w:p>
        </w:tc>
        <w:tc>
          <w:tcPr>
            <w:tcW w:w="3685" w:type="dxa"/>
            <w:gridSpan w:val="7"/>
            <w:tcBorders>
              <w:bottom w:val="single" w:sz="4" w:space="0" w:color="auto"/>
            </w:tcBorders>
          </w:tcPr>
          <w:p w:rsidR="00B8095A" w:rsidRPr="00B8095A" w:rsidRDefault="00B8095A" w:rsidP="00B8095A">
            <w:pPr>
              <w:jc w:val="both"/>
              <w:rPr>
                <w:rFonts w:ascii="Times New Roman" w:hAnsi="Times New Roman"/>
                <w:sz w:val="12"/>
                <w:szCs w:val="12"/>
              </w:rPr>
            </w:pPr>
          </w:p>
        </w:tc>
      </w:tr>
      <w:tr w:rsidR="00B8095A" w:rsidRPr="00B8095A" w:rsidTr="001056CD">
        <w:trPr>
          <w:gridAfter w:val="1"/>
          <w:wAfter w:w="77" w:type="dxa"/>
        </w:trPr>
        <w:tc>
          <w:tcPr>
            <w:tcW w:w="3936" w:type="dxa"/>
            <w:gridSpan w:val="9"/>
            <w:tcBorders>
              <w:bottom w:val="single" w:sz="4" w:space="0" w:color="auto"/>
            </w:tcBorders>
          </w:tcPr>
          <w:p w:rsidR="00B8095A" w:rsidRPr="00B8095A" w:rsidRDefault="00B8095A" w:rsidP="00B8095A">
            <w:pPr>
              <w:jc w:val="both"/>
              <w:rPr>
                <w:rFonts w:ascii="Times New Roman" w:hAnsi="Times New Roman"/>
                <w:sz w:val="12"/>
                <w:szCs w:val="12"/>
              </w:rPr>
            </w:pPr>
          </w:p>
        </w:tc>
        <w:tc>
          <w:tcPr>
            <w:tcW w:w="264" w:type="dxa"/>
          </w:tcPr>
          <w:p w:rsidR="00B8095A" w:rsidRPr="00B8095A" w:rsidRDefault="00B8095A" w:rsidP="00B8095A">
            <w:pPr>
              <w:jc w:val="both"/>
              <w:rPr>
                <w:rFonts w:ascii="Times New Roman" w:hAnsi="Times New Roman"/>
                <w:sz w:val="12"/>
                <w:szCs w:val="12"/>
              </w:rPr>
            </w:pPr>
          </w:p>
        </w:tc>
        <w:tc>
          <w:tcPr>
            <w:tcW w:w="1011" w:type="dxa"/>
            <w:gridSpan w:val="3"/>
            <w:tcBorders>
              <w:bottom w:val="single" w:sz="4" w:space="0" w:color="auto"/>
            </w:tcBorders>
          </w:tcPr>
          <w:p w:rsidR="00B8095A" w:rsidRPr="00B8095A" w:rsidRDefault="00B8095A" w:rsidP="00B8095A">
            <w:pPr>
              <w:jc w:val="both"/>
              <w:rPr>
                <w:rFonts w:ascii="Times New Roman" w:hAnsi="Times New Roman"/>
                <w:sz w:val="12"/>
                <w:szCs w:val="12"/>
              </w:rPr>
            </w:pPr>
          </w:p>
        </w:tc>
        <w:tc>
          <w:tcPr>
            <w:tcW w:w="300" w:type="dxa"/>
            <w:gridSpan w:val="2"/>
          </w:tcPr>
          <w:p w:rsidR="00B8095A" w:rsidRPr="00B8095A" w:rsidRDefault="00B8095A" w:rsidP="00B8095A">
            <w:pPr>
              <w:jc w:val="both"/>
              <w:rPr>
                <w:rFonts w:ascii="Times New Roman" w:hAnsi="Times New Roman"/>
                <w:sz w:val="12"/>
                <w:szCs w:val="12"/>
              </w:rPr>
            </w:pPr>
          </w:p>
        </w:tc>
        <w:tc>
          <w:tcPr>
            <w:tcW w:w="2110" w:type="dxa"/>
            <w:tcBorders>
              <w:bottom w:val="single" w:sz="4" w:space="0" w:color="auto"/>
            </w:tcBorders>
          </w:tcPr>
          <w:p w:rsidR="00B8095A" w:rsidRPr="00B8095A" w:rsidRDefault="00B8095A" w:rsidP="00B8095A">
            <w:pPr>
              <w:jc w:val="both"/>
              <w:rPr>
                <w:rFonts w:ascii="Times New Roman" w:hAnsi="Times New Roman"/>
                <w:sz w:val="12"/>
                <w:szCs w:val="12"/>
              </w:rPr>
            </w:pPr>
          </w:p>
        </w:tc>
      </w:tr>
      <w:tr w:rsidR="00B8095A" w:rsidRPr="00B8095A" w:rsidTr="001056CD">
        <w:trPr>
          <w:gridAfter w:val="1"/>
          <w:wAfter w:w="77" w:type="dxa"/>
        </w:trPr>
        <w:tc>
          <w:tcPr>
            <w:tcW w:w="3936" w:type="dxa"/>
            <w:gridSpan w:val="9"/>
            <w:tcBorders>
              <w:top w:val="single" w:sz="4" w:space="0" w:color="auto"/>
            </w:tcBorders>
          </w:tcPr>
          <w:p w:rsidR="00B8095A" w:rsidRPr="00B8095A" w:rsidRDefault="00B8095A" w:rsidP="00B8095A">
            <w:pPr>
              <w:jc w:val="both"/>
              <w:rPr>
                <w:rFonts w:ascii="Times New Roman" w:hAnsi="Times New Roman"/>
                <w:sz w:val="12"/>
                <w:szCs w:val="12"/>
              </w:rPr>
            </w:pPr>
            <w:r w:rsidRPr="00B8095A">
              <w:rPr>
                <w:rFonts w:ascii="Times New Roman" w:hAnsi="Times New Roman"/>
                <w:sz w:val="12"/>
                <w:szCs w:val="12"/>
              </w:rPr>
              <w:t>(должностное лицо уполномоченного органа, ответственное за учет)</w:t>
            </w:r>
          </w:p>
        </w:tc>
        <w:tc>
          <w:tcPr>
            <w:tcW w:w="1575" w:type="dxa"/>
            <w:gridSpan w:val="6"/>
          </w:tcPr>
          <w:p w:rsidR="00B8095A" w:rsidRPr="00B8095A" w:rsidRDefault="00B8095A" w:rsidP="00B8095A">
            <w:pPr>
              <w:jc w:val="both"/>
              <w:rPr>
                <w:rFonts w:ascii="Times New Roman" w:hAnsi="Times New Roman"/>
                <w:sz w:val="12"/>
                <w:szCs w:val="12"/>
              </w:rPr>
            </w:pPr>
            <w:r w:rsidRPr="00B8095A">
              <w:rPr>
                <w:rFonts w:ascii="Times New Roman" w:hAnsi="Times New Roman"/>
                <w:sz w:val="12"/>
                <w:szCs w:val="12"/>
              </w:rPr>
              <w:t>(подпись)</w:t>
            </w:r>
          </w:p>
        </w:tc>
        <w:tc>
          <w:tcPr>
            <w:tcW w:w="2110" w:type="dxa"/>
          </w:tcPr>
          <w:p w:rsidR="00B8095A" w:rsidRPr="00B8095A" w:rsidRDefault="00B8095A" w:rsidP="00B8095A">
            <w:pPr>
              <w:jc w:val="both"/>
              <w:rPr>
                <w:rFonts w:ascii="Times New Roman" w:hAnsi="Times New Roman"/>
                <w:sz w:val="12"/>
                <w:szCs w:val="12"/>
              </w:rPr>
            </w:pPr>
            <w:r w:rsidRPr="00B8095A">
              <w:rPr>
                <w:rFonts w:ascii="Times New Roman" w:hAnsi="Times New Roman"/>
                <w:sz w:val="12"/>
                <w:szCs w:val="12"/>
              </w:rPr>
              <w:t>(И.</w:t>
            </w:r>
            <w:r w:rsidR="00143911">
              <w:rPr>
                <w:rFonts w:ascii="Times New Roman" w:hAnsi="Times New Roman"/>
                <w:sz w:val="12"/>
                <w:szCs w:val="12"/>
              </w:rPr>
              <w:t xml:space="preserve"> </w:t>
            </w:r>
            <w:r w:rsidRPr="00B8095A">
              <w:rPr>
                <w:rFonts w:ascii="Times New Roman" w:hAnsi="Times New Roman"/>
                <w:sz w:val="12"/>
                <w:szCs w:val="12"/>
              </w:rPr>
              <w:t>О.</w:t>
            </w:r>
            <w:r w:rsidR="00143911">
              <w:rPr>
                <w:rFonts w:ascii="Times New Roman" w:hAnsi="Times New Roman"/>
                <w:sz w:val="12"/>
                <w:szCs w:val="12"/>
              </w:rPr>
              <w:t xml:space="preserve"> </w:t>
            </w:r>
            <w:r w:rsidRPr="00B8095A">
              <w:rPr>
                <w:rFonts w:ascii="Times New Roman" w:hAnsi="Times New Roman"/>
                <w:sz w:val="12"/>
                <w:szCs w:val="12"/>
              </w:rPr>
              <w:t>Фамилия)</w:t>
            </w:r>
          </w:p>
        </w:tc>
      </w:tr>
    </w:tbl>
    <w:p w:rsidR="00B8095A" w:rsidRPr="00B8095A" w:rsidRDefault="00B8095A" w:rsidP="00B8095A">
      <w:pPr>
        <w:spacing w:after="0" w:line="240" w:lineRule="auto"/>
        <w:jc w:val="both"/>
        <w:rPr>
          <w:rFonts w:ascii="Times New Roman" w:hAnsi="Times New Roman"/>
          <w:sz w:val="12"/>
          <w:szCs w:val="12"/>
        </w:rPr>
      </w:pPr>
      <w:r w:rsidRPr="00B8095A">
        <w:rPr>
          <w:rFonts w:ascii="Times New Roman" w:hAnsi="Times New Roman"/>
          <w:sz w:val="12"/>
          <w:szCs w:val="12"/>
        </w:rPr>
        <w:t>М.П.</w:t>
      </w:r>
    </w:p>
    <w:p w:rsidR="00B8095A" w:rsidRPr="00B8095A" w:rsidRDefault="00B8095A" w:rsidP="00B8095A">
      <w:pPr>
        <w:spacing w:after="0" w:line="240" w:lineRule="auto"/>
        <w:jc w:val="both"/>
        <w:rPr>
          <w:rFonts w:ascii="Times New Roman" w:hAnsi="Times New Roman"/>
          <w:sz w:val="12"/>
          <w:szCs w:val="12"/>
        </w:rPr>
      </w:pPr>
      <w:r w:rsidRPr="00B8095A">
        <w:rPr>
          <w:rFonts w:ascii="Times New Roman" w:hAnsi="Times New Roman"/>
          <w:sz w:val="12"/>
          <w:szCs w:val="12"/>
        </w:rPr>
        <w:t>«____»_____________20___г.</w:t>
      </w:r>
    </w:p>
    <w:p w:rsidR="002B40DD" w:rsidRPr="00A22373" w:rsidRDefault="002B40DD" w:rsidP="002B40DD">
      <w:pPr>
        <w:spacing w:after="0" w:line="240" w:lineRule="auto"/>
        <w:jc w:val="center"/>
        <w:rPr>
          <w:rFonts w:ascii="Times New Roman" w:hAnsi="Times New Roman"/>
          <w:b/>
          <w:sz w:val="12"/>
          <w:szCs w:val="12"/>
        </w:rPr>
      </w:pPr>
      <w:r w:rsidRPr="00A22373">
        <w:rPr>
          <w:rFonts w:ascii="Times New Roman" w:hAnsi="Times New Roman"/>
          <w:b/>
          <w:sz w:val="12"/>
          <w:szCs w:val="12"/>
        </w:rPr>
        <w:t>АДМИНИСТРАЦИЯ</w:t>
      </w:r>
    </w:p>
    <w:p w:rsidR="002B40DD" w:rsidRPr="00A22373" w:rsidRDefault="002B40DD" w:rsidP="002B40DD">
      <w:pPr>
        <w:spacing w:after="0" w:line="240" w:lineRule="auto"/>
        <w:jc w:val="center"/>
        <w:rPr>
          <w:rFonts w:ascii="Times New Roman" w:hAnsi="Times New Roman"/>
          <w:b/>
          <w:sz w:val="12"/>
          <w:szCs w:val="12"/>
        </w:rPr>
      </w:pPr>
      <w:r w:rsidRPr="00A22373">
        <w:rPr>
          <w:rFonts w:ascii="Times New Roman" w:hAnsi="Times New Roman"/>
          <w:b/>
          <w:sz w:val="12"/>
          <w:szCs w:val="12"/>
        </w:rPr>
        <w:t xml:space="preserve">СЕЛЬСКОГО ПОСЕЛЕНИЯ </w:t>
      </w:r>
      <w:r w:rsidR="009B6C2F">
        <w:rPr>
          <w:rFonts w:ascii="Times New Roman" w:hAnsi="Times New Roman"/>
          <w:b/>
          <w:sz w:val="12"/>
          <w:szCs w:val="12"/>
        </w:rPr>
        <w:t>В</w:t>
      </w:r>
      <w:r w:rsidR="00A00309">
        <w:rPr>
          <w:rFonts w:ascii="Times New Roman" w:hAnsi="Times New Roman"/>
          <w:b/>
          <w:sz w:val="12"/>
          <w:szCs w:val="12"/>
        </w:rPr>
        <w:t>Е</w:t>
      </w:r>
      <w:r w:rsidR="009B6C2F">
        <w:rPr>
          <w:rFonts w:ascii="Times New Roman" w:hAnsi="Times New Roman"/>
          <w:b/>
          <w:sz w:val="12"/>
          <w:szCs w:val="12"/>
        </w:rPr>
        <w:t>РХНЯЯ ОРЛЯНКА</w:t>
      </w:r>
    </w:p>
    <w:p w:rsidR="002B40DD" w:rsidRPr="00A22373" w:rsidRDefault="002B40DD" w:rsidP="002B40DD">
      <w:pPr>
        <w:spacing w:after="0" w:line="240" w:lineRule="auto"/>
        <w:jc w:val="center"/>
        <w:rPr>
          <w:rFonts w:ascii="Times New Roman" w:hAnsi="Times New Roman"/>
          <w:b/>
          <w:sz w:val="12"/>
          <w:szCs w:val="12"/>
        </w:rPr>
      </w:pPr>
      <w:r w:rsidRPr="00A22373">
        <w:rPr>
          <w:rFonts w:ascii="Times New Roman" w:hAnsi="Times New Roman"/>
          <w:b/>
          <w:sz w:val="12"/>
          <w:szCs w:val="12"/>
        </w:rPr>
        <w:t>МУНИЦИПАЛЬНОГО РАЙОНА СЕРГИЕВСКИЙ</w:t>
      </w:r>
    </w:p>
    <w:p w:rsidR="002B40DD" w:rsidRPr="00A22373" w:rsidRDefault="002B40DD" w:rsidP="002B40DD">
      <w:pPr>
        <w:spacing w:after="0" w:line="240" w:lineRule="auto"/>
        <w:jc w:val="center"/>
        <w:rPr>
          <w:rFonts w:ascii="Times New Roman" w:hAnsi="Times New Roman"/>
          <w:b/>
          <w:sz w:val="12"/>
          <w:szCs w:val="12"/>
        </w:rPr>
      </w:pPr>
      <w:r w:rsidRPr="00A22373">
        <w:rPr>
          <w:rFonts w:ascii="Times New Roman" w:hAnsi="Times New Roman"/>
          <w:b/>
          <w:sz w:val="12"/>
          <w:szCs w:val="12"/>
        </w:rPr>
        <w:t>САМАРСКОЙ ОБЛАСТИ</w:t>
      </w:r>
    </w:p>
    <w:p w:rsidR="002B40DD" w:rsidRPr="00A22373" w:rsidRDefault="002B40DD" w:rsidP="002B40DD">
      <w:pPr>
        <w:spacing w:after="0" w:line="240" w:lineRule="auto"/>
        <w:jc w:val="center"/>
        <w:rPr>
          <w:rFonts w:ascii="Times New Roman" w:hAnsi="Times New Roman"/>
          <w:sz w:val="12"/>
          <w:szCs w:val="12"/>
        </w:rPr>
      </w:pPr>
    </w:p>
    <w:p w:rsidR="002B40DD" w:rsidRPr="00A22373" w:rsidRDefault="002B40DD" w:rsidP="002B40DD">
      <w:pPr>
        <w:spacing w:after="0" w:line="240" w:lineRule="auto"/>
        <w:jc w:val="center"/>
        <w:rPr>
          <w:rFonts w:ascii="Times New Roman" w:hAnsi="Times New Roman"/>
          <w:sz w:val="12"/>
          <w:szCs w:val="12"/>
        </w:rPr>
      </w:pPr>
      <w:r w:rsidRPr="00A22373">
        <w:rPr>
          <w:rFonts w:ascii="Times New Roman" w:hAnsi="Times New Roman"/>
          <w:sz w:val="12"/>
          <w:szCs w:val="12"/>
        </w:rPr>
        <w:t>ПОСТАНОВЛЕНИЕ</w:t>
      </w:r>
    </w:p>
    <w:p w:rsidR="002B40DD" w:rsidRPr="00A22373" w:rsidRDefault="002B40DD" w:rsidP="002B40DD">
      <w:pPr>
        <w:spacing w:after="0" w:line="240" w:lineRule="auto"/>
        <w:jc w:val="center"/>
        <w:rPr>
          <w:rFonts w:ascii="Times New Roman" w:hAnsi="Times New Roman"/>
          <w:sz w:val="12"/>
          <w:szCs w:val="12"/>
        </w:rPr>
      </w:pPr>
      <w:r w:rsidRPr="00A22373">
        <w:rPr>
          <w:rFonts w:ascii="Times New Roman" w:hAnsi="Times New Roman"/>
          <w:sz w:val="12"/>
          <w:szCs w:val="12"/>
        </w:rPr>
        <w:t>15 декабря 2015г.                                                                                                                                                                                                                    №</w:t>
      </w:r>
      <w:r w:rsidR="009B6C2F">
        <w:rPr>
          <w:rFonts w:ascii="Times New Roman" w:hAnsi="Times New Roman"/>
          <w:sz w:val="12"/>
          <w:szCs w:val="12"/>
        </w:rPr>
        <w:t>36</w:t>
      </w:r>
    </w:p>
    <w:p w:rsidR="009B6C2F" w:rsidRDefault="009B6C2F" w:rsidP="009B6C2F">
      <w:pPr>
        <w:spacing w:after="0" w:line="240" w:lineRule="auto"/>
        <w:jc w:val="center"/>
        <w:rPr>
          <w:rFonts w:ascii="Times New Roman" w:hAnsi="Times New Roman"/>
          <w:b/>
          <w:bCs/>
          <w:sz w:val="12"/>
          <w:szCs w:val="12"/>
        </w:rPr>
      </w:pPr>
      <w:r w:rsidRPr="009B6C2F">
        <w:rPr>
          <w:rFonts w:ascii="Times New Roman" w:hAnsi="Times New Roman"/>
          <w:b/>
          <w:sz w:val="12"/>
          <w:szCs w:val="12"/>
        </w:rPr>
        <w:t xml:space="preserve">Об утверждении </w:t>
      </w:r>
      <w:r w:rsidRPr="009B6C2F">
        <w:rPr>
          <w:rFonts w:ascii="Times New Roman" w:hAnsi="Times New Roman"/>
          <w:b/>
          <w:bCs/>
          <w:sz w:val="12"/>
          <w:szCs w:val="12"/>
        </w:rPr>
        <w:t>административного</w:t>
      </w:r>
      <w:r>
        <w:rPr>
          <w:rFonts w:ascii="Times New Roman" w:hAnsi="Times New Roman"/>
          <w:b/>
          <w:bCs/>
          <w:sz w:val="12"/>
          <w:szCs w:val="12"/>
        </w:rPr>
        <w:t xml:space="preserve"> </w:t>
      </w:r>
      <w:r w:rsidRPr="009B6C2F">
        <w:rPr>
          <w:rFonts w:ascii="Times New Roman" w:hAnsi="Times New Roman"/>
          <w:b/>
          <w:bCs/>
          <w:sz w:val="12"/>
          <w:szCs w:val="12"/>
        </w:rPr>
        <w:t>регламента предоставления муниципальной</w:t>
      </w:r>
      <w:r>
        <w:rPr>
          <w:rFonts w:ascii="Times New Roman" w:hAnsi="Times New Roman"/>
          <w:b/>
          <w:bCs/>
          <w:sz w:val="12"/>
          <w:szCs w:val="12"/>
        </w:rPr>
        <w:t xml:space="preserve"> </w:t>
      </w:r>
      <w:r w:rsidRPr="009B6C2F">
        <w:rPr>
          <w:rFonts w:ascii="Times New Roman" w:hAnsi="Times New Roman"/>
          <w:b/>
          <w:bCs/>
          <w:sz w:val="12"/>
          <w:szCs w:val="12"/>
        </w:rPr>
        <w:t>услуги</w:t>
      </w:r>
    </w:p>
    <w:p w:rsidR="009B6C2F" w:rsidRPr="009B6C2F" w:rsidRDefault="009B6C2F" w:rsidP="009B6C2F">
      <w:pPr>
        <w:spacing w:after="0" w:line="240" w:lineRule="auto"/>
        <w:jc w:val="center"/>
        <w:rPr>
          <w:rFonts w:ascii="Times New Roman" w:hAnsi="Times New Roman"/>
          <w:b/>
          <w:sz w:val="12"/>
          <w:szCs w:val="12"/>
        </w:rPr>
      </w:pPr>
      <w:r w:rsidRPr="009B6C2F">
        <w:rPr>
          <w:rFonts w:ascii="Times New Roman" w:hAnsi="Times New Roman"/>
          <w:b/>
          <w:bCs/>
          <w:sz w:val="12"/>
          <w:szCs w:val="12"/>
        </w:rPr>
        <w:t xml:space="preserve"> «Прием заявлений, документов, а также</w:t>
      </w:r>
      <w:r>
        <w:rPr>
          <w:rFonts w:ascii="Times New Roman" w:hAnsi="Times New Roman"/>
          <w:b/>
          <w:bCs/>
          <w:sz w:val="12"/>
          <w:szCs w:val="12"/>
        </w:rPr>
        <w:t xml:space="preserve"> </w:t>
      </w:r>
      <w:r w:rsidRPr="009B6C2F">
        <w:rPr>
          <w:rFonts w:ascii="Times New Roman" w:hAnsi="Times New Roman"/>
          <w:b/>
          <w:bCs/>
          <w:sz w:val="12"/>
          <w:szCs w:val="12"/>
        </w:rPr>
        <w:t>постановка граждан на учет в качестве</w:t>
      </w:r>
      <w:r>
        <w:rPr>
          <w:rFonts w:ascii="Times New Roman" w:hAnsi="Times New Roman"/>
          <w:b/>
          <w:bCs/>
          <w:sz w:val="12"/>
          <w:szCs w:val="12"/>
        </w:rPr>
        <w:t xml:space="preserve"> </w:t>
      </w:r>
      <w:r w:rsidRPr="009B6C2F">
        <w:rPr>
          <w:rFonts w:ascii="Times New Roman" w:hAnsi="Times New Roman"/>
          <w:b/>
          <w:bCs/>
          <w:sz w:val="12"/>
          <w:szCs w:val="12"/>
        </w:rPr>
        <w:t>нуждающихся в жилых помещениях»</w:t>
      </w:r>
    </w:p>
    <w:p w:rsidR="009B6C2F" w:rsidRPr="009B6C2F" w:rsidRDefault="009B6C2F" w:rsidP="009B6C2F">
      <w:pPr>
        <w:spacing w:after="0" w:line="240" w:lineRule="auto"/>
        <w:jc w:val="center"/>
        <w:rPr>
          <w:rFonts w:ascii="Times New Roman" w:hAnsi="Times New Roman"/>
          <w:b/>
          <w:bCs/>
          <w:sz w:val="12"/>
          <w:szCs w:val="12"/>
        </w:rPr>
      </w:pPr>
      <w:r w:rsidRPr="009B6C2F">
        <w:rPr>
          <w:rFonts w:ascii="Times New Roman" w:hAnsi="Times New Roman"/>
          <w:b/>
          <w:sz w:val="12"/>
          <w:szCs w:val="12"/>
        </w:rPr>
        <w:t>Администрацией сельского поселения Верхняя Орлянка</w:t>
      </w:r>
      <w:r>
        <w:rPr>
          <w:rFonts w:ascii="Times New Roman" w:hAnsi="Times New Roman"/>
          <w:b/>
          <w:sz w:val="12"/>
          <w:szCs w:val="12"/>
        </w:rPr>
        <w:t xml:space="preserve"> </w:t>
      </w:r>
      <w:r w:rsidRPr="009B6C2F">
        <w:rPr>
          <w:rFonts w:ascii="Times New Roman" w:hAnsi="Times New Roman"/>
          <w:b/>
          <w:sz w:val="12"/>
          <w:szCs w:val="12"/>
        </w:rPr>
        <w:t>муниципального района Сергиевский</w:t>
      </w:r>
    </w:p>
    <w:p w:rsidR="009B6C2F" w:rsidRPr="009B6C2F" w:rsidRDefault="009B6C2F" w:rsidP="009B6C2F">
      <w:pPr>
        <w:spacing w:after="0" w:line="240" w:lineRule="auto"/>
        <w:jc w:val="both"/>
        <w:rPr>
          <w:rFonts w:ascii="Times New Roman" w:hAnsi="Times New Roman"/>
          <w:b/>
          <w:sz w:val="12"/>
          <w:szCs w:val="12"/>
        </w:rPr>
      </w:pPr>
    </w:p>
    <w:p w:rsidR="009B6C2F" w:rsidRPr="009B6C2F" w:rsidRDefault="009B6C2F" w:rsidP="009B6C2F">
      <w:pPr>
        <w:spacing w:after="0" w:line="240" w:lineRule="auto"/>
        <w:ind w:firstLine="284"/>
        <w:jc w:val="both"/>
        <w:rPr>
          <w:rFonts w:ascii="Times New Roman" w:hAnsi="Times New Roman"/>
          <w:sz w:val="12"/>
          <w:szCs w:val="12"/>
        </w:rPr>
      </w:pPr>
      <w:r w:rsidRPr="009B6C2F">
        <w:rPr>
          <w:rFonts w:ascii="Times New Roman" w:hAnsi="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Главы сельского поселения Верхняя Орлянка муниципального района Сергиевский  № 21 от 27.07.2015 г. «Об утверждении Реестра муниципальных услуг сельского поселения Верхняя Орлянка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Верхняя Орлянка муниципального района Сергиевский </w:t>
      </w:r>
    </w:p>
    <w:p w:rsidR="009B6C2F" w:rsidRPr="009B6C2F" w:rsidRDefault="009B6C2F" w:rsidP="009B6C2F">
      <w:pPr>
        <w:spacing w:after="0" w:line="240" w:lineRule="auto"/>
        <w:ind w:firstLine="284"/>
        <w:jc w:val="both"/>
        <w:rPr>
          <w:rFonts w:ascii="Times New Roman" w:hAnsi="Times New Roman"/>
          <w:b/>
          <w:sz w:val="12"/>
          <w:szCs w:val="12"/>
        </w:rPr>
      </w:pPr>
      <w:r w:rsidRPr="009B6C2F">
        <w:rPr>
          <w:rFonts w:ascii="Times New Roman" w:hAnsi="Times New Roman"/>
          <w:b/>
          <w:sz w:val="12"/>
          <w:szCs w:val="12"/>
        </w:rPr>
        <w:t>ПОСТАНОВЛЯЕТ:</w:t>
      </w:r>
    </w:p>
    <w:p w:rsidR="009B6C2F" w:rsidRPr="009B6C2F" w:rsidRDefault="009B6C2F" w:rsidP="009B6C2F">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9B6C2F">
        <w:rPr>
          <w:rFonts w:ascii="Times New Roman" w:hAnsi="Times New Roman"/>
          <w:sz w:val="12"/>
          <w:szCs w:val="12"/>
        </w:rPr>
        <w:t>Утвердить Административный регламент предоставления муниципальной услуги  «Прием заявлений, документов, а также постановка граждан на учет в качестве нуждающихся в жилых помещениях» (Приложение №1)</w:t>
      </w:r>
    </w:p>
    <w:p w:rsidR="009B6C2F" w:rsidRPr="009B6C2F" w:rsidRDefault="009B6C2F" w:rsidP="009B6C2F">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9B6C2F">
        <w:rPr>
          <w:rFonts w:ascii="Times New Roman" w:hAnsi="Times New Roman"/>
          <w:sz w:val="12"/>
          <w:szCs w:val="12"/>
        </w:rPr>
        <w:t>Опубликовать настоящее постановление в газете «Сергиевский вестник»</w:t>
      </w:r>
    </w:p>
    <w:p w:rsidR="00CC57C2" w:rsidRPr="00CC57C2" w:rsidRDefault="00CC57C2" w:rsidP="00CC57C2">
      <w:pPr>
        <w:spacing w:after="0" w:line="240" w:lineRule="auto"/>
        <w:ind w:firstLine="284"/>
        <w:jc w:val="both"/>
        <w:rPr>
          <w:rFonts w:ascii="Times New Roman" w:hAnsi="Times New Roman"/>
          <w:sz w:val="12"/>
          <w:szCs w:val="12"/>
        </w:rPr>
      </w:pPr>
      <w:r w:rsidRPr="00CC57C2">
        <w:rPr>
          <w:rFonts w:ascii="Times New Roman" w:hAnsi="Times New Roman"/>
          <w:sz w:val="12"/>
          <w:szCs w:val="12"/>
        </w:rPr>
        <w:t>3. Настоящее постановление вступает в силу 01.01.2016 г.</w:t>
      </w:r>
    </w:p>
    <w:p w:rsidR="009B6C2F" w:rsidRPr="009B6C2F" w:rsidRDefault="009B6C2F" w:rsidP="009B6C2F">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Pr="009B6C2F">
        <w:rPr>
          <w:rFonts w:ascii="Times New Roman" w:hAnsi="Times New Roman"/>
          <w:sz w:val="12"/>
          <w:szCs w:val="12"/>
        </w:rPr>
        <w:t>Контроль за выполнением настоящего постановления оставляю за собой.</w:t>
      </w:r>
    </w:p>
    <w:p w:rsidR="009B6C2F" w:rsidRPr="009B6C2F" w:rsidRDefault="009B6C2F" w:rsidP="009B6C2F">
      <w:pPr>
        <w:spacing w:after="0" w:line="240" w:lineRule="auto"/>
        <w:jc w:val="right"/>
        <w:rPr>
          <w:rFonts w:ascii="Times New Roman" w:hAnsi="Times New Roman"/>
          <w:sz w:val="12"/>
          <w:szCs w:val="12"/>
        </w:rPr>
      </w:pPr>
      <w:r w:rsidRPr="009B6C2F">
        <w:rPr>
          <w:rFonts w:ascii="Times New Roman" w:hAnsi="Times New Roman"/>
          <w:sz w:val="12"/>
          <w:szCs w:val="12"/>
        </w:rPr>
        <w:t>Глава сельского поселения Верхняя Орлянка</w:t>
      </w:r>
    </w:p>
    <w:p w:rsidR="009B6C2F" w:rsidRDefault="009B6C2F" w:rsidP="009B6C2F">
      <w:pPr>
        <w:spacing w:after="0" w:line="240" w:lineRule="auto"/>
        <w:jc w:val="right"/>
        <w:rPr>
          <w:rFonts w:ascii="Times New Roman" w:hAnsi="Times New Roman"/>
          <w:sz w:val="12"/>
          <w:szCs w:val="12"/>
        </w:rPr>
      </w:pPr>
      <w:r w:rsidRPr="009B6C2F">
        <w:rPr>
          <w:rFonts w:ascii="Times New Roman" w:hAnsi="Times New Roman"/>
          <w:sz w:val="12"/>
          <w:szCs w:val="12"/>
        </w:rPr>
        <w:t>муниципального района Сергиевский</w:t>
      </w:r>
    </w:p>
    <w:p w:rsidR="009B6C2F" w:rsidRDefault="009B6C2F" w:rsidP="009B6C2F">
      <w:pPr>
        <w:spacing w:after="0" w:line="240" w:lineRule="auto"/>
        <w:jc w:val="right"/>
        <w:rPr>
          <w:rFonts w:ascii="Times New Roman" w:hAnsi="Times New Roman"/>
          <w:sz w:val="12"/>
          <w:szCs w:val="12"/>
        </w:rPr>
      </w:pPr>
      <w:r w:rsidRPr="009B6C2F">
        <w:rPr>
          <w:rFonts w:ascii="Times New Roman" w:hAnsi="Times New Roman"/>
          <w:sz w:val="12"/>
          <w:szCs w:val="12"/>
        </w:rPr>
        <w:t>Р.Р.</w:t>
      </w:r>
      <w:r>
        <w:rPr>
          <w:rFonts w:ascii="Times New Roman" w:hAnsi="Times New Roman"/>
          <w:sz w:val="12"/>
          <w:szCs w:val="12"/>
        </w:rPr>
        <w:t xml:space="preserve"> </w:t>
      </w:r>
      <w:r w:rsidRPr="009B6C2F">
        <w:rPr>
          <w:rFonts w:ascii="Times New Roman" w:hAnsi="Times New Roman"/>
          <w:sz w:val="12"/>
          <w:szCs w:val="12"/>
        </w:rPr>
        <w:t>Исмагилов</w:t>
      </w:r>
    </w:p>
    <w:p w:rsidR="00A00309" w:rsidRPr="00E65FD5" w:rsidRDefault="00A00309" w:rsidP="00A00309">
      <w:pPr>
        <w:spacing w:after="0" w:line="240" w:lineRule="auto"/>
        <w:jc w:val="right"/>
        <w:rPr>
          <w:rFonts w:ascii="Times New Roman" w:hAnsi="Times New Roman"/>
          <w:i/>
          <w:sz w:val="12"/>
          <w:szCs w:val="12"/>
        </w:rPr>
      </w:pPr>
      <w:r>
        <w:rPr>
          <w:rFonts w:ascii="Times New Roman" w:hAnsi="Times New Roman"/>
          <w:i/>
          <w:sz w:val="12"/>
          <w:szCs w:val="12"/>
        </w:rPr>
        <w:lastRenderedPageBreak/>
        <w:t>Приложение №1</w:t>
      </w:r>
    </w:p>
    <w:p w:rsidR="00A00309" w:rsidRPr="00E65FD5" w:rsidRDefault="00A00309" w:rsidP="00A00309">
      <w:pPr>
        <w:spacing w:after="0" w:line="240" w:lineRule="auto"/>
        <w:jc w:val="right"/>
        <w:rPr>
          <w:rFonts w:ascii="Times New Roman" w:hAnsi="Times New Roman"/>
          <w:i/>
          <w:sz w:val="12"/>
          <w:szCs w:val="12"/>
        </w:rPr>
      </w:pPr>
      <w:r w:rsidRPr="00E65FD5">
        <w:rPr>
          <w:rFonts w:ascii="Times New Roman" w:hAnsi="Times New Roman"/>
          <w:i/>
          <w:sz w:val="12"/>
          <w:szCs w:val="12"/>
        </w:rPr>
        <w:t>к постановлению администрации</w:t>
      </w:r>
      <w:r>
        <w:rPr>
          <w:rFonts w:ascii="Times New Roman" w:hAnsi="Times New Roman"/>
          <w:i/>
          <w:sz w:val="12"/>
          <w:szCs w:val="12"/>
        </w:rPr>
        <w:t xml:space="preserve"> сельского поселения Верхняя Орлянка</w:t>
      </w:r>
    </w:p>
    <w:p w:rsidR="00A00309" w:rsidRPr="00E65FD5" w:rsidRDefault="00A00309" w:rsidP="00A00309">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A00309" w:rsidRDefault="00A00309" w:rsidP="00A00309">
      <w:pPr>
        <w:spacing w:after="0" w:line="240" w:lineRule="auto"/>
        <w:jc w:val="right"/>
        <w:rPr>
          <w:rFonts w:ascii="Times New Roman" w:hAnsi="Times New Roman"/>
          <w:sz w:val="12"/>
          <w:szCs w:val="12"/>
        </w:rPr>
      </w:pPr>
      <w:r>
        <w:rPr>
          <w:rFonts w:ascii="Times New Roman" w:hAnsi="Times New Roman"/>
          <w:i/>
          <w:sz w:val="12"/>
          <w:szCs w:val="12"/>
        </w:rPr>
        <w:t>№36</w:t>
      </w:r>
      <w:r w:rsidRPr="00E65FD5">
        <w:rPr>
          <w:rFonts w:ascii="Times New Roman" w:hAnsi="Times New Roman"/>
          <w:i/>
          <w:sz w:val="12"/>
          <w:szCs w:val="12"/>
        </w:rPr>
        <w:t xml:space="preserve"> от “</w:t>
      </w:r>
      <w:r>
        <w:rPr>
          <w:rFonts w:ascii="Times New Roman" w:hAnsi="Times New Roman"/>
          <w:i/>
          <w:sz w:val="12"/>
          <w:szCs w:val="12"/>
        </w:rPr>
        <w:t>15” дека</w:t>
      </w:r>
      <w:r w:rsidRPr="00E65FD5">
        <w:rPr>
          <w:rFonts w:ascii="Times New Roman" w:hAnsi="Times New Roman"/>
          <w:i/>
          <w:sz w:val="12"/>
          <w:szCs w:val="12"/>
        </w:rPr>
        <w:t>бря 2015 г.</w:t>
      </w:r>
    </w:p>
    <w:p w:rsidR="00F4732F" w:rsidRDefault="00F4732F" w:rsidP="00F4732F">
      <w:pPr>
        <w:spacing w:after="0" w:line="240" w:lineRule="auto"/>
        <w:jc w:val="center"/>
        <w:rPr>
          <w:rFonts w:ascii="Times New Roman" w:hAnsi="Times New Roman"/>
          <w:b/>
          <w:bCs/>
          <w:sz w:val="12"/>
          <w:szCs w:val="12"/>
        </w:rPr>
      </w:pPr>
      <w:r w:rsidRPr="00F4732F">
        <w:rPr>
          <w:rFonts w:ascii="Times New Roman" w:hAnsi="Times New Roman"/>
          <w:b/>
          <w:bCs/>
          <w:sz w:val="12"/>
          <w:szCs w:val="12"/>
        </w:rPr>
        <w:t>Типовой административный регламент</w:t>
      </w:r>
      <w:r>
        <w:rPr>
          <w:rFonts w:ascii="Times New Roman" w:hAnsi="Times New Roman"/>
          <w:b/>
          <w:bCs/>
          <w:sz w:val="12"/>
          <w:szCs w:val="12"/>
        </w:rPr>
        <w:t xml:space="preserve"> </w:t>
      </w:r>
      <w:r w:rsidRPr="00F4732F">
        <w:rPr>
          <w:rFonts w:ascii="Times New Roman" w:hAnsi="Times New Roman"/>
          <w:b/>
          <w:bCs/>
          <w:sz w:val="12"/>
          <w:szCs w:val="12"/>
        </w:rPr>
        <w:t xml:space="preserve">предоставления муниципальной услуги </w:t>
      </w:r>
    </w:p>
    <w:p w:rsidR="00F4732F" w:rsidRPr="00F4732F" w:rsidRDefault="00F4732F" w:rsidP="00F4732F">
      <w:pPr>
        <w:spacing w:after="0" w:line="240" w:lineRule="auto"/>
        <w:jc w:val="center"/>
        <w:rPr>
          <w:rFonts w:ascii="Times New Roman" w:hAnsi="Times New Roman"/>
          <w:b/>
          <w:bCs/>
          <w:sz w:val="12"/>
          <w:szCs w:val="12"/>
        </w:rPr>
      </w:pPr>
      <w:r w:rsidRPr="00F4732F">
        <w:rPr>
          <w:rFonts w:ascii="Times New Roman" w:hAnsi="Times New Roman"/>
          <w:b/>
          <w:bCs/>
          <w:sz w:val="12"/>
          <w:szCs w:val="12"/>
        </w:rPr>
        <w:t>«Прием заявлений, документов, а также постановка граждан на учет в качестве нуждающихся в жилых помещениях»</w:t>
      </w:r>
    </w:p>
    <w:p w:rsidR="00F4732F" w:rsidRPr="00F4732F" w:rsidRDefault="00F4732F" w:rsidP="00F4732F">
      <w:pPr>
        <w:spacing w:after="0" w:line="240" w:lineRule="auto"/>
        <w:jc w:val="center"/>
        <w:rPr>
          <w:rFonts w:ascii="Times New Roman" w:hAnsi="Times New Roman"/>
          <w:b/>
          <w:sz w:val="12"/>
          <w:szCs w:val="12"/>
        </w:rPr>
      </w:pPr>
    </w:p>
    <w:p w:rsidR="00F4732F" w:rsidRPr="00F4732F" w:rsidRDefault="00F4732F" w:rsidP="00F4732F">
      <w:pPr>
        <w:spacing w:after="0" w:line="240" w:lineRule="auto"/>
        <w:jc w:val="center"/>
        <w:rPr>
          <w:rFonts w:ascii="Times New Roman" w:hAnsi="Times New Roman"/>
          <w:b/>
          <w:sz w:val="12"/>
          <w:szCs w:val="12"/>
        </w:rPr>
      </w:pPr>
      <w:r w:rsidRPr="00F4732F">
        <w:rPr>
          <w:rFonts w:ascii="Times New Roman" w:hAnsi="Times New Roman"/>
          <w:b/>
          <w:sz w:val="12"/>
          <w:szCs w:val="12"/>
        </w:rPr>
        <w:t>1. Общие положения</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1.1. Общие сведения о муниципальной услуге</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1.1.1. Административный регламент предоставления муниципальной услуги «</w:t>
      </w:r>
      <w:r w:rsidRPr="00F4732F">
        <w:rPr>
          <w:rFonts w:ascii="Times New Roman" w:hAnsi="Times New Roman"/>
          <w:bCs/>
          <w:sz w:val="12"/>
          <w:szCs w:val="12"/>
        </w:rPr>
        <w:t>Прием заявлений, документов, а также постановка граждан на учет в качестве нуждающихся в жилых помещениях</w:t>
      </w:r>
      <w:r w:rsidRPr="00F4732F">
        <w:rPr>
          <w:rFonts w:ascii="Times New Roman" w:hAnsi="Times New Roman"/>
          <w:sz w:val="12"/>
          <w:szCs w:val="12"/>
        </w:rPr>
        <w:t>» (далее соответственно - Регламент, муниципальная услуга) разработан в целях повышения качества и доступности муниципальной услуги, определяет сроки и последовательность действий (административных процедур) при осуществлении администрацией сельского поселения  Верхняя Орлянка муниципального района Сергиевский Самарской области (далее – администрация поселения) полномочий по предоставлению муниципальной услуги.</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1.1.2. Получателями муниципальной услуги (далее - заявители) являются граждане Российской Федерации, проживающие на территории сельского поселения Верхняя Орлянка муниципального района Сергиевский Самарской области, которые могут быть признаны в установленном порядке малоимущими, и нуждающиеся в жилых помещениях муниципального жилищного фонда, предоставляемых по договорам социального найма.</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От имени заявителей в получении муниципальной услуги имеют право выступать лица, наделенные соответствующими полномочиями, в порядке, установленном законодательством Российской Федерации.</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1.1.3 Граждане признаются малоимущими при одновременном наличии следующих условий:</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 xml:space="preserve">1) среднедушевой доход семьи заявителя (доход одиноко проживающего гражданина) не превышает размера дохода, определяемого собранием представителей сельского поселения  Верхняя Орлянка муниципального района Сергиевский Самарской области в порядке, установленном </w:t>
      </w:r>
      <w:hyperlink r:id="rId58" w:history="1">
        <w:r w:rsidRPr="00F4732F">
          <w:rPr>
            <w:rStyle w:val="ae"/>
            <w:rFonts w:ascii="Times New Roman" w:hAnsi="Times New Roman"/>
            <w:sz w:val="12"/>
            <w:szCs w:val="12"/>
          </w:rPr>
          <w:t>статьей 4</w:t>
        </w:r>
      </w:hyperlink>
      <w:r w:rsidRPr="00F4732F">
        <w:rPr>
          <w:rFonts w:ascii="Times New Roman" w:hAnsi="Times New Roman"/>
          <w:sz w:val="12"/>
          <w:szCs w:val="12"/>
        </w:rPr>
        <w:t xml:space="preserve"> Закона Самарской области «О жилище»;</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 xml:space="preserve">2) стоимость имущества, находящегося в собственности членов семьи заявителя (одиноко проживающего гражданина) и подлежащего налогообложению, составляет менее величины, определяемой собранием представителей сельского поселения Верхняя Орлянка муниципального района Сергиевский Самарской области в порядке, установленном </w:t>
      </w:r>
      <w:hyperlink r:id="rId59" w:history="1">
        <w:r w:rsidRPr="00F4732F">
          <w:rPr>
            <w:rStyle w:val="ae"/>
            <w:rFonts w:ascii="Times New Roman" w:hAnsi="Times New Roman"/>
            <w:sz w:val="12"/>
            <w:szCs w:val="12"/>
          </w:rPr>
          <w:t>статьей 5</w:t>
        </w:r>
      </w:hyperlink>
      <w:r w:rsidRPr="00F4732F">
        <w:rPr>
          <w:rFonts w:ascii="Times New Roman" w:hAnsi="Times New Roman"/>
          <w:sz w:val="12"/>
          <w:szCs w:val="12"/>
        </w:rPr>
        <w:t xml:space="preserve"> Закона Самарской области «О жилище».</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1.1.4 Гражданами, нуждающимися в жилых помещениях муниципального жилищного фонда, предоставляемых по договорам социального найма, признаются граждане:</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 не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w:t>
      </w:r>
    </w:p>
    <w:p w:rsidR="006A7A4B"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 xml:space="preserve">- являющиеся нанимателями жилых помещений по договорам социального найма, договорам найма жилых помещений жилищного фонда </w:t>
      </w:r>
    </w:p>
    <w:p w:rsidR="007D7786" w:rsidRDefault="00F4732F" w:rsidP="006A7A4B">
      <w:pPr>
        <w:spacing w:after="0" w:line="240" w:lineRule="auto"/>
        <w:jc w:val="both"/>
        <w:rPr>
          <w:rFonts w:ascii="Times New Roman" w:hAnsi="Times New Roman"/>
          <w:sz w:val="12"/>
          <w:szCs w:val="12"/>
        </w:rPr>
      </w:pPr>
      <w:r w:rsidRPr="00F4732F">
        <w:rPr>
          <w:rFonts w:ascii="Times New Roman" w:hAnsi="Times New Roman"/>
          <w:sz w:val="12"/>
          <w:szCs w:val="12"/>
        </w:rPr>
        <w:t>социального использования или членами семьи нанимателя жилого помещения по договору социального найма, договору найма жилого</w:t>
      </w:r>
    </w:p>
    <w:p w:rsidR="007D7786" w:rsidRDefault="00F4732F" w:rsidP="006A7A4B">
      <w:pPr>
        <w:spacing w:after="0" w:line="240" w:lineRule="auto"/>
        <w:jc w:val="both"/>
        <w:rPr>
          <w:rFonts w:ascii="Times New Roman" w:hAnsi="Times New Roman"/>
          <w:sz w:val="12"/>
          <w:szCs w:val="12"/>
        </w:rPr>
      </w:pPr>
      <w:r w:rsidRPr="00F4732F">
        <w:rPr>
          <w:rFonts w:ascii="Times New Roman" w:hAnsi="Times New Roman"/>
          <w:sz w:val="12"/>
          <w:szCs w:val="12"/>
        </w:rPr>
        <w:t xml:space="preserve"> помещения жилищного фонда социального использования либо собственниками жилых помещений или членами семьи собственника жилого </w:t>
      </w:r>
    </w:p>
    <w:p w:rsidR="00F4732F" w:rsidRPr="00F4732F" w:rsidRDefault="00F4732F" w:rsidP="006A7A4B">
      <w:pPr>
        <w:spacing w:after="0" w:line="240" w:lineRule="auto"/>
        <w:jc w:val="both"/>
        <w:rPr>
          <w:rFonts w:ascii="Times New Roman" w:hAnsi="Times New Roman"/>
          <w:sz w:val="12"/>
          <w:szCs w:val="12"/>
        </w:rPr>
      </w:pPr>
      <w:r w:rsidRPr="00F4732F">
        <w:rPr>
          <w:rFonts w:ascii="Times New Roman" w:hAnsi="Times New Roman"/>
          <w:sz w:val="12"/>
          <w:szCs w:val="12"/>
        </w:rPr>
        <w:t>помещения и обеспеченные общей площадью жилого помещения на одного члена семьи менее учетной нормы;</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 проживающие в помещении, не отвечающем установленным для жилых помещений требованиям;</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 являющиеся нанимателями жилых помещений по договорам социального найма, договорам найма жилых помещений жилищного фонда социального использования, членами семьи нанимателя жилого помещения по договору социального найма, договору найма жилых помещений жилищного фонда социального использования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договору найма жилых помещений жилищного фонда социального использования или принадлежащего на праве собственности. Перечень соответствующих заболеваний устанавливается уполномоченным Правительством Российской Федерации федеральным органом исполнительной власти.</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1.2. Порядок информирования о правилах</w:t>
      </w:r>
      <w:r>
        <w:rPr>
          <w:rFonts w:ascii="Times New Roman" w:hAnsi="Times New Roman"/>
          <w:sz w:val="12"/>
          <w:szCs w:val="12"/>
        </w:rPr>
        <w:t xml:space="preserve"> </w:t>
      </w:r>
      <w:r w:rsidRPr="00F4732F">
        <w:rPr>
          <w:rFonts w:ascii="Times New Roman" w:hAnsi="Times New Roman"/>
          <w:sz w:val="12"/>
          <w:szCs w:val="12"/>
        </w:rPr>
        <w:t>предоставления муниципальной услуги</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1.2.1. Информацию о порядке, сроках и процедурах предоставления муниципальной услуги можно получить:</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непосредственно в администрации поселения, осуществляющей предоставление муниципальной услуги;</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в электронном виде в информационно-коммуникационной сети Интернет на Едином портале государственных и муниципальных услуг (функций) и Портале государственных и муниципальных услуг (функций) Самарской области (далее соответственно - Единый портал, Региональный портал);</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в многофункциональных центрах предоставления государственных и муниципальных услуг (далее - МФЦ).</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1.2.2. Лица, нуждающиеся в получении информации по процедуре предоставления муниципальной услуги (далее - заинтересованные лица) используют следующие формы консультирования:</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индивидуальное консультирование лично;</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консультирование в электронном виде;</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индивидуальное консультирование по почте;</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индивидуальное консультирование по телефону.</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 xml:space="preserve">1.2.3. Информация о местонахождении, графике работы, </w:t>
      </w:r>
      <w:hyperlink w:anchor="Par345" w:history="1">
        <w:r w:rsidRPr="00F4732F">
          <w:rPr>
            <w:rStyle w:val="ae"/>
            <w:rFonts w:ascii="Times New Roman" w:hAnsi="Times New Roman"/>
            <w:sz w:val="12"/>
            <w:szCs w:val="12"/>
          </w:rPr>
          <w:t>контактных координатах</w:t>
        </w:r>
      </w:hyperlink>
      <w:r w:rsidRPr="00F4732F">
        <w:rPr>
          <w:rFonts w:ascii="Times New Roman" w:hAnsi="Times New Roman"/>
          <w:sz w:val="12"/>
          <w:szCs w:val="12"/>
        </w:rPr>
        <w:t xml:space="preserve"> администрации поселения: справочные телефоны, почтовый адрес, адрес электронной почты, адрес сайта в информационно-телекоммуникационной сети Интернет представлены в приложении 1 к настоящему Регламенту.</w:t>
      </w:r>
    </w:p>
    <w:p w:rsidR="00F4732F" w:rsidRPr="00F4732F" w:rsidRDefault="002D14DA" w:rsidP="00F4732F">
      <w:pPr>
        <w:spacing w:after="0" w:line="240" w:lineRule="auto"/>
        <w:ind w:firstLine="284"/>
        <w:jc w:val="both"/>
        <w:rPr>
          <w:rFonts w:ascii="Times New Roman" w:hAnsi="Times New Roman"/>
          <w:sz w:val="12"/>
          <w:szCs w:val="12"/>
        </w:rPr>
      </w:pPr>
      <w:hyperlink w:anchor="Par379" w:history="1">
        <w:r w:rsidR="00F4732F" w:rsidRPr="00F4732F">
          <w:rPr>
            <w:rStyle w:val="ae"/>
            <w:rFonts w:ascii="Times New Roman" w:hAnsi="Times New Roman"/>
            <w:sz w:val="12"/>
            <w:szCs w:val="12"/>
          </w:rPr>
          <w:t>Графики</w:t>
        </w:r>
      </w:hyperlink>
      <w:r w:rsidR="00F4732F" w:rsidRPr="00F4732F">
        <w:rPr>
          <w:rFonts w:ascii="Times New Roman" w:hAnsi="Times New Roman"/>
          <w:sz w:val="12"/>
          <w:szCs w:val="12"/>
        </w:rPr>
        <w:t xml:space="preserve"> проведения консультаций о порядке предоставления муниципальной услуги представлены в приложении 2 к настоящему Регламенту.</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1.2.4. Индивидуальное консультирование лично</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 xml:space="preserve">Устное индивидуальное консультирование заинтересованного лица сотрудником администрации поселения происходит при непосредственном присутствии заинтересованного лица в помещении администрации поселения и во время, установленное в </w:t>
      </w:r>
      <w:hyperlink w:anchor="Par379" w:history="1">
        <w:r w:rsidRPr="00F4732F">
          <w:rPr>
            <w:rStyle w:val="ae"/>
            <w:rFonts w:ascii="Times New Roman" w:hAnsi="Times New Roman"/>
            <w:sz w:val="12"/>
            <w:szCs w:val="12"/>
          </w:rPr>
          <w:t>приложении 2</w:t>
        </w:r>
      </w:hyperlink>
      <w:r w:rsidRPr="00F4732F">
        <w:rPr>
          <w:rFonts w:ascii="Times New Roman" w:hAnsi="Times New Roman"/>
          <w:sz w:val="12"/>
          <w:szCs w:val="12"/>
        </w:rPr>
        <w:t xml:space="preserve"> к настоящему Регламенту.</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Время ожидания заинтересованного лица при индивидуальном устном консультировании не может превышать 15 минут.</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Индивидуальное устное консультирование каждого заинтересованного лица сотрудником администрации поселения, осуществляющим индивидуальное консультирование лично, не может превышать 20 минут.</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1.2.5. Консультирование в электронном виде</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lastRenderedPageBreak/>
        <w:t>Консультирование в электронном виде осуществляется посредством:</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размещения консультационно-справочной информации на Интернет-сайте администрации муниципального района Сергиевский Самарской области;</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размещения консультационно-справочной информации на Едином портале и (или) Региональном портале;</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индивидуального консультирования по электронной почте.</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Консультирование путем размещения консультационно-справочной информации на Интернет-сайте администрации муниципального района Сергиевский Самарской области осуществляется посредством получения заинтересованным лицом информации при посещении Интернет-сайта администрации муниципального района Сергиевский Самарской области.</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 xml:space="preserve">При консультировании по электронной почте заинтересованное лицо направляет заявление на электронный адрес администрации поселения, указанный в </w:t>
      </w:r>
      <w:hyperlink w:anchor="Par345" w:history="1">
        <w:r w:rsidRPr="00F4732F">
          <w:rPr>
            <w:rStyle w:val="ae"/>
            <w:rFonts w:ascii="Times New Roman" w:hAnsi="Times New Roman"/>
            <w:sz w:val="12"/>
            <w:szCs w:val="12"/>
          </w:rPr>
          <w:t>приложении 1</w:t>
        </w:r>
      </w:hyperlink>
      <w:r w:rsidRPr="00F4732F">
        <w:rPr>
          <w:rFonts w:ascii="Times New Roman" w:hAnsi="Times New Roman"/>
          <w:sz w:val="12"/>
          <w:szCs w:val="12"/>
        </w:rPr>
        <w:t xml:space="preserve"> к настоящему Регламенту. Датой поступления заявления является дата его регистрации в администрации поселения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календарных дней с момента поступления заявления.</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В исключительных случаях, а также в случае направления запроса для получения документов, необходимых для рассмотрения заявления, Глава сельского поселения Верхняя Орлянка муниципального района Сергиевский Самарской области (далее – Глава поселения) вправе продлить срок рассмотрения заявления не более чем на 30 календарных дней, уведомив об этом заинтересованное лицо, направившее заявление.</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1.2.6. Индивидуальное консультирование по почте</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 xml:space="preserve">Консультирование посредством почтового отправления осуществляется путем направления ответа на письменное заявление заинтересованного лица. Ответ на заявление заинтересованного лица направляется почтой по адресу, указанному заинтересованным лицом в его заявлении, в срок, не превышающий 30 календарных дней со дня поступления письменного заявления (срок может быть продлен по основаниям, указанным в </w:t>
      </w:r>
      <w:hyperlink w:anchor="Par40" w:history="1">
        <w:r w:rsidRPr="00F4732F">
          <w:rPr>
            <w:rStyle w:val="ae"/>
            <w:rFonts w:ascii="Times New Roman" w:hAnsi="Times New Roman"/>
            <w:sz w:val="12"/>
            <w:szCs w:val="12"/>
          </w:rPr>
          <w:t>абзаце девятом пункта 1.2.</w:t>
        </w:r>
      </w:hyperlink>
      <w:r w:rsidRPr="00F4732F">
        <w:rPr>
          <w:rFonts w:ascii="Times New Roman" w:hAnsi="Times New Roman"/>
          <w:sz w:val="12"/>
          <w:szCs w:val="12"/>
        </w:rPr>
        <w:t>5 настоящего Регламента).</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Датой получения заявления является дата регистрации входящего заявления.</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1.2.7. Индивидуальное консультирование по телефону</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 xml:space="preserve">Консультирование по телефону осуществляется при личном заявлении заинтересованного лица посредством телефонной связи по телефону, указанному в </w:t>
      </w:r>
      <w:hyperlink w:anchor="Par345" w:history="1">
        <w:r w:rsidRPr="00F4732F">
          <w:rPr>
            <w:rStyle w:val="ae"/>
            <w:rFonts w:ascii="Times New Roman" w:hAnsi="Times New Roman"/>
            <w:sz w:val="12"/>
            <w:szCs w:val="12"/>
          </w:rPr>
          <w:t>приложении 1</w:t>
        </w:r>
      </w:hyperlink>
      <w:r w:rsidRPr="00F4732F">
        <w:rPr>
          <w:rFonts w:ascii="Times New Roman" w:hAnsi="Times New Roman"/>
          <w:sz w:val="12"/>
          <w:szCs w:val="12"/>
        </w:rPr>
        <w:t xml:space="preserve"> к настоящему Регламенту.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Время разговора не должно превышать 20 минут.</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которые располагают необходимыми сведениями.</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1.2.8. На информационных стендах в местах предоставления муниципальной услуги, а также на Интернет-сайте администрации муниципального района Сергиевский Самарской области размещаются следующие информационные материалы:</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информация о порядке предоставления муниципальной услуги;</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текст Регламента с приложениями (полная версия на Интернет-сайте администрации муниципального района Сергиевский Самарской области) и извлечения на информационных стендах;</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информация о местонахождении и графике работы администрации поселения, справочные телефоны сотрудников, ответственных за предоставление муниципальной услуги, адрес электронной почты, адрес Интернет-сайта администрации муниципального района Сергиевский Самарской области;</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перечень документов, предоставляемых получателями муниципальной услуги, и требования, предъявляемые к этим документам;</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администрации муниципального района Сергиевский Самарской области.</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F4732F" w:rsidRPr="00F4732F" w:rsidRDefault="00F4732F" w:rsidP="00F4732F">
      <w:pPr>
        <w:spacing w:after="0" w:line="240" w:lineRule="auto"/>
        <w:jc w:val="both"/>
        <w:rPr>
          <w:rFonts w:ascii="Times New Roman" w:hAnsi="Times New Roman"/>
          <w:sz w:val="12"/>
          <w:szCs w:val="12"/>
        </w:rPr>
      </w:pPr>
    </w:p>
    <w:p w:rsidR="00F4732F" w:rsidRPr="00F4732F" w:rsidRDefault="00F4732F" w:rsidP="00F4732F">
      <w:pPr>
        <w:spacing w:after="0" w:line="240" w:lineRule="auto"/>
        <w:jc w:val="center"/>
        <w:rPr>
          <w:rFonts w:ascii="Times New Roman" w:hAnsi="Times New Roman"/>
          <w:b/>
          <w:sz w:val="12"/>
          <w:szCs w:val="12"/>
        </w:rPr>
      </w:pPr>
      <w:r w:rsidRPr="00F4732F">
        <w:rPr>
          <w:rFonts w:ascii="Times New Roman" w:hAnsi="Times New Roman"/>
          <w:b/>
          <w:sz w:val="12"/>
          <w:szCs w:val="12"/>
        </w:rPr>
        <w:t>2. Стандарт предоставления муниципальной услуги</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2.1. Наименование муниципальной услуги</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Муниципальная услуга – «Прием заявлений, документов, а также постановка граждан на учет в качестве нуждающихся в жилых помещениях».</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2.2. Наименование органа, предоставляющего муниципальную услугу</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2.2.1 Муниципальную услугу предоставляет администрация поселения.</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2.2.2 Администрация поселения организует предоставление муниципальной услуги по принципу «одного окна» с учетом экстерриториального принципа получения муниципальной услуги на базе МФЦ.</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2.3. Результат предоставления муниципальной услуги</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Результатом предоставления муниципальной услуги является:</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принятие граждан на учет в качестве нуждающихся в жилых помещениях муниципального жилищного фонда, предоставляемых по договорам социального найма;</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мотивированный отказ в принятии граждан на учет в качестве нуждающихся в жилых помещениях муниципального жилищного фонда, предоставляемых по договорам социального найма, оформленный в соответствии с требованиями действующего законодательства.</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2.4. Срок предоставления муниципальной услуги</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2.4.1. Срок предоставления муниципальной услуги – в течение 30 рабочих дней со дня предоставления в администрацию поселения документов, обязанность по предоставлению которых возложена на заявителя.</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2.4.2. В случае предоставления заявителем документов через МФЦ течение срока предоставления муниципальной услуги начинается со дня передачи документов из МФЦ в администрацию поселения.</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2.5. Правовые основания</w:t>
      </w:r>
      <w:r>
        <w:rPr>
          <w:rFonts w:ascii="Times New Roman" w:hAnsi="Times New Roman"/>
          <w:sz w:val="12"/>
          <w:szCs w:val="12"/>
        </w:rPr>
        <w:t xml:space="preserve"> </w:t>
      </w:r>
      <w:r w:rsidRPr="00F4732F">
        <w:rPr>
          <w:rFonts w:ascii="Times New Roman" w:hAnsi="Times New Roman"/>
          <w:sz w:val="12"/>
          <w:szCs w:val="12"/>
        </w:rPr>
        <w:t>для предоставления муниципальной услуги</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Предоставление муниципальной услуги осуществляется в соответствии со следующими нормативными правовыми актами:</w:t>
      </w:r>
    </w:p>
    <w:p w:rsidR="00F4732F" w:rsidRPr="00F4732F" w:rsidRDefault="002D14DA" w:rsidP="00F4732F">
      <w:pPr>
        <w:spacing w:after="0" w:line="240" w:lineRule="auto"/>
        <w:ind w:firstLine="284"/>
        <w:jc w:val="both"/>
        <w:rPr>
          <w:rFonts w:ascii="Times New Roman" w:hAnsi="Times New Roman"/>
          <w:sz w:val="12"/>
          <w:szCs w:val="12"/>
        </w:rPr>
      </w:pPr>
      <w:hyperlink r:id="rId60" w:history="1">
        <w:r w:rsidR="00F4732F" w:rsidRPr="00F4732F">
          <w:rPr>
            <w:rStyle w:val="ae"/>
            <w:rFonts w:ascii="Times New Roman" w:hAnsi="Times New Roman"/>
            <w:sz w:val="12"/>
            <w:szCs w:val="12"/>
          </w:rPr>
          <w:t>Конституцией</w:t>
        </w:r>
      </w:hyperlink>
      <w:r w:rsidR="00F4732F" w:rsidRPr="00F4732F">
        <w:rPr>
          <w:rFonts w:ascii="Times New Roman" w:hAnsi="Times New Roman"/>
          <w:sz w:val="12"/>
          <w:szCs w:val="12"/>
        </w:rPr>
        <w:t xml:space="preserve"> Российской Федерации («Российская газета», № 237, 25.12.1993);</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 xml:space="preserve">Жилищным </w:t>
      </w:r>
      <w:hyperlink r:id="rId61" w:history="1">
        <w:r w:rsidRPr="00F4732F">
          <w:rPr>
            <w:rStyle w:val="ae"/>
            <w:rFonts w:ascii="Times New Roman" w:hAnsi="Times New Roman"/>
            <w:sz w:val="12"/>
            <w:szCs w:val="12"/>
          </w:rPr>
          <w:t>кодексом</w:t>
        </w:r>
      </w:hyperlink>
      <w:r w:rsidRPr="00F4732F">
        <w:rPr>
          <w:rFonts w:ascii="Times New Roman" w:hAnsi="Times New Roman"/>
          <w:sz w:val="12"/>
          <w:szCs w:val="12"/>
        </w:rPr>
        <w:t xml:space="preserve"> Российской Федерации («Собрание законодательства РФ», 03.01.2005, № 1 (часть 1), ст. 14);</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 xml:space="preserve">Федеральным </w:t>
      </w:r>
      <w:hyperlink r:id="rId62" w:history="1">
        <w:r w:rsidRPr="00F4732F">
          <w:rPr>
            <w:rStyle w:val="ae"/>
            <w:rFonts w:ascii="Times New Roman" w:hAnsi="Times New Roman"/>
            <w:sz w:val="12"/>
            <w:szCs w:val="12"/>
          </w:rPr>
          <w:t>законом</w:t>
        </w:r>
      </w:hyperlink>
      <w:r w:rsidRPr="00F4732F">
        <w:rPr>
          <w:rFonts w:ascii="Times New Roman" w:hAnsi="Times New Roman"/>
          <w:sz w:val="12"/>
          <w:szCs w:val="12"/>
        </w:rPr>
        <w:t xml:space="preserve"> от 27.07.2010 № 210-ФЗ «Об организации предоставления государственных и муниципальных услуг» («Собрание законодательства РФ», 02.08.2010, № 31, ст. 4179);</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lastRenderedPageBreak/>
        <w:t xml:space="preserve">Федеральным </w:t>
      </w:r>
      <w:hyperlink r:id="rId63" w:history="1">
        <w:r w:rsidRPr="00F4732F">
          <w:rPr>
            <w:rStyle w:val="ae"/>
            <w:rFonts w:ascii="Times New Roman" w:hAnsi="Times New Roman"/>
            <w:sz w:val="12"/>
            <w:szCs w:val="12"/>
          </w:rPr>
          <w:t>законом</w:t>
        </w:r>
      </w:hyperlink>
      <w:r w:rsidRPr="00F4732F">
        <w:rPr>
          <w:rFonts w:ascii="Times New Roman" w:hAnsi="Times New Roman"/>
          <w:sz w:val="12"/>
          <w:szCs w:val="12"/>
        </w:rPr>
        <w:t xml:space="preserve"> от 06.10.2003 № 131-ФЗ «Об общих принципах организации местного самоуправления в Российской Федерации» («Собрание законодательства РФ», 06.10.2010, № 40, ст. 3822);</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 xml:space="preserve">Федеральным </w:t>
      </w:r>
      <w:hyperlink r:id="rId64" w:history="1">
        <w:r w:rsidRPr="00F4732F">
          <w:rPr>
            <w:rStyle w:val="ae"/>
            <w:rFonts w:ascii="Times New Roman" w:hAnsi="Times New Roman"/>
            <w:sz w:val="12"/>
            <w:szCs w:val="12"/>
          </w:rPr>
          <w:t>законом</w:t>
        </w:r>
      </w:hyperlink>
      <w:r w:rsidRPr="00F4732F">
        <w:rPr>
          <w:rFonts w:ascii="Times New Roman" w:hAnsi="Times New Roman"/>
          <w:sz w:val="12"/>
          <w:szCs w:val="12"/>
        </w:rPr>
        <w:t xml:space="preserve"> от 02.05.2006 № 59-ФЗ «О порядке рассмотрения обращений граждан Российской Федерации» («Собрание законодательства РФ», 08.05.2006, № 19, ст. 2060);</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 xml:space="preserve">Федеральным </w:t>
      </w:r>
      <w:hyperlink r:id="rId65" w:history="1">
        <w:r w:rsidRPr="00F4732F">
          <w:rPr>
            <w:rStyle w:val="ae"/>
            <w:rFonts w:ascii="Times New Roman" w:hAnsi="Times New Roman"/>
            <w:sz w:val="12"/>
            <w:szCs w:val="12"/>
          </w:rPr>
          <w:t>законом</w:t>
        </w:r>
      </w:hyperlink>
      <w:r w:rsidRPr="00F4732F">
        <w:rPr>
          <w:rFonts w:ascii="Times New Roman" w:hAnsi="Times New Roman"/>
          <w:sz w:val="12"/>
          <w:szCs w:val="12"/>
        </w:rPr>
        <w:t xml:space="preserve"> от 27.07.2006 № 152-ФЗ «О персональных данных» («Собрание законодательств РФ», 31.07.2006, № 31 (1 ч.), ст. 3451);</w:t>
      </w:r>
    </w:p>
    <w:p w:rsidR="00F4732F" w:rsidRPr="00F4732F" w:rsidRDefault="002D14DA" w:rsidP="00F4732F">
      <w:pPr>
        <w:spacing w:after="0" w:line="240" w:lineRule="auto"/>
        <w:ind w:firstLine="284"/>
        <w:jc w:val="both"/>
        <w:rPr>
          <w:rFonts w:ascii="Times New Roman" w:hAnsi="Times New Roman"/>
          <w:sz w:val="12"/>
          <w:szCs w:val="12"/>
        </w:rPr>
      </w:pPr>
      <w:hyperlink r:id="rId66" w:history="1">
        <w:r w:rsidR="00F4732F" w:rsidRPr="00F4732F">
          <w:rPr>
            <w:rStyle w:val="ae"/>
            <w:rFonts w:ascii="Times New Roman" w:hAnsi="Times New Roman"/>
            <w:sz w:val="12"/>
            <w:szCs w:val="12"/>
          </w:rPr>
          <w:t>Постановление</w:t>
        </w:r>
      </w:hyperlink>
      <w:r w:rsidR="00F4732F" w:rsidRPr="00F4732F">
        <w:rPr>
          <w:rFonts w:ascii="Times New Roman" w:hAnsi="Times New Roman"/>
          <w:sz w:val="12"/>
          <w:szCs w:val="12"/>
        </w:rPr>
        <w:t>м Правительства Российской Федерации от 16.06.2006 № 378 «Об утверждении перечня тяжелых форм хронических заболеваний, при которых невозможно совместное проживание граждан в одной квартире» («Собрание законодательства РФ», 19.06.2006, № 25, ст. 2736);</w:t>
      </w:r>
    </w:p>
    <w:p w:rsidR="00F4732F" w:rsidRPr="00F4732F" w:rsidRDefault="002D14DA" w:rsidP="00F4732F">
      <w:pPr>
        <w:spacing w:after="0" w:line="240" w:lineRule="auto"/>
        <w:ind w:firstLine="284"/>
        <w:jc w:val="both"/>
        <w:rPr>
          <w:rFonts w:ascii="Times New Roman" w:hAnsi="Times New Roman"/>
          <w:sz w:val="12"/>
          <w:szCs w:val="12"/>
        </w:rPr>
      </w:pPr>
      <w:hyperlink r:id="rId67" w:history="1">
        <w:r w:rsidR="00F4732F" w:rsidRPr="00F4732F">
          <w:rPr>
            <w:rStyle w:val="ae"/>
            <w:rFonts w:ascii="Times New Roman" w:hAnsi="Times New Roman"/>
            <w:sz w:val="12"/>
            <w:szCs w:val="12"/>
          </w:rPr>
          <w:t>Приказ</w:t>
        </w:r>
      </w:hyperlink>
      <w:r w:rsidR="00F4732F" w:rsidRPr="00F4732F">
        <w:rPr>
          <w:rFonts w:ascii="Times New Roman" w:hAnsi="Times New Roman"/>
          <w:sz w:val="12"/>
          <w:szCs w:val="12"/>
        </w:rPr>
        <w:t>ом Министерства регионального развития Российской Федерации от 25.02.2005 №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 («Журнал руководителя и главного бухгалтера ЖКХ», № 6, 2005 (ч. II) (Методические рекомендации));</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Законом Самарской области от 05.07.2005 №139-ГД «О жилище» («Волжская коммуна», № 124, 07.07.2005);</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Законом Самарской области от 03.10.2014 №89-ГД «О предоставлении в Самарской области государственных и муниципальных услуг по экстерриториальному принципу» («Волжская коммуна», № 264(29116), 07.10.2014);</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Уставом сельского поселения Верхняя Орлянка муниципального района Сергиевский Самарской области;</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иными нормативными правовыми актами Российской Федерации; Самарской области, сельского поселения Верхняя Орлянка муниципального района Сергиевский Самарской области и настоящим Регламентом.</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2.6. Исчерпывающий перечень документов и информации, необходимых в соответствии с законодательными или иными</w:t>
      </w:r>
      <w:r>
        <w:rPr>
          <w:rFonts w:ascii="Times New Roman" w:hAnsi="Times New Roman"/>
          <w:sz w:val="12"/>
          <w:szCs w:val="12"/>
        </w:rPr>
        <w:t xml:space="preserve"> </w:t>
      </w:r>
      <w:r w:rsidRPr="00F4732F">
        <w:rPr>
          <w:rFonts w:ascii="Times New Roman" w:hAnsi="Times New Roman"/>
          <w:sz w:val="12"/>
          <w:szCs w:val="12"/>
        </w:rPr>
        <w:t>нормативными правовыми актами для предоставления</w:t>
      </w:r>
      <w:r>
        <w:rPr>
          <w:rFonts w:ascii="Times New Roman" w:hAnsi="Times New Roman"/>
          <w:sz w:val="12"/>
          <w:szCs w:val="12"/>
        </w:rPr>
        <w:t xml:space="preserve"> </w:t>
      </w:r>
      <w:r w:rsidRPr="00F4732F">
        <w:rPr>
          <w:rFonts w:ascii="Times New Roman" w:hAnsi="Times New Roman"/>
          <w:sz w:val="12"/>
          <w:szCs w:val="12"/>
        </w:rPr>
        <w:t>муниципальной услуги, которые заявитель должен предоставить самостоятельно</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2.6.1 Для получения муниципальной услуги заявитель представляет:</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заявление о принятии на учет для предоставления жилого помещения муниципального жилищного фонда по договору социального найма (далее – заявление) по форме, установленной приложением 3 к настоящему Регламенту;</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копии документов, удостоверяющие личность заявителя и членов его семьи;</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документы о наличии родственных отношений либо иных обстоятельств, свидетельствующих о принадлежности гражданина к семье заявителя, в том числе:</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а) копии домовой (поквартирной) книги либо поквартирной карточки, либо выписка из домовой (поквартирной) книги или поквартирной карточки либо справка о составе семьи;</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б) копии свидетельства о рождении, свидетельства о заключении брака, решения суда об усыновлении (удочерении), решения суда о признании за гражданином права пользования жилым помещением;</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документ, подтверждающий наличие соответствующего заболевания (для граждан, страдающих тяжелой формой хронического заболевания, включенного в утвержденный Правительством Российской Федерации Перечень тяжелых форм хронических заболеваний, при которых невозможно совместное проживание граждан в одной квартире).</w:t>
      </w:r>
    </w:p>
    <w:p w:rsidR="0016015A"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 xml:space="preserve">В случае если от имени заявителя (членов его семьи) действует уполномоченный представитель, предоставляется доверенность на </w:t>
      </w:r>
    </w:p>
    <w:p w:rsidR="00F4732F" w:rsidRPr="00F4732F" w:rsidRDefault="00F4732F" w:rsidP="0016015A">
      <w:pPr>
        <w:spacing w:after="0" w:line="240" w:lineRule="auto"/>
        <w:jc w:val="both"/>
        <w:rPr>
          <w:rFonts w:ascii="Times New Roman" w:hAnsi="Times New Roman"/>
          <w:sz w:val="12"/>
          <w:szCs w:val="12"/>
        </w:rPr>
      </w:pPr>
      <w:r w:rsidRPr="00F4732F">
        <w:rPr>
          <w:rFonts w:ascii="Times New Roman" w:hAnsi="Times New Roman"/>
          <w:sz w:val="12"/>
          <w:szCs w:val="12"/>
        </w:rPr>
        <w:t>осуществление действий от имени заявителя (членов его семьи), оформленная в установленном порядке, или нотариально заверенная копия такой доверенности, и копия документа, удостоверяющего личность представителя.</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2.6.2 Заявление должно содержать следующую информацию:</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фамилию, имя, отчество (при наличии), паспортные данные, адрес места жительства заявителя;</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дату, подпись заявителя либо его представителя, действующего на основании доверенности, контактные телефоны, электронный адрес (при наличии), реквизиты доверенности, в случае, если от имени заявителя действует его представитель по доверенности.</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В заявлении должен быть указан способ получения результатов муниципальной услуги (посредством почтового отправления, при личном обращении в администрацию поселения или МФЦ, в электронном виде через личный кабинет на Едином портале или Региональном портале).</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Текст заявления должен быть читаемым, заявление и представленные документы не должны содержать подчисток либо приписок, зачеркнутых слов и иных не оговоренных в нем исправлений, а также иметь серьезных повреждений, наличие которых не позволяет однозначно истолковать их содержание.</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Документы, представляемые заявителем, должны соответствовать требованиям, установленным действующим законодательством к таким документам.</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 xml:space="preserve">Верность копии документа должна быть засвидетельствована в нотариальном либо в ином установленном законом порядке. </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2.6.3 Заявление с пакетом документов направляется в адрес администрации поселения:</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лично по адресу: 446523, Самарская область, Сергиевский район, с.</w:t>
      </w:r>
      <w:r>
        <w:rPr>
          <w:rFonts w:ascii="Times New Roman" w:hAnsi="Times New Roman"/>
          <w:sz w:val="12"/>
          <w:szCs w:val="12"/>
        </w:rPr>
        <w:t xml:space="preserve"> </w:t>
      </w:r>
      <w:r w:rsidRPr="00F4732F">
        <w:rPr>
          <w:rFonts w:ascii="Times New Roman" w:hAnsi="Times New Roman"/>
          <w:sz w:val="12"/>
          <w:szCs w:val="12"/>
        </w:rPr>
        <w:t>Верхняя Орлянка, ул. Почтовая, 2а.;</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лично через МФЦ;</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почтовым отправлением по адресу: 446523, Самарская область, Сергиевский район, с.</w:t>
      </w:r>
      <w:r>
        <w:rPr>
          <w:rFonts w:ascii="Times New Roman" w:hAnsi="Times New Roman"/>
          <w:sz w:val="12"/>
          <w:szCs w:val="12"/>
        </w:rPr>
        <w:t xml:space="preserve"> </w:t>
      </w:r>
      <w:r w:rsidRPr="00F4732F">
        <w:rPr>
          <w:rFonts w:ascii="Times New Roman" w:hAnsi="Times New Roman"/>
          <w:sz w:val="12"/>
          <w:szCs w:val="12"/>
        </w:rPr>
        <w:t>Верхняя Орлянка, ул. Почтовая, 2а.;</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в электронном виде через Единый портал или Региональный портал.</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2.7. Перечень документов, предоставляемых заявителем (его</w:t>
      </w:r>
      <w:r>
        <w:rPr>
          <w:rFonts w:ascii="Times New Roman" w:hAnsi="Times New Roman"/>
          <w:sz w:val="12"/>
          <w:szCs w:val="12"/>
        </w:rPr>
        <w:t xml:space="preserve"> </w:t>
      </w:r>
      <w:r w:rsidRPr="00F4732F">
        <w:rPr>
          <w:rFonts w:ascii="Times New Roman" w:hAnsi="Times New Roman"/>
          <w:sz w:val="12"/>
          <w:szCs w:val="12"/>
        </w:rPr>
        <w:t>уполномоченным представителем), при получении результата</w:t>
      </w:r>
      <w:r>
        <w:rPr>
          <w:rFonts w:ascii="Times New Roman" w:hAnsi="Times New Roman"/>
          <w:sz w:val="12"/>
          <w:szCs w:val="12"/>
        </w:rPr>
        <w:t xml:space="preserve"> </w:t>
      </w:r>
      <w:r w:rsidRPr="00F4732F">
        <w:rPr>
          <w:rFonts w:ascii="Times New Roman" w:hAnsi="Times New Roman"/>
          <w:sz w:val="12"/>
          <w:szCs w:val="12"/>
        </w:rPr>
        <w:t>муниципальной услуги лично</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Для получения результатов муниципальной услуги лично заявитель должен представить:</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оригинал документа, удостоверяющего личность;</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оригиналы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Результаты муниципальной услуги выдаются заявителю либо его уполномоченному представителю по доверенности под роспись в журнале выдачи документов.</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2.8. Исчерпывающий перечень документов и информации,</w:t>
      </w:r>
      <w:r>
        <w:rPr>
          <w:rFonts w:ascii="Times New Roman" w:hAnsi="Times New Roman"/>
          <w:sz w:val="12"/>
          <w:szCs w:val="12"/>
        </w:rPr>
        <w:t xml:space="preserve"> </w:t>
      </w:r>
      <w:r w:rsidRPr="00F4732F">
        <w:rPr>
          <w:rFonts w:ascii="Times New Roman" w:hAnsi="Times New Roman"/>
          <w:sz w:val="12"/>
          <w:szCs w:val="12"/>
        </w:rPr>
        <w:t>необходимых в соответствии с законом или иными</w:t>
      </w:r>
      <w:r>
        <w:rPr>
          <w:rFonts w:ascii="Times New Roman" w:hAnsi="Times New Roman"/>
          <w:sz w:val="12"/>
          <w:szCs w:val="12"/>
        </w:rPr>
        <w:t xml:space="preserve"> </w:t>
      </w:r>
      <w:r w:rsidRPr="00F4732F">
        <w:rPr>
          <w:rFonts w:ascii="Times New Roman" w:hAnsi="Times New Roman"/>
          <w:sz w:val="12"/>
          <w:szCs w:val="12"/>
        </w:rPr>
        <w:t>нормативными правовыми актами для предоставления</w:t>
      </w:r>
      <w:r>
        <w:rPr>
          <w:rFonts w:ascii="Times New Roman" w:hAnsi="Times New Roman"/>
          <w:sz w:val="12"/>
          <w:szCs w:val="12"/>
        </w:rPr>
        <w:t xml:space="preserve"> </w:t>
      </w:r>
      <w:r w:rsidRPr="00F4732F">
        <w:rPr>
          <w:rFonts w:ascii="Times New Roman" w:hAnsi="Times New Roman"/>
          <w:sz w:val="12"/>
          <w:szCs w:val="12"/>
        </w:rPr>
        <w:t>муниципальной услуги, которые находятся в распоряжении</w:t>
      </w:r>
      <w:r>
        <w:rPr>
          <w:rFonts w:ascii="Times New Roman" w:hAnsi="Times New Roman"/>
          <w:sz w:val="12"/>
          <w:szCs w:val="12"/>
        </w:rPr>
        <w:t xml:space="preserve"> </w:t>
      </w:r>
      <w:r w:rsidRPr="00F4732F">
        <w:rPr>
          <w:rFonts w:ascii="Times New Roman" w:hAnsi="Times New Roman"/>
          <w:sz w:val="12"/>
          <w:szCs w:val="12"/>
        </w:rPr>
        <w:t>государственных органов, органов государственных</w:t>
      </w:r>
      <w:r>
        <w:rPr>
          <w:rFonts w:ascii="Times New Roman" w:hAnsi="Times New Roman"/>
          <w:sz w:val="12"/>
          <w:szCs w:val="12"/>
        </w:rPr>
        <w:t xml:space="preserve"> </w:t>
      </w:r>
      <w:r w:rsidRPr="00F4732F">
        <w:rPr>
          <w:rFonts w:ascii="Times New Roman" w:hAnsi="Times New Roman"/>
          <w:sz w:val="12"/>
          <w:szCs w:val="12"/>
        </w:rPr>
        <w:t>внебюджетных фондов, администрации поселения,</w:t>
      </w:r>
      <w:r>
        <w:rPr>
          <w:rFonts w:ascii="Times New Roman" w:hAnsi="Times New Roman"/>
          <w:sz w:val="12"/>
          <w:szCs w:val="12"/>
        </w:rPr>
        <w:t xml:space="preserve"> </w:t>
      </w:r>
      <w:r w:rsidRPr="00F4732F">
        <w:rPr>
          <w:rFonts w:ascii="Times New Roman" w:hAnsi="Times New Roman"/>
          <w:sz w:val="12"/>
          <w:szCs w:val="12"/>
        </w:rPr>
        <w:t xml:space="preserve">организаций и запрашиваются администрацией поселения, </w:t>
      </w:r>
      <w:r>
        <w:rPr>
          <w:rFonts w:ascii="Times New Roman" w:hAnsi="Times New Roman"/>
          <w:sz w:val="12"/>
          <w:szCs w:val="12"/>
        </w:rPr>
        <w:t xml:space="preserve"> </w:t>
      </w:r>
      <w:r w:rsidRPr="00F4732F">
        <w:rPr>
          <w:rFonts w:ascii="Times New Roman" w:hAnsi="Times New Roman"/>
          <w:sz w:val="12"/>
          <w:szCs w:val="12"/>
        </w:rPr>
        <w:t>предоставляющей муниципальную услугу, в органах (организациях),</w:t>
      </w:r>
      <w:r>
        <w:rPr>
          <w:rFonts w:ascii="Times New Roman" w:hAnsi="Times New Roman"/>
          <w:sz w:val="12"/>
          <w:szCs w:val="12"/>
        </w:rPr>
        <w:t xml:space="preserve"> </w:t>
      </w:r>
      <w:r w:rsidRPr="00F4732F">
        <w:rPr>
          <w:rFonts w:ascii="Times New Roman" w:hAnsi="Times New Roman"/>
          <w:sz w:val="12"/>
          <w:szCs w:val="12"/>
        </w:rPr>
        <w:t>в распоряжении которых они находятся, если заявитель не</w:t>
      </w:r>
      <w:r>
        <w:rPr>
          <w:rFonts w:ascii="Times New Roman" w:hAnsi="Times New Roman"/>
          <w:sz w:val="12"/>
          <w:szCs w:val="12"/>
        </w:rPr>
        <w:t xml:space="preserve"> </w:t>
      </w:r>
      <w:r w:rsidRPr="00F4732F">
        <w:rPr>
          <w:rFonts w:ascii="Times New Roman" w:hAnsi="Times New Roman"/>
          <w:sz w:val="12"/>
          <w:szCs w:val="12"/>
        </w:rPr>
        <w:t>представил такие документы и информацию самостоятельно</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2.8.1 Заявитель вправе представить по собственной инициативе следующие документы:</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выписка из Единого государственного реестра прав на недвижимое имущество и сделок с ним о правах гражданина и (или) членов его семьи на имеющиеся у них объекты недвижимого имущества либо уведомление об отсутствии в Едином государственном реестре прав на недвижимое имущество и сделок с ним запрашиваемых сведений;</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документы, подтверждающие размер дохода и величину стоимости имущества, находящегося в собственности и подлежащего налогообложению, в том числе:</w:t>
      </w:r>
    </w:p>
    <w:p w:rsidR="00DD3F4B"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а) документы, выданные соответствующими органами (организациями), подтверждающие сведения о стоимости принадлежащего на праве</w:t>
      </w:r>
    </w:p>
    <w:p w:rsidR="00F4732F" w:rsidRPr="00F4732F" w:rsidRDefault="00F4732F" w:rsidP="00DD3F4B">
      <w:pPr>
        <w:spacing w:after="0" w:line="240" w:lineRule="auto"/>
        <w:jc w:val="both"/>
        <w:rPr>
          <w:rFonts w:ascii="Times New Roman" w:hAnsi="Times New Roman"/>
          <w:sz w:val="12"/>
          <w:szCs w:val="12"/>
        </w:rPr>
      </w:pPr>
      <w:r w:rsidRPr="00F4732F">
        <w:rPr>
          <w:rFonts w:ascii="Times New Roman" w:hAnsi="Times New Roman"/>
          <w:sz w:val="12"/>
          <w:szCs w:val="12"/>
        </w:rPr>
        <w:lastRenderedPageBreak/>
        <w:t xml:space="preserve"> собственности имущества, а именно: стоимость жилых домов, квартир, дач, гаражей и иных строений, помещений и сооружений; кадастровая стоимость земельных участков; стоимость транспортных средств, признаваемых объектами налогообложения транспортным налогом, определяемая в порядке, установленном </w:t>
      </w:r>
      <w:hyperlink r:id="rId68" w:history="1">
        <w:r w:rsidRPr="00F4732F">
          <w:rPr>
            <w:rStyle w:val="ae"/>
            <w:rFonts w:ascii="Times New Roman" w:hAnsi="Times New Roman"/>
            <w:sz w:val="12"/>
            <w:szCs w:val="12"/>
          </w:rPr>
          <w:t>частью 3</w:t>
        </w:r>
      </w:hyperlink>
      <w:r w:rsidRPr="00F4732F">
        <w:rPr>
          <w:rFonts w:ascii="Times New Roman" w:hAnsi="Times New Roman"/>
          <w:sz w:val="12"/>
          <w:szCs w:val="12"/>
        </w:rPr>
        <w:t xml:space="preserve"> статьи 5 Закона Самарской области «О жилище»;</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б) копии налоговых деклараций о доходах за расчетный период, заверенные налоговыми органами (если гражданин в соответствии с законодательством о налогах и сборах обязан подавать декларацию);</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 xml:space="preserve">в) документ, подтверждающий несоответствие жилого помещения, в котором проживают заявитель и члены его семьи, установленным Правительством Российской Федерации требованиям, которым должно отвечать жилое помещение (для граждан, проживающих в помещении, не отвечающем установленным для жилых помещений требованиям); </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2.8.2 Документы (их копии или содержащиеся в них сведения), в том числе в электронном виде, указанные в пункте 2.8.1 Регламента, запрашиваются администрацией поселения в порядке межведомственного информационного взаимодействия, если они не были представлены заявителем самостоятельно.</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2.9. Исчерпывающий перечень оснований для отказа в приеме</w:t>
      </w:r>
      <w:r>
        <w:rPr>
          <w:rFonts w:ascii="Times New Roman" w:hAnsi="Times New Roman"/>
          <w:sz w:val="12"/>
          <w:szCs w:val="12"/>
        </w:rPr>
        <w:t xml:space="preserve"> </w:t>
      </w:r>
      <w:r w:rsidRPr="00F4732F">
        <w:rPr>
          <w:rFonts w:ascii="Times New Roman" w:hAnsi="Times New Roman"/>
          <w:sz w:val="12"/>
          <w:szCs w:val="12"/>
        </w:rPr>
        <w:t xml:space="preserve">документов, необходимых для предоставления </w:t>
      </w:r>
      <w:r>
        <w:rPr>
          <w:rFonts w:ascii="Times New Roman" w:hAnsi="Times New Roman"/>
          <w:sz w:val="12"/>
          <w:szCs w:val="12"/>
        </w:rPr>
        <w:t xml:space="preserve"> </w:t>
      </w:r>
      <w:r w:rsidRPr="00F4732F">
        <w:rPr>
          <w:rFonts w:ascii="Times New Roman" w:hAnsi="Times New Roman"/>
          <w:sz w:val="12"/>
          <w:szCs w:val="12"/>
        </w:rPr>
        <w:t>муниципальной услуги</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Основания для отказа в приеме документов, необходимых для предоставления муниципальной услуги, отсутствуют.</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2.10. Исчерпывающий перечень оснований для</w:t>
      </w:r>
      <w:r>
        <w:rPr>
          <w:rFonts w:ascii="Times New Roman" w:hAnsi="Times New Roman"/>
          <w:sz w:val="12"/>
          <w:szCs w:val="12"/>
        </w:rPr>
        <w:t xml:space="preserve"> </w:t>
      </w:r>
      <w:r w:rsidRPr="00F4732F">
        <w:rPr>
          <w:rFonts w:ascii="Times New Roman" w:hAnsi="Times New Roman"/>
          <w:sz w:val="12"/>
          <w:szCs w:val="12"/>
        </w:rPr>
        <w:t>отказа в предоставлении муниципальной услуги</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выявление в заявлении на предоставление муниципальной услуги или в представленных документах недостоверной, искаженной или неполной информации, в том числе представление заявителем:</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документов, срок действительности которых на момент поступления в администрацию поселения в соответствии с действующим законодательством истек,</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документов, имеющих серьезные повреждения, не позволяющие однозначно истолковать их содержание,</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заявления и (или) документов, содержащих специально неоговоренные подчистки и (или) приписки, зачеркнутые слова и иные неоговоренные исправления;</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 xml:space="preserve">непредставление заявителем (его уполномоченным представителем) или представление в неполном объеме документов, наличие которых необходимо для получения муниципальной услуги в соответствии с </w:t>
      </w:r>
      <w:hyperlink w:anchor="Par96" w:history="1">
        <w:r w:rsidRPr="00F4732F">
          <w:rPr>
            <w:rStyle w:val="ae"/>
            <w:rFonts w:ascii="Times New Roman" w:hAnsi="Times New Roman"/>
            <w:sz w:val="12"/>
            <w:szCs w:val="12"/>
          </w:rPr>
          <w:t>пунктом 2.6.1</w:t>
        </w:r>
      </w:hyperlink>
      <w:r w:rsidRPr="00F4732F">
        <w:rPr>
          <w:rFonts w:ascii="Times New Roman" w:hAnsi="Times New Roman"/>
          <w:sz w:val="12"/>
          <w:szCs w:val="12"/>
        </w:rPr>
        <w:t xml:space="preserve"> настоящего Регламента;</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наличие ответа органа государственной власти, администрации поселения либо подведомственной органу государственной власти или администрации поселения организации на межведомственный запрос, свидетельствующий об отсутствии документа и (или) информации, необходимых для принятия граждан на учет в качестве нуждающихся в жилых помещениях,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 xml:space="preserve">представление документов, не подтверждающих право соответствующих граждан состоять на учете в качестве нуждающихся в жилых помещениях; </w:t>
      </w:r>
    </w:p>
    <w:p w:rsidR="00F4732F" w:rsidRPr="00F4732F" w:rsidRDefault="00F4732F" w:rsidP="00F4732F">
      <w:pPr>
        <w:spacing w:after="0" w:line="240" w:lineRule="auto"/>
        <w:ind w:firstLine="284"/>
        <w:jc w:val="both"/>
        <w:rPr>
          <w:rFonts w:ascii="Times New Roman" w:hAnsi="Times New Roman"/>
          <w:sz w:val="12"/>
          <w:szCs w:val="12"/>
        </w:rPr>
      </w:pPr>
      <w:proofErr w:type="spellStart"/>
      <w:r w:rsidRPr="00F4732F">
        <w:rPr>
          <w:rFonts w:ascii="Times New Roman" w:hAnsi="Times New Roman"/>
          <w:sz w:val="12"/>
          <w:szCs w:val="12"/>
        </w:rPr>
        <w:t>неистечение</w:t>
      </w:r>
      <w:proofErr w:type="spellEnd"/>
      <w:r w:rsidRPr="00F4732F">
        <w:rPr>
          <w:rFonts w:ascii="Times New Roman" w:hAnsi="Times New Roman"/>
          <w:sz w:val="12"/>
          <w:szCs w:val="12"/>
        </w:rPr>
        <w:t xml:space="preserve"> пятилетнего срока с момента совершения намеренных действий, в результате которых у заявителя возникли основания для признания нуждающимся в жилом помещении.</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2.11. Перечень услуг, которые являются необходимыми и</w:t>
      </w:r>
      <w:r>
        <w:rPr>
          <w:rFonts w:ascii="Times New Roman" w:hAnsi="Times New Roman"/>
          <w:sz w:val="12"/>
          <w:szCs w:val="12"/>
        </w:rPr>
        <w:t xml:space="preserve"> </w:t>
      </w:r>
      <w:r w:rsidRPr="00F4732F">
        <w:rPr>
          <w:rFonts w:ascii="Times New Roman" w:hAnsi="Times New Roman"/>
          <w:sz w:val="12"/>
          <w:szCs w:val="12"/>
        </w:rPr>
        <w:t>обязательными для предоставления муниципальной услуги,</w:t>
      </w:r>
      <w:r>
        <w:rPr>
          <w:rFonts w:ascii="Times New Roman" w:hAnsi="Times New Roman"/>
          <w:sz w:val="12"/>
          <w:szCs w:val="12"/>
        </w:rPr>
        <w:t xml:space="preserve"> </w:t>
      </w:r>
      <w:r w:rsidRPr="00F4732F">
        <w:rPr>
          <w:rFonts w:ascii="Times New Roman" w:hAnsi="Times New Roman"/>
          <w:sz w:val="12"/>
          <w:szCs w:val="12"/>
        </w:rPr>
        <w:t>в том числе сведения о документе (документах), выдаваемом</w:t>
      </w:r>
      <w:r>
        <w:rPr>
          <w:rFonts w:ascii="Times New Roman" w:hAnsi="Times New Roman"/>
          <w:sz w:val="12"/>
          <w:szCs w:val="12"/>
        </w:rPr>
        <w:t xml:space="preserve"> </w:t>
      </w:r>
      <w:r w:rsidRPr="00F4732F">
        <w:rPr>
          <w:rFonts w:ascii="Times New Roman" w:hAnsi="Times New Roman"/>
          <w:sz w:val="12"/>
          <w:szCs w:val="12"/>
        </w:rPr>
        <w:t>(выдаваемых) организациями, участвующими в предоставлении</w:t>
      </w:r>
      <w:r>
        <w:rPr>
          <w:rFonts w:ascii="Times New Roman" w:hAnsi="Times New Roman"/>
          <w:sz w:val="12"/>
          <w:szCs w:val="12"/>
        </w:rPr>
        <w:t xml:space="preserve"> </w:t>
      </w:r>
      <w:r w:rsidRPr="00F4732F">
        <w:rPr>
          <w:rFonts w:ascii="Times New Roman" w:hAnsi="Times New Roman"/>
          <w:sz w:val="12"/>
          <w:szCs w:val="12"/>
        </w:rPr>
        <w:t>муниципальной услуги</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Необходимыми и обязательными для предоставления муниципальной услуги является услуга по проведению медицинских освидетельствований, экспертиз с выдачей заключений (справок), направлений на лечение, индивидуальных программ реабилитации медицинскими организациями, оказывающими лечебно-профилактическую помощь, учреждениями медико-социальной экспертизы, межведомственного экспертного совета (военно-врачебными комиссиями) в целях получения документа, подтверждающего наличие соответствующего заболевания.</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2.12. Размер платы, взимаемой с заявителя при предоставлении</w:t>
      </w:r>
      <w:r>
        <w:rPr>
          <w:rFonts w:ascii="Times New Roman" w:hAnsi="Times New Roman"/>
          <w:sz w:val="12"/>
          <w:szCs w:val="12"/>
        </w:rPr>
        <w:t xml:space="preserve"> </w:t>
      </w:r>
      <w:r w:rsidRPr="00F4732F">
        <w:rPr>
          <w:rFonts w:ascii="Times New Roman" w:hAnsi="Times New Roman"/>
          <w:sz w:val="12"/>
          <w:szCs w:val="12"/>
        </w:rPr>
        <w:t>муниципальной услуги</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Муниципальная услуга предоставляется бесплатно.</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2.13. Максимальный срок ожидания в очереди при подаче</w:t>
      </w:r>
      <w:r>
        <w:rPr>
          <w:rFonts w:ascii="Times New Roman" w:hAnsi="Times New Roman"/>
          <w:sz w:val="12"/>
          <w:szCs w:val="12"/>
        </w:rPr>
        <w:t xml:space="preserve"> </w:t>
      </w:r>
      <w:r w:rsidRPr="00F4732F">
        <w:rPr>
          <w:rFonts w:ascii="Times New Roman" w:hAnsi="Times New Roman"/>
          <w:sz w:val="12"/>
          <w:szCs w:val="12"/>
        </w:rPr>
        <w:t>заявления и при получении результата предоставления</w:t>
      </w:r>
      <w:r>
        <w:rPr>
          <w:rFonts w:ascii="Times New Roman" w:hAnsi="Times New Roman"/>
          <w:sz w:val="12"/>
          <w:szCs w:val="12"/>
        </w:rPr>
        <w:t xml:space="preserve"> </w:t>
      </w:r>
      <w:r w:rsidRPr="00F4732F">
        <w:rPr>
          <w:rFonts w:ascii="Times New Roman" w:hAnsi="Times New Roman"/>
          <w:sz w:val="12"/>
          <w:szCs w:val="12"/>
        </w:rPr>
        <w:t>муниципальной услуги</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Максимальный срок ожидания в очереди при подаче заявления и при получении результата предоставления муниципальной услуги не должен превышать 15 минут.</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2.14. Срок регистрации заявления</w:t>
      </w:r>
      <w:r>
        <w:rPr>
          <w:rFonts w:ascii="Times New Roman" w:hAnsi="Times New Roman"/>
          <w:sz w:val="12"/>
          <w:szCs w:val="12"/>
        </w:rPr>
        <w:t xml:space="preserve"> </w:t>
      </w:r>
      <w:r w:rsidRPr="00F4732F">
        <w:rPr>
          <w:rFonts w:ascii="Times New Roman" w:hAnsi="Times New Roman"/>
          <w:sz w:val="12"/>
          <w:szCs w:val="12"/>
        </w:rPr>
        <w:t>о предоставлении муниципальной услуги</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Максимальный срок регистрации заявления и приложенных к нему документов – 1 рабочий день со дня, следующего за днём поступления заявления в администрацию поселения.</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В случае поступления заявления в нерабочий или праздничный день регистрация заявления осуществляется в первый рабочий день, следующий за нерабочим или праздничным днём.</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2.15. Требования к помещениям, в которых предоставляется</w:t>
      </w:r>
      <w:r>
        <w:rPr>
          <w:rFonts w:ascii="Times New Roman" w:hAnsi="Times New Roman"/>
          <w:sz w:val="12"/>
          <w:szCs w:val="12"/>
        </w:rPr>
        <w:t xml:space="preserve"> </w:t>
      </w:r>
      <w:r w:rsidRPr="00F4732F">
        <w:rPr>
          <w:rFonts w:ascii="Times New Roman" w:hAnsi="Times New Roman"/>
          <w:sz w:val="12"/>
          <w:szCs w:val="12"/>
        </w:rPr>
        <w:t>муниципальная услуга, к залу ожидания, местам для</w:t>
      </w:r>
      <w:r>
        <w:rPr>
          <w:rFonts w:ascii="Times New Roman" w:hAnsi="Times New Roman"/>
          <w:sz w:val="12"/>
          <w:szCs w:val="12"/>
        </w:rPr>
        <w:t xml:space="preserve"> </w:t>
      </w:r>
      <w:r w:rsidRPr="00F4732F">
        <w:rPr>
          <w:rFonts w:ascii="Times New Roman" w:hAnsi="Times New Roman"/>
          <w:sz w:val="12"/>
          <w:szCs w:val="12"/>
        </w:rPr>
        <w:t>заполнения запросов о предоставлении муниципальной услуги,</w:t>
      </w:r>
      <w:r>
        <w:rPr>
          <w:rFonts w:ascii="Times New Roman" w:hAnsi="Times New Roman"/>
          <w:sz w:val="12"/>
          <w:szCs w:val="12"/>
        </w:rPr>
        <w:t xml:space="preserve"> </w:t>
      </w:r>
      <w:r w:rsidRPr="00F4732F">
        <w:rPr>
          <w:rFonts w:ascii="Times New Roman" w:hAnsi="Times New Roman"/>
          <w:sz w:val="12"/>
          <w:szCs w:val="12"/>
        </w:rPr>
        <w:t>информационным стендам с образцами их заполнения и перечнем</w:t>
      </w:r>
      <w:r>
        <w:rPr>
          <w:rFonts w:ascii="Times New Roman" w:hAnsi="Times New Roman"/>
          <w:sz w:val="12"/>
          <w:szCs w:val="12"/>
        </w:rPr>
        <w:t xml:space="preserve"> </w:t>
      </w:r>
      <w:r w:rsidRPr="00F4732F">
        <w:rPr>
          <w:rFonts w:ascii="Times New Roman" w:hAnsi="Times New Roman"/>
          <w:sz w:val="12"/>
          <w:szCs w:val="12"/>
        </w:rPr>
        <w:t xml:space="preserve">документов, необходимых для предоставления </w:t>
      </w:r>
      <w:r>
        <w:rPr>
          <w:rFonts w:ascii="Times New Roman" w:hAnsi="Times New Roman"/>
          <w:sz w:val="12"/>
          <w:szCs w:val="12"/>
        </w:rPr>
        <w:t xml:space="preserve"> </w:t>
      </w:r>
      <w:r w:rsidRPr="00F4732F">
        <w:rPr>
          <w:rFonts w:ascii="Times New Roman" w:hAnsi="Times New Roman"/>
          <w:sz w:val="12"/>
          <w:szCs w:val="12"/>
        </w:rPr>
        <w:t>муниципальной услуги</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Предоставление муниципальной услуги осуществляется в специально выделенных для этих целей помещениях администрации поселения и МФЦ.</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 xml:space="preserve">Для заявителей должно быть обеспечено удобство с точки зрения пешеходной доступности от остановок общественного транспорта. </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Для парковки специальных автотранспортных средств инвалидов на каждой стоянке выделяется не менее 10% мест (но не менее одного места), которые не должны занимать иные транспортные средства.</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Вход в помещение приема и выдачи документов должен обеспечивать свободный доступ заявителей, быть оборудован удобной лестницей с поручнями, широкими проходами, а также пандусами для передвижения кресел-колясок.</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На здании рядом с входом должна быть размещена информационная табличка (вывеска), содержащая следующую информацию:</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наименование органа;</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место нахождения и юридический адрес;</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режим работы;</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номера телефонов для справок;</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адрес официального сайта.</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Фасад здания должен быть оборудован осветительными приборами, позволяющими посетителям ознакомиться с информационными табличками.</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Помещения приема и выдачи документов должны предусматривать места для ожидания, информирования и приема заявителей. В местах для информирования должен быть обеспечен доступ граждан для ознакомления с информацией не только в часы приема заявлений, но и в рабочее время, когда прием заявителей не ведется.</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lastRenderedPageBreak/>
        <w:t>В помещении приема и выдачи документов организуется работа справочных окон в количестве, обеспечивающем потребности граждан.</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Помещения приема и выдачи документов оборудуются стендами (стойками), содержащими информацию о порядке предоставления муниципальных услуг.</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Помещение приема и выдачи документов может быть оборудовано информационным табло, предоставляющим информацию о порядке предоставления муниципальной услуги (включая трансляцию видеороликов, разъясняющих порядок предоставления муниципальных услуг), а также регулирующим поток электронной очереди. Информация на табло может выводиться в виде бегущей строки.</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Информационное табло размещается рядом с входом в помещение таким образом, чтобы обеспечить видимость максимально возможному количеству заинтересованных лиц.</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В местах для ожидания устанавливаются стулья (кресельные секции, кресла) для заявителей.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Информация о фамилии, имени, отчестве и должности сотрудника администрации поселения и МФЦ должна быть размещена на личной информационной табличке и на рабочем месте специалиста.</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Для заявителя, находящегося на приеме, должно быть предусмотрено место для раскладки документов.</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Прием комплекта документов, необходимых для осуществления муниципальной услуги, и выдача документов при наличии возможности должны осуществляться в разных окнах (кабинетах).</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В помещениях приема и выдачи документов размещается абонентский ящик, а также стенд по антикоррупционной тематике. Кроме того, в помещениях приема и выдачи документов могут распространяться иные материалы (брошюры, сборники) по антикоррупционной тематике.</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2.16. Показатели доступности и качества</w:t>
      </w:r>
      <w:r>
        <w:rPr>
          <w:rFonts w:ascii="Times New Roman" w:hAnsi="Times New Roman"/>
          <w:sz w:val="12"/>
          <w:szCs w:val="12"/>
        </w:rPr>
        <w:t xml:space="preserve"> </w:t>
      </w:r>
      <w:r w:rsidRPr="00F4732F">
        <w:rPr>
          <w:rFonts w:ascii="Times New Roman" w:hAnsi="Times New Roman"/>
          <w:sz w:val="12"/>
          <w:szCs w:val="12"/>
        </w:rPr>
        <w:t>муниципальной услуги</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Показателями доступности и качества муниципальной услуги являются:</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количество взаимодействий заявителя с должностными лицами администрации поселения при предоставлении муниципальной услуги и их продолжительность;</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администрации поселения, МФЦ в общем количестве обращений по вопросам предоставления муниципальной услуги;</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муниципальной услуги;</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 xml:space="preserve">снижение максимального срока ожидания в очереди при подаче запроса (заявления) и получении результата предоставления муниципальной услуги. </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2.17. Иные требования, в том числе учитывающие особенности</w:t>
      </w:r>
      <w:r>
        <w:rPr>
          <w:rFonts w:ascii="Times New Roman" w:hAnsi="Times New Roman"/>
          <w:sz w:val="12"/>
          <w:szCs w:val="12"/>
        </w:rPr>
        <w:t xml:space="preserve"> </w:t>
      </w:r>
      <w:r w:rsidRPr="00F4732F">
        <w:rPr>
          <w:rFonts w:ascii="Times New Roman" w:hAnsi="Times New Roman"/>
          <w:sz w:val="12"/>
          <w:szCs w:val="12"/>
        </w:rPr>
        <w:t>предоставления муниципальной услуги в многофункциональных</w:t>
      </w:r>
      <w:r>
        <w:rPr>
          <w:rFonts w:ascii="Times New Roman" w:hAnsi="Times New Roman"/>
          <w:sz w:val="12"/>
          <w:szCs w:val="12"/>
        </w:rPr>
        <w:t xml:space="preserve"> </w:t>
      </w:r>
      <w:r w:rsidRPr="00F4732F">
        <w:rPr>
          <w:rFonts w:ascii="Times New Roman" w:hAnsi="Times New Roman"/>
          <w:sz w:val="12"/>
          <w:szCs w:val="12"/>
        </w:rPr>
        <w:t>центрах предоставления государственных и муниципальных услуг</w:t>
      </w:r>
      <w:r>
        <w:rPr>
          <w:rFonts w:ascii="Times New Roman" w:hAnsi="Times New Roman"/>
          <w:sz w:val="12"/>
          <w:szCs w:val="12"/>
        </w:rPr>
        <w:t xml:space="preserve"> </w:t>
      </w:r>
      <w:r w:rsidRPr="00F4732F">
        <w:rPr>
          <w:rFonts w:ascii="Times New Roman" w:hAnsi="Times New Roman"/>
          <w:sz w:val="12"/>
          <w:szCs w:val="12"/>
        </w:rPr>
        <w:t>и особенности предоставления муниципальной услуги в</w:t>
      </w:r>
      <w:r>
        <w:rPr>
          <w:rFonts w:ascii="Times New Roman" w:hAnsi="Times New Roman"/>
          <w:sz w:val="12"/>
          <w:szCs w:val="12"/>
        </w:rPr>
        <w:t xml:space="preserve"> </w:t>
      </w:r>
      <w:r w:rsidRPr="00F4732F">
        <w:rPr>
          <w:rFonts w:ascii="Times New Roman" w:hAnsi="Times New Roman"/>
          <w:sz w:val="12"/>
          <w:szCs w:val="12"/>
        </w:rPr>
        <w:t>электронной форме</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 xml:space="preserve">2.17.1.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Регионального портала или Единого портала, а также по принципу «одного окна» с учетом экстерриториального принципа получения муниципальной услуги на базе МФЦ. </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2.17.2.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2.17.3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поселения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поселения и МФЦ, заключенным в установленном порядке.</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lastRenderedPageBreak/>
        <w:t>2.17.4. 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 xml:space="preserve">Документы, </w:t>
      </w:r>
      <w:r w:rsidRPr="00F4732F">
        <w:rPr>
          <w:rFonts w:ascii="Times New Roman" w:hAnsi="Times New Roman"/>
          <w:bCs/>
          <w:sz w:val="12"/>
          <w:szCs w:val="12"/>
        </w:rPr>
        <w:t xml:space="preserve">необходимые для предоставления муниципальной услуги, указанные в пункте 2.6.1 </w:t>
      </w:r>
      <w:r w:rsidRPr="00F4732F">
        <w:rPr>
          <w:rFonts w:ascii="Times New Roman" w:hAnsi="Times New Roman"/>
          <w:sz w:val="12"/>
          <w:szCs w:val="12"/>
        </w:rPr>
        <w:t>Регламента, приложенные к ходатайству и представленные в электронной форме с использованием Портала, являются основанием для начала предоставления муниципальной услуги.</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F4732F">
        <w:rPr>
          <w:rFonts w:ascii="Times New Roman" w:hAnsi="Times New Roman"/>
          <w:bCs/>
          <w:sz w:val="12"/>
          <w:szCs w:val="12"/>
        </w:rPr>
        <w:t xml:space="preserve">необходимых для предоставления муниципальной услуги, указанных в пункте 2.6.1 </w:t>
      </w:r>
      <w:r w:rsidRPr="00F4732F">
        <w:rPr>
          <w:rFonts w:ascii="Times New Roman" w:hAnsi="Times New Roman"/>
          <w:sz w:val="12"/>
          <w:szCs w:val="12"/>
        </w:rPr>
        <w:t>Регламента</w:t>
      </w:r>
      <w:r w:rsidRPr="00F4732F">
        <w:rPr>
          <w:rFonts w:ascii="Times New Roman" w:hAnsi="Times New Roman"/>
          <w:bCs/>
          <w:sz w:val="12"/>
          <w:szCs w:val="12"/>
        </w:rPr>
        <w:t xml:space="preserve">. </w:t>
      </w:r>
    </w:p>
    <w:p w:rsidR="00F4732F" w:rsidRPr="00F4732F" w:rsidRDefault="00F4732F" w:rsidP="00F4732F">
      <w:pPr>
        <w:spacing w:after="0" w:line="240" w:lineRule="auto"/>
        <w:ind w:firstLine="284"/>
        <w:jc w:val="both"/>
        <w:rPr>
          <w:rFonts w:ascii="Times New Roman" w:hAnsi="Times New Roman"/>
          <w:bCs/>
          <w:sz w:val="12"/>
          <w:szCs w:val="12"/>
        </w:rPr>
      </w:pPr>
      <w:r w:rsidRPr="00F4732F">
        <w:rPr>
          <w:rFonts w:ascii="Times New Roman" w:hAnsi="Times New Roman"/>
          <w:sz w:val="12"/>
          <w:szCs w:val="12"/>
        </w:rPr>
        <w:t xml:space="preserve">В случае направления в электронной форме ходатайства без приложения документов, </w:t>
      </w:r>
      <w:r w:rsidRPr="00F4732F">
        <w:rPr>
          <w:rFonts w:ascii="Times New Roman" w:hAnsi="Times New Roman"/>
          <w:bCs/>
          <w:sz w:val="12"/>
          <w:szCs w:val="12"/>
        </w:rPr>
        <w:t xml:space="preserve">указанных в пункте 2.6.1 </w:t>
      </w:r>
      <w:r w:rsidRPr="00F4732F">
        <w:rPr>
          <w:rFonts w:ascii="Times New Roman" w:hAnsi="Times New Roman"/>
          <w:sz w:val="12"/>
          <w:szCs w:val="12"/>
        </w:rPr>
        <w:t>Регламента</w:t>
      </w:r>
      <w:r w:rsidRPr="00F4732F">
        <w:rPr>
          <w:rFonts w:ascii="Times New Roman" w:hAnsi="Times New Roman"/>
          <w:bCs/>
          <w:sz w:val="12"/>
          <w:szCs w:val="12"/>
        </w:rPr>
        <w:t xml:space="preserve">, должны быть представлены заявителем в </w:t>
      </w:r>
      <w:r w:rsidRPr="00F4732F">
        <w:rPr>
          <w:rFonts w:ascii="Times New Roman" w:hAnsi="Times New Roman"/>
          <w:sz w:val="12"/>
          <w:szCs w:val="12"/>
        </w:rPr>
        <w:t>администрацию поселения</w:t>
      </w:r>
      <w:r w:rsidRPr="00F4732F">
        <w:rPr>
          <w:rFonts w:ascii="Times New Roman" w:hAnsi="Times New Roman"/>
          <w:bCs/>
          <w:sz w:val="12"/>
          <w:szCs w:val="12"/>
        </w:rPr>
        <w:t xml:space="preserve"> на личном приеме в течение 5 дней с момента направления ходатайства. До предоставления заявителем указанных документов рассмотрение ходатайства о предоставлении муниципальной услуги приостанавливается.</w:t>
      </w:r>
    </w:p>
    <w:p w:rsidR="00F4732F" w:rsidRPr="00F4732F" w:rsidRDefault="00F4732F" w:rsidP="00F4732F">
      <w:pPr>
        <w:spacing w:after="0" w:line="240" w:lineRule="auto"/>
        <w:ind w:firstLine="284"/>
        <w:jc w:val="both"/>
        <w:rPr>
          <w:rFonts w:ascii="Times New Roman" w:hAnsi="Times New Roman"/>
          <w:sz w:val="12"/>
          <w:szCs w:val="12"/>
        </w:rPr>
      </w:pPr>
      <w:r w:rsidRPr="00F4732F">
        <w:rPr>
          <w:rFonts w:ascii="Times New Roman" w:hAnsi="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F4732F" w:rsidRPr="00F4732F" w:rsidRDefault="00F4732F" w:rsidP="00F4732F">
      <w:pPr>
        <w:spacing w:after="0" w:line="240" w:lineRule="auto"/>
        <w:jc w:val="both"/>
        <w:rPr>
          <w:rFonts w:ascii="Times New Roman" w:hAnsi="Times New Roman"/>
          <w:sz w:val="12"/>
          <w:szCs w:val="12"/>
        </w:rPr>
      </w:pPr>
    </w:p>
    <w:p w:rsidR="007C3A5D" w:rsidRDefault="00F4732F" w:rsidP="007C3A5D">
      <w:pPr>
        <w:spacing w:after="0" w:line="240" w:lineRule="auto"/>
        <w:jc w:val="center"/>
        <w:rPr>
          <w:rFonts w:ascii="Times New Roman" w:hAnsi="Times New Roman"/>
          <w:b/>
          <w:sz w:val="12"/>
          <w:szCs w:val="12"/>
        </w:rPr>
      </w:pPr>
      <w:r w:rsidRPr="007C3A5D">
        <w:rPr>
          <w:rFonts w:ascii="Times New Roman" w:hAnsi="Times New Roman"/>
          <w:b/>
          <w:sz w:val="12"/>
          <w:szCs w:val="12"/>
        </w:rPr>
        <w:t>3. Состав, последовательность и сроки выполнения</w:t>
      </w:r>
      <w:r w:rsidR="007C3A5D" w:rsidRPr="007C3A5D">
        <w:rPr>
          <w:rFonts w:ascii="Times New Roman" w:hAnsi="Times New Roman"/>
          <w:b/>
          <w:sz w:val="12"/>
          <w:szCs w:val="12"/>
        </w:rPr>
        <w:t xml:space="preserve"> </w:t>
      </w:r>
      <w:r w:rsidRPr="007C3A5D">
        <w:rPr>
          <w:rFonts w:ascii="Times New Roman" w:hAnsi="Times New Roman"/>
          <w:b/>
          <w:sz w:val="12"/>
          <w:szCs w:val="12"/>
        </w:rPr>
        <w:t>административных процедур (действий),</w:t>
      </w:r>
    </w:p>
    <w:p w:rsidR="007C3A5D" w:rsidRDefault="00F4732F" w:rsidP="007C3A5D">
      <w:pPr>
        <w:spacing w:after="0" w:line="240" w:lineRule="auto"/>
        <w:jc w:val="center"/>
        <w:rPr>
          <w:rFonts w:ascii="Times New Roman" w:hAnsi="Times New Roman"/>
          <w:b/>
          <w:sz w:val="12"/>
          <w:szCs w:val="12"/>
        </w:rPr>
      </w:pPr>
      <w:r w:rsidRPr="007C3A5D">
        <w:rPr>
          <w:rFonts w:ascii="Times New Roman" w:hAnsi="Times New Roman"/>
          <w:b/>
          <w:sz w:val="12"/>
          <w:szCs w:val="12"/>
        </w:rPr>
        <w:t xml:space="preserve"> требования к порядку</w:t>
      </w:r>
      <w:r w:rsidR="007C3A5D" w:rsidRPr="007C3A5D">
        <w:rPr>
          <w:rFonts w:ascii="Times New Roman" w:hAnsi="Times New Roman"/>
          <w:b/>
          <w:sz w:val="12"/>
          <w:szCs w:val="12"/>
        </w:rPr>
        <w:t xml:space="preserve"> </w:t>
      </w:r>
      <w:r w:rsidRPr="007C3A5D">
        <w:rPr>
          <w:rFonts w:ascii="Times New Roman" w:hAnsi="Times New Roman"/>
          <w:b/>
          <w:sz w:val="12"/>
          <w:szCs w:val="12"/>
        </w:rPr>
        <w:t>их выполнения, в том числе особенности выполнения</w:t>
      </w:r>
      <w:r w:rsidR="007C3A5D" w:rsidRPr="007C3A5D">
        <w:rPr>
          <w:rFonts w:ascii="Times New Roman" w:hAnsi="Times New Roman"/>
          <w:b/>
          <w:sz w:val="12"/>
          <w:szCs w:val="12"/>
        </w:rPr>
        <w:t xml:space="preserve"> </w:t>
      </w:r>
      <w:r w:rsidRPr="007C3A5D">
        <w:rPr>
          <w:rFonts w:ascii="Times New Roman" w:hAnsi="Times New Roman"/>
          <w:b/>
          <w:sz w:val="12"/>
          <w:szCs w:val="12"/>
        </w:rPr>
        <w:t>административных процедур (действий)</w:t>
      </w:r>
    </w:p>
    <w:p w:rsidR="00F4732F" w:rsidRPr="007C3A5D" w:rsidRDefault="00F4732F" w:rsidP="007C3A5D">
      <w:pPr>
        <w:spacing w:after="0" w:line="240" w:lineRule="auto"/>
        <w:jc w:val="center"/>
        <w:rPr>
          <w:rFonts w:ascii="Times New Roman" w:hAnsi="Times New Roman"/>
          <w:b/>
          <w:sz w:val="12"/>
          <w:szCs w:val="12"/>
        </w:rPr>
      </w:pPr>
      <w:r w:rsidRPr="007C3A5D">
        <w:rPr>
          <w:rFonts w:ascii="Times New Roman" w:hAnsi="Times New Roman"/>
          <w:b/>
          <w:sz w:val="12"/>
          <w:szCs w:val="12"/>
        </w:rPr>
        <w:t xml:space="preserve"> в электронной форме</w:t>
      </w:r>
      <w:r w:rsidR="007C3A5D" w:rsidRPr="007C3A5D">
        <w:rPr>
          <w:rFonts w:ascii="Times New Roman" w:hAnsi="Times New Roman"/>
          <w:b/>
          <w:sz w:val="12"/>
          <w:szCs w:val="12"/>
        </w:rPr>
        <w:t xml:space="preserve"> </w:t>
      </w:r>
      <w:r w:rsidRPr="007C3A5D">
        <w:rPr>
          <w:rFonts w:ascii="Times New Roman" w:hAnsi="Times New Roman"/>
          <w:b/>
          <w:sz w:val="12"/>
          <w:szCs w:val="12"/>
        </w:rPr>
        <w:t>и многофункциональных центрах</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3.1. Состав и последовательность административных процедур</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3.1.1 Предоставление муниципальной услуги включает в себя следующие административные процедуры:</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прием заявления и документов, необходимых для предоставления муниципальной услуги;</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регистрация заявления и документов, необходимых для предоставления муниципальной услуги;</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обработка и предварительное рассмотрение заявления и представленных документов;</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формирование и направление межведомственных запросов в органы (организации), участвующие в предоставлении муниципальной услуги;</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принятие решения о предоставлении (об отказе в предоставлении) муниципальной услуги;</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регистрация и выдача (направление) заявителю документа, являющегося результатом предоставления муниципальной услуги.</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 xml:space="preserve">3.1.2 </w:t>
      </w:r>
      <w:hyperlink w:anchor="Par403" w:history="1">
        <w:r w:rsidRPr="00F4732F">
          <w:rPr>
            <w:rStyle w:val="ae"/>
            <w:rFonts w:ascii="Times New Roman" w:hAnsi="Times New Roman"/>
            <w:sz w:val="12"/>
            <w:szCs w:val="12"/>
          </w:rPr>
          <w:t>Блок-схема</w:t>
        </w:r>
      </w:hyperlink>
      <w:r w:rsidRPr="00F4732F">
        <w:rPr>
          <w:rFonts w:ascii="Times New Roman" w:hAnsi="Times New Roman"/>
          <w:sz w:val="12"/>
          <w:szCs w:val="12"/>
        </w:rPr>
        <w:t xml:space="preserve"> предоставления муниципальной услуги приведена в приложении 4 к настоящему Регламенту.</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3.2. Прием заявления и документов, необходимых для предоставления</w:t>
      </w:r>
      <w:r w:rsidR="007C3A5D">
        <w:rPr>
          <w:rFonts w:ascii="Times New Roman" w:hAnsi="Times New Roman"/>
          <w:sz w:val="12"/>
          <w:szCs w:val="12"/>
        </w:rPr>
        <w:t xml:space="preserve"> </w:t>
      </w:r>
      <w:r w:rsidRPr="00F4732F">
        <w:rPr>
          <w:rFonts w:ascii="Times New Roman" w:hAnsi="Times New Roman"/>
          <w:sz w:val="12"/>
          <w:szCs w:val="12"/>
        </w:rPr>
        <w:t>муниципальной услуги</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3.2.1 Основанием для начала осуществления административной процедуры по приему заявления и документов, необходимых для предоставления муниципальной услуги, является поступление в администрацию поселения заявления о предоставлении муниципальной услуги и прилагаемых к нему документов, представленных заявителем:</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посредством личного обращения заявителя в администрацию поселения;</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посредством личного обращения заявителя в МФЦ, с последующей передачей документов из МФЦ в администрацию поселения;</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посредством почтового отправления на почтовый адрес администрации поселения;</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посредством технических средств Единого портала или Регионального портала.</w:t>
      </w:r>
    </w:p>
    <w:p w:rsidR="0016015A"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3.2.2 При поступлении заявления и прилагаемых к нему документов посредством личного обращения заявителя в администрацию</w:t>
      </w:r>
    </w:p>
    <w:p w:rsidR="00F4732F" w:rsidRPr="00F4732F" w:rsidRDefault="00F4732F" w:rsidP="0016015A">
      <w:pPr>
        <w:spacing w:after="0" w:line="240" w:lineRule="auto"/>
        <w:jc w:val="both"/>
        <w:rPr>
          <w:rFonts w:ascii="Times New Roman" w:hAnsi="Times New Roman"/>
          <w:sz w:val="12"/>
          <w:szCs w:val="12"/>
        </w:rPr>
      </w:pPr>
      <w:r w:rsidRPr="00F4732F">
        <w:rPr>
          <w:rFonts w:ascii="Times New Roman" w:hAnsi="Times New Roman"/>
          <w:sz w:val="12"/>
          <w:szCs w:val="12"/>
        </w:rPr>
        <w:t xml:space="preserve"> поселения сотрудник администрации поселения, ответственный за прием документов, осуществляет следующую последовательность действий:</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1) устанавливает предмет обращения;</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2) устанавливает соответствие личности заявителя документу, удостоверяющему личность;</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4) осуществляет сверку копий представленных документов с их оригиналами;</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7) вручает копию расписки заявителю.</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3.2.3 Максимальное время приема заявления и прилагаемых к нему документов при личном обращении заявителя не превышает 15 минут.</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3.2.4 При отсутствии у заявителя, обратившегося лично, заполненного заявления или неправильном его заполнении сотрудник администрации поселения, ответственный за прием документов, консультирует заявителя по вопросам заполнения заявления.</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 xml:space="preserve">3.2.5 В случае установления факта несоответствия документов требованиям, указанным в </w:t>
      </w:r>
      <w:hyperlink w:anchor="Par203" w:history="1">
        <w:r w:rsidRPr="00F4732F">
          <w:rPr>
            <w:rStyle w:val="ae"/>
            <w:rFonts w:ascii="Times New Roman" w:hAnsi="Times New Roman"/>
            <w:sz w:val="12"/>
            <w:szCs w:val="12"/>
          </w:rPr>
          <w:t>пункте 2.6.2</w:t>
        </w:r>
      </w:hyperlink>
      <w:r w:rsidRPr="00F4732F">
        <w:rPr>
          <w:rFonts w:ascii="Times New Roman" w:hAnsi="Times New Roman"/>
          <w:sz w:val="12"/>
          <w:szCs w:val="12"/>
        </w:rPr>
        <w:t xml:space="preserve"> Регламента, сотрудник, ответственный за прием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3.2.6 В случае если заявитель отказывается устранять выявленные недостатки, сотрудник, ответственный за прием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пункте 2.6.2 Регламента.</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 xml:space="preserve">3.2.7 При поступлении заявления и прилагаемых к нему документов в администрацию поселения посредством почтового отправления сотрудник администрации поселения, ответственный за прием заявлений и документов, осуществляет действия, предусмотренные подпунктами 1,6 </w:t>
      </w:r>
      <w:hyperlink w:anchor="Par308" w:history="1">
        <w:r w:rsidRPr="00F4732F">
          <w:rPr>
            <w:rStyle w:val="ae"/>
            <w:rFonts w:ascii="Times New Roman" w:hAnsi="Times New Roman"/>
            <w:sz w:val="12"/>
            <w:szCs w:val="12"/>
          </w:rPr>
          <w:t>пункта 3.2.2</w:t>
        </w:r>
      </w:hyperlink>
      <w:r w:rsidRPr="00F4732F">
        <w:rPr>
          <w:rFonts w:ascii="Times New Roman" w:hAnsi="Times New Roman"/>
          <w:sz w:val="12"/>
          <w:szCs w:val="12"/>
        </w:rPr>
        <w:t xml:space="preserve"> Регламента.</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В случае несоответствия заявления и (или) представленных документов требованиям, указанным в пункте 2.6.2 Регламента, сотрудник, ответственный за прием документов, ставит в расписке о приеме документов отметку о несоответствии представленных документов требованиям, указанным в пункте 2.6.2 Регламента.</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Расписка о приеме заявления направляется заявителю заказным почтовым отправлением с уведомлением о вручении в течение 2 рабочих дней с даты получения заявления и прилагаемых к нему документов.</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3.2.8. Критерием принятия решения является наличие заявления и документов, лично представляемых заявителем.</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3.2.9. Результатом исполнения административной процедуры по приему заявления и прилагаемых к нему документов, необходимых для предоставления муниципальной услуги является прием заявления и прилагаемых к нему документов.</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3.2.10. Максимальный срок осуществления административной процедуры не может превышать 1 рабочего дня с момента поступления заявления в администрацию поселения.</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3.2.11. Способом фиксации результата исполнения административной процедуры является расписка о приеме заявления и документов, необходимых для предоставления муниципальной услуги.</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lastRenderedPageBreak/>
        <w:t>3.3. Регистрация заявления и документов, необходимых</w:t>
      </w:r>
      <w:r w:rsidR="007C3A5D">
        <w:rPr>
          <w:rFonts w:ascii="Times New Roman" w:hAnsi="Times New Roman"/>
          <w:sz w:val="12"/>
          <w:szCs w:val="12"/>
        </w:rPr>
        <w:t xml:space="preserve"> </w:t>
      </w:r>
      <w:r w:rsidRPr="00F4732F">
        <w:rPr>
          <w:rFonts w:ascii="Times New Roman" w:hAnsi="Times New Roman"/>
          <w:sz w:val="12"/>
          <w:szCs w:val="12"/>
        </w:rPr>
        <w:t>для предоставления муниципальной услуги</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3.3.1 Основанием для начала осуществления административной процедуры является поступление заявления и прилагаемых к нему документов сотруднику администрации поселения, ответственному за регистрацию поступающих заявлений граждан о принятии на учет для предоставления жилых помещений муниципального жилищного фонда по договорам социального найма (далее - сотрудник администрации поселения, ответственный за регистрацию поступающих заявлений граждан).</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 xml:space="preserve">3.3.2 Сотрудник администрации поселения, ответственный за регистрацию поступающих заявлений граждан, осуществляет регистрацию заявления и прилагаемых к нему документов в книге регистрации заявлений граждан о принятии на учет для предоставления жилых помещений муниципального жилищного фонда по договорам социального найма (далее – книга регистрации заявлений граждан о принятии на учет) по форме, установленной </w:t>
      </w:r>
      <w:hyperlink r:id="rId69" w:history="1">
        <w:r w:rsidRPr="00F4732F">
          <w:rPr>
            <w:rStyle w:val="ae"/>
            <w:rFonts w:ascii="Times New Roman" w:hAnsi="Times New Roman"/>
            <w:sz w:val="12"/>
            <w:szCs w:val="12"/>
          </w:rPr>
          <w:t>приложением 5</w:t>
        </w:r>
      </w:hyperlink>
      <w:r w:rsidRPr="00F4732F">
        <w:rPr>
          <w:rFonts w:ascii="Times New Roman" w:hAnsi="Times New Roman"/>
          <w:sz w:val="12"/>
          <w:szCs w:val="12"/>
        </w:rPr>
        <w:t xml:space="preserve"> к настоящему Регламенту, и (или) вносит информацию в соответствующую информационную систему.</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3.3.3 Регистрация заявления и прилагаемых к нему документов, полученных посредством личного обращения заявителя или почтового отправления, осуществляется в срок, не превышающий 1 рабочего дня с даты поступления заявления и прилагаемых к нему документов в администрацию поселения.</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3.3.4 Регистрация заявления и прилагаемых к нему документов, полученных в электронной форме через Единый портал или Региональный портал, осуществляется не позднее 1 рабочего дня, следующего за днем их поступления в администрацию поселения.</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3.3.5 После регистрации в администрации поселения заявление и прилагаемые к нему документы направляются на рассмотрение сотруднику администрации поселения, ответственному за принятие решения по  предоставлению муниципальной услуги.</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3.3.6 Максимальный срок осуществления административной процедуры не может превышать 2 рабочих дней.</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3.3.7. Критерием принятия решения является наличие заявления и документов, лично представляемых заявителем.</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3.3.8. Результатом исполнения административной процедуры по регистрации заявления и прилагаемых к нему документов, необходимых для предоставления муниципальной услуги, является регистрация и последующая передача заявления и прилагаемых к нему документов сотруднику администрации поселения, ответственному за предоставление муниципальной услуги.</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3.3.9. При обращении заявителя за получением муниципальной услуги в электронной форме администрация поселения направляет на Единый портал или Региональный портал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3.3.10. Способом фиксации исполнения административной процедуры является внесение соответствующих сведений в книгу регистрации заявлений граждан о принятии на учет и (или) в соответствующую информационную систему.</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3.4. Обработка и предварительное рассмотрение заявления</w:t>
      </w:r>
      <w:r w:rsidR="007C3A5D">
        <w:rPr>
          <w:rFonts w:ascii="Times New Roman" w:hAnsi="Times New Roman"/>
          <w:sz w:val="12"/>
          <w:szCs w:val="12"/>
        </w:rPr>
        <w:t xml:space="preserve"> </w:t>
      </w:r>
      <w:r w:rsidRPr="00F4732F">
        <w:rPr>
          <w:rFonts w:ascii="Times New Roman" w:hAnsi="Times New Roman"/>
          <w:sz w:val="12"/>
          <w:szCs w:val="12"/>
        </w:rPr>
        <w:t>и представленных документов</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3.4.1 Основанием для начала административной процедуры является поступление заявления и представленных заявителем документов в администрацию поселения.</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3.4.2 Сотрудником администрации поселения, ответственным за предоставление муниципальной услуги, является Глава поселения.</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Глава поселения в течение 1 рабочего дня рассматривает заявление и прилагаемые к нему документы и налагает резолюцию с поручением сотруднику администрации поселения, ответственному за подготовку проекта документа, являющегося результатом предоставления муниципальной услуги (далее - сотрудник администрации поселения), о рассмотрении и проверке представленных документов.</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3.4.3 Сотрудник администрации поселения в течение 1 рабочего дня осуществляет следующие действия:</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 xml:space="preserve">1) проверяет наличие всех необходимых в соответствии с </w:t>
      </w:r>
      <w:hyperlink w:anchor="Par120" w:history="1">
        <w:r w:rsidRPr="00F4732F">
          <w:rPr>
            <w:rStyle w:val="ae"/>
            <w:rFonts w:ascii="Times New Roman" w:hAnsi="Times New Roman"/>
            <w:sz w:val="12"/>
            <w:szCs w:val="12"/>
          </w:rPr>
          <w:t>пунктом 2.6.1</w:t>
        </w:r>
      </w:hyperlink>
      <w:r w:rsidRPr="00F4732F">
        <w:rPr>
          <w:rFonts w:ascii="Times New Roman" w:hAnsi="Times New Roman"/>
          <w:sz w:val="12"/>
          <w:szCs w:val="12"/>
        </w:rPr>
        <w:t xml:space="preserve"> Регламента документов, которые заявитель обязан представить самостоятельно;</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2) проверяет наличие необходимых в соответствии с пунктом 2.8.1 Регламента документов, которые заявитель вправе представить самостоятельно;</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 проверяет наличие (отсутствие) оснований для отказа в предоставлении муниципальной услуги, указанных в подразделе 2.10 Регламента.</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3.4.4 В случае отсутствия документов, предусмотренных пунктом 2.8.1 Регламента, и оснований для отказа в предоставлении муниципальной услуги, указанных в подразделе 2.10 Регламента, сотрудник администрации поселения переходит к осуществлению административной процедуры формирования и направления межведомственных запросов в органы (организации), участвующие в предоставлении муниципальной услуги.</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3.4.5 В случае наличия полного комплекта документов, предусмотренных пунктами 2.6.1 и 2.8.1 Регламента, либо оснований для отказа в предоставлении муниципальной услуги, указанных в подразделе 2.10 Регламента, при отсутствии предусмотренных пунктом 2.8.1 Регламента документов сотрудник администрации поселения переходит к осуществлению административной процедуры принятия решения о предоставлении (об отказе в предоставлении) муниципальной услуги.</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3.4.6 Максимальный срок выполнения административной процедуры не может превышать 1 рабочего дня.</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3.4.7. Критерием принятия решения является наличие в представленных заявителям документах документов, предусмотренных пунктом 2.8.1 Регламента.</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3.4.8. Результатом исполнения административной процедуры по обработке и предварительному рассмотрению заявления и представленных документов является принятие решения о необходимости либо отсутствии необходимости формирования и направления межведомственных запросов в органы (организации), участвующие в предоставлении муниципальной услуги.</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3.5. Формирование и направление межведомственных запросов</w:t>
      </w:r>
      <w:r w:rsidR="007C3A5D">
        <w:rPr>
          <w:rFonts w:ascii="Times New Roman" w:hAnsi="Times New Roman"/>
          <w:sz w:val="12"/>
          <w:szCs w:val="12"/>
        </w:rPr>
        <w:t xml:space="preserve"> </w:t>
      </w:r>
      <w:r w:rsidRPr="00F4732F">
        <w:rPr>
          <w:rFonts w:ascii="Times New Roman" w:hAnsi="Times New Roman"/>
          <w:sz w:val="12"/>
          <w:szCs w:val="12"/>
        </w:rPr>
        <w:t>в органы (организации), участвующие в предоставлении</w:t>
      </w:r>
      <w:r w:rsidR="007C3A5D">
        <w:rPr>
          <w:rFonts w:ascii="Times New Roman" w:hAnsi="Times New Roman"/>
          <w:sz w:val="12"/>
          <w:szCs w:val="12"/>
        </w:rPr>
        <w:t xml:space="preserve"> </w:t>
      </w:r>
      <w:r w:rsidRPr="00F4732F">
        <w:rPr>
          <w:rFonts w:ascii="Times New Roman" w:hAnsi="Times New Roman"/>
          <w:sz w:val="12"/>
          <w:szCs w:val="12"/>
        </w:rPr>
        <w:t>муниципальной услуги</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3.5.1 Основанием для начала административной процедуры по формированию и направлению межведомственного запроса о предоставлении документов, необходимых для предоставления муниципальной услуги, является непредставление заявителем в администрацию поселения предусмотренных пунктом 2.8.1 Регламента документов и информации, которые могут быть получены в рамках межведомственного информационного взаимодействия.</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3.5.2 Межведомственный запрос о предоставлении документов и информации формируется и направляется сотрудником администрации поселения.</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3.5.3 Межведомственный запрос формируется и направляется в соответствии с технологической картой межведомственного взаимодействия по предоставлению муниципальной услуги.</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 xml:space="preserve">Межведомственный запрос о представлении документов и (или) информации, указанных в </w:t>
      </w:r>
      <w:hyperlink r:id="rId70" w:history="1">
        <w:r w:rsidRPr="00F4732F">
          <w:rPr>
            <w:rStyle w:val="ae"/>
            <w:rFonts w:ascii="Times New Roman" w:hAnsi="Times New Roman"/>
            <w:sz w:val="12"/>
            <w:szCs w:val="12"/>
          </w:rPr>
          <w:t>пункте 2 части 1 статьи 7</w:t>
        </w:r>
      </w:hyperlink>
      <w:r w:rsidRPr="00F4732F">
        <w:rPr>
          <w:rFonts w:ascii="Times New Roman" w:hAnsi="Times New Roman"/>
          <w:sz w:val="12"/>
          <w:szCs w:val="12"/>
        </w:rPr>
        <w:t xml:space="preserve"> Федерального закона №210-ФЗ, для предоставления муниципальной услуги с использованием межведомственного информационного взаимодействия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1) наименование органа или организации, направляющих межведомственный запрос;</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2) наименование органа или организации, в адрес которых направляется межведомственный запрос;</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DD3F4B"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 xml:space="preserve">5) сведения, необходимые для представления документа и (или) информации, установленные настоящим административным регламентом </w:t>
      </w:r>
    </w:p>
    <w:p w:rsidR="00F4732F" w:rsidRPr="00F4732F" w:rsidRDefault="00F4732F" w:rsidP="00DD3F4B">
      <w:pPr>
        <w:spacing w:after="0" w:line="240" w:lineRule="auto"/>
        <w:jc w:val="both"/>
        <w:rPr>
          <w:rFonts w:ascii="Times New Roman" w:hAnsi="Times New Roman"/>
          <w:sz w:val="12"/>
          <w:szCs w:val="12"/>
        </w:rPr>
      </w:pPr>
      <w:r w:rsidRPr="00F4732F">
        <w:rPr>
          <w:rFonts w:ascii="Times New Roman" w:hAnsi="Times New Roman"/>
          <w:sz w:val="12"/>
          <w:szCs w:val="12"/>
        </w:rPr>
        <w:lastRenderedPageBreak/>
        <w:t>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6) контактная информация для направления ответа на межведомственный запрос;</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7) дата направления межведомственного запроса;</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 xml:space="preserve">9) информация о факте получения согласия, предусмотренного </w:t>
      </w:r>
      <w:hyperlink r:id="rId71" w:history="1">
        <w:r w:rsidRPr="00F4732F">
          <w:rPr>
            <w:rStyle w:val="ae"/>
            <w:rFonts w:ascii="Times New Roman" w:hAnsi="Times New Roman"/>
            <w:sz w:val="12"/>
            <w:szCs w:val="12"/>
          </w:rPr>
          <w:t>частью 5 статьи 7</w:t>
        </w:r>
      </w:hyperlink>
      <w:r w:rsidRPr="00F4732F">
        <w:rPr>
          <w:rFonts w:ascii="Times New Roman" w:hAnsi="Times New Roman"/>
          <w:sz w:val="12"/>
          <w:szCs w:val="12"/>
        </w:rPr>
        <w:t xml:space="preserve"> Федерального закона № 210-ФЗ (при направлении межведомственного запроса в случае, предусмотренном </w:t>
      </w:r>
      <w:hyperlink r:id="rId72" w:history="1">
        <w:r w:rsidRPr="00F4732F">
          <w:rPr>
            <w:rStyle w:val="ae"/>
            <w:rFonts w:ascii="Times New Roman" w:hAnsi="Times New Roman"/>
            <w:sz w:val="12"/>
            <w:szCs w:val="12"/>
          </w:rPr>
          <w:t>частью 5 статьи 7</w:t>
        </w:r>
      </w:hyperlink>
      <w:r w:rsidRPr="00F4732F">
        <w:rPr>
          <w:rFonts w:ascii="Times New Roman" w:hAnsi="Times New Roman"/>
          <w:sz w:val="12"/>
          <w:szCs w:val="12"/>
        </w:rPr>
        <w:t xml:space="preserve"> настоящего Федерального закона № 210-ФЗ).</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Максимальный срок формирования и направления запроса составляет 1 рабочий день.</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3.5.4 При подготовке межведомственного запроса сотрудник администрации поселения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данные документы находятся.</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3.5.5 Срок подготовки и направления ответа на межведомственный запрос о представлении документов и информации, необходимых для предоставления муниципальной услуги, не может превышать 5 рабочих дней со дня поступления межведомственного запроса в орган или организацию, предоставляющие документ и информацию.</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Сотрудник администрации поселения обязан принять необходимые меры по получению ответа на межведомственный запрос.</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3.5.6 В случае не поступления ответа на межведомственный запрос в установленный срок в администрацию поселения принимаются меры, предусмотренные законодательством Российской Федерации.</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3.5.7 Максимальный срок осуществления административной процедуры не может превышать 14 рабочих дней с момента поступления заявления и приложенного к нему пакета документов в администрацию поселения.</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3.5.8 Результатом исполнения административной процедуры является получение в рамках межведомственного взаимодействия документов (информации), предусмотренных пунктом 2.8.1 Регламента  и необходимых для предоставления муниципальной услуги заявителю.</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3.6. Принятие решения о предоставлении (об отказе</w:t>
      </w:r>
      <w:r w:rsidR="007C3A5D">
        <w:rPr>
          <w:rFonts w:ascii="Times New Roman" w:hAnsi="Times New Roman"/>
          <w:sz w:val="12"/>
          <w:szCs w:val="12"/>
        </w:rPr>
        <w:t xml:space="preserve"> </w:t>
      </w:r>
      <w:r w:rsidRPr="00F4732F">
        <w:rPr>
          <w:rFonts w:ascii="Times New Roman" w:hAnsi="Times New Roman"/>
          <w:sz w:val="12"/>
          <w:szCs w:val="12"/>
        </w:rPr>
        <w:t>в предоставлении) муниципальной услуги</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 xml:space="preserve">3.6.1 Основанием для начала административной процедуры по принятию решения о предоставлении (об отказе в предоставлении) муниципальной услуги и подготовке результата является сформированный сотрудником администрации поселения пакет документов, указанных в </w:t>
      </w:r>
      <w:hyperlink w:anchor="Par160" w:history="1">
        <w:r w:rsidRPr="00F4732F">
          <w:rPr>
            <w:rStyle w:val="ae"/>
            <w:rFonts w:ascii="Times New Roman" w:hAnsi="Times New Roman"/>
            <w:sz w:val="12"/>
            <w:szCs w:val="12"/>
          </w:rPr>
          <w:t>пунктах 2.6.1</w:t>
        </w:r>
      </w:hyperlink>
      <w:r w:rsidRPr="00F4732F">
        <w:rPr>
          <w:rFonts w:ascii="Times New Roman" w:hAnsi="Times New Roman"/>
          <w:sz w:val="12"/>
          <w:szCs w:val="12"/>
        </w:rPr>
        <w:t xml:space="preserve"> и </w:t>
      </w:r>
      <w:hyperlink w:anchor="Par184" w:history="1">
        <w:r w:rsidRPr="00F4732F">
          <w:rPr>
            <w:rStyle w:val="ae"/>
            <w:rFonts w:ascii="Times New Roman" w:hAnsi="Times New Roman"/>
            <w:sz w:val="12"/>
            <w:szCs w:val="12"/>
          </w:rPr>
          <w:t>2.8.1</w:t>
        </w:r>
      </w:hyperlink>
      <w:r w:rsidRPr="00F4732F">
        <w:rPr>
          <w:rFonts w:ascii="Times New Roman" w:hAnsi="Times New Roman"/>
          <w:sz w:val="12"/>
          <w:szCs w:val="12"/>
        </w:rPr>
        <w:t xml:space="preserve"> Регламента.</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3.6.2 Критерием принятия решения о предоставлении (об отказе в предоставлении) муниципальной услуги является наличие или отсутствие оснований, указанных в подразделе 2.10 Регламента.</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3.6.3. Сотрудник администрации поселения в течение 3 календарных дней с даты поступления к нему полного пакета документов, необходимых для предоставления муниципальной услуги, осуществляет следующую последовательность действий:</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 xml:space="preserve">1) для признания заявителя малоимущим рассматривает представленные документы, подтверждающие размер дохода и величину стоимости имущества, находящегося в собственности заявителя (членов его семьи) и подлежащего налогообложению, и определяет среднедушевой доход семьи заявителя (доход одиноко проживающего гражданина) и стоимость имущества, находящегося в собственности заявителя и членов его семьи (одиноко проживающего гражданина) и подлежащего налогообложению, в соответствии с процедурой, порядком и условиями, определенными статьями 3-5 </w:t>
      </w:r>
      <w:hyperlink r:id="rId73" w:history="1">
        <w:r w:rsidRPr="00F4732F">
          <w:rPr>
            <w:rStyle w:val="ae"/>
            <w:rFonts w:ascii="Times New Roman" w:hAnsi="Times New Roman"/>
            <w:sz w:val="12"/>
            <w:szCs w:val="12"/>
          </w:rPr>
          <w:t>Закона</w:t>
        </w:r>
      </w:hyperlink>
      <w:r w:rsidRPr="00F4732F">
        <w:rPr>
          <w:rFonts w:ascii="Times New Roman" w:hAnsi="Times New Roman"/>
          <w:sz w:val="12"/>
          <w:szCs w:val="12"/>
        </w:rPr>
        <w:t xml:space="preserve"> Самарской области «О жилище»;</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 xml:space="preserve">2) для признания заявителя нуждающимся в жилом помещении муниципального жилищного фонда, предоставляемом по договору социального найма, рассматривает представленные заявителем документы подтверждающие обеспеченность заявителя и членов его семьи общей площадью жилого помещения менее учетной нормы, установленной в администрации поселения в целях принятия граждан на учет в качестве нуждающихся в жилых помещениях, и определяет основания признания заявителя и членов его семьи нуждающимися в жилых помещениях, предоставляемых по договорам социального найма, в соответствии со </w:t>
      </w:r>
      <w:hyperlink r:id="rId74" w:history="1">
        <w:r w:rsidRPr="00F4732F">
          <w:rPr>
            <w:rStyle w:val="ae"/>
            <w:rFonts w:ascii="Times New Roman" w:hAnsi="Times New Roman"/>
            <w:sz w:val="12"/>
            <w:szCs w:val="12"/>
          </w:rPr>
          <w:t>статьей 51</w:t>
        </w:r>
      </w:hyperlink>
      <w:r w:rsidRPr="00F4732F">
        <w:rPr>
          <w:rFonts w:ascii="Times New Roman" w:hAnsi="Times New Roman"/>
          <w:sz w:val="12"/>
          <w:szCs w:val="12"/>
        </w:rPr>
        <w:t xml:space="preserve"> Жилищного кодекса Российской Федерации и </w:t>
      </w:r>
      <w:hyperlink r:id="rId75" w:history="1">
        <w:r w:rsidRPr="00F4732F">
          <w:rPr>
            <w:rStyle w:val="ae"/>
            <w:rFonts w:ascii="Times New Roman" w:hAnsi="Times New Roman"/>
            <w:sz w:val="12"/>
            <w:szCs w:val="12"/>
          </w:rPr>
          <w:t>статьей 6</w:t>
        </w:r>
      </w:hyperlink>
      <w:r w:rsidRPr="00F4732F">
        <w:rPr>
          <w:rFonts w:ascii="Times New Roman" w:hAnsi="Times New Roman"/>
          <w:sz w:val="12"/>
          <w:szCs w:val="12"/>
        </w:rPr>
        <w:t xml:space="preserve"> Закона Самарской области «О жилище».</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 проверяет заявление и прилагаемые к нему документы на наличие оснований для отказа в предоставлении муниципальной услуги, указанных в подразделе 2.10 Регламента;</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4) подготавливает проект решения о принятии граждан на учет в качестве нуждающихся в жилых помещениях муниципального жилищного фонда, предоставляемых по договорам социального найма (при установлении отсутствия всех оснований, указанных в подразделе 2.10 Регламента) или проект решения об отказе в принятии граждан на учет в качестве нуждающихся в жилых помещениях муниципального жилищного фонда, предоставляемых по договорам социального найма, с указанием основания такого отказа с обязательной ссылкой на нарушения (при установлении наличия хотя бы одного из оснований, указанных в подразделе 2.10 Регламента) (далее – проект решения);</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5) направляет подготовленный проект решения на согласование в соответствии с утвержденным регламентом делопроизводства и документооборота в администрации поселения.</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3.6.4 Проект решения, прошедший процедуру согласования в соответствии с утвержденным регламентом делопроизводства и документооборота в администрации поселения, с приложением документов передается сотрудником администрации поселения на рассмотрение Главе поселения, уполномоченному на принятие решения о предоставлении (об отказе в предоставлении) муниципальной услуги и подписание соответствующего документа, являющегося результатом предоставления муниципальной услуги.</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3.6.5 Глава поселения рассматривает представленный пакет документов и подписывает проект решения.</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3.6.6 Решение, подписанное Главой поселения, направляется сотруднику администрации поселения, осуществляющему регистрацию подписанных документов в соответствии с утвержденным регламентом делопроизводства и документооборота в администрации поселения.</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Максимальный срок осуществления регистрации подписанного решения не может превышать 1 рабочий день с момента поступления такого решения уполномоченному сотруднику.</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3.6.7 Сотрудник администрации поселения, осуществляющий регистрацию подписанных документов, направляет подписанное и зарегистрированное решение сотруднику администрации поселения, ответственному за ведение учета граждан, нуждающихся в жилых помещениях муниципального жилищного фонда, предоставляемых по договорам социального найма.</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3.6.8 Общий срок осуществления административной процедуры по принятию решения о предоставлении (об отказе в предоставлении) муниципальной услуги, не превышает 13 рабочих дней.</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3.6.9 Общий срок осуществления административных действий по предоставлению муниципальной услуги не превышает 30 рабочих дней.</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3.6.10. Критерием принятия решения является наличие или отсутствие оснований для отказа в предоставлении муниципальной услуги, предусмотренных пунктом 2.10 Регламента.</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3.6.11 Результатом исполнения административной процедуры являются:</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решение о принятии малоимущих граждан на учет в качестве нуждающихся в жилых помещениях муниципального жилищного фонда, предоставляемых по договорам социального найма, подписанное Главой поселения.</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решение об отказе в принятии граждан на учет в качестве нуждающихся в жилых помещениях муниципального жилищного фонда, предоставляемых по договорам социального найма, подписанное Главой поселения.</w:t>
      </w:r>
    </w:p>
    <w:p w:rsidR="00DD3F4B"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 xml:space="preserve">3.6.12 При обращении заявителя за получением муниципальной услуги в электронной форме администрация поселения направляет на </w:t>
      </w:r>
    </w:p>
    <w:p w:rsidR="00DD3F4B" w:rsidRDefault="00F4732F" w:rsidP="00DD3F4B">
      <w:pPr>
        <w:spacing w:after="0" w:line="240" w:lineRule="auto"/>
        <w:jc w:val="both"/>
        <w:rPr>
          <w:rFonts w:ascii="Times New Roman" w:hAnsi="Times New Roman"/>
          <w:sz w:val="12"/>
          <w:szCs w:val="12"/>
        </w:rPr>
      </w:pPr>
      <w:r w:rsidRPr="00F4732F">
        <w:rPr>
          <w:rFonts w:ascii="Times New Roman" w:hAnsi="Times New Roman"/>
          <w:sz w:val="12"/>
          <w:szCs w:val="12"/>
        </w:rPr>
        <w:t xml:space="preserve">Единый портал, Региональный портал посредством технических средств связи уведомление о завершении исполнения административной </w:t>
      </w:r>
    </w:p>
    <w:p w:rsidR="00F4732F" w:rsidRPr="00F4732F" w:rsidRDefault="00F4732F" w:rsidP="00DD3F4B">
      <w:pPr>
        <w:spacing w:after="0" w:line="240" w:lineRule="auto"/>
        <w:jc w:val="both"/>
        <w:rPr>
          <w:rFonts w:ascii="Times New Roman" w:hAnsi="Times New Roman"/>
          <w:sz w:val="12"/>
          <w:szCs w:val="12"/>
        </w:rPr>
      </w:pPr>
      <w:r w:rsidRPr="00F4732F">
        <w:rPr>
          <w:rFonts w:ascii="Times New Roman" w:hAnsi="Times New Roman"/>
          <w:sz w:val="12"/>
          <w:szCs w:val="12"/>
        </w:rPr>
        <w:lastRenderedPageBreak/>
        <w:t>процедуры с указанием результата осуществления административной процедуры.</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3.6.13 Способом фиксации результата выполнения административной процедуры является подписанный Главой поселения и зарегистрированный в установленном порядке документ, являющийся результатом предоставления муниципальной услуги (решение о принятии граждан на учет либо об отказе в принятии на учет).</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 xml:space="preserve">3.7. Регистрация и выдача (направление) заявителю документа, </w:t>
      </w:r>
      <w:r w:rsidR="007C3A5D">
        <w:rPr>
          <w:rFonts w:ascii="Times New Roman" w:hAnsi="Times New Roman"/>
          <w:sz w:val="12"/>
          <w:szCs w:val="12"/>
        </w:rPr>
        <w:t xml:space="preserve"> </w:t>
      </w:r>
      <w:r w:rsidRPr="00F4732F">
        <w:rPr>
          <w:rFonts w:ascii="Times New Roman" w:hAnsi="Times New Roman"/>
          <w:sz w:val="12"/>
          <w:szCs w:val="12"/>
        </w:rPr>
        <w:t>являющегося результатом предоставления муниципальной услуги</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3.7.1 Основанием для начала административной процедуры является получение сотрудником администрации поселения, ответственным за ведения учета граждан, нуждающихся в жилых помещениях муниципального жилищного фонда, предоставляемых по договорам социального найма, подписанного и зарегистрированного решения о принятии граждан на учет (либо об отказе в принятии на учет).</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3.7.2 Сотрудник администрации поселения, ответственный за ведения учета граждан, нуждающихся в жилых помещениях муниципального жилищного фонда, предоставляемых по договорам социального найма, осуществляет следующие действия:</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1) вносит сведения о принятых на учет граждан в книгу учета граждан в качестве нуждающихся в жилых помещениях муниципального жилищного фонда, предоставляемых по договорам социального найма (далее – книга учета граждан) по форме, установленной приложением 6, и (или) в соответствующую информационную систему;</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2) осуществляет подготовку извещения о принятии гражданина на учет по форме, установленной приложением 7;</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 вносит информацию о принятом решении в книгу регистрации заявлений граждан о принятии на учет;</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4) выдает (направляет) заявителю сообщение о принятом решении в виде извещения о принятии гражданина на учет (либо решения об отказе в принятии на учет).</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3.7.3 Книга учета граждан должна быть пронумерована, прошнурована и скреплена печатью администрации поселения, подписана Главой поселения.</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В книге учета граждан не допускаются подчистки. Исправления, вносимые на основании документов, заверяются сотрудником администрации поселения,  ответственным за ведения учета граждан, нуждающихся в жилых помещениях муниципального жилищного фонда, предоставляемых по договорам социального найма, и скрепляются печатью администрации поселения.</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 xml:space="preserve">3.7.4 Выдача результата предоставления муниципальной услуги осуществляется способом, указанным заявителем при подаче заявления и необходимых документов на получение муниципальной услуги. </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3.7.5 Максимальный срок осуществления административной процедуры не может превышать 3 рабочих дней с момента поступления подписанного документа, являющегося результатом предоставления муниципальной услуги.</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3.7.6. Критерием принятия решения является подписанный Главой поселения документ, являющийся результатом предоставления муниципальной услуги (информационное письмо либо мотивированный отказ).</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3.7.7. Результатом административной процедуры является направление заявителю извещения о принятии гражданина на учет либо решения об отказе в принятии на учет.</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3.7.8. При обращении заявителя за получением муниципальной услуги в электронной форме администрация поселения направляет на Единый портал или Региональный портал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3.7.9. В случае указания заявителем на получение результата в МФЦ администрация поселения направляет результат предоставления муниципальной услуги в МФЦ в срок, установленный соглашением о взаимодействии между администрацией поселения и МФЦ.</w:t>
      </w:r>
    </w:p>
    <w:p w:rsidR="0016015A"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 xml:space="preserve">3.7.10. В случае предоставления муниципальной услуги на базе МФЦ по экстерриториальному принципу результат предоставления </w:t>
      </w:r>
    </w:p>
    <w:p w:rsidR="00F4732F" w:rsidRPr="00F4732F" w:rsidRDefault="00F4732F" w:rsidP="0016015A">
      <w:pPr>
        <w:spacing w:after="0" w:line="240" w:lineRule="auto"/>
        <w:jc w:val="both"/>
        <w:rPr>
          <w:rFonts w:ascii="Times New Roman" w:hAnsi="Times New Roman"/>
          <w:sz w:val="12"/>
          <w:szCs w:val="12"/>
        </w:rPr>
      </w:pPr>
      <w:r w:rsidRPr="00F4732F">
        <w:rPr>
          <w:rFonts w:ascii="Times New Roman" w:hAnsi="Times New Roman"/>
          <w:sz w:val="12"/>
          <w:szCs w:val="12"/>
        </w:rPr>
        <w:t>муниципальной услуги в виде электронных документов или электронных образов документов заверяется Главой поселения и размещается в едином региональном хранилище без направления заявителю (представителю заявителя) результата предоставления муниципальной услуги на бумажном носителе.</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Заявитель (представитель заявителя) для получения результата предоставления муниципальной услуги на бумажном носителе имеет право обратиться непосредственно в администрацию поселения.</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3.7.11. Способом фиксации результата административной процедуры является отметка о направлении заявителю сообщения о принятом решении в книге регистрации заявлений граждан о принятии на учет и (или) внесение соответствующих сведений в информационную систему администрации поселения.</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3.8. Выполнение административных процедур при предоставлении муниципальной услуги на базе МФЦ</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3.8.1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3.8.2 Сотрудник МФЦ, ответственный за прием и регистрацию документов, осуществляет следующую последовательность действий:</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1) устанавливает предмет обращения;</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2) устанавливает соответствие личности заявителя документу, удостоверяющему личность;</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4) осуществляет сверку копий представленных документов с их оригиналами;</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7) вручает копию расписки заявителю.</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3.8.3 При отсутствии у заявителя, обратившегося лично, заполненного заявления или неправильном его заполнении сотрудник МФЦ, ответственный за прием и регистрацию документов, консультирует заявителя по вопросам заполнения заявления.</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 xml:space="preserve">3.8.4 В случае установления факта несоответствия документов требованиям, указанным в </w:t>
      </w:r>
      <w:hyperlink w:anchor="Par203" w:history="1">
        <w:r w:rsidRPr="00F4732F">
          <w:rPr>
            <w:rStyle w:val="ae"/>
            <w:rFonts w:ascii="Times New Roman" w:hAnsi="Times New Roman"/>
            <w:sz w:val="12"/>
            <w:szCs w:val="12"/>
          </w:rPr>
          <w:t>пункте 2.6.2</w:t>
        </w:r>
      </w:hyperlink>
      <w:r w:rsidRPr="00F4732F">
        <w:rPr>
          <w:rFonts w:ascii="Times New Roman" w:hAnsi="Times New Roman"/>
          <w:sz w:val="12"/>
          <w:szCs w:val="12"/>
        </w:rPr>
        <w:t xml:space="preserve"> Регламента, сотрудник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3.8.5 В случае если заявитель отказывается устранять выявленные недостатки, сотрудник МФЦ, ответственный за прием и регистрацию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пункте 2.6.2 Регламента.</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3.8.6 Сотрудник МФЦ, ответственный за организацию направления заявления и прилагаемых к нему документов в администрацию поселения, организует передачу заявления и документов, представленных заявителем, в администрацию поселения в соответствии с заключенным соглашением о взаимодействии и порядком делопроизводства в МФЦ.</w:t>
      </w:r>
    </w:p>
    <w:p w:rsidR="00DD3F4B"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3.8.7 В случае предоставления муниципальной услуги по экстерриториальному принципу сотрудник МФЦ, ответственный за прием и</w:t>
      </w:r>
    </w:p>
    <w:p w:rsidR="00DD3F4B" w:rsidRDefault="00F4732F" w:rsidP="00DD3F4B">
      <w:pPr>
        <w:spacing w:after="0" w:line="240" w:lineRule="auto"/>
        <w:jc w:val="both"/>
        <w:rPr>
          <w:rFonts w:ascii="Times New Roman" w:hAnsi="Times New Roman"/>
          <w:sz w:val="12"/>
          <w:szCs w:val="12"/>
        </w:rPr>
      </w:pPr>
      <w:r w:rsidRPr="00F4732F">
        <w:rPr>
          <w:rFonts w:ascii="Times New Roman" w:hAnsi="Times New Roman"/>
          <w:sz w:val="12"/>
          <w:szCs w:val="12"/>
        </w:rPr>
        <w:t xml:space="preserve"> регистрацию документов, формирует электронный образ заявления и документов, подписывает усиленной квалифицированной электронной </w:t>
      </w:r>
    </w:p>
    <w:p w:rsidR="00F4732F" w:rsidRPr="00F4732F" w:rsidRDefault="00F4732F" w:rsidP="00DD3F4B">
      <w:pPr>
        <w:spacing w:after="0" w:line="240" w:lineRule="auto"/>
        <w:jc w:val="both"/>
        <w:rPr>
          <w:rFonts w:ascii="Times New Roman" w:hAnsi="Times New Roman"/>
          <w:sz w:val="12"/>
          <w:szCs w:val="12"/>
        </w:rPr>
      </w:pPr>
      <w:r w:rsidRPr="00F4732F">
        <w:rPr>
          <w:rFonts w:ascii="Times New Roman" w:hAnsi="Times New Roman"/>
          <w:sz w:val="12"/>
          <w:szCs w:val="12"/>
        </w:rPr>
        <w:lastRenderedPageBreak/>
        <w:t>подписью и передает по защищенным каналам связи в администрацию поселения в соответствии с реестрами-расписками.</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3.8.8 Сотрудник администрации поселения, ответственный за регистрацию поступающих заявлений граждан, регистрирует заявление и прилагаемые к нему документы в соответствии с подразделом 3.3 Регламента.</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3.8.9 Максимальный срок выполнения процедуры – 1 рабочий день с даты поступления заявления и прилагаемых к нему документов в МФЦ.</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3.8.10 Результатом выполнения административной процедуры является прием заявления и прилагаемых к нему документов в МФЦ и передача их в администрацию поселения.</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3.8.11 Способом фиксации исполнения административной процедуры является регистрация заявления в информационной системе МФЦ, а также в книге регистрации заявлений граждан о принятии на учет и (или) в соответствующей информационной системе.</w:t>
      </w:r>
    </w:p>
    <w:p w:rsidR="00F4732F" w:rsidRPr="00F4732F" w:rsidRDefault="00F4732F" w:rsidP="007C3A5D">
      <w:pPr>
        <w:spacing w:after="0" w:line="240" w:lineRule="auto"/>
        <w:ind w:firstLine="284"/>
        <w:jc w:val="both"/>
        <w:rPr>
          <w:rFonts w:ascii="Times New Roman" w:hAnsi="Times New Roman"/>
          <w:sz w:val="12"/>
          <w:szCs w:val="12"/>
        </w:rPr>
      </w:pPr>
      <w:r w:rsidRPr="00F4732F">
        <w:rPr>
          <w:rFonts w:ascii="Times New Roman" w:hAnsi="Times New Roman"/>
          <w:sz w:val="12"/>
          <w:szCs w:val="12"/>
        </w:rPr>
        <w:t>Дальнейшие административные процедуры осуществляются администрацией поселения в порядке, указанном в подразделах 3.4.- 3.7 Регламента.</w:t>
      </w:r>
    </w:p>
    <w:p w:rsidR="00F4732F" w:rsidRPr="00FA4620" w:rsidRDefault="00F4732F" w:rsidP="00FA4620">
      <w:pPr>
        <w:spacing w:after="0" w:line="240" w:lineRule="auto"/>
        <w:jc w:val="center"/>
        <w:rPr>
          <w:rFonts w:ascii="Times New Roman" w:hAnsi="Times New Roman"/>
          <w:b/>
          <w:sz w:val="12"/>
          <w:szCs w:val="12"/>
        </w:rPr>
      </w:pPr>
      <w:r w:rsidRPr="00FA4620">
        <w:rPr>
          <w:rFonts w:ascii="Times New Roman" w:hAnsi="Times New Roman"/>
          <w:b/>
          <w:sz w:val="12"/>
          <w:szCs w:val="12"/>
        </w:rPr>
        <w:t>4. Формы контроля за исполнением Регламента</w:t>
      </w:r>
    </w:p>
    <w:p w:rsidR="00F4732F" w:rsidRPr="00F4732F" w:rsidRDefault="00F4732F" w:rsidP="00FA4620">
      <w:pPr>
        <w:spacing w:after="0" w:line="240" w:lineRule="auto"/>
        <w:ind w:firstLine="284"/>
        <w:jc w:val="both"/>
        <w:rPr>
          <w:rFonts w:ascii="Times New Roman" w:hAnsi="Times New Roman"/>
          <w:sz w:val="12"/>
          <w:szCs w:val="12"/>
        </w:rPr>
      </w:pPr>
      <w:r w:rsidRPr="00F4732F">
        <w:rPr>
          <w:rFonts w:ascii="Times New Roman" w:hAnsi="Times New Roman"/>
          <w:sz w:val="12"/>
          <w:szCs w:val="12"/>
        </w:rPr>
        <w:t>4.1. Текущий контроль за соблюдением и исполнением ответственными должностными лицами администрации поселения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администрации поселения решений осуществляет Глава поселения.</w:t>
      </w:r>
    </w:p>
    <w:p w:rsidR="00F4732F" w:rsidRPr="00F4732F" w:rsidRDefault="00F4732F" w:rsidP="00FA4620">
      <w:pPr>
        <w:spacing w:after="0" w:line="240" w:lineRule="auto"/>
        <w:ind w:firstLine="284"/>
        <w:jc w:val="both"/>
        <w:rPr>
          <w:rFonts w:ascii="Times New Roman" w:hAnsi="Times New Roman"/>
          <w:sz w:val="12"/>
          <w:szCs w:val="12"/>
        </w:rPr>
      </w:pPr>
      <w:r w:rsidRPr="00F4732F">
        <w:rPr>
          <w:rFonts w:ascii="Times New Roman" w:hAnsi="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администрации поселения, непосредственно осуществляющих административные процедуры.</w:t>
      </w:r>
    </w:p>
    <w:p w:rsidR="00F4732F" w:rsidRPr="00F4732F" w:rsidRDefault="00F4732F" w:rsidP="00FA4620">
      <w:pPr>
        <w:spacing w:after="0" w:line="240" w:lineRule="auto"/>
        <w:ind w:firstLine="284"/>
        <w:jc w:val="both"/>
        <w:rPr>
          <w:rFonts w:ascii="Times New Roman" w:hAnsi="Times New Roman"/>
          <w:sz w:val="12"/>
          <w:szCs w:val="12"/>
        </w:rPr>
      </w:pPr>
      <w:r w:rsidRPr="00F4732F">
        <w:rPr>
          <w:rFonts w:ascii="Times New Roman" w:hAnsi="Times New Roman"/>
          <w:sz w:val="12"/>
          <w:szCs w:val="12"/>
        </w:rPr>
        <w:t>4.3. Плановые проверки осуществляются на основании ежегодных планов в соответствии с планом работы администрации поселения.</w:t>
      </w:r>
    </w:p>
    <w:p w:rsidR="00F4732F" w:rsidRPr="00F4732F" w:rsidRDefault="00F4732F" w:rsidP="00FA4620">
      <w:pPr>
        <w:spacing w:after="0" w:line="240" w:lineRule="auto"/>
        <w:ind w:firstLine="284"/>
        <w:jc w:val="both"/>
        <w:rPr>
          <w:rFonts w:ascii="Times New Roman" w:hAnsi="Times New Roman"/>
          <w:sz w:val="12"/>
          <w:szCs w:val="12"/>
        </w:rPr>
      </w:pPr>
      <w:r w:rsidRPr="00F4732F">
        <w:rPr>
          <w:rFonts w:ascii="Times New Roman" w:hAnsi="Times New Roman"/>
          <w:sz w:val="12"/>
          <w:szCs w:val="12"/>
        </w:rPr>
        <w:t>4.4. Внеплановые проверки осуществляются по решению Главы поселения,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F4732F" w:rsidRPr="00F4732F" w:rsidRDefault="00F4732F" w:rsidP="00FA4620">
      <w:pPr>
        <w:spacing w:after="0" w:line="240" w:lineRule="auto"/>
        <w:ind w:firstLine="284"/>
        <w:jc w:val="both"/>
        <w:rPr>
          <w:rFonts w:ascii="Times New Roman" w:hAnsi="Times New Roman"/>
          <w:sz w:val="12"/>
          <w:szCs w:val="12"/>
        </w:rPr>
      </w:pPr>
      <w:r w:rsidRPr="00F4732F">
        <w:rPr>
          <w:rFonts w:ascii="Times New Roman" w:hAnsi="Times New Roman"/>
          <w:sz w:val="12"/>
          <w:szCs w:val="12"/>
        </w:rPr>
        <w:t>4.5. Ответственный сотрудник администрации поселения,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F4732F" w:rsidRPr="00F4732F" w:rsidRDefault="00F4732F" w:rsidP="00FA4620">
      <w:pPr>
        <w:spacing w:after="0" w:line="240" w:lineRule="auto"/>
        <w:ind w:firstLine="284"/>
        <w:jc w:val="both"/>
        <w:rPr>
          <w:rFonts w:ascii="Times New Roman" w:hAnsi="Times New Roman"/>
          <w:sz w:val="12"/>
          <w:szCs w:val="12"/>
        </w:rPr>
      </w:pPr>
      <w:r w:rsidRPr="00F4732F">
        <w:rPr>
          <w:rFonts w:ascii="Times New Roman" w:hAnsi="Times New Roman"/>
          <w:sz w:val="12"/>
          <w:szCs w:val="12"/>
        </w:rPr>
        <w:t>Ответственность сотрудников администрации поселения определяется в их должностных регламентах в соответствии с требованиями законодательства Российской Федерации о муниципальной службе.</w:t>
      </w:r>
    </w:p>
    <w:p w:rsidR="00F4732F" w:rsidRPr="00F4732F" w:rsidRDefault="00F4732F" w:rsidP="00FA4620">
      <w:pPr>
        <w:spacing w:after="0" w:line="240" w:lineRule="auto"/>
        <w:ind w:firstLine="284"/>
        <w:jc w:val="both"/>
        <w:rPr>
          <w:rFonts w:ascii="Times New Roman" w:hAnsi="Times New Roman"/>
          <w:sz w:val="12"/>
          <w:szCs w:val="12"/>
        </w:rPr>
      </w:pPr>
      <w:r w:rsidRPr="00F4732F">
        <w:rPr>
          <w:rFonts w:ascii="Times New Roman" w:hAnsi="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администрацию поселения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нормативные правовые акты сельского поселения Верхняя Орлянка  муниципального района Сергиевский Самарской области, регулирующие предоставление муниципальной услуги.</w:t>
      </w:r>
    </w:p>
    <w:p w:rsidR="00F4732F" w:rsidRPr="00F4732F" w:rsidRDefault="00F4732F" w:rsidP="00F4732F">
      <w:pPr>
        <w:spacing w:after="0" w:line="240" w:lineRule="auto"/>
        <w:jc w:val="both"/>
        <w:rPr>
          <w:rFonts w:ascii="Times New Roman" w:hAnsi="Times New Roman"/>
          <w:sz w:val="12"/>
          <w:szCs w:val="12"/>
        </w:rPr>
      </w:pPr>
    </w:p>
    <w:p w:rsidR="00F4732F" w:rsidRPr="00FA4620" w:rsidRDefault="00F4732F" w:rsidP="00FA4620">
      <w:pPr>
        <w:spacing w:after="0" w:line="240" w:lineRule="auto"/>
        <w:jc w:val="center"/>
        <w:rPr>
          <w:rFonts w:ascii="Times New Roman" w:hAnsi="Times New Roman"/>
          <w:b/>
          <w:sz w:val="12"/>
          <w:szCs w:val="12"/>
        </w:rPr>
      </w:pPr>
      <w:r w:rsidRPr="00FA4620">
        <w:rPr>
          <w:rFonts w:ascii="Times New Roman" w:hAnsi="Times New Roman"/>
          <w:b/>
          <w:sz w:val="12"/>
          <w:szCs w:val="12"/>
        </w:rPr>
        <w:t>5. Досудебный (внесудебный) порядок обжалования решений и (или) действий (бездействия) администрации поселения, предоставляющей муниципальную услугу, а также её должностных лиц, муниципальных служащих</w:t>
      </w:r>
    </w:p>
    <w:p w:rsidR="00F4732F" w:rsidRPr="00F4732F" w:rsidRDefault="00F4732F" w:rsidP="00FA4620">
      <w:pPr>
        <w:spacing w:after="0" w:line="240" w:lineRule="auto"/>
        <w:ind w:firstLine="284"/>
        <w:jc w:val="both"/>
        <w:rPr>
          <w:rFonts w:ascii="Times New Roman" w:hAnsi="Times New Roman"/>
          <w:sz w:val="12"/>
          <w:szCs w:val="12"/>
        </w:rPr>
      </w:pPr>
      <w:r w:rsidRPr="00F4732F">
        <w:rPr>
          <w:rFonts w:ascii="Times New Roman" w:hAnsi="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администрации поселения в ходе предоставления муниципальной услуги на основании настоящего Регламента.</w:t>
      </w:r>
    </w:p>
    <w:p w:rsidR="00F4732F" w:rsidRPr="00F4732F" w:rsidRDefault="00F4732F" w:rsidP="00FA4620">
      <w:pPr>
        <w:spacing w:after="0" w:line="240" w:lineRule="auto"/>
        <w:ind w:firstLine="284"/>
        <w:jc w:val="both"/>
        <w:rPr>
          <w:rFonts w:ascii="Times New Roman" w:hAnsi="Times New Roman"/>
          <w:sz w:val="12"/>
          <w:szCs w:val="12"/>
        </w:rPr>
      </w:pPr>
      <w:r w:rsidRPr="00F4732F">
        <w:rPr>
          <w:rFonts w:ascii="Times New Roman" w:hAnsi="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F4732F" w:rsidRPr="00F4732F" w:rsidRDefault="00F4732F" w:rsidP="00FA4620">
      <w:pPr>
        <w:spacing w:after="0" w:line="240" w:lineRule="auto"/>
        <w:ind w:firstLine="284"/>
        <w:jc w:val="both"/>
        <w:rPr>
          <w:rFonts w:ascii="Times New Roman" w:hAnsi="Times New Roman"/>
          <w:sz w:val="12"/>
          <w:szCs w:val="12"/>
        </w:rPr>
      </w:pPr>
      <w:r w:rsidRPr="00F4732F">
        <w:rPr>
          <w:rFonts w:ascii="Times New Roman" w:hAnsi="Times New Roman"/>
          <w:sz w:val="12"/>
          <w:szCs w:val="12"/>
        </w:rPr>
        <w:t>нарушения срока регистрации заявления;</w:t>
      </w:r>
    </w:p>
    <w:p w:rsidR="00F4732F" w:rsidRPr="00F4732F" w:rsidRDefault="00F4732F" w:rsidP="00FA4620">
      <w:pPr>
        <w:spacing w:after="0" w:line="240" w:lineRule="auto"/>
        <w:ind w:firstLine="284"/>
        <w:jc w:val="both"/>
        <w:rPr>
          <w:rFonts w:ascii="Times New Roman" w:hAnsi="Times New Roman"/>
          <w:sz w:val="12"/>
          <w:szCs w:val="12"/>
        </w:rPr>
      </w:pPr>
      <w:r w:rsidRPr="00F4732F">
        <w:rPr>
          <w:rFonts w:ascii="Times New Roman" w:hAnsi="Times New Roman"/>
          <w:sz w:val="12"/>
          <w:szCs w:val="12"/>
        </w:rPr>
        <w:t>нарушения срока предоставления муниципальной услуги;</w:t>
      </w:r>
    </w:p>
    <w:p w:rsidR="00F4732F" w:rsidRPr="00F4732F" w:rsidRDefault="00F4732F" w:rsidP="00FA4620">
      <w:pPr>
        <w:spacing w:after="0" w:line="240" w:lineRule="auto"/>
        <w:ind w:firstLine="284"/>
        <w:jc w:val="both"/>
        <w:rPr>
          <w:rFonts w:ascii="Times New Roman" w:hAnsi="Times New Roman"/>
          <w:sz w:val="12"/>
          <w:szCs w:val="12"/>
        </w:rPr>
      </w:pPr>
      <w:r w:rsidRPr="00F4732F">
        <w:rPr>
          <w:rFonts w:ascii="Times New Roman" w:hAnsi="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и сельского поселения Верхняя Орлянка муниципального района Сергиевский Самарской области, для предоставления муниципальной услуги;</w:t>
      </w:r>
    </w:p>
    <w:p w:rsidR="00F4732F" w:rsidRPr="00F4732F" w:rsidRDefault="00F4732F" w:rsidP="00FA4620">
      <w:pPr>
        <w:spacing w:after="0" w:line="240" w:lineRule="auto"/>
        <w:ind w:firstLine="284"/>
        <w:jc w:val="both"/>
        <w:rPr>
          <w:rFonts w:ascii="Times New Roman" w:hAnsi="Times New Roman"/>
          <w:sz w:val="12"/>
          <w:szCs w:val="12"/>
        </w:rPr>
      </w:pPr>
      <w:r w:rsidRPr="00F4732F">
        <w:rPr>
          <w:rFonts w:ascii="Times New Roman" w:hAnsi="Times New Roman"/>
          <w:sz w:val="12"/>
          <w:szCs w:val="12"/>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Верхняя Орлянка  муниципального района Сергиевский Самарской области, для предоставления муниципальной услуги, у заявителя;</w:t>
      </w:r>
    </w:p>
    <w:p w:rsidR="00F4732F" w:rsidRPr="00F4732F" w:rsidRDefault="00F4732F" w:rsidP="00FA4620">
      <w:pPr>
        <w:spacing w:after="0" w:line="240" w:lineRule="auto"/>
        <w:ind w:firstLine="284"/>
        <w:jc w:val="both"/>
        <w:rPr>
          <w:rFonts w:ascii="Times New Roman" w:hAnsi="Times New Roman"/>
          <w:sz w:val="12"/>
          <w:szCs w:val="12"/>
        </w:rPr>
      </w:pPr>
      <w:r w:rsidRPr="00F4732F">
        <w:rPr>
          <w:rFonts w:ascii="Times New Roman" w:hAnsi="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Верхняя Орлянка муниципального района Сергиевский Самарской области;</w:t>
      </w:r>
    </w:p>
    <w:p w:rsidR="00F4732F" w:rsidRPr="00F4732F" w:rsidRDefault="00F4732F" w:rsidP="00FA4620">
      <w:pPr>
        <w:spacing w:after="0" w:line="240" w:lineRule="auto"/>
        <w:ind w:firstLine="284"/>
        <w:jc w:val="both"/>
        <w:rPr>
          <w:rFonts w:ascii="Times New Roman" w:hAnsi="Times New Roman"/>
          <w:sz w:val="12"/>
          <w:szCs w:val="12"/>
        </w:rPr>
      </w:pPr>
      <w:r w:rsidRPr="00F4732F">
        <w:rPr>
          <w:rFonts w:ascii="Times New Roman" w:hAnsi="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Верхняя Орлянка муниципального района Сергиевский Самарской области;</w:t>
      </w:r>
    </w:p>
    <w:p w:rsidR="00F4732F" w:rsidRPr="00F4732F" w:rsidRDefault="00F4732F" w:rsidP="00FA4620">
      <w:pPr>
        <w:spacing w:after="0" w:line="240" w:lineRule="auto"/>
        <w:ind w:firstLine="284"/>
        <w:jc w:val="both"/>
        <w:rPr>
          <w:rFonts w:ascii="Times New Roman" w:hAnsi="Times New Roman"/>
          <w:sz w:val="12"/>
          <w:szCs w:val="12"/>
        </w:rPr>
      </w:pPr>
      <w:r w:rsidRPr="00F4732F">
        <w:rPr>
          <w:rFonts w:ascii="Times New Roman" w:hAnsi="Times New Roman"/>
          <w:sz w:val="12"/>
          <w:szCs w:val="12"/>
        </w:rPr>
        <w:t>отказа должностного лица администрации поселения,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F4732F" w:rsidRPr="00F4732F" w:rsidRDefault="00F4732F" w:rsidP="00FA4620">
      <w:pPr>
        <w:spacing w:after="0" w:line="240" w:lineRule="auto"/>
        <w:ind w:firstLine="284"/>
        <w:jc w:val="both"/>
        <w:rPr>
          <w:rFonts w:ascii="Times New Roman" w:hAnsi="Times New Roman"/>
          <w:sz w:val="12"/>
          <w:szCs w:val="12"/>
        </w:rPr>
      </w:pPr>
      <w:r w:rsidRPr="00F4732F">
        <w:rPr>
          <w:rFonts w:ascii="Times New Roman" w:hAnsi="Times New Roman"/>
          <w:sz w:val="12"/>
          <w:szCs w:val="12"/>
        </w:rPr>
        <w:t>5.2. Общие требования к порядку подачи и рассмотрения жалобы</w:t>
      </w:r>
    </w:p>
    <w:p w:rsidR="00F4732F" w:rsidRPr="00F4732F" w:rsidRDefault="00F4732F" w:rsidP="00FA4620">
      <w:pPr>
        <w:spacing w:after="0" w:line="240" w:lineRule="auto"/>
        <w:ind w:firstLine="284"/>
        <w:jc w:val="both"/>
        <w:rPr>
          <w:rFonts w:ascii="Times New Roman" w:hAnsi="Times New Roman"/>
          <w:sz w:val="12"/>
          <w:szCs w:val="12"/>
        </w:rPr>
      </w:pPr>
      <w:r w:rsidRPr="00F4732F">
        <w:rPr>
          <w:rFonts w:ascii="Times New Roman" w:hAnsi="Times New Roman"/>
          <w:sz w:val="12"/>
          <w:szCs w:val="12"/>
        </w:rPr>
        <w:t>Жалоба подается в письменной форме либо в электронной форме в администрацию поселения.</w:t>
      </w:r>
    </w:p>
    <w:p w:rsidR="00F4732F" w:rsidRPr="00F4732F" w:rsidRDefault="00F4732F" w:rsidP="00FA4620">
      <w:pPr>
        <w:spacing w:after="0" w:line="240" w:lineRule="auto"/>
        <w:ind w:firstLine="284"/>
        <w:jc w:val="both"/>
        <w:rPr>
          <w:rFonts w:ascii="Times New Roman" w:hAnsi="Times New Roman"/>
          <w:sz w:val="12"/>
          <w:szCs w:val="12"/>
        </w:rPr>
      </w:pPr>
      <w:r w:rsidRPr="00F4732F">
        <w:rPr>
          <w:rFonts w:ascii="Times New Roman" w:hAnsi="Times New Roman"/>
          <w:sz w:val="12"/>
          <w:szCs w:val="12"/>
        </w:rPr>
        <w:t>Жалоба может быть направлена по почте, через МФЦ, с использованием информационно-телекоммуникационной сети Интернет, Интернет-сайта администрации муниципального района Сергиевский Самарской области, Единого портала либо Регионального портала, а также может быть принята при личном приеме заявителя.</w:t>
      </w:r>
    </w:p>
    <w:p w:rsidR="00F4732F" w:rsidRPr="00F4732F" w:rsidRDefault="00F4732F" w:rsidP="00FA4620">
      <w:pPr>
        <w:spacing w:after="0" w:line="240" w:lineRule="auto"/>
        <w:ind w:firstLine="284"/>
        <w:jc w:val="both"/>
        <w:rPr>
          <w:rFonts w:ascii="Times New Roman" w:hAnsi="Times New Roman"/>
          <w:sz w:val="12"/>
          <w:szCs w:val="12"/>
        </w:rPr>
      </w:pPr>
      <w:r w:rsidRPr="00F4732F">
        <w:rPr>
          <w:rFonts w:ascii="Times New Roman" w:hAnsi="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F4732F" w:rsidRPr="00F4732F" w:rsidRDefault="00F4732F" w:rsidP="00FA4620">
      <w:pPr>
        <w:spacing w:after="0" w:line="240" w:lineRule="auto"/>
        <w:ind w:firstLine="284"/>
        <w:jc w:val="both"/>
        <w:rPr>
          <w:rFonts w:ascii="Times New Roman" w:hAnsi="Times New Roman"/>
          <w:sz w:val="12"/>
          <w:szCs w:val="12"/>
        </w:rPr>
      </w:pPr>
      <w:r w:rsidRPr="00F4732F">
        <w:rPr>
          <w:rFonts w:ascii="Times New Roman" w:hAnsi="Times New Roman"/>
          <w:sz w:val="12"/>
          <w:szCs w:val="12"/>
        </w:rPr>
        <w:t>5.4. В жалобе указываются:</w:t>
      </w:r>
    </w:p>
    <w:p w:rsidR="00F4732F" w:rsidRPr="00F4732F" w:rsidRDefault="00F4732F" w:rsidP="00FA4620">
      <w:pPr>
        <w:spacing w:after="0" w:line="240" w:lineRule="auto"/>
        <w:ind w:firstLine="284"/>
        <w:jc w:val="both"/>
        <w:rPr>
          <w:rFonts w:ascii="Times New Roman" w:hAnsi="Times New Roman"/>
          <w:sz w:val="12"/>
          <w:szCs w:val="12"/>
        </w:rPr>
      </w:pPr>
      <w:r w:rsidRPr="00F4732F">
        <w:rPr>
          <w:rFonts w:ascii="Times New Roman" w:hAnsi="Times New Roman"/>
          <w:sz w:val="12"/>
          <w:szCs w:val="12"/>
        </w:rPr>
        <w:t>наименование администрации поселения, должностного лица администрации поселения либо муниципального служащего, решения и действия (бездействие) которых обжалуются;</w:t>
      </w:r>
    </w:p>
    <w:p w:rsidR="00F4732F" w:rsidRPr="00F4732F" w:rsidRDefault="00F4732F" w:rsidP="00FA4620">
      <w:pPr>
        <w:spacing w:after="0" w:line="240" w:lineRule="auto"/>
        <w:ind w:firstLine="284"/>
        <w:jc w:val="both"/>
        <w:rPr>
          <w:rFonts w:ascii="Times New Roman" w:hAnsi="Times New Roman"/>
          <w:sz w:val="12"/>
          <w:szCs w:val="12"/>
        </w:rPr>
      </w:pPr>
      <w:r w:rsidRPr="00F4732F">
        <w:rPr>
          <w:rFonts w:ascii="Times New Roman" w:hAnsi="Times New Roman"/>
          <w:sz w:val="12"/>
          <w:szCs w:val="12"/>
        </w:rPr>
        <w:t>фамилия,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4732F" w:rsidRPr="00F4732F" w:rsidRDefault="00F4732F" w:rsidP="00FA4620">
      <w:pPr>
        <w:spacing w:after="0" w:line="240" w:lineRule="auto"/>
        <w:ind w:firstLine="284"/>
        <w:jc w:val="both"/>
        <w:rPr>
          <w:rFonts w:ascii="Times New Roman" w:hAnsi="Times New Roman"/>
          <w:sz w:val="12"/>
          <w:szCs w:val="12"/>
        </w:rPr>
      </w:pPr>
      <w:r w:rsidRPr="00F4732F">
        <w:rPr>
          <w:rFonts w:ascii="Times New Roman" w:hAnsi="Times New Roman"/>
          <w:sz w:val="12"/>
          <w:szCs w:val="12"/>
        </w:rPr>
        <w:t>сведения об обжалуемых решениях и действиях (бездействии) администрации поселения, должностного лица администрации поселения,  либо муниципального служащего;</w:t>
      </w:r>
    </w:p>
    <w:p w:rsidR="00F4732F" w:rsidRPr="00F4732F" w:rsidRDefault="00F4732F" w:rsidP="00FA4620">
      <w:pPr>
        <w:spacing w:after="0" w:line="240" w:lineRule="auto"/>
        <w:ind w:firstLine="284"/>
        <w:jc w:val="both"/>
        <w:rPr>
          <w:rFonts w:ascii="Times New Roman" w:hAnsi="Times New Roman"/>
          <w:sz w:val="12"/>
          <w:szCs w:val="12"/>
        </w:rPr>
      </w:pPr>
      <w:r w:rsidRPr="00F4732F">
        <w:rPr>
          <w:rFonts w:ascii="Times New Roman" w:hAnsi="Times New Roman"/>
          <w:sz w:val="12"/>
          <w:szCs w:val="12"/>
        </w:rPr>
        <w:t>доводы, на основании которых заявитель не согласен с решением и действием (бездействием) администрации поселения, должностного лица администрации поселения либо муниципального служащего. Заявителем могут быть представлены документы (при наличии), подтверждающие его доводы, либо их копии.</w:t>
      </w:r>
    </w:p>
    <w:p w:rsidR="00F4732F" w:rsidRPr="00F4732F" w:rsidRDefault="00F4732F" w:rsidP="00FA4620">
      <w:pPr>
        <w:spacing w:after="0" w:line="240" w:lineRule="auto"/>
        <w:ind w:firstLine="284"/>
        <w:jc w:val="both"/>
        <w:rPr>
          <w:rFonts w:ascii="Times New Roman" w:hAnsi="Times New Roman"/>
          <w:sz w:val="12"/>
          <w:szCs w:val="12"/>
        </w:rPr>
      </w:pPr>
      <w:r w:rsidRPr="00F4732F">
        <w:rPr>
          <w:rFonts w:ascii="Times New Roman" w:hAnsi="Times New Roman"/>
          <w:sz w:val="12"/>
          <w:szCs w:val="12"/>
        </w:rPr>
        <w:t>Заявитель имеет право на получение информации и документов, необходимых для обоснования и рассмотрения жалобы.</w:t>
      </w:r>
    </w:p>
    <w:p w:rsidR="00DD3F4B" w:rsidRDefault="00F4732F" w:rsidP="00FA4620">
      <w:pPr>
        <w:spacing w:after="0" w:line="240" w:lineRule="auto"/>
        <w:ind w:firstLine="284"/>
        <w:jc w:val="both"/>
        <w:rPr>
          <w:rFonts w:ascii="Times New Roman" w:hAnsi="Times New Roman"/>
          <w:sz w:val="12"/>
          <w:szCs w:val="12"/>
        </w:rPr>
      </w:pPr>
      <w:r w:rsidRPr="00F4732F">
        <w:rPr>
          <w:rFonts w:ascii="Times New Roman" w:hAnsi="Times New Roman"/>
          <w:sz w:val="12"/>
          <w:szCs w:val="12"/>
        </w:rPr>
        <w:t xml:space="preserve">Жалоба, поступившая в администрацию поселения, подлежит рассмотрению Главой поселения в течение 15 рабочих дней со дня ее регистрации, а в случае обжалования отказа администрации поселения, должностного лица администрации поселения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w:t>
      </w:r>
    </w:p>
    <w:p w:rsidR="00F4732F" w:rsidRPr="00F4732F" w:rsidRDefault="00F4732F" w:rsidP="00DD3F4B">
      <w:pPr>
        <w:spacing w:after="0" w:line="240" w:lineRule="auto"/>
        <w:jc w:val="both"/>
        <w:rPr>
          <w:rFonts w:ascii="Times New Roman" w:hAnsi="Times New Roman"/>
          <w:sz w:val="12"/>
          <w:szCs w:val="12"/>
        </w:rPr>
      </w:pPr>
      <w:r w:rsidRPr="00F4732F">
        <w:rPr>
          <w:rFonts w:ascii="Times New Roman" w:hAnsi="Times New Roman"/>
          <w:sz w:val="12"/>
          <w:szCs w:val="12"/>
        </w:rPr>
        <w:lastRenderedPageBreak/>
        <w:t>течение 5 рабочих дней со дня ее регистрации.</w:t>
      </w:r>
    </w:p>
    <w:p w:rsidR="00F4732F" w:rsidRPr="00F4732F" w:rsidRDefault="00F4732F" w:rsidP="00FA4620">
      <w:pPr>
        <w:spacing w:after="0" w:line="240" w:lineRule="auto"/>
        <w:ind w:firstLine="284"/>
        <w:jc w:val="both"/>
        <w:rPr>
          <w:rFonts w:ascii="Times New Roman" w:hAnsi="Times New Roman"/>
          <w:sz w:val="12"/>
          <w:szCs w:val="12"/>
        </w:rPr>
      </w:pPr>
      <w:r w:rsidRPr="00F4732F">
        <w:rPr>
          <w:rFonts w:ascii="Times New Roman" w:hAnsi="Times New Roman"/>
          <w:sz w:val="12"/>
          <w:szCs w:val="12"/>
        </w:rPr>
        <w:t xml:space="preserve">5.5. Вышестоящие должностные лица, которым может быть адресована жалоба заявителя в досудебном (внесудебном) порядке. </w:t>
      </w:r>
    </w:p>
    <w:p w:rsidR="00F4732F" w:rsidRPr="00F4732F" w:rsidRDefault="00F4732F" w:rsidP="00FA4620">
      <w:pPr>
        <w:spacing w:after="0" w:line="240" w:lineRule="auto"/>
        <w:ind w:firstLine="284"/>
        <w:jc w:val="both"/>
        <w:rPr>
          <w:rFonts w:ascii="Times New Roman" w:hAnsi="Times New Roman"/>
          <w:sz w:val="12"/>
          <w:szCs w:val="12"/>
        </w:rPr>
      </w:pPr>
      <w:r w:rsidRPr="00F4732F">
        <w:rPr>
          <w:rFonts w:ascii="Times New Roman" w:hAnsi="Times New Roman"/>
          <w:sz w:val="12"/>
          <w:szCs w:val="12"/>
        </w:rPr>
        <w:t>В досудебном (внесудебном) порядке заявители могут обжаловать действия или бездействие:</w:t>
      </w:r>
    </w:p>
    <w:p w:rsidR="00F4732F" w:rsidRPr="00F4732F" w:rsidRDefault="00F4732F" w:rsidP="00FA4620">
      <w:pPr>
        <w:spacing w:after="0" w:line="240" w:lineRule="auto"/>
        <w:ind w:firstLine="284"/>
        <w:jc w:val="both"/>
        <w:rPr>
          <w:rFonts w:ascii="Times New Roman" w:hAnsi="Times New Roman"/>
          <w:sz w:val="12"/>
          <w:szCs w:val="12"/>
        </w:rPr>
      </w:pPr>
      <w:r w:rsidRPr="00F4732F">
        <w:rPr>
          <w:rFonts w:ascii="Times New Roman" w:hAnsi="Times New Roman"/>
          <w:sz w:val="12"/>
          <w:szCs w:val="12"/>
        </w:rPr>
        <w:t>должностных лиц администрации поселения – Главе поселения.</w:t>
      </w:r>
    </w:p>
    <w:p w:rsidR="00F4732F" w:rsidRPr="00F4732F" w:rsidRDefault="00F4732F" w:rsidP="00FA4620">
      <w:pPr>
        <w:spacing w:after="0" w:line="240" w:lineRule="auto"/>
        <w:ind w:firstLine="284"/>
        <w:jc w:val="both"/>
        <w:rPr>
          <w:rFonts w:ascii="Times New Roman" w:hAnsi="Times New Roman"/>
          <w:sz w:val="12"/>
          <w:szCs w:val="12"/>
        </w:rPr>
      </w:pPr>
      <w:r w:rsidRPr="00F4732F">
        <w:rPr>
          <w:rFonts w:ascii="Times New Roman" w:hAnsi="Times New Roman"/>
          <w:sz w:val="12"/>
          <w:szCs w:val="12"/>
        </w:rPr>
        <w:t>5.6. По результатам рассмотрения жалобы администрация поселения принимает одно из следующих решений:</w:t>
      </w:r>
    </w:p>
    <w:p w:rsidR="00F4732F" w:rsidRPr="00F4732F" w:rsidRDefault="00F4732F" w:rsidP="00FA4620">
      <w:pPr>
        <w:spacing w:after="0" w:line="240" w:lineRule="auto"/>
        <w:ind w:firstLine="284"/>
        <w:jc w:val="both"/>
        <w:rPr>
          <w:rFonts w:ascii="Times New Roman" w:hAnsi="Times New Roman"/>
          <w:sz w:val="12"/>
          <w:szCs w:val="12"/>
        </w:rPr>
      </w:pPr>
      <w:r w:rsidRPr="00F4732F">
        <w:rPr>
          <w:rFonts w:ascii="Times New Roman" w:hAnsi="Times New Roman"/>
          <w:sz w:val="12"/>
          <w:szCs w:val="12"/>
        </w:rPr>
        <w:t>удовлетворяет жалобу, в том числе в форме отмены принятого решения, исправления допущенных администрацией поселения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Верхняя Орлянка муниципального района Сергиевский Самарской области, а также в иных формах;</w:t>
      </w:r>
    </w:p>
    <w:p w:rsidR="00F4732F" w:rsidRPr="00F4732F" w:rsidRDefault="00F4732F" w:rsidP="00FA4620">
      <w:pPr>
        <w:spacing w:after="0" w:line="240" w:lineRule="auto"/>
        <w:ind w:firstLine="284"/>
        <w:jc w:val="both"/>
        <w:rPr>
          <w:rFonts w:ascii="Times New Roman" w:hAnsi="Times New Roman"/>
          <w:sz w:val="12"/>
          <w:szCs w:val="12"/>
        </w:rPr>
      </w:pPr>
      <w:r w:rsidRPr="00F4732F">
        <w:rPr>
          <w:rFonts w:ascii="Times New Roman" w:hAnsi="Times New Roman"/>
          <w:sz w:val="12"/>
          <w:szCs w:val="12"/>
        </w:rPr>
        <w:t>отказывает в удовлетворении жалобы.</w:t>
      </w:r>
    </w:p>
    <w:p w:rsidR="00F4732F" w:rsidRPr="00F4732F" w:rsidRDefault="00F4732F" w:rsidP="00FA4620">
      <w:pPr>
        <w:spacing w:after="0" w:line="240" w:lineRule="auto"/>
        <w:ind w:firstLine="284"/>
        <w:jc w:val="both"/>
        <w:rPr>
          <w:rFonts w:ascii="Times New Roman" w:hAnsi="Times New Roman"/>
          <w:sz w:val="12"/>
          <w:szCs w:val="12"/>
        </w:rPr>
      </w:pPr>
      <w:r w:rsidRPr="00F4732F">
        <w:rPr>
          <w:rFonts w:ascii="Times New Roman" w:hAnsi="Times New Roman"/>
          <w:sz w:val="12"/>
          <w:szCs w:val="12"/>
        </w:rPr>
        <w:t xml:space="preserve">5.7. Не позднее дня, следующего за днем принятия решения, указанного в </w:t>
      </w:r>
      <w:hyperlink w:anchor="Par326" w:history="1">
        <w:r w:rsidRPr="00F4732F">
          <w:rPr>
            <w:rStyle w:val="ae"/>
            <w:rFonts w:ascii="Times New Roman" w:hAnsi="Times New Roman"/>
            <w:sz w:val="12"/>
            <w:szCs w:val="12"/>
          </w:rPr>
          <w:t>пункте 5.6</w:t>
        </w:r>
      </w:hyperlink>
      <w:r w:rsidRPr="00F4732F">
        <w:rPr>
          <w:rFonts w:ascii="Times New Roman" w:hAnsi="Times New Roman"/>
          <w:sz w:val="12"/>
          <w:szCs w:val="12"/>
        </w:rPr>
        <w:t xml:space="preserve">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4732F" w:rsidRPr="00F4732F" w:rsidRDefault="00F4732F" w:rsidP="00FA4620">
      <w:pPr>
        <w:spacing w:after="0" w:line="240" w:lineRule="auto"/>
        <w:ind w:firstLine="284"/>
        <w:jc w:val="both"/>
        <w:rPr>
          <w:rFonts w:ascii="Times New Roman" w:hAnsi="Times New Roman"/>
          <w:sz w:val="12"/>
          <w:szCs w:val="12"/>
        </w:rPr>
      </w:pPr>
      <w:r w:rsidRPr="00F4732F">
        <w:rPr>
          <w:rFonts w:ascii="Times New Roman" w:hAnsi="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имеющиеся материалы незамедлительно направляются в органы прокуратуры.</w:t>
      </w:r>
    </w:p>
    <w:p w:rsidR="0073637F" w:rsidRPr="0073637F" w:rsidRDefault="0073637F" w:rsidP="0073637F">
      <w:pPr>
        <w:spacing w:after="0" w:line="240" w:lineRule="auto"/>
        <w:jc w:val="right"/>
        <w:rPr>
          <w:rFonts w:ascii="Times New Roman" w:hAnsi="Times New Roman"/>
          <w:i/>
          <w:sz w:val="12"/>
          <w:szCs w:val="12"/>
        </w:rPr>
      </w:pPr>
      <w:r w:rsidRPr="0073637F">
        <w:rPr>
          <w:rFonts w:ascii="Times New Roman" w:hAnsi="Times New Roman"/>
          <w:i/>
          <w:sz w:val="12"/>
          <w:szCs w:val="12"/>
        </w:rPr>
        <w:t>Приложение 1</w:t>
      </w:r>
      <w:r>
        <w:rPr>
          <w:rFonts w:ascii="Times New Roman" w:hAnsi="Times New Roman"/>
          <w:i/>
          <w:sz w:val="12"/>
          <w:szCs w:val="12"/>
        </w:rPr>
        <w:t xml:space="preserve"> </w:t>
      </w:r>
      <w:r w:rsidRPr="0073637F">
        <w:rPr>
          <w:rFonts w:ascii="Times New Roman" w:hAnsi="Times New Roman"/>
          <w:i/>
          <w:sz w:val="12"/>
          <w:szCs w:val="12"/>
        </w:rPr>
        <w:t>к Административному регламенту</w:t>
      </w:r>
    </w:p>
    <w:p w:rsidR="0073637F" w:rsidRDefault="0073637F" w:rsidP="0073637F">
      <w:pPr>
        <w:spacing w:after="0" w:line="240" w:lineRule="auto"/>
        <w:jc w:val="right"/>
        <w:rPr>
          <w:rFonts w:ascii="Times New Roman" w:hAnsi="Times New Roman"/>
          <w:i/>
          <w:sz w:val="12"/>
          <w:szCs w:val="12"/>
        </w:rPr>
      </w:pPr>
      <w:r w:rsidRPr="0073637F">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73637F">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73637F">
        <w:rPr>
          <w:rFonts w:ascii="Times New Roman" w:hAnsi="Times New Roman"/>
          <w:i/>
          <w:sz w:val="12"/>
          <w:szCs w:val="12"/>
        </w:rPr>
        <w:t xml:space="preserve">постановка </w:t>
      </w:r>
    </w:p>
    <w:p w:rsidR="0073637F" w:rsidRPr="0073637F" w:rsidRDefault="0073637F" w:rsidP="0073637F">
      <w:pPr>
        <w:spacing w:after="0" w:line="240" w:lineRule="auto"/>
        <w:jc w:val="right"/>
        <w:rPr>
          <w:rFonts w:ascii="Times New Roman" w:hAnsi="Times New Roman"/>
          <w:i/>
          <w:sz w:val="12"/>
          <w:szCs w:val="12"/>
        </w:rPr>
      </w:pPr>
      <w:r w:rsidRPr="0073637F">
        <w:rPr>
          <w:rFonts w:ascii="Times New Roman" w:hAnsi="Times New Roman"/>
          <w:i/>
          <w:sz w:val="12"/>
          <w:szCs w:val="12"/>
        </w:rPr>
        <w:t>граждан на учет</w:t>
      </w:r>
      <w:r>
        <w:rPr>
          <w:rFonts w:ascii="Times New Roman" w:hAnsi="Times New Roman"/>
          <w:i/>
          <w:sz w:val="12"/>
          <w:szCs w:val="12"/>
        </w:rPr>
        <w:t xml:space="preserve"> </w:t>
      </w:r>
      <w:r w:rsidRPr="0073637F">
        <w:rPr>
          <w:rFonts w:ascii="Times New Roman" w:hAnsi="Times New Roman"/>
          <w:i/>
          <w:sz w:val="12"/>
          <w:szCs w:val="12"/>
        </w:rPr>
        <w:t>в качестве нуждающихся</w:t>
      </w:r>
      <w:r>
        <w:rPr>
          <w:rFonts w:ascii="Times New Roman" w:hAnsi="Times New Roman"/>
          <w:i/>
          <w:sz w:val="12"/>
          <w:szCs w:val="12"/>
        </w:rPr>
        <w:t xml:space="preserve"> </w:t>
      </w:r>
      <w:r w:rsidRPr="0073637F">
        <w:rPr>
          <w:rFonts w:ascii="Times New Roman" w:hAnsi="Times New Roman"/>
          <w:i/>
          <w:sz w:val="12"/>
          <w:szCs w:val="12"/>
        </w:rPr>
        <w:t>в жилых помещениях»</w:t>
      </w:r>
    </w:p>
    <w:p w:rsidR="000B7E86" w:rsidRPr="000B7E86" w:rsidRDefault="000B7E86" w:rsidP="000B7E86">
      <w:pPr>
        <w:spacing w:after="0" w:line="240" w:lineRule="auto"/>
        <w:jc w:val="center"/>
        <w:rPr>
          <w:rFonts w:ascii="Times New Roman" w:hAnsi="Times New Roman"/>
          <w:b/>
          <w:sz w:val="12"/>
          <w:szCs w:val="12"/>
        </w:rPr>
      </w:pPr>
      <w:r w:rsidRPr="000B7E86">
        <w:rPr>
          <w:rFonts w:ascii="Times New Roman" w:hAnsi="Times New Roman"/>
          <w:b/>
          <w:sz w:val="12"/>
          <w:szCs w:val="12"/>
        </w:rPr>
        <w:t>Контактные координаты</w:t>
      </w:r>
    </w:p>
    <w:p w:rsidR="000B7E86" w:rsidRPr="000B7E86" w:rsidRDefault="000B7E86" w:rsidP="000B7E86">
      <w:pPr>
        <w:spacing w:after="0" w:line="240" w:lineRule="auto"/>
        <w:jc w:val="center"/>
        <w:rPr>
          <w:rFonts w:ascii="Times New Roman" w:hAnsi="Times New Roman"/>
          <w:b/>
          <w:sz w:val="12"/>
          <w:szCs w:val="12"/>
        </w:rPr>
      </w:pPr>
      <w:r w:rsidRPr="000B7E86">
        <w:rPr>
          <w:rFonts w:ascii="Times New Roman" w:hAnsi="Times New Roman"/>
          <w:b/>
          <w:sz w:val="12"/>
          <w:szCs w:val="12"/>
        </w:rPr>
        <w:t>Администрации сельского поселения Верхняя Орлянка  муниципального района Сергиевский Самарской области</w:t>
      </w:r>
    </w:p>
    <w:tbl>
      <w:tblPr>
        <w:tblStyle w:val="af1"/>
        <w:tblW w:w="7513" w:type="dxa"/>
        <w:tblInd w:w="108" w:type="dxa"/>
        <w:tblLayout w:type="fixed"/>
        <w:tblLook w:val="0000" w:firstRow="0" w:lastRow="0" w:firstColumn="0" w:lastColumn="0" w:noHBand="0" w:noVBand="0"/>
      </w:tblPr>
      <w:tblGrid>
        <w:gridCol w:w="2552"/>
        <w:gridCol w:w="4961"/>
      </w:tblGrid>
      <w:tr w:rsidR="000B7E86" w:rsidRPr="000B7E86" w:rsidTr="000B7E86">
        <w:tc>
          <w:tcPr>
            <w:tcW w:w="2552" w:type="dxa"/>
          </w:tcPr>
          <w:p w:rsidR="000B7E86" w:rsidRPr="000B7E86" w:rsidRDefault="000B7E86" w:rsidP="000B7E86">
            <w:pPr>
              <w:jc w:val="both"/>
              <w:rPr>
                <w:rFonts w:ascii="Times New Roman" w:hAnsi="Times New Roman"/>
                <w:sz w:val="12"/>
                <w:szCs w:val="12"/>
              </w:rPr>
            </w:pPr>
            <w:r w:rsidRPr="000B7E86">
              <w:rPr>
                <w:rFonts w:ascii="Times New Roman" w:hAnsi="Times New Roman"/>
                <w:sz w:val="12"/>
                <w:szCs w:val="12"/>
              </w:rPr>
              <w:t>Место нахождения</w:t>
            </w:r>
          </w:p>
        </w:tc>
        <w:tc>
          <w:tcPr>
            <w:tcW w:w="4961" w:type="dxa"/>
          </w:tcPr>
          <w:p w:rsidR="000B7E86" w:rsidRPr="000B7E86" w:rsidRDefault="000B7E86" w:rsidP="000B7E86">
            <w:pPr>
              <w:jc w:val="both"/>
              <w:rPr>
                <w:rFonts w:ascii="Times New Roman" w:hAnsi="Times New Roman"/>
                <w:sz w:val="12"/>
                <w:szCs w:val="12"/>
              </w:rPr>
            </w:pPr>
            <w:r w:rsidRPr="000B7E86">
              <w:rPr>
                <w:rFonts w:ascii="Times New Roman" w:hAnsi="Times New Roman"/>
                <w:sz w:val="12"/>
                <w:szCs w:val="12"/>
              </w:rPr>
              <w:t>Самарская область, Сергиевский район, с.</w:t>
            </w:r>
            <w:r>
              <w:rPr>
                <w:rFonts w:ascii="Times New Roman" w:hAnsi="Times New Roman"/>
                <w:sz w:val="12"/>
                <w:szCs w:val="12"/>
              </w:rPr>
              <w:t xml:space="preserve"> </w:t>
            </w:r>
            <w:r w:rsidRPr="000B7E86">
              <w:rPr>
                <w:rFonts w:ascii="Times New Roman" w:hAnsi="Times New Roman"/>
                <w:sz w:val="12"/>
                <w:szCs w:val="12"/>
              </w:rPr>
              <w:t>Верхняя Орлянка, ул.</w:t>
            </w:r>
            <w:r>
              <w:rPr>
                <w:rFonts w:ascii="Times New Roman" w:hAnsi="Times New Roman"/>
                <w:sz w:val="12"/>
                <w:szCs w:val="12"/>
              </w:rPr>
              <w:t xml:space="preserve"> </w:t>
            </w:r>
            <w:r w:rsidRPr="000B7E86">
              <w:rPr>
                <w:rFonts w:ascii="Times New Roman" w:hAnsi="Times New Roman"/>
                <w:sz w:val="12"/>
                <w:szCs w:val="12"/>
              </w:rPr>
              <w:t>Почтовая, д.2а</w:t>
            </w:r>
          </w:p>
        </w:tc>
      </w:tr>
      <w:tr w:rsidR="000B7E86" w:rsidRPr="000B7E86" w:rsidTr="000B7E86">
        <w:tc>
          <w:tcPr>
            <w:tcW w:w="2552" w:type="dxa"/>
          </w:tcPr>
          <w:p w:rsidR="000B7E86" w:rsidRPr="000B7E86" w:rsidRDefault="000B7E86" w:rsidP="000B7E86">
            <w:pPr>
              <w:jc w:val="both"/>
              <w:rPr>
                <w:rFonts w:ascii="Times New Roman" w:hAnsi="Times New Roman"/>
                <w:sz w:val="12"/>
                <w:szCs w:val="12"/>
              </w:rPr>
            </w:pPr>
            <w:r w:rsidRPr="000B7E86">
              <w:rPr>
                <w:rFonts w:ascii="Times New Roman" w:hAnsi="Times New Roman"/>
                <w:sz w:val="12"/>
                <w:szCs w:val="12"/>
              </w:rPr>
              <w:t>Почтовый адрес</w:t>
            </w:r>
          </w:p>
        </w:tc>
        <w:tc>
          <w:tcPr>
            <w:tcW w:w="4961" w:type="dxa"/>
          </w:tcPr>
          <w:p w:rsidR="000B7E86" w:rsidRPr="000B7E86" w:rsidRDefault="000B7E86" w:rsidP="000B7E86">
            <w:pPr>
              <w:jc w:val="both"/>
              <w:rPr>
                <w:rFonts w:ascii="Times New Roman" w:hAnsi="Times New Roman"/>
                <w:sz w:val="12"/>
                <w:szCs w:val="12"/>
              </w:rPr>
            </w:pPr>
            <w:r w:rsidRPr="000B7E86">
              <w:rPr>
                <w:rFonts w:ascii="Times New Roman" w:hAnsi="Times New Roman"/>
                <w:sz w:val="12"/>
                <w:szCs w:val="12"/>
              </w:rPr>
              <w:t>446523, Самарская область, Сергиевский район, с.</w:t>
            </w:r>
            <w:r>
              <w:rPr>
                <w:rFonts w:ascii="Times New Roman" w:hAnsi="Times New Roman"/>
                <w:sz w:val="12"/>
                <w:szCs w:val="12"/>
              </w:rPr>
              <w:t xml:space="preserve"> </w:t>
            </w:r>
            <w:r w:rsidRPr="000B7E86">
              <w:rPr>
                <w:rFonts w:ascii="Times New Roman" w:hAnsi="Times New Roman"/>
                <w:sz w:val="12"/>
                <w:szCs w:val="12"/>
              </w:rPr>
              <w:t>Верхняя Орлянка, ул.</w:t>
            </w:r>
            <w:r>
              <w:rPr>
                <w:rFonts w:ascii="Times New Roman" w:hAnsi="Times New Roman"/>
                <w:sz w:val="12"/>
                <w:szCs w:val="12"/>
              </w:rPr>
              <w:t xml:space="preserve"> </w:t>
            </w:r>
            <w:r w:rsidRPr="000B7E86">
              <w:rPr>
                <w:rFonts w:ascii="Times New Roman" w:hAnsi="Times New Roman"/>
                <w:sz w:val="12"/>
                <w:szCs w:val="12"/>
              </w:rPr>
              <w:t>Почтовая, д.2а</w:t>
            </w:r>
          </w:p>
        </w:tc>
      </w:tr>
      <w:tr w:rsidR="000B7E86" w:rsidRPr="000B7E86" w:rsidTr="000B7E86">
        <w:tc>
          <w:tcPr>
            <w:tcW w:w="2552" w:type="dxa"/>
          </w:tcPr>
          <w:p w:rsidR="000B7E86" w:rsidRPr="000B7E86" w:rsidRDefault="000B7E86" w:rsidP="000B7E86">
            <w:pPr>
              <w:jc w:val="both"/>
              <w:rPr>
                <w:rFonts w:ascii="Times New Roman" w:hAnsi="Times New Roman"/>
                <w:sz w:val="12"/>
                <w:szCs w:val="12"/>
              </w:rPr>
            </w:pPr>
            <w:r w:rsidRPr="000B7E86">
              <w:rPr>
                <w:rFonts w:ascii="Times New Roman" w:hAnsi="Times New Roman"/>
                <w:sz w:val="12"/>
                <w:szCs w:val="12"/>
              </w:rPr>
              <w:t>График работы</w:t>
            </w:r>
          </w:p>
        </w:tc>
        <w:tc>
          <w:tcPr>
            <w:tcW w:w="4961" w:type="dxa"/>
          </w:tcPr>
          <w:p w:rsidR="000B7E86" w:rsidRPr="000B7E86" w:rsidRDefault="000B7E86" w:rsidP="000B7E86">
            <w:pPr>
              <w:jc w:val="both"/>
              <w:rPr>
                <w:rFonts w:ascii="Times New Roman" w:hAnsi="Times New Roman"/>
                <w:sz w:val="12"/>
                <w:szCs w:val="12"/>
              </w:rPr>
            </w:pPr>
            <w:r w:rsidRPr="000B7E86">
              <w:rPr>
                <w:rFonts w:ascii="Times New Roman" w:hAnsi="Times New Roman"/>
                <w:sz w:val="12"/>
                <w:szCs w:val="12"/>
              </w:rPr>
              <w:t>с 8-00ч. до 17-00ч.;</w:t>
            </w:r>
            <w:r>
              <w:rPr>
                <w:rFonts w:ascii="Times New Roman" w:hAnsi="Times New Roman"/>
                <w:sz w:val="12"/>
                <w:szCs w:val="12"/>
              </w:rPr>
              <w:t xml:space="preserve"> </w:t>
            </w:r>
            <w:r w:rsidRPr="000B7E86">
              <w:rPr>
                <w:rFonts w:ascii="Times New Roman" w:hAnsi="Times New Roman"/>
                <w:sz w:val="12"/>
                <w:szCs w:val="12"/>
              </w:rPr>
              <w:t>перерыв на обед с 12-00ч. до 13-00ч.;</w:t>
            </w:r>
            <w:r>
              <w:rPr>
                <w:rFonts w:ascii="Times New Roman" w:hAnsi="Times New Roman"/>
                <w:sz w:val="12"/>
                <w:szCs w:val="12"/>
              </w:rPr>
              <w:t xml:space="preserve"> </w:t>
            </w:r>
            <w:r w:rsidRPr="000B7E86">
              <w:rPr>
                <w:rFonts w:ascii="Times New Roman" w:hAnsi="Times New Roman"/>
                <w:sz w:val="12"/>
                <w:szCs w:val="12"/>
              </w:rPr>
              <w:t>выходной:  суббота, воскресенье</w:t>
            </w:r>
          </w:p>
        </w:tc>
      </w:tr>
      <w:tr w:rsidR="000B7E86" w:rsidRPr="000B7E86" w:rsidTr="000B7E86">
        <w:tc>
          <w:tcPr>
            <w:tcW w:w="2552" w:type="dxa"/>
          </w:tcPr>
          <w:p w:rsidR="000B7E86" w:rsidRPr="000B7E86" w:rsidRDefault="000B7E86" w:rsidP="000B7E86">
            <w:pPr>
              <w:jc w:val="both"/>
              <w:rPr>
                <w:rFonts w:ascii="Times New Roman" w:hAnsi="Times New Roman"/>
                <w:sz w:val="12"/>
                <w:szCs w:val="12"/>
              </w:rPr>
            </w:pPr>
            <w:r w:rsidRPr="000B7E86">
              <w:rPr>
                <w:rFonts w:ascii="Times New Roman" w:hAnsi="Times New Roman"/>
                <w:sz w:val="12"/>
                <w:szCs w:val="12"/>
              </w:rPr>
              <w:t>Справочный телефон/факс</w:t>
            </w:r>
          </w:p>
        </w:tc>
        <w:tc>
          <w:tcPr>
            <w:tcW w:w="4961" w:type="dxa"/>
          </w:tcPr>
          <w:p w:rsidR="000B7E86" w:rsidRPr="000B7E86" w:rsidRDefault="000B7E86" w:rsidP="000B7E86">
            <w:pPr>
              <w:jc w:val="both"/>
              <w:rPr>
                <w:rFonts w:ascii="Times New Roman" w:hAnsi="Times New Roman"/>
                <w:sz w:val="12"/>
                <w:szCs w:val="12"/>
              </w:rPr>
            </w:pPr>
            <w:r w:rsidRPr="000B7E86">
              <w:rPr>
                <w:rFonts w:ascii="Times New Roman" w:hAnsi="Times New Roman"/>
                <w:sz w:val="12"/>
                <w:szCs w:val="12"/>
              </w:rPr>
              <w:t>Тел. 8(84655)48117; факс 8(84655)48133</w:t>
            </w:r>
          </w:p>
        </w:tc>
      </w:tr>
      <w:tr w:rsidR="000B7E86" w:rsidRPr="000B7E86" w:rsidTr="000B7E86">
        <w:tc>
          <w:tcPr>
            <w:tcW w:w="2552" w:type="dxa"/>
          </w:tcPr>
          <w:p w:rsidR="000B7E86" w:rsidRPr="000B7E86" w:rsidRDefault="000B7E86" w:rsidP="000B7E86">
            <w:pPr>
              <w:jc w:val="both"/>
              <w:rPr>
                <w:rFonts w:ascii="Times New Roman" w:hAnsi="Times New Roman"/>
                <w:sz w:val="12"/>
                <w:szCs w:val="12"/>
              </w:rPr>
            </w:pPr>
            <w:r w:rsidRPr="000B7E86">
              <w:rPr>
                <w:rFonts w:ascii="Times New Roman" w:hAnsi="Times New Roman"/>
                <w:sz w:val="12"/>
                <w:szCs w:val="12"/>
              </w:rPr>
              <w:t>Адрес Интернет-сайта</w:t>
            </w:r>
          </w:p>
        </w:tc>
        <w:tc>
          <w:tcPr>
            <w:tcW w:w="4961" w:type="dxa"/>
          </w:tcPr>
          <w:p w:rsidR="000B7E86" w:rsidRPr="000B7E86" w:rsidRDefault="000B7E86" w:rsidP="000B7E86">
            <w:pPr>
              <w:jc w:val="both"/>
              <w:rPr>
                <w:rFonts w:ascii="Times New Roman" w:hAnsi="Times New Roman"/>
                <w:sz w:val="12"/>
                <w:szCs w:val="12"/>
              </w:rPr>
            </w:pPr>
            <w:r w:rsidRPr="000B7E86">
              <w:rPr>
                <w:rFonts w:ascii="Times New Roman" w:hAnsi="Times New Roman"/>
                <w:sz w:val="12"/>
                <w:szCs w:val="12"/>
              </w:rPr>
              <w:t>http://www.sergievsk.ru</w:t>
            </w:r>
          </w:p>
        </w:tc>
      </w:tr>
      <w:tr w:rsidR="000B7E86" w:rsidRPr="000B7E86" w:rsidTr="000B7E86">
        <w:tc>
          <w:tcPr>
            <w:tcW w:w="2552" w:type="dxa"/>
          </w:tcPr>
          <w:p w:rsidR="000B7E86" w:rsidRPr="000B7E86" w:rsidRDefault="000B7E86" w:rsidP="000B7E86">
            <w:pPr>
              <w:jc w:val="both"/>
              <w:rPr>
                <w:rFonts w:ascii="Times New Roman" w:hAnsi="Times New Roman"/>
                <w:sz w:val="12"/>
                <w:szCs w:val="12"/>
              </w:rPr>
            </w:pPr>
            <w:r w:rsidRPr="000B7E86">
              <w:rPr>
                <w:rFonts w:ascii="Times New Roman" w:hAnsi="Times New Roman"/>
                <w:sz w:val="12"/>
                <w:szCs w:val="12"/>
              </w:rPr>
              <w:t>E-</w:t>
            </w:r>
            <w:proofErr w:type="spellStart"/>
            <w:r w:rsidRPr="000B7E86">
              <w:rPr>
                <w:rFonts w:ascii="Times New Roman" w:hAnsi="Times New Roman"/>
                <w:sz w:val="12"/>
                <w:szCs w:val="12"/>
              </w:rPr>
              <w:t>mail</w:t>
            </w:r>
            <w:proofErr w:type="spellEnd"/>
          </w:p>
        </w:tc>
        <w:tc>
          <w:tcPr>
            <w:tcW w:w="4961" w:type="dxa"/>
          </w:tcPr>
          <w:p w:rsidR="000B7E86" w:rsidRPr="000B7E86" w:rsidRDefault="000B7E86" w:rsidP="000B7E86">
            <w:pPr>
              <w:jc w:val="both"/>
              <w:rPr>
                <w:rFonts w:ascii="Times New Roman" w:hAnsi="Times New Roman"/>
                <w:sz w:val="12"/>
                <w:szCs w:val="12"/>
              </w:rPr>
            </w:pPr>
            <w:r w:rsidRPr="000B7E86">
              <w:rPr>
                <w:rFonts w:ascii="Times New Roman" w:hAnsi="Times New Roman"/>
                <w:sz w:val="12"/>
                <w:szCs w:val="12"/>
                <w:lang w:val="en-US"/>
              </w:rPr>
              <w:t>vorlyanka@mail.ru</w:t>
            </w:r>
          </w:p>
        </w:tc>
      </w:tr>
      <w:tr w:rsidR="000B7E86" w:rsidRPr="000B7E86" w:rsidTr="000B7E86">
        <w:tc>
          <w:tcPr>
            <w:tcW w:w="2552" w:type="dxa"/>
          </w:tcPr>
          <w:p w:rsidR="000B7E86" w:rsidRPr="000B7E86" w:rsidRDefault="000B7E86" w:rsidP="000B7E86">
            <w:pPr>
              <w:jc w:val="both"/>
              <w:rPr>
                <w:rFonts w:ascii="Times New Roman" w:hAnsi="Times New Roman"/>
                <w:sz w:val="12"/>
                <w:szCs w:val="12"/>
              </w:rPr>
            </w:pPr>
            <w:r w:rsidRPr="000B7E86">
              <w:rPr>
                <w:rFonts w:ascii="Times New Roman" w:hAnsi="Times New Roman"/>
                <w:sz w:val="12"/>
                <w:szCs w:val="12"/>
              </w:rPr>
              <w:t xml:space="preserve">Должностные лица, ответственные за оказание муниципальной услуги </w:t>
            </w:r>
          </w:p>
        </w:tc>
        <w:tc>
          <w:tcPr>
            <w:tcW w:w="4961" w:type="dxa"/>
          </w:tcPr>
          <w:p w:rsidR="000B7E86" w:rsidRPr="000B7E86" w:rsidRDefault="000B7E86" w:rsidP="000B7E86">
            <w:pPr>
              <w:jc w:val="both"/>
              <w:rPr>
                <w:rFonts w:ascii="Times New Roman" w:hAnsi="Times New Roman"/>
                <w:sz w:val="12"/>
                <w:szCs w:val="12"/>
              </w:rPr>
            </w:pPr>
            <w:proofErr w:type="spellStart"/>
            <w:r w:rsidRPr="000B7E86">
              <w:rPr>
                <w:rFonts w:ascii="Times New Roman" w:hAnsi="Times New Roman"/>
                <w:sz w:val="12"/>
                <w:szCs w:val="12"/>
              </w:rPr>
              <w:t>Щепетова</w:t>
            </w:r>
            <w:proofErr w:type="spellEnd"/>
            <w:r w:rsidRPr="000B7E86">
              <w:rPr>
                <w:rFonts w:ascii="Times New Roman" w:hAnsi="Times New Roman"/>
                <w:sz w:val="12"/>
                <w:szCs w:val="12"/>
              </w:rPr>
              <w:t xml:space="preserve"> Нина Алексеевна;</w:t>
            </w:r>
          </w:p>
          <w:p w:rsidR="000B7E86" w:rsidRPr="000B7E86" w:rsidRDefault="000B7E86" w:rsidP="000B7E86">
            <w:pPr>
              <w:jc w:val="both"/>
              <w:rPr>
                <w:rFonts w:ascii="Times New Roman" w:hAnsi="Times New Roman"/>
                <w:sz w:val="12"/>
                <w:szCs w:val="12"/>
              </w:rPr>
            </w:pPr>
            <w:r w:rsidRPr="000B7E86">
              <w:rPr>
                <w:rFonts w:ascii="Times New Roman" w:hAnsi="Times New Roman"/>
                <w:sz w:val="12"/>
                <w:szCs w:val="12"/>
              </w:rPr>
              <w:t>Каленникова Мария Васильевна</w:t>
            </w:r>
          </w:p>
        </w:tc>
      </w:tr>
    </w:tbl>
    <w:p w:rsidR="00B37DB2" w:rsidRDefault="00B37DB2" w:rsidP="00476836">
      <w:pPr>
        <w:spacing w:after="0" w:line="240" w:lineRule="auto"/>
        <w:jc w:val="both"/>
        <w:rPr>
          <w:rFonts w:ascii="Times New Roman" w:hAnsi="Times New Roman"/>
          <w:sz w:val="12"/>
          <w:szCs w:val="12"/>
        </w:rPr>
      </w:pPr>
    </w:p>
    <w:p w:rsidR="000B7E86" w:rsidRPr="0073637F" w:rsidRDefault="000B7E86" w:rsidP="000B7E86">
      <w:pPr>
        <w:spacing w:after="0" w:line="240" w:lineRule="auto"/>
        <w:jc w:val="right"/>
        <w:rPr>
          <w:rFonts w:ascii="Times New Roman" w:hAnsi="Times New Roman"/>
          <w:i/>
          <w:sz w:val="12"/>
          <w:szCs w:val="12"/>
        </w:rPr>
      </w:pPr>
      <w:r w:rsidRPr="0073637F">
        <w:rPr>
          <w:rFonts w:ascii="Times New Roman" w:hAnsi="Times New Roman"/>
          <w:i/>
          <w:sz w:val="12"/>
          <w:szCs w:val="12"/>
        </w:rPr>
        <w:t xml:space="preserve">Приложение </w:t>
      </w:r>
      <w:r>
        <w:rPr>
          <w:rFonts w:ascii="Times New Roman" w:hAnsi="Times New Roman"/>
          <w:i/>
          <w:sz w:val="12"/>
          <w:szCs w:val="12"/>
        </w:rPr>
        <w:t xml:space="preserve">2 </w:t>
      </w:r>
      <w:r w:rsidRPr="0073637F">
        <w:rPr>
          <w:rFonts w:ascii="Times New Roman" w:hAnsi="Times New Roman"/>
          <w:i/>
          <w:sz w:val="12"/>
          <w:szCs w:val="12"/>
        </w:rPr>
        <w:t>к Административному регламенту</w:t>
      </w:r>
    </w:p>
    <w:p w:rsidR="000B7E86" w:rsidRDefault="000B7E86" w:rsidP="000B7E86">
      <w:pPr>
        <w:spacing w:after="0" w:line="240" w:lineRule="auto"/>
        <w:jc w:val="right"/>
        <w:rPr>
          <w:rFonts w:ascii="Times New Roman" w:hAnsi="Times New Roman"/>
          <w:i/>
          <w:sz w:val="12"/>
          <w:szCs w:val="12"/>
        </w:rPr>
      </w:pPr>
      <w:r w:rsidRPr="0073637F">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73637F">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73637F">
        <w:rPr>
          <w:rFonts w:ascii="Times New Roman" w:hAnsi="Times New Roman"/>
          <w:i/>
          <w:sz w:val="12"/>
          <w:szCs w:val="12"/>
        </w:rPr>
        <w:t xml:space="preserve">постановка </w:t>
      </w:r>
    </w:p>
    <w:p w:rsidR="000B7E86" w:rsidRPr="0073637F" w:rsidRDefault="000B7E86" w:rsidP="000B7E86">
      <w:pPr>
        <w:spacing w:after="0" w:line="240" w:lineRule="auto"/>
        <w:jc w:val="right"/>
        <w:rPr>
          <w:rFonts w:ascii="Times New Roman" w:hAnsi="Times New Roman"/>
          <w:i/>
          <w:sz w:val="12"/>
          <w:szCs w:val="12"/>
        </w:rPr>
      </w:pPr>
      <w:r w:rsidRPr="0073637F">
        <w:rPr>
          <w:rFonts w:ascii="Times New Roman" w:hAnsi="Times New Roman"/>
          <w:i/>
          <w:sz w:val="12"/>
          <w:szCs w:val="12"/>
        </w:rPr>
        <w:t>граждан на учет</w:t>
      </w:r>
      <w:r>
        <w:rPr>
          <w:rFonts w:ascii="Times New Roman" w:hAnsi="Times New Roman"/>
          <w:i/>
          <w:sz w:val="12"/>
          <w:szCs w:val="12"/>
        </w:rPr>
        <w:t xml:space="preserve"> </w:t>
      </w:r>
      <w:r w:rsidRPr="0073637F">
        <w:rPr>
          <w:rFonts w:ascii="Times New Roman" w:hAnsi="Times New Roman"/>
          <w:i/>
          <w:sz w:val="12"/>
          <w:szCs w:val="12"/>
        </w:rPr>
        <w:t>в качестве нуждающихся</w:t>
      </w:r>
      <w:r>
        <w:rPr>
          <w:rFonts w:ascii="Times New Roman" w:hAnsi="Times New Roman"/>
          <w:i/>
          <w:sz w:val="12"/>
          <w:szCs w:val="12"/>
        </w:rPr>
        <w:t xml:space="preserve"> </w:t>
      </w:r>
      <w:r w:rsidRPr="0073637F">
        <w:rPr>
          <w:rFonts w:ascii="Times New Roman" w:hAnsi="Times New Roman"/>
          <w:i/>
          <w:sz w:val="12"/>
          <w:szCs w:val="12"/>
        </w:rPr>
        <w:t>в жилых помещениях»</w:t>
      </w:r>
    </w:p>
    <w:p w:rsidR="00EF6311" w:rsidRPr="00EF6311" w:rsidRDefault="00EF6311" w:rsidP="00EF6311">
      <w:pPr>
        <w:spacing w:after="0" w:line="240" w:lineRule="auto"/>
        <w:jc w:val="center"/>
        <w:rPr>
          <w:rFonts w:ascii="Times New Roman" w:hAnsi="Times New Roman"/>
          <w:b/>
          <w:sz w:val="12"/>
          <w:szCs w:val="12"/>
        </w:rPr>
      </w:pPr>
      <w:r w:rsidRPr="00EF6311">
        <w:rPr>
          <w:rFonts w:ascii="Times New Roman" w:hAnsi="Times New Roman"/>
          <w:b/>
          <w:sz w:val="12"/>
          <w:szCs w:val="12"/>
        </w:rPr>
        <w:t>График проведения консультаций о порядке предоставления муниципальной услуги</w:t>
      </w:r>
    </w:p>
    <w:tbl>
      <w:tblPr>
        <w:tblStyle w:val="af1"/>
        <w:tblW w:w="0" w:type="auto"/>
        <w:tblInd w:w="108" w:type="dxa"/>
        <w:tblLook w:val="04A0" w:firstRow="1" w:lastRow="0" w:firstColumn="1" w:lastColumn="0" w:noHBand="0" w:noVBand="1"/>
      </w:tblPr>
      <w:tblGrid>
        <w:gridCol w:w="3544"/>
        <w:gridCol w:w="3969"/>
      </w:tblGrid>
      <w:tr w:rsidR="00EF6311" w:rsidRPr="00EF6311" w:rsidTr="00EF6311">
        <w:tc>
          <w:tcPr>
            <w:tcW w:w="3544" w:type="dxa"/>
          </w:tcPr>
          <w:p w:rsidR="00EF6311" w:rsidRPr="00EF6311" w:rsidRDefault="00EF6311" w:rsidP="00EF6311">
            <w:pPr>
              <w:jc w:val="both"/>
              <w:rPr>
                <w:rFonts w:ascii="Times New Roman" w:hAnsi="Times New Roman"/>
                <w:sz w:val="12"/>
                <w:szCs w:val="12"/>
              </w:rPr>
            </w:pPr>
            <w:r w:rsidRPr="00EF6311">
              <w:rPr>
                <w:rFonts w:ascii="Times New Roman" w:hAnsi="Times New Roman"/>
                <w:sz w:val="12"/>
                <w:szCs w:val="12"/>
              </w:rPr>
              <w:t>Адрес (местонахождение здания (помещения) в котором проводится консультация)</w:t>
            </w:r>
          </w:p>
        </w:tc>
        <w:tc>
          <w:tcPr>
            <w:tcW w:w="3969" w:type="dxa"/>
          </w:tcPr>
          <w:p w:rsidR="00EF6311" w:rsidRPr="00EF6311" w:rsidRDefault="00EF6311" w:rsidP="00EF6311">
            <w:pPr>
              <w:jc w:val="both"/>
              <w:rPr>
                <w:rFonts w:ascii="Times New Roman" w:hAnsi="Times New Roman"/>
                <w:sz w:val="12"/>
                <w:szCs w:val="12"/>
              </w:rPr>
            </w:pPr>
            <w:r w:rsidRPr="00EF6311">
              <w:rPr>
                <w:rFonts w:ascii="Times New Roman" w:hAnsi="Times New Roman"/>
                <w:sz w:val="12"/>
                <w:szCs w:val="12"/>
              </w:rPr>
              <w:t>Самарская область, Сергиевский район, с.</w:t>
            </w:r>
            <w:r>
              <w:rPr>
                <w:rFonts w:ascii="Times New Roman" w:hAnsi="Times New Roman"/>
                <w:sz w:val="12"/>
                <w:szCs w:val="12"/>
              </w:rPr>
              <w:t xml:space="preserve"> </w:t>
            </w:r>
            <w:r w:rsidRPr="00EF6311">
              <w:rPr>
                <w:rFonts w:ascii="Times New Roman" w:hAnsi="Times New Roman"/>
                <w:sz w:val="12"/>
                <w:szCs w:val="12"/>
              </w:rPr>
              <w:t>Верхняя Орлянка, ул. Почтовая, д.2а</w:t>
            </w:r>
          </w:p>
        </w:tc>
      </w:tr>
      <w:tr w:rsidR="00EF6311" w:rsidRPr="00EF6311" w:rsidTr="00EF6311">
        <w:tc>
          <w:tcPr>
            <w:tcW w:w="3544" w:type="dxa"/>
          </w:tcPr>
          <w:p w:rsidR="00EF6311" w:rsidRPr="00EF6311" w:rsidRDefault="00EF6311" w:rsidP="00EF6311">
            <w:pPr>
              <w:jc w:val="both"/>
              <w:rPr>
                <w:rFonts w:ascii="Times New Roman" w:hAnsi="Times New Roman"/>
                <w:sz w:val="12"/>
                <w:szCs w:val="12"/>
              </w:rPr>
            </w:pPr>
            <w:r w:rsidRPr="00EF6311">
              <w:rPr>
                <w:rFonts w:ascii="Times New Roman" w:hAnsi="Times New Roman"/>
                <w:sz w:val="12"/>
                <w:szCs w:val="12"/>
              </w:rPr>
              <w:t>Дни приема</w:t>
            </w:r>
          </w:p>
        </w:tc>
        <w:tc>
          <w:tcPr>
            <w:tcW w:w="3969" w:type="dxa"/>
          </w:tcPr>
          <w:p w:rsidR="00EF6311" w:rsidRPr="00EF6311" w:rsidRDefault="00EF6311" w:rsidP="00EF6311">
            <w:pPr>
              <w:jc w:val="both"/>
              <w:rPr>
                <w:rFonts w:ascii="Times New Roman" w:hAnsi="Times New Roman"/>
                <w:sz w:val="12"/>
                <w:szCs w:val="12"/>
              </w:rPr>
            </w:pPr>
            <w:r w:rsidRPr="00EF6311">
              <w:rPr>
                <w:rFonts w:ascii="Times New Roman" w:hAnsi="Times New Roman"/>
                <w:sz w:val="12"/>
                <w:szCs w:val="12"/>
              </w:rPr>
              <w:t>Понедельник - пятница</w:t>
            </w:r>
          </w:p>
        </w:tc>
      </w:tr>
      <w:tr w:rsidR="00EF6311" w:rsidRPr="00EF6311" w:rsidTr="00EF6311">
        <w:tc>
          <w:tcPr>
            <w:tcW w:w="3544" w:type="dxa"/>
          </w:tcPr>
          <w:p w:rsidR="00EF6311" w:rsidRPr="00EF6311" w:rsidRDefault="00EF6311" w:rsidP="00EF6311">
            <w:pPr>
              <w:jc w:val="both"/>
              <w:rPr>
                <w:rFonts w:ascii="Times New Roman" w:hAnsi="Times New Roman"/>
                <w:sz w:val="12"/>
                <w:szCs w:val="12"/>
              </w:rPr>
            </w:pPr>
            <w:r w:rsidRPr="00EF6311">
              <w:rPr>
                <w:rFonts w:ascii="Times New Roman" w:hAnsi="Times New Roman"/>
                <w:sz w:val="12"/>
                <w:szCs w:val="12"/>
              </w:rPr>
              <w:t>Время приема</w:t>
            </w:r>
          </w:p>
        </w:tc>
        <w:tc>
          <w:tcPr>
            <w:tcW w:w="3969" w:type="dxa"/>
          </w:tcPr>
          <w:p w:rsidR="00EF6311" w:rsidRPr="00EF6311" w:rsidRDefault="00EF6311" w:rsidP="00EF6311">
            <w:pPr>
              <w:jc w:val="both"/>
              <w:rPr>
                <w:rFonts w:ascii="Times New Roman" w:hAnsi="Times New Roman"/>
                <w:sz w:val="12"/>
                <w:szCs w:val="12"/>
              </w:rPr>
            </w:pPr>
            <w:r w:rsidRPr="00EF6311">
              <w:rPr>
                <w:rFonts w:ascii="Times New Roman" w:hAnsi="Times New Roman"/>
                <w:sz w:val="12"/>
                <w:szCs w:val="12"/>
              </w:rPr>
              <w:t>с 8-00ч. до 12-00ч.;</w:t>
            </w:r>
            <w:r>
              <w:rPr>
                <w:rFonts w:ascii="Times New Roman" w:hAnsi="Times New Roman"/>
                <w:sz w:val="12"/>
                <w:szCs w:val="12"/>
              </w:rPr>
              <w:t xml:space="preserve"> </w:t>
            </w:r>
            <w:r w:rsidRPr="00EF6311">
              <w:rPr>
                <w:rFonts w:ascii="Times New Roman" w:hAnsi="Times New Roman"/>
                <w:sz w:val="12"/>
                <w:szCs w:val="12"/>
              </w:rPr>
              <w:t>с 13-00ч. до 17-00ч.</w:t>
            </w:r>
          </w:p>
        </w:tc>
      </w:tr>
      <w:tr w:rsidR="00EF6311" w:rsidRPr="00EF6311" w:rsidTr="00EF6311">
        <w:tc>
          <w:tcPr>
            <w:tcW w:w="3544" w:type="dxa"/>
          </w:tcPr>
          <w:p w:rsidR="00EF6311" w:rsidRPr="00EF6311" w:rsidRDefault="00EF6311" w:rsidP="00EF6311">
            <w:pPr>
              <w:jc w:val="both"/>
              <w:rPr>
                <w:rFonts w:ascii="Times New Roman" w:hAnsi="Times New Roman"/>
                <w:sz w:val="12"/>
                <w:szCs w:val="12"/>
              </w:rPr>
            </w:pPr>
            <w:r w:rsidRPr="00EF6311">
              <w:rPr>
                <w:rFonts w:ascii="Times New Roman" w:hAnsi="Times New Roman"/>
                <w:sz w:val="12"/>
                <w:szCs w:val="12"/>
              </w:rPr>
              <w:t>Телефон предварительной записи на прием к должностным лицам (если имеется предварительная запись)</w:t>
            </w:r>
          </w:p>
        </w:tc>
        <w:tc>
          <w:tcPr>
            <w:tcW w:w="3969" w:type="dxa"/>
          </w:tcPr>
          <w:p w:rsidR="00EF6311" w:rsidRPr="00EF6311" w:rsidRDefault="00EF6311" w:rsidP="00EF6311">
            <w:pPr>
              <w:jc w:val="both"/>
              <w:rPr>
                <w:rFonts w:ascii="Times New Roman" w:hAnsi="Times New Roman"/>
                <w:sz w:val="12"/>
                <w:szCs w:val="12"/>
              </w:rPr>
            </w:pPr>
          </w:p>
        </w:tc>
      </w:tr>
      <w:tr w:rsidR="00EF6311" w:rsidRPr="00EF6311" w:rsidTr="00EF6311">
        <w:tc>
          <w:tcPr>
            <w:tcW w:w="3544" w:type="dxa"/>
          </w:tcPr>
          <w:p w:rsidR="00EF6311" w:rsidRPr="00EF6311" w:rsidRDefault="00EF6311" w:rsidP="00EF6311">
            <w:pPr>
              <w:jc w:val="both"/>
              <w:rPr>
                <w:rFonts w:ascii="Times New Roman" w:hAnsi="Times New Roman"/>
                <w:sz w:val="12"/>
                <w:szCs w:val="12"/>
              </w:rPr>
            </w:pPr>
            <w:r w:rsidRPr="00EF6311">
              <w:rPr>
                <w:rFonts w:ascii="Times New Roman" w:hAnsi="Times New Roman"/>
                <w:sz w:val="12"/>
                <w:szCs w:val="12"/>
              </w:rPr>
              <w:t>Должностные лица, осуществляющие консультирование</w:t>
            </w:r>
          </w:p>
        </w:tc>
        <w:tc>
          <w:tcPr>
            <w:tcW w:w="3969" w:type="dxa"/>
          </w:tcPr>
          <w:p w:rsidR="00EF6311" w:rsidRPr="00EF6311" w:rsidRDefault="00EF6311" w:rsidP="00EF6311">
            <w:pPr>
              <w:jc w:val="both"/>
              <w:rPr>
                <w:rFonts w:ascii="Times New Roman" w:hAnsi="Times New Roman"/>
                <w:sz w:val="12"/>
                <w:szCs w:val="12"/>
              </w:rPr>
            </w:pPr>
            <w:proofErr w:type="spellStart"/>
            <w:r w:rsidRPr="00EF6311">
              <w:rPr>
                <w:rFonts w:ascii="Times New Roman" w:hAnsi="Times New Roman"/>
                <w:sz w:val="12"/>
                <w:szCs w:val="12"/>
              </w:rPr>
              <w:t>Щепетова</w:t>
            </w:r>
            <w:proofErr w:type="spellEnd"/>
            <w:r w:rsidRPr="00EF6311">
              <w:rPr>
                <w:rFonts w:ascii="Times New Roman" w:hAnsi="Times New Roman"/>
                <w:sz w:val="12"/>
                <w:szCs w:val="12"/>
              </w:rPr>
              <w:t xml:space="preserve"> Нина Алексеевна;</w:t>
            </w:r>
          </w:p>
          <w:p w:rsidR="00EF6311" w:rsidRPr="00EF6311" w:rsidRDefault="00EF6311" w:rsidP="00EF6311">
            <w:pPr>
              <w:jc w:val="both"/>
              <w:rPr>
                <w:rFonts w:ascii="Times New Roman" w:hAnsi="Times New Roman"/>
                <w:sz w:val="12"/>
                <w:szCs w:val="12"/>
              </w:rPr>
            </w:pPr>
            <w:r w:rsidRPr="00EF6311">
              <w:rPr>
                <w:rFonts w:ascii="Times New Roman" w:hAnsi="Times New Roman"/>
                <w:sz w:val="12"/>
                <w:szCs w:val="12"/>
              </w:rPr>
              <w:t>Каленникова Мария Васильевна</w:t>
            </w:r>
          </w:p>
        </w:tc>
      </w:tr>
    </w:tbl>
    <w:p w:rsidR="00B37DB2" w:rsidRDefault="00B37DB2" w:rsidP="00476836">
      <w:pPr>
        <w:spacing w:after="0" w:line="240" w:lineRule="auto"/>
        <w:jc w:val="both"/>
        <w:rPr>
          <w:rFonts w:ascii="Times New Roman" w:hAnsi="Times New Roman"/>
          <w:sz w:val="12"/>
          <w:szCs w:val="12"/>
        </w:rPr>
      </w:pPr>
    </w:p>
    <w:p w:rsidR="00DD3F4B" w:rsidRPr="008D27EA" w:rsidRDefault="00DD3F4B" w:rsidP="00DD3F4B">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3 </w:t>
      </w:r>
      <w:r w:rsidRPr="008D27EA">
        <w:rPr>
          <w:rFonts w:ascii="Times New Roman" w:hAnsi="Times New Roman"/>
          <w:i/>
          <w:sz w:val="12"/>
          <w:szCs w:val="12"/>
        </w:rPr>
        <w:t>к Административному регламенту</w:t>
      </w:r>
    </w:p>
    <w:p w:rsidR="00DD3F4B" w:rsidRDefault="00DD3F4B" w:rsidP="00DD3F4B">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DD3F4B" w:rsidRPr="008D27EA" w:rsidRDefault="00DD3F4B" w:rsidP="00DD3F4B">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tbl>
      <w:tblPr>
        <w:tblStyle w:val="af1"/>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6"/>
        <w:gridCol w:w="496"/>
        <w:gridCol w:w="351"/>
        <w:gridCol w:w="3118"/>
      </w:tblGrid>
      <w:tr w:rsidR="00DD3F4B" w:rsidRPr="0009317C" w:rsidTr="00B45529">
        <w:trPr>
          <w:trHeight w:val="20"/>
        </w:trPr>
        <w:tc>
          <w:tcPr>
            <w:tcW w:w="3656" w:type="dxa"/>
          </w:tcPr>
          <w:p w:rsidR="00DD3F4B" w:rsidRPr="0009317C" w:rsidRDefault="00DD3F4B" w:rsidP="00B45529">
            <w:pPr>
              <w:jc w:val="both"/>
              <w:rPr>
                <w:rFonts w:ascii="Times New Roman" w:hAnsi="Times New Roman"/>
                <w:sz w:val="12"/>
                <w:szCs w:val="12"/>
              </w:rPr>
            </w:pPr>
          </w:p>
        </w:tc>
        <w:tc>
          <w:tcPr>
            <w:tcW w:w="496"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В</w:t>
            </w:r>
          </w:p>
        </w:tc>
        <w:tc>
          <w:tcPr>
            <w:tcW w:w="3469" w:type="dxa"/>
            <w:gridSpan w:val="2"/>
            <w:tcBorders>
              <w:bottom w:val="single" w:sz="4" w:space="0" w:color="auto"/>
            </w:tcBorders>
          </w:tcPr>
          <w:p w:rsidR="00DD3F4B" w:rsidRPr="0009317C" w:rsidRDefault="00DD3F4B" w:rsidP="00B45529">
            <w:pPr>
              <w:jc w:val="both"/>
              <w:rPr>
                <w:rFonts w:ascii="Times New Roman" w:hAnsi="Times New Roman"/>
                <w:sz w:val="12"/>
                <w:szCs w:val="12"/>
              </w:rPr>
            </w:pPr>
          </w:p>
        </w:tc>
      </w:tr>
      <w:tr w:rsidR="00DD3F4B" w:rsidRPr="0009317C" w:rsidTr="00B45529">
        <w:trPr>
          <w:trHeight w:val="20"/>
        </w:trPr>
        <w:tc>
          <w:tcPr>
            <w:tcW w:w="3656" w:type="dxa"/>
          </w:tcPr>
          <w:p w:rsidR="00DD3F4B" w:rsidRPr="0009317C" w:rsidRDefault="00DD3F4B" w:rsidP="00B45529">
            <w:pPr>
              <w:jc w:val="both"/>
              <w:rPr>
                <w:rFonts w:ascii="Times New Roman" w:hAnsi="Times New Roman"/>
                <w:sz w:val="12"/>
                <w:szCs w:val="12"/>
              </w:rPr>
            </w:pPr>
          </w:p>
        </w:tc>
        <w:tc>
          <w:tcPr>
            <w:tcW w:w="3965" w:type="dxa"/>
            <w:gridSpan w:val="3"/>
            <w:vMerge w:val="restart"/>
          </w:tcPr>
          <w:p w:rsidR="00DD3F4B" w:rsidRPr="0009317C" w:rsidRDefault="00DD3F4B" w:rsidP="00B45529">
            <w:pPr>
              <w:jc w:val="right"/>
              <w:rPr>
                <w:rFonts w:ascii="Times New Roman" w:hAnsi="Times New Roman"/>
                <w:sz w:val="12"/>
                <w:szCs w:val="12"/>
              </w:rPr>
            </w:pPr>
            <w:r w:rsidRPr="0009317C">
              <w:rPr>
                <w:rFonts w:ascii="Times New Roman" w:hAnsi="Times New Roman"/>
                <w:sz w:val="12"/>
                <w:szCs w:val="12"/>
              </w:rPr>
              <w:t>(наименование уполномоченного органа)</w:t>
            </w:r>
          </w:p>
        </w:tc>
      </w:tr>
      <w:tr w:rsidR="00DD3F4B" w:rsidRPr="0009317C" w:rsidTr="00B45529">
        <w:trPr>
          <w:trHeight w:val="20"/>
        </w:trPr>
        <w:tc>
          <w:tcPr>
            <w:tcW w:w="3656" w:type="dxa"/>
          </w:tcPr>
          <w:p w:rsidR="00DD3F4B" w:rsidRPr="0009317C" w:rsidRDefault="00DD3F4B" w:rsidP="00B45529">
            <w:pPr>
              <w:jc w:val="both"/>
              <w:rPr>
                <w:rFonts w:ascii="Times New Roman" w:hAnsi="Times New Roman"/>
                <w:sz w:val="12"/>
                <w:szCs w:val="12"/>
              </w:rPr>
            </w:pPr>
          </w:p>
        </w:tc>
        <w:tc>
          <w:tcPr>
            <w:tcW w:w="3965" w:type="dxa"/>
            <w:gridSpan w:val="3"/>
            <w:vMerge/>
            <w:tcBorders>
              <w:bottom w:val="single" w:sz="4" w:space="0" w:color="auto"/>
            </w:tcBorders>
          </w:tcPr>
          <w:p w:rsidR="00DD3F4B" w:rsidRPr="0009317C" w:rsidRDefault="00DD3F4B" w:rsidP="00B45529">
            <w:pPr>
              <w:jc w:val="both"/>
              <w:rPr>
                <w:rFonts w:ascii="Times New Roman" w:hAnsi="Times New Roman"/>
                <w:sz w:val="12"/>
                <w:szCs w:val="12"/>
              </w:rPr>
            </w:pPr>
          </w:p>
        </w:tc>
      </w:tr>
      <w:tr w:rsidR="00DD3F4B" w:rsidRPr="0009317C" w:rsidTr="00B45529">
        <w:trPr>
          <w:trHeight w:val="20"/>
        </w:trPr>
        <w:tc>
          <w:tcPr>
            <w:tcW w:w="3656" w:type="dxa"/>
          </w:tcPr>
          <w:p w:rsidR="00DD3F4B" w:rsidRPr="0009317C" w:rsidRDefault="00DD3F4B" w:rsidP="00B45529">
            <w:pPr>
              <w:jc w:val="both"/>
              <w:rPr>
                <w:rFonts w:ascii="Times New Roman" w:hAnsi="Times New Roman"/>
                <w:sz w:val="12"/>
                <w:szCs w:val="12"/>
              </w:rPr>
            </w:pPr>
          </w:p>
        </w:tc>
        <w:tc>
          <w:tcPr>
            <w:tcW w:w="847" w:type="dxa"/>
            <w:gridSpan w:val="2"/>
            <w:tcBorders>
              <w:top w:val="single" w:sz="4" w:space="0" w:color="auto"/>
            </w:tcBorders>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гр.</w:t>
            </w:r>
            <w:r>
              <w:rPr>
                <w:rFonts w:ascii="Times New Roman" w:hAnsi="Times New Roman"/>
                <w:sz w:val="12"/>
                <w:szCs w:val="12"/>
              </w:rPr>
              <w:t xml:space="preserve"> </w:t>
            </w:r>
            <w:r w:rsidRPr="00DC4AA1">
              <w:rPr>
                <w:rFonts w:ascii="Times New Roman" w:hAnsi="Times New Roman"/>
                <w:sz w:val="12"/>
                <w:szCs w:val="12"/>
              </w:rPr>
              <w:t>(Ф.И.О.)</w:t>
            </w:r>
          </w:p>
        </w:tc>
        <w:tc>
          <w:tcPr>
            <w:tcW w:w="3118" w:type="dxa"/>
            <w:tcBorders>
              <w:top w:val="single" w:sz="4" w:space="0" w:color="auto"/>
            </w:tcBorders>
          </w:tcPr>
          <w:p w:rsidR="00DD3F4B" w:rsidRPr="0009317C" w:rsidRDefault="00DD3F4B" w:rsidP="00B45529">
            <w:pPr>
              <w:jc w:val="both"/>
              <w:rPr>
                <w:rFonts w:ascii="Times New Roman" w:hAnsi="Times New Roman"/>
                <w:sz w:val="12"/>
                <w:szCs w:val="12"/>
              </w:rPr>
            </w:pPr>
          </w:p>
        </w:tc>
      </w:tr>
      <w:tr w:rsidR="00DD3F4B" w:rsidRPr="0009317C" w:rsidTr="00B45529">
        <w:trPr>
          <w:trHeight w:val="20"/>
        </w:trPr>
        <w:tc>
          <w:tcPr>
            <w:tcW w:w="3656" w:type="dxa"/>
          </w:tcPr>
          <w:p w:rsidR="00DD3F4B" w:rsidRPr="0009317C" w:rsidRDefault="00DD3F4B" w:rsidP="00B45529">
            <w:pPr>
              <w:jc w:val="both"/>
              <w:rPr>
                <w:rFonts w:ascii="Times New Roman" w:hAnsi="Times New Roman"/>
                <w:sz w:val="12"/>
                <w:szCs w:val="12"/>
              </w:rPr>
            </w:pPr>
          </w:p>
        </w:tc>
        <w:tc>
          <w:tcPr>
            <w:tcW w:w="3965" w:type="dxa"/>
            <w:gridSpan w:val="3"/>
          </w:tcPr>
          <w:p w:rsidR="00DD3F4B" w:rsidRDefault="00DD3F4B" w:rsidP="00B45529">
            <w:pPr>
              <w:jc w:val="both"/>
              <w:rPr>
                <w:rFonts w:ascii="Times New Roman" w:hAnsi="Times New Roman"/>
                <w:sz w:val="12"/>
                <w:szCs w:val="12"/>
                <w:u w:val="single"/>
              </w:rPr>
            </w:pPr>
            <w:r w:rsidRPr="0009317C">
              <w:rPr>
                <w:rFonts w:ascii="Times New Roman" w:hAnsi="Times New Roman"/>
                <w:sz w:val="12"/>
                <w:szCs w:val="12"/>
              </w:rPr>
              <w:t>Проживающего по адресу:</w:t>
            </w:r>
            <w:r>
              <w:rPr>
                <w:rFonts w:ascii="Times New Roman" w:hAnsi="Times New Roman"/>
                <w:sz w:val="12"/>
                <w:szCs w:val="12"/>
                <w:u w:val="single"/>
              </w:rPr>
              <w:t xml:space="preserve"> _______________________________________</w:t>
            </w:r>
          </w:p>
          <w:p w:rsidR="00DD3F4B" w:rsidRPr="0009317C" w:rsidRDefault="00DD3F4B" w:rsidP="00B45529">
            <w:pPr>
              <w:jc w:val="right"/>
              <w:rPr>
                <w:rFonts w:ascii="Times New Roman" w:hAnsi="Times New Roman"/>
                <w:sz w:val="12"/>
                <w:szCs w:val="12"/>
              </w:rPr>
            </w:pPr>
            <w:r w:rsidRPr="00FE1B67">
              <w:rPr>
                <w:rFonts w:ascii="Times New Roman" w:hAnsi="Times New Roman"/>
                <w:sz w:val="12"/>
                <w:szCs w:val="12"/>
              </w:rPr>
              <w:t>(почтовый адрес)</w:t>
            </w:r>
          </w:p>
        </w:tc>
      </w:tr>
    </w:tbl>
    <w:p w:rsidR="00DD3F4B" w:rsidRDefault="00DD3F4B" w:rsidP="00DD3F4B">
      <w:pPr>
        <w:spacing w:after="0" w:line="240" w:lineRule="auto"/>
        <w:jc w:val="center"/>
        <w:rPr>
          <w:rFonts w:ascii="Times New Roman" w:hAnsi="Times New Roman"/>
          <w:b/>
          <w:sz w:val="12"/>
          <w:szCs w:val="12"/>
        </w:rPr>
      </w:pPr>
      <w:r w:rsidRPr="0009317C">
        <w:rPr>
          <w:rFonts w:ascii="Times New Roman" w:hAnsi="Times New Roman"/>
          <w:b/>
          <w:sz w:val="12"/>
          <w:szCs w:val="12"/>
        </w:rPr>
        <w:t>Заявление</w:t>
      </w:r>
      <w:r>
        <w:rPr>
          <w:rFonts w:ascii="Times New Roman" w:hAnsi="Times New Roman"/>
          <w:b/>
          <w:sz w:val="12"/>
          <w:szCs w:val="12"/>
        </w:rPr>
        <w:t xml:space="preserve"> </w:t>
      </w:r>
      <w:r w:rsidRPr="0009317C">
        <w:rPr>
          <w:rFonts w:ascii="Times New Roman" w:hAnsi="Times New Roman"/>
          <w:b/>
          <w:sz w:val="12"/>
          <w:szCs w:val="12"/>
        </w:rPr>
        <w:t>о принятии на учет для предоставления</w:t>
      </w:r>
      <w:r>
        <w:rPr>
          <w:rFonts w:ascii="Times New Roman" w:hAnsi="Times New Roman"/>
          <w:b/>
          <w:sz w:val="12"/>
          <w:szCs w:val="12"/>
        </w:rPr>
        <w:t xml:space="preserve"> </w:t>
      </w:r>
      <w:r w:rsidRPr="0009317C">
        <w:rPr>
          <w:rFonts w:ascii="Times New Roman" w:hAnsi="Times New Roman"/>
          <w:b/>
          <w:sz w:val="12"/>
          <w:szCs w:val="12"/>
        </w:rPr>
        <w:t>жилого помещения муниципального жилищного</w:t>
      </w:r>
      <w:r>
        <w:rPr>
          <w:rFonts w:ascii="Times New Roman" w:hAnsi="Times New Roman"/>
          <w:b/>
          <w:sz w:val="12"/>
          <w:szCs w:val="12"/>
        </w:rPr>
        <w:t xml:space="preserve"> </w:t>
      </w:r>
      <w:r w:rsidRPr="0009317C">
        <w:rPr>
          <w:rFonts w:ascii="Times New Roman" w:hAnsi="Times New Roman"/>
          <w:b/>
          <w:sz w:val="12"/>
          <w:szCs w:val="12"/>
        </w:rPr>
        <w:t>фонда</w:t>
      </w:r>
    </w:p>
    <w:p w:rsidR="00DD3F4B" w:rsidRPr="0009317C" w:rsidRDefault="00DD3F4B" w:rsidP="00DD3F4B">
      <w:pPr>
        <w:spacing w:after="0" w:line="240" w:lineRule="auto"/>
        <w:jc w:val="center"/>
        <w:rPr>
          <w:rFonts w:ascii="Times New Roman" w:hAnsi="Times New Roman"/>
          <w:b/>
          <w:sz w:val="12"/>
          <w:szCs w:val="12"/>
        </w:rPr>
      </w:pPr>
      <w:r w:rsidRPr="0009317C">
        <w:rPr>
          <w:rFonts w:ascii="Times New Roman" w:hAnsi="Times New Roman"/>
          <w:b/>
          <w:sz w:val="12"/>
          <w:szCs w:val="12"/>
        </w:rPr>
        <w:t xml:space="preserve"> по договору социального найма</w:t>
      </w:r>
    </w:p>
    <w:p w:rsidR="00DD3F4B" w:rsidRPr="0009317C" w:rsidRDefault="00DD3F4B" w:rsidP="00DD3F4B">
      <w:pPr>
        <w:spacing w:after="0" w:line="240" w:lineRule="auto"/>
        <w:ind w:firstLine="284"/>
        <w:jc w:val="both"/>
        <w:rPr>
          <w:rFonts w:ascii="Times New Roman" w:hAnsi="Times New Roman"/>
          <w:sz w:val="12"/>
          <w:szCs w:val="12"/>
        </w:rPr>
      </w:pPr>
      <w:r w:rsidRPr="0009317C">
        <w:rPr>
          <w:rFonts w:ascii="Times New Roman" w:hAnsi="Times New Roman"/>
          <w:sz w:val="12"/>
          <w:szCs w:val="12"/>
        </w:rPr>
        <w:t>Прошу принять меня на учет для предоставления жилого помещения муниципального жилищного фонда по договору социального найма в связи с</w:t>
      </w:r>
    </w:p>
    <w:tbl>
      <w:tblPr>
        <w:tblStyle w:val="af1"/>
        <w:tblW w:w="7513" w:type="dxa"/>
        <w:tblInd w:w="108" w:type="dxa"/>
        <w:tblLook w:val="04A0" w:firstRow="1" w:lastRow="0" w:firstColumn="1" w:lastColumn="0" w:noHBand="0" w:noVBand="1"/>
      </w:tblPr>
      <w:tblGrid>
        <w:gridCol w:w="426"/>
        <w:gridCol w:w="894"/>
        <w:gridCol w:w="131"/>
        <w:gridCol w:w="2710"/>
        <w:gridCol w:w="1651"/>
        <w:gridCol w:w="1701"/>
      </w:tblGrid>
      <w:tr w:rsidR="00DD3F4B" w:rsidRPr="0009317C" w:rsidTr="00B45529">
        <w:tc>
          <w:tcPr>
            <w:tcW w:w="1320" w:type="dxa"/>
            <w:gridSpan w:val="2"/>
            <w:tcBorders>
              <w:top w:val="single" w:sz="4" w:space="0" w:color="auto"/>
              <w:left w:val="nil"/>
              <w:bottom w:val="nil"/>
              <w:right w:val="nil"/>
            </w:tcBorders>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(указать причину -</w:t>
            </w:r>
          </w:p>
        </w:tc>
        <w:tc>
          <w:tcPr>
            <w:tcW w:w="6193" w:type="dxa"/>
            <w:gridSpan w:val="4"/>
            <w:tcBorders>
              <w:top w:val="single" w:sz="4" w:space="0" w:color="auto"/>
              <w:left w:val="nil"/>
              <w:bottom w:val="nil"/>
              <w:right w:val="nil"/>
            </w:tcBorders>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1.отсутствие жилого помещения по договору социального найма, договору найма жилых помещений жилищного фонда социального использования или на праве собственности</w:t>
            </w:r>
          </w:p>
        </w:tc>
      </w:tr>
      <w:tr w:rsidR="00DD3F4B" w:rsidRPr="0009317C" w:rsidTr="00B45529">
        <w:tc>
          <w:tcPr>
            <w:tcW w:w="1320" w:type="dxa"/>
            <w:gridSpan w:val="2"/>
            <w:tcBorders>
              <w:top w:val="nil"/>
              <w:left w:val="nil"/>
              <w:bottom w:val="nil"/>
              <w:right w:val="nil"/>
            </w:tcBorders>
          </w:tcPr>
          <w:p w:rsidR="00DD3F4B" w:rsidRPr="0009317C" w:rsidRDefault="00DD3F4B" w:rsidP="00B45529">
            <w:pPr>
              <w:jc w:val="both"/>
              <w:rPr>
                <w:rFonts w:ascii="Times New Roman" w:hAnsi="Times New Roman"/>
                <w:sz w:val="12"/>
                <w:szCs w:val="12"/>
              </w:rPr>
            </w:pPr>
          </w:p>
        </w:tc>
        <w:tc>
          <w:tcPr>
            <w:tcW w:w="6193" w:type="dxa"/>
            <w:gridSpan w:val="4"/>
            <w:tcBorders>
              <w:top w:val="nil"/>
              <w:left w:val="nil"/>
              <w:bottom w:val="nil"/>
              <w:right w:val="nil"/>
            </w:tcBorders>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2.обеспеченность общей площадью жилого помещения на одного члена семьи менее учетной нормы</w:t>
            </w:r>
          </w:p>
        </w:tc>
      </w:tr>
      <w:tr w:rsidR="00DD3F4B" w:rsidRPr="0009317C" w:rsidTr="00B45529">
        <w:tc>
          <w:tcPr>
            <w:tcW w:w="1320" w:type="dxa"/>
            <w:gridSpan w:val="2"/>
            <w:tcBorders>
              <w:top w:val="nil"/>
              <w:left w:val="nil"/>
              <w:bottom w:val="nil"/>
              <w:right w:val="nil"/>
            </w:tcBorders>
          </w:tcPr>
          <w:p w:rsidR="00DD3F4B" w:rsidRPr="0009317C" w:rsidRDefault="00DD3F4B" w:rsidP="00B45529">
            <w:pPr>
              <w:jc w:val="both"/>
              <w:rPr>
                <w:rFonts w:ascii="Times New Roman" w:hAnsi="Times New Roman"/>
                <w:sz w:val="12"/>
                <w:szCs w:val="12"/>
              </w:rPr>
            </w:pPr>
          </w:p>
        </w:tc>
        <w:tc>
          <w:tcPr>
            <w:tcW w:w="6193" w:type="dxa"/>
            <w:gridSpan w:val="4"/>
            <w:tcBorders>
              <w:top w:val="nil"/>
              <w:left w:val="nil"/>
              <w:bottom w:val="nil"/>
              <w:right w:val="nil"/>
            </w:tcBorders>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3.проживание в помещении, не отвечающем установленным для жилых помещений требованиям</w:t>
            </w:r>
          </w:p>
        </w:tc>
      </w:tr>
      <w:tr w:rsidR="00DD3F4B" w:rsidRPr="0009317C" w:rsidTr="00B45529">
        <w:tc>
          <w:tcPr>
            <w:tcW w:w="1320" w:type="dxa"/>
            <w:gridSpan w:val="2"/>
            <w:tcBorders>
              <w:top w:val="nil"/>
              <w:left w:val="nil"/>
              <w:bottom w:val="nil"/>
              <w:right w:val="nil"/>
            </w:tcBorders>
          </w:tcPr>
          <w:p w:rsidR="00DD3F4B" w:rsidRPr="0009317C" w:rsidRDefault="00DD3F4B" w:rsidP="00B45529">
            <w:pPr>
              <w:jc w:val="both"/>
              <w:rPr>
                <w:rFonts w:ascii="Times New Roman" w:hAnsi="Times New Roman"/>
                <w:sz w:val="12"/>
                <w:szCs w:val="12"/>
              </w:rPr>
            </w:pPr>
          </w:p>
        </w:tc>
        <w:tc>
          <w:tcPr>
            <w:tcW w:w="6193" w:type="dxa"/>
            <w:gridSpan w:val="4"/>
            <w:tcBorders>
              <w:top w:val="nil"/>
              <w:left w:val="nil"/>
              <w:bottom w:val="nil"/>
              <w:right w:val="nil"/>
            </w:tcBorders>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4.проживание в квартире, занятой несколькими семьями, если в составе семьи имеется больной, страдающий тяжелой формой хронического заболевания (указать), при которой совместное проживание с ним в одной квартире невозможно, при отсутствии иного жилого помещения по договору социального найма, договору найма жилых помещений жилищного фонда социального использования или на праве собственности)</w:t>
            </w:r>
          </w:p>
        </w:tc>
      </w:tr>
      <w:tr w:rsidR="00DD3F4B" w:rsidRPr="0009317C" w:rsidTr="00B45529">
        <w:tc>
          <w:tcPr>
            <w:tcW w:w="1451" w:type="dxa"/>
            <w:gridSpan w:val="3"/>
            <w:tcBorders>
              <w:top w:val="nil"/>
              <w:left w:val="nil"/>
              <w:bottom w:val="nil"/>
              <w:right w:val="nil"/>
            </w:tcBorders>
          </w:tcPr>
          <w:p w:rsidR="00DD3F4B" w:rsidRPr="0009317C" w:rsidRDefault="00DD3F4B" w:rsidP="00B45529">
            <w:pPr>
              <w:tabs>
                <w:tab w:val="left" w:pos="1452"/>
              </w:tabs>
              <w:jc w:val="both"/>
              <w:rPr>
                <w:rFonts w:ascii="Times New Roman" w:hAnsi="Times New Roman"/>
                <w:sz w:val="12"/>
                <w:szCs w:val="12"/>
              </w:rPr>
            </w:pPr>
            <w:r w:rsidRPr="0009317C">
              <w:rPr>
                <w:rFonts w:ascii="Times New Roman" w:hAnsi="Times New Roman"/>
                <w:sz w:val="12"/>
                <w:szCs w:val="12"/>
              </w:rPr>
              <w:t>Моя семья состоит из</w:t>
            </w:r>
          </w:p>
        </w:tc>
        <w:tc>
          <w:tcPr>
            <w:tcW w:w="4361" w:type="dxa"/>
            <w:gridSpan w:val="2"/>
            <w:tcBorders>
              <w:top w:val="nil"/>
              <w:left w:val="nil"/>
              <w:bottom w:val="single" w:sz="4" w:space="0" w:color="auto"/>
              <w:right w:val="nil"/>
            </w:tcBorders>
          </w:tcPr>
          <w:p w:rsidR="00DD3F4B" w:rsidRPr="0009317C" w:rsidRDefault="00DD3F4B" w:rsidP="00B45529">
            <w:pPr>
              <w:jc w:val="both"/>
              <w:rPr>
                <w:rFonts w:ascii="Times New Roman" w:hAnsi="Times New Roman"/>
                <w:sz w:val="12"/>
                <w:szCs w:val="12"/>
              </w:rPr>
            </w:pPr>
          </w:p>
        </w:tc>
        <w:tc>
          <w:tcPr>
            <w:tcW w:w="1701" w:type="dxa"/>
            <w:tcBorders>
              <w:top w:val="nil"/>
              <w:left w:val="nil"/>
              <w:bottom w:val="nil"/>
              <w:right w:val="nil"/>
            </w:tcBorders>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человек:</w:t>
            </w:r>
          </w:p>
        </w:tc>
      </w:tr>
      <w:tr w:rsidR="00DD3F4B" w:rsidRPr="0009317C" w:rsidTr="00B45529">
        <w:tc>
          <w:tcPr>
            <w:tcW w:w="1451" w:type="dxa"/>
            <w:gridSpan w:val="3"/>
            <w:tcBorders>
              <w:top w:val="nil"/>
              <w:left w:val="nil"/>
              <w:bottom w:val="nil"/>
              <w:right w:val="nil"/>
            </w:tcBorders>
          </w:tcPr>
          <w:p w:rsidR="00DD3F4B" w:rsidRPr="0009317C" w:rsidRDefault="00DD3F4B" w:rsidP="00B45529">
            <w:pPr>
              <w:jc w:val="both"/>
              <w:rPr>
                <w:rFonts w:ascii="Times New Roman" w:hAnsi="Times New Roman"/>
                <w:sz w:val="12"/>
                <w:szCs w:val="12"/>
              </w:rPr>
            </w:pPr>
          </w:p>
        </w:tc>
        <w:tc>
          <w:tcPr>
            <w:tcW w:w="4361" w:type="dxa"/>
            <w:gridSpan w:val="2"/>
            <w:tcBorders>
              <w:top w:val="single" w:sz="4" w:space="0" w:color="auto"/>
              <w:left w:val="nil"/>
              <w:bottom w:val="nil"/>
              <w:right w:val="nil"/>
            </w:tcBorders>
          </w:tcPr>
          <w:p w:rsidR="00DD3F4B" w:rsidRPr="0009317C" w:rsidRDefault="00DD3F4B" w:rsidP="00B45529">
            <w:pPr>
              <w:jc w:val="center"/>
              <w:rPr>
                <w:rFonts w:ascii="Times New Roman" w:hAnsi="Times New Roman"/>
                <w:sz w:val="12"/>
                <w:szCs w:val="12"/>
              </w:rPr>
            </w:pPr>
            <w:r w:rsidRPr="0009317C">
              <w:rPr>
                <w:rFonts w:ascii="Times New Roman" w:hAnsi="Times New Roman"/>
                <w:sz w:val="12"/>
                <w:szCs w:val="12"/>
              </w:rPr>
              <w:t>(цифрами и прописью)</w:t>
            </w:r>
          </w:p>
        </w:tc>
        <w:tc>
          <w:tcPr>
            <w:tcW w:w="1701" w:type="dxa"/>
            <w:tcBorders>
              <w:top w:val="nil"/>
              <w:left w:val="nil"/>
              <w:bottom w:val="nil"/>
              <w:right w:val="nil"/>
            </w:tcBorders>
          </w:tcPr>
          <w:p w:rsidR="00DD3F4B" w:rsidRPr="0009317C" w:rsidRDefault="00DD3F4B" w:rsidP="00B45529">
            <w:pPr>
              <w:jc w:val="both"/>
              <w:rPr>
                <w:rFonts w:ascii="Times New Roman" w:hAnsi="Times New Roman"/>
                <w:sz w:val="12"/>
                <w:szCs w:val="12"/>
              </w:rPr>
            </w:pPr>
          </w:p>
        </w:tc>
      </w:tr>
      <w:tr w:rsidR="00DD3F4B" w:rsidRPr="0009317C" w:rsidTr="00B45529">
        <w:tc>
          <w:tcPr>
            <w:tcW w:w="1451" w:type="dxa"/>
            <w:gridSpan w:val="3"/>
            <w:tcBorders>
              <w:top w:val="nil"/>
              <w:left w:val="nil"/>
              <w:bottom w:val="nil"/>
              <w:right w:val="nil"/>
            </w:tcBorders>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1.Заявитель</w:t>
            </w:r>
          </w:p>
        </w:tc>
        <w:tc>
          <w:tcPr>
            <w:tcW w:w="2710" w:type="dxa"/>
            <w:tcBorders>
              <w:top w:val="nil"/>
              <w:left w:val="nil"/>
              <w:bottom w:val="single" w:sz="4" w:space="0" w:color="auto"/>
              <w:right w:val="nil"/>
            </w:tcBorders>
          </w:tcPr>
          <w:p w:rsidR="00DD3F4B" w:rsidRPr="0009317C" w:rsidRDefault="00DD3F4B" w:rsidP="00B45529">
            <w:pPr>
              <w:jc w:val="both"/>
              <w:rPr>
                <w:rFonts w:ascii="Times New Roman" w:hAnsi="Times New Roman"/>
                <w:sz w:val="12"/>
                <w:szCs w:val="12"/>
              </w:rPr>
            </w:pPr>
          </w:p>
        </w:tc>
        <w:tc>
          <w:tcPr>
            <w:tcW w:w="3352" w:type="dxa"/>
            <w:gridSpan w:val="2"/>
            <w:tcBorders>
              <w:top w:val="nil"/>
              <w:left w:val="nil"/>
              <w:bottom w:val="single" w:sz="4" w:space="0" w:color="auto"/>
              <w:right w:val="nil"/>
            </w:tcBorders>
          </w:tcPr>
          <w:p w:rsidR="00DD3F4B" w:rsidRPr="0009317C" w:rsidRDefault="00DD3F4B" w:rsidP="00B45529">
            <w:pPr>
              <w:jc w:val="both"/>
              <w:rPr>
                <w:rFonts w:ascii="Times New Roman" w:hAnsi="Times New Roman"/>
                <w:sz w:val="12"/>
                <w:szCs w:val="12"/>
              </w:rPr>
            </w:pPr>
          </w:p>
        </w:tc>
      </w:tr>
      <w:tr w:rsidR="00DD3F4B" w:rsidRPr="0009317C" w:rsidTr="00B45529">
        <w:tc>
          <w:tcPr>
            <w:tcW w:w="1451" w:type="dxa"/>
            <w:gridSpan w:val="3"/>
            <w:tcBorders>
              <w:top w:val="nil"/>
              <w:left w:val="nil"/>
              <w:bottom w:val="nil"/>
              <w:right w:val="nil"/>
            </w:tcBorders>
          </w:tcPr>
          <w:p w:rsidR="00DD3F4B" w:rsidRPr="0009317C" w:rsidRDefault="00DD3F4B" w:rsidP="00B45529">
            <w:pPr>
              <w:jc w:val="both"/>
              <w:rPr>
                <w:rFonts w:ascii="Times New Roman" w:hAnsi="Times New Roman"/>
                <w:sz w:val="12"/>
                <w:szCs w:val="12"/>
              </w:rPr>
            </w:pPr>
          </w:p>
        </w:tc>
        <w:tc>
          <w:tcPr>
            <w:tcW w:w="6062" w:type="dxa"/>
            <w:gridSpan w:val="3"/>
            <w:tcBorders>
              <w:top w:val="nil"/>
              <w:left w:val="nil"/>
              <w:bottom w:val="nil"/>
              <w:right w:val="nil"/>
            </w:tcBorders>
          </w:tcPr>
          <w:p w:rsidR="00DD3F4B" w:rsidRPr="0009317C" w:rsidRDefault="00DD3F4B" w:rsidP="00B45529">
            <w:pPr>
              <w:jc w:val="center"/>
              <w:rPr>
                <w:rFonts w:ascii="Times New Roman" w:hAnsi="Times New Roman"/>
                <w:sz w:val="12"/>
                <w:szCs w:val="12"/>
              </w:rPr>
            </w:pPr>
            <w:r w:rsidRPr="0009317C">
              <w:rPr>
                <w:rFonts w:ascii="Times New Roman" w:hAnsi="Times New Roman"/>
                <w:sz w:val="12"/>
                <w:szCs w:val="12"/>
              </w:rPr>
              <w:t>(Ф.И.О., число, месяц, год рождения)</w:t>
            </w:r>
          </w:p>
        </w:tc>
      </w:tr>
      <w:tr w:rsidR="00DD3F4B" w:rsidRPr="0009317C" w:rsidTr="00B45529">
        <w:tc>
          <w:tcPr>
            <w:tcW w:w="1451" w:type="dxa"/>
            <w:gridSpan w:val="3"/>
            <w:tcBorders>
              <w:top w:val="nil"/>
              <w:left w:val="nil"/>
              <w:bottom w:val="nil"/>
              <w:right w:val="nil"/>
            </w:tcBorders>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2.Супруг(а)</w:t>
            </w:r>
          </w:p>
        </w:tc>
        <w:tc>
          <w:tcPr>
            <w:tcW w:w="2710" w:type="dxa"/>
            <w:tcBorders>
              <w:top w:val="nil"/>
              <w:left w:val="nil"/>
              <w:bottom w:val="single" w:sz="4" w:space="0" w:color="auto"/>
              <w:right w:val="nil"/>
            </w:tcBorders>
          </w:tcPr>
          <w:p w:rsidR="00DD3F4B" w:rsidRPr="0009317C" w:rsidRDefault="00DD3F4B" w:rsidP="00B45529">
            <w:pPr>
              <w:jc w:val="both"/>
              <w:rPr>
                <w:rFonts w:ascii="Times New Roman" w:hAnsi="Times New Roman"/>
                <w:sz w:val="12"/>
                <w:szCs w:val="12"/>
              </w:rPr>
            </w:pPr>
          </w:p>
        </w:tc>
        <w:tc>
          <w:tcPr>
            <w:tcW w:w="3352" w:type="dxa"/>
            <w:gridSpan w:val="2"/>
            <w:tcBorders>
              <w:top w:val="nil"/>
              <w:left w:val="nil"/>
              <w:bottom w:val="single" w:sz="4" w:space="0" w:color="auto"/>
              <w:right w:val="nil"/>
            </w:tcBorders>
          </w:tcPr>
          <w:p w:rsidR="00DD3F4B" w:rsidRPr="0009317C" w:rsidRDefault="00DD3F4B" w:rsidP="00B45529">
            <w:pPr>
              <w:jc w:val="both"/>
              <w:rPr>
                <w:rFonts w:ascii="Times New Roman" w:hAnsi="Times New Roman"/>
                <w:sz w:val="12"/>
                <w:szCs w:val="12"/>
              </w:rPr>
            </w:pPr>
          </w:p>
        </w:tc>
      </w:tr>
      <w:tr w:rsidR="00DD3F4B" w:rsidRPr="0009317C" w:rsidTr="00B45529">
        <w:tc>
          <w:tcPr>
            <w:tcW w:w="1451" w:type="dxa"/>
            <w:gridSpan w:val="3"/>
            <w:tcBorders>
              <w:top w:val="nil"/>
              <w:left w:val="nil"/>
              <w:bottom w:val="nil"/>
              <w:right w:val="nil"/>
            </w:tcBorders>
          </w:tcPr>
          <w:p w:rsidR="00DD3F4B" w:rsidRPr="0009317C" w:rsidRDefault="00DD3F4B" w:rsidP="00B45529">
            <w:pPr>
              <w:jc w:val="both"/>
              <w:rPr>
                <w:rFonts w:ascii="Times New Roman" w:hAnsi="Times New Roman"/>
                <w:sz w:val="12"/>
                <w:szCs w:val="12"/>
              </w:rPr>
            </w:pPr>
          </w:p>
        </w:tc>
        <w:tc>
          <w:tcPr>
            <w:tcW w:w="6062" w:type="dxa"/>
            <w:gridSpan w:val="3"/>
            <w:tcBorders>
              <w:top w:val="single" w:sz="4" w:space="0" w:color="auto"/>
              <w:left w:val="nil"/>
              <w:bottom w:val="nil"/>
              <w:right w:val="nil"/>
            </w:tcBorders>
          </w:tcPr>
          <w:p w:rsidR="00DD3F4B" w:rsidRPr="0009317C" w:rsidRDefault="00DD3F4B" w:rsidP="00B45529">
            <w:pPr>
              <w:jc w:val="center"/>
              <w:rPr>
                <w:rFonts w:ascii="Times New Roman" w:hAnsi="Times New Roman"/>
                <w:sz w:val="12"/>
                <w:szCs w:val="12"/>
              </w:rPr>
            </w:pPr>
            <w:r w:rsidRPr="0009317C">
              <w:rPr>
                <w:rFonts w:ascii="Times New Roman" w:hAnsi="Times New Roman"/>
                <w:sz w:val="12"/>
                <w:szCs w:val="12"/>
              </w:rPr>
              <w:t>(Ф.И.О., число, месяц, год рождения)</w:t>
            </w:r>
          </w:p>
        </w:tc>
      </w:tr>
      <w:tr w:rsidR="00DD3F4B" w:rsidRPr="0009317C" w:rsidTr="00B45529">
        <w:tc>
          <w:tcPr>
            <w:tcW w:w="7513" w:type="dxa"/>
            <w:gridSpan w:val="6"/>
            <w:tcBorders>
              <w:top w:val="nil"/>
              <w:left w:val="nil"/>
              <w:bottom w:val="nil"/>
              <w:right w:val="nil"/>
            </w:tcBorders>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3.</w:t>
            </w:r>
            <w:r>
              <w:rPr>
                <w:rFonts w:ascii="Times New Roman" w:hAnsi="Times New Roman"/>
                <w:sz w:val="12"/>
                <w:szCs w:val="12"/>
              </w:rPr>
              <w:t>________________________________________________________________________________________________________________________</w:t>
            </w:r>
          </w:p>
        </w:tc>
      </w:tr>
      <w:tr w:rsidR="00DD3F4B" w:rsidRPr="0009317C" w:rsidTr="00B45529">
        <w:tc>
          <w:tcPr>
            <w:tcW w:w="426" w:type="dxa"/>
            <w:tcBorders>
              <w:top w:val="nil"/>
              <w:left w:val="nil"/>
              <w:bottom w:val="nil"/>
              <w:right w:val="nil"/>
            </w:tcBorders>
          </w:tcPr>
          <w:p w:rsidR="00DD3F4B" w:rsidRPr="0009317C" w:rsidRDefault="00DD3F4B" w:rsidP="00B45529">
            <w:pPr>
              <w:jc w:val="both"/>
              <w:rPr>
                <w:rFonts w:ascii="Times New Roman" w:hAnsi="Times New Roman"/>
                <w:sz w:val="12"/>
                <w:szCs w:val="12"/>
              </w:rPr>
            </w:pPr>
          </w:p>
        </w:tc>
        <w:tc>
          <w:tcPr>
            <w:tcW w:w="7087" w:type="dxa"/>
            <w:gridSpan w:val="5"/>
            <w:tcBorders>
              <w:top w:val="nil"/>
              <w:left w:val="nil"/>
              <w:bottom w:val="nil"/>
              <w:right w:val="nil"/>
            </w:tcBorders>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 xml:space="preserve">(Ф.И.О., указание на родственные отношения либо иные обстоятельства, свидетельствующие о принадлежности гражданина к </w:t>
            </w:r>
          </w:p>
        </w:tc>
      </w:tr>
      <w:tr w:rsidR="00DD3F4B" w:rsidRPr="0009317C" w:rsidTr="00B45529">
        <w:tc>
          <w:tcPr>
            <w:tcW w:w="7513" w:type="dxa"/>
            <w:gridSpan w:val="6"/>
            <w:tcBorders>
              <w:top w:val="nil"/>
              <w:left w:val="nil"/>
              <w:bottom w:val="nil"/>
              <w:right w:val="nil"/>
            </w:tcBorders>
          </w:tcPr>
          <w:p w:rsidR="00DD3F4B" w:rsidRPr="0009317C" w:rsidRDefault="00DD3F4B" w:rsidP="00B45529">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DD3F4B" w:rsidRPr="0009317C" w:rsidTr="00B45529">
        <w:tc>
          <w:tcPr>
            <w:tcW w:w="7513" w:type="dxa"/>
            <w:gridSpan w:val="6"/>
            <w:tcBorders>
              <w:top w:val="nil"/>
              <w:left w:val="nil"/>
              <w:bottom w:val="nil"/>
              <w:right w:val="nil"/>
            </w:tcBorders>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4.</w:t>
            </w:r>
            <w:r>
              <w:rPr>
                <w:rFonts w:ascii="Times New Roman" w:hAnsi="Times New Roman"/>
                <w:sz w:val="12"/>
                <w:szCs w:val="12"/>
              </w:rPr>
              <w:t>________________________________________________________________________________________________________________________</w:t>
            </w:r>
          </w:p>
        </w:tc>
      </w:tr>
      <w:tr w:rsidR="00DD3F4B" w:rsidRPr="0009317C" w:rsidTr="00B45529">
        <w:tc>
          <w:tcPr>
            <w:tcW w:w="426" w:type="dxa"/>
            <w:tcBorders>
              <w:top w:val="nil"/>
              <w:left w:val="nil"/>
              <w:bottom w:val="nil"/>
              <w:right w:val="nil"/>
            </w:tcBorders>
          </w:tcPr>
          <w:p w:rsidR="00DD3F4B" w:rsidRPr="0009317C" w:rsidRDefault="00DD3F4B" w:rsidP="00B45529">
            <w:pPr>
              <w:jc w:val="both"/>
              <w:rPr>
                <w:rFonts w:ascii="Times New Roman" w:hAnsi="Times New Roman"/>
                <w:sz w:val="12"/>
                <w:szCs w:val="12"/>
              </w:rPr>
            </w:pPr>
          </w:p>
        </w:tc>
        <w:tc>
          <w:tcPr>
            <w:tcW w:w="7087" w:type="dxa"/>
            <w:gridSpan w:val="5"/>
            <w:tcBorders>
              <w:top w:val="nil"/>
              <w:left w:val="nil"/>
              <w:bottom w:val="nil"/>
              <w:right w:val="nil"/>
            </w:tcBorders>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 xml:space="preserve">(Ф.И.О., указание на родственные отношения либо иные обстоятельства, свидетельствующие о принадлежности гражданина к </w:t>
            </w:r>
          </w:p>
        </w:tc>
      </w:tr>
      <w:tr w:rsidR="00DD3F4B" w:rsidRPr="0009317C" w:rsidTr="00B45529">
        <w:tc>
          <w:tcPr>
            <w:tcW w:w="7513" w:type="dxa"/>
            <w:gridSpan w:val="6"/>
            <w:tcBorders>
              <w:top w:val="nil"/>
              <w:left w:val="nil"/>
              <w:bottom w:val="nil"/>
              <w:right w:val="nil"/>
            </w:tcBorders>
          </w:tcPr>
          <w:p w:rsidR="00DD3F4B" w:rsidRPr="0009317C" w:rsidRDefault="00DD3F4B" w:rsidP="00B45529">
            <w:pPr>
              <w:jc w:val="center"/>
              <w:rPr>
                <w:rFonts w:ascii="Times New Roman" w:hAnsi="Times New Roman"/>
                <w:sz w:val="12"/>
                <w:szCs w:val="12"/>
              </w:rPr>
            </w:pPr>
            <w:r w:rsidRPr="0009317C">
              <w:rPr>
                <w:rFonts w:ascii="Times New Roman" w:hAnsi="Times New Roman"/>
                <w:sz w:val="12"/>
                <w:szCs w:val="12"/>
              </w:rPr>
              <w:lastRenderedPageBreak/>
              <w:t>семье заявителя, число, месяц, год рождения)</w:t>
            </w:r>
          </w:p>
        </w:tc>
      </w:tr>
      <w:tr w:rsidR="00DD3F4B" w:rsidRPr="0009317C" w:rsidTr="00B45529">
        <w:tc>
          <w:tcPr>
            <w:tcW w:w="7513" w:type="dxa"/>
            <w:gridSpan w:val="6"/>
            <w:tcBorders>
              <w:top w:val="nil"/>
              <w:left w:val="nil"/>
              <w:bottom w:val="nil"/>
              <w:right w:val="nil"/>
            </w:tcBorders>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5.</w:t>
            </w:r>
            <w:r>
              <w:rPr>
                <w:rFonts w:ascii="Times New Roman" w:hAnsi="Times New Roman"/>
                <w:sz w:val="12"/>
                <w:szCs w:val="12"/>
              </w:rPr>
              <w:t>________________________________________________________________________________________________________________________</w:t>
            </w:r>
          </w:p>
        </w:tc>
      </w:tr>
      <w:tr w:rsidR="00DD3F4B" w:rsidRPr="0009317C" w:rsidTr="00B45529">
        <w:tc>
          <w:tcPr>
            <w:tcW w:w="426" w:type="dxa"/>
            <w:tcBorders>
              <w:top w:val="nil"/>
              <w:left w:val="nil"/>
              <w:bottom w:val="nil"/>
              <w:right w:val="nil"/>
            </w:tcBorders>
          </w:tcPr>
          <w:p w:rsidR="00DD3F4B" w:rsidRPr="0009317C" w:rsidRDefault="00DD3F4B" w:rsidP="00B45529">
            <w:pPr>
              <w:jc w:val="both"/>
              <w:rPr>
                <w:rFonts w:ascii="Times New Roman" w:hAnsi="Times New Roman"/>
                <w:sz w:val="12"/>
                <w:szCs w:val="12"/>
              </w:rPr>
            </w:pPr>
          </w:p>
        </w:tc>
        <w:tc>
          <w:tcPr>
            <w:tcW w:w="7087" w:type="dxa"/>
            <w:gridSpan w:val="5"/>
            <w:tcBorders>
              <w:top w:val="nil"/>
              <w:left w:val="nil"/>
              <w:bottom w:val="nil"/>
              <w:right w:val="nil"/>
            </w:tcBorders>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(Ф.И.О., указание на родственные отношения либо иные обстоятельства, свидетельствующие о принадлежности гражданина к</w:t>
            </w:r>
          </w:p>
        </w:tc>
      </w:tr>
      <w:tr w:rsidR="00DD3F4B" w:rsidRPr="0009317C" w:rsidTr="00B45529">
        <w:tc>
          <w:tcPr>
            <w:tcW w:w="7513" w:type="dxa"/>
            <w:gridSpan w:val="6"/>
            <w:tcBorders>
              <w:top w:val="nil"/>
              <w:left w:val="nil"/>
              <w:bottom w:val="nil"/>
              <w:right w:val="nil"/>
            </w:tcBorders>
          </w:tcPr>
          <w:p w:rsidR="00DD3F4B" w:rsidRPr="0009317C" w:rsidRDefault="00DD3F4B" w:rsidP="00B45529">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DD3F4B" w:rsidRPr="0009317C" w:rsidTr="00B45529">
        <w:tc>
          <w:tcPr>
            <w:tcW w:w="7513" w:type="dxa"/>
            <w:gridSpan w:val="6"/>
            <w:tcBorders>
              <w:top w:val="nil"/>
              <w:left w:val="nil"/>
              <w:bottom w:val="nil"/>
              <w:right w:val="nil"/>
            </w:tcBorders>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6.</w:t>
            </w:r>
            <w:r>
              <w:rPr>
                <w:rFonts w:ascii="Times New Roman" w:hAnsi="Times New Roman"/>
                <w:sz w:val="12"/>
                <w:szCs w:val="12"/>
              </w:rPr>
              <w:t>________________________________________________________________________________________________________________________</w:t>
            </w:r>
          </w:p>
        </w:tc>
      </w:tr>
      <w:tr w:rsidR="00DD3F4B" w:rsidRPr="0009317C" w:rsidTr="00B45529">
        <w:tc>
          <w:tcPr>
            <w:tcW w:w="426" w:type="dxa"/>
            <w:tcBorders>
              <w:top w:val="nil"/>
              <w:left w:val="nil"/>
              <w:bottom w:val="nil"/>
              <w:right w:val="nil"/>
            </w:tcBorders>
          </w:tcPr>
          <w:p w:rsidR="00DD3F4B" w:rsidRPr="0009317C" w:rsidRDefault="00DD3F4B" w:rsidP="00B45529">
            <w:pPr>
              <w:jc w:val="both"/>
              <w:rPr>
                <w:rFonts w:ascii="Times New Roman" w:hAnsi="Times New Roman"/>
                <w:sz w:val="12"/>
                <w:szCs w:val="12"/>
              </w:rPr>
            </w:pPr>
          </w:p>
        </w:tc>
        <w:tc>
          <w:tcPr>
            <w:tcW w:w="7087" w:type="dxa"/>
            <w:gridSpan w:val="5"/>
            <w:tcBorders>
              <w:top w:val="nil"/>
              <w:left w:val="nil"/>
              <w:bottom w:val="nil"/>
              <w:right w:val="nil"/>
            </w:tcBorders>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(Ф.И.О., указание на родственные отношения либо иные обстоятельства, свидетельствующие о принадлежности гражданина к</w:t>
            </w:r>
          </w:p>
        </w:tc>
      </w:tr>
      <w:tr w:rsidR="00DD3F4B" w:rsidRPr="0009317C" w:rsidTr="00B45529">
        <w:tc>
          <w:tcPr>
            <w:tcW w:w="7513" w:type="dxa"/>
            <w:gridSpan w:val="6"/>
            <w:tcBorders>
              <w:top w:val="nil"/>
              <w:left w:val="nil"/>
              <w:bottom w:val="nil"/>
              <w:right w:val="nil"/>
            </w:tcBorders>
          </w:tcPr>
          <w:p w:rsidR="00DD3F4B" w:rsidRPr="0009317C" w:rsidRDefault="00DD3F4B" w:rsidP="00B45529">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DD3F4B" w:rsidRPr="0009317C" w:rsidTr="00B45529">
        <w:tc>
          <w:tcPr>
            <w:tcW w:w="7513" w:type="dxa"/>
            <w:gridSpan w:val="6"/>
            <w:tcBorders>
              <w:top w:val="nil"/>
              <w:left w:val="nil"/>
              <w:bottom w:val="nil"/>
              <w:right w:val="nil"/>
            </w:tcBorders>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7.</w:t>
            </w:r>
            <w:r>
              <w:rPr>
                <w:rFonts w:ascii="Times New Roman" w:hAnsi="Times New Roman"/>
                <w:sz w:val="12"/>
                <w:szCs w:val="12"/>
              </w:rPr>
              <w:t>________________________________________________________________________________________________________________________</w:t>
            </w:r>
          </w:p>
        </w:tc>
      </w:tr>
      <w:tr w:rsidR="00DD3F4B" w:rsidRPr="0009317C" w:rsidTr="00B45529">
        <w:tc>
          <w:tcPr>
            <w:tcW w:w="426" w:type="dxa"/>
            <w:tcBorders>
              <w:top w:val="nil"/>
              <w:left w:val="nil"/>
              <w:bottom w:val="nil"/>
              <w:right w:val="nil"/>
            </w:tcBorders>
          </w:tcPr>
          <w:p w:rsidR="00DD3F4B" w:rsidRPr="0009317C" w:rsidRDefault="00DD3F4B" w:rsidP="00B45529">
            <w:pPr>
              <w:jc w:val="both"/>
              <w:rPr>
                <w:rFonts w:ascii="Times New Roman" w:hAnsi="Times New Roman"/>
                <w:sz w:val="12"/>
                <w:szCs w:val="12"/>
              </w:rPr>
            </w:pPr>
          </w:p>
        </w:tc>
        <w:tc>
          <w:tcPr>
            <w:tcW w:w="7087" w:type="dxa"/>
            <w:gridSpan w:val="5"/>
            <w:tcBorders>
              <w:top w:val="nil"/>
              <w:left w:val="nil"/>
              <w:bottom w:val="nil"/>
              <w:right w:val="nil"/>
            </w:tcBorders>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(Ф.И.О., указание на родственные отношения либо иные обстоятельства, свидетельствующие о принадлежности гражданина к</w:t>
            </w:r>
          </w:p>
        </w:tc>
      </w:tr>
      <w:tr w:rsidR="00DD3F4B" w:rsidRPr="0009317C" w:rsidTr="00B45529">
        <w:tc>
          <w:tcPr>
            <w:tcW w:w="7513" w:type="dxa"/>
            <w:gridSpan w:val="6"/>
            <w:tcBorders>
              <w:top w:val="nil"/>
              <w:left w:val="nil"/>
              <w:bottom w:val="nil"/>
              <w:right w:val="nil"/>
            </w:tcBorders>
          </w:tcPr>
          <w:p w:rsidR="00DD3F4B" w:rsidRPr="0009317C" w:rsidRDefault="00DD3F4B" w:rsidP="00B45529">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bl>
    <w:p w:rsidR="00DD3F4B" w:rsidRPr="0009317C" w:rsidRDefault="00DD3F4B" w:rsidP="00DD3F4B">
      <w:pPr>
        <w:spacing w:after="0" w:line="240" w:lineRule="auto"/>
        <w:ind w:firstLine="284"/>
        <w:jc w:val="both"/>
        <w:rPr>
          <w:rFonts w:ascii="Times New Roman" w:hAnsi="Times New Roman"/>
          <w:sz w:val="12"/>
          <w:szCs w:val="12"/>
        </w:rPr>
      </w:pPr>
      <w:r w:rsidRPr="0009317C">
        <w:rPr>
          <w:rFonts w:ascii="Times New Roman" w:hAnsi="Times New Roman"/>
          <w:sz w:val="12"/>
          <w:szCs w:val="12"/>
        </w:rPr>
        <w:t>Представляю сведения о величине доходов и стоимости имущества, принадлежащего мне и членам моей семьи на праве собственности и подлежащего налогообложению, за расчетный период с «____» _____________20___ г. по «____» _______________ 20____ г.:</w:t>
      </w:r>
    </w:p>
    <w:p w:rsidR="00DD3F4B" w:rsidRPr="0052478E" w:rsidRDefault="00DD3F4B" w:rsidP="00DD3F4B">
      <w:pPr>
        <w:spacing w:after="0" w:line="240" w:lineRule="auto"/>
        <w:jc w:val="center"/>
        <w:rPr>
          <w:rFonts w:ascii="Times New Roman" w:hAnsi="Times New Roman"/>
          <w:b/>
          <w:sz w:val="12"/>
          <w:szCs w:val="12"/>
        </w:rPr>
      </w:pPr>
      <w:r w:rsidRPr="0052478E">
        <w:rPr>
          <w:rFonts w:ascii="Times New Roman" w:hAnsi="Times New Roman"/>
          <w:b/>
          <w:sz w:val="12"/>
          <w:szCs w:val="12"/>
        </w:rPr>
        <w:t>1.Сведения о доходах</w:t>
      </w:r>
    </w:p>
    <w:tbl>
      <w:tblPr>
        <w:tblStyle w:val="af1"/>
        <w:tblW w:w="0" w:type="auto"/>
        <w:tblInd w:w="108" w:type="dxa"/>
        <w:tblLook w:val="04A0" w:firstRow="1" w:lastRow="0" w:firstColumn="1" w:lastColumn="0" w:noHBand="0" w:noVBand="1"/>
      </w:tblPr>
      <w:tblGrid>
        <w:gridCol w:w="713"/>
        <w:gridCol w:w="3958"/>
        <w:gridCol w:w="2842"/>
      </w:tblGrid>
      <w:tr w:rsidR="00DD3F4B" w:rsidRPr="0009317C" w:rsidTr="00B45529">
        <w:tc>
          <w:tcPr>
            <w:tcW w:w="713"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 п/п</w:t>
            </w:r>
          </w:p>
        </w:tc>
        <w:tc>
          <w:tcPr>
            <w:tcW w:w="3958"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Вид дохода</w:t>
            </w:r>
          </w:p>
        </w:tc>
        <w:tc>
          <w:tcPr>
            <w:tcW w:w="2842"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Величина дохода*, тыс.руб</w:t>
            </w:r>
          </w:p>
        </w:tc>
      </w:tr>
      <w:tr w:rsidR="00DD3F4B" w:rsidRPr="0009317C" w:rsidTr="00B45529">
        <w:tc>
          <w:tcPr>
            <w:tcW w:w="713"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1</w:t>
            </w:r>
          </w:p>
        </w:tc>
        <w:tc>
          <w:tcPr>
            <w:tcW w:w="3958" w:type="dxa"/>
          </w:tcPr>
          <w:p w:rsidR="00DD3F4B" w:rsidRPr="0009317C" w:rsidRDefault="00DD3F4B" w:rsidP="00B45529">
            <w:pPr>
              <w:jc w:val="both"/>
              <w:rPr>
                <w:rFonts w:ascii="Times New Roman" w:hAnsi="Times New Roman"/>
                <w:sz w:val="12"/>
                <w:szCs w:val="12"/>
              </w:rPr>
            </w:pPr>
          </w:p>
        </w:tc>
        <w:tc>
          <w:tcPr>
            <w:tcW w:w="2842" w:type="dxa"/>
          </w:tcPr>
          <w:p w:rsidR="00DD3F4B" w:rsidRPr="0009317C" w:rsidRDefault="00DD3F4B" w:rsidP="00B45529">
            <w:pPr>
              <w:jc w:val="both"/>
              <w:rPr>
                <w:rFonts w:ascii="Times New Roman" w:hAnsi="Times New Roman"/>
                <w:sz w:val="12"/>
                <w:szCs w:val="12"/>
              </w:rPr>
            </w:pPr>
          </w:p>
        </w:tc>
      </w:tr>
      <w:tr w:rsidR="00DD3F4B" w:rsidRPr="0009317C" w:rsidTr="00B45529">
        <w:tc>
          <w:tcPr>
            <w:tcW w:w="713"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2</w:t>
            </w:r>
          </w:p>
        </w:tc>
        <w:tc>
          <w:tcPr>
            <w:tcW w:w="3958" w:type="dxa"/>
          </w:tcPr>
          <w:p w:rsidR="00DD3F4B" w:rsidRPr="0009317C" w:rsidRDefault="00DD3F4B" w:rsidP="00B45529">
            <w:pPr>
              <w:jc w:val="both"/>
              <w:rPr>
                <w:rFonts w:ascii="Times New Roman" w:hAnsi="Times New Roman"/>
                <w:sz w:val="12"/>
                <w:szCs w:val="12"/>
              </w:rPr>
            </w:pPr>
          </w:p>
        </w:tc>
        <w:tc>
          <w:tcPr>
            <w:tcW w:w="2842" w:type="dxa"/>
          </w:tcPr>
          <w:p w:rsidR="00DD3F4B" w:rsidRPr="0009317C" w:rsidRDefault="00DD3F4B" w:rsidP="00B45529">
            <w:pPr>
              <w:jc w:val="both"/>
              <w:rPr>
                <w:rFonts w:ascii="Times New Roman" w:hAnsi="Times New Roman"/>
                <w:sz w:val="12"/>
                <w:szCs w:val="12"/>
              </w:rPr>
            </w:pPr>
          </w:p>
        </w:tc>
      </w:tr>
      <w:tr w:rsidR="00DD3F4B" w:rsidRPr="0009317C" w:rsidTr="00B45529">
        <w:tc>
          <w:tcPr>
            <w:tcW w:w="713"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3</w:t>
            </w:r>
          </w:p>
        </w:tc>
        <w:tc>
          <w:tcPr>
            <w:tcW w:w="3958" w:type="dxa"/>
          </w:tcPr>
          <w:p w:rsidR="00DD3F4B" w:rsidRPr="0009317C" w:rsidRDefault="00DD3F4B" w:rsidP="00B45529">
            <w:pPr>
              <w:jc w:val="both"/>
              <w:rPr>
                <w:rFonts w:ascii="Times New Roman" w:hAnsi="Times New Roman"/>
                <w:sz w:val="12"/>
                <w:szCs w:val="12"/>
              </w:rPr>
            </w:pPr>
          </w:p>
        </w:tc>
        <w:tc>
          <w:tcPr>
            <w:tcW w:w="2842" w:type="dxa"/>
          </w:tcPr>
          <w:p w:rsidR="00DD3F4B" w:rsidRPr="0009317C" w:rsidRDefault="00DD3F4B" w:rsidP="00B45529">
            <w:pPr>
              <w:jc w:val="both"/>
              <w:rPr>
                <w:rFonts w:ascii="Times New Roman" w:hAnsi="Times New Roman"/>
                <w:sz w:val="12"/>
                <w:szCs w:val="12"/>
              </w:rPr>
            </w:pPr>
          </w:p>
        </w:tc>
      </w:tr>
      <w:tr w:rsidR="00DD3F4B" w:rsidRPr="0009317C" w:rsidTr="00B45529">
        <w:tc>
          <w:tcPr>
            <w:tcW w:w="713"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4</w:t>
            </w:r>
          </w:p>
        </w:tc>
        <w:tc>
          <w:tcPr>
            <w:tcW w:w="3958" w:type="dxa"/>
          </w:tcPr>
          <w:p w:rsidR="00DD3F4B" w:rsidRPr="0009317C" w:rsidRDefault="00DD3F4B" w:rsidP="00B45529">
            <w:pPr>
              <w:jc w:val="both"/>
              <w:rPr>
                <w:rFonts w:ascii="Times New Roman" w:hAnsi="Times New Roman"/>
                <w:sz w:val="12"/>
                <w:szCs w:val="12"/>
              </w:rPr>
            </w:pPr>
          </w:p>
        </w:tc>
        <w:tc>
          <w:tcPr>
            <w:tcW w:w="2842" w:type="dxa"/>
          </w:tcPr>
          <w:p w:rsidR="00DD3F4B" w:rsidRPr="0009317C" w:rsidRDefault="00DD3F4B" w:rsidP="00B45529">
            <w:pPr>
              <w:jc w:val="both"/>
              <w:rPr>
                <w:rFonts w:ascii="Times New Roman" w:hAnsi="Times New Roman"/>
                <w:sz w:val="12"/>
                <w:szCs w:val="12"/>
              </w:rPr>
            </w:pPr>
          </w:p>
        </w:tc>
      </w:tr>
      <w:tr w:rsidR="00DD3F4B" w:rsidRPr="0009317C" w:rsidTr="00B45529">
        <w:tc>
          <w:tcPr>
            <w:tcW w:w="713"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5</w:t>
            </w:r>
          </w:p>
        </w:tc>
        <w:tc>
          <w:tcPr>
            <w:tcW w:w="3958" w:type="dxa"/>
          </w:tcPr>
          <w:p w:rsidR="00DD3F4B" w:rsidRPr="0009317C" w:rsidRDefault="00DD3F4B" w:rsidP="00B45529">
            <w:pPr>
              <w:jc w:val="both"/>
              <w:rPr>
                <w:rFonts w:ascii="Times New Roman" w:hAnsi="Times New Roman"/>
                <w:sz w:val="12"/>
                <w:szCs w:val="12"/>
              </w:rPr>
            </w:pPr>
          </w:p>
        </w:tc>
        <w:tc>
          <w:tcPr>
            <w:tcW w:w="2842" w:type="dxa"/>
          </w:tcPr>
          <w:p w:rsidR="00DD3F4B" w:rsidRPr="0009317C" w:rsidRDefault="00DD3F4B" w:rsidP="00B45529">
            <w:pPr>
              <w:jc w:val="both"/>
              <w:rPr>
                <w:rFonts w:ascii="Times New Roman" w:hAnsi="Times New Roman"/>
                <w:sz w:val="12"/>
                <w:szCs w:val="12"/>
              </w:rPr>
            </w:pPr>
          </w:p>
        </w:tc>
      </w:tr>
      <w:tr w:rsidR="00DD3F4B" w:rsidRPr="0009317C" w:rsidTr="00B45529">
        <w:tc>
          <w:tcPr>
            <w:tcW w:w="713"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6</w:t>
            </w:r>
          </w:p>
        </w:tc>
        <w:tc>
          <w:tcPr>
            <w:tcW w:w="3958" w:type="dxa"/>
          </w:tcPr>
          <w:p w:rsidR="00DD3F4B" w:rsidRPr="0009317C" w:rsidRDefault="00DD3F4B" w:rsidP="00B45529">
            <w:pPr>
              <w:jc w:val="both"/>
              <w:rPr>
                <w:rFonts w:ascii="Times New Roman" w:hAnsi="Times New Roman"/>
                <w:sz w:val="12"/>
                <w:szCs w:val="12"/>
              </w:rPr>
            </w:pPr>
          </w:p>
        </w:tc>
        <w:tc>
          <w:tcPr>
            <w:tcW w:w="2842" w:type="dxa"/>
          </w:tcPr>
          <w:p w:rsidR="00DD3F4B" w:rsidRPr="0009317C" w:rsidRDefault="00DD3F4B" w:rsidP="00B45529">
            <w:pPr>
              <w:jc w:val="both"/>
              <w:rPr>
                <w:rFonts w:ascii="Times New Roman" w:hAnsi="Times New Roman"/>
                <w:sz w:val="12"/>
                <w:szCs w:val="12"/>
              </w:rPr>
            </w:pPr>
          </w:p>
        </w:tc>
      </w:tr>
      <w:tr w:rsidR="00DD3F4B" w:rsidRPr="0009317C" w:rsidTr="00B45529">
        <w:tc>
          <w:tcPr>
            <w:tcW w:w="713"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7</w:t>
            </w:r>
          </w:p>
        </w:tc>
        <w:tc>
          <w:tcPr>
            <w:tcW w:w="3958" w:type="dxa"/>
          </w:tcPr>
          <w:p w:rsidR="00DD3F4B" w:rsidRPr="0009317C" w:rsidRDefault="00DD3F4B" w:rsidP="00B45529">
            <w:pPr>
              <w:jc w:val="both"/>
              <w:rPr>
                <w:rFonts w:ascii="Times New Roman" w:hAnsi="Times New Roman"/>
                <w:sz w:val="12"/>
                <w:szCs w:val="12"/>
              </w:rPr>
            </w:pPr>
          </w:p>
        </w:tc>
        <w:tc>
          <w:tcPr>
            <w:tcW w:w="2842" w:type="dxa"/>
          </w:tcPr>
          <w:p w:rsidR="00DD3F4B" w:rsidRPr="0009317C" w:rsidRDefault="00DD3F4B" w:rsidP="00B45529">
            <w:pPr>
              <w:jc w:val="both"/>
              <w:rPr>
                <w:rFonts w:ascii="Times New Roman" w:hAnsi="Times New Roman"/>
                <w:sz w:val="12"/>
                <w:szCs w:val="12"/>
              </w:rPr>
            </w:pPr>
          </w:p>
        </w:tc>
      </w:tr>
      <w:tr w:rsidR="00DD3F4B" w:rsidRPr="0009317C" w:rsidTr="00B45529">
        <w:tc>
          <w:tcPr>
            <w:tcW w:w="713" w:type="dxa"/>
          </w:tcPr>
          <w:p w:rsidR="00DD3F4B" w:rsidRPr="0009317C" w:rsidRDefault="00DD3F4B" w:rsidP="00B45529">
            <w:pPr>
              <w:jc w:val="both"/>
              <w:rPr>
                <w:rFonts w:ascii="Times New Roman" w:hAnsi="Times New Roman"/>
                <w:sz w:val="12"/>
                <w:szCs w:val="12"/>
              </w:rPr>
            </w:pPr>
          </w:p>
        </w:tc>
        <w:tc>
          <w:tcPr>
            <w:tcW w:w="3958"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Итого доход за расчетный период:</w:t>
            </w:r>
          </w:p>
        </w:tc>
        <w:tc>
          <w:tcPr>
            <w:tcW w:w="2842" w:type="dxa"/>
          </w:tcPr>
          <w:p w:rsidR="00DD3F4B" w:rsidRPr="0009317C" w:rsidRDefault="00DD3F4B" w:rsidP="00B45529">
            <w:pPr>
              <w:jc w:val="both"/>
              <w:rPr>
                <w:rFonts w:ascii="Times New Roman" w:hAnsi="Times New Roman"/>
                <w:sz w:val="12"/>
                <w:szCs w:val="12"/>
              </w:rPr>
            </w:pPr>
          </w:p>
        </w:tc>
      </w:tr>
    </w:tbl>
    <w:p w:rsidR="00DD3F4B" w:rsidRPr="0009317C" w:rsidRDefault="00DD3F4B" w:rsidP="00DD3F4B">
      <w:pPr>
        <w:spacing w:after="0" w:line="240" w:lineRule="auto"/>
        <w:ind w:firstLine="284"/>
        <w:jc w:val="both"/>
        <w:rPr>
          <w:rFonts w:ascii="Times New Roman" w:hAnsi="Times New Roman"/>
          <w:sz w:val="12"/>
          <w:szCs w:val="12"/>
        </w:rPr>
      </w:pPr>
      <w:r w:rsidRPr="0009317C">
        <w:rPr>
          <w:rFonts w:ascii="Times New Roman" w:hAnsi="Times New Roman"/>
          <w:sz w:val="12"/>
          <w:szCs w:val="12"/>
        </w:rPr>
        <w:t>*Для доходов, полученных в иностранной валюте, величина дохода учитывается в рублях по курсу Банка России на дату получения дохода</w:t>
      </w:r>
    </w:p>
    <w:p w:rsidR="00DD3F4B" w:rsidRPr="0052478E" w:rsidRDefault="00DD3F4B" w:rsidP="00DD3F4B">
      <w:pPr>
        <w:spacing w:after="0" w:line="240" w:lineRule="auto"/>
        <w:jc w:val="center"/>
        <w:rPr>
          <w:rFonts w:ascii="Times New Roman" w:hAnsi="Times New Roman"/>
          <w:b/>
          <w:sz w:val="12"/>
          <w:szCs w:val="12"/>
        </w:rPr>
      </w:pPr>
      <w:r w:rsidRPr="0052478E">
        <w:rPr>
          <w:rFonts w:ascii="Times New Roman" w:hAnsi="Times New Roman"/>
          <w:b/>
          <w:sz w:val="12"/>
          <w:szCs w:val="12"/>
        </w:rPr>
        <w:t>2. Сведения об имуществе</w:t>
      </w:r>
    </w:p>
    <w:p w:rsidR="00DD3F4B" w:rsidRPr="0009317C" w:rsidRDefault="00DD3F4B" w:rsidP="00DD3F4B">
      <w:pPr>
        <w:spacing w:after="0" w:line="240" w:lineRule="auto"/>
        <w:ind w:firstLine="284"/>
        <w:jc w:val="both"/>
        <w:rPr>
          <w:rFonts w:ascii="Times New Roman" w:hAnsi="Times New Roman"/>
          <w:sz w:val="12"/>
          <w:szCs w:val="12"/>
        </w:rPr>
      </w:pPr>
      <w:r w:rsidRPr="0009317C">
        <w:rPr>
          <w:rFonts w:ascii="Times New Roman" w:hAnsi="Times New Roman"/>
          <w:sz w:val="12"/>
          <w:szCs w:val="12"/>
        </w:rPr>
        <w:t>2.1. Сведения о недвижимом имуществе</w:t>
      </w:r>
    </w:p>
    <w:tbl>
      <w:tblPr>
        <w:tblStyle w:val="af1"/>
        <w:tblW w:w="0" w:type="auto"/>
        <w:tblInd w:w="108" w:type="dxa"/>
        <w:tblLook w:val="04A0" w:firstRow="1" w:lastRow="0" w:firstColumn="1" w:lastColumn="0" w:noHBand="0" w:noVBand="1"/>
      </w:tblPr>
      <w:tblGrid>
        <w:gridCol w:w="378"/>
        <w:gridCol w:w="2599"/>
        <w:gridCol w:w="1109"/>
        <w:gridCol w:w="1159"/>
        <w:gridCol w:w="2268"/>
      </w:tblGrid>
      <w:tr w:rsidR="00DD3F4B" w:rsidRPr="0009317C" w:rsidTr="00B45529">
        <w:tc>
          <w:tcPr>
            <w:tcW w:w="378"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 п/п</w:t>
            </w:r>
          </w:p>
        </w:tc>
        <w:tc>
          <w:tcPr>
            <w:tcW w:w="2599"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Вид и наименование недвижимого имущества</w:t>
            </w:r>
          </w:p>
        </w:tc>
        <w:tc>
          <w:tcPr>
            <w:tcW w:w="1109"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Вид собственности *</w:t>
            </w:r>
          </w:p>
        </w:tc>
        <w:tc>
          <w:tcPr>
            <w:tcW w:w="1159"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Местонахождение (почтовый адрес)</w:t>
            </w:r>
          </w:p>
        </w:tc>
        <w:tc>
          <w:tcPr>
            <w:tcW w:w="2268"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Площадь, кв.м (для жилых домов и квартир – общая и жилая площадь)</w:t>
            </w:r>
          </w:p>
        </w:tc>
      </w:tr>
      <w:tr w:rsidR="00DD3F4B" w:rsidRPr="0009317C" w:rsidTr="00B45529">
        <w:tc>
          <w:tcPr>
            <w:tcW w:w="378"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1</w:t>
            </w:r>
          </w:p>
        </w:tc>
        <w:tc>
          <w:tcPr>
            <w:tcW w:w="2599"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Жилые дома:</w:t>
            </w:r>
          </w:p>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DD3F4B" w:rsidRPr="0009317C" w:rsidRDefault="00DD3F4B" w:rsidP="00B45529">
            <w:pPr>
              <w:jc w:val="both"/>
              <w:rPr>
                <w:rFonts w:ascii="Times New Roman" w:hAnsi="Times New Roman"/>
                <w:sz w:val="12"/>
                <w:szCs w:val="12"/>
              </w:rPr>
            </w:pPr>
          </w:p>
        </w:tc>
        <w:tc>
          <w:tcPr>
            <w:tcW w:w="1159" w:type="dxa"/>
          </w:tcPr>
          <w:p w:rsidR="00DD3F4B" w:rsidRPr="0009317C" w:rsidRDefault="00DD3F4B" w:rsidP="00B45529">
            <w:pPr>
              <w:jc w:val="both"/>
              <w:rPr>
                <w:rFonts w:ascii="Times New Roman" w:hAnsi="Times New Roman"/>
                <w:sz w:val="12"/>
                <w:szCs w:val="12"/>
              </w:rPr>
            </w:pPr>
          </w:p>
        </w:tc>
        <w:tc>
          <w:tcPr>
            <w:tcW w:w="2268" w:type="dxa"/>
          </w:tcPr>
          <w:p w:rsidR="00DD3F4B" w:rsidRPr="0009317C" w:rsidRDefault="00DD3F4B" w:rsidP="00B45529">
            <w:pPr>
              <w:jc w:val="both"/>
              <w:rPr>
                <w:rFonts w:ascii="Times New Roman" w:hAnsi="Times New Roman"/>
                <w:sz w:val="12"/>
                <w:szCs w:val="12"/>
              </w:rPr>
            </w:pPr>
          </w:p>
        </w:tc>
      </w:tr>
      <w:tr w:rsidR="00DD3F4B" w:rsidRPr="0009317C" w:rsidTr="00B45529">
        <w:tc>
          <w:tcPr>
            <w:tcW w:w="378"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2</w:t>
            </w:r>
          </w:p>
        </w:tc>
        <w:tc>
          <w:tcPr>
            <w:tcW w:w="2599"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Квартиры:</w:t>
            </w:r>
          </w:p>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DD3F4B" w:rsidRPr="0009317C" w:rsidRDefault="00DD3F4B" w:rsidP="00B45529">
            <w:pPr>
              <w:jc w:val="both"/>
              <w:rPr>
                <w:rFonts w:ascii="Times New Roman" w:hAnsi="Times New Roman"/>
                <w:sz w:val="12"/>
                <w:szCs w:val="12"/>
              </w:rPr>
            </w:pPr>
          </w:p>
        </w:tc>
        <w:tc>
          <w:tcPr>
            <w:tcW w:w="1159" w:type="dxa"/>
          </w:tcPr>
          <w:p w:rsidR="00DD3F4B" w:rsidRPr="0009317C" w:rsidRDefault="00DD3F4B" w:rsidP="00B45529">
            <w:pPr>
              <w:jc w:val="both"/>
              <w:rPr>
                <w:rFonts w:ascii="Times New Roman" w:hAnsi="Times New Roman"/>
                <w:sz w:val="12"/>
                <w:szCs w:val="12"/>
              </w:rPr>
            </w:pPr>
          </w:p>
        </w:tc>
        <w:tc>
          <w:tcPr>
            <w:tcW w:w="2268" w:type="dxa"/>
          </w:tcPr>
          <w:p w:rsidR="00DD3F4B" w:rsidRPr="0009317C" w:rsidRDefault="00DD3F4B" w:rsidP="00B45529">
            <w:pPr>
              <w:jc w:val="both"/>
              <w:rPr>
                <w:rFonts w:ascii="Times New Roman" w:hAnsi="Times New Roman"/>
                <w:sz w:val="12"/>
                <w:szCs w:val="12"/>
              </w:rPr>
            </w:pPr>
          </w:p>
        </w:tc>
      </w:tr>
      <w:tr w:rsidR="00DD3F4B" w:rsidRPr="0009317C" w:rsidTr="00B45529">
        <w:tc>
          <w:tcPr>
            <w:tcW w:w="378"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3</w:t>
            </w:r>
          </w:p>
        </w:tc>
        <w:tc>
          <w:tcPr>
            <w:tcW w:w="2599"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Дачи:</w:t>
            </w:r>
          </w:p>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DD3F4B" w:rsidRPr="0009317C" w:rsidRDefault="00DD3F4B" w:rsidP="00B45529">
            <w:pPr>
              <w:jc w:val="both"/>
              <w:rPr>
                <w:rFonts w:ascii="Times New Roman" w:hAnsi="Times New Roman"/>
                <w:sz w:val="12"/>
                <w:szCs w:val="12"/>
              </w:rPr>
            </w:pPr>
          </w:p>
        </w:tc>
        <w:tc>
          <w:tcPr>
            <w:tcW w:w="1159" w:type="dxa"/>
          </w:tcPr>
          <w:p w:rsidR="00DD3F4B" w:rsidRPr="0009317C" w:rsidRDefault="00DD3F4B" w:rsidP="00B45529">
            <w:pPr>
              <w:jc w:val="both"/>
              <w:rPr>
                <w:rFonts w:ascii="Times New Roman" w:hAnsi="Times New Roman"/>
                <w:sz w:val="12"/>
                <w:szCs w:val="12"/>
              </w:rPr>
            </w:pPr>
          </w:p>
        </w:tc>
        <w:tc>
          <w:tcPr>
            <w:tcW w:w="2268" w:type="dxa"/>
          </w:tcPr>
          <w:p w:rsidR="00DD3F4B" w:rsidRPr="0009317C" w:rsidRDefault="00DD3F4B" w:rsidP="00B45529">
            <w:pPr>
              <w:jc w:val="both"/>
              <w:rPr>
                <w:rFonts w:ascii="Times New Roman" w:hAnsi="Times New Roman"/>
                <w:sz w:val="12"/>
                <w:szCs w:val="12"/>
              </w:rPr>
            </w:pPr>
          </w:p>
        </w:tc>
      </w:tr>
      <w:tr w:rsidR="00DD3F4B" w:rsidRPr="0009317C" w:rsidTr="00B45529">
        <w:tc>
          <w:tcPr>
            <w:tcW w:w="378"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4</w:t>
            </w:r>
          </w:p>
        </w:tc>
        <w:tc>
          <w:tcPr>
            <w:tcW w:w="2599"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Гаражи:</w:t>
            </w:r>
          </w:p>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DD3F4B" w:rsidRPr="0009317C" w:rsidRDefault="00DD3F4B" w:rsidP="00B45529">
            <w:pPr>
              <w:jc w:val="both"/>
              <w:rPr>
                <w:rFonts w:ascii="Times New Roman" w:hAnsi="Times New Roman"/>
                <w:sz w:val="12"/>
                <w:szCs w:val="12"/>
              </w:rPr>
            </w:pPr>
          </w:p>
        </w:tc>
        <w:tc>
          <w:tcPr>
            <w:tcW w:w="1159" w:type="dxa"/>
          </w:tcPr>
          <w:p w:rsidR="00DD3F4B" w:rsidRPr="0009317C" w:rsidRDefault="00DD3F4B" w:rsidP="00B45529">
            <w:pPr>
              <w:jc w:val="both"/>
              <w:rPr>
                <w:rFonts w:ascii="Times New Roman" w:hAnsi="Times New Roman"/>
                <w:sz w:val="12"/>
                <w:szCs w:val="12"/>
              </w:rPr>
            </w:pPr>
          </w:p>
        </w:tc>
        <w:tc>
          <w:tcPr>
            <w:tcW w:w="2268" w:type="dxa"/>
          </w:tcPr>
          <w:p w:rsidR="00DD3F4B" w:rsidRPr="0009317C" w:rsidRDefault="00DD3F4B" w:rsidP="00B45529">
            <w:pPr>
              <w:jc w:val="both"/>
              <w:rPr>
                <w:rFonts w:ascii="Times New Roman" w:hAnsi="Times New Roman"/>
                <w:sz w:val="12"/>
                <w:szCs w:val="12"/>
              </w:rPr>
            </w:pPr>
          </w:p>
        </w:tc>
      </w:tr>
      <w:tr w:rsidR="00DD3F4B" w:rsidRPr="0009317C" w:rsidTr="00B45529">
        <w:tc>
          <w:tcPr>
            <w:tcW w:w="378"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5</w:t>
            </w:r>
          </w:p>
        </w:tc>
        <w:tc>
          <w:tcPr>
            <w:tcW w:w="2599"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Иные строения, помещения и сооружения:</w:t>
            </w:r>
          </w:p>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DD3F4B" w:rsidRPr="0009317C" w:rsidRDefault="00DD3F4B" w:rsidP="00B45529">
            <w:pPr>
              <w:jc w:val="both"/>
              <w:rPr>
                <w:rFonts w:ascii="Times New Roman" w:hAnsi="Times New Roman"/>
                <w:sz w:val="12"/>
                <w:szCs w:val="12"/>
              </w:rPr>
            </w:pPr>
          </w:p>
        </w:tc>
        <w:tc>
          <w:tcPr>
            <w:tcW w:w="1159" w:type="dxa"/>
          </w:tcPr>
          <w:p w:rsidR="00DD3F4B" w:rsidRPr="0009317C" w:rsidRDefault="00DD3F4B" w:rsidP="00B45529">
            <w:pPr>
              <w:jc w:val="both"/>
              <w:rPr>
                <w:rFonts w:ascii="Times New Roman" w:hAnsi="Times New Roman"/>
                <w:sz w:val="12"/>
                <w:szCs w:val="12"/>
              </w:rPr>
            </w:pPr>
          </w:p>
        </w:tc>
        <w:tc>
          <w:tcPr>
            <w:tcW w:w="2268" w:type="dxa"/>
          </w:tcPr>
          <w:p w:rsidR="00DD3F4B" w:rsidRPr="0009317C" w:rsidRDefault="00DD3F4B" w:rsidP="00B45529">
            <w:pPr>
              <w:jc w:val="both"/>
              <w:rPr>
                <w:rFonts w:ascii="Times New Roman" w:hAnsi="Times New Roman"/>
                <w:sz w:val="12"/>
                <w:szCs w:val="12"/>
              </w:rPr>
            </w:pPr>
          </w:p>
        </w:tc>
      </w:tr>
      <w:tr w:rsidR="00DD3F4B" w:rsidRPr="0009317C" w:rsidTr="00B45529">
        <w:tc>
          <w:tcPr>
            <w:tcW w:w="378"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6</w:t>
            </w:r>
          </w:p>
        </w:tc>
        <w:tc>
          <w:tcPr>
            <w:tcW w:w="2599"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Земельные участки**:</w:t>
            </w:r>
          </w:p>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DD3F4B" w:rsidRPr="0009317C" w:rsidRDefault="00DD3F4B" w:rsidP="00B45529">
            <w:pPr>
              <w:jc w:val="both"/>
              <w:rPr>
                <w:rFonts w:ascii="Times New Roman" w:hAnsi="Times New Roman"/>
                <w:sz w:val="12"/>
                <w:szCs w:val="12"/>
              </w:rPr>
            </w:pPr>
          </w:p>
        </w:tc>
        <w:tc>
          <w:tcPr>
            <w:tcW w:w="1159" w:type="dxa"/>
          </w:tcPr>
          <w:p w:rsidR="00DD3F4B" w:rsidRPr="0009317C" w:rsidRDefault="00DD3F4B" w:rsidP="00B45529">
            <w:pPr>
              <w:jc w:val="both"/>
              <w:rPr>
                <w:rFonts w:ascii="Times New Roman" w:hAnsi="Times New Roman"/>
                <w:sz w:val="12"/>
                <w:szCs w:val="12"/>
              </w:rPr>
            </w:pPr>
          </w:p>
        </w:tc>
        <w:tc>
          <w:tcPr>
            <w:tcW w:w="2268" w:type="dxa"/>
          </w:tcPr>
          <w:p w:rsidR="00DD3F4B" w:rsidRPr="0009317C" w:rsidRDefault="00DD3F4B" w:rsidP="00B45529">
            <w:pPr>
              <w:jc w:val="both"/>
              <w:rPr>
                <w:rFonts w:ascii="Times New Roman" w:hAnsi="Times New Roman"/>
                <w:sz w:val="12"/>
                <w:szCs w:val="12"/>
              </w:rPr>
            </w:pPr>
          </w:p>
        </w:tc>
      </w:tr>
    </w:tbl>
    <w:p w:rsidR="00DD3F4B" w:rsidRPr="0009317C" w:rsidRDefault="00DD3F4B" w:rsidP="00DD3F4B">
      <w:pPr>
        <w:spacing w:after="0" w:line="240" w:lineRule="auto"/>
        <w:ind w:firstLine="284"/>
        <w:jc w:val="both"/>
        <w:rPr>
          <w:rFonts w:ascii="Times New Roman" w:hAnsi="Times New Roman"/>
          <w:sz w:val="12"/>
          <w:szCs w:val="12"/>
        </w:rPr>
      </w:pPr>
      <w:r w:rsidRPr="0009317C">
        <w:rPr>
          <w:rFonts w:ascii="Times New Roman" w:hAnsi="Times New Roman"/>
          <w:sz w:val="12"/>
          <w:szCs w:val="12"/>
        </w:rPr>
        <w:t>*Указывается вид собственности (личная,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заявителя или члена его семьи, для собственности, переданной в доверительное управление, указывается также наименование и местонахождение доверительного управляющего.</w:t>
      </w:r>
    </w:p>
    <w:p w:rsidR="00DD3F4B" w:rsidRPr="0009317C" w:rsidRDefault="00DD3F4B" w:rsidP="00DD3F4B">
      <w:pPr>
        <w:spacing w:after="0" w:line="240" w:lineRule="auto"/>
        <w:ind w:firstLine="284"/>
        <w:jc w:val="both"/>
        <w:rPr>
          <w:rFonts w:ascii="Times New Roman" w:hAnsi="Times New Roman"/>
          <w:sz w:val="12"/>
          <w:szCs w:val="12"/>
        </w:rPr>
      </w:pPr>
      <w:r w:rsidRPr="0009317C">
        <w:rPr>
          <w:rFonts w:ascii="Times New Roman" w:hAnsi="Times New Roman"/>
          <w:sz w:val="12"/>
          <w:szCs w:val="12"/>
        </w:rPr>
        <w:t>**Указывается вид земельного участка (пая, доли): под индивидуальное жилищное строительство, дачный, садовый, приусадебный, огородный и другие</w:t>
      </w:r>
    </w:p>
    <w:p w:rsidR="00DD3F4B" w:rsidRPr="0009317C" w:rsidRDefault="00DD3F4B" w:rsidP="00DD3F4B">
      <w:pPr>
        <w:spacing w:after="0" w:line="240" w:lineRule="auto"/>
        <w:ind w:firstLine="284"/>
        <w:jc w:val="both"/>
        <w:rPr>
          <w:rFonts w:ascii="Times New Roman" w:hAnsi="Times New Roman"/>
          <w:sz w:val="12"/>
          <w:szCs w:val="12"/>
        </w:rPr>
      </w:pPr>
      <w:r w:rsidRPr="0009317C">
        <w:rPr>
          <w:rFonts w:ascii="Times New Roman" w:hAnsi="Times New Roman"/>
          <w:sz w:val="12"/>
          <w:szCs w:val="12"/>
        </w:rPr>
        <w:t>2.2. Сведения о транспортных средствах,</w:t>
      </w:r>
      <w:r>
        <w:rPr>
          <w:rFonts w:ascii="Times New Roman" w:hAnsi="Times New Roman"/>
          <w:sz w:val="12"/>
          <w:szCs w:val="12"/>
        </w:rPr>
        <w:t xml:space="preserve"> </w:t>
      </w:r>
      <w:r w:rsidRPr="0009317C">
        <w:rPr>
          <w:rFonts w:ascii="Times New Roman" w:hAnsi="Times New Roman"/>
          <w:sz w:val="12"/>
          <w:szCs w:val="12"/>
        </w:rPr>
        <w:t>признаваемых объектами налогообложения транспортным налогом</w:t>
      </w:r>
    </w:p>
    <w:tbl>
      <w:tblPr>
        <w:tblStyle w:val="af1"/>
        <w:tblW w:w="7513" w:type="dxa"/>
        <w:tblInd w:w="108" w:type="dxa"/>
        <w:tblLayout w:type="fixed"/>
        <w:tblLook w:val="04A0" w:firstRow="1" w:lastRow="0" w:firstColumn="1" w:lastColumn="0" w:noHBand="0" w:noVBand="1"/>
      </w:tblPr>
      <w:tblGrid>
        <w:gridCol w:w="426"/>
        <w:gridCol w:w="2409"/>
        <w:gridCol w:w="709"/>
        <w:gridCol w:w="567"/>
        <w:gridCol w:w="2039"/>
        <w:gridCol w:w="1363"/>
      </w:tblGrid>
      <w:tr w:rsidR="00DD3F4B" w:rsidRPr="0009317C" w:rsidTr="00B45529">
        <w:tc>
          <w:tcPr>
            <w:tcW w:w="426"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 п/п</w:t>
            </w:r>
          </w:p>
        </w:tc>
        <w:tc>
          <w:tcPr>
            <w:tcW w:w="2409"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Вид и марка транспортного средства</w:t>
            </w:r>
          </w:p>
        </w:tc>
        <w:tc>
          <w:tcPr>
            <w:tcW w:w="709"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Вид собственности*</w:t>
            </w:r>
          </w:p>
        </w:tc>
        <w:tc>
          <w:tcPr>
            <w:tcW w:w="567"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Место регистрации</w:t>
            </w:r>
          </w:p>
        </w:tc>
        <w:tc>
          <w:tcPr>
            <w:tcW w:w="2039"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Отпускная цена транспортного средства, устанавливаемая организацией-изготовителем</w:t>
            </w:r>
          </w:p>
        </w:tc>
        <w:tc>
          <w:tcPr>
            <w:tcW w:w="1363"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Период эксплуатации транспортного средства, в годах</w:t>
            </w:r>
          </w:p>
        </w:tc>
      </w:tr>
      <w:tr w:rsidR="00DD3F4B" w:rsidRPr="0009317C" w:rsidTr="00B45529">
        <w:tc>
          <w:tcPr>
            <w:tcW w:w="426"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1</w:t>
            </w:r>
          </w:p>
        </w:tc>
        <w:tc>
          <w:tcPr>
            <w:tcW w:w="2409"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Автомобили легковые:</w:t>
            </w:r>
          </w:p>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DD3F4B" w:rsidRPr="0009317C" w:rsidRDefault="00DD3F4B" w:rsidP="00B45529">
            <w:pPr>
              <w:jc w:val="both"/>
              <w:rPr>
                <w:rFonts w:ascii="Times New Roman" w:hAnsi="Times New Roman"/>
                <w:sz w:val="12"/>
                <w:szCs w:val="12"/>
              </w:rPr>
            </w:pPr>
          </w:p>
        </w:tc>
        <w:tc>
          <w:tcPr>
            <w:tcW w:w="567" w:type="dxa"/>
          </w:tcPr>
          <w:p w:rsidR="00DD3F4B" w:rsidRPr="0009317C" w:rsidRDefault="00DD3F4B" w:rsidP="00B45529">
            <w:pPr>
              <w:jc w:val="both"/>
              <w:rPr>
                <w:rFonts w:ascii="Times New Roman" w:hAnsi="Times New Roman"/>
                <w:sz w:val="12"/>
                <w:szCs w:val="12"/>
              </w:rPr>
            </w:pPr>
          </w:p>
        </w:tc>
        <w:tc>
          <w:tcPr>
            <w:tcW w:w="2039" w:type="dxa"/>
          </w:tcPr>
          <w:p w:rsidR="00DD3F4B" w:rsidRPr="0009317C" w:rsidRDefault="00DD3F4B" w:rsidP="00B45529">
            <w:pPr>
              <w:jc w:val="both"/>
              <w:rPr>
                <w:rFonts w:ascii="Times New Roman" w:hAnsi="Times New Roman"/>
                <w:sz w:val="12"/>
                <w:szCs w:val="12"/>
              </w:rPr>
            </w:pPr>
          </w:p>
        </w:tc>
        <w:tc>
          <w:tcPr>
            <w:tcW w:w="1363" w:type="dxa"/>
          </w:tcPr>
          <w:p w:rsidR="00DD3F4B" w:rsidRPr="0009317C" w:rsidRDefault="00DD3F4B" w:rsidP="00B45529">
            <w:pPr>
              <w:jc w:val="both"/>
              <w:rPr>
                <w:rFonts w:ascii="Times New Roman" w:hAnsi="Times New Roman"/>
                <w:sz w:val="12"/>
                <w:szCs w:val="12"/>
              </w:rPr>
            </w:pPr>
          </w:p>
        </w:tc>
      </w:tr>
      <w:tr w:rsidR="00DD3F4B" w:rsidRPr="0009317C" w:rsidTr="00B45529">
        <w:tc>
          <w:tcPr>
            <w:tcW w:w="426"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2</w:t>
            </w:r>
          </w:p>
        </w:tc>
        <w:tc>
          <w:tcPr>
            <w:tcW w:w="2409"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Мотоциклы мотороллеры:</w:t>
            </w:r>
          </w:p>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DD3F4B" w:rsidRPr="0009317C" w:rsidRDefault="00DD3F4B" w:rsidP="00B45529">
            <w:pPr>
              <w:jc w:val="both"/>
              <w:rPr>
                <w:rFonts w:ascii="Times New Roman" w:hAnsi="Times New Roman"/>
                <w:sz w:val="12"/>
                <w:szCs w:val="12"/>
              </w:rPr>
            </w:pPr>
          </w:p>
        </w:tc>
        <w:tc>
          <w:tcPr>
            <w:tcW w:w="567" w:type="dxa"/>
          </w:tcPr>
          <w:p w:rsidR="00DD3F4B" w:rsidRPr="0009317C" w:rsidRDefault="00DD3F4B" w:rsidP="00B45529">
            <w:pPr>
              <w:jc w:val="both"/>
              <w:rPr>
                <w:rFonts w:ascii="Times New Roman" w:hAnsi="Times New Roman"/>
                <w:sz w:val="12"/>
                <w:szCs w:val="12"/>
              </w:rPr>
            </w:pPr>
          </w:p>
        </w:tc>
        <w:tc>
          <w:tcPr>
            <w:tcW w:w="2039" w:type="dxa"/>
          </w:tcPr>
          <w:p w:rsidR="00DD3F4B" w:rsidRPr="0009317C" w:rsidRDefault="00DD3F4B" w:rsidP="00B45529">
            <w:pPr>
              <w:jc w:val="both"/>
              <w:rPr>
                <w:rFonts w:ascii="Times New Roman" w:hAnsi="Times New Roman"/>
                <w:sz w:val="12"/>
                <w:szCs w:val="12"/>
              </w:rPr>
            </w:pPr>
          </w:p>
        </w:tc>
        <w:tc>
          <w:tcPr>
            <w:tcW w:w="1363" w:type="dxa"/>
          </w:tcPr>
          <w:p w:rsidR="00DD3F4B" w:rsidRPr="0009317C" w:rsidRDefault="00DD3F4B" w:rsidP="00B45529">
            <w:pPr>
              <w:jc w:val="both"/>
              <w:rPr>
                <w:rFonts w:ascii="Times New Roman" w:hAnsi="Times New Roman"/>
                <w:sz w:val="12"/>
                <w:szCs w:val="12"/>
              </w:rPr>
            </w:pPr>
          </w:p>
        </w:tc>
      </w:tr>
      <w:tr w:rsidR="00DD3F4B" w:rsidRPr="0009317C" w:rsidTr="00B45529">
        <w:tc>
          <w:tcPr>
            <w:tcW w:w="426"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3</w:t>
            </w:r>
          </w:p>
        </w:tc>
        <w:tc>
          <w:tcPr>
            <w:tcW w:w="2409"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Автобусы:</w:t>
            </w:r>
          </w:p>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DD3F4B" w:rsidRPr="0009317C" w:rsidRDefault="00DD3F4B" w:rsidP="00B45529">
            <w:pPr>
              <w:jc w:val="both"/>
              <w:rPr>
                <w:rFonts w:ascii="Times New Roman" w:hAnsi="Times New Roman"/>
                <w:sz w:val="12"/>
                <w:szCs w:val="12"/>
              </w:rPr>
            </w:pPr>
          </w:p>
        </w:tc>
        <w:tc>
          <w:tcPr>
            <w:tcW w:w="567" w:type="dxa"/>
          </w:tcPr>
          <w:p w:rsidR="00DD3F4B" w:rsidRPr="0009317C" w:rsidRDefault="00DD3F4B" w:rsidP="00B45529">
            <w:pPr>
              <w:jc w:val="both"/>
              <w:rPr>
                <w:rFonts w:ascii="Times New Roman" w:hAnsi="Times New Roman"/>
                <w:sz w:val="12"/>
                <w:szCs w:val="12"/>
              </w:rPr>
            </w:pPr>
          </w:p>
        </w:tc>
        <w:tc>
          <w:tcPr>
            <w:tcW w:w="2039" w:type="dxa"/>
          </w:tcPr>
          <w:p w:rsidR="00DD3F4B" w:rsidRPr="0009317C" w:rsidRDefault="00DD3F4B" w:rsidP="00B45529">
            <w:pPr>
              <w:jc w:val="both"/>
              <w:rPr>
                <w:rFonts w:ascii="Times New Roman" w:hAnsi="Times New Roman"/>
                <w:sz w:val="12"/>
                <w:szCs w:val="12"/>
              </w:rPr>
            </w:pPr>
          </w:p>
        </w:tc>
        <w:tc>
          <w:tcPr>
            <w:tcW w:w="1363" w:type="dxa"/>
          </w:tcPr>
          <w:p w:rsidR="00DD3F4B" w:rsidRPr="0009317C" w:rsidRDefault="00DD3F4B" w:rsidP="00B45529">
            <w:pPr>
              <w:jc w:val="both"/>
              <w:rPr>
                <w:rFonts w:ascii="Times New Roman" w:hAnsi="Times New Roman"/>
                <w:sz w:val="12"/>
                <w:szCs w:val="12"/>
              </w:rPr>
            </w:pPr>
          </w:p>
        </w:tc>
      </w:tr>
      <w:tr w:rsidR="00DD3F4B" w:rsidRPr="0009317C" w:rsidTr="00B45529">
        <w:tc>
          <w:tcPr>
            <w:tcW w:w="426"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4</w:t>
            </w:r>
          </w:p>
        </w:tc>
        <w:tc>
          <w:tcPr>
            <w:tcW w:w="2409"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Грузовые автомобили:</w:t>
            </w:r>
          </w:p>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DD3F4B" w:rsidRPr="0009317C" w:rsidRDefault="00DD3F4B" w:rsidP="00B45529">
            <w:pPr>
              <w:jc w:val="both"/>
              <w:rPr>
                <w:rFonts w:ascii="Times New Roman" w:hAnsi="Times New Roman"/>
                <w:sz w:val="12"/>
                <w:szCs w:val="12"/>
              </w:rPr>
            </w:pPr>
          </w:p>
        </w:tc>
        <w:tc>
          <w:tcPr>
            <w:tcW w:w="567" w:type="dxa"/>
          </w:tcPr>
          <w:p w:rsidR="00DD3F4B" w:rsidRPr="0009317C" w:rsidRDefault="00DD3F4B" w:rsidP="00B45529">
            <w:pPr>
              <w:jc w:val="both"/>
              <w:rPr>
                <w:rFonts w:ascii="Times New Roman" w:hAnsi="Times New Roman"/>
                <w:sz w:val="12"/>
                <w:szCs w:val="12"/>
              </w:rPr>
            </w:pPr>
          </w:p>
        </w:tc>
        <w:tc>
          <w:tcPr>
            <w:tcW w:w="2039" w:type="dxa"/>
          </w:tcPr>
          <w:p w:rsidR="00DD3F4B" w:rsidRPr="0009317C" w:rsidRDefault="00DD3F4B" w:rsidP="00B45529">
            <w:pPr>
              <w:jc w:val="both"/>
              <w:rPr>
                <w:rFonts w:ascii="Times New Roman" w:hAnsi="Times New Roman"/>
                <w:sz w:val="12"/>
                <w:szCs w:val="12"/>
              </w:rPr>
            </w:pPr>
          </w:p>
        </w:tc>
        <w:tc>
          <w:tcPr>
            <w:tcW w:w="1363" w:type="dxa"/>
          </w:tcPr>
          <w:p w:rsidR="00DD3F4B" w:rsidRPr="0009317C" w:rsidRDefault="00DD3F4B" w:rsidP="00B45529">
            <w:pPr>
              <w:jc w:val="both"/>
              <w:rPr>
                <w:rFonts w:ascii="Times New Roman" w:hAnsi="Times New Roman"/>
                <w:sz w:val="12"/>
                <w:szCs w:val="12"/>
              </w:rPr>
            </w:pPr>
          </w:p>
        </w:tc>
      </w:tr>
      <w:tr w:rsidR="00DD3F4B" w:rsidRPr="0009317C" w:rsidTr="00B45529">
        <w:tc>
          <w:tcPr>
            <w:tcW w:w="426"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5</w:t>
            </w:r>
          </w:p>
        </w:tc>
        <w:tc>
          <w:tcPr>
            <w:tcW w:w="2409"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Другие транспортные средства, машины и механизмы на пневматическом и гусеничном ходу:</w:t>
            </w:r>
          </w:p>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DD3F4B" w:rsidRPr="0009317C" w:rsidRDefault="00DD3F4B" w:rsidP="00B45529">
            <w:pPr>
              <w:jc w:val="both"/>
              <w:rPr>
                <w:rFonts w:ascii="Times New Roman" w:hAnsi="Times New Roman"/>
                <w:sz w:val="12"/>
                <w:szCs w:val="12"/>
              </w:rPr>
            </w:pPr>
          </w:p>
        </w:tc>
        <w:tc>
          <w:tcPr>
            <w:tcW w:w="567" w:type="dxa"/>
          </w:tcPr>
          <w:p w:rsidR="00DD3F4B" w:rsidRPr="0009317C" w:rsidRDefault="00DD3F4B" w:rsidP="00B45529">
            <w:pPr>
              <w:jc w:val="both"/>
              <w:rPr>
                <w:rFonts w:ascii="Times New Roman" w:hAnsi="Times New Roman"/>
                <w:sz w:val="12"/>
                <w:szCs w:val="12"/>
              </w:rPr>
            </w:pPr>
          </w:p>
        </w:tc>
        <w:tc>
          <w:tcPr>
            <w:tcW w:w="2039" w:type="dxa"/>
          </w:tcPr>
          <w:p w:rsidR="00DD3F4B" w:rsidRPr="0009317C" w:rsidRDefault="00DD3F4B" w:rsidP="00B45529">
            <w:pPr>
              <w:jc w:val="both"/>
              <w:rPr>
                <w:rFonts w:ascii="Times New Roman" w:hAnsi="Times New Roman"/>
                <w:sz w:val="12"/>
                <w:szCs w:val="12"/>
              </w:rPr>
            </w:pPr>
          </w:p>
        </w:tc>
        <w:tc>
          <w:tcPr>
            <w:tcW w:w="1363" w:type="dxa"/>
          </w:tcPr>
          <w:p w:rsidR="00DD3F4B" w:rsidRPr="0009317C" w:rsidRDefault="00DD3F4B" w:rsidP="00B45529">
            <w:pPr>
              <w:jc w:val="both"/>
              <w:rPr>
                <w:rFonts w:ascii="Times New Roman" w:hAnsi="Times New Roman"/>
                <w:sz w:val="12"/>
                <w:szCs w:val="12"/>
              </w:rPr>
            </w:pPr>
          </w:p>
        </w:tc>
      </w:tr>
      <w:tr w:rsidR="00DD3F4B" w:rsidRPr="0009317C" w:rsidTr="00B45529">
        <w:tc>
          <w:tcPr>
            <w:tcW w:w="426"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6</w:t>
            </w:r>
          </w:p>
        </w:tc>
        <w:tc>
          <w:tcPr>
            <w:tcW w:w="2409"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Снегоходы, мотосани:</w:t>
            </w:r>
          </w:p>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DD3F4B" w:rsidRPr="0009317C" w:rsidRDefault="00DD3F4B" w:rsidP="00B45529">
            <w:pPr>
              <w:jc w:val="both"/>
              <w:rPr>
                <w:rFonts w:ascii="Times New Roman" w:hAnsi="Times New Roman"/>
                <w:sz w:val="12"/>
                <w:szCs w:val="12"/>
              </w:rPr>
            </w:pPr>
          </w:p>
        </w:tc>
        <w:tc>
          <w:tcPr>
            <w:tcW w:w="567" w:type="dxa"/>
          </w:tcPr>
          <w:p w:rsidR="00DD3F4B" w:rsidRPr="0009317C" w:rsidRDefault="00DD3F4B" w:rsidP="00B45529">
            <w:pPr>
              <w:jc w:val="both"/>
              <w:rPr>
                <w:rFonts w:ascii="Times New Roman" w:hAnsi="Times New Roman"/>
                <w:sz w:val="12"/>
                <w:szCs w:val="12"/>
              </w:rPr>
            </w:pPr>
          </w:p>
        </w:tc>
        <w:tc>
          <w:tcPr>
            <w:tcW w:w="2039" w:type="dxa"/>
          </w:tcPr>
          <w:p w:rsidR="00DD3F4B" w:rsidRPr="0009317C" w:rsidRDefault="00DD3F4B" w:rsidP="00B45529">
            <w:pPr>
              <w:jc w:val="both"/>
              <w:rPr>
                <w:rFonts w:ascii="Times New Roman" w:hAnsi="Times New Roman"/>
                <w:sz w:val="12"/>
                <w:szCs w:val="12"/>
              </w:rPr>
            </w:pPr>
          </w:p>
        </w:tc>
        <w:tc>
          <w:tcPr>
            <w:tcW w:w="1363" w:type="dxa"/>
          </w:tcPr>
          <w:p w:rsidR="00DD3F4B" w:rsidRPr="0009317C" w:rsidRDefault="00DD3F4B" w:rsidP="00B45529">
            <w:pPr>
              <w:jc w:val="both"/>
              <w:rPr>
                <w:rFonts w:ascii="Times New Roman" w:hAnsi="Times New Roman"/>
                <w:sz w:val="12"/>
                <w:szCs w:val="12"/>
              </w:rPr>
            </w:pPr>
          </w:p>
        </w:tc>
      </w:tr>
      <w:tr w:rsidR="00DD3F4B" w:rsidRPr="0009317C" w:rsidTr="00B45529">
        <w:tc>
          <w:tcPr>
            <w:tcW w:w="426"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7</w:t>
            </w:r>
          </w:p>
        </w:tc>
        <w:tc>
          <w:tcPr>
            <w:tcW w:w="2409"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Катера,</w:t>
            </w:r>
            <w:r>
              <w:rPr>
                <w:rFonts w:ascii="Times New Roman" w:hAnsi="Times New Roman"/>
                <w:sz w:val="12"/>
                <w:szCs w:val="12"/>
              </w:rPr>
              <w:t xml:space="preserve"> </w:t>
            </w:r>
            <w:r w:rsidRPr="0009317C">
              <w:rPr>
                <w:rFonts w:ascii="Times New Roman" w:hAnsi="Times New Roman"/>
                <w:sz w:val="12"/>
                <w:szCs w:val="12"/>
              </w:rPr>
              <w:t>моторные лодки:</w:t>
            </w:r>
          </w:p>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DD3F4B" w:rsidRPr="0009317C" w:rsidRDefault="00DD3F4B" w:rsidP="00B45529">
            <w:pPr>
              <w:jc w:val="both"/>
              <w:rPr>
                <w:rFonts w:ascii="Times New Roman" w:hAnsi="Times New Roman"/>
                <w:sz w:val="12"/>
                <w:szCs w:val="12"/>
              </w:rPr>
            </w:pPr>
          </w:p>
        </w:tc>
        <w:tc>
          <w:tcPr>
            <w:tcW w:w="567" w:type="dxa"/>
          </w:tcPr>
          <w:p w:rsidR="00DD3F4B" w:rsidRPr="0009317C" w:rsidRDefault="00DD3F4B" w:rsidP="00B45529">
            <w:pPr>
              <w:jc w:val="both"/>
              <w:rPr>
                <w:rFonts w:ascii="Times New Roman" w:hAnsi="Times New Roman"/>
                <w:sz w:val="12"/>
                <w:szCs w:val="12"/>
              </w:rPr>
            </w:pPr>
          </w:p>
        </w:tc>
        <w:tc>
          <w:tcPr>
            <w:tcW w:w="2039" w:type="dxa"/>
          </w:tcPr>
          <w:p w:rsidR="00DD3F4B" w:rsidRPr="0009317C" w:rsidRDefault="00DD3F4B" w:rsidP="00B45529">
            <w:pPr>
              <w:jc w:val="both"/>
              <w:rPr>
                <w:rFonts w:ascii="Times New Roman" w:hAnsi="Times New Roman"/>
                <w:sz w:val="12"/>
                <w:szCs w:val="12"/>
              </w:rPr>
            </w:pPr>
          </w:p>
        </w:tc>
        <w:tc>
          <w:tcPr>
            <w:tcW w:w="1363" w:type="dxa"/>
          </w:tcPr>
          <w:p w:rsidR="00DD3F4B" w:rsidRPr="0009317C" w:rsidRDefault="00DD3F4B" w:rsidP="00B45529">
            <w:pPr>
              <w:jc w:val="both"/>
              <w:rPr>
                <w:rFonts w:ascii="Times New Roman" w:hAnsi="Times New Roman"/>
                <w:sz w:val="12"/>
                <w:szCs w:val="12"/>
              </w:rPr>
            </w:pPr>
          </w:p>
        </w:tc>
      </w:tr>
      <w:tr w:rsidR="00DD3F4B" w:rsidRPr="0009317C" w:rsidTr="00B45529">
        <w:tc>
          <w:tcPr>
            <w:tcW w:w="426"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8</w:t>
            </w:r>
          </w:p>
        </w:tc>
        <w:tc>
          <w:tcPr>
            <w:tcW w:w="2409"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Иные транспортные средства, признаваемые объектами налогообложения транспортным налогом:</w:t>
            </w:r>
          </w:p>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DD3F4B" w:rsidRPr="0009317C" w:rsidRDefault="00DD3F4B" w:rsidP="00B45529">
            <w:pPr>
              <w:jc w:val="both"/>
              <w:rPr>
                <w:rFonts w:ascii="Times New Roman" w:hAnsi="Times New Roman"/>
                <w:sz w:val="12"/>
                <w:szCs w:val="12"/>
              </w:rPr>
            </w:pPr>
          </w:p>
        </w:tc>
        <w:tc>
          <w:tcPr>
            <w:tcW w:w="567" w:type="dxa"/>
          </w:tcPr>
          <w:p w:rsidR="00DD3F4B" w:rsidRPr="0009317C" w:rsidRDefault="00DD3F4B" w:rsidP="00B45529">
            <w:pPr>
              <w:jc w:val="both"/>
              <w:rPr>
                <w:rFonts w:ascii="Times New Roman" w:hAnsi="Times New Roman"/>
                <w:sz w:val="12"/>
                <w:szCs w:val="12"/>
              </w:rPr>
            </w:pPr>
          </w:p>
        </w:tc>
        <w:tc>
          <w:tcPr>
            <w:tcW w:w="2039" w:type="dxa"/>
          </w:tcPr>
          <w:p w:rsidR="00DD3F4B" w:rsidRPr="0009317C" w:rsidRDefault="00DD3F4B" w:rsidP="00B45529">
            <w:pPr>
              <w:jc w:val="both"/>
              <w:rPr>
                <w:rFonts w:ascii="Times New Roman" w:hAnsi="Times New Roman"/>
                <w:sz w:val="12"/>
                <w:szCs w:val="12"/>
              </w:rPr>
            </w:pPr>
          </w:p>
        </w:tc>
        <w:tc>
          <w:tcPr>
            <w:tcW w:w="1363" w:type="dxa"/>
          </w:tcPr>
          <w:p w:rsidR="00DD3F4B" w:rsidRPr="0009317C" w:rsidRDefault="00DD3F4B" w:rsidP="00B45529">
            <w:pPr>
              <w:jc w:val="both"/>
              <w:rPr>
                <w:rFonts w:ascii="Times New Roman" w:hAnsi="Times New Roman"/>
                <w:sz w:val="12"/>
                <w:szCs w:val="12"/>
              </w:rPr>
            </w:pPr>
          </w:p>
        </w:tc>
      </w:tr>
    </w:tbl>
    <w:p w:rsidR="00DD3F4B" w:rsidRPr="0009317C" w:rsidRDefault="00DD3F4B" w:rsidP="00DD3F4B">
      <w:pPr>
        <w:spacing w:after="0" w:line="240" w:lineRule="auto"/>
        <w:ind w:firstLine="284"/>
        <w:jc w:val="both"/>
        <w:rPr>
          <w:rFonts w:ascii="Times New Roman" w:hAnsi="Times New Roman"/>
          <w:sz w:val="12"/>
          <w:szCs w:val="12"/>
        </w:rPr>
      </w:pPr>
      <w:r w:rsidRPr="0009317C">
        <w:rPr>
          <w:rFonts w:ascii="Times New Roman" w:hAnsi="Times New Roman"/>
          <w:sz w:val="12"/>
          <w:szCs w:val="12"/>
        </w:rPr>
        <w:t>*Указывается вид собственности (личная,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заявителя или члена его семьи, для собственности, переданной в доверительное управление, указывается также наименование и местонахождение доверительного управляющего</w:t>
      </w:r>
    </w:p>
    <w:p w:rsidR="00DD3F4B" w:rsidRPr="00AA57B7" w:rsidRDefault="00DD3F4B" w:rsidP="00DD3F4B">
      <w:pPr>
        <w:spacing w:after="0" w:line="240" w:lineRule="auto"/>
        <w:jc w:val="center"/>
        <w:rPr>
          <w:rFonts w:ascii="Times New Roman" w:hAnsi="Times New Roman"/>
          <w:b/>
          <w:sz w:val="12"/>
          <w:szCs w:val="12"/>
        </w:rPr>
      </w:pPr>
      <w:r w:rsidRPr="00AA57B7">
        <w:rPr>
          <w:rFonts w:ascii="Times New Roman" w:hAnsi="Times New Roman"/>
          <w:b/>
          <w:sz w:val="12"/>
          <w:szCs w:val="12"/>
        </w:rPr>
        <w:t>3. Согласие на обработку персональных данных</w:t>
      </w:r>
    </w:p>
    <w:p w:rsidR="00DD3F4B" w:rsidRDefault="00DD3F4B" w:rsidP="00DD3F4B">
      <w:pPr>
        <w:spacing w:after="0" w:line="240" w:lineRule="auto"/>
        <w:ind w:firstLine="284"/>
        <w:jc w:val="both"/>
        <w:rPr>
          <w:rFonts w:ascii="Times New Roman" w:hAnsi="Times New Roman"/>
          <w:sz w:val="12"/>
          <w:szCs w:val="12"/>
        </w:rPr>
      </w:pPr>
      <w:r w:rsidRPr="0009317C">
        <w:rPr>
          <w:rFonts w:ascii="Times New Roman" w:hAnsi="Times New Roman"/>
          <w:sz w:val="12"/>
          <w:szCs w:val="12"/>
        </w:rPr>
        <w:t xml:space="preserve">В соответствии с Федеральным </w:t>
      </w:r>
      <w:hyperlink r:id="rId76" w:history="1">
        <w:r w:rsidRPr="0009317C">
          <w:rPr>
            <w:rStyle w:val="ae"/>
            <w:rFonts w:ascii="Times New Roman" w:hAnsi="Times New Roman"/>
            <w:sz w:val="12"/>
            <w:szCs w:val="12"/>
          </w:rPr>
          <w:t>законом</w:t>
        </w:r>
      </w:hyperlink>
      <w:r w:rsidRPr="0009317C">
        <w:rPr>
          <w:rFonts w:ascii="Times New Roman" w:hAnsi="Times New Roman"/>
          <w:sz w:val="12"/>
          <w:szCs w:val="12"/>
        </w:rPr>
        <w:t xml:space="preserve"> от 27.07.2006 № 152-ФЗ «О персональных данных» выражаю(ем) согласие на обработку своих </w:t>
      </w:r>
    </w:p>
    <w:p w:rsidR="00DD3F4B" w:rsidRPr="0009317C" w:rsidRDefault="00DD3F4B" w:rsidP="00DD3F4B">
      <w:pPr>
        <w:spacing w:after="0" w:line="240" w:lineRule="auto"/>
        <w:jc w:val="both"/>
        <w:rPr>
          <w:rFonts w:ascii="Times New Roman" w:hAnsi="Times New Roman"/>
          <w:sz w:val="12"/>
          <w:szCs w:val="12"/>
        </w:rPr>
      </w:pPr>
      <w:r w:rsidRPr="0009317C">
        <w:rPr>
          <w:rFonts w:ascii="Times New Roman" w:hAnsi="Times New Roman"/>
          <w:sz w:val="12"/>
          <w:szCs w:val="12"/>
        </w:rPr>
        <w:lastRenderedPageBreak/>
        <w:t>персональных данных, указанных выше и в прилагаемых к настоящему заявлению документах, с целью принятия на учет для предоставления заявителю жилого помещения муниципального жилищного фонда по договору социального найма.</w:t>
      </w:r>
    </w:p>
    <w:p w:rsidR="00DD3F4B" w:rsidRPr="0009317C" w:rsidRDefault="00DD3F4B" w:rsidP="00DD3F4B">
      <w:pPr>
        <w:spacing w:after="0" w:line="240" w:lineRule="auto"/>
        <w:jc w:val="both"/>
        <w:rPr>
          <w:rFonts w:ascii="Times New Roman" w:hAnsi="Times New Roman"/>
          <w:sz w:val="12"/>
          <w:szCs w:val="12"/>
        </w:rPr>
      </w:pPr>
      <w:r w:rsidRPr="0009317C">
        <w:rPr>
          <w:rFonts w:ascii="Times New Roman" w:hAnsi="Times New Roman"/>
          <w:sz w:val="12"/>
          <w:szCs w:val="12"/>
        </w:rPr>
        <w:t>Данное согласие действует бессрочно.</w:t>
      </w:r>
    </w:p>
    <w:tbl>
      <w:tblPr>
        <w:tblStyle w:val="af1"/>
        <w:tblW w:w="0" w:type="auto"/>
        <w:tblInd w:w="108" w:type="dxa"/>
        <w:tblLook w:val="04A0" w:firstRow="1" w:lastRow="0" w:firstColumn="1" w:lastColumn="0" w:noHBand="0" w:noVBand="1"/>
      </w:tblPr>
      <w:tblGrid>
        <w:gridCol w:w="822"/>
        <w:gridCol w:w="5045"/>
        <w:gridCol w:w="1646"/>
      </w:tblGrid>
      <w:tr w:rsidR="00DD3F4B" w:rsidRPr="0009317C" w:rsidTr="00B45529">
        <w:tc>
          <w:tcPr>
            <w:tcW w:w="822"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 п/п</w:t>
            </w:r>
          </w:p>
        </w:tc>
        <w:tc>
          <w:tcPr>
            <w:tcW w:w="5045"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Фамилии, имена, отчества заявителя и членов его семьи</w:t>
            </w:r>
          </w:p>
        </w:tc>
        <w:tc>
          <w:tcPr>
            <w:tcW w:w="1646" w:type="dxa"/>
          </w:tcPr>
          <w:p w:rsidR="00DD3F4B" w:rsidRPr="0009317C" w:rsidRDefault="00DD3F4B" w:rsidP="00B45529">
            <w:pPr>
              <w:jc w:val="both"/>
              <w:rPr>
                <w:rFonts w:ascii="Times New Roman" w:hAnsi="Times New Roman"/>
                <w:sz w:val="12"/>
                <w:szCs w:val="12"/>
              </w:rPr>
            </w:pPr>
            <w:r w:rsidRPr="0009317C">
              <w:rPr>
                <w:rFonts w:ascii="Times New Roman" w:hAnsi="Times New Roman"/>
                <w:sz w:val="12"/>
                <w:szCs w:val="12"/>
              </w:rPr>
              <w:t>Подпись</w:t>
            </w:r>
          </w:p>
        </w:tc>
      </w:tr>
      <w:tr w:rsidR="00DD3F4B" w:rsidRPr="0009317C" w:rsidTr="00B45529">
        <w:tc>
          <w:tcPr>
            <w:tcW w:w="822" w:type="dxa"/>
          </w:tcPr>
          <w:p w:rsidR="00DD3F4B" w:rsidRPr="0009317C" w:rsidRDefault="00DD3F4B" w:rsidP="00B45529">
            <w:pPr>
              <w:jc w:val="both"/>
              <w:rPr>
                <w:rFonts w:ascii="Times New Roman" w:hAnsi="Times New Roman"/>
                <w:sz w:val="12"/>
                <w:szCs w:val="12"/>
              </w:rPr>
            </w:pPr>
          </w:p>
        </w:tc>
        <w:tc>
          <w:tcPr>
            <w:tcW w:w="5045" w:type="dxa"/>
          </w:tcPr>
          <w:p w:rsidR="00DD3F4B" w:rsidRPr="0009317C" w:rsidRDefault="00DD3F4B" w:rsidP="00B45529">
            <w:pPr>
              <w:jc w:val="both"/>
              <w:rPr>
                <w:rFonts w:ascii="Times New Roman" w:hAnsi="Times New Roman"/>
                <w:sz w:val="12"/>
                <w:szCs w:val="12"/>
              </w:rPr>
            </w:pPr>
          </w:p>
        </w:tc>
        <w:tc>
          <w:tcPr>
            <w:tcW w:w="1646" w:type="dxa"/>
          </w:tcPr>
          <w:p w:rsidR="00DD3F4B" w:rsidRPr="0009317C" w:rsidRDefault="00DD3F4B" w:rsidP="00B45529">
            <w:pPr>
              <w:jc w:val="both"/>
              <w:rPr>
                <w:rFonts w:ascii="Times New Roman" w:hAnsi="Times New Roman"/>
                <w:sz w:val="12"/>
                <w:szCs w:val="12"/>
              </w:rPr>
            </w:pPr>
          </w:p>
        </w:tc>
      </w:tr>
    </w:tbl>
    <w:p w:rsidR="00DD3F4B" w:rsidRDefault="00DD3F4B" w:rsidP="00DD3F4B">
      <w:pPr>
        <w:spacing w:after="0" w:line="240" w:lineRule="auto"/>
        <w:jc w:val="both"/>
        <w:rPr>
          <w:rFonts w:ascii="Times New Roman" w:hAnsi="Times New Roman"/>
          <w:sz w:val="12"/>
          <w:szCs w:val="12"/>
        </w:rPr>
      </w:pPr>
    </w:p>
    <w:p w:rsidR="00DD3F4B" w:rsidRPr="008D27EA" w:rsidRDefault="00DD3F4B" w:rsidP="00DD3F4B">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4 </w:t>
      </w:r>
      <w:r w:rsidRPr="008D27EA">
        <w:rPr>
          <w:rFonts w:ascii="Times New Roman" w:hAnsi="Times New Roman"/>
          <w:i/>
          <w:sz w:val="12"/>
          <w:szCs w:val="12"/>
        </w:rPr>
        <w:t>к Административному регламенту</w:t>
      </w:r>
    </w:p>
    <w:p w:rsidR="00DD3F4B" w:rsidRDefault="00DD3F4B" w:rsidP="00DD3F4B">
      <w:pPr>
        <w:tabs>
          <w:tab w:val="left" w:pos="142"/>
        </w:tabs>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DD3F4B" w:rsidRPr="008D27EA" w:rsidRDefault="00DD3F4B" w:rsidP="00DD3F4B">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DD3F4B" w:rsidRPr="00164348" w:rsidRDefault="00DD3F4B" w:rsidP="00DD3F4B">
      <w:pPr>
        <w:spacing w:after="0" w:line="240" w:lineRule="auto"/>
        <w:jc w:val="center"/>
        <w:rPr>
          <w:rFonts w:ascii="Times New Roman" w:hAnsi="Times New Roman"/>
          <w:b/>
          <w:sz w:val="12"/>
          <w:szCs w:val="12"/>
        </w:rPr>
      </w:pPr>
      <w:r w:rsidRPr="00164348">
        <w:rPr>
          <w:rFonts w:ascii="Times New Roman" w:hAnsi="Times New Roman"/>
          <w:b/>
          <w:sz w:val="12"/>
          <w:szCs w:val="12"/>
        </w:rPr>
        <w:t>Блок-схема предоставления муниципальной услуги</w:t>
      </w:r>
    </w:p>
    <w:p w:rsidR="00DD3F4B" w:rsidRDefault="002D14DA" w:rsidP="00DD3F4B">
      <w:pPr>
        <w:spacing w:after="0" w:line="240" w:lineRule="auto"/>
        <w:jc w:val="both"/>
        <w:rPr>
          <w:rFonts w:ascii="Times New Roman" w:hAnsi="Times New Roman"/>
          <w:sz w:val="12"/>
          <w:szCs w:val="12"/>
        </w:rPr>
      </w:pPr>
      <w:r>
        <w:rPr>
          <w:noProof/>
        </w:rPr>
        <w:pict>
          <v:shape id="_x0000_s1104" type="#_x0000_t202" style="position:absolute;left:0;text-align:left;margin-left:6.3pt;margin-top:1pt;width:368.65pt;height:15.65pt;z-index:25175142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v:textbox>
              <w:txbxContent>
                <w:p w:rsidR="00650897" w:rsidRPr="00D86B86" w:rsidRDefault="00650897" w:rsidP="00DD3F4B">
                  <w:pPr>
                    <w:spacing w:after="0" w:line="240" w:lineRule="auto"/>
                    <w:jc w:val="center"/>
                    <w:rPr>
                      <w:rFonts w:ascii="Times New Roman" w:hAnsi="Times New Roman" w:cs="Times New Roman"/>
                      <w:sz w:val="12"/>
                      <w:szCs w:val="12"/>
                    </w:rPr>
                  </w:pPr>
                  <w:r w:rsidRPr="00D86B86">
                    <w:rPr>
                      <w:rFonts w:ascii="Times New Roman" w:hAnsi="Times New Roman" w:cs="Times New Roman"/>
                      <w:sz w:val="12"/>
                      <w:szCs w:val="12"/>
                    </w:rPr>
                    <w:t>Начало предоставления муниципальной услуги. Обращение гражданина с заявлением о предоставлении муниципальной услуги</w:t>
                  </w:r>
                </w:p>
              </w:txbxContent>
            </v:textbox>
          </v:shape>
        </w:pict>
      </w:r>
    </w:p>
    <w:p w:rsidR="00DD3F4B" w:rsidRDefault="00DD3F4B" w:rsidP="00DD3F4B">
      <w:pPr>
        <w:spacing w:after="0" w:line="240" w:lineRule="auto"/>
        <w:jc w:val="both"/>
        <w:rPr>
          <w:rFonts w:ascii="Times New Roman" w:hAnsi="Times New Roman"/>
          <w:sz w:val="12"/>
          <w:szCs w:val="12"/>
        </w:rPr>
      </w:pPr>
    </w:p>
    <w:p w:rsidR="00DD3F4B" w:rsidRDefault="00DD3F4B" w:rsidP="00DD3F4B">
      <w:pPr>
        <w:spacing w:after="0" w:line="240" w:lineRule="auto"/>
        <w:jc w:val="both"/>
        <w:rPr>
          <w:rFonts w:ascii="Times New Roman" w:hAnsi="Times New Roman"/>
          <w:sz w:val="12"/>
          <w:szCs w:val="12"/>
        </w:rPr>
      </w:pPr>
    </w:p>
    <w:p w:rsidR="00DD3F4B" w:rsidRDefault="002D14DA" w:rsidP="00DD3F4B">
      <w:pPr>
        <w:spacing w:after="0" w:line="240" w:lineRule="auto"/>
        <w:jc w:val="both"/>
        <w:rPr>
          <w:rFonts w:ascii="Times New Roman" w:hAnsi="Times New Roman"/>
          <w:sz w:val="12"/>
          <w:szCs w:val="12"/>
        </w:rPr>
      </w:pPr>
      <w:r>
        <w:rPr>
          <w:noProof/>
        </w:rPr>
        <w:pict>
          <v:shape id="_x0000_s1105" type="#_x0000_t202" style="position:absolute;left:0;text-align:left;margin-left:6.3pt;margin-top:0;width:367.65pt;height:14.85pt;z-index:25175244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6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LAe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o+Lc6QAIAAFQEAAAOAAAA&#10;AAAAAAAAAAAAAC4CAABkcnMvZTJvRG9jLnhtbFBLAQItABQABgAIAAAAIQD9LzLW2wAAAAUBAAAP&#10;AAAAAAAAAAAAAAAAAJoEAABkcnMvZG93bnJldi54bWxQSwUGAAAAAAQABADzAAAAogUAAAAA&#10;">
            <v:textbox style="mso-fit-shape-to-text:t">
              <w:txbxContent>
                <w:p w:rsidR="00650897" w:rsidRPr="00D86B86" w:rsidRDefault="00650897" w:rsidP="00DD3F4B">
                  <w:pPr>
                    <w:spacing w:after="0" w:line="240" w:lineRule="auto"/>
                    <w:jc w:val="center"/>
                    <w:rPr>
                      <w:rFonts w:ascii="Times New Roman" w:hAnsi="Times New Roman" w:cs="Times New Roman"/>
                      <w:sz w:val="12"/>
                      <w:szCs w:val="12"/>
                    </w:rPr>
                  </w:pPr>
                  <w:r w:rsidRPr="00D86B86">
                    <w:rPr>
                      <w:rFonts w:ascii="Times New Roman" w:hAnsi="Times New Roman" w:cs="Times New Roman"/>
                      <w:sz w:val="12"/>
                      <w:szCs w:val="12"/>
                    </w:rPr>
                    <w:t>Прием заявления и документов, необходимых для предоставления муниципальной услуги</w:t>
                  </w:r>
                </w:p>
              </w:txbxContent>
            </v:textbox>
          </v:shape>
        </w:pict>
      </w:r>
    </w:p>
    <w:p w:rsidR="00DD3F4B" w:rsidRDefault="00DD3F4B" w:rsidP="00DD3F4B">
      <w:pPr>
        <w:spacing w:after="0" w:line="240" w:lineRule="auto"/>
        <w:jc w:val="both"/>
        <w:rPr>
          <w:rFonts w:ascii="Times New Roman" w:hAnsi="Times New Roman"/>
          <w:sz w:val="12"/>
          <w:szCs w:val="12"/>
        </w:rPr>
      </w:pPr>
    </w:p>
    <w:p w:rsidR="00DD3F4B" w:rsidRDefault="002D14DA" w:rsidP="00DD3F4B">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17" type="#_x0000_t32" style="position:absolute;left:0;text-align:left;margin-left:210.6pt;margin-top:1.75pt;width:.05pt;height:7.55pt;z-index:251764736" o:connectortype="straight">
            <v:stroke endarrow="block"/>
          </v:shape>
        </w:pict>
      </w:r>
    </w:p>
    <w:p w:rsidR="00DD3F4B" w:rsidRDefault="002D14DA" w:rsidP="00DD3F4B">
      <w:pPr>
        <w:spacing w:after="0" w:line="240" w:lineRule="auto"/>
        <w:jc w:val="both"/>
        <w:rPr>
          <w:rFonts w:ascii="Times New Roman" w:hAnsi="Times New Roman"/>
          <w:sz w:val="12"/>
          <w:szCs w:val="12"/>
        </w:rPr>
      </w:pPr>
      <w:r>
        <w:rPr>
          <w:noProof/>
        </w:rPr>
        <w:pict>
          <v:shape id="_x0000_s1106" type="#_x0000_t202" style="position:absolute;left:0;text-align:left;margin-left:6.3pt;margin-top:2.4pt;width:368.65pt;height:14.95pt;z-index:25175347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X7QAIAAFQEAAAOAAAAZHJzL2Uyb0RvYy54bWysVM2O0zAQviPxDpbvNGnabtuo6WrpUoS0&#10;/EgLD+A4TmPhP2y3Sblx5xV4Bw4cuPEK3Tdi7HRL+bsgcrA8nvHnme+byeKykwLtmHVcqwIPBylG&#10;TFFdcbUp8JvX60czjJwnqiJCK1bgPXP4cvnwwaI1Oct0o0XFLAIQ5fLWFLjx3uRJ4mjDJHEDbZgC&#10;Z62tJB5Mu0kqS1pAlyLJ0vQiabWtjNWUOQen170TLyN+XTPqX9a1Yx6JAkNuPq42rmVYk+WC5BtL&#10;TMPpMQ3yD1lIwhU8eoK6Jp6greW/QUlOrXa69gOqZaLrmlMWa4Bqhukv1dw2xLBYC5DjzIkm9/9g&#10;6YvdK4t4VeBROsVIEQkiHT4dPh++HL4dvt59uPuIssBSa1wOwbcGwn33WHegdqzYmRtN3zqk9Koh&#10;asOurNVtw0gFWQ7DzeTsao/jAkjZPtcVPEa2XkegrrYyUAikIEAHtfYnhVjnEYXDbDQdZxcTjCj4&#10;huN0NJ9N4hskv79urPNPmZYobApsoQUiPNndOB/SIfl9SHjNacGrNRciGnZTroRFOwLtso7fEf2n&#10;MKFQW+D5JJv0DPwVIo3fnyAk99D3gssCz05BJA+8PVFV7EpPuOj3kLJQRyIDdz2Lviu7qNxJn1JX&#10;e2DW6r7NYSxh02j7HqMWWrzA7t2WWIaReKZAnflwPA4zEY3xZJqBYc895bmHKApQBfYY9duVj3MU&#10;eTNXoOKaR36D3H0mx5ShdSPtxzELs3Fux6gfP4Pl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fJnX7QAIAAFQEAAAOAAAA&#10;AAAAAAAAAAAAAC4CAABkcnMvZTJvRG9jLnhtbFBLAQItABQABgAIAAAAIQD9LzLW2wAAAAUBAAAP&#10;AAAAAAAAAAAAAAAAAJoEAABkcnMvZG93bnJldi54bWxQSwUGAAAAAAQABADzAAAAogUAAAAA&#10;">
            <v:textbox>
              <w:txbxContent>
                <w:p w:rsidR="00650897" w:rsidRPr="00D86B86" w:rsidRDefault="00650897" w:rsidP="00DD3F4B">
                  <w:pPr>
                    <w:spacing w:after="0" w:line="240" w:lineRule="auto"/>
                    <w:jc w:val="center"/>
                    <w:rPr>
                      <w:rFonts w:ascii="Times New Roman" w:hAnsi="Times New Roman" w:cs="Times New Roman"/>
                      <w:sz w:val="12"/>
                      <w:szCs w:val="12"/>
                    </w:rPr>
                  </w:pPr>
                  <w:r w:rsidRPr="00124B23">
                    <w:rPr>
                      <w:rFonts w:ascii="Times New Roman" w:hAnsi="Times New Roman" w:cs="Times New Roman"/>
                      <w:sz w:val="12"/>
                      <w:szCs w:val="12"/>
                    </w:rPr>
                    <w:t>Регистрация заявления и документов, необходимых для предоставления муниципальной услуги</w:t>
                  </w:r>
                </w:p>
              </w:txbxContent>
            </v:textbox>
          </v:shape>
        </w:pict>
      </w:r>
    </w:p>
    <w:p w:rsidR="00DD3F4B" w:rsidRDefault="00DD3F4B" w:rsidP="00DD3F4B">
      <w:pPr>
        <w:spacing w:after="0" w:line="240" w:lineRule="auto"/>
        <w:jc w:val="both"/>
        <w:rPr>
          <w:rFonts w:ascii="Times New Roman" w:hAnsi="Times New Roman"/>
          <w:sz w:val="12"/>
          <w:szCs w:val="12"/>
        </w:rPr>
      </w:pPr>
    </w:p>
    <w:p w:rsidR="00DD3F4B" w:rsidRDefault="002D14DA" w:rsidP="00DD3F4B">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18" type="#_x0000_t32" style="position:absolute;left:0;text-align:left;margin-left:210.6pt;margin-top:3.55pt;width:0;height:6.8pt;z-index:251765760" o:connectortype="straight">
            <v:stroke endarrow="block"/>
          </v:shape>
        </w:pict>
      </w:r>
    </w:p>
    <w:p w:rsidR="00DD3F4B" w:rsidRDefault="002D14DA" w:rsidP="00DD3F4B">
      <w:pPr>
        <w:spacing w:after="0" w:line="240" w:lineRule="auto"/>
        <w:jc w:val="both"/>
        <w:rPr>
          <w:rFonts w:ascii="Times New Roman" w:hAnsi="Times New Roman"/>
          <w:sz w:val="12"/>
          <w:szCs w:val="12"/>
        </w:rPr>
      </w:pPr>
      <w:r>
        <w:rPr>
          <w:noProof/>
        </w:rPr>
        <w:pict>
          <v:shape id="_x0000_s1107" type="#_x0000_t202" style="position:absolute;left:0;text-align:left;margin-left:5.55pt;margin-top:3.45pt;width:368.15pt;height:14.85pt;z-index:25175449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sN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6zsXAg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kRsNQAIAAFQEAAAOAAAA&#10;AAAAAAAAAAAAAC4CAABkcnMvZTJvRG9jLnhtbFBLAQItABQABgAIAAAAIQD9LzLW2wAAAAUBAAAP&#10;AAAAAAAAAAAAAAAAAJoEAABkcnMvZG93bnJldi54bWxQSwUGAAAAAAQABADzAAAAogUAAAAA&#10;">
            <v:textbox style="mso-next-textbox:#_x0000_s1107;mso-fit-shape-to-text:t">
              <w:txbxContent>
                <w:p w:rsidR="00650897" w:rsidRPr="00124B23" w:rsidRDefault="00650897" w:rsidP="00DD3F4B">
                  <w:pPr>
                    <w:spacing w:after="0" w:line="240" w:lineRule="auto"/>
                    <w:jc w:val="center"/>
                    <w:rPr>
                      <w:rFonts w:ascii="Times New Roman" w:hAnsi="Times New Roman" w:cs="Times New Roman"/>
                      <w:sz w:val="12"/>
                      <w:szCs w:val="12"/>
                    </w:rPr>
                  </w:pPr>
                  <w:r w:rsidRPr="00124B23">
                    <w:rPr>
                      <w:rFonts w:ascii="Times New Roman" w:hAnsi="Times New Roman" w:cs="Times New Roman"/>
                      <w:sz w:val="12"/>
                      <w:szCs w:val="12"/>
                    </w:rPr>
                    <w:t>Обработка и предварительное рассмотрение заявления и представленных документов</w:t>
                  </w:r>
                </w:p>
              </w:txbxContent>
            </v:textbox>
          </v:shape>
        </w:pict>
      </w:r>
    </w:p>
    <w:p w:rsidR="00DD3F4B" w:rsidRDefault="00DD3F4B" w:rsidP="00DD3F4B">
      <w:pPr>
        <w:spacing w:after="0" w:line="240" w:lineRule="auto"/>
        <w:jc w:val="both"/>
        <w:rPr>
          <w:rFonts w:ascii="Times New Roman" w:hAnsi="Times New Roman"/>
          <w:sz w:val="12"/>
          <w:szCs w:val="12"/>
        </w:rPr>
      </w:pPr>
    </w:p>
    <w:p w:rsidR="00DD3F4B" w:rsidRDefault="002D14DA" w:rsidP="00DD3F4B">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19" type="#_x0000_t32" style="position:absolute;left:0;text-align:left;margin-left:210.5pt;margin-top:1.1pt;width:.05pt;height:7.55pt;z-index:251766784" o:connectortype="straight">
            <v:stroke endarrow="block"/>
          </v:shape>
        </w:pict>
      </w:r>
    </w:p>
    <w:p w:rsidR="00DD3F4B" w:rsidRDefault="002D14DA" w:rsidP="00DD3F4B">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20" type="#_x0000_t32" style="position:absolute;left:0;text-align:left;margin-left:171.85pt;margin-top:1.9pt;width:82.9pt;height:0;z-index:251767808" o:connectortype="straight"/>
        </w:pict>
      </w:r>
      <w:r>
        <w:rPr>
          <w:rFonts w:ascii="Times New Roman" w:hAnsi="Times New Roman"/>
          <w:noProof/>
          <w:sz w:val="12"/>
          <w:szCs w:val="12"/>
          <w:lang w:eastAsia="ru-RU"/>
        </w:rPr>
        <w:pict>
          <v:shape id="_x0000_s1121" type="#_x0000_t32" style="position:absolute;left:0;text-align:left;margin-left:180.05pt;margin-top:1.9pt;width:0;height:45.35pt;z-index:251768832" o:connectortype="straight">
            <v:stroke endarrow="block"/>
          </v:shape>
        </w:pict>
      </w:r>
      <w:r>
        <w:rPr>
          <w:rFonts w:ascii="Times New Roman" w:hAnsi="Times New Roman"/>
          <w:noProof/>
          <w:sz w:val="12"/>
          <w:szCs w:val="12"/>
          <w:lang w:eastAsia="ru-RU"/>
        </w:rPr>
        <w:pict>
          <v:shape id="_x0000_s1122" type="#_x0000_t32" style="position:absolute;left:0;text-align:left;margin-left:247.95pt;margin-top:1.75pt;width:.05pt;height:45.5pt;z-index:251769856" o:connectortype="straight">
            <v:stroke endarrow="block"/>
          </v:shape>
        </w:pict>
      </w:r>
      <w:r>
        <w:rPr>
          <w:noProof/>
        </w:rPr>
        <w:pict>
          <v:shape id="_x0000_s1110" type="#_x0000_t202" style="position:absolute;left:0;text-align:left;margin-left:186.15pt;margin-top:5.15pt;width:56.75pt;height:42.1pt;z-index:25175756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2UQAIAAFQ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XEIEEhe&#10;63IPzFrdjTmsJQi1th8xamDEC+w+bIllGIkXCroz6w+HYSeiMhxNMlDsuWV9biGKAlSBPUaduPRx&#10;jyJv5hK6uOKR34dMjinD6Ebaj2sWduNcj14PP4PF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V9S2UQAIAAFQEAAAOAAAA&#10;AAAAAAAAAAAAAC4CAABkcnMvZTJvRG9jLnhtbFBLAQItABQABgAIAAAAIQD9LzLW2wAAAAUBAAAP&#10;AAAAAAAAAAAAAAAAAJoEAABkcnMvZG93bnJldi54bWxQSwUGAAAAAAQABADzAAAAogUAAAAA&#10;">
            <v:textbox>
              <w:txbxContent>
                <w:p w:rsidR="00650897" w:rsidRPr="00EE172B" w:rsidRDefault="00650897" w:rsidP="00DD3F4B">
                  <w:pPr>
                    <w:spacing w:after="0" w:line="240" w:lineRule="auto"/>
                    <w:jc w:val="center"/>
                    <w:rPr>
                      <w:rFonts w:ascii="Times New Roman" w:hAnsi="Times New Roman" w:cs="Times New Roman"/>
                      <w:sz w:val="12"/>
                      <w:szCs w:val="12"/>
                    </w:rPr>
                  </w:pPr>
                  <w:r w:rsidRPr="00EE172B">
                    <w:rPr>
                      <w:rFonts w:ascii="Times New Roman" w:hAnsi="Times New Roman" w:cs="Times New Roman"/>
                      <w:sz w:val="12"/>
                      <w:szCs w:val="12"/>
                    </w:rPr>
                    <w:t>Получены документы, указанные в пункте 2.8.1 Регламента</w:t>
                  </w:r>
                </w:p>
              </w:txbxContent>
            </v:textbox>
          </v:shape>
        </w:pict>
      </w:r>
      <w:r>
        <w:rPr>
          <w:noProof/>
        </w:rPr>
        <w:pict>
          <v:shape id="_x0000_s1108" type="#_x0000_t202" style="position:absolute;left:0;text-align:left;margin-left:6.3pt;margin-top:1.75pt;width:165.55pt;height:45.5pt;z-index:25175552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w:txbxContent>
                <w:p w:rsidR="00650897" w:rsidRPr="000E4591" w:rsidRDefault="00650897" w:rsidP="00DD3F4B">
                  <w:pPr>
                    <w:spacing w:after="0" w:line="240" w:lineRule="auto"/>
                    <w:jc w:val="center"/>
                    <w:rPr>
                      <w:rFonts w:ascii="Times New Roman" w:hAnsi="Times New Roman" w:cs="Times New Roman"/>
                      <w:sz w:val="12"/>
                      <w:szCs w:val="12"/>
                    </w:rPr>
                  </w:pPr>
                  <w:r w:rsidRPr="000E4591">
                    <w:rPr>
                      <w:rFonts w:ascii="Times New Roman" w:hAnsi="Times New Roman" w:cs="Times New Roman"/>
                      <w:sz w:val="12"/>
                      <w:szCs w:val="12"/>
                    </w:rPr>
                    <w:t>Наличие документов, предусмотренных пунктами 2.6.1 и 2.8.1 Регламента, либо оснований для отказа в предоставлении муниципальной услуги, указанных в подразделе 2.10Регламента,при отсутствии предусмотренных пунктом 2.8.1Регламента документов</w:t>
                  </w:r>
                </w:p>
              </w:txbxContent>
            </v:textbox>
          </v:shape>
        </w:pict>
      </w:r>
      <w:r>
        <w:rPr>
          <w:noProof/>
        </w:rPr>
        <w:pict>
          <v:shape id="_x0000_s1109" type="#_x0000_t202" style="position:absolute;left:0;text-align:left;margin-left:254.75pt;margin-top:1.75pt;width:120.2pt;height:45.5pt;z-index:25175654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V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DA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iK+9VQAIAAFQEAAAOAAAA&#10;AAAAAAAAAAAAAC4CAABkcnMvZTJvRG9jLnhtbFBLAQItABQABgAIAAAAIQD9LzLW2wAAAAUBAAAP&#10;AAAAAAAAAAAAAAAAAJoEAABkcnMvZG93bnJldi54bWxQSwUGAAAAAAQABADzAAAAogUAAAAA&#10;">
            <v:textbox>
              <w:txbxContent>
                <w:p w:rsidR="00650897" w:rsidRPr="002A2185" w:rsidRDefault="00650897" w:rsidP="00DD3F4B">
                  <w:pPr>
                    <w:spacing w:after="0" w:line="240" w:lineRule="auto"/>
                    <w:jc w:val="center"/>
                    <w:rPr>
                      <w:rFonts w:ascii="Times New Roman" w:hAnsi="Times New Roman" w:cs="Times New Roman"/>
                      <w:sz w:val="12"/>
                      <w:szCs w:val="12"/>
                    </w:rPr>
                  </w:pPr>
                  <w:r w:rsidRPr="002A2185">
                    <w:rPr>
                      <w:rFonts w:ascii="Times New Roman" w:hAnsi="Times New Roman" w:cs="Times New Roman"/>
                      <w:sz w:val="12"/>
                      <w:szCs w:val="12"/>
                    </w:rPr>
                    <w:t>Отсутствие документов, предусмотренных пунктом 2.8.1 Регламента, и оснований для отказа в предоставлении муниципальной услуги, указанных в подразделе 2.10 Регламента</w:t>
                  </w:r>
                </w:p>
              </w:txbxContent>
            </v:textbox>
          </v:shape>
        </w:pict>
      </w:r>
    </w:p>
    <w:p w:rsidR="00DD3F4B" w:rsidRDefault="00DD3F4B" w:rsidP="00DD3F4B">
      <w:pPr>
        <w:spacing w:after="0" w:line="240" w:lineRule="auto"/>
        <w:jc w:val="both"/>
        <w:rPr>
          <w:rFonts w:ascii="Times New Roman" w:hAnsi="Times New Roman"/>
          <w:sz w:val="12"/>
          <w:szCs w:val="12"/>
        </w:rPr>
      </w:pPr>
    </w:p>
    <w:p w:rsidR="00DD3F4B" w:rsidRDefault="00DD3F4B" w:rsidP="00DD3F4B">
      <w:pPr>
        <w:spacing w:after="0" w:line="240" w:lineRule="auto"/>
        <w:jc w:val="both"/>
        <w:rPr>
          <w:rFonts w:ascii="Times New Roman" w:hAnsi="Times New Roman"/>
          <w:sz w:val="12"/>
          <w:szCs w:val="12"/>
        </w:rPr>
      </w:pPr>
    </w:p>
    <w:p w:rsidR="00DD3F4B" w:rsidRDefault="00DD3F4B" w:rsidP="00DD3F4B">
      <w:pPr>
        <w:spacing w:after="0" w:line="240" w:lineRule="auto"/>
        <w:jc w:val="both"/>
        <w:rPr>
          <w:rFonts w:ascii="Times New Roman" w:hAnsi="Times New Roman"/>
          <w:sz w:val="12"/>
          <w:szCs w:val="12"/>
        </w:rPr>
      </w:pPr>
    </w:p>
    <w:p w:rsidR="00DD3F4B" w:rsidRDefault="00DD3F4B" w:rsidP="00DD3F4B">
      <w:pPr>
        <w:spacing w:after="0" w:line="240" w:lineRule="auto"/>
        <w:jc w:val="both"/>
        <w:rPr>
          <w:rFonts w:ascii="Times New Roman" w:hAnsi="Times New Roman"/>
          <w:sz w:val="12"/>
          <w:szCs w:val="12"/>
        </w:rPr>
      </w:pPr>
    </w:p>
    <w:p w:rsidR="00DD3F4B" w:rsidRDefault="00DD3F4B" w:rsidP="00DD3F4B">
      <w:pPr>
        <w:spacing w:after="0" w:line="240" w:lineRule="auto"/>
        <w:jc w:val="both"/>
        <w:rPr>
          <w:rFonts w:ascii="Times New Roman" w:hAnsi="Times New Roman"/>
          <w:sz w:val="12"/>
          <w:szCs w:val="12"/>
        </w:rPr>
      </w:pPr>
    </w:p>
    <w:p w:rsidR="00DD3F4B" w:rsidRDefault="002D14DA" w:rsidP="00DD3F4B">
      <w:pPr>
        <w:spacing w:after="0" w:line="240" w:lineRule="auto"/>
        <w:jc w:val="both"/>
        <w:rPr>
          <w:rFonts w:ascii="Times New Roman" w:hAnsi="Times New Roman"/>
          <w:sz w:val="12"/>
          <w:szCs w:val="12"/>
        </w:rPr>
      </w:pPr>
      <w:r>
        <w:rPr>
          <w:noProof/>
        </w:rPr>
        <w:pict>
          <v:shape id="_x0000_s1112" type="#_x0000_t202" style="position:absolute;left:0;text-align:left;margin-left:217.05pt;margin-top:5.85pt;width:157.4pt;height:30.55pt;z-index:25175961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gS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hg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LuhoEkECAABUBAAADgAA&#10;AAAAAAAAAAAAAAAuAgAAZHJzL2Uyb0RvYy54bWxQSwECLQAUAAYACAAAACEA/S8y1tsAAAAFAQAA&#10;DwAAAAAAAAAAAAAAAACbBAAAZHJzL2Rvd25yZXYueG1sUEsFBgAAAAAEAAQA8wAAAKMFAAAAAA==&#10;">
            <v:textbox>
              <w:txbxContent>
                <w:p w:rsidR="00650897" w:rsidRPr="006E25BC" w:rsidRDefault="00650897" w:rsidP="00DD3F4B">
                  <w:pPr>
                    <w:spacing w:after="0" w:line="240" w:lineRule="auto"/>
                    <w:jc w:val="center"/>
                    <w:rPr>
                      <w:rFonts w:ascii="Times New Roman" w:hAnsi="Times New Roman" w:cs="Times New Roman"/>
                      <w:sz w:val="12"/>
                      <w:szCs w:val="12"/>
                    </w:rPr>
                  </w:pPr>
                  <w:r w:rsidRPr="006E25BC">
                    <w:rPr>
                      <w:rFonts w:ascii="Times New Roman" w:hAnsi="Times New Roman" w:cs="Times New Roman"/>
                      <w:sz w:val="12"/>
                      <w:szCs w:val="12"/>
                    </w:rPr>
                    <w:t>Формирование и направление межведомственных запросов в органы (организации), участвующие  в предоставлении муниципальной услуги</w:t>
                  </w:r>
                </w:p>
              </w:txbxContent>
            </v:textbox>
          </v:shape>
        </w:pict>
      </w:r>
      <w:r>
        <w:rPr>
          <w:noProof/>
        </w:rPr>
        <w:pict>
          <v:shape id="_x0000_s1111" type="#_x0000_t202" style="position:absolute;left:0;text-align:left;margin-left:6.3pt;margin-top:5.85pt;width:179.85pt;height:24.05pt;z-index:25175859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NiQQIAAFQ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hgCB&#10;5FJXN8Cs1f2Yw1qC0Gj7EaMWRrzA7sOWWIaReKGgO/PheBx2IirjyTQDxZ5aylMLURSgCuwx6sWV&#10;j3sUeTMX0MU1j/w+ZHJIGUY30n5Ys7Abp3r0evgZLH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R0JDYkECAABUBAAADgAA&#10;AAAAAAAAAAAAAAAuAgAAZHJzL2Uyb0RvYy54bWxQSwECLQAUAAYACAAAACEA/S8y1tsAAAAFAQAA&#10;DwAAAAAAAAAAAAAAAACbBAAAZHJzL2Rvd25yZXYueG1sUEsFBgAAAAAEAAQA8wAAAKMFAAAAAA==&#10;">
            <v:textbox>
              <w:txbxContent>
                <w:p w:rsidR="00650897" w:rsidRPr="006E25BC" w:rsidRDefault="00650897" w:rsidP="00DD3F4B">
                  <w:pPr>
                    <w:spacing w:after="0" w:line="240" w:lineRule="auto"/>
                    <w:jc w:val="center"/>
                    <w:rPr>
                      <w:rFonts w:ascii="Times New Roman" w:hAnsi="Times New Roman" w:cs="Times New Roman"/>
                      <w:sz w:val="12"/>
                      <w:szCs w:val="12"/>
                    </w:rPr>
                  </w:pPr>
                  <w:r w:rsidRPr="006E25BC">
                    <w:rPr>
                      <w:rFonts w:ascii="Times New Roman" w:hAnsi="Times New Roman" w:cs="Times New Roman"/>
                      <w:sz w:val="12"/>
                      <w:szCs w:val="12"/>
                    </w:rPr>
                    <w:t>Принятие решения о предоставлении (об отказе в предоставлении) муниципальной услуги</w:t>
                  </w:r>
                </w:p>
              </w:txbxContent>
            </v:textbox>
          </v:shape>
        </w:pict>
      </w:r>
      <w:r>
        <w:rPr>
          <w:noProof/>
          <w:lang w:eastAsia="ru-RU"/>
        </w:rPr>
        <w:pict>
          <v:shape id="_x0000_s1124" type="#_x0000_t32" style="position:absolute;left:0;text-align:left;margin-left:203.8pt;margin-top:5.85pt;width:.05pt;height:14.25pt;z-index:251771904" o:connectortype="straight"/>
        </w:pict>
      </w:r>
    </w:p>
    <w:p w:rsidR="00DD3F4B" w:rsidRDefault="00DD3F4B" w:rsidP="00DD3F4B">
      <w:pPr>
        <w:spacing w:after="0" w:line="240" w:lineRule="auto"/>
        <w:jc w:val="both"/>
        <w:rPr>
          <w:rFonts w:ascii="Times New Roman" w:hAnsi="Times New Roman"/>
          <w:sz w:val="12"/>
          <w:szCs w:val="12"/>
        </w:rPr>
      </w:pPr>
    </w:p>
    <w:p w:rsidR="00DD3F4B" w:rsidRDefault="002D14DA" w:rsidP="00DD3F4B">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23" type="#_x0000_t32" style="position:absolute;left:0;text-align:left;margin-left:186.15pt;margin-top:6.3pt;width:31.4pt;height:.05pt;flip:x;z-index:251770880" o:connectortype="straight">
            <v:stroke endarrow="block"/>
          </v:shape>
        </w:pict>
      </w:r>
    </w:p>
    <w:p w:rsidR="00DD3F4B" w:rsidRDefault="00DD3F4B" w:rsidP="00DD3F4B">
      <w:pPr>
        <w:spacing w:after="0" w:line="240" w:lineRule="auto"/>
        <w:jc w:val="both"/>
        <w:rPr>
          <w:rFonts w:ascii="Times New Roman" w:hAnsi="Times New Roman"/>
          <w:sz w:val="12"/>
          <w:szCs w:val="12"/>
        </w:rPr>
      </w:pPr>
    </w:p>
    <w:p w:rsidR="00DD3F4B" w:rsidRDefault="002D14DA" w:rsidP="00DD3F4B">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26" type="#_x0000_t32" style="position:absolute;left:0;text-align:left;margin-left:180.05pt;margin-top:2.3pt;width:.05pt;height:22.15pt;z-index:251773952" o:connectortype="straight">
            <v:stroke endarrow="block"/>
          </v:shape>
        </w:pict>
      </w:r>
      <w:r>
        <w:rPr>
          <w:noProof/>
        </w:rPr>
        <w:pict>
          <v:shape id="_x0000_s1113" type="#_x0000_t202" style="position:absolute;left:0;text-align:left;margin-left:6.8pt;margin-top:2.3pt;width:129.75pt;height:29.5pt;z-index:25176064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wbk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hQ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F8G5EECAABUBAAADgAA&#10;AAAAAAAAAAAAAAAuAgAAZHJzL2Uyb0RvYy54bWxQSwECLQAUAAYACAAAACEA/S8y1tsAAAAFAQAA&#10;DwAAAAAAAAAAAAAAAACbBAAAZHJzL2Rvd25yZXYueG1sUEsFBgAAAAAEAAQA8wAAAKMFAAAAAA==&#10;">
            <v:textbox>
              <w:txbxContent>
                <w:p w:rsidR="00650897" w:rsidRPr="0042484B" w:rsidRDefault="00650897" w:rsidP="00DD3F4B">
                  <w:pPr>
                    <w:spacing w:after="0" w:line="240" w:lineRule="auto"/>
                    <w:jc w:val="center"/>
                    <w:rPr>
                      <w:rFonts w:ascii="Times New Roman" w:hAnsi="Times New Roman" w:cs="Times New Roman"/>
                      <w:sz w:val="12"/>
                      <w:szCs w:val="12"/>
                    </w:rPr>
                  </w:pPr>
                  <w:r w:rsidRPr="0042484B">
                    <w:rPr>
                      <w:rFonts w:ascii="Times New Roman" w:hAnsi="Times New Roman" w:cs="Times New Roman"/>
                      <w:sz w:val="12"/>
                      <w:szCs w:val="12"/>
                    </w:rPr>
                    <w:t>Отсутствие оснований для отказа в предоставлении муниципальной услуги, указанных в подразделе 2.10 Регламента</w:t>
                  </w:r>
                </w:p>
              </w:txbxContent>
            </v:textbox>
          </v:shape>
        </w:pict>
      </w:r>
    </w:p>
    <w:p w:rsidR="00DD3F4B" w:rsidRDefault="002D14DA" w:rsidP="00DD3F4B">
      <w:pPr>
        <w:spacing w:after="0" w:line="240" w:lineRule="auto"/>
        <w:jc w:val="both"/>
        <w:rPr>
          <w:rFonts w:ascii="Times New Roman" w:hAnsi="Times New Roman"/>
          <w:sz w:val="12"/>
          <w:szCs w:val="12"/>
        </w:rPr>
      </w:pPr>
      <w:r>
        <w:rPr>
          <w:noProof/>
        </w:rPr>
        <w:pict>
          <v:shape id="_x0000_s1114" type="#_x0000_t202" style="position:absolute;left:0;text-align:left;margin-left:247.45pt;margin-top:1.9pt;width:127pt;height:30.55pt;z-index:2517616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X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OMaB&#10;5ZWudkCt1f2cw16C0Gj7EaMWZrzE7sOGWIaReKGgPdNsNApLEZXR+DwHxZ5aVqcWoihAldhj1IsL&#10;HxcpEmcuoY1LHgl+yOSQM8xu5P2wZ2E5TvXo9fA3mP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aCLPl0ECAABVBAAADgAA&#10;AAAAAAAAAAAAAAAuAgAAZHJzL2Uyb0RvYy54bWxQSwECLQAUAAYACAAAACEA/S8y1tsAAAAFAQAA&#10;DwAAAAAAAAAAAAAAAACbBAAAZHJzL2Rvd25yZXYueG1sUEsFBgAAAAAEAAQA8wAAAKMFAAAAAA==&#10;">
            <v:textbox>
              <w:txbxContent>
                <w:p w:rsidR="00650897" w:rsidRPr="0042484B" w:rsidRDefault="00650897" w:rsidP="00DD3F4B">
                  <w:pPr>
                    <w:spacing w:after="0" w:line="240" w:lineRule="auto"/>
                    <w:jc w:val="center"/>
                    <w:rPr>
                      <w:rFonts w:ascii="Times New Roman" w:hAnsi="Times New Roman" w:cs="Times New Roman"/>
                      <w:sz w:val="12"/>
                      <w:szCs w:val="12"/>
                    </w:rPr>
                  </w:pPr>
                  <w:r w:rsidRPr="0042484B">
                    <w:rPr>
                      <w:rFonts w:ascii="Times New Roman" w:hAnsi="Times New Roman" w:cs="Times New Roman"/>
                      <w:sz w:val="12"/>
                      <w:szCs w:val="12"/>
                    </w:rPr>
                    <w:t>Наличие оснований для отказа в предоставлении муниципальной услуги, указанных в подразделе 2.10 Регламента</w:t>
                  </w:r>
                </w:p>
              </w:txbxContent>
            </v:textbox>
          </v:shape>
        </w:pict>
      </w:r>
    </w:p>
    <w:p w:rsidR="00DD3F4B" w:rsidRDefault="00DD3F4B" w:rsidP="00DD3F4B">
      <w:pPr>
        <w:spacing w:after="0" w:line="240" w:lineRule="auto"/>
        <w:jc w:val="both"/>
        <w:rPr>
          <w:rFonts w:ascii="Times New Roman" w:hAnsi="Times New Roman"/>
          <w:sz w:val="12"/>
          <w:szCs w:val="12"/>
        </w:rPr>
      </w:pPr>
    </w:p>
    <w:p w:rsidR="00DD3F4B" w:rsidRDefault="002D14DA" w:rsidP="00DD3F4B">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27" type="#_x0000_t32" style="position:absolute;left:0;text-align:left;margin-left:143.35pt;margin-top:3.8pt;width:0;height:7.55pt;z-index:251774976" o:connectortype="straight">
            <v:stroke endarrow="block"/>
          </v:shape>
        </w:pict>
      </w:r>
      <w:r>
        <w:rPr>
          <w:rFonts w:ascii="Times New Roman" w:hAnsi="Times New Roman"/>
          <w:noProof/>
          <w:sz w:val="12"/>
          <w:szCs w:val="12"/>
          <w:lang w:eastAsia="ru-RU"/>
        </w:rPr>
        <w:pict>
          <v:shape id="_x0000_s1128" type="#_x0000_t32" style="position:absolute;left:0;text-align:left;margin-left:228.25pt;margin-top:3.75pt;width:0;height:14.9pt;z-index:251776000" o:connectortype="straight">
            <v:stroke endarrow="block"/>
          </v:shape>
        </w:pict>
      </w:r>
      <w:r>
        <w:rPr>
          <w:rFonts w:ascii="Times New Roman" w:hAnsi="Times New Roman"/>
          <w:noProof/>
          <w:sz w:val="12"/>
          <w:szCs w:val="12"/>
          <w:lang w:eastAsia="ru-RU"/>
        </w:rPr>
        <w:pict>
          <v:shape id="_x0000_s1125" type="#_x0000_t32" style="position:absolute;left:0;text-align:left;margin-left:136.55pt;margin-top:3.75pt;width:111.4pt;height:.05pt;z-index:251772928" o:connectortype="straight"/>
        </w:pict>
      </w:r>
    </w:p>
    <w:p w:rsidR="00DD3F4B" w:rsidRDefault="00DD3F4B" w:rsidP="00DD3F4B">
      <w:pPr>
        <w:spacing w:after="0" w:line="240" w:lineRule="auto"/>
        <w:jc w:val="both"/>
        <w:rPr>
          <w:rFonts w:ascii="Times New Roman" w:hAnsi="Times New Roman"/>
          <w:sz w:val="12"/>
          <w:szCs w:val="12"/>
        </w:rPr>
      </w:pPr>
    </w:p>
    <w:p w:rsidR="00DD3F4B" w:rsidRDefault="002D14DA" w:rsidP="00DD3F4B">
      <w:pPr>
        <w:spacing w:after="0" w:line="240" w:lineRule="auto"/>
        <w:jc w:val="both"/>
        <w:rPr>
          <w:rFonts w:ascii="Times New Roman" w:hAnsi="Times New Roman"/>
          <w:sz w:val="12"/>
          <w:szCs w:val="12"/>
        </w:rPr>
      </w:pPr>
      <w:r>
        <w:rPr>
          <w:noProof/>
        </w:rPr>
        <w:pict>
          <v:shape id="_x0000_s1116" type="#_x0000_t202" style="position:absolute;left:0;text-align:left;margin-left:191.55pt;margin-top:4.85pt;width:183.4pt;height:20.4pt;z-index:25176371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2OgQAIAAFUEAAAOAAAAZHJzL2Uyb0RvYy54bWysVEuOEzEQ3SNxB8t70p8kk6SVzmjIEIQ0&#10;fKSBAzhud9rCP2wn3WHHnitwBxYs2HGFzI0ouzMh/DaIXlguV/m56r2qnl92UqAds45rVeJskGLE&#10;FNUVV5sSv3m9ejTFyHmiKiK0YiXeM4cvFw8fzFtTsFw3WlTMIgBRrmhNiRvvTZEkjjZMEjfQhilw&#10;1tpK4sG0m6SypAV0KZI8TS+SVtvKWE2Zc3B63TvxIuLXNaP+ZV075pEoMeTm42rjug5rspiTYmOJ&#10;aTg9pkH+IQtJuIJHT1DXxBO0tfw3KMmp1U7XfkC1THRdc8piDVBNlv5SzW1DDIu1ADnOnGhy/w+W&#10;vti9sohXJR6mE4wUkSDS4dPh8+HL4dvh692Hu48oDyy1xhUQfGsg3HePdQdqx4qdudH0rUNKLxui&#10;NuzKWt02jFSQZRZuJmdXexwXQNbtc13BY2TrdQTqaisDhUAKAnRQa39SiHUeUTjMh5NRfjHGiIIv&#10;G6XD2XQc3yDF/XVjnX/KtERhU2ILLRDhye7G+ZAOKe5DwmtOC16tuBDRsJv1Uli0I9Auq/gd0X8K&#10;Ewq1JZ6N83HPwF8h0vj9CUJyD30vuCzx9BREisDbE1XFrvSEi34PKQt1JDJw17Pou3UXlctOAq11&#10;tQdqre77HOYSNo227zFqocdL7N5tiWUYiWcK5Jllo1EYimiMxpMcDHvuWZ97iKIAVWKPUb9d+jhI&#10;kThzBTKueCQ46N1ncswZejfyfpyzMBzndoz68TdYfAc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S2OgQAIAAFUEAAAOAAAA&#10;AAAAAAAAAAAAAC4CAABkcnMvZTJvRG9jLnhtbFBLAQItABQABgAIAAAAIQD9LzLW2wAAAAUBAAAP&#10;AAAAAAAAAAAAAAAAAJoEAABkcnMvZG93bnJldi54bWxQSwUGAAAAAAQABADzAAAAogUAAAAA&#10;">
            <v:textbox>
              <w:txbxContent>
                <w:p w:rsidR="00650897" w:rsidRPr="004C0D3F" w:rsidRDefault="00650897" w:rsidP="00DD3F4B">
                  <w:pPr>
                    <w:spacing w:after="0" w:line="240" w:lineRule="auto"/>
                    <w:rPr>
                      <w:rFonts w:ascii="Times New Roman" w:hAnsi="Times New Roman" w:cs="Times New Roman"/>
                      <w:sz w:val="12"/>
                      <w:szCs w:val="12"/>
                    </w:rPr>
                  </w:pPr>
                  <w:r w:rsidRPr="004C0D3F">
                    <w:rPr>
                      <w:rFonts w:ascii="Times New Roman" w:hAnsi="Times New Roman" w:cs="Times New Roman"/>
                      <w:sz w:val="12"/>
                      <w:szCs w:val="12"/>
                    </w:rPr>
                    <w:t>Отказ в принятии граждан на учет в качестве нуждающихся в жилых помещениях. Направление указанного отказа заявителю</w:t>
                  </w:r>
                </w:p>
              </w:txbxContent>
            </v:textbox>
          </v:shape>
        </w:pict>
      </w:r>
      <w:r>
        <w:rPr>
          <w:noProof/>
        </w:rPr>
        <w:pict>
          <v:shape id="_x0000_s1115" type="#_x0000_t202" style="position:absolute;left:0;text-align:left;margin-left:5.75pt;margin-top:-3.25pt;width:153.2pt;height:28.65pt;z-index:25176268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Fh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SHNg&#10;eaWrHVBrdT/nsJcgNNp+xKiFGS+x+7AhlmEkXihozzQbjcJSRGU0Ps9BsaeW1amFKApQJfYY9eLC&#10;x0WKxJlLaOOSR4IfMjnkDLMbeT/sWViOUz16PfwN5j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pWhYUECAABVBAAADgAA&#10;AAAAAAAAAAAAAAAuAgAAZHJzL2Uyb0RvYy54bWxQSwECLQAUAAYACAAAACEA/S8y1tsAAAAFAQAA&#10;DwAAAAAAAAAAAAAAAACbBAAAZHJzL2Rvd25yZXYueG1sUEsFBgAAAAAEAAQA8wAAAKMFAAAAAA==&#10;">
            <v:textbox style="mso-fit-shape-to-text:t">
              <w:txbxContent>
                <w:p w:rsidR="00650897" w:rsidRPr="004C0D3F" w:rsidRDefault="00650897" w:rsidP="00DD3F4B">
                  <w:pPr>
                    <w:spacing w:after="0" w:line="240" w:lineRule="auto"/>
                    <w:rPr>
                      <w:rFonts w:ascii="Times New Roman" w:hAnsi="Times New Roman" w:cs="Times New Roman"/>
                      <w:sz w:val="12"/>
                      <w:szCs w:val="12"/>
                    </w:rPr>
                  </w:pPr>
                  <w:r w:rsidRPr="004C0D3F">
                    <w:rPr>
                      <w:rFonts w:ascii="Times New Roman" w:hAnsi="Times New Roman" w:cs="Times New Roman"/>
                      <w:sz w:val="12"/>
                      <w:szCs w:val="12"/>
                    </w:rPr>
                    <w:t>Решение о принятии граждан на учет в качестве нуждающихся в жилых помещениях. Направление соответствующего извещения заявителю</w:t>
                  </w:r>
                </w:p>
              </w:txbxContent>
            </v:textbox>
          </v:shape>
        </w:pict>
      </w:r>
    </w:p>
    <w:p w:rsidR="00DD3F4B" w:rsidRDefault="00DD3F4B" w:rsidP="00DD3F4B">
      <w:pPr>
        <w:spacing w:after="0" w:line="240" w:lineRule="auto"/>
        <w:jc w:val="both"/>
        <w:rPr>
          <w:rFonts w:ascii="Times New Roman" w:hAnsi="Times New Roman"/>
          <w:sz w:val="12"/>
          <w:szCs w:val="12"/>
        </w:rPr>
      </w:pPr>
    </w:p>
    <w:p w:rsidR="00DD3F4B" w:rsidRDefault="00DD3F4B" w:rsidP="00DD3F4B">
      <w:pPr>
        <w:spacing w:after="0" w:line="240" w:lineRule="auto"/>
        <w:jc w:val="right"/>
        <w:rPr>
          <w:rFonts w:ascii="Times New Roman" w:hAnsi="Times New Roman"/>
          <w:i/>
          <w:sz w:val="12"/>
          <w:szCs w:val="12"/>
        </w:rPr>
      </w:pPr>
    </w:p>
    <w:p w:rsidR="00DD3F4B" w:rsidRDefault="00DD3F4B" w:rsidP="00DD3F4B">
      <w:pPr>
        <w:spacing w:after="0" w:line="240" w:lineRule="auto"/>
        <w:jc w:val="right"/>
        <w:rPr>
          <w:rFonts w:ascii="Times New Roman" w:hAnsi="Times New Roman"/>
          <w:i/>
          <w:sz w:val="12"/>
          <w:szCs w:val="12"/>
        </w:rPr>
      </w:pPr>
    </w:p>
    <w:p w:rsidR="00DD3F4B" w:rsidRPr="008D27EA" w:rsidRDefault="00DD3F4B" w:rsidP="00DD3F4B">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5 </w:t>
      </w:r>
      <w:r w:rsidRPr="008D27EA">
        <w:rPr>
          <w:rFonts w:ascii="Times New Roman" w:hAnsi="Times New Roman"/>
          <w:i/>
          <w:sz w:val="12"/>
          <w:szCs w:val="12"/>
        </w:rPr>
        <w:t>к Административному регламенту</w:t>
      </w:r>
    </w:p>
    <w:p w:rsidR="00DD3F4B" w:rsidRDefault="00DD3F4B" w:rsidP="00DD3F4B">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DD3F4B" w:rsidRPr="008D27EA" w:rsidRDefault="00DD3F4B" w:rsidP="00DD3F4B">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DD3F4B" w:rsidRPr="001C32FC" w:rsidRDefault="00DD3F4B" w:rsidP="00DD3F4B">
      <w:pPr>
        <w:spacing w:after="0" w:line="240" w:lineRule="auto"/>
        <w:jc w:val="center"/>
        <w:rPr>
          <w:rFonts w:ascii="Times New Roman" w:hAnsi="Times New Roman"/>
          <w:b/>
          <w:sz w:val="12"/>
          <w:szCs w:val="12"/>
        </w:rPr>
      </w:pPr>
      <w:r w:rsidRPr="001C32FC">
        <w:rPr>
          <w:rFonts w:ascii="Times New Roman" w:hAnsi="Times New Roman"/>
          <w:b/>
          <w:sz w:val="12"/>
          <w:szCs w:val="12"/>
        </w:rPr>
        <w:t>КНИГА</w:t>
      </w:r>
    </w:p>
    <w:p w:rsidR="00DD3F4B" w:rsidRDefault="00DD3F4B" w:rsidP="00DD3F4B">
      <w:pPr>
        <w:spacing w:after="0" w:line="240" w:lineRule="auto"/>
        <w:jc w:val="center"/>
        <w:rPr>
          <w:rFonts w:ascii="Times New Roman" w:hAnsi="Times New Roman"/>
          <w:sz w:val="12"/>
          <w:szCs w:val="12"/>
        </w:rPr>
      </w:pPr>
      <w:r w:rsidRPr="001C32FC">
        <w:rPr>
          <w:rFonts w:ascii="Times New Roman" w:hAnsi="Times New Roman"/>
          <w:sz w:val="12"/>
          <w:szCs w:val="12"/>
        </w:rPr>
        <w:t>регистрации заявлений граждан</w:t>
      </w:r>
      <w:r>
        <w:rPr>
          <w:rFonts w:ascii="Times New Roman" w:hAnsi="Times New Roman"/>
          <w:sz w:val="12"/>
          <w:szCs w:val="12"/>
        </w:rPr>
        <w:t xml:space="preserve"> </w:t>
      </w:r>
      <w:r w:rsidRPr="001C32FC">
        <w:rPr>
          <w:rFonts w:ascii="Times New Roman" w:hAnsi="Times New Roman"/>
          <w:sz w:val="12"/>
          <w:szCs w:val="12"/>
        </w:rPr>
        <w:t>о принятии на учет для предоставления</w:t>
      </w:r>
      <w:r>
        <w:rPr>
          <w:rFonts w:ascii="Times New Roman" w:hAnsi="Times New Roman"/>
          <w:sz w:val="12"/>
          <w:szCs w:val="12"/>
        </w:rPr>
        <w:t xml:space="preserve"> </w:t>
      </w:r>
      <w:r w:rsidRPr="001C32FC">
        <w:rPr>
          <w:rFonts w:ascii="Times New Roman" w:hAnsi="Times New Roman"/>
          <w:sz w:val="12"/>
          <w:szCs w:val="12"/>
        </w:rPr>
        <w:t>жилых помещениях</w:t>
      </w:r>
    </w:p>
    <w:p w:rsidR="00DD3F4B" w:rsidRPr="001C32FC" w:rsidRDefault="00DD3F4B" w:rsidP="00DD3F4B">
      <w:pPr>
        <w:spacing w:after="0" w:line="240" w:lineRule="auto"/>
        <w:jc w:val="center"/>
        <w:rPr>
          <w:rFonts w:ascii="Times New Roman" w:hAnsi="Times New Roman"/>
          <w:sz w:val="12"/>
          <w:szCs w:val="12"/>
        </w:rPr>
      </w:pPr>
      <w:r w:rsidRPr="001C32FC">
        <w:rPr>
          <w:rFonts w:ascii="Times New Roman" w:hAnsi="Times New Roman"/>
          <w:sz w:val="12"/>
          <w:szCs w:val="12"/>
        </w:rPr>
        <w:t xml:space="preserve"> муниципального жилищного</w:t>
      </w:r>
      <w:r>
        <w:rPr>
          <w:rFonts w:ascii="Times New Roman" w:hAnsi="Times New Roman"/>
          <w:sz w:val="12"/>
          <w:szCs w:val="12"/>
        </w:rPr>
        <w:t xml:space="preserve"> </w:t>
      </w:r>
      <w:r w:rsidRPr="001C32FC">
        <w:rPr>
          <w:rFonts w:ascii="Times New Roman" w:hAnsi="Times New Roman"/>
          <w:sz w:val="12"/>
          <w:szCs w:val="12"/>
        </w:rPr>
        <w:t>фонда по договорам социального найма</w:t>
      </w:r>
    </w:p>
    <w:p w:rsidR="00DD3F4B" w:rsidRPr="001C32FC" w:rsidRDefault="00DD3F4B" w:rsidP="00DD3F4B">
      <w:pPr>
        <w:spacing w:after="0" w:line="240" w:lineRule="auto"/>
        <w:jc w:val="both"/>
        <w:rPr>
          <w:rFonts w:ascii="Times New Roman" w:hAnsi="Times New Roman"/>
          <w:sz w:val="12"/>
          <w:szCs w:val="12"/>
        </w:rPr>
      </w:pPr>
      <w:r w:rsidRPr="001C32FC">
        <w:rPr>
          <w:rFonts w:ascii="Times New Roman" w:hAnsi="Times New Roman"/>
          <w:sz w:val="12"/>
          <w:szCs w:val="12"/>
        </w:rPr>
        <w:t>_____________________________________</w:t>
      </w:r>
      <w:r>
        <w:rPr>
          <w:rFonts w:ascii="Times New Roman" w:hAnsi="Times New Roman"/>
          <w:sz w:val="12"/>
          <w:szCs w:val="12"/>
        </w:rPr>
        <w:t>_____________________________________________________________________</w:t>
      </w:r>
      <w:r w:rsidRPr="001C32FC">
        <w:rPr>
          <w:rFonts w:ascii="Times New Roman" w:hAnsi="Times New Roman"/>
          <w:sz w:val="12"/>
          <w:szCs w:val="12"/>
        </w:rPr>
        <w:t>___________________</w:t>
      </w:r>
    </w:p>
    <w:p w:rsidR="00DD3F4B" w:rsidRPr="001C32FC" w:rsidRDefault="00DD3F4B" w:rsidP="00DD3F4B">
      <w:pPr>
        <w:spacing w:after="0" w:line="240" w:lineRule="auto"/>
        <w:jc w:val="center"/>
        <w:rPr>
          <w:rFonts w:ascii="Times New Roman" w:hAnsi="Times New Roman"/>
          <w:sz w:val="12"/>
          <w:szCs w:val="12"/>
        </w:rPr>
      </w:pPr>
      <w:r w:rsidRPr="001C32FC">
        <w:rPr>
          <w:rFonts w:ascii="Times New Roman" w:hAnsi="Times New Roman"/>
          <w:sz w:val="12"/>
          <w:szCs w:val="12"/>
        </w:rPr>
        <w:t>(наименование населенного пункта)</w:t>
      </w:r>
    </w:p>
    <w:p w:rsidR="00DD3F4B" w:rsidRPr="001C32FC" w:rsidRDefault="00DD3F4B" w:rsidP="00DD3F4B">
      <w:pPr>
        <w:spacing w:after="0" w:line="240" w:lineRule="auto"/>
        <w:jc w:val="both"/>
        <w:rPr>
          <w:rFonts w:ascii="Times New Roman" w:hAnsi="Times New Roman"/>
          <w:sz w:val="12"/>
          <w:szCs w:val="12"/>
        </w:rPr>
      </w:pPr>
      <w:r w:rsidRPr="001C32FC">
        <w:rPr>
          <w:rFonts w:ascii="Times New Roman" w:hAnsi="Times New Roman"/>
          <w:sz w:val="12"/>
          <w:szCs w:val="12"/>
        </w:rPr>
        <w:t>____________________________</w:t>
      </w:r>
      <w:r>
        <w:rPr>
          <w:rFonts w:ascii="Times New Roman" w:hAnsi="Times New Roman"/>
          <w:sz w:val="12"/>
          <w:szCs w:val="12"/>
        </w:rPr>
        <w:t>_____________________________________________________________________</w:t>
      </w:r>
      <w:r w:rsidRPr="001C32FC">
        <w:rPr>
          <w:rFonts w:ascii="Times New Roman" w:hAnsi="Times New Roman"/>
          <w:sz w:val="12"/>
          <w:szCs w:val="12"/>
        </w:rPr>
        <w:t>____________________________</w:t>
      </w:r>
    </w:p>
    <w:p w:rsidR="00DD3F4B" w:rsidRPr="001C32FC" w:rsidRDefault="00DD3F4B" w:rsidP="00DD3F4B">
      <w:pPr>
        <w:spacing w:after="0" w:line="240" w:lineRule="auto"/>
        <w:jc w:val="center"/>
        <w:rPr>
          <w:rFonts w:ascii="Times New Roman" w:hAnsi="Times New Roman"/>
          <w:sz w:val="12"/>
          <w:szCs w:val="12"/>
        </w:rPr>
      </w:pPr>
      <w:r w:rsidRPr="001C32FC">
        <w:rPr>
          <w:rFonts w:ascii="Times New Roman" w:hAnsi="Times New Roman"/>
          <w:sz w:val="12"/>
          <w:szCs w:val="12"/>
        </w:rPr>
        <w:t>(наименование уполномоченного органа)</w:t>
      </w:r>
    </w:p>
    <w:tbl>
      <w:tblPr>
        <w:tblStyle w:val="af1"/>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
        <w:gridCol w:w="348"/>
        <w:gridCol w:w="1070"/>
        <w:gridCol w:w="850"/>
        <w:gridCol w:w="1357"/>
        <w:gridCol w:w="255"/>
        <w:gridCol w:w="249"/>
        <w:gridCol w:w="477"/>
        <w:gridCol w:w="270"/>
        <w:gridCol w:w="151"/>
        <w:gridCol w:w="1153"/>
        <w:gridCol w:w="173"/>
        <w:gridCol w:w="304"/>
        <w:gridCol w:w="374"/>
        <w:gridCol w:w="374"/>
        <w:gridCol w:w="108"/>
      </w:tblGrid>
      <w:tr w:rsidR="00DD3F4B" w:rsidRPr="001C32FC" w:rsidTr="00B45529">
        <w:trPr>
          <w:gridAfter w:val="1"/>
          <w:wAfter w:w="108" w:type="dxa"/>
        </w:trPr>
        <w:tc>
          <w:tcPr>
            <w:tcW w:w="3988" w:type="dxa"/>
            <w:gridSpan w:val="6"/>
          </w:tcPr>
          <w:p w:rsidR="00DD3F4B" w:rsidRPr="001C32FC" w:rsidRDefault="00DD3F4B" w:rsidP="00B45529">
            <w:pPr>
              <w:jc w:val="both"/>
              <w:rPr>
                <w:rFonts w:ascii="Times New Roman" w:hAnsi="Times New Roman"/>
                <w:sz w:val="12"/>
                <w:szCs w:val="12"/>
              </w:rPr>
            </w:pPr>
            <w:r w:rsidRPr="001C32FC">
              <w:rPr>
                <w:rFonts w:ascii="Times New Roman" w:hAnsi="Times New Roman"/>
                <w:sz w:val="12"/>
                <w:szCs w:val="12"/>
              </w:rPr>
              <w:t>Начата</w:t>
            </w:r>
          </w:p>
        </w:tc>
        <w:tc>
          <w:tcPr>
            <w:tcW w:w="249" w:type="dxa"/>
          </w:tcPr>
          <w:p w:rsidR="00DD3F4B" w:rsidRPr="001C32FC" w:rsidRDefault="00DD3F4B" w:rsidP="00B45529">
            <w:pPr>
              <w:jc w:val="both"/>
              <w:rPr>
                <w:rFonts w:ascii="Times New Roman" w:hAnsi="Times New Roman"/>
                <w:sz w:val="12"/>
                <w:szCs w:val="12"/>
              </w:rPr>
            </w:pPr>
            <w:r w:rsidRPr="001C32FC">
              <w:rPr>
                <w:rFonts w:ascii="Times New Roman" w:hAnsi="Times New Roman"/>
                <w:sz w:val="12"/>
                <w:szCs w:val="12"/>
              </w:rPr>
              <w:t>«</w:t>
            </w:r>
          </w:p>
        </w:tc>
        <w:tc>
          <w:tcPr>
            <w:tcW w:w="477" w:type="dxa"/>
            <w:tcBorders>
              <w:bottom w:val="single" w:sz="4" w:space="0" w:color="auto"/>
            </w:tcBorders>
          </w:tcPr>
          <w:p w:rsidR="00DD3F4B" w:rsidRPr="001C32FC" w:rsidRDefault="00DD3F4B" w:rsidP="00B45529">
            <w:pPr>
              <w:jc w:val="both"/>
              <w:rPr>
                <w:rFonts w:ascii="Times New Roman" w:hAnsi="Times New Roman"/>
                <w:sz w:val="12"/>
                <w:szCs w:val="12"/>
              </w:rPr>
            </w:pPr>
          </w:p>
        </w:tc>
        <w:tc>
          <w:tcPr>
            <w:tcW w:w="270" w:type="dxa"/>
          </w:tcPr>
          <w:p w:rsidR="00DD3F4B" w:rsidRPr="001C32FC" w:rsidRDefault="00DD3F4B" w:rsidP="00B45529">
            <w:pPr>
              <w:jc w:val="both"/>
              <w:rPr>
                <w:rFonts w:ascii="Times New Roman" w:hAnsi="Times New Roman"/>
                <w:sz w:val="12"/>
                <w:szCs w:val="12"/>
              </w:rPr>
            </w:pPr>
            <w:r w:rsidRPr="001C32FC">
              <w:rPr>
                <w:rFonts w:ascii="Times New Roman" w:hAnsi="Times New Roman"/>
                <w:sz w:val="12"/>
                <w:szCs w:val="12"/>
              </w:rPr>
              <w:t>»</w:t>
            </w:r>
          </w:p>
        </w:tc>
        <w:tc>
          <w:tcPr>
            <w:tcW w:w="1304" w:type="dxa"/>
            <w:gridSpan w:val="2"/>
            <w:tcBorders>
              <w:bottom w:val="single" w:sz="4" w:space="0" w:color="auto"/>
            </w:tcBorders>
          </w:tcPr>
          <w:p w:rsidR="00DD3F4B" w:rsidRPr="001C32FC" w:rsidRDefault="00DD3F4B" w:rsidP="00B45529">
            <w:pPr>
              <w:jc w:val="both"/>
              <w:rPr>
                <w:rFonts w:ascii="Times New Roman" w:hAnsi="Times New Roman"/>
                <w:sz w:val="12"/>
                <w:szCs w:val="12"/>
              </w:rPr>
            </w:pPr>
          </w:p>
        </w:tc>
        <w:tc>
          <w:tcPr>
            <w:tcW w:w="477" w:type="dxa"/>
            <w:gridSpan w:val="2"/>
          </w:tcPr>
          <w:p w:rsidR="00DD3F4B" w:rsidRPr="001C32FC" w:rsidRDefault="00DD3F4B" w:rsidP="00B45529">
            <w:pPr>
              <w:jc w:val="both"/>
              <w:rPr>
                <w:rFonts w:ascii="Times New Roman" w:hAnsi="Times New Roman"/>
                <w:sz w:val="12"/>
                <w:szCs w:val="12"/>
              </w:rPr>
            </w:pPr>
            <w:r w:rsidRPr="001C32FC">
              <w:rPr>
                <w:rFonts w:ascii="Times New Roman" w:hAnsi="Times New Roman"/>
                <w:sz w:val="12"/>
                <w:szCs w:val="12"/>
              </w:rPr>
              <w:t>20</w:t>
            </w:r>
          </w:p>
        </w:tc>
        <w:tc>
          <w:tcPr>
            <w:tcW w:w="374" w:type="dxa"/>
            <w:tcBorders>
              <w:bottom w:val="single" w:sz="4" w:space="0" w:color="auto"/>
            </w:tcBorders>
          </w:tcPr>
          <w:p w:rsidR="00DD3F4B" w:rsidRPr="001C32FC" w:rsidRDefault="00DD3F4B" w:rsidP="00B45529">
            <w:pPr>
              <w:jc w:val="both"/>
              <w:rPr>
                <w:rFonts w:ascii="Times New Roman" w:hAnsi="Times New Roman"/>
                <w:sz w:val="12"/>
                <w:szCs w:val="12"/>
              </w:rPr>
            </w:pPr>
          </w:p>
        </w:tc>
        <w:tc>
          <w:tcPr>
            <w:tcW w:w="374" w:type="dxa"/>
          </w:tcPr>
          <w:p w:rsidR="00DD3F4B" w:rsidRPr="001C32FC" w:rsidRDefault="00DD3F4B" w:rsidP="00B45529">
            <w:pPr>
              <w:jc w:val="both"/>
              <w:rPr>
                <w:rFonts w:ascii="Times New Roman" w:hAnsi="Times New Roman"/>
                <w:sz w:val="12"/>
                <w:szCs w:val="12"/>
              </w:rPr>
            </w:pPr>
            <w:r w:rsidRPr="001C32FC">
              <w:rPr>
                <w:rFonts w:ascii="Times New Roman" w:hAnsi="Times New Roman"/>
                <w:sz w:val="12"/>
                <w:szCs w:val="12"/>
              </w:rPr>
              <w:t>г.</w:t>
            </w:r>
          </w:p>
        </w:tc>
      </w:tr>
      <w:tr w:rsidR="00DD3F4B" w:rsidRPr="001C32FC" w:rsidTr="00B45529">
        <w:trPr>
          <w:gridAfter w:val="1"/>
          <w:wAfter w:w="108" w:type="dxa"/>
        </w:trPr>
        <w:tc>
          <w:tcPr>
            <w:tcW w:w="3988" w:type="dxa"/>
            <w:gridSpan w:val="6"/>
          </w:tcPr>
          <w:p w:rsidR="00DD3F4B" w:rsidRPr="001C32FC" w:rsidRDefault="00DD3F4B" w:rsidP="00B45529">
            <w:pPr>
              <w:jc w:val="both"/>
              <w:rPr>
                <w:rFonts w:ascii="Times New Roman" w:hAnsi="Times New Roman"/>
                <w:sz w:val="12"/>
                <w:szCs w:val="12"/>
              </w:rPr>
            </w:pPr>
            <w:r w:rsidRPr="001C32FC">
              <w:rPr>
                <w:rFonts w:ascii="Times New Roman" w:hAnsi="Times New Roman"/>
                <w:sz w:val="12"/>
                <w:szCs w:val="12"/>
              </w:rPr>
              <w:t>Окончена</w:t>
            </w:r>
          </w:p>
        </w:tc>
        <w:tc>
          <w:tcPr>
            <w:tcW w:w="249" w:type="dxa"/>
          </w:tcPr>
          <w:p w:rsidR="00DD3F4B" w:rsidRPr="001C32FC" w:rsidRDefault="00DD3F4B" w:rsidP="00B45529">
            <w:pPr>
              <w:jc w:val="both"/>
              <w:rPr>
                <w:rFonts w:ascii="Times New Roman" w:hAnsi="Times New Roman"/>
                <w:sz w:val="12"/>
                <w:szCs w:val="12"/>
              </w:rPr>
            </w:pPr>
            <w:r w:rsidRPr="001C32FC">
              <w:rPr>
                <w:rFonts w:ascii="Times New Roman" w:hAnsi="Times New Roman"/>
                <w:sz w:val="12"/>
                <w:szCs w:val="12"/>
              </w:rPr>
              <w:t>«</w:t>
            </w:r>
          </w:p>
        </w:tc>
        <w:tc>
          <w:tcPr>
            <w:tcW w:w="477" w:type="dxa"/>
            <w:tcBorders>
              <w:top w:val="single" w:sz="4" w:space="0" w:color="auto"/>
              <w:bottom w:val="single" w:sz="4" w:space="0" w:color="auto"/>
            </w:tcBorders>
          </w:tcPr>
          <w:p w:rsidR="00DD3F4B" w:rsidRPr="001C32FC" w:rsidRDefault="00DD3F4B" w:rsidP="00B45529">
            <w:pPr>
              <w:jc w:val="both"/>
              <w:rPr>
                <w:rFonts w:ascii="Times New Roman" w:hAnsi="Times New Roman"/>
                <w:sz w:val="12"/>
                <w:szCs w:val="12"/>
              </w:rPr>
            </w:pPr>
          </w:p>
        </w:tc>
        <w:tc>
          <w:tcPr>
            <w:tcW w:w="270" w:type="dxa"/>
          </w:tcPr>
          <w:p w:rsidR="00DD3F4B" w:rsidRPr="001C32FC" w:rsidRDefault="00DD3F4B" w:rsidP="00B45529">
            <w:pPr>
              <w:jc w:val="both"/>
              <w:rPr>
                <w:rFonts w:ascii="Times New Roman" w:hAnsi="Times New Roman"/>
                <w:sz w:val="12"/>
                <w:szCs w:val="12"/>
              </w:rPr>
            </w:pPr>
            <w:r w:rsidRPr="001C32FC">
              <w:rPr>
                <w:rFonts w:ascii="Times New Roman" w:hAnsi="Times New Roman"/>
                <w:sz w:val="12"/>
                <w:szCs w:val="12"/>
              </w:rPr>
              <w:t>»</w:t>
            </w:r>
          </w:p>
        </w:tc>
        <w:tc>
          <w:tcPr>
            <w:tcW w:w="1304" w:type="dxa"/>
            <w:gridSpan w:val="2"/>
            <w:tcBorders>
              <w:top w:val="single" w:sz="4" w:space="0" w:color="auto"/>
              <w:bottom w:val="single" w:sz="4" w:space="0" w:color="auto"/>
            </w:tcBorders>
          </w:tcPr>
          <w:p w:rsidR="00DD3F4B" w:rsidRPr="001C32FC" w:rsidRDefault="00DD3F4B" w:rsidP="00B45529">
            <w:pPr>
              <w:jc w:val="both"/>
              <w:rPr>
                <w:rFonts w:ascii="Times New Roman" w:hAnsi="Times New Roman"/>
                <w:sz w:val="12"/>
                <w:szCs w:val="12"/>
              </w:rPr>
            </w:pPr>
          </w:p>
        </w:tc>
        <w:tc>
          <w:tcPr>
            <w:tcW w:w="477" w:type="dxa"/>
            <w:gridSpan w:val="2"/>
          </w:tcPr>
          <w:p w:rsidR="00DD3F4B" w:rsidRPr="001C32FC" w:rsidRDefault="00DD3F4B" w:rsidP="00B45529">
            <w:pPr>
              <w:jc w:val="both"/>
              <w:rPr>
                <w:rFonts w:ascii="Times New Roman" w:hAnsi="Times New Roman"/>
                <w:sz w:val="12"/>
                <w:szCs w:val="12"/>
              </w:rPr>
            </w:pPr>
            <w:r w:rsidRPr="001C32FC">
              <w:rPr>
                <w:rFonts w:ascii="Times New Roman" w:hAnsi="Times New Roman"/>
                <w:sz w:val="12"/>
                <w:szCs w:val="12"/>
              </w:rPr>
              <w:t>20</w:t>
            </w:r>
          </w:p>
        </w:tc>
        <w:tc>
          <w:tcPr>
            <w:tcW w:w="374" w:type="dxa"/>
            <w:tcBorders>
              <w:top w:val="single" w:sz="4" w:space="0" w:color="auto"/>
              <w:bottom w:val="single" w:sz="4" w:space="0" w:color="auto"/>
            </w:tcBorders>
          </w:tcPr>
          <w:p w:rsidR="00DD3F4B" w:rsidRPr="001C32FC" w:rsidRDefault="00DD3F4B" w:rsidP="00B45529">
            <w:pPr>
              <w:jc w:val="both"/>
              <w:rPr>
                <w:rFonts w:ascii="Times New Roman" w:hAnsi="Times New Roman"/>
                <w:sz w:val="12"/>
                <w:szCs w:val="12"/>
              </w:rPr>
            </w:pPr>
          </w:p>
        </w:tc>
        <w:tc>
          <w:tcPr>
            <w:tcW w:w="374" w:type="dxa"/>
          </w:tcPr>
          <w:p w:rsidR="00DD3F4B" w:rsidRPr="001C32FC" w:rsidRDefault="00DD3F4B" w:rsidP="00B45529">
            <w:pPr>
              <w:jc w:val="both"/>
              <w:rPr>
                <w:rFonts w:ascii="Times New Roman" w:hAnsi="Times New Roman"/>
                <w:sz w:val="12"/>
                <w:szCs w:val="12"/>
              </w:rPr>
            </w:pPr>
            <w:r w:rsidRPr="001C32FC">
              <w:rPr>
                <w:rFonts w:ascii="Times New Roman" w:hAnsi="Times New Roman"/>
                <w:sz w:val="12"/>
                <w:szCs w:val="12"/>
              </w:rPr>
              <w:t>г.</w:t>
            </w:r>
          </w:p>
        </w:tc>
      </w:tr>
      <w:tr w:rsidR="00DD3F4B" w:rsidRPr="001C32FC" w:rsidTr="00B455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48" w:type="dxa"/>
          </w:tcPr>
          <w:p w:rsidR="00DD3F4B" w:rsidRPr="001C32FC" w:rsidRDefault="00DD3F4B" w:rsidP="00B45529">
            <w:pPr>
              <w:jc w:val="both"/>
              <w:rPr>
                <w:rFonts w:ascii="Times New Roman" w:hAnsi="Times New Roman"/>
                <w:sz w:val="12"/>
                <w:szCs w:val="12"/>
              </w:rPr>
            </w:pPr>
            <w:r w:rsidRPr="001C32FC">
              <w:rPr>
                <w:rFonts w:ascii="Times New Roman" w:hAnsi="Times New Roman"/>
                <w:sz w:val="12"/>
                <w:szCs w:val="12"/>
              </w:rPr>
              <w:t>№ п/п</w:t>
            </w:r>
          </w:p>
        </w:tc>
        <w:tc>
          <w:tcPr>
            <w:tcW w:w="1070" w:type="dxa"/>
          </w:tcPr>
          <w:p w:rsidR="00DD3F4B" w:rsidRPr="001C32FC" w:rsidRDefault="00DD3F4B" w:rsidP="00B45529">
            <w:pPr>
              <w:jc w:val="both"/>
              <w:rPr>
                <w:rFonts w:ascii="Times New Roman" w:hAnsi="Times New Roman"/>
                <w:sz w:val="12"/>
                <w:szCs w:val="12"/>
              </w:rPr>
            </w:pPr>
            <w:r w:rsidRPr="001C32FC">
              <w:rPr>
                <w:rFonts w:ascii="Times New Roman" w:hAnsi="Times New Roman"/>
                <w:sz w:val="12"/>
                <w:szCs w:val="12"/>
              </w:rPr>
              <w:t>Дата поступления заявления и необходимых документов</w:t>
            </w:r>
          </w:p>
        </w:tc>
        <w:tc>
          <w:tcPr>
            <w:tcW w:w="850" w:type="dxa"/>
          </w:tcPr>
          <w:p w:rsidR="00DD3F4B" w:rsidRPr="001C32FC" w:rsidRDefault="00DD3F4B" w:rsidP="00B45529">
            <w:pPr>
              <w:jc w:val="both"/>
              <w:rPr>
                <w:rFonts w:ascii="Times New Roman" w:hAnsi="Times New Roman"/>
                <w:sz w:val="12"/>
                <w:szCs w:val="12"/>
              </w:rPr>
            </w:pPr>
            <w:r w:rsidRPr="001C32FC">
              <w:rPr>
                <w:rFonts w:ascii="Times New Roman" w:hAnsi="Times New Roman"/>
                <w:sz w:val="12"/>
                <w:szCs w:val="12"/>
              </w:rPr>
              <w:t>Фамилия, имя, отчество заявителя</w:t>
            </w:r>
          </w:p>
        </w:tc>
        <w:tc>
          <w:tcPr>
            <w:tcW w:w="1357" w:type="dxa"/>
          </w:tcPr>
          <w:p w:rsidR="00DD3F4B" w:rsidRPr="001C32FC" w:rsidRDefault="00DD3F4B" w:rsidP="00B45529">
            <w:pPr>
              <w:jc w:val="both"/>
              <w:rPr>
                <w:rFonts w:ascii="Times New Roman" w:hAnsi="Times New Roman"/>
                <w:sz w:val="12"/>
                <w:szCs w:val="12"/>
              </w:rPr>
            </w:pPr>
            <w:r w:rsidRPr="001C32FC">
              <w:rPr>
                <w:rFonts w:ascii="Times New Roman" w:hAnsi="Times New Roman"/>
                <w:sz w:val="12"/>
                <w:szCs w:val="12"/>
              </w:rPr>
              <w:t>Адрес жилого помещения, занимаемого заявителем и членами его семьи</w:t>
            </w:r>
          </w:p>
        </w:tc>
        <w:tc>
          <w:tcPr>
            <w:tcW w:w="1402" w:type="dxa"/>
            <w:gridSpan w:val="5"/>
          </w:tcPr>
          <w:p w:rsidR="00DD3F4B" w:rsidRPr="001C32FC" w:rsidRDefault="00DD3F4B" w:rsidP="00B45529">
            <w:pPr>
              <w:jc w:val="both"/>
              <w:rPr>
                <w:rFonts w:ascii="Times New Roman" w:hAnsi="Times New Roman"/>
                <w:sz w:val="12"/>
                <w:szCs w:val="12"/>
              </w:rPr>
            </w:pPr>
            <w:r w:rsidRPr="001C32FC">
              <w:rPr>
                <w:rFonts w:ascii="Times New Roman" w:hAnsi="Times New Roman"/>
                <w:sz w:val="12"/>
                <w:szCs w:val="12"/>
              </w:rPr>
              <w:t>Решение по существу представленных документов (принять на учет либо отказать в принятии на учет)</w:t>
            </w:r>
          </w:p>
        </w:tc>
        <w:tc>
          <w:tcPr>
            <w:tcW w:w="1326" w:type="dxa"/>
            <w:gridSpan w:val="2"/>
          </w:tcPr>
          <w:p w:rsidR="00DD3F4B" w:rsidRPr="001C32FC" w:rsidRDefault="00DD3F4B" w:rsidP="00B45529">
            <w:pPr>
              <w:jc w:val="both"/>
              <w:rPr>
                <w:rFonts w:ascii="Times New Roman" w:hAnsi="Times New Roman"/>
                <w:sz w:val="12"/>
                <w:szCs w:val="12"/>
              </w:rPr>
            </w:pPr>
            <w:r w:rsidRPr="001C32FC">
              <w:rPr>
                <w:rFonts w:ascii="Times New Roman" w:hAnsi="Times New Roman"/>
                <w:sz w:val="12"/>
                <w:szCs w:val="12"/>
              </w:rPr>
              <w:t>Наименование и реквизиты документа, фиксирующего решение</w:t>
            </w:r>
          </w:p>
        </w:tc>
        <w:tc>
          <w:tcPr>
            <w:tcW w:w="1160" w:type="dxa"/>
            <w:gridSpan w:val="4"/>
          </w:tcPr>
          <w:p w:rsidR="00DD3F4B" w:rsidRPr="001C32FC" w:rsidRDefault="00DD3F4B" w:rsidP="00B45529">
            <w:pPr>
              <w:jc w:val="both"/>
              <w:rPr>
                <w:rFonts w:ascii="Times New Roman" w:hAnsi="Times New Roman"/>
                <w:sz w:val="12"/>
                <w:szCs w:val="12"/>
              </w:rPr>
            </w:pPr>
            <w:r w:rsidRPr="001C32FC">
              <w:rPr>
                <w:rFonts w:ascii="Times New Roman" w:hAnsi="Times New Roman"/>
                <w:sz w:val="12"/>
                <w:szCs w:val="12"/>
              </w:rPr>
              <w:t>Сообщение заявителю о принятом решении. Дата и номер письма</w:t>
            </w:r>
          </w:p>
        </w:tc>
      </w:tr>
      <w:tr w:rsidR="00DD3F4B" w:rsidRPr="001C32FC" w:rsidTr="00B455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48" w:type="dxa"/>
          </w:tcPr>
          <w:p w:rsidR="00DD3F4B" w:rsidRPr="001C32FC" w:rsidRDefault="00DD3F4B" w:rsidP="00B45529">
            <w:pPr>
              <w:jc w:val="both"/>
              <w:rPr>
                <w:rFonts w:ascii="Times New Roman" w:hAnsi="Times New Roman"/>
                <w:sz w:val="12"/>
                <w:szCs w:val="12"/>
              </w:rPr>
            </w:pPr>
            <w:r w:rsidRPr="001C32FC">
              <w:rPr>
                <w:rFonts w:ascii="Times New Roman" w:hAnsi="Times New Roman"/>
                <w:sz w:val="12"/>
                <w:szCs w:val="12"/>
              </w:rPr>
              <w:t>1</w:t>
            </w:r>
          </w:p>
        </w:tc>
        <w:tc>
          <w:tcPr>
            <w:tcW w:w="1070" w:type="dxa"/>
          </w:tcPr>
          <w:p w:rsidR="00DD3F4B" w:rsidRPr="001C32FC" w:rsidRDefault="00DD3F4B" w:rsidP="00B45529">
            <w:pPr>
              <w:jc w:val="both"/>
              <w:rPr>
                <w:rFonts w:ascii="Times New Roman" w:hAnsi="Times New Roman"/>
                <w:sz w:val="12"/>
                <w:szCs w:val="12"/>
              </w:rPr>
            </w:pPr>
            <w:r w:rsidRPr="001C32FC">
              <w:rPr>
                <w:rFonts w:ascii="Times New Roman" w:hAnsi="Times New Roman"/>
                <w:sz w:val="12"/>
                <w:szCs w:val="12"/>
              </w:rPr>
              <w:t>2</w:t>
            </w:r>
          </w:p>
        </w:tc>
        <w:tc>
          <w:tcPr>
            <w:tcW w:w="850" w:type="dxa"/>
          </w:tcPr>
          <w:p w:rsidR="00DD3F4B" w:rsidRPr="001C32FC" w:rsidRDefault="00DD3F4B" w:rsidP="00B45529">
            <w:pPr>
              <w:jc w:val="both"/>
              <w:rPr>
                <w:rFonts w:ascii="Times New Roman" w:hAnsi="Times New Roman"/>
                <w:sz w:val="12"/>
                <w:szCs w:val="12"/>
              </w:rPr>
            </w:pPr>
            <w:r w:rsidRPr="001C32FC">
              <w:rPr>
                <w:rFonts w:ascii="Times New Roman" w:hAnsi="Times New Roman"/>
                <w:sz w:val="12"/>
                <w:szCs w:val="12"/>
              </w:rPr>
              <w:t>3</w:t>
            </w:r>
          </w:p>
        </w:tc>
        <w:tc>
          <w:tcPr>
            <w:tcW w:w="1357" w:type="dxa"/>
          </w:tcPr>
          <w:p w:rsidR="00DD3F4B" w:rsidRPr="001C32FC" w:rsidRDefault="00DD3F4B" w:rsidP="00B45529">
            <w:pPr>
              <w:jc w:val="both"/>
              <w:rPr>
                <w:rFonts w:ascii="Times New Roman" w:hAnsi="Times New Roman"/>
                <w:sz w:val="12"/>
                <w:szCs w:val="12"/>
              </w:rPr>
            </w:pPr>
            <w:r w:rsidRPr="001C32FC">
              <w:rPr>
                <w:rFonts w:ascii="Times New Roman" w:hAnsi="Times New Roman"/>
                <w:sz w:val="12"/>
                <w:szCs w:val="12"/>
              </w:rPr>
              <w:t>4</w:t>
            </w:r>
          </w:p>
        </w:tc>
        <w:tc>
          <w:tcPr>
            <w:tcW w:w="1402" w:type="dxa"/>
            <w:gridSpan w:val="5"/>
          </w:tcPr>
          <w:p w:rsidR="00DD3F4B" w:rsidRPr="001C32FC" w:rsidRDefault="00DD3F4B" w:rsidP="00B45529">
            <w:pPr>
              <w:jc w:val="both"/>
              <w:rPr>
                <w:rFonts w:ascii="Times New Roman" w:hAnsi="Times New Roman"/>
                <w:sz w:val="12"/>
                <w:szCs w:val="12"/>
              </w:rPr>
            </w:pPr>
            <w:r w:rsidRPr="001C32FC">
              <w:rPr>
                <w:rFonts w:ascii="Times New Roman" w:hAnsi="Times New Roman"/>
                <w:sz w:val="12"/>
                <w:szCs w:val="12"/>
              </w:rPr>
              <w:t>5</w:t>
            </w:r>
          </w:p>
        </w:tc>
        <w:tc>
          <w:tcPr>
            <w:tcW w:w="1326" w:type="dxa"/>
            <w:gridSpan w:val="2"/>
          </w:tcPr>
          <w:p w:rsidR="00DD3F4B" w:rsidRPr="001C32FC" w:rsidRDefault="00DD3F4B" w:rsidP="00B45529">
            <w:pPr>
              <w:jc w:val="both"/>
              <w:rPr>
                <w:rFonts w:ascii="Times New Roman" w:hAnsi="Times New Roman"/>
                <w:sz w:val="12"/>
                <w:szCs w:val="12"/>
              </w:rPr>
            </w:pPr>
            <w:r w:rsidRPr="001C32FC">
              <w:rPr>
                <w:rFonts w:ascii="Times New Roman" w:hAnsi="Times New Roman"/>
                <w:sz w:val="12"/>
                <w:szCs w:val="12"/>
              </w:rPr>
              <w:t>6</w:t>
            </w:r>
          </w:p>
        </w:tc>
        <w:tc>
          <w:tcPr>
            <w:tcW w:w="1160" w:type="dxa"/>
            <w:gridSpan w:val="4"/>
          </w:tcPr>
          <w:p w:rsidR="00DD3F4B" w:rsidRPr="001C32FC" w:rsidRDefault="00DD3F4B" w:rsidP="00B45529">
            <w:pPr>
              <w:jc w:val="both"/>
              <w:rPr>
                <w:rFonts w:ascii="Times New Roman" w:hAnsi="Times New Roman"/>
                <w:sz w:val="12"/>
                <w:szCs w:val="12"/>
              </w:rPr>
            </w:pPr>
            <w:r w:rsidRPr="001C32FC">
              <w:rPr>
                <w:rFonts w:ascii="Times New Roman" w:hAnsi="Times New Roman"/>
                <w:sz w:val="12"/>
                <w:szCs w:val="12"/>
              </w:rPr>
              <w:t>7</w:t>
            </w:r>
          </w:p>
        </w:tc>
      </w:tr>
      <w:tr w:rsidR="00DD3F4B" w:rsidRPr="001C32FC" w:rsidTr="00B455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48" w:type="dxa"/>
          </w:tcPr>
          <w:p w:rsidR="00DD3F4B" w:rsidRPr="001C32FC" w:rsidRDefault="00DD3F4B" w:rsidP="00B45529">
            <w:pPr>
              <w:jc w:val="both"/>
              <w:rPr>
                <w:rFonts w:ascii="Times New Roman" w:hAnsi="Times New Roman"/>
                <w:sz w:val="12"/>
                <w:szCs w:val="12"/>
              </w:rPr>
            </w:pPr>
          </w:p>
        </w:tc>
        <w:tc>
          <w:tcPr>
            <w:tcW w:w="1070" w:type="dxa"/>
          </w:tcPr>
          <w:p w:rsidR="00DD3F4B" w:rsidRPr="001C32FC" w:rsidRDefault="00DD3F4B" w:rsidP="00B45529">
            <w:pPr>
              <w:jc w:val="both"/>
              <w:rPr>
                <w:rFonts w:ascii="Times New Roman" w:hAnsi="Times New Roman"/>
                <w:sz w:val="12"/>
                <w:szCs w:val="12"/>
              </w:rPr>
            </w:pPr>
          </w:p>
        </w:tc>
        <w:tc>
          <w:tcPr>
            <w:tcW w:w="850" w:type="dxa"/>
          </w:tcPr>
          <w:p w:rsidR="00DD3F4B" w:rsidRPr="001C32FC" w:rsidRDefault="00DD3F4B" w:rsidP="00B45529">
            <w:pPr>
              <w:jc w:val="both"/>
              <w:rPr>
                <w:rFonts w:ascii="Times New Roman" w:hAnsi="Times New Roman"/>
                <w:sz w:val="12"/>
                <w:szCs w:val="12"/>
              </w:rPr>
            </w:pPr>
          </w:p>
        </w:tc>
        <w:tc>
          <w:tcPr>
            <w:tcW w:w="1357" w:type="dxa"/>
          </w:tcPr>
          <w:p w:rsidR="00DD3F4B" w:rsidRPr="001C32FC" w:rsidRDefault="00DD3F4B" w:rsidP="00B45529">
            <w:pPr>
              <w:jc w:val="both"/>
              <w:rPr>
                <w:rFonts w:ascii="Times New Roman" w:hAnsi="Times New Roman"/>
                <w:sz w:val="12"/>
                <w:szCs w:val="12"/>
              </w:rPr>
            </w:pPr>
          </w:p>
        </w:tc>
        <w:tc>
          <w:tcPr>
            <w:tcW w:w="1402" w:type="dxa"/>
            <w:gridSpan w:val="5"/>
          </w:tcPr>
          <w:p w:rsidR="00DD3F4B" w:rsidRPr="001C32FC" w:rsidRDefault="00DD3F4B" w:rsidP="00B45529">
            <w:pPr>
              <w:jc w:val="both"/>
              <w:rPr>
                <w:rFonts w:ascii="Times New Roman" w:hAnsi="Times New Roman"/>
                <w:sz w:val="12"/>
                <w:szCs w:val="12"/>
              </w:rPr>
            </w:pPr>
          </w:p>
        </w:tc>
        <w:tc>
          <w:tcPr>
            <w:tcW w:w="1326" w:type="dxa"/>
            <w:gridSpan w:val="2"/>
          </w:tcPr>
          <w:p w:rsidR="00DD3F4B" w:rsidRPr="001C32FC" w:rsidRDefault="00DD3F4B" w:rsidP="00B45529">
            <w:pPr>
              <w:jc w:val="both"/>
              <w:rPr>
                <w:rFonts w:ascii="Times New Roman" w:hAnsi="Times New Roman"/>
                <w:sz w:val="12"/>
                <w:szCs w:val="12"/>
              </w:rPr>
            </w:pPr>
          </w:p>
        </w:tc>
        <w:tc>
          <w:tcPr>
            <w:tcW w:w="1160" w:type="dxa"/>
            <w:gridSpan w:val="4"/>
          </w:tcPr>
          <w:p w:rsidR="00DD3F4B" w:rsidRPr="001C32FC" w:rsidRDefault="00DD3F4B" w:rsidP="00B45529">
            <w:pPr>
              <w:jc w:val="both"/>
              <w:rPr>
                <w:rFonts w:ascii="Times New Roman" w:hAnsi="Times New Roman"/>
                <w:sz w:val="12"/>
                <w:szCs w:val="12"/>
              </w:rPr>
            </w:pPr>
          </w:p>
        </w:tc>
      </w:tr>
    </w:tbl>
    <w:p w:rsidR="00DD3F4B" w:rsidRPr="0009317C" w:rsidRDefault="00DD3F4B" w:rsidP="00DD3F4B">
      <w:pPr>
        <w:spacing w:after="0" w:line="240" w:lineRule="auto"/>
        <w:jc w:val="both"/>
        <w:rPr>
          <w:rFonts w:ascii="Times New Roman" w:hAnsi="Times New Roman"/>
          <w:sz w:val="12"/>
          <w:szCs w:val="12"/>
        </w:rPr>
      </w:pPr>
    </w:p>
    <w:p w:rsidR="00DD3F4B" w:rsidRPr="008D27EA" w:rsidRDefault="00DD3F4B" w:rsidP="00DD3F4B">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6 </w:t>
      </w:r>
      <w:r w:rsidRPr="008D27EA">
        <w:rPr>
          <w:rFonts w:ascii="Times New Roman" w:hAnsi="Times New Roman"/>
          <w:i/>
          <w:sz w:val="12"/>
          <w:szCs w:val="12"/>
        </w:rPr>
        <w:t>к Административному регламенту</w:t>
      </w:r>
    </w:p>
    <w:p w:rsidR="00DD3F4B" w:rsidRDefault="00DD3F4B" w:rsidP="00DD3F4B">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DD3F4B" w:rsidRDefault="00DD3F4B" w:rsidP="00DD3F4B">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B7348E" w:rsidRPr="008D27EA" w:rsidRDefault="00B7348E" w:rsidP="00DD3F4B">
      <w:pPr>
        <w:spacing w:after="0" w:line="240" w:lineRule="auto"/>
        <w:jc w:val="right"/>
        <w:rPr>
          <w:rFonts w:ascii="Times New Roman" w:hAnsi="Times New Roman"/>
          <w:i/>
          <w:sz w:val="12"/>
          <w:szCs w:val="12"/>
        </w:rPr>
      </w:pPr>
    </w:p>
    <w:p w:rsidR="00DD3F4B" w:rsidRPr="0065203B" w:rsidRDefault="00DD3F4B" w:rsidP="00DD3F4B">
      <w:pPr>
        <w:spacing w:after="0" w:line="240" w:lineRule="auto"/>
        <w:jc w:val="center"/>
        <w:rPr>
          <w:rFonts w:ascii="Times New Roman" w:hAnsi="Times New Roman"/>
          <w:b/>
          <w:sz w:val="12"/>
          <w:szCs w:val="12"/>
        </w:rPr>
      </w:pPr>
      <w:r w:rsidRPr="0065203B">
        <w:rPr>
          <w:rFonts w:ascii="Times New Roman" w:hAnsi="Times New Roman"/>
          <w:b/>
          <w:sz w:val="12"/>
          <w:szCs w:val="12"/>
        </w:rPr>
        <w:t>КНИГА</w:t>
      </w:r>
    </w:p>
    <w:p w:rsidR="00DD3F4B" w:rsidRPr="0065203B" w:rsidRDefault="00DD3F4B" w:rsidP="00DD3F4B">
      <w:pPr>
        <w:spacing w:after="0" w:line="240" w:lineRule="auto"/>
        <w:jc w:val="center"/>
        <w:rPr>
          <w:rFonts w:ascii="Times New Roman" w:hAnsi="Times New Roman"/>
          <w:sz w:val="12"/>
          <w:szCs w:val="12"/>
        </w:rPr>
      </w:pPr>
      <w:r w:rsidRPr="0065203B">
        <w:rPr>
          <w:rFonts w:ascii="Times New Roman" w:hAnsi="Times New Roman"/>
          <w:sz w:val="12"/>
          <w:szCs w:val="12"/>
        </w:rPr>
        <w:t>учета граждан в качестве нуждающихся в жилых помещениях муниципального жилищного фонда,</w:t>
      </w:r>
    </w:p>
    <w:p w:rsidR="00DD3F4B" w:rsidRPr="0065203B" w:rsidRDefault="00DD3F4B" w:rsidP="00DD3F4B">
      <w:pPr>
        <w:spacing w:after="0" w:line="240" w:lineRule="auto"/>
        <w:jc w:val="center"/>
        <w:rPr>
          <w:rFonts w:ascii="Times New Roman" w:hAnsi="Times New Roman"/>
          <w:sz w:val="12"/>
          <w:szCs w:val="12"/>
        </w:rPr>
      </w:pPr>
      <w:r w:rsidRPr="0065203B">
        <w:rPr>
          <w:rFonts w:ascii="Times New Roman" w:hAnsi="Times New Roman"/>
          <w:sz w:val="12"/>
          <w:szCs w:val="12"/>
        </w:rPr>
        <w:t>предоставляемых по договорам социального найма</w:t>
      </w:r>
    </w:p>
    <w:p w:rsidR="00DD3F4B" w:rsidRPr="0065203B" w:rsidRDefault="00DD3F4B" w:rsidP="00DD3F4B">
      <w:pPr>
        <w:spacing w:after="0" w:line="240" w:lineRule="auto"/>
        <w:jc w:val="both"/>
        <w:rPr>
          <w:rFonts w:ascii="Times New Roman" w:hAnsi="Times New Roman"/>
          <w:sz w:val="12"/>
          <w:szCs w:val="12"/>
        </w:rPr>
      </w:pPr>
      <w:r w:rsidRPr="0065203B">
        <w:rPr>
          <w:rFonts w:ascii="Times New Roman" w:hAnsi="Times New Roman"/>
          <w:sz w:val="12"/>
          <w:szCs w:val="12"/>
        </w:rPr>
        <w:t>_______________________________</w:t>
      </w:r>
      <w:r>
        <w:rPr>
          <w:rFonts w:ascii="Times New Roman" w:hAnsi="Times New Roman"/>
          <w:sz w:val="12"/>
          <w:szCs w:val="12"/>
        </w:rPr>
        <w:t>_____________________________________________________________________</w:t>
      </w:r>
      <w:r w:rsidRPr="0065203B">
        <w:rPr>
          <w:rFonts w:ascii="Times New Roman" w:hAnsi="Times New Roman"/>
          <w:sz w:val="12"/>
          <w:szCs w:val="12"/>
        </w:rPr>
        <w:t>_________________________</w:t>
      </w:r>
    </w:p>
    <w:p w:rsidR="00DD3F4B" w:rsidRPr="0065203B" w:rsidRDefault="00DD3F4B" w:rsidP="00DD3F4B">
      <w:pPr>
        <w:spacing w:after="0" w:line="240" w:lineRule="auto"/>
        <w:jc w:val="center"/>
        <w:rPr>
          <w:rFonts w:ascii="Times New Roman" w:hAnsi="Times New Roman"/>
          <w:sz w:val="12"/>
          <w:szCs w:val="12"/>
        </w:rPr>
      </w:pPr>
      <w:r w:rsidRPr="0065203B">
        <w:rPr>
          <w:rFonts w:ascii="Times New Roman" w:hAnsi="Times New Roman"/>
          <w:sz w:val="12"/>
          <w:szCs w:val="12"/>
        </w:rPr>
        <w:t>(наименование населенного пункта)</w:t>
      </w:r>
    </w:p>
    <w:p w:rsidR="00DD3F4B" w:rsidRPr="0065203B" w:rsidRDefault="00DD3F4B" w:rsidP="00DD3F4B">
      <w:pPr>
        <w:spacing w:after="0" w:line="240" w:lineRule="auto"/>
        <w:jc w:val="center"/>
        <w:rPr>
          <w:rFonts w:ascii="Times New Roman" w:hAnsi="Times New Roman"/>
          <w:sz w:val="12"/>
          <w:szCs w:val="12"/>
        </w:rPr>
      </w:pPr>
      <w:r w:rsidRPr="0065203B">
        <w:rPr>
          <w:rFonts w:ascii="Times New Roman" w:hAnsi="Times New Roman"/>
          <w:sz w:val="12"/>
          <w:szCs w:val="12"/>
        </w:rPr>
        <w:t>_______________</w:t>
      </w:r>
      <w:r>
        <w:rPr>
          <w:rFonts w:ascii="Times New Roman" w:hAnsi="Times New Roman"/>
          <w:sz w:val="12"/>
          <w:szCs w:val="12"/>
        </w:rPr>
        <w:t>_____________________________________________________________________</w:t>
      </w:r>
      <w:r w:rsidRPr="0065203B">
        <w:rPr>
          <w:rFonts w:ascii="Times New Roman" w:hAnsi="Times New Roman"/>
          <w:sz w:val="12"/>
          <w:szCs w:val="12"/>
        </w:rPr>
        <w:t>_________________________________________</w:t>
      </w:r>
    </w:p>
    <w:p w:rsidR="00DD3F4B" w:rsidRPr="0065203B" w:rsidRDefault="00DD3F4B" w:rsidP="00DD3F4B">
      <w:pPr>
        <w:spacing w:after="0" w:line="240" w:lineRule="auto"/>
        <w:jc w:val="center"/>
        <w:rPr>
          <w:rFonts w:ascii="Times New Roman" w:hAnsi="Times New Roman"/>
          <w:sz w:val="12"/>
          <w:szCs w:val="12"/>
        </w:rPr>
      </w:pPr>
      <w:r w:rsidRPr="0065203B">
        <w:rPr>
          <w:rFonts w:ascii="Times New Roman" w:hAnsi="Times New Roman"/>
          <w:sz w:val="12"/>
          <w:szCs w:val="12"/>
        </w:rPr>
        <w:t>(наименование уполномоченного органа)</w:t>
      </w:r>
    </w:p>
    <w:tbl>
      <w:tblPr>
        <w:tblStyle w:val="af1"/>
        <w:tblW w:w="751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
        <w:gridCol w:w="1890"/>
        <w:gridCol w:w="1612"/>
        <w:gridCol w:w="249"/>
        <w:gridCol w:w="303"/>
        <w:gridCol w:w="174"/>
        <w:gridCol w:w="270"/>
        <w:gridCol w:w="1304"/>
        <w:gridCol w:w="192"/>
        <w:gridCol w:w="285"/>
        <w:gridCol w:w="374"/>
        <w:gridCol w:w="374"/>
        <w:gridCol w:w="108"/>
      </w:tblGrid>
      <w:tr w:rsidR="00DD3F4B" w:rsidRPr="0065203B" w:rsidTr="00B45529">
        <w:trPr>
          <w:gridAfter w:val="1"/>
          <w:wAfter w:w="108" w:type="dxa"/>
        </w:trPr>
        <w:tc>
          <w:tcPr>
            <w:tcW w:w="3880" w:type="dxa"/>
            <w:gridSpan w:val="3"/>
          </w:tcPr>
          <w:p w:rsidR="00DD3F4B" w:rsidRPr="0065203B" w:rsidRDefault="00DD3F4B" w:rsidP="00B45529">
            <w:pPr>
              <w:jc w:val="both"/>
              <w:rPr>
                <w:rFonts w:ascii="Times New Roman" w:hAnsi="Times New Roman"/>
                <w:sz w:val="12"/>
                <w:szCs w:val="12"/>
              </w:rPr>
            </w:pPr>
            <w:r w:rsidRPr="0065203B">
              <w:rPr>
                <w:rFonts w:ascii="Times New Roman" w:hAnsi="Times New Roman"/>
                <w:sz w:val="12"/>
                <w:szCs w:val="12"/>
              </w:rPr>
              <w:t>Начата</w:t>
            </w:r>
          </w:p>
        </w:tc>
        <w:tc>
          <w:tcPr>
            <w:tcW w:w="249" w:type="dxa"/>
          </w:tcPr>
          <w:p w:rsidR="00DD3F4B" w:rsidRPr="0065203B" w:rsidRDefault="00DD3F4B" w:rsidP="00B45529">
            <w:pPr>
              <w:jc w:val="both"/>
              <w:rPr>
                <w:rFonts w:ascii="Times New Roman" w:hAnsi="Times New Roman"/>
                <w:sz w:val="12"/>
                <w:szCs w:val="12"/>
              </w:rPr>
            </w:pPr>
            <w:r w:rsidRPr="0065203B">
              <w:rPr>
                <w:rFonts w:ascii="Times New Roman" w:hAnsi="Times New Roman"/>
                <w:sz w:val="12"/>
                <w:szCs w:val="12"/>
              </w:rPr>
              <w:t>«</w:t>
            </w:r>
          </w:p>
        </w:tc>
        <w:tc>
          <w:tcPr>
            <w:tcW w:w="477" w:type="dxa"/>
            <w:gridSpan w:val="2"/>
            <w:tcBorders>
              <w:bottom w:val="single" w:sz="4" w:space="0" w:color="auto"/>
            </w:tcBorders>
          </w:tcPr>
          <w:p w:rsidR="00DD3F4B" w:rsidRPr="0065203B" w:rsidRDefault="00DD3F4B" w:rsidP="00B45529">
            <w:pPr>
              <w:jc w:val="both"/>
              <w:rPr>
                <w:rFonts w:ascii="Times New Roman" w:hAnsi="Times New Roman"/>
                <w:sz w:val="12"/>
                <w:szCs w:val="12"/>
              </w:rPr>
            </w:pPr>
          </w:p>
        </w:tc>
        <w:tc>
          <w:tcPr>
            <w:tcW w:w="270" w:type="dxa"/>
          </w:tcPr>
          <w:p w:rsidR="00DD3F4B" w:rsidRPr="0065203B" w:rsidRDefault="00DD3F4B" w:rsidP="00B45529">
            <w:pPr>
              <w:jc w:val="both"/>
              <w:rPr>
                <w:rFonts w:ascii="Times New Roman" w:hAnsi="Times New Roman"/>
                <w:sz w:val="12"/>
                <w:szCs w:val="12"/>
              </w:rPr>
            </w:pPr>
            <w:r w:rsidRPr="0065203B">
              <w:rPr>
                <w:rFonts w:ascii="Times New Roman" w:hAnsi="Times New Roman"/>
                <w:sz w:val="12"/>
                <w:szCs w:val="12"/>
              </w:rPr>
              <w:t>»</w:t>
            </w:r>
          </w:p>
        </w:tc>
        <w:tc>
          <w:tcPr>
            <w:tcW w:w="1304" w:type="dxa"/>
            <w:tcBorders>
              <w:bottom w:val="single" w:sz="4" w:space="0" w:color="auto"/>
            </w:tcBorders>
          </w:tcPr>
          <w:p w:rsidR="00DD3F4B" w:rsidRPr="0065203B" w:rsidRDefault="00DD3F4B" w:rsidP="00B45529">
            <w:pPr>
              <w:jc w:val="both"/>
              <w:rPr>
                <w:rFonts w:ascii="Times New Roman" w:hAnsi="Times New Roman"/>
                <w:sz w:val="12"/>
                <w:szCs w:val="12"/>
              </w:rPr>
            </w:pPr>
          </w:p>
        </w:tc>
        <w:tc>
          <w:tcPr>
            <w:tcW w:w="477" w:type="dxa"/>
            <w:gridSpan w:val="2"/>
          </w:tcPr>
          <w:p w:rsidR="00DD3F4B" w:rsidRPr="0065203B" w:rsidRDefault="00DD3F4B" w:rsidP="00B45529">
            <w:pPr>
              <w:jc w:val="both"/>
              <w:rPr>
                <w:rFonts w:ascii="Times New Roman" w:hAnsi="Times New Roman"/>
                <w:sz w:val="12"/>
                <w:szCs w:val="12"/>
              </w:rPr>
            </w:pPr>
            <w:r w:rsidRPr="0065203B">
              <w:rPr>
                <w:rFonts w:ascii="Times New Roman" w:hAnsi="Times New Roman"/>
                <w:sz w:val="12"/>
                <w:szCs w:val="12"/>
              </w:rPr>
              <w:t>20</w:t>
            </w:r>
          </w:p>
        </w:tc>
        <w:tc>
          <w:tcPr>
            <w:tcW w:w="374" w:type="dxa"/>
            <w:tcBorders>
              <w:bottom w:val="single" w:sz="4" w:space="0" w:color="auto"/>
            </w:tcBorders>
          </w:tcPr>
          <w:p w:rsidR="00DD3F4B" w:rsidRPr="0065203B" w:rsidRDefault="00DD3F4B" w:rsidP="00B45529">
            <w:pPr>
              <w:jc w:val="both"/>
              <w:rPr>
                <w:rFonts w:ascii="Times New Roman" w:hAnsi="Times New Roman"/>
                <w:sz w:val="12"/>
                <w:szCs w:val="12"/>
              </w:rPr>
            </w:pPr>
          </w:p>
        </w:tc>
        <w:tc>
          <w:tcPr>
            <w:tcW w:w="374" w:type="dxa"/>
          </w:tcPr>
          <w:p w:rsidR="00DD3F4B" w:rsidRPr="0065203B" w:rsidRDefault="00DD3F4B" w:rsidP="00B45529">
            <w:pPr>
              <w:jc w:val="both"/>
              <w:rPr>
                <w:rFonts w:ascii="Times New Roman" w:hAnsi="Times New Roman"/>
                <w:sz w:val="12"/>
                <w:szCs w:val="12"/>
              </w:rPr>
            </w:pPr>
            <w:r w:rsidRPr="0065203B">
              <w:rPr>
                <w:rFonts w:ascii="Times New Roman" w:hAnsi="Times New Roman"/>
                <w:sz w:val="12"/>
                <w:szCs w:val="12"/>
              </w:rPr>
              <w:t>г.</w:t>
            </w:r>
          </w:p>
        </w:tc>
      </w:tr>
      <w:tr w:rsidR="00DD3F4B" w:rsidRPr="0065203B" w:rsidTr="00B45529">
        <w:trPr>
          <w:gridAfter w:val="1"/>
          <w:wAfter w:w="108" w:type="dxa"/>
        </w:trPr>
        <w:tc>
          <w:tcPr>
            <w:tcW w:w="3880" w:type="dxa"/>
            <w:gridSpan w:val="3"/>
          </w:tcPr>
          <w:p w:rsidR="00DD3F4B" w:rsidRPr="0065203B" w:rsidRDefault="00DD3F4B" w:rsidP="00B45529">
            <w:pPr>
              <w:jc w:val="both"/>
              <w:rPr>
                <w:rFonts w:ascii="Times New Roman" w:hAnsi="Times New Roman"/>
                <w:sz w:val="12"/>
                <w:szCs w:val="12"/>
              </w:rPr>
            </w:pPr>
            <w:r w:rsidRPr="0065203B">
              <w:rPr>
                <w:rFonts w:ascii="Times New Roman" w:hAnsi="Times New Roman"/>
                <w:sz w:val="12"/>
                <w:szCs w:val="12"/>
              </w:rPr>
              <w:t>Окончена</w:t>
            </w:r>
          </w:p>
        </w:tc>
        <w:tc>
          <w:tcPr>
            <w:tcW w:w="249" w:type="dxa"/>
          </w:tcPr>
          <w:p w:rsidR="00DD3F4B" w:rsidRPr="0065203B" w:rsidRDefault="00DD3F4B" w:rsidP="00B45529">
            <w:pPr>
              <w:jc w:val="both"/>
              <w:rPr>
                <w:rFonts w:ascii="Times New Roman" w:hAnsi="Times New Roman"/>
                <w:sz w:val="12"/>
                <w:szCs w:val="12"/>
              </w:rPr>
            </w:pPr>
            <w:r w:rsidRPr="0065203B">
              <w:rPr>
                <w:rFonts w:ascii="Times New Roman" w:hAnsi="Times New Roman"/>
                <w:sz w:val="12"/>
                <w:szCs w:val="12"/>
              </w:rPr>
              <w:t>«</w:t>
            </w:r>
          </w:p>
        </w:tc>
        <w:tc>
          <w:tcPr>
            <w:tcW w:w="477" w:type="dxa"/>
            <w:gridSpan w:val="2"/>
            <w:tcBorders>
              <w:top w:val="single" w:sz="4" w:space="0" w:color="auto"/>
              <w:bottom w:val="single" w:sz="4" w:space="0" w:color="auto"/>
            </w:tcBorders>
          </w:tcPr>
          <w:p w:rsidR="00DD3F4B" w:rsidRPr="0065203B" w:rsidRDefault="00DD3F4B" w:rsidP="00B45529">
            <w:pPr>
              <w:jc w:val="both"/>
              <w:rPr>
                <w:rFonts w:ascii="Times New Roman" w:hAnsi="Times New Roman"/>
                <w:sz w:val="12"/>
                <w:szCs w:val="12"/>
              </w:rPr>
            </w:pPr>
          </w:p>
        </w:tc>
        <w:tc>
          <w:tcPr>
            <w:tcW w:w="270" w:type="dxa"/>
          </w:tcPr>
          <w:p w:rsidR="00DD3F4B" w:rsidRPr="0065203B" w:rsidRDefault="00DD3F4B" w:rsidP="00B45529">
            <w:pPr>
              <w:jc w:val="both"/>
              <w:rPr>
                <w:rFonts w:ascii="Times New Roman" w:hAnsi="Times New Roman"/>
                <w:sz w:val="12"/>
                <w:szCs w:val="12"/>
              </w:rPr>
            </w:pPr>
            <w:r w:rsidRPr="0065203B">
              <w:rPr>
                <w:rFonts w:ascii="Times New Roman" w:hAnsi="Times New Roman"/>
                <w:sz w:val="12"/>
                <w:szCs w:val="12"/>
              </w:rPr>
              <w:t>»</w:t>
            </w:r>
          </w:p>
        </w:tc>
        <w:tc>
          <w:tcPr>
            <w:tcW w:w="1304" w:type="dxa"/>
            <w:tcBorders>
              <w:top w:val="single" w:sz="4" w:space="0" w:color="auto"/>
              <w:bottom w:val="single" w:sz="4" w:space="0" w:color="auto"/>
            </w:tcBorders>
          </w:tcPr>
          <w:p w:rsidR="00DD3F4B" w:rsidRPr="0065203B" w:rsidRDefault="00DD3F4B" w:rsidP="00B45529">
            <w:pPr>
              <w:jc w:val="both"/>
              <w:rPr>
                <w:rFonts w:ascii="Times New Roman" w:hAnsi="Times New Roman"/>
                <w:sz w:val="12"/>
                <w:szCs w:val="12"/>
              </w:rPr>
            </w:pPr>
          </w:p>
        </w:tc>
        <w:tc>
          <w:tcPr>
            <w:tcW w:w="477" w:type="dxa"/>
            <w:gridSpan w:val="2"/>
          </w:tcPr>
          <w:p w:rsidR="00DD3F4B" w:rsidRPr="0065203B" w:rsidRDefault="00DD3F4B" w:rsidP="00B45529">
            <w:pPr>
              <w:jc w:val="both"/>
              <w:rPr>
                <w:rFonts w:ascii="Times New Roman" w:hAnsi="Times New Roman"/>
                <w:sz w:val="12"/>
                <w:szCs w:val="12"/>
              </w:rPr>
            </w:pPr>
            <w:r w:rsidRPr="0065203B">
              <w:rPr>
                <w:rFonts w:ascii="Times New Roman" w:hAnsi="Times New Roman"/>
                <w:sz w:val="12"/>
                <w:szCs w:val="12"/>
              </w:rPr>
              <w:t>20</w:t>
            </w:r>
          </w:p>
        </w:tc>
        <w:tc>
          <w:tcPr>
            <w:tcW w:w="374" w:type="dxa"/>
            <w:tcBorders>
              <w:top w:val="single" w:sz="4" w:space="0" w:color="auto"/>
              <w:bottom w:val="single" w:sz="4" w:space="0" w:color="auto"/>
            </w:tcBorders>
          </w:tcPr>
          <w:p w:rsidR="00DD3F4B" w:rsidRPr="0065203B" w:rsidRDefault="00DD3F4B" w:rsidP="00B45529">
            <w:pPr>
              <w:jc w:val="both"/>
              <w:rPr>
                <w:rFonts w:ascii="Times New Roman" w:hAnsi="Times New Roman"/>
                <w:sz w:val="12"/>
                <w:szCs w:val="12"/>
              </w:rPr>
            </w:pPr>
          </w:p>
        </w:tc>
        <w:tc>
          <w:tcPr>
            <w:tcW w:w="374" w:type="dxa"/>
          </w:tcPr>
          <w:p w:rsidR="00DD3F4B" w:rsidRPr="0065203B" w:rsidRDefault="00DD3F4B" w:rsidP="00B45529">
            <w:pPr>
              <w:jc w:val="both"/>
              <w:rPr>
                <w:rFonts w:ascii="Times New Roman" w:hAnsi="Times New Roman"/>
                <w:sz w:val="12"/>
                <w:szCs w:val="12"/>
              </w:rPr>
            </w:pPr>
            <w:r w:rsidRPr="0065203B">
              <w:rPr>
                <w:rFonts w:ascii="Times New Roman" w:hAnsi="Times New Roman"/>
                <w:sz w:val="12"/>
                <w:szCs w:val="12"/>
              </w:rPr>
              <w:t>г.</w:t>
            </w:r>
          </w:p>
        </w:tc>
      </w:tr>
      <w:tr w:rsidR="00DD3F4B" w:rsidRPr="0065203B" w:rsidTr="00B455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Pr>
          <w:p w:rsidR="00DD3F4B" w:rsidRPr="0065203B" w:rsidRDefault="00DD3F4B" w:rsidP="00B45529">
            <w:pPr>
              <w:jc w:val="both"/>
              <w:rPr>
                <w:rFonts w:ascii="Times New Roman" w:hAnsi="Times New Roman"/>
                <w:sz w:val="12"/>
                <w:szCs w:val="12"/>
              </w:rPr>
            </w:pPr>
            <w:r w:rsidRPr="0065203B">
              <w:rPr>
                <w:rFonts w:ascii="Times New Roman" w:hAnsi="Times New Roman"/>
                <w:sz w:val="12"/>
                <w:szCs w:val="12"/>
              </w:rPr>
              <w:lastRenderedPageBreak/>
              <w:t>№ п/п</w:t>
            </w:r>
          </w:p>
        </w:tc>
        <w:tc>
          <w:tcPr>
            <w:tcW w:w="1890" w:type="dxa"/>
          </w:tcPr>
          <w:p w:rsidR="00DD3F4B" w:rsidRPr="0065203B" w:rsidRDefault="00DD3F4B" w:rsidP="00B45529">
            <w:pPr>
              <w:jc w:val="both"/>
              <w:rPr>
                <w:rFonts w:ascii="Times New Roman" w:hAnsi="Times New Roman"/>
                <w:sz w:val="12"/>
                <w:szCs w:val="12"/>
              </w:rPr>
            </w:pPr>
            <w:r w:rsidRPr="0065203B">
              <w:rPr>
                <w:rFonts w:ascii="Times New Roman" w:hAnsi="Times New Roman"/>
                <w:sz w:val="12"/>
                <w:szCs w:val="12"/>
              </w:rPr>
              <w:t>Фамилия, имя, отчество заявителя, принятого на учет. Состав семьи (фамилии, имена, отчества членов семьи)</w:t>
            </w:r>
          </w:p>
        </w:tc>
        <w:tc>
          <w:tcPr>
            <w:tcW w:w="2164" w:type="dxa"/>
            <w:gridSpan w:val="3"/>
          </w:tcPr>
          <w:p w:rsidR="00DD3F4B" w:rsidRPr="0065203B" w:rsidRDefault="00DD3F4B" w:rsidP="00B45529">
            <w:pPr>
              <w:jc w:val="both"/>
              <w:rPr>
                <w:rFonts w:ascii="Times New Roman" w:hAnsi="Times New Roman"/>
                <w:sz w:val="12"/>
                <w:szCs w:val="12"/>
              </w:rPr>
            </w:pPr>
            <w:r w:rsidRPr="0065203B">
              <w:rPr>
                <w:rFonts w:ascii="Times New Roman" w:hAnsi="Times New Roman"/>
                <w:sz w:val="12"/>
                <w:szCs w:val="12"/>
              </w:rPr>
              <w:t>Родственные отношения или иные обстоятельства, свидетельствующие о принадлежности гражданина к членам семьи заявителя</w:t>
            </w:r>
          </w:p>
        </w:tc>
        <w:tc>
          <w:tcPr>
            <w:tcW w:w="1940" w:type="dxa"/>
            <w:gridSpan w:val="4"/>
          </w:tcPr>
          <w:p w:rsidR="00DD3F4B" w:rsidRPr="0065203B" w:rsidRDefault="00DD3F4B" w:rsidP="00B45529">
            <w:pPr>
              <w:jc w:val="both"/>
              <w:rPr>
                <w:rFonts w:ascii="Times New Roman" w:hAnsi="Times New Roman"/>
                <w:sz w:val="12"/>
                <w:szCs w:val="12"/>
              </w:rPr>
            </w:pPr>
            <w:r w:rsidRPr="0065203B">
              <w:rPr>
                <w:rFonts w:ascii="Times New Roman" w:hAnsi="Times New Roman"/>
                <w:sz w:val="12"/>
                <w:szCs w:val="12"/>
              </w:rPr>
              <w:t>Почтовый адрес и краткая характеристика занимаемого жилого помещения (общая площадь, количество комнат)</w:t>
            </w:r>
          </w:p>
        </w:tc>
        <w:tc>
          <w:tcPr>
            <w:tcW w:w="1141" w:type="dxa"/>
            <w:gridSpan w:val="4"/>
          </w:tcPr>
          <w:p w:rsidR="00DD3F4B" w:rsidRPr="0065203B" w:rsidRDefault="00DD3F4B" w:rsidP="00B45529">
            <w:pPr>
              <w:jc w:val="both"/>
              <w:rPr>
                <w:rFonts w:ascii="Times New Roman" w:hAnsi="Times New Roman"/>
                <w:sz w:val="12"/>
                <w:szCs w:val="12"/>
              </w:rPr>
            </w:pPr>
            <w:r w:rsidRPr="0065203B">
              <w:rPr>
                <w:rFonts w:ascii="Times New Roman" w:hAnsi="Times New Roman"/>
                <w:sz w:val="12"/>
                <w:szCs w:val="12"/>
              </w:rPr>
              <w:t>Дата и номер решения о принятии на учет, номер в очереди</w:t>
            </w:r>
          </w:p>
        </w:tc>
      </w:tr>
      <w:tr w:rsidR="00DD3F4B" w:rsidRPr="0065203B" w:rsidTr="00B455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Pr>
          <w:p w:rsidR="00DD3F4B" w:rsidRPr="0065203B" w:rsidRDefault="00DD3F4B" w:rsidP="00B45529">
            <w:pPr>
              <w:jc w:val="both"/>
              <w:rPr>
                <w:rFonts w:ascii="Times New Roman" w:hAnsi="Times New Roman"/>
                <w:sz w:val="12"/>
                <w:szCs w:val="12"/>
              </w:rPr>
            </w:pPr>
            <w:r w:rsidRPr="0065203B">
              <w:rPr>
                <w:rFonts w:ascii="Times New Roman" w:hAnsi="Times New Roman"/>
                <w:sz w:val="12"/>
                <w:szCs w:val="12"/>
              </w:rPr>
              <w:t>1</w:t>
            </w:r>
          </w:p>
        </w:tc>
        <w:tc>
          <w:tcPr>
            <w:tcW w:w="1890" w:type="dxa"/>
          </w:tcPr>
          <w:p w:rsidR="00DD3F4B" w:rsidRPr="0065203B" w:rsidRDefault="00DD3F4B" w:rsidP="00B45529">
            <w:pPr>
              <w:jc w:val="both"/>
              <w:rPr>
                <w:rFonts w:ascii="Times New Roman" w:hAnsi="Times New Roman"/>
                <w:sz w:val="12"/>
                <w:szCs w:val="12"/>
              </w:rPr>
            </w:pPr>
            <w:r w:rsidRPr="0065203B">
              <w:rPr>
                <w:rFonts w:ascii="Times New Roman" w:hAnsi="Times New Roman"/>
                <w:sz w:val="12"/>
                <w:szCs w:val="12"/>
              </w:rPr>
              <w:t>2</w:t>
            </w:r>
          </w:p>
        </w:tc>
        <w:tc>
          <w:tcPr>
            <w:tcW w:w="2164" w:type="dxa"/>
            <w:gridSpan w:val="3"/>
          </w:tcPr>
          <w:p w:rsidR="00DD3F4B" w:rsidRPr="0065203B" w:rsidRDefault="00DD3F4B" w:rsidP="00B45529">
            <w:pPr>
              <w:jc w:val="both"/>
              <w:rPr>
                <w:rFonts w:ascii="Times New Roman" w:hAnsi="Times New Roman"/>
                <w:sz w:val="12"/>
                <w:szCs w:val="12"/>
              </w:rPr>
            </w:pPr>
            <w:r w:rsidRPr="0065203B">
              <w:rPr>
                <w:rFonts w:ascii="Times New Roman" w:hAnsi="Times New Roman"/>
                <w:sz w:val="12"/>
                <w:szCs w:val="12"/>
              </w:rPr>
              <w:t>3</w:t>
            </w:r>
          </w:p>
        </w:tc>
        <w:tc>
          <w:tcPr>
            <w:tcW w:w="1940" w:type="dxa"/>
            <w:gridSpan w:val="4"/>
          </w:tcPr>
          <w:p w:rsidR="00DD3F4B" w:rsidRPr="0065203B" w:rsidRDefault="00DD3F4B" w:rsidP="00B45529">
            <w:pPr>
              <w:jc w:val="both"/>
              <w:rPr>
                <w:rFonts w:ascii="Times New Roman" w:hAnsi="Times New Roman"/>
                <w:sz w:val="12"/>
                <w:szCs w:val="12"/>
              </w:rPr>
            </w:pPr>
            <w:r w:rsidRPr="0065203B">
              <w:rPr>
                <w:rFonts w:ascii="Times New Roman" w:hAnsi="Times New Roman"/>
                <w:sz w:val="12"/>
                <w:szCs w:val="12"/>
              </w:rPr>
              <w:t>4</w:t>
            </w:r>
          </w:p>
        </w:tc>
        <w:tc>
          <w:tcPr>
            <w:tcW w:w="1141" w:type="dxa"/>
            <w:gridSpan w:val="4"/>
          </w:tcPr>
          <w:p w:rsidR="00DD3F4B" w:rsidRPr="0065203B" w:rsidRDefault="00DD3F4B" w:rsidP="00B45529">
            <w:pPr>
              <w:jc w:val="both"/>
              <w:rPr>
                <w:rFonts w:ascii="Times New Roman" w:hAnsi="Times New Roman"/>
                <w:sz w:val="12"/>
                <w:szCs w:val="12"/>
              </w:rPr>
            </w:pPr>
            <w:r w:rsidRPr="0065203B">
              <w:rPr>
                <w:rFonts w:ascii="Times New Roman" w:hAnsi="Times New Roman"/>
                <w:sz w:val="12"/>
                <w:szCs w:val="12"/>
              </w:rPr>
              <w:t>5</w:t>
            </w:r>
          </w:p>
        </w:tc>
      </w:tr>
      <w:tr w:rsidR="00DD3F4B" w:rsidRPr="0065203B" w:rsidTr="00B455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Pr>
          <w:p w:rsidR="00DD3F4B" w:rsidRPr="0065203B" w:rsidRDefault="00DD3F4B" w:rsidP="00B45529">
            <w:pPr>
              <w:jc w:val="both"/>
              <w:rPr>
                <w:rFonts w:ascii="Times New Roman" w:hAnsi="Times New Roman"/>
                <w:sz w:val="12"/>
                <w:szCs w:val="12"/>
              </w:rPr>
            </w:pPr>
          </w:p>
        </w:tc>
        <w:tc>
          <w:tcPr>
            <w:tcW w:w="1890" w:type="dxa"/>
          </w:tcPr>
          <w:p w:rsidR="00DD3F4B" w:rsidRPr="0065203B" w:rsidRDefault="00DD3F4B" w:rsidP="00B45529">
            <w:pPr>
              <w:jc w:val="both"/>
              <w:rPr>
                <w:rFonts w:ascii="Times New Roman" w:hAnsi="Times New Roman"/>
                <w:sz w:val="12"/>
                <w:szCs w:val="12"/>
              </w:rPr>
            </w:pPr>
          </w:p>
        </w:tc>
        <w:tc>
          <w:tcPr>
            <w:tcW w:w="2164" w:type="dxa"/>
            <w:gridSpan w:val="3"/>
          </w:tcPr>
          <w:p w:rsidR="00DD3F4B" w:rsidRPr="0065203B" w:rsidRDefault="00DD3F4B" w:rsidP="00B45529">
            <w:pPr>
              <w:jc w:val="both"/>
              <w:rPr>
                <w:rFonts w:ascii="Times New Roman" w:hAnsi="Times New Roman"/>
                <w:sz w:val="12"/>
                <w:szCs w:val="12"/>
              </w:rPr>
            </w:pPr>
          </w:p>
        </w:tc>
        <w:tc>
          <w:tcPr>
            <w:tcW w:w="1940" w:type="dxa"/>
            <w:gridSpan w:val="4"/>
          </w:tcPr>
          <w:p w:rsidR="00DD3F4B" w:rsidRPr="0065203B" w:rsidRDefault="00DD3F4B" w:rsidP="00B45529">
            <w:pPr>
              <w:jc w:val="both"/>
              <w:rPr>
                <w:rFonts w:ascii="Times New Roman" w:hAnsi="Times New Roman"/>
                <w:sz w:val="12"/>
                <w:szCs w:val="12"/>
              </w:rPr>
            </w:pPr>
          </w:p>
        </w:tc>
        <w:tc>
          <w:tcPr>
            <w:tcW w:w="1141" w:type="dxa"/>
            <w:gridSpan w:val="4"/>
          </w:tcPr>
          <w:p w:rsidR="00DD3F4B" w:rsidRPr="0065203B" w:rsidRDefault="00DD3F4B" w:rsidP="00B45529">
            <w:pPr>
              <w:jc w:val="both"/>
              <w:rPr>
                <w:rFonts w:ascii="Times New Roman" w:hAnsi="Times New Roman"/>
                <w:sz w:val="12"/>
                <w:szCs w:val="12"/>
              </w:rPr>
            </w:pPr>
          </w:p>
        </w:tc>
      </w:tr>
    </w:tbl>
    <w:p w:rsidR="00DD3F4B" w:rsidRPr="0065203B" w:rsidRDefault="00DD3F4B" w:rsidP="00DD3F4B">
      <w:pPr>
        <w:spacing w:after="0" w:line="240" w:lineRule="auto"/>
        <w:jc w:val="both"/>
        <w:rPr>
          <w:rFonts w:ascii="Times New Roman" w:hAnsi="Times New Roman"/>
          <w:sz w:val="12"/>
          <w:szCs w:val="12"/>
        </w:rPr>
      </w:pPr>
    </w:p>
    <w:tbl>
      <w:tblPr>
        <w:tblStyle w:val="af1"/>
        <w:tblW w:w="7513" w:type="dxa"/>
        <w:tblInd w:w="108" w:type="dxa"/>
        <w:tblLayout w:type="fixed"/>
        <w:tblLook w:val="04A0" w:firstRow="1" w:lastRow="0" w:firstColumn="1" w:lastColumn="0" w:noHBand="0" w:noVBand="1"/>
      </w:tblPr>
      <w:tblGrid>
        <w:gridCol w:w="410"/>
        <w:gridCol w:w="1858"/>
        <w:gridCol w:w="993"/>
        <w:gridCol w:w="1842"/>
        <w:gridCol w:w="1843"/>
        <w:gridCol w:w="567"/>
      </w:tblGrid>
      <w:tr w:rsidR="00DD3F4B" w:rsidRPr="0065203B" w:rsidTr="00B45529">
        <w:tc>
          <w:tcPr>
            <w:tcW w:w="410" w:type="dxa"/>
          </w:tcPr>
          <w:p w:rsidR="00DD3F4B" w:rsidRPr="0065203B" w:rsidRDefault="00DD3F4B" w:rsidP="00B45529">
            <w:pPr>
              <w:jc w:val="both"/>
              <w:rPr>
                <w:rFonts w:ascii="Times New Roman" w:hAnsi="Times New Roman"/>
                <w:sz w:val="12"/>
                <w:szCs w:val="12"/>
              </w:rPr>
            </w:pPr>
            <w:r w:rsidRPr="0065203B">
              <w:rPr>
                <w:rFonts w:ascii="Times New Roman" w:hAnsi="Times New Roman"/>
                <w:sz w:val="12"/>
                <w:szCs w:val="12"/>
              </w:rPr>
              <w:t>№ п/п</w:t>
            </w:r>
          </w:p>
        </w:tc>
        <w:tc>
          <w:tcPr>
            <w:tcW w:w="1858" w:type="dxa"/>
          </w:tcPr>
          <w:p w:rsidR="00DD3F4B" w:rsidRPr="0065203B" w:rsidRDefault="00DD3F4B" w:rsidP="00B45529">
            <w:pPr>
              <w:jc w:val="both"/>
              <w:rPr>
                <w:rFonts w:ascii="Times New Roman" w:hAnsi="Times New Roman"/>
                <w:sz w:val="12"/>
                <w:szCs w:val="12"/>
              </w:rPr>
            </w:pPr>
            <w:r w:rsidRPr="0065203B">
              <w:rPr>
                <w:rFonts w:ascii="Times New Roman" w:hAnsi="Times New Roman"/>
                <w:sz w:val="12"/>
                <w:szCs w:val="12"/>
              </w:rPr>
              <w:t>Фамилия, имя, отчество заявителя, принятого на учет. Состав семьи (фамилии, имена, отчества членов семьи)</w:t>
            </w:r>
          </w:p>
        </w:tc>
        <w:tc>
          <w:tcPr>
            <w:tcW w:w="993" w:type="dxa"/>
          </w:tcPr>
          <w:p w:rsidR="00DD3F4B" w:rsidRPr="0065203B" w:rsidRDefault="00DD3F4B" w:rsidP="00B45529">
            <w:pPr>
              <w:jc w:val="both"/>
              <w:rPr>
                <w:rFonts w:ascii="Times New Roman" w:hAnsi="Times New Roman"/>
                <w:sz w:val="12"/>
                <w:szCs w:val="12"/>
              </w:rPr>
            </w:pPr>
            <w:r w:rsidRPr="0065203B">
              <w:rPr>
                <w:rFonts w:ascii="Times New Roman" w:hAnsi="Times New Roman"/>
                <w:sz w:val="12"/>
                <w:szCs w:val="12"/>
              </w:rPr>
              <w:t>Дата и номер решения о снятии с учета</w:t>
            </w:r>
          </w:p>
        </w:tc>
        <w:tc>
          <w:tcPr>
            <w:tcW w:w="1842" w:type="dxa"/>
          </w:tcPr>
          <w:p w:rsidR="00DD3F4B" w:rsidRPr="0065203B" w:rsidRDefault="00DD3F4B" w:rsidP="00B45529">
            <w:pPr>
              <w:jc w:val="both"/>
              <w:rPr>
                <w:rFonts w:ascii="Times New Roman" w:hAnsi="Times New Roman"/>
                <w:sz w:val="12"/>
                <w:szCs w:val="12"/>
              </w:rPr>
            </w:pPr>
            <w:r w:rsidRPr="0065203B">
              <w:rPr>
                <w:rFonts w:ascii="Times New Roman" w:hAnsi="Times New Roman"/>
                <w:sz w:val="12"/>
                <w:szCs w:val="12"/>
              </w:rPr>
              <w:t>Дата и номер решения о предоставлении жилого помещения муниципального жилищного фонда</w:t>
            </w:r>
          </w:p>
        </w:tc>
        <w:tc>
          <w:tcPr>
            <w:tcW w:w="1843" w:type="dxa"/>
          </w:tcPr>
          <w:p w:rsidR="00DD3F4B" w:rsidRPr="0065203B" w:rsidRDefault="00DD3F4B" w:rsidP="00B45529">
            <w:pPr>
              <w:jc w:val="both"/>
              <w:rPr>
                <w:rFonts w:ascii="Times New Roman" w:hAnsi="Times New Roman"/>
                <w:sz w:val="12"/>
                <w:szCs w:val="12"/>
              </w:rPr>
            </w:pPr>
            <w:r w:rsidRPr="0065203B">
              <w:rPr>
                <w:rFonts w:ascii="Times New Roman" w:hAnsi="Times New Roman"/>
                <w:sz w:val="12"/>
                <w:szCs w:val="12"/>
              </w:rPr>
              <w:t>Почтовый адрес предоставленного жилого помещения муниципального жилищного фонда</w:t>
            </w:r>
          </w:p>
        </w:tc>
        <w:tc>
          <w:tcPr>
            <w:tcW w:w="567" w:type="dxa"/>
          </w:tcPr>
          <w:p w:rsidR="00DD3F4B" w:rsidRPr="0065203B" w:rsidRDefault="00DD3F4B" w:rsidP="00B45529">
            <w:pPr>
              <w:jc w:val="both"/>
              <w:rPr>
                <w:rFonts w:ascii="Times New Roman" w:hAnsi="Times New Roman"/>
                <w:sz w:val="12"/>
                <w:szCs w:val="12"/>
              </w:rPr>
            </w:pPr>
            <w:r w:rsidRPr="0065203B">
              <w:rPr>
                <w:rFonts w:ascii="Times New Roman" w:hAnsi="Times New Roman"/>
                <w:sz w:val="12"/>
                <w:szCs w:val="12"/>
              </w:rPr>
              <w:t>Примечание</w:t>
            </w:r>
          </w:p>
        </w:tc>
      </w:tr>
      <w:tr w:rsidR="00DD3F4B" w:rsidRPr="0065203B" w:rsidTr="00B45529">
        <w:tc>
          <w:tcPr>
            <w:tcW w:w="410" w:type="dxa"/>
          </w:tcPr>
          <w:p w:rsidR="00DD3F4B" w:rsidRPr="0065203B" w:rsidRDefault="00DD3F4B" w:rsidP="00B45529">
            <w:pPr>
              <w:jc w:val="both"/>
              <w:rPr>
                <w:rFonts w:ascii="Times New Roman" w:hAnsi="Times New Roman"/>
                <w:sz w:val="12"/>
                <w:szCs w:val="12"/>
              </w:rPr>
            </w:pPr>
            <w:r w:rsidRPr="0065203B">
              <w:rPr>
                <w:rFonts w:ascii="Times New Roman" w:hAnsi="Times New Roman"/>
                <w:sz w:val="12"/>
                <w:szCs w:val="12"/>
              </w:rPr>
              <w:t>1</w:t>
            </w:r>
          </w:p>
        </w:tc>
        <w:tc>
          <w:tcPr>
            <w:tcW w:w="1858" w:type="dxa"/>
          </w:tcPr>
          <w:p w:rsidR="00DD3F4B" w:rsidRPr="0065203B" w:rsidRDefault="00DD3F4B" w:rsidP="00B45529">
            <w:pPr>
              <w:jc w:val="both"/>
              <w:rPr>
                <w:rFonts w:ascii="Times New Roman" w:hAnsi="Times New Roman"/>
                <w:sz w:val="12"/>
                <w:szCs w:val="12"/>
              </w:rPr>
            </w:pPr>
            <w:r w:rsidRPr="0065203B">
              <w:rPr>
                <w:rFonts w:ascii="Times New Roman" w:hAnsi="Times New Roman"/>
                <w:sz w:val="12"/>
                <w:szCs w:val="12"/>
              </w:rPr>
              <w:t>2</w:t>
            </w:r>
          </w:p>
        </w:tc>
        <w:tc>
          <w:tcPr>
            <w:tcW w:w="993" w:type="dxa"/>
          </w:tcPr>
          <w:p w:rsidR="00DD3F4B" w:rsidRPr="0065203B" w:rsidRDefault="00DD3F4B" w:rsidP="00B45529">
            <w:pPr>
              <w:jc w:val="both"/>
              <w:rPr>
                <w:rFonts w:ascii="Times New Roman" w:hAnsi="Times New Roman"/>
                <w:sz w:val="12"/>
                <w:szCs w:val="12"/>
              </w:rPr>
            </w:pPr>
            <w:r w:rsidRPr="0065203B">
              <w:rPr>
                <w:rFonts w:ascii="Times New Roman" w:hAnsi="Times New Roman"/>
                <w:sz w:val="12"/>
                <w:szCs w:val="12"/>
              </w:rPr>
              <w:t>3</w:t>
            </w:r>
          </w:p>
        </w:tc>
        <w:tc>
          <w:tcPr>
            <w:tcW w:w="1842" w:type="dxa"/>
          </w:tcPr>
          <w:p w:rsidR="00DD3F4B" w:rsidRPr="0065203B" w:rsidRDefault="00DD3F4B" w:rsidP="00B45529">
            <w:pPr>
              <w:jc w:val="both"/>
              <w:rPr>
                <w:rFonts w:ascii="Times New Roman" w:hAnsi="Times New Roman"/>
                <w:sz w:val="12"/>
                <w:szCs w:val="12"/>
              </w:rPr>
            </w:pPr>
            <w:r w:rsidRPr="0065203B">
              <w:rPr>
                <w:rFonts w:ascii="Times New Roman" w:hAnsi="Times New Roman"/>
                <w:sz w:val="12"/>
                <w:szCs w:val="12"/>
              </w:rPr>
              <w:t>4</w:t>
            </w:r>
          </w:p>
        </w:tc>
        <w:tc>
          <w:tcPr>
            <w:tcW w:w="1843" w:type="dxa"/>
          </w:tcPr>
          <w:p w:rsidR="00DD3F4B" w:rsidRPr="0065203B" w:rsidRDefault="00DD3F4B" w:rsidP="00B45529">
            <w:pPr>
              <w:jc w:val="both"/>
              <w:rPr>
                <w:rFonts w:ascii="Times New Roman" w:hAnsi="Times New Roman"/>
                <w:sz w:val="12"/>
                <w:szCs w:val="12"/>
              </w:rPr>
            </w:pPr>
            <w:r w:rsidRPr="0065203B">
              <w:rPr>
                <w:rFonts w:ascii="Times New Roman" w:hAnsi="Times New Roman"/>
                <w:sz w:val="12"/>
                <w:szCs w:val="12"/>
              </w:rPr>
              <w:t>5</w:t>
            </w:r>
          </w:p>
        </w:tc>
        <w:tc>
          <w:tcPr>
            <w:tcW w:w="567" w:type="dxa"/>
          </w:tcPr>
          <w:p w:rsidR="00DD3F4B" w:rsidRPr="0065203B" w:rsidRDefault="00DD3F4B" w:rsidP="00B45529">
            <w:pPr>
              <w:jc w:val="both"/>
              <w:rPr>
                <w:rFonts w:ascii="Times New Roman" w:hAnsi="Times New Roman"/>
                <w:sz w:val="12"/>
                <w:szCs w:val="12"/>
              </w:rPr>
            </w:pPr>
            <w:r w:rsidRPr="0065203B">
              <w:rPr>
                <w:rFonts w:ascii="Times New Roman" w:hAnsi="Times New Roman"/>
                <w:sz w:val="12"/>
                <w:szCs w:val="12"/>
              </w:rPr>
              <w:t>6</w:t>
            </w:r>
          </w:p>
        </w:tc>
      </w:tr>
      <w:tr w:rsidR="00DD3F4B" w:rsidRPr="0065203B" w:rsidTr="00B45529">
        <w:tc>
          <w:tcPr>
            <w:tcW w:w="410" w:type="dxa"/>
          </w:tcPr>
          <w:p w:rsidR="00DD3F4B" w:rsidRPr="0065203B" w:rsidRDefault="00DD3F4B" w:rsidP="00B45529">
            <w:pPr>
              <w:jc w:val="both"/>
              <w:rPr>
                <w:rFonts w:ascii="Times New Roman" w:hAnsi="Times New Roman"/>
                <w:sz w:val="12"/>
                <w:szCs w:val="12"/>
              </w:rPr>
            </w:pPr>
          </w:p>
        </w:tc>
        <w:tc>
          <w:tcPr>
            <w:tcW w:w="1858" w:type="dxa"/>
          </w:tcPr>
          <w:p w:rsidR="00DD3F4B" w:rsidRPr="0065203B" w:rsidRDefault="00DD3F4B" w:rsidP="00B45529">
            <w:pPr>
              <w:jc w:val="both"/>
              <w:rPr>
                <w:rFonts w:ascii="Times New Roman" w:hAnsi="Times New Roman"/>
                <w:sz w:val="12"/>
                <w:szCs w:val="12"/>
              </w:rPr>
            </w:pPr>
          </w:p>
        </w:tc>
        <w:tc>
          <w:tcPr>
            <w:tcW w:w="993" w:type="dxa"/>
          </w:tcPr>
          <w:p w:rsidR="00DD3F4B" w:rsidRPr="0065203B" w:rsidRDefault="00DD3F4B" w:rsidP="00B45529">
            <w:pPr>
              <w:jc w:val="both"/>
              <w:rPr>
                <w:rFonts w:ascii="Times New Roman" w:hAnsi="Times New Roman"/>
                <w:sz w:val="12"/>
                <w:szCs w:val="12"/>
              </w:rPr>
            </w:pPr>
          </w:p>
        </w:tc>
        <w:tc>
          <w:tcPr>
            <w:tcW w:w="1842" w:type="dxa"/>
          </w:tcPr>
          <w:p w:rsidR="00DD3F4B" w:rsidRPr="0065203B" w:rsidRDefault="00DD3F4B" w:rsidP="00B45529">
            <w:pPr>
              <w:jc w:val="both"/>
              <w:rPr>
                <w:rFonts w:ascii="Times New Roman" w:hAnsi="Times New Roman"/>
                <w:sz w:val="12"/>
                <w:szCs w:val="12"/>
              </w:rPr>
            </w:pPr>
          </w:p>
        </w:tc>
        <w:tc>
          <w:tcPr>
            <w:tcW w:w="1843" w:type="dxa"/>
          </w:tcPr>
          <w:p w:rsidR="00DD3F4B" w:rsidRPr="0065203B" w:rsidRDefault="00DD3F4B" w:rsidP="00B45529">
            <w:pPr>
              <w:jc w:val="both"/>
              <w:rPr>
                <w:rFonts w:ascii="Times New Roman" w:hAnsi="Times New Roman"/>
                <w:sz w:val="12"/>
                <w:szCs w:val="12"/>
              </w:rPr>
            </w:pPr>
          </w:p>
        </w:tc>
        <w:tc>
          <w:tcPr>
            <w:tcW w:w="567" w:type="dxa"/>
          </w:tcPr>
          <w:p w:rsidR="00DD3F4B" w:rsidRPr="0065203B" w:rsidRDefault="00DD3F4B" w:rsidP="00B45529">
            <w:pPr>
              <w:jc w:val="both"/>
              <w:rPr>
                <w:rFonts w:ascii="Times New Roman" w:hAnsi="Times New Roman"/>
                <w:sz w:val="12"/>
                <w:szCs w:val="12"/>
              </w:rPr>
            </w:pPr>
          </w:p>
        </w:tc>
      </w:tr>
    </w:tbl>
    <w:p w:rsidR="00DD3F4B" w:rsidRPr="0065203B" w:rsidRDefault="00DD3F4B" w:rsidP="00DD3F4B">
      <w:pPr>
        <w:spacing w:after="0" w:line="240" w:lineRule="auto"/>
        <w:jc w:val="both"/>
        <w:rPr>
          <w:rFonts w:ascii="Times New Roman" w:hAnsi="Times New Roman"/>
          <w:sz w:val="12"/>
          <w:szCs w:val="12"/>
        </w:rPr>
      </w:pPr>
    </w:p>
    <w:p w:rsidR="00DD3F4B" w:rsidRPr="008D27EA" w:rsidRDefault="00DD3F4B" w:rsidP="00DD3F4B">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7 </w:t>
      </w:r>
      <w:r w:rsidRPr="008D27EA">
        <w:rPr>
          <w:rFonts w:ascii="Times New Roman" w:hAnsi="Times New Roman"/>
          <w:i/>
          <w:sz w:val="12"/>
          <w:szCs w:val="12"/>
        </w:rPr>
        <w:t>к Административному регламенту</w:t>
      </w:r>
    </w:p>
    <w:p w:rsidR="00DD3F4B" w:rsidRDefault="00DD3F4B" w:rsidP="00DD3F4B">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DD3F4B" w:rsidRDefault="00DD3F4B" w:rsidP="00DD3F4B">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B7348E" w:rsidRPr="008D27EA" w:rsidRDefault="00B7348E" w:rsidP="00DD3F4B">
      <w:pPr>
        <w:spacing w:after="0" w:line="240" w:lineRule="auto"/>
        <w:jc w:val="right"/>
        <w:rPr>
          <w:rFonts w:ascii="Times New Roman" w:hAnsi="Times New Roman"/>
          <w:i/>
          <w:sz w:val="12"/>
          <w:szCs w:val="12"/>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9"/>
        <w:gridCol w:w="800"/>
        <w:gridCol w:w="3082"/>
      </w:tblGrid>
      <w:tr w:rsidR="00DD3F4B" w:rsidRPr="00B8095A" w:rsidTr="00B45529">
        <w:trPr>
          <w:trHeight w:val="20"/>
        </w:trPr>
        <w:tc>
          <w:tcPr>
            <w:tcW w:w="3739" w:type="dxa"/>
          </w:tcPr>
          <w:p w:rsidR="00DD3F4B" w:rsidRPr="00B8095A" w:rsidRDefault="00DD3F4B" w:rsidP="00B45529">
            <w:pPr>
              <w:jc w:val="both"/>
              <w:rPr>
                <w:rFonts w:ascii="Times New Roman" w:hAnsi="Times New Roman"/>
                <w:sz w:val="12"/>
                <w:szCs w:val="12"/>
              </w:rPr>
            </w:pPr>
          </w:p>
        </w:tc>
        <w:tc>
          <w:tcPr>
            <w:tcW w:w="800" w:type="dxa"/>
          </w:tcPr>
          <w:p w:rsidR="00DD3F4B" w:rsidRPr="00B8095A" w:rsidRDefault="00DD3F4B" w:rsidP="00B45529">
            <w:pPr>
              <w:jc w:val="both"/>
              <w:rPr>
                <w:rFonts w:ascii="Times New Roman" w:hAnsi="Times New Roman"/>
                <w:sz w:val="12"/>
                <w:szCs w:val="12"/>
              </w:rPr>
            </w:pPr>
            <w:r w:rsidRPr="00B8095A">
              <w:rPr>
                <w:rFonts w:ascii="Times New Roman" w:hAnsi="Times New Roman"/>
                <w:sz w:val="12"/>
                <w:szCs w:val="12"/>
              </w:rPr>
              <w:t>Куда:</w:t>
            </w:r>
          </w:p>
        </w:tc>
        <w:tc>
          <w:tcPr>
            <w:tcW w:w="3082" w:type="dxa"/>
            <w:tcBorders>
              <w:bottom w:val="single" w:sz="4" w:space="0" w:color="auto"/>
            </w:tcBorders>
          </w:tcPr>
          <w:p w:rsidR="00DD3F4B" w:rsidRPr="00B8095A" w:rsidRDefault="00DD3F4B" w:rsidP="00B45529">
            <w:pPr>
              <w:jc w:val="both"/>
              <w:rPr>
                <w:rFonts w:ascii="Times New Roman" w:hAnsi="Times New Roman"/>
                <w:sz w:val="12"/>
                <w:szCs w:val="12"/>
              </w:rPr>
            </w:pPr>
          </w:p>
        </w:tc>
      </w:tr>
      <w:tr w:rsidR="00DD3F4B" w:rsidRPr="00B8095A" w:rsidTr="00B45529">
        <w:trPr>
          <w:trHeight w:val="20"/>
        </w:trPr>
        <w:tc>
          <w:tcPr>
            <w:tcW w:w="3739" w:type="dxa"/>
          </w:tcPr>
          <w:p w:rsidR="00DD3F4B" w:rsidRPr="00B8095A" w:rsidRDefault="00DD3F4B" w:rsidP="00B45529">
            <w:pPr>
              <w:jc w:val="both"/>
              <w:rPr>
                <w:rFonts w:ascii="Times New Roman" w:hAnsi="Times New Roman"/>
                <w:sz w:val="12"/>
                <w:szCs w:val="12"/>
              </w:rPr>
            </w:pPr>
          </w:p>
        </w:tc>
        <w:tc>
          <w:tcPr>
            <w:tcW w:w="800" w:type="dxa"/>
          </w:tcPr>
          <w:p w:rsidR="00DD3F4B" w:rsidRPr="00B8095A" w:rsidRDefault="00DD3F4B" w:rsidP="00B45529">
            <w:pPr>
              <w:jc w:val="both"/>
              <w:rPr>
                <w:rFonts w:ascii="Times New Roman" w:hAnsi="Times New Roman"/>
                <w:sz w:val="12"/>
                <w:szCs w:val="12"/>
              </w:rPr>
            </w:pPr>
          </w:p>
        </w:tc>
        <w:tc>
          <w:tcPr>
            <w:tcW w:w="3082" w:type="dxa"/>
            <w:tcBorders>
              <w:top w:val="single" w:sz="4" w:space="0" w:color="auto"/>
              <w:bottom w:val="single" w:sz="4" w:space="0" w:color="auto"/>
            </w:tcBorders>
          </w:tcPr>
          <w:p w:rsidR="00DD3F4B" w:rsidRPr="00B8095A" w:rsidRDefault="00DD3F4B" w:rsidP="00B45529">
            <w:pPr>
              <w:jc w:val="center"/>
              <w:rPr>
                <w:rFonts w:ascii="Times New Roman" w:hAnsi="Times New Roman"/>
                <w:sz w:val="12"/>
                <w:szCs w:val="12"/>
              </w:rPr>
            </w:pPr>
            <w:r w:rsidRPr="00B8095A">
              <w:rPr>
                <w:rFonts w:ascii="Times New Roman" w:hAnsi="Times New Roman"/>
                <w:sz w:val="12"/>
                <w:szCs w:val="12"/>
              </w:rPr>
              <w:t>(почтовый адрес, указанный в заявлении</w:t>
            </w:r>
          </w:p>
        </w:tc>
      </w:tr>
      <w:tr w:rsidR="00DD3F4B" w:rsidRPr="00B8095A" w:rsidTr="00B45529">
        <w:trPr>
          <w:trHeight w:val="20"/>
        </w:trPr>
        <w:tc>
          <w:tcPr>
            <w:tcW w:w="3739" w:type="dxa"/>
          </w:tcPr>
          <w:p w:rsidR="00DD3F4B" w:rsidRPr="00B8095A" w:rsidRDefault="00DD3F4B" w:rsidP="00B45529">
            <w:pPr>
              <w:jc w:val="both"/>
              <w:rPr>
                <w:rFonts w:ascii="Times New Roman" w:hAnsi="Times New Roman"/>
                <w:sz w:val="12"/>
                <w:szCs w:val="12"/>
              </w:rPr>
            </w:pPr>
          </w:p>
        </w:tc>
        <w:tc>
          <w:tcPr>
            <w:tcW w:w="800" w:type="dxa"/>
          </w:tcPr>
          <w:p w:rsidR="00DD3F4B" w:rsidRPr="00B8095A" w:rsidRDefault="00DD3F4B" w:rsidP="00B45529">
            <w:pPr>
              <w:jc w:val="both"/>
              <w:rPr>
                <w:rFonts w:ascii="Times New Roman" w:hAnsi="Times New Roman"/>
                <w:sz w:val="12"/>
                <w:szCs w:val="12"/>
              </w:rPr>
            </w:pPr>
          </w:p>
        </w:tc>
        <w:tc>
          <w:tcPr>
            <w:tcW w:w="3082" w:type="dxa"/>
            <w:tcBorders>
              <w:top w:val="single" w:sz="4" w:space="0" w:color="auto"/>
            </w:tcBorders>
          </w:tcPr>
          <w:p w:rsidR="00DD3F4B" w:rsidRPr="00B8095A" w:rsidRDefault="00DD3F4B" w:rsidP="00B45529">
            <w:pPr>
              <w:jc w:val="center"/>
              <w:rPr>
                <w:rFonts w:ascii="Times New Roman" w:hAnsi="Times New Roman"/>
                <w:sz w:val="12"/>
                <w:szCs w:val="12"/>
              </w:rPr>
            </w:pPr>
            <w:r w:rsidRPr="00B8095A">
              <w:rPr>
                <w:rFonts w:ascii="Times New Roman" w:hAnsi="Times New Roman"/>
                <w:sz w:val="12"/>
                <w:szCs w:val="12"/>
              </w:rPr>
              <w:t>о принятии на учет)</w:t>
            </w:r>
          </w:p>
        </w:tc>
      </w:tr>
      <w:tr w:rsidR="00DD3F4B" w:rsidRPr="00B8095A" w:rsidTr="00B45529">
        <w:trPr>
          <w:trHeight w:val="20"/>
        </w:trPr>
        <w:tc>
          <w:tcPr>
            <w:tcW w:w="3739" w:type="dxa"/>
          </w:tcPr>
          <w:p w:rsidR="00DD3F4B" w:rsidRPr="00B8095A" w:rsidRDefault="00DD3F4B" w:rsidP="00B45529">
            <w:pPr>
              <w:jc w:val="both"/>
              <w:rPr>
                <w:rFonts w:ascii="Times New Roman" w:hAnsi="Times New Roman"/>
                <w:sz w:val="12"/>
                <w:szCs w:val="12"/>
              </w:rPr>
            </w:pPr>
          </w:p>
        </w:tc>
        <w:tc>
          <w:tcPr>
            <w:tcW w:w="800" w:type="dxa"/>
          </w:tcPr>
          <w:p w:rsidR="00DD3F4B" w:rsidRPr="00B8095A" w:rsidRDefault="00DD3F4B" w:rsidP="00B45529">
            <w:pPr>
              <w:jc w:val="both"/>
              <w:rPr>
                <w:rFonts w:ascii="Times New Roman" w:hAnsi="Times New Roman"/>
                <w:sz w:val="12"/>
                <w:szCs w:val="12"/>
              </w:rPr>
            </w:pPr>
            <w:r w:rsidRPr="00B8095A">
              <w:rPr>
                <w:rFonts w:ascii="Times New Roman" w:hAnsi="Times New Roman"/>
                <w:sz w:val="12"/>
                <w:szCs w:val="12"/>
              </w:rPr>
              <w:t>Кому</w:t>
            </w:r>
          </w:p>
        </w:tc>
        <w:tc>
          <w:tcPr>
            <w:tcW w:w="3082" w:type="dxa"/>
            <w:tcBorders>
              <w:top w:val="single" w:sz="4" w:space="0" w:color="auto"/>
              <w:bottom w:val="single" w:sz="4" w:space="0" w:color="auto"/>
            </w:tcBorders>
          </w:tcPr>
          <w:p w:rsidR="00DD3F4B" w:rsidRPr="00B8095A" w:rsidRDefault="00DD3F4B" w:rsidP="00B45529">
            <w:pPr>
              <w:jc w:val="both"/>
              <w:rPr>
                <w:rFonts w:ascii="Times New Roman" w:hAnsi="Times New Roman"/>
                <w:sz w:val="12"/>
                <w:szCs w:val="12"/>
              </w:rPr>
            </w:pPr>
          </w:p>
        </w:tc>
      </w:tr>
      <w:tr w:rsidR="00DD3F4B" w:rsidRPr="00B8095A" w:rsidTr="00B45529">
        <w:tc>
          <w:tcPr>
            <w:tcW w:w="3739" w:type="dxa"/>
          </w:tcPr>
          <w:p w:rsidR="00DD3F4B" w:rsidRPr="00B8095A" w:rsidRDefault="00DD3F4B" w:rsidP="00B45529">
            <w:pPr>
              <w:jc w:val="both"/>
              <w:rPr>
                <w:rFonts w:ascii="Times New Roman" w:hAnsi="Times New Roman"/>
                <w:sz w:val="12"/>
                <w:szCs w:val="12"/>
              </w:rPr>
            </w:pPr>
          </w:p>
        </w:tc>
        <w:tc>
          <w:tcPr>
            <w:tcW w:w="800" w:type="dxa"/>
          </w:tcPr>
          <w:p w:rsidR="00DD3F4B" w:rsidRPr="00B8095A" w:rsidRDefault="00DD3F4B" w:rsidP="00B45529">
            <w:pPr>
              <w:jc w:val="both"/>
              <w:rPr>
                <w:rFonts w:ascii="Times New Roman" w:hAnsi="Times New Roman"/>
                <w:sz w:val="12"/>
                <w:szCs w:val="12"/>
              </w:rPr>
            </w:pPr>
          </w:p>
        </w:tc>
        <w:tc>
          <w:tcPr>
            <w:tcW w:w="3082" w:type="dxa"/>
            <w:tcBorders>
              <w:top w:val="single" w:sz="4" w:space="0" w:color="auto"/>
            </w:tcBorders>
          </w:tcPr>
          <w:p w:rsidR="00DD3F4B" w:rsidRPr="00B8095A" w:rsidRDefault="00DD3F4B" w:rsidP="00B45529">
            <w:pPr>
              <w:jc w:val="center"/>
              <w:rPr>
                <w:rFonts w:ascii="Times New Roman" w:hAnsi="Times New Roman"/>
                <w:sz w:val="12"/>
                <w:szCs w:val="12"/>
              </w:rPr>
            </w:pPr>
            <w:r w:rsidRPr="00B8095A">
              <w:rPr>
                <w:rFonts w:ascii="Times New Roman" w:hAnsi="Times New Roman"/>
                <w:sz w:val="12"/>
                <w:szCs w:val="12"/>
              </w:rPr>
              <w:t>(Ф.И.О. заявителя полностью)</w:t>
            </w:r>
          </w:p>
        </w:tc>
      </w:tr>
    </w:tbl>
    <w:p w:rsidR="00DD3F4B" w:rsidRPr="00B8095A" w:rsidRDefault="00DD3F4B" w:rsidP="00DD3F4B">
      <w:pPr>
        <w:spacing w:after="0" w:line="240" w:lineRule="auto"/>
        <w:jc w:val="center"/>
        <w:rPr>
          <w:rFonts w:ascii="Times New Roman" w:hAnsi="Times New Roman"/>
          <w:b/>
          <w:sz w:val="12"/>
          <w:szCs w:val="12"/>
        </w:rPr>
      </w:pPr>
      <w:r w:rsidRPr="00B8095A">
        <w:rPr>
          <w:rFonts w:ascii="Times New Roman" w:hAnsi="Times New Roman"/>
          <w:b/>
          <w:sz w:val="12"/>
          <w:szCs w:val="12"/>
        </w:rPr>
        <w:t>ИЗВЕЩЕНИЕ</w:t>
      </w:r>
    </w:p>
    <w:tbl>
      <w:tblPr>
        <w:tblStyle w:val="af1"/>
        <w:tblW w:w="76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
        <w:gridCol w:w="311"/>
        <w:gridCol w:w="490"/>
        <w:gridCol w:w="443"/>
        <w:gridCol w:w="265"/>
        <w:gridCol w:w="339"/>
        <w:gridCol w:w="104"/>
        <w:gridCol w:w="266"/>
        <w:gridCol w:w="1294"/>
        <w:gridCol w:w="264"/>
        <w:gridCol w:w="534"/>
        <w:gridCol w:w="443"/>
        <w:gridCol w:w="34"/>
        <w:gridCol w:w="202"/>
        <w:gridCol w:w="98"/>
        <w:gridCol w:w="2110"/>
        <w:gridCol w:w="77"/>
      </w:tblGrid>
      <w:tr w:rsidR="00DD3F4B" w:rsidRPr="00B8095A" w:rsidTr="00B45529">
        <w:trPr>
          <w:gridAfter w:val="1"/>
          <w:wAfter w:w="77" w:type="dxa"/>
        </w:trPr>
        <w:tc>
          <w:tcPr>
            <w:tcW w:w="2272" w:type="dxa"/>
            <w:gridSpan w:val="6"/>
          </w:tcPr>
          <w:p w:rsidR="00DD3F4B" w:rsidRPr="00B8095A" w:rsidRDefault="00DD3F4B" w:rsidP="00B45529">
            <w:pPr>
              <w:jc w:val="both"/>
              <w:rPr>
                <w:rFonts w:ascii="Times New Roman" w:hAnsi="Times New Roman"/>
                <w:sz w:val="12"/>
                <w:szCs w:val="12"/>
                <w:u w:val="single"/>
              </w:rPr>
            </w:pPr>
            <w:r w:rsidRPr="00B8095A">
              <w:rPr>
                <w:rFonts w:ascii="Times New Roman" w:hAnsi="Times New Roman"/>
                <w:sz w:val="12"/>
                <w:szCs w:val="12"/>
              </w:rPr>
              <w:t>Согласно решению</w:t>
            </w:r>
          </w:p>
        </w:tc>
        <w:tc>
          <w:tcPr>
            <w:tcW w:w="5349" w:type="dxa"/>
            <w:gridSpan w:val="10"/>
            <w:tcBorders>
              <w:bottom w:val="single" w:sz="4" w:space="0" w:color="auto"/>
            </w:tcBorders>
          </w:tcPr>
          <w:p w:rsidR="00DD3F4B" w:rsidRPr="00B8095A" w:rsidRDefault="00DD3F4B" w:rsidP="00B45529">
            <w:pPr>
              <w:jc w:val="both"/>
              <w:rPr>
                <w:rFonts w:ascii="Times New Roman" w:hAnsi="Times New Roman"/>
                <w:sz w:val="12"/>
                <w:szCs w:val="12"/>
              </w:rPr>
            </w:pPr>
          </w:p>
        </w:tc>
      </w:tr>
      <w:tr w:rsidR="00DD3F4B" w:rsidRPr="00B8095A" w:rsidTr="00B45529">
        <w:trPr>
          <w:gridAfter w:val="1"/>
          <w:wAfter w:w="77" w:type="dxa"/>
        </w:trPr>
        <w:tc>
          <w:tcPr>
            <w:tcW w:w="2376" w:type="dxa"/>
            <w:gridSpan w:val="7"/>
          </w:tcPr>
          <w:p w:rsidR="00DD3F4B" w:rsidRPr="00B8095A" w:rsidRDefault="00DD3F4B" w:rsidP="00B45529">
            <w:pPr>
              <w:jc w:val="both"/>
              <w:rPr>
                <w:rFonts w:ascii="Times New Roman" w:hAnsi="Times New Roman"/>
                <w:sz w:val="12"/>
                <w:szCs w:val="12"/>
              </w:rPr>
            </w:pPr>
          </w:p>
        </w:tc>
        <w:tc>
          <w:tcPr>
            <w:tcW w:w="5245" w:type="dxa"/>
            <w:gridSpan w:val="9"/>
          </w:tcPr>
          <w:p w:rsidR="00DD3F4B" w:rsidRPr="00B8095A" w:rsidRDefault="00DD3F4B" w:rsidP="00B45529">
            <w:pPr>
              <w:jc w:val="both"/>
              <w:rPr>
                <w:rFonts w:ascii="Times New Roman" w:hAnsi="Times New Roman"/>
                <w:sz w:val="12"/>
                <w:szCs w:val="12"/>
              </w:rPr>
            </w:pPr>
            <w:r w:rsidRPr="00B8095A">
              <w:rPr>
                <w:rFonts w:ascii="Times New Roman" w:hAnsi="Times New Roman"/>
                <w:sz w:val="12"/>
                <w:szCs w:val="12"/>
              </w:rPr>
              <w:t>(наименование уполномоченного органа)</w:t>
            </w:r>
          </w:p>
        </w:tc>
      </w:tr>
      <w:tr w:rsidR="00DD3F4B" w:rsidRPr="00B8095A" w:rsidTr="00B45529">
        <w:tc>
          <w:tcPr>
            <w:tcW w:w="424" w:type="dxa"/>
            <w:tcBorders>
              <w:top w:val="single" w:sz="4" w:space="0" w:color="auto"/>
            </w:tcBorders>
          </w:tcPr>
          <w:p w:rsidR="00DD3F4B" w:rsidRPr="00B8095A" w:rsidRDefault="00DD3F4B" w:rsidP="00B45529">
            <w:pPr>
              <w:jc w:val="both"/>
              <w:rPr>
                <w:rFonts w:ascii="Times New Roman" w:hAnsi="Times New Roman"/>
                <w:sz w:val="12"/>
                <w:szCs w:val="12"/>
              </w:rPr>
            </w:pPr>
            <w:r w:rsidRPr="00B8095A">
              <w:rPr>
                <w:rFonts w:ascii="Times New Roman" w:hAnsi="Times New Roman"/>
                <w:sz w:val="12"/>
                <w:szCs w:val="12"/>
              </w:rPr>
              <w:t>№</w:t>
            </w:r>
          </w:p>
        </w:tc>
        <w:tc>
          <w:tcPr>
            <w:tcW w:w="801" w:type="dxa"/>
            <w:gridSpan w:val="2"/>
            <w:tcBorders>
              <w:top w:val="single" w:sz="4" w:space="0" w:color="auto"/>
              <w:bottom w:val="single" w:sz="4" w:space="0" w:color="auto"/>
            </w:tcBorders>
          </w:tcPr>
          <w:p w:rsidR="00DD3F4B" w:rsidRPr="00B8095A" w:rsidRDefault="00DD3F4B" w:rsidP="00B45529">
            <w:pPr>
              <w:jc w:val="both"/>
              <w:rPr>
                <w:rFonts w:ascii="Times New Roman" w:hAnsi="Times New Roman"/>
                <w:sz w:val="12"/>
                <w:szCs w:val="12"/>
              </w:rPr>
            </w:pPr>
          </w:p>
        </w:tc>
        <w:tc>
          <w:tcPr>
            <w:tcW w:w="443" w:type="dxa"/>
            <w:tcBorders>
              <w:top w:val="single" w:sz="4" w:space="0" w:color="auto"/>
            </w:tcBorders>
          </w:tcPr>
          <w:p w:rsidR="00DD3F4B" w:rsidRPr="00B8095A" w:rsidRDefault="00DD3F4B" w:rsidP="00B45529">
            <w:pPr>
              <w:jc w:val="both"/>
              <w:rPr>
                <w:rFonts w:ascii="Times New Roman" w:hAnsi="Times New Roman"/>
                <w:sz w:val="12"/>
                <w:szCs w:val="12"/>
              </w:rPr>
            </w:pPr>
            <w:r w:rsidRPr="00B8095A">
              <w:rPr>
                <w:rFonts w:ascii="Times New Roman" w:hAnsi="Times New Roman"/>
                <w:sz w:val="12"/>
                <w:szCs w:val="12"/>
              </w:rPr>
              <w:t>от</w:t>
            </w:r>
          </w:p>
        </w:tc>
        <w:tc>
          <w:tcPr>
            <w:tcW w:w="265" w:type="dxa"/>
            <w:tcBorders>
              <w:top w:val="single" w:sz="4" w:space="0" w:color="auto"/>
            </w:tcBorders>
          </w:tcPr>
          <w:p w:rsidR="00DD3F4B" w:rsidRPr="00B8095A" w:rsidRDefault="00DD3F4B" w:rsidP="00B45529">
            <w:pPr>
              <w:jc w:val="both"/>
              <w:rPr>
                <w:rFonts w:ascii="Times New Roman" w:hAnsi="Times New Roman"/>
                <w:sz w:val="12"/>
                <w:szCs w:val="12"/>
              </w:rPr>
            </w:pPr>
            <w:r w:rsidRPr="00B8095A">
              <w:rPr>
                <w:rFonts w:ascii="Times New Roman" w:hAnsi="Times New Roman"/>
                <w:sz w:val="12"/>
                <w:szCs w:val="12"/>
              </w:rPr>
              <w:t>«</w:t>
            </w:r>
          </w:p>
        </w:tc>
        <w:tc>
          <w:tcPr>
            <w:tcW w:w="443" w:type="dxa"/>
            <w:gridSpan w:val="2"/>
            <w:tcBorders>
              <w:top w:val="single" w:sz="4" w:space="0" w:color="auto"/>
              <w:bottom w:val="single" w:sz="4" w:space="0" w:color="auto"/>
            </w:tcBorders>
          </w:tcPr>
          <w:p w:rsidR="00DD3F4B" w:rsidRPr="00B8095A" w:rsidRDefault="00DD3F4B" w:rsidP="00B45529">
            <w:pPr>
              <w:jc w:val="both"/>
              <w:rPr>
                <w:rFonts w:ascii="Times New Roman" w:hAnsi="Times New Roman"/>
                <w:sz w:val="12"/>
                <w:szCs w:val="12"/>
              </w:rPr>
            </w:pPr>
          </w:p>
        </w:tc>
        <w:tc>
          <w:tcPr>
            <w:tcW w:w="266" w:type="dxa"/>
            <w:tcBorders>
              <w:top w:val="single" w:sz="4" w:space="0" w:color="auto"/>
            </w:tcBorders>
          </w:tcPr>
          <w:p w:rsidR="00DD3F4B" w:rsidRPr="00B8095A" w:rsidRDefault="00DD3F4B" w:rsidP="00B45529">
            <w:pPr>
              <w:jc w:val="both"/>
              <w:rPr>
                <w:rFonts w:ascii="Times New Roman" w:hAnsi="Times New Roman"/>
                <w:sz w:val="12"/>
                <w:szCs w:val="12"/>
              </w:rPr>
            </w:pPr>
            <w:r w:rsidRPr="00B8095A">
              <w:rPr>
                <w:rFonts w:ascii="Times New Roman" w:hAnsi="Times New Roman"/>
                <w:sz w:val="12"/>
                <w:szCs w:val="12"/>
              </w:rPr>
              <w:t>»</w:t>
            </w:r>
          </w:p>
        </w:tc>
        <w:tc>
          <w:tcPr>
            <w:tcW w:w="2092" w:type="dxa"/>
            <w:gridSpan w:val="3"/>
            <w:tcBorders>
              <w:top w:val="single" w:sz="4" w:space="0" w:color="auto"/>
              <w:bottom w:val="single" w:sz="4" w:space="0" w:color="auto"/>
            </w:tcBorders>
          </w:tcPr>
          <w:p w:rsidR="00DD3F4B" w:rsidRPr="00B8095A" w:rsidRDefault="00DD3F4B" w:rsidP="00B45529">
            <w:pPr>
              <w:jc w:val="both"/>
              <w:rPr>
                <w:rFonts w:ascii="Times New Roman" w:hAnsi="Times New Roman"/>
                <w:sz w:val="12"/>
                <w:szCs w:val="12"/>
              </w:rPr>
            </w:pPr>
          </w:p>
        </w:tc>
        <w:tc>
          <w:tcPr>
            <w:tcW w:w="443" w:type="dxa"/>
            <w:tcBorders>
              <w:top w:val="single" w:sz="4" w:space="0" w:color="auto"/>
            </w:tcBorders>
          </w:tcPr>
          <w:p w:rsidR="00DD3F4B" w:rsidRPr="00B8095A" w:rsidRDefault="00DD3F4B" w:rsidP="00B45529">
            <w:pPr>
              <w:jc w:val="both"/>
              <w:rPr>
                <w:rFonts w:ascii="Times New Roman" w:hAnsi="Times New Roman"/>
                <w:sz w:val="12"/>
                <w:szCs w:val="12"/>
              </w:rPr>
            </w:pPr>
            <w:r w:rsidRPr="00B8095A">
              <w:rPr>
                <w:rFonts w:ascii="Times New Roman" w:hAnsi="Times New Roman"/>
                <w:sz w:val="12"/>
                <w:szCs w:val="12"/>
              </w:rPr>
              <w:t>20</w:t>
            </w:r>
          </w:p>
        </w:tc>
        <w:tc>
          <w:tcPr>
            <w:tcW w:w="236" w:type="dxa"/>
            <w:gridSpan w:val="2"/>
            <w:tcBorders>
              <w:top w:val="single" w:sz="4" w:space="0" w:color="auto"/>
              <w:bottom w:val="single" w:sz="4" w:space="0" w:color="auto"/>
            </w:tcBorders>
          </w:tcPr>
          <w:p w:rsidR="00DD3F4B" w:rsidRPr="00B8095A" w:rsidRDefault="00DD3F4B" w:rsidP="00B45529">
            <w:pPr>
              <w:jc w:val="both"/>
              <w:rPr>
                <w:rFonts w:ascii="Times New Roman" w:hAnsi="Times New Roman"/>
                <w:sz w:val="12"/>
                <w:szCs w:val="12"/>
              </w:rPr>
            </w:pPr>
          </w:p>
        </w:tc>
        <w:tc>
          <w:tcPr>
            <w:tcW w:w="2285" w:type="dxa"/>
            <w:gridSpan w:val="3"/>
            <w:tcBorders>
              <w:top w:val="single" w:sz="4" w:space="0" w:color="auto"/>
            </w:tcBorders>
          </w:tcPr>
          <w:p w:rsidR="00DD3F4B" w:rsidRPr="00B8095A" w:rsidRDefault="00DD3F4B" w:rsidP="00B45529">
            <w:pPr>
              <w:jc w:val="both"/>
              <w:rPr>
                <w:rFonts w:ascii="Times New Roman" w:hAnsi="Times New Roman"/>
                <w:sz w:val="12"/>
                <w:szCs w:val="12"/>
              </w:rPr>
            </w:pPr>
            <w:r w:rsidRPr="00B8095A">
              <w:rPr>
                <w:rFonts w:ascii="Times New Roman" w:hAnsi="Times New Roman"/>
                <w:sz w:val="12"/>
                <w:szCs w:val="12"/>
              </w:rPr>
              <w:t>г.   Вы  приняты  на учет</w:t>
            </w:r>
          </w:p>
        </w:tc>
      </w:tr>
      <w:tr w:rsidR="00DD3F4B" w:rsidRPr="00B8095A" w:rsidTr="00B45529">
        <w:trPr>
          <w:gridAfter w:val="1"/>
          <w:wAfter w:w="77" w:type="dxa"/>
          <w:trHeight w:val="310"/>
        </w:trPr>
        <w:tc>
          <w:tcPr>
            <w:tcW w:w="7621" w:type="dxa"/>
            <w:gridSpan w:val="16"/>
          </w:tcPr>
          <w:p w:rsidR="00DD3F4B" w:rsidRPr="00B8095A" w:rsidRDefault="00DD3F4B" w:rsidP="00B45529">
            <w:pPr>
              <w:jc w:val="both"/>
              <w:rPr>
                <w:rFonts w:ascii="Times New Roman" w:hAnsi="Times New Roman"/>
                <w:sz w:val="12"/>
                <w:szCs w:val="12"/>
              </w:rPr>
            </w:pPr>
            <w:r w:rsidRPr="00B8095A">
              <w:rPr>
                <w:rFonts w:ascii="Times New Roman" w:hAnsi="Times New Roman"/>
                <w:sz w:val="12"/>
                <w:szCs w:val="12"/>
              </w:rPr>
              <w:t>в качестве нуждающихся в жилых помещениях муниципального жилищного</w:t>
            </w:r>
            <w:r>
              <w:rPr>
                <w:rFonts w:ascii="Times New Roman" w:hAnsi="Times New Roman"/>
                <w:sz w:val="12"/>
                <w:szCs w:val="12"/>
              </w:rPr>
              <w:t xml:space="preserve"> </w:t>
            </w:r>
            <w:r w:rsidRPr="00B8095A">
              <w:rPr>
                <w:rFonts w:ascii="Times New Roman" w:hAnsi="Times New Roman"/>
                <w:sz w:val="12"/>
                <w:szCs w:val="12"/>
              </w:rPr>
              <w:t>фонда, предоставляемых по договорам социального найма, с составом семьи</w:t>
            </w:r>
            <w:r>
              <w:rPr>
                <w:rFonts w:ascii="Times New Roman" w:hAnsi="Times New Roman"/>
                <w:sz w:val="12"/>
                <w:szCs w:val="12"/>
              </w:rPr>
              <w:t xml:space="preserve">         </w:t>
            </w:r>
            <w:r w:rsidRPr="00B8095A">
              <w:rPr>
                <w:rFonts w:ascii="Times New Roman" w:hAnsi="Times New Roman"/>
                <w:sz w:val="12"/>
                <w:szCs w:val="12"/>
              </w:rPr>
              <w:t>человек(а):</w:t>
            </w:r>
          </w:p>
        </w:tc>
      </w:tr>
      <w:tr w:rsidR="00DD3F4B" w:rsidRPr="00B8095A" w:rsidTr="00B45529">
        <w:trPr>
          <w:gridAfter w:val="1"/>
          <w:wAfter w:w="77" w:type="dxa"/>
        </w:trPr>
        <w:tc>
          <w:tcPr>
            <w:tcW w:w="735" w:type="dxa"/>
            <w:gridSpan w:val="2"/>
          </w:tcPr>
          <w:p w:rsidR="00DD3F4B" w:rsidRPr="00B8095A" w:rsidRDefault="00DD3F4B" w:rsidP="00B45529">
            <w:pPr>
              <w:jc w:val="both"/>
              <w:rPr>
                <w:rFonts w:ascii="Times New Roman" w:hAnsi="Times New Roman"/>
                <w:sz w:val="12"/>
                <w:szCs w:val="12"/>
              </w:rPr>
            </w:pPr>
            <w:r w:rsidRPr="00B8095A">
              <w:rPr>
                <w:rFonts w:ascii="Times New Roman" w:hAnsi="Times New Roman"/>
                <w:sz w:val="12"/>
                <w:szCs w:val="12"/>
              </w:rPr>
              <w:t>1.</w:t>
            </w:r>
          </w:p>
        </w:tc>
        <w:tc>
          <w:tcPr>
            <w:tcW w:w="6886" w:type="dxa"/>
            <w:gridSpan w:val="14"/>
            <w:tcBorders>
              <w:bottom w:val="single" w:sz="4" w:space="0" w:color="auto"/>
            </w:tcBorders>
          </w:tcPr>
          <w:p w:rsidR="00DD3F4B" w:rsidRPr="00B8095A" w:rsidRDefault="00DD3F4B" w:rsidP="00B45529">
            <w:pPr>
              <w:jc w:val="both"/>
              <w:rPr>
                <w:rFonts w:ascii="Times New Roman" w:hAnsi="Times New Roman"/>
                <w:sz w:val="12"/>
                <w:szCs w:val="12"/>
              </w:rPr>
            </w:pPr>
          </w:p>
        </w:tc>
      </w:tr>
      <w:tr w:rsidR="00DD3F4B" w:rsidRPr="00B8095A" w:rsidTr="00B45529">
        <w:trPr>
          <w:gridAfter w:val="1"/>
          <w:wAfter w:w="77" w:type="dxa"/>
        </w:trPr>
        <w:tc>
          <w:tcPr>
            <w:tcW w:w="735" w:type="dxa"/>
            <w:gridSpan w:val="2"/>
          </w:tcPr>
          <w:p w:rsidR="00DD3F4B" w:rsidRPr="00B8095A" w:rsidRDefault="00DD3F4B" w:rsidP="00B45529">
            <w:pPr>
              <w:jc w:val="both"/>
              <w:rPr>
                <w:rFonts w:ascii="Times New Roman" w:hAnsi="Times New Roman"/>
                <w:sz w:val="12"/>
                <w:szCs w:val="12"/>
              </w:rPr>
            </w:pPr>
          </w:p>
        </w:tc>
        <w:tc>
          <w:tcPr>
            <w:tcW w:w="6886" w:type="dxa"/>
            <w:gridSpan w:val="14"/>
          </w:tcPr>
          <w:p w:rsidR="00DD3F4B" w:rsidRPr="00B8095A" w:rsidRDefault="00DD3F4B" w:rsidP="00B45529">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DD3F4B" w:rsidRPr="00B8095A" w:rsidTr="00B45529">
        <w:trPr>
          <w:gridAfter w:val="1"/>
          <w:wAfter w:w="77" w:type="dxa"/>
        </w:trPr>
        <w:tc>
          <w:tcPr>
            <w:tcW w:w="735" w:type="dxa"/>
            <w:gridSpan w:val="2"/>
          </w:tcPr>
          <w:p w:rsidR="00DD3F4B" w:rsidRPr="00B8095A" w:rsidRDefault="00DD3F4B" w:rsidP="00B45529">
            <w:pPr>
              <w:jc w:val="both"/>
              <w:rPr>
                <w:rFonts w:ascii="Times New Roman" w:hAnsi="Times New Roman"/>
                <w:sz w:val="12"/>
                <w:szCs w:val="12"/>
              </w:rPr>
            </w:pPr>
            <w:r w:rsidRPr="00B8095A">
              <w:rPr>
                <w:rFonts w:ascii="Times New Roman" w:hAnsi="Times New Roman"/>
                <w:sz w:val="12"/>
                <w:szCs w:val="12"/>
              </w:rPr>
              <w:t>2.</w:t>
            </w:r>
          </w:p>
        </w:tc>
        <w:tc>
          <w:tcPr>
            <w:tcW w:w="6886" w:type="dxa"/>
            <w:gridSpan w:val="14"/>
            <w:tcBorders>
              <w:bottom w:val="single" w:sz="4" w:space="0" w:color="auto"/>
            </w:tcBorders>
          </w:tcPr>
          <w:p w:rsidR="00DD3F4B" w:rsidRPr="00B8095A" w:rsidRDefault="00DD3F4B" w:rsidP="00B45529">
            <w:pPr>
              <w:jc w:val="both"/>
              <w:rPr>
                <w:rFonts w:ascii="Times New Roman" w:hAnsi="Times New Roman"/>
                <w:sz w:val="12"/>
                <w:szCs w:val="12"/>
              </w:rPr>
            </w:pPr>
          </w:p>
        </w:tc>
      </w:tr>
      <w:tr w:rsidR="00DD3F4B" w:rsidRPr="00B8095A" w:rsidTr="00B45529">
        <w:trPr>
          <w:gridAfter w:val="1"/>
          <w:wAfter w:w="77" w:type="dxa"/>
        </w:trPr>
        <w:tc>
          <w:tcPr>
            <w:tcW w:w="735" w:type="dxa"/>
            <w:gridSpan w:val="2"/>
          </w:tcPr>
          <w:p w:rsidR="00DD3F4B" w:rsidRPr="00B8095A" w:rsidRDefault="00DD3F4B" w:rsidP="00B45529">
            <w:pPr>
              <w:jc w:val="both"/>
              <w:rPr>
                <w:rFonts w:ascii="Times New Roman" w:hAnsi="Times New Roman"/>
                <w:sz w:val="12"/>
                <w:szCs w:val="12"/>
              </w:rPr>
            </w:pPr>
          </w:p>
        </w:tc>
        <w:tc>
          <w:tcPr>
            <w:tcW w:w="6886" w:type="dxa"/>
            <w:gridSpan w:val="14"/>
            <w:tcBorders>
              <w:top w:val="single" w:sz="4" w:space="0" w:color="auto"/>
            </w:tcBorders>
          </w:tcPr>
          <w:p w:rsidR="00DD3F4B" w:rsidRPr="00B8095A" w:rsidRDefault="00DD3F4B" w:rsidP="00B45529">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DD3F4B" w:rsidRPr="00B8095A" w:rsidTr="00B45529">
        <w:trPr>
          <w:gridAfter w:val="1"/>
          <w:wAfter w:w="77" w:type="dxa"/>
        </w:trPr>
        <w:tc>
          <w:tcPr>
            <w:tcW w:w="735" w:type="dxa"/>
            <w:gridSpan w:val="2"/>
          </w:tcPr>
          <w:p w:rsidR="00DD3F4B" w:rsidRPr="00B8095A" w:rsidRDefault="00DD3F4B" w:rsidP="00B45529">
            <w:pPr>
              <w:jc w:val="both"/>
              <w:rPr>
                <w:rFonts w:ascii="Times New Roman" w:hAnsi="Times New Roman"/>
                <w:sz w:val="12"/>
                <w:szCs w:val="12"/>
              </w:rPr>
            </w:pPr>
            <w:r w:rsidRPr="00B8095A">
              <w:rPr>
                <w:rFonts w:ascii="Times New Roman" w:hAnsi="Times New Roman"/>
                <w:sz w:val="12"/>
                <w:szCs w:val="12"/>
              </w:rPr>
              <w:t>3.</w:t>
            </w:r>
          </w:p>
        </w:tc>
        <w:tc>
          <w:tcPr>
            <w:tcW w:w="6886" w:type="dxa"/>
            <w:gridSpan w:val="14"/>
            <w:tcBorders>
              <w:bottom w:val="single" w:sz="4" w:space="0" w:color="auto"/>
            </w:tcBorders>
          </w:tcPr>
          <w:p w:rsidR="00DD3F4B" w:rsidRPr="00B8095A" w:rsidRDefault="00DD3F4B" w:rsidP="00B45529">
            <w:pPr>
              <w:jc w:val="both"/>
              <w:rPr>
                <w:rFonts w:ascii="Times New Roman" w:hAnsi="Times New Roman"/>
                <w:sz w:val="12"/>
                <w:szCs w:val="12"/>
              </w:rPr>
            </w:pPr>
          </w:p>
        </w:tc>
      </w:tr>
      <w:tr w:rsidR="00DD3F4B" w:rsidRPr="00B8095A" w:rsidTr="00B45529">
        <w:trPr>
          <w:gridAfter w:val="1"/>
          <w:wAfter w:w="77" w:type="dxa"/>
        </w:trPr>
        <w:tc>
          <w:tcPr>
            <w:tcW w:w="735" w:type="dxa"/>
            <w:gridSpan w:val="2"/>
          </w:tcPr>
          <w:p w:rsidR="00DD3F4B" w:rsidRPr="00B8095A" w:rsidRDefault="00DD3F4B" w:rsidP="00B45529">
            <w:pPr>
              <w:jc w:val="both"/>
              <w:rPr>
                <w:rFonts w:ascii="Times New Roman" w:hAnsi="Times New Roman"/>
                <w:sz w:val="12"/>
                <w:szCs w:val="12"/>
              </w:rPr>
            </w:pPr>
          </w:p>
        </w:tc>
        <w:tc>
          <w:tcPr>
            <w:tcW w:w="6886" w:type="dxa"/>
            <w:gridSpan w:val="14"/>
            <w:tcBorders>
              <w:top w:val="single" w:sz="4" w:space="0" w:color="auto"/>
            </w:tcBorders>
          </w:tcPr>
          <w:p w:rsidR="00DD3F4B" w:rsidRPr="00B8095A" w:rsidRDefault="00DD3F4B" w:rsidP="00B45529">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DD3F4B" w:rsidRPr="00B8095A" w:rsidTr="00B45529">
        <w:trPr>
          <w:gridAfter w:val="1"/>
          <w:wAfter w:w="77" w:type="dxa"/>
        </w:trPr>
        <w:tc>
          <w:tcPr>
            <w:tcW w:w="735" w:type="dxa"/>
            <w:gridSpan w:val="2"/>
          </w:tcPr>
          <w:p w:rsidR="00DD3F4B" w:rsidRPr="00B8095A" w:rsidRDefault="00DD3F4B" w:rsidP="00B45529">
            <w:pPr>
              <w:jc w:val="both"/>
              <w:rPr>
                <w:rFonts w:ascii="Times New Roman" w:hAnsi="Times New Roman"/>
                <w:sz w:val="12"/>
                <w:szCs w:val="12"/>
              </w:rPr>
            </w:pPr>
            <w:r w:rsidRPr="00B8095A">
              <w:rPr>
                <w:rFonts w:ascii="Times New Roman" w:hAnsi="Times New Roman"/>
                <w:sz w:val="12"/>
                <w:szCs w:val="12"/>
              </w:rPr>
              <w:t>4.</w:t>
            </w:r>
          </w:p>
        </w:tc>
        <w:tc>
          <w:tcPr>
            <w:tcW w:w="6886" w:type="dxa"/>
            <w:gridSpan w:val="14"/>
            <w:tcBorders>
              <w:bottom w:val="single" w:sz="4" w:space="0" w:color="auto"/>
            </w:tcBorders>
          </w:tcPr>
          <w:p w:rsidR="00DD3F4B" w:rsidRPr="00B8095A" w:rsidRDefault="00DD3F4B" w:rsidP="00B45529">
            <w:pPr>
              <w:jc w:val="both"/>
              <w:rPr>
                <w:rFonts w:ascii="Times New Roman" w:hAnsi="Times New Roman"/>
                <w:sz w:val="12"/>
                <w:szCs w:val="12"/>
              </w:rPr>
            </w:pPr>
          </w:p>
        </w:tc>
      </w:tr>
      <w:tr w:rsidR="00DD3F4B" w:rsidRPr="00B8095A" w:rsidTr="00B45529">
        <w:trPr>
          <w:gridAfter w:val="1"/>
          <w:wAfter w:w="77" w:type="dxa"/>
        </w:trPr>
        <w:tc>
          <w:tcPr>
            <w:tcW w:w="735" w:type="dxa"/>
            <w:gridSpan w:val="2"/>
          </w:tcPr>
          <w:p w:rsidR="00DD3F4B" w:rsidRPr="00B8095A" w:rsidRDefault="00DD3F4B" w:rsidP="00B45529">
            <w:pPr>
              <w:jc w:val="both"/>
              <w:rPr>
                <w:rFonts w:ascii="Times New Roman" w:hAnsi="Times New Roman"/>
                <w:sz w:val="12"/>
                <w:szCs w:val="12"/>
              </w:rPr>
            </w:pPr>
          </w:p>
        </w:tc>
        <w:tc>
          <w:tcPr>
            <w:tcW w:w="6886" w:type="dxa"/>
            <w:gridSpan w:val="14"/>
            <w:tcBorders>
              <w:top w:val="single" w:sz="4" w:space="0" w:color="auto"/>
            </w:tcBorders>
          </w:tcPr>
          <w:p w:rsidR="00DD3F4B" w:rsidRPr="00B8095A" w:rsidRDefault="00DD3F4B" w:rsidP="00B45529">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DD3F4B" w:rsidRPr="00B8095A" w:rsidTr="00B45529">
        <w:trPr>
          <w:gridAfter w:val="1"/>
          <w:wAfter w:w="77" w:type="dxa"/>
        </w:trPr>
        <w:tc>
          <w:tcPr>
            <w:tcW w:w="735" w:type="dxa"/>
            <w:gridSpan w:val="2"/>
          </w:tcPr>
          <w:p w:rsidR="00DD3F4B" w:rsidRPr="00B8095A" w:rsidRDefault="00DD3F4B" w:rsidP="00B45529">
            <w:pPr>
              <w:jc w:val="both"/>
              <w:rPr>
                <w:rFonts w:ascii="Times New Roman" w:hAnsi="Times New Roman"/>
                <w:sz w:val="12"/>
                <w:szCs w:val="12"/>
              </w:rPr>
            </w:pPr>
            <w:r w:rsidRPr="00B8095A">
              <w:rPr>
                <w:rFonts w:ascii="Times New Roman" w:hAnsi="Times New Roman"/>
                <w:sz w:val="12"/>
                <w:szCs w:val="12"/>
              </w:rPr>
              <w:t>5.</w:t>
            </w:r>
          </w:p>
        </w:tc>
        <w:tc>
          <w:tcPr>
            <w:tcW w:w="6886" w:type="dxa"/>
            <w:gridSpan w:val="14"/>
            <w:tcBorders>
              <w:bottom w:val="single" w:sz="4" w:space="0" w:color="auto"/>
            </w:tcBorders>
          </w:tcPr>
          <w:p w:rsidR="00DD3F4B" w:rsidRPr="00B8095A" w:rsidRDefault="00DD3F4B" w:rsidP="00B45529">
            <w:pPr>
              <w:jc w:val="both"/>
              <w:rPr>
                <w:rFonts w:ascii="Times New Roman" w:hAnsi="Times New Roman"/>
                <w:sz w:val="12"/>
                <w:szCs w:val="12"/>
              </w:rPr>
            </w:pPr>
          </w:p>
        </w:tc>
      </w:tr>
      <w:tr w:rsidR="00DD3F4B" w:rsidRPr="00B8095A" w:rsidTr="00B45529">
        <w:trPr>
          <w:gridAfter w:val="1"/>
          <w:wAfter w:w="77" w:type="dxa"/>
        </w:trPr>
        <w:tc>
          <w:tcPr>
            <w:tcW w:w="735" w:type="dxa"/>
            <w:gridSpan w:val="2"/>
          </w:tcPr>
          <w:p w:rsidR="00DD3F4B" w:rsidRPr="00B8095A" w:rsidRDefault="00DD3F4B" w:rsidP="00B45529">
            <w:pPr>
              <w:jc w:val="both"/>
              <w:rPr>
                <w:rFonts w:ascii="Times New Roman" w:hAnsi="Times New Roman"/>
                <w:sz w:val="12"/>
                <w:szCs w:val="12"/>
              </w:rPr>
            </w:pPr>
          </w:p>
        </w:tc>
        <w:tc>
          <w:tcPr>
            <w:tcW w:w="6886" w:type="dxa"/>
            <w:gridSpan w:val="14"/>
            <w:tcBorders>
              <w:top w:val="single" w:sz="4" w:space="0" w:color="auto"/>
            </w:tcBorders>
          </w:tcPr>
          <w:p w:rsidR="00DD3F4B" w:rsidRPr="00B8095A" w:rsidRDefault="00DD3F4B" w:rsidP="00B45529">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DD3F4B" w:rsidRPr="00B8095A" w:rsidTr="00B45529">
        <w:trPr>
          <w:gridAfter w:val="1"/>
          <w:wAfter w:w="77" w:type="dxa"/>
        </w:trPr>
        <w:tc>
          <w:tcPr>
            <w:tcW w:w="735" w:type="dxa"/>
            <w:gridSpan w:val="2"/>
          </w:tcPr>
          <w:p w:rsidR="00DD3F4B" w:rsidRPr="00B8095A" w:rsidRDefault="00DD3F4B" w:rsidP="00B45529">
            <w:pPr>
              <w:jc w:val="both"/>
              <w:rPr>
                <w:rFonts w:ascii="Times New Roman" w:hAnsi="Times New Roman"/>
                <w:sz w:val="12"/>
                <w:szCs w:val="12"/>
              </w:rPr>
            </w:pPr>
            <w:r w:rsidRPr="00B8095A">
              <w:rPr>
                <w:rFonts w:ascii="Times New Roman" w:hAnsi="Times New Roman"/>
                <w:sz w:val="12"/>
                <w:szCs w:val="12"/>
              </w:rPr>
              <w:t>6.</w:t>
            </w:r>
          </w:p>
        </w:tc>
        <w:tc>
          <w:tcPr>
            <w:tcW w:w="6886" w:type="dxa"/>
            <w:gridSpan w:val="14"/>
            <w:tcBorders>
              <w:bottom w:val="single" w:sz="4" w:space="0" w:color="auto"/>
            </w:tcBorders>
          </w:tcPr>
          <w:p w:rsidR="00DD3F4B" w:rsidRPr="00B8095A" w:rsidRDefault="00DD3F4B" w:rsidP="00B45529">
            <w:pPr>
              <w:jc w:val="both"/>
              <w:rPr>
                <w:rFonts w:ascii="Times New Roman" w:hAnsi="Times New Roman"/>
                <w:sz w:val="12"/>
                <w:szCs w:val="12"/>
              </w:rPr>
            </w:pPr>
          </w:p>
        </w:tc>
      </w:tr>
      <w:tr w:rsidR="00DD3F4B" w:rsidRPr="00B8095A" w:rsidTr="00B45529">
        <w:trPr>
          <w:gridAfter w:val="1"/>
          <w:wAfter w:w="77" w:type="dxa"/>
        </w:trPr>
        <w:tc>
          <w:tcPr>
            <w:tcW w:w="735" w:type="dxa"/>
            <w:gridSpan w:val="2"/>
          </w:tcPr>
          <w:p w:rsidR="00DD3F4B" w:rsidRPr="00B8095A" w:rsidRDefault="00DD3F4B" w:rsidP="00B45529">
            <w:pPr>
              <w:jc w:val="both"/>
              <w:rPr>
                <w:rFonts w:ascii="Times New Roman" w:hAnsi="Times New Roman"/>
                <w:sz w:val="12"/>
                <w:szCs w:val="12"/>
              </w:rPr>
            </w:pPr>
          </w:p>
        </w:tc>
        <w:tc>
          <w:tcPr>
            <w:tcW w:w="6886" w:type="dxa"/>
            <w:gridSpan w:val="14"/>
            <w:tcBorders>
              <w:top w:val="single" w:sz="4" w:space="0" w:color="auto"/>
            </w:tcBorders>
          </w:tcPr>
          <w:p w:rsidR="00DD3F4B" w:rsidRPr="00B8095A" w:rsidRDefault="00DD3F4B" w:rsidP="00B45529">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DD3F4B" w:rsidRPr="00B8095A" w:rsidTr="00B45529">
        <w:trPr>
          <w:gridAfter w:val="1"/>
          <w:wAfter w:w="77" w:type="dxa"/>
        </w:trPr>
        <w:tc>
          <w:tcPr>
            <w:tcW w:w="735" w:type="dxa"/>
            <w:gridSpan w:val="2"/>
          </w:tcPr>
          <w:p w:rsidR="00DD3F4B" w:rsidRPr="00B8095A" w:rsidRDefault="00DD3F4B" w:rsidP="00B45529">
            <w:pPr>
              <w:jc w:val="both"/>
              <w:rPr>
                <w:rFonts w:ascii="Times New Roman" w:hAnsi="Times New Roman"/>
                <w:sz w:val="12"/>
                <w:szCs w:val="12"/>
              </w:rPr>
            </w:pPr>
            <w:r w:rsidRPr="00B8095A">
              <w:rPr>
                <w:rFonts w:ascii="Times New Roman" w:hAnsi="Times New Roman"/>
                <w:sz w:val="12"/>
                <w:szCs w:val="12"/>
              </w:rPr>
              <w:t>7.</w:t>
            </w:r>
          </w:p>
        </w:tc>
        <w:tc>
          <w:tcPr>
            <w:tcW w:w="6886" w:type="dxa"/>
            <w:gridSpan w:val="14"/>
            <w:tcBorders>
              <w:bottom w:val="single" w:sz="4" w:space="0" w:color="auto"/>
            </w:tcBorders>
          </w:tcPr>
          <w:p w:rsidR="00DD3F4B" w:rsidRPr="00B8095A" w:rsidRDefault="00DD3F4B" w:rsidP="00B45529">
            <w:pPr>
              <w:jc w:val="both"/>
              <w:rPr>
                <w:rFonts w:ascii="Times New Roman" w:hAnsi="Times New Roman"/>
                <w:sz w:val="12"/>
                <w:szCs w:val="12"/>
              </w:rPr>
            </w:pPr>
          </w:p>
        </w:tc>
      </w:tr>
      <w:tr w:rsidR="00DD3F4B" w:rsidRPr="00B8095A" w:rsidTr="00B45529">
        <w:trPr>
          <w:gridAfter w:val="1"/>
          <w:wAfter w:w="77" w:type="dxa"/>
        </w:trPr>
        <w:tc>
          <w:tcPr>
            <w:tcW w:w="735" w:type="dxa"/>
            <w:gridSpan w:val="2"/>
          </w:tcPr>
          <w:p w:rsidR="00DD3F4B" w:rsidRPr="00B8095A" w:rsidRDefault="00DD3F4B" w:rsidP="00B45529">
            <w:pPr>
              <w:jc w:val="both"/>
              <w:rPr>
                <w:rFonts w:ascii="Times New Roman" w:hAnsi="Times New Roman"/>
                <w:sz w:val="12"/>
                <w:szCs w:val="12"/>
              </w:rPr>
            </w:pPr>
          </w:p>
        </w:tc>
        <w:tc>
          <w:tcPr>
            <w:tcW w:w="6886" w:type="dxa"/>
            <w:gridSpan w:val="14"/>
            <w:tcBorders>
              <w:top w:val="single" w:sz="4" w:space="0" w:color="auto"/>
            </w:tcBorders>
          </w:tcPr>
          <w:p w:rsidR="00DD3F4B" w:rsidRPr="00B8095A" w:rsidRDefault="00DD3F4B" w:rsidP="00B45529">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DD3F4B" w:rsidRPr="00B8095A" w:rsidTr="00B45529">
        <w:trPr>
          <w:gridAfter w:val="1"/>
          <w:wAfter w:w="77" w:type="dxa"/>
        </w:trPr>
        <w:tc>
          <w:tcPr>
            <w:tcW w:w="3936" w:type="dxa"/>
            <w:gridSpan w:val="9"/>
          </w:tcPr>
          <w:p w:rsidR="00DD3F4B" w:rsidRPr="00B8095A" w:rsidRDefault="00DD3F4B" w:rsidP="00B45529">
            <w:pPr>
              <w:jc w:val="both"/>
              <w:rPr>
                <w:rFonts w:ascii="Times New Roman" w:hAnsi="Times New Roman"/>
                <w:sz w:val="12"/>
                <w:szCs w:val="12"/>
              </w:rPr>
            </w:pPr>
            <w:r w:rsidRPr="00B8095A">
              <w:rPr>
                <w:rFonts w:ascii="Times New Roman" w:hAnsi="Times New Roman"/>
                <w:sz w:val="12"/>
                <w:szCs w:val="12"/>
              </w:rPr>
              <w:t>Номер Вашего учетного дела</w:t>
            </w:r>
          </w:p>
        </w:tc>
        <w:tc>
          <w:tcPr>
            <w:tcW w:w="3685" w:type="dxa"/>
            <w:gridSpan w:val="7"/>
            <w:tcBorders>
              <w:bottom w:val="single" w:sz="4" w:space="0" w:color="auto"/>
            </w:tcBorders>
          </w:tcPr>
          <w:p w:rsidR="00DD3F4B" w:rsidRPr="00B8095A" w:rsidRDefault="00DD3F4B" w:rsidP="00B45529">
            <w:pPr>
              <w:jc w:val="both"/>
              <w:rPr>
                <w:rFonts w:ascii="Times New Roman" w:hAnsi="Times New Roman"/>
                <w:sz w:val="12"/>
                <w:szCs w:val="12"/>
              </w:rPr>
            </w:pPr>
          </w:p>
        </w:tc>
      </w:tr>
      <w:tr w:rsidR="00DD3F4B" w:rsidRPr="00B8095A" w:rsidTr="00B45529">
        <w:trPr>
          <w:gridAfter w:val="1"/>
          <w:wAfter w:w="77" w:type="dxa"/>
        </w:trPr>
        <w:tc>
          <w:tcPr>
            <w:tcW w:w="3936" w:type="dxa"/>
            <w:gridSpan w:val="9"/>
            <w:tcBorders>
              <w:bottom w:val="single" w:sz="4" w:space="0" w:color="auto"/>
            </w:tcBorders>
          </w:tcPr>
          <w:p w:rsidR="00DD3F4B" w:rsidRPr="00B8095A" w:rsidRDefault="00DD3F4B" w:rsidP="00B45529">
            <w:pPr>
              <w:jc w:val="both"/>
              <w:rPr>
                <w:rFonts w:ascii="Times New Roman" w:hAnsi="Times New Roman"/>
                <w:sz w:val="12"/>
                <w:szCs w:val="12"/>
              </w:rPr>
            </w:pPr>
          </w:p>
        </w:tc>
        <w:tc>
          <w:tcPr>
            <w:tcW w:w="264" w:type="dxa"/>
          </w:tcPr>
          <w:p w:rsidR="00DD3F4B" w:rsidRPr="00B8095A" w:rsidRDefault="00DD3F4B" w:rsidP="00B45529">
            <w:pPr>
              <w:jc w:val="both"/>
              <w:rPr>
                <w:rFonts w:ascii="Times New Roman" w:hAnsi="Times New Roman"/>
                <w:sz w:val="12"/>
                <w:szCs w:val="12"/>
              </w:rPr>
            </w:pPr>
          </w:p>
        </w:tc>
        <w:tc>
          <w:tcPr>
            <w:tcW w:w="1011" w:type="dxa"/>
            <w:gridSpan w:val="3"/>
            <w:tcBorders>
              <w:bottom w:val="single" w:sz="4" w:space="0" w:color="auto"/>
            </w:tcBorders>
          </w:tcPr>
          <w:p w:rsidR="00DD3F4B" w:rsidRPr="00B8095A" w:rsidRDefault="00DD3F4B" w:rsidP="00B45529">
            <w:pPr>
              <w:jc w:val="both"/>
              <w:rPr>
                <w:rFonts w:ascii="Times New Roman" w:hAnsi="Times New Roman"/>
                <w:sz w:val="12"/>
                <w:szCs w:val="12"/>
              </w:rPr>
            </w:pPr>
          </w:p>
        </w:tc>
        <w:tc>
          <w:tcPr>
            <w:tcW w:w="300" w:type="dxa"/>
            <w:gridSpan w:val="2"/>
          </w:tcPr>
          <w:p w:rsidR="00DD3F4B" w:rsidRPr="00B8095A" w:rsidRDefault="00DD3F4B" w:rsidP="00B45529">
            <w:pPr>
              <w:jc w:val="both"/>
              <w:rPr>
                <w:rFonts w:ascii="Times New Roman" w:hAnsi="Times New Roman"/>
                <w:sz w:val="12"/>
                <w:szCs w:val="12"/>
              </w:rPr>
            </w:pPr>
          </w:p>
        </w:tc>
        <w:tc>
          <w:tcPr>
            <w:tcW w:w="2110" w:type="dxa"/>
            <w:tcBorders>
              <w:bottom w:val="single" w:sz="4" w:space="0" w:color="auto"/>
            </w:tcBorders>
          </w:tcPr>
          <w:p w:rsidR="00DD3F4B" w:rsidRPr="00B8095A" w:rsidRDefault="00DD3F4B" w:rsidP="00B45529">
            <w:pPr>
              <w:jc w:val="both"/>
              <w:rPr>
                <w:rFonts w:ascii="Times New Roman" w:hAnsi="Times New Roman"/>
                <w:sz w:val="12"/>
                <w:szCs w:val="12"/>
              </w:rPr>
            </w:pPr>
          </w:p>
        </w:tc>
      </w:tr>
      <w:tr w:rsidR="00DD3F4B" w:rsidRPr="00B8095A" w:rsidTr="00B45529">
        <w:trPr>
          <w:gridAfter w:val="1"/>
          <w:wAfter w:w="77" w:type="dxa"/>
        </w:trPr>
        <w:tc>
          <w:tcPr>
            <w:tcW w:w="3936" w:type="dxa"/>
            <w:gridSpan w:val="9"/>
            <w:tcBorders>
              <w:top w:val="single" w:sz="4" w:space="0" w:color="auto"/>
            </w:tcBorders>
          </w:tcPr>
          <w:p w:rsidR="00DD3F4B" w:rsidRPr="00B8095A" w:rsidRDefault="00DD3F4B" w:rsidP="00B45529">
            <w:pPr>
              <w:jc w:val="both"/>
              <w:rPr>
                <w:rFonts w:ascii="Times New Roman" w:hAnsi="Times New Roman"/>
                <w:sz w:val="12"/>
                <w:szCs w:val="12"/>
              </w:rPr>
            </w:pPr>
            <w:r w:rsidRPr="00B8095A">
              <w:rPr>
                <w:rFonts w:ascii="Times New Roman" w:hAnsi="Times New Roman"/>
                <w:sz w:val="12"/>
                <w:szCs w:val="12"/>
              </w:rPr>
              <w:t>(должностное лицо уполномоченного органа, ответственное за учет)</w:t>
            </w:r>
          </w:p>
        </w:tc>
        <w:tc>
          <w:tcPr>
            <w:tcW w:w="1575" w:type="dxa"/>
            <w:gridSpan w:val="6"/>
          </w:tcPr>
          <w:p w:rsidR="00DD3F4B" w:rsidRPr="00B8095A" w:rsidRDefault="00DD3F4B" w:rsidP="00B45529">
            <w:pPr>
              <w:jc w:val="both"/>
              <w:rPr>
                <w:rFonts w:ascii="Times New Roman" w:hAnsi="Times New Roman"/>
                <w:sz w:val="12"/>
                <w:szCs w:val="12"/>
              </w:rPr>
            </w:pPr>
            <w:r w:rsidRPr="00B8095A">
              <w:rPr>
                <w:rFonts w:ascii="Times New Roman" w:hAnsi="Times New Roman"/>
                <w:sz w:val="12"/>
                <w:szCs w:val="12"/>
              </w:rPr>
              <w:t>(подпись)</w:t>
            </w:r>
          </w:p>
        </w:tc>
        <w:tc>
          <w:tcPr>
            <w:tcW w:w="2110" w:type="dxa"/>
          </w:tcPr>
          <w:p w:rsidR="00DD3F4B" w:rsidRPr="00B8095A" w:rsidRDefault="00DD3F4B" w:rsidP="00B45529">
            <w:pPr>
              <w:jc w:val="both"/>
              <w:rPr>
                <w:rFonts w:ascii="Times New Roman" w:hAnsi="Times New Roman"/>
                <w:sz w:val="12"/>
                <w:szCs w:val="12"/>
              </w:rPr>
            </w:pPr>
            <w:r w:rsidRPr="00B8095A">
              <w:rPr>
                <w:rFonts w:ascii="Times New Roman" w:hAnsi="Times New Roman"/>
                <w:sz w:val="12"/>
                <w:szCs w:val="12"/>
              </w:rPr>
              <w:t>(И.</w:t>
            </w:r>
            <w:r>
              <w:rPr>
                <w:rFonts w:ascii="Times New Roman" w:hAnsi="Times New Roman"/>
                <w:sz w:val="12"/>
                <w:szCs w:val="12"/>
              </w:rPr>
              <w:t xml:space="preserve"> </w:t>
            </w:r>
            <w:r w:rsidRPr="00B8095A">
              <w:rPr>
                <w:rFonts w:ascii="Times New Roman" w:hAnsi="Times New Roman"/>
                <w:sz w:val="12"/>
                <w:szCs w:val="12"/>
              </w:rPr>
              <w:t>О.</w:t>
            </w:r>
            <w:r>
              <w:rPr>
                <w:rFonts w:ascii="Times New Roman" w:hAnsi="Times New Roman"/>
                <w:sz w:val="12"/>
                <w:szCs w:val="12"/>
              </w:rPr>
              <w:t xml:space="preserve"> </w:t>
            </w:r>
            <w:r w:rsidRPr="00B8095A">
              <w:rPr>
                <w:rFonts w:ascii="Times New Roman" w:hAnsi="Times New Roman"/>
                <w:sz w:val="12"/>
                <w:szCs w:val="12"/>
              </w:rPr>
              <w:t>Фамилия)</w:t>
            </w:r>
          </w:p>
        </w:tc>
      </w:tr>
    </w:tbl>
    <w:p w:rsidR="00DD3F4B" w:rsidRPr="00B8095A" w:rsidRDefault="00DD3F4B" w:rsidP="00DD3F4B">
      <w:pPr>
        <w:spacing w:after="0" w:line="240" w:lineRule="auto"/>
        <w:jc w:val="both"/>
        <w:rPr>
          <w:rFonts w:ascii="Times New Roman" w:hAnsi="Times New Roman"/>
          <w:sz w:val="12"/>
          <w:szCs w:val="12"/>
        </w:rPr>
      </w:pPr>
      <w:r w:rsidRPr="00B8095A">
        <w:rPr>
          <w:rFonts w:ascii="Times New Roman" w:hAnsi="Times New Roman"/>
          <w:sz w:val="12"/>
          <w:szCs w:val="12"/>
        </w:rPr>
        <w:t>М.П.</w:t>
      </w:r>
    </w:p>
    <w:p w:rsidR="00DD3F4B" w:rsidRPr="00B8095A" w:rsidRDefault="00DD3F4B" w:rsidP="00DD3F4B">
      <w:pPr>
        <w:spacing w:after="0" w:line="240" w:lineRule="auto"/>
        <w:jc w:val="both"/>
        <w:rPr>
          <w:rFonts w:ascii="Times New Roman" w:hAnsi="Times New Roman"/>
          <w:sz w:val="12"/>
          <w:szCs w:val="12"/>
        </w:rPr>
      </w:pPr>
      <w:r w:rsidRPr="00B8095A">
        <w:rPr>
          <w:rFonts w:ascii="Times New Roman" w:hAnsi="Times New Roman"/>
          <w:sz w:val="12"/>
          <w:szCs w:val="12"/>
        </w:rPr>
        <w:t>«____»_____________20___г.</w:t>
      </w:r>
    </w:p>
    <w:p w:rsidR="00E4370B" w:rsidRPr="00A22373" w:rsidRDefault="00E4370B" w:rsidP="00E4370B">
      <w:pPr>
        <w:spacing w:after="0" w:line="240" w:lineRule="auto"/>
        <w:jc w:val="center"/>
        <w:rPr>
          <w:rFonts w:ascii="Times New Roman" w:hAnsi="Times New Roman"/>
          <w:b/>
          <w:sz w:val="12"/>
          <w:szCs w:val="12"/>
        </w:rPr>
      </w:pPr>
      <w:r w:rsidRPr="00A22373">
        <w:rPr>
          <w:rFonts w:ascii="Times New Roman" w:hAnsi="Times New Roman"/>
          <w:b/>
          <w:sz w:val="12"/>
          <w:szCs w:val="12"/>
        </w:rPr>
        <w:t>АДМИНИСТРАЦИЯ</w:t>
      </w:r>
    </w:p>
    <w:p w:rsidR="00E4370B" w:rsidRPr="00A22373" w:rsidRDefault="00E4370B" w:rsidP="00E4370B">
      <w:pPr>
        <w:spacing w:after="0" w:line="240" w:lineRule="auto"/>
        <w:jc w:val="center"/>
        <w:rPr>
          <w:rFonts w:ascii="Times New Roman" w:hAnsi="Times New Roman"/>
          <w:b/>
          <w:sz w:val="12"/>
          <w:szCs w:val="12"/>
        </w:rPr>
      </w:pPr>
      <w:r w:rsidRPr="00A22373">
        <w:rPr>
          <w:rFonts w:ascii="Times New Roman" w:hAnsi="Times New Roman"/>
          <w:b/>
          <w:sz w:val="12"/>
          <w:szCs w:val="12"/>
        </w:rPr>
        <w:t xml:space="preserve">СЕЛЬСКОГО ПОСЕЛЕНИЯ </w:t>
      </w:r>
      <w:r>
        <w:rPr>
          <w:rFonts w:ascii="Times New Roman" w:hAnsi="Times New Roman"/>
          <w:b/>
          <w:sz w:val="12"/>
          <w:szCs w:val="12"/>
        </w:rPr>
        <w:t>ВОРОТНЕЕ</w:t>
      </w:r>
    </w:p>
    <w:p w:rsidR="00E4370B" w:rsidRPr="00A22373" w:rsidRDefault="00E4370B" w:rsidP="00E4370B">
      <w:pPr>
        <w:spacing w:after="0" w:line="240" w:lineRule="auto"/>
        <w:jc w:val="center"/>
        <w:rPr>
          <w:rFonts w:ascii="Times New Roman" w:hAnsi="Times New Roman"/>
          <w:b/>
          <w:sz w:val="12"/>
          <w:szCs w:val="12"/>
        </w:rPr>
      </w:pPr>
      <w:r w:rsidRPr="00A22373">
        <w:rPr>
          <w:rFonts w:ascii="Times New Roman" w:hAnsi="Times New Roman"/>
          <w:b/>
          <w:sz w:val="12"/>
          <w:szCs w:val="12"/>
        </w:rPr>
        <w:t>МУНИЦИПАЛЬНОГО РАЙОНА СЕРГИЕВСКИЙ</w:t>
      </w:r>
    </w:p>
    <w:p w:rsidR="00E4370B" w:rsidRPr="00A22373" w:rsidRDefault="00E4370B" w:rsidP="00E4370B">
      <w:pPr>
        <w:spacing w:after="0" w:line="240" w:lineRule="auto"/>
        <w:jc w:val="center"/>
        <w:rPr>
          <w:rFonts w:ascii="Times New Roman" w:hAnsi="Times New Roman"/>
          <w:b/>
          <w:sz w:val="12"/>
          <w:szCs w:val="12"/>
        </w:rPr>
      </w:pPr>
      <w:r w:rsidRPr="00A22373">
        <w:rPr>
          <w:rFonts w:ascii="Times New Roman" w:hAnsi="Times New Roman"/>
          <w:b/>
          <w:sz w:val="12"/>
          <w:szCs w:val="12"/>
        </w:rPr>
        <w:t>САМАРСКОЙ ОБЛАСТИ</w:t>
      </w:r>
    </w:p>
    <w:p w:rsidR="00E4370B" w:rsidRPr="00A22373" w:rsidRDefault="00E4370B" w:rsidP="00E4370B">
      <w:pPr>
        <w:spacing w:after="0" w:line="240" w:lineRule="auto"/>
        <w:jc w:val="center"/>
        <w:rPr>
          <w:rFonts w:ascii="Times New Roman" w:hAnsi="Times New Roman"/>
          <w:sz w:val="12"/>
          <w:szCs w:val="12"/>
        </w:rPr>
      </w:pPr>
    </w:p>
    <w:p w:rsidR="00E4370B" w:rsidRPr="00A22373" w:rsidRDefault="00E4370B" w:rsidP="00E4370B">
      <w:pPr>
        <w:spacing w:after="0" w:line="240" w:lineRule="auto"/>
        <w:jc w:val="center"/>
        <w:rPr>
          <w:rFonts w:ascii="Times New Roman" w:hAnsi="Times New Roman"/>
          <w:sz w:val="12"/>
          <w:szCs w:val="12"/>
        </w:rPr>
      </w:pPr>
      <w:r w:rsidRPr="00A22373">
        <w:rPr>
          <w:rFonts w:ascii="Times New Roman" w:hAnsi="Times New Roman"/>
          <w:sz w:val="12"/>
          <w:szCs w:val="12"/>
        </w:rPr>
        <w:t>ПОСТАНОВЛЕНИЕ</w:t>
      </w:r>
    </w:p>
    <w:p w:rsidR="00E4370B" w:rsidRPr="00A22373" w:rsidRDefault="00E4370B" w:rsidP="00E4370B">
      <w:pPr>
        <w:spacing w:after="0" w:line="240" w:lineRule="auto"/>
        <w:jc w:val="center"/>
        <w:rPr>
          <w:rFonts w:ascii="Times New Roman" w:hAnsi="Times New Roman"/>
          <w:sz w:val="12"/>
          <w:szCs w:val="12"/>
        </w:rPr>
      </w:pPr>
      <w:r w:rsidRPr="00A22373">
        <w:rPr>
          <w:rFonts w:ascii="Times New Roman" w:hAnsi="Times New Roman"/>
          <w:sz w:val="12"/>
          <w:szCs w:val="12"/>
        </w:rPr>
        <w:t>15 декабря 2015г.                                                                                                                                                                                                                    №</w:t>
      </w:r>
      <w:r>
        <w:rPr>
          <w:rFonts w:ascii="Times New Roman" w:hAnsi="Times New Roman"/>
          <w:sz w:val="12"/>
          <w:szCs w:val="12"/>
        </w:rPr>
        <w:t>39</w:t>
      </w:r>
    </w:p>
    <w:p w:rsidR="00E4370B" w:rsidRDefault="00E4370B" w:rsidP="00E4370B">
      <w:pPr>
        <w:spacing w:after="0" w:line="240" w:lineRule="auto"/>
        <w:jc w:val="center"/>
        <w:rPr>
          <w:rFonts w:ascii="Times New Roman" w:hAnsi="Times New Roman"/>
          <w:b/>
          <w:bCs/>
          <w:sz w:val="12"/>
          <w:szCs w:val="12"/>
        </w:rPr>
      </w:pPr>
      <w:r w:rsidRPr="00E4370B">
        <w:rPr>
          <w:rFonts w:ascii="Times New Roman" w:hAnsi="Times New Roman"/>
          <w:b/>
          <w:sz w:val="12"/>
          <w:szCs w:val="12"/>
        </w:rPr>
        <w:t xml:space="preserve">Об утверждении </w:t>
      </w:r>
      <w:r w:rsidRPr="00E4370B">
        <w:rPr>
          <w:rFonts w:ascii="Times New Roman" w:hAnsi="Times New Roman"/>
          <w:b/>
          <w:bCs/>
          <w:sz w:val="12"/>
          <w:szCs w:val="12"/>
        </w:rPr>
        <w:t>административного</w:t>
      </w:r>
      <w:r>
        <w:rPr>
          <w:rFonts w:ascii="Times New Roman" w:hAnsi="Times New Roman"/>
          <w:b/>
          <w:bCs/>
          <w:sz w:val="12"/>
          <w:szCs w:val="12"/>
        </w:rPr>
        <w:t xml:space="preserve"> </w:t>
      </w:r>
      <w:r w:rsidRPr="00E4370B">
        <w:rPr>
          <w:rFonts w:ascii="Times New Roman" w:hAnsi="Times New Roman"/>
          <w:b/>
          <w:bCs/>
          <w:sz w:val="12"/>
          <w:szCs w:val="12"/>
        </w:rPr>
        <w:t>регламента предоставления муниципальной</w:t>
      </w:r>
      <w:r>
        <w:rPr>
          <w:rFonts w:ascii="Times New Roman" w:hAnsi="Times New Roman"/>
          <w:b/>
          <w:bCs/>
          <w:sz w:val="12"/>
          <w:szCs w:val="12"/>
        </w:rPr>
        <w:t xml:space="preserve"> </w:t>
      </w:r>
      <w:r w:rsidRPr="00E4370B">
        <w:rPr>
          <w:rFonts w:ascii="Times New Roman" w:hAnsi="Times New Roman"/>
          <w:b/>
          <w:bCs/>
          <w:sz w:val="12"/>
          <w:szCs w:val="12"/>
        </w:rPr>
        <w:t xml:space="preserve">услуги </w:t>
      </w:r>
    </w:p>
    <w:p w:rsidR="00E4370B" w:rsidRPr="00E4370B" w:rsidRDefault="00E4370B" w:rsidP="00E4370B">
      <w:pPr>
        <w:spacing w:after="0" w:line="240" w:lineRule="auto"/>
        <w:jc w:val="center"/>
        <w:rPr>
          <w:rFonts w:ascii="Times New Roman" w:hAnsi="Times New Roman"/>
          <w:b/>
          <w:sz w:val="12"/>
          <w:szCs w:val="12"/>
        </w:rPr>
      </w:pPr>
      <w:r w:rsidRPr="00E4370B">
        <w:rPr>
          <w:rFonts w:ascii="Times New Roman" w:hAnsi="Times New Roman"/>
          <w:b/>
          <w:bCs/>
          <w:sz w:val="12"/>
          <w:szCs w:val="12"/>
        </w:rPr>
        <w:t>«Прием заявлений, документов, а также</w:t>
      </w:r>
      <w:r>
        <w:rPr>
          <w:rFonts w:ascii="Times New Roman" w:hAnsi="Times New Roman"/>
          <w:b/>
          <w:bCs/>
          <w:sz w:val="12"/>
          <w:szCs w:val="12"/>
        </w:rPr>
        <w:t xml:space="preserve"> </w:t>
      </w:r>
      <w:r w:rsidRPr="00E4370B">
        <w:rPr>
          <w:rFonts w:ascii="Times New Roman" w:hAnsi="Times New Roman"/>
          <w:b/>
          <w:bCs/>
          <w:sz w:val="12"/>
          <w:szCs w:val="12"/>
        </w:rPr>
        <w:t>постановка граждан на учет в качестве</w:t>
      </w:r>
      <w:r>
        <w:rPr>
          <w:rFonts w:ascii="Times New Roman" w:hAnsi="Times New Roman"/>
          <w:b/>
          <w:bCs/>
          <w:sz w:val="12"/>
          <w:szCs w:val="12"/>
        </w:rPr>
        <w:t xml:space="preserve"> </w:t>
      </w:r>
      <w:r w:rsidRPr="00E4370B">
        <w:rPr>
          <w:rFonts w:ascii="Times New Roman" w:hAnsi="Times New Roman"/>
          <w:b/>
          <w:bCs/>
          <w:sz w:val="12"/>
          <w:szCs w:val="12"/>
        </w:rPr>
        <w:t>нуждающихся в жилых помещениях»</w:t>
      </w:r>
    </w:p>
    <w:p w:rsidR="00E4370B" w:rsidRPr="00E4370B" w:rsidRDefault="00E4370B" w:rsidP="00E4370B">
      <w:pPr>
        <w:spacing w:after="0" w:line="240" w:lineRule="auto"/>
        <w:jc w:val="center"/>
        <w:rPr>
          <w:rFonts w:ascii="Times New Roman" w:hAnsi="Times New Roman"/>
          <w:b/>
          <w:bCs/>
          <w:sz w:val="12"/>
          <w:szCs w:val="12"/>
        </w:rPr>
      </w:pPr>
      <w:r w:rsidRPr="00E4370B">
        <w:rPr>
          <w:rFonts w:ascii="Times New Roman" w:hAnsi="Times New Roman"/>
          <w:b/>
          <w:sz w:val="12"/>
          <w:szCs w:val="12"/>
        </w:rPr>
        <w:t>Администрацией сельского поселения Воротнее</w:t>
      </w:r>
      <w:r>
        <w:rPr>
          <w:rFonts w:ascii="Times New Roman" w:hAnsi="Times New Roman"/>
          <w:b/>
          <w:sz w:val="12"/>
          <w:szCs w:val="12"/>
        </w:rPr>
        <w:t xml:space="preserve"> </w:t>
      </w:r>
      <w:r w:rsidRPr="00E4370B">
        <w:rPr>
          <w:rFonts w:ascii="Times New Roman" w:hAnsi="Times New Roman"/>
          <w:b/>
          <w:sz w:val="12"/>
          <w:szCs w:val="12"/>
        </w:rPr>
        <w:t>муниципального района Сергиевский</w:t>
      </w:r>
    </w:p>
    <w:p w:rsidR="00E4370B" w:rsidRPr="00E4370B" w:rsidRDefault="00E4370B" w:rsidP="00E4370B">
      <w:pPr>
        <w:spacing w:after="0" w:line="240" w:lineRule="auto"/>
        <w:jc w:val="both"/>
        <w:rPr>
          <w:rFonts w:ascii="Times New Roman" w:hAnsi="Times New Roman"/>
          <w:b/>
          <w:sz w:val="12"/>
          <w:szCs w:val="12"/>
        </w:rPr>
      </w:pPr>
    </w:p>
    <w:p w:rsidR="00E4370B" w:rsidRPr="00E4370B" w:rsidRDefault="00E4370B" w:rsidP="00E4370B">
      <w:pPr>
        <w:spacing w:after="0" w:line="240" w:lineRule="auto"/>
        <w:ind w:firstLine="284"/>
        <w:jc w:val="both"/>
        <w:rPr>
          <w:rFonts w:ascii="Times New Roman" w:hAnsi="Times New Roman"/>
          <w:sz w:val="12"/>
          <w:szCs w:val="12"/>
        </w:rPr>
      </w:pPr>
      <w:r w:rsidRPr="00E4370B">
        <w:rPr>
          <w:rFonts w:ascii="Times New Roman" w:hAnsi="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Главы сельского поселения Воротнее муниципального района Сергиевский  № 21 от 28.07.2015 г. «Об утверждении Реестра муниципальных услуг сельского поселения Воротнее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Воротнее муниципального района Сергиевский </w:t>
      </w:r>
    </w:p>
    <w:p w:rsidR="00E4370B" w:rsidRPr="00E4370B" w:rsidRDefault="00E4370B" w:rsidP="00E4370B">
      <w:pPr>
        <w:spacing w:after="0" w:line="240" w:lineRule="auto"/>
        <w:ind w:firstLine="284"/>
        <w:jc w:val="both"/>
        <w:rPr>
          <w:rFonts w:ascii="Times New Roman" w:hAnsi="Times New Roman"/>
          <w:sz w:val="12"/>
          <w:szCs w:val="12"/>
        </w:rPr>
      </w:pPr>
      <w:r w:rsidRPr="00E4370B">
        <w:rPr>
          <w:rFonts w:ascii="Times New Roman" w:hAnsi="Times New Roman"/>
          <w:b/>
          <w:sz w:val="12"/>
          <w:szCs w:val="12"/>
        </w:rPr>
        <w:t>ПОСТАНОВЛЯЕТ</w:t>
      </w:r>
      <w:r w:rsidRPr="00E4370B">
        <w:rPr>
          <w:rFonts w:ascii="Times New Roman" w:hAnsi="Times New Roman"/>
          <w:sz w:val="12"/>
          <w:szCs w:val="12"/>
        </w:rPr>
        <w:t>:</w:t>
      </w:r>
    </w:p>
    <w:p w:rsidR="00E4370B" w:rsidRPr="00E4370B" w:rsidRDefault="00E4370B" w:rsidP="00E4370B">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E4370B">
        <w:rPr>
          <w:rFonts w:ascii="Times New Roman" w:hAnsi="Times New Roman"/>
          <w:sz w:val="12"/>
          <w:szCs w:val="12"/>
        </w:rPr>
        <w:t>Утвердить Административный регламент предоставления муниципальной услуги  «Прием заявлений, документов, а также постановка граждан на учет в качестве нуждающихся в жилых помещениях» (Приложение №1)</w:t>
      </w:r>
    </w:p>
    <w:p w:rsidR="00E4370B" w:rsidRPr="00E4370B" w:rsidRDefault="00E4370B" w:rsidP="00E4370B">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E4370B">
        <w:rPr>
          <w:rFonts w:ascii="Times New Roman" w:hAnsi="Times New Roman"/>
          <w:sz w:val="12"/>
          <w:szCs w:val="12"/>
        </w:rPr>
        <w:t>Опубликовать настоящее постановление в газете «Сергиевский вестник»</w:t>
      </w:r>
    </w:p>
    <w:p w:rsidR="00F065B9" w:rsidRPr="00F065B9" w:rsidRDefault="00F065B9" w:rsidP="00F065B9">
      <w:pPr>
        <w:spacing w:after="0" w:line="240" w:lineRule="auto"/>
        <w:ind w:firstLine="284"/>
        <w:jc w:val="both"/>
        <w:rPr>
          <w:rFonts w:ascii="Times New Roman" w:hAnsi="Times New Roman"/>
          <w:sz w:val="12"/>
          <w:szCs w:val="12"/>
        </w:rPr>
      </w:pPr>
      <w:r w:rsidRPr="00F065B9">
        <w:rPr>
          <w:rFonts w:ascii="Times New Roman" w:hAnsi="Times New Roman"/>
          <w:sz w:val="12"/>
          <w:szCs w:val="12"/>
        </w:rPr>
        <w:t>3. Настоящее постановление вступает в силу 01.01.2016 г.</w:t>
      </w:r>
    </w:p>
    <w:p w:rsidR="00E4370B" w:rsidRPr="00E4370B" w:rsidRDefault="00E4370B" w:rsidP="00E4370B">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Pr="00E4370B">
        <w:rPr>
          <w:rFonts w:ascii="Times New Roman" w:hAnsi="Times New Roman"/>
          <w:sz w:val="12"/>
          <w:szCs w:val="12"/>
        </w:rPr>
        <w:t>Контроль за выполнением настоящего постановления оставляю за собой.</w:t>
      </w:r>
    </w:p>
    <w:p w:rsidR="00E4370B" w:rsidRPr="00E4370B" w:rsidRDefault="00E4370B" w:rsidP="00E4370B">
      <w:pPr>
        <w:spacing w:after="0" w:line="240" w:lineRule="auto"/>
        <w:jc w:val="right"/>
        <w:rPr>
          <w:rFonts w:ascii="Times New Roman" w:hAnsi="Times New Roman"/>
          <w:sz w:val="12"/>
          <w:szCs w:val="12"/>
        </w:rPr>
      </w:pPr>
      <w:r w:rsidRPr="00E4370B">
        <w:rPr>
          <w:rFonts w:ascii="Times New Roman" w:hAnsi="Times New Roman"/>
          <w:sz w:val="12"/>
          <w:szCs w:val="12"/>
        </w:rPr>
        <w:t>Глава   сельского поселения Воротнее</w:t>
      </w:r>
    </w:p>
    <w:p w:rsidR="00E4370B" w:rsidRDefault="00E4370B" w:rsidP="00E4370B">
      <w:pPr>
        <w:spacing w:after="0" w:line="240" w:lineRule="auto"/>
        <w:jc w:val="right"/>
        <w:rPr>
          <w:rFonts w:ascii="Times New Roman" w:hAnsi="Times New Roman"/>
          <w:sz w:val="12"/>
          <w:szCs w:val="12"/>
        </w:rPr>
      </w:pPr>
      <w:r w:rsidRPr="00E4370B">
        <w:rPr>
          <w:rFonts w:ascii="Times New Roman" w:hAnsi="Times New Roman"/>
          <w:sz w:val="12"/>
          <w:szCs w:val="12"/>
        </w:rPr>
        <w:t>муниципального района Сергиевский</w:t>
      </w:r>
    </w:p>
    <w:p w:rsidR="00E4370B" w:rsidRDefault="00E4370B" w:rsidP="00E4370B">
      <w:pPr>
        <w:spacing w:after="0" w:line="240" w:lineRule="auto"/>
        <w:jc w:val="right"/>
        <w:rPr>
          <w:rFonts w:ascii="Times New Roman" w:hAnsi="Times New Roman"/>
          <w:sz w:val="12"/>
          <w:szCs w:val="12"/>
        </w:rPr>
      </w:pPr>
      <w:r w:rsidRPr="00E4370B">
        <w:rPr>
          <w:rFonts w:ascii="Times New Roman" w:hAnsi="Times New Roman"/>
          <w:sz w:val="12"/>
          <w:szCs w:val="12"/>
        </w:rPr>
        <w:t>А.И.</w:t>
      </w:r>
      <w:r>
        <w:rPr>
          <w:rFonts w:ascii="Times New Roman" w:hAnsi="Times New Roman"/>
          <w:sz w:val="12"/>
          <w:szCs w:val="12"/>
        </w:rPr>
        <w:t xml:space="preserve"> </w:t>
      </w:r>
      <w:r w:rsidRPr="00E4370B">
        <w:rPr>
          <w:rFonts w:ascii="Times New Roman" w:hAnsi="Times New Roman"/>
          <w:sz w:val="12"/>
          <w:szCs w:val="12"/>
        </w:rPr>
        <w:t>Сидельников</w:t>
      </w:r>
    </w:p>
    <w:p w:rsidR="005B6139" w:rsidRPr="00E65FD5" w:rsidRDefault="005B6139" w:rsidP="005B6139">
      <w:pPr>
        <w:spacing w:after="0" w:line="240" w:lineRule="auto"/>
        <w:jc w:val="right"/>
        <w:rPr>
          <w:rFonts w:ascii="Times New Roman" w:hAnsi="Times New Roman"/>
          <w:i/>
          <w:sz w:val="12"/>
          <w:szCs w:val="12"/>
        </w:rPr>
      </w:pPr>
      <w:r>
        <w:rPr>
          <w:rFonts w:ascii="Times New Roman" w:hAnsi="Times New Roman"/>
          <w:i/>
          <w:sz w:val="12"/>
          <w:szCs w:val="12"/>
        </w:rPr>
        <w:lastRenderedPageBreak/>
        <w:t>Приложение №1</w:t>
      </w:r>
    </w:p>
    <w:p w:rsidR="005B6139" w:rsidRPr="00E65FD5" w:rsidRDefault="005B6139" w:rsidP="005B6139">
      <w:pPr>
        <w:spacing w:after="0" w:line="240" w:lineRule="auto"/>
        <w:jc w:val="right"/>
        <w:rPr>
          <w:rFonts w:ascii="Times New Roman" w:hAnsi="Times New Roman"/>
          <w:i/>
          <w:sz w:val="12"/>
          <w:szCs w:val="12"/>
        </w:rPr>
      </w:pPr>
      <w:r w:rsidRPr="00E65FD5">
        <w:rPr>
          <w:rFonts w:ascii="Times New Roman" w:hAnsi="Times New Roman"/>
          <w:i/>
          <w:sz w:val="12"/>
          <w:szCs w:val="12"/>
        </w:rPr>
        <w:t>к постановлению администрации</w:t>
      </w:r>
      <w:r>
        <w:rPr>
          <w:rFonts w:ascii="Times New Roman" w:hAnsi="Times New Roman"/>
          <w:i/>
          <w:sz w:val="12"/>
          <w:szCs w:val="12"/>
        </w:rPr>
        <w:t xml:space="preserve"> сельского поселения Воротнее</w:t>
      </w:r>
    </w:p>
    <w:p w:rsidR="005B6139" w:rsidRPr="00E65FD5" w:rsidRDefault="005B6139" w:rsidP="005B6139">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5B6139" w:rsidRDefault="005B6139" w:rsidP="005B6139">
      <w:pPr>
        <w:spacing w:after="0" w:line="240" w:lineRule="auto"/>
        <w:jc w:val="right"/>
        <w:rPr>
          <w:rFonts w:ascii="Times New Roman" w:hAnsi="Times New Roman"/>
          <w:sz w:val="12"/>
          <w:szCs w:val="12"/>
        </w:rPr>
      </w:pPr>
      <w:r>
        <w:rPr>
          <w:rFonts w:ascii="Times New Roman" w:hAnsi="Times New Roman"/>
          <w:i/>
          <w:sz w:val="12"/>
          <w:szCs w:val="12"/>
        </w:rPr>
        <w:t>№39</w:t>
      </w:r>
      <w:r w:rsidRPr="00E65FD5">
        <w:rPr>
          <w:rFonts w:ascii="Times New Roman" w:hAnsi="Times New Roman"/>
          <w:i/>
          <w:sz w:val="12"/>
          <w:szCs w:val="12"/>
        </w:rPr>
        <w:t xml:space="preserve"> от “</w:t>
      </w:r>
      <w:r>
        <w:rPr>
          <w:rFonts w:ascii="Times New Roman" w:hAnsi="Times New Roman"/>
          <w:i/>
          <w:sz w:val="12"/>
          <w:szCs w:val="12"/>
        </w:rPr>
        <w:t>15” дека</w:t>
      </w:r>
      <w:r w:rsidRPr="00E65FD5">
        <w:rPr>
          <w:rFonts w:ascii="Times New Roman" w:hAnsi="Times New Roman"/>
          <w:i/>
          <w:sz w:val="12"/>
          <w:szCs w:val="12"/>
        </w:rPr>
        <w:t>бря 2015 г.</w:t>
      </w:r>
    </w:p>
    <w:p w:rsidR="00AA6E41" w:rsidRDefault="00AA6E41" w:rsidP="00AA6E41">
      <w:pPr>
        <w:spacing w:after="0" w:line="240" w:lineRule="auto"/>
        <w:jc w:val="center"/>
        <w:rPr>
          <w:rFonts w:ascii="Times New Roman" w:hAnsi="Times New Roman"/>
          <w:b/>
          <w:bCs/>
          <w:sz w:val="12"/>
          <w:szCs w:val="12"/>
        </w:rPr>
      </w:pPr>
      <w:r w:rsidRPr="00AA6E41">
        <w:rPr>
          <w:rFonts w:ascii="Times New Roman" w:hAnsi="Times New Roman"/>
          <w:b/>
          <w:bCs/>
          <w:sz w:val="12"/>
          <w:szCs w:val="12"/>
        </w:rPr>
        <w:t>Типовой административный регламент</w:t>
      </w:r>
      <w:r>
        <w:rPr>
          <w:rFonts w:ascii="Times New Roman" w:hAnsi="Times New Roman"/>
          <w:b/>
          <w:bCs/>
          <w:sz w:val="12"/>
          <w:szCs w:val="12"/>
        </w:rPr>
        <w:t xml:space="preserve"> </w:t>
      </w:r>
      <w:r w:rsidRPr="00AA6E41">
        <w:rPr>
          <w:rFonts w:ascii="Times New Roman" w:hAnsi="Times New Roman"/>
          <w:b/>
          <w:bCs/>
          <w:sz w:val="12"/>
          <w:szCs w:val="12"/>
        </w:rPr>
        <w:t>предоставления муниципальной услуги</w:t>
      </w:r>
    </w:p>
    <w:p w:rsidR="00AA6E41" w:rsidRPr="00AA6E41" w:rsidRDefault="00AA6E41" w:rsidP="00AA6E41">
      <w:pPr>
        <w:spacing w:after="0" w:line="240" w:lineRule="auto"/>
        <w:jc w:val="center"/>
        <w:rPr>
          <w:rFonts w:ascii="Times New Roman" w:hAnsi="Times New Roman"/>
          <w:b/>
          <w:bCs/>
          <w:sz w:val="12"/>
          <w:szCs w:val="12"/>
        </w:rPr>
      </w:pPr>
      <w:r w:rsidRPr="00AA6E41">
        <w:rPr>
          <w:rFonts w:ascii="Times New Roman" w:hAnsi="Times New Roman"/>
          <w:b/>
          <w:bCs/>
          <w:sz w:val="12"/>
          <w:szCs w:val="12"/>
        </w:rPr>
        <w:t xml:space="preserve"> «Прием заявлений, документов, а также постановка граждан на учет в качестве нуждающихся в жилых помещениях»</w:t>
      </w:r>
    </w:p>
    <w:p w:rsidR="00AA6E41" w:rsidRPr="00AA6E41" w:rsidRDefault="00AA6E41" w:rsidP="00AA6E41">
      <w:pPr>
        <w:spacing w:after="0" w:line="240" w:lineRule="auto"/>
        <w:jc w:val="both"/>
        <w:rPr>
          <w:rFonts w:ascii="Times New Roman" w:hAnsi="Times New Roman"/>
          <w:sz w:val="12"/>
          <w:szCs w:val="12"/>
        </w:rPr>
      </w:pPr>
    </w:p>
    <w:p w:rsidR="00AA6E41" w:rsidRPr="00AA6E41" w:rsidRDefault="00AA6E41" w:rsidP="00AA6E41">
      <w:pPr>
        <w:spacing w:after="0" w:line="240" w:lineRule="auto"/>
        <w:jc w:val="center"/>
        <w:rPr>
          <w:rFonts w:ascii="Times New Roman" w:hAnsi="Times New Roman"/>
          <w:b/>
          <w:sz w:val="12"/>
          <w:szCs w:val="12"/>
        </w:rPr>
      </w:pPr>
      <w:r w:rsidRPr="00AA6E41">
        <w:rPr>
          <w:rFonts w:ascii="Times New Roman" w:hAnsi="Times New Roman"/>
          <w:b/>
          <w:sz w:val="12"/>
          <w:szCs w:val="12"/>
        </w:rPr>
        <w:t>1. Общие положения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1.1. Общие сведения о муниципальной услуге</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1.1.1. Административный регламент предоставления муниципальной услуги «</w:t>
      </w:r>
      <w:r w:rsidRPr="00AA6E41">
        <w:rPr>
          <w:rFonts w:ascii="Times New Roman" w:hAnsi="Times New Roman"/>
          <w:bCs/>
          <w:sz w:val="12"/>
          <w:szCs w:val="12"/>
        </w:rPr>
        <w:t>Прием заявлений, документов, а также постановка граждан на учет в качестве нуждающихся в жилых помещениях</w:t>
      </w:r>
      <w:r w:rsidRPr="00AA6E41">
        <w:rPr>
          <w:rFonts w:ascii="Times New Roman" w:hAnsi="Times New Roman"/>
          <w:sz w:val="12"/>
          <w:szCs w:val="12"/>
        </w:rPr>
        <w:t>» (далее соответственно - Регламент, муниципальная услуга) разработан в целях повышения качества и доступности муниципальной услуги, определяет сроки и последовательность действий (административных процедур) при осуществлении администрацией сельского поселения Воротнее муниципального района Сергиевский Самарской области (далее – администрация поселения) полномочий по предоставлению муниципальной услуги.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1.1.2. Получателями муниципальной услуги (далее - заявители) являются граждане Российской Федерации, проживающие на территории сельского поселения Воротнее муниципального района Сергиевский Самарской области, которые могут быть признаны в установленном порядке малоимущими, и нуждающиеся в жилых помещениях муниципального жилищного фонда, предоставляемых по договорам социального найма.</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От имени заявителей в получении муниципальной услуги имеют право выступать лица, наделенные соответствующими полномочиями, в порядке, установленном законодательством Российской Федерации.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1.1.3 Граждане признаются малоимущими при одновременном наличии следующих условий:</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 xml:space="preserve">1) среднедушевой доход семьи заявителя (доход одиноко проживающего гражданина) не превышает размера дохода, определяемого собранием представителей сельского поселения Воротнее муниципального района Сергиевский Самарской области в порядке, установленном </w:t>
      </w:r>
      <w:hyperlink r:id="rId77" w:history="1">
        <w:r w:rsidRPr="00AA6E41">
          <w:rPr>
            <w:rStyle w:val="ae"/>
            <w:rFonts w:ascii="Times New Roman" w:hAnsi="Times New Roman"/>
            <w:sz w:val="12"/>
            <w:szCs w:val="12"/>
          </w:rPr>
          <w:t>статьей 4</w:t>
        </w:r>
      </w:hyperlink>
      <w:r w:rsidRPr="00AA6E41">
        <w:rPr>
          <w:rFonts w:ascii="Times New Roman" w:hAnsi="Times New Roman"/>
          <w:sz w:val="12"/>
          <w:szCs w:val="12"/>
        </w:rPr>
        <w:t xml:space="preserve"> Закона Самарской области «О жилище»;</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 xml:space="preserve">2) стоимость имущества, находящегося в собственности членов семьи заявителя (одиноко проживающего гражданина) и подлежащего налогообложению, составляет менее величины, определяемой собранием представителей сельского поселения Воротнее муниципального района Сергиевский Самарской области в порядке, установленном </w:t>
      </w:r>
      <w:hyperlink r:id="rId78" w:history="1">
        <w:r w:rsidRPr="00AA6E41">
          <w:rPr>
            <w:rStyle w:val="ae"/>
            <w:rFonts w:ascii="Times New Roman" w:hAnsi="Times New Roman"/>
            <w:sz w:val="12"/>
            <w:szCs w:val="12"/>
          </w:rPr>
          <w:t>статьей 5</w:t>
        </w:r>
      </w:hyperlink>
      <w:r w:rsidRPr="00AA6E41">
        <w:rPr>
          <w:rFonts w:ascii="Times New Roman" w:hAnsi="Times New Roman"/>
          <w:sz w:val="12"/>
          <w:szCs w:val="12"/>
        </w:rPr>
        <w:t xml:space="preserve"> Закона Самарской области «О жилище».</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1.1.4 Гражданами, нуждающимися в жилых помещениях муниципального жилищного фонда, предоставляемых по договорам социального найма, признаются граждане:</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 не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 и обеспеченные общей площадью жилого помещения на одного члена семьи менее учетной нормы;</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 проживающие в помещении, не отвечающем установленным для жилых помещений требованиям;</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 являющиеся нанимателями жилых помещений по договорам социального найма, договорам найма жилых помещений жилищного фонда социального использования, членами семьи нанимателя жилого помещения по договору социального найма, договору найма жилых помещений жилищного фонда социального использования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договору найма жилых помещений жилищного фонда социального использования или принадлежащего на праве собственности. Перечень соответствующих заболеваний устанавливается уполномоченным Правительством Российской Федерации федеральным органом исполнительной власти.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1.2. Порядок информирования о правилах</w:t>
      </w:r>
      <w:r>
        <w:rPr>
          <w:rFonts w:ascii="Times New Roman" w:hAnsi="Times New Roman"/>
          <w:sz w:val="12"/>
          <w:szCs w:val="12"/>
        </w:rPr>
        <w:t xml:space="preserve"> </w:t>
      </w:r>
      <w:r w:rsidRPr="00AA6E41">
        <w:rPr>
          <w:rFonts w:ascii="Times New Roman" w:hAnsi="Times New Roman"/>
          <w:sz w:val="12"/>
          <w:szCs w:val="12"/>
        </w:rPr>
        <w:t>предоставления муниципальной услуги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1.2.1. Информацию о порядке, сроках и процедурах предоставления муниципальной услуги можно получить:</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непосредственно в администрации поселения, осуществляющей предоставление муниципальной услуги;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в электронном виде в информационно-коммуникационной сети Интернет на Едином портале государственных и муниципальных услуг (функций) и Портале государственных и муниципальных услуг (функций) Самарской области (далее соответственно - Единый портал, Региональный портал);</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в многофункциональных центрах предоставления государственных и муниципальных услуг (далее - МФЦ).</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1.2.2. Лица, нуждающиеся в получении информации по процедуре предоставления муниципальной услуги (далее - заинтересованные лица) используют следующие формы консультирования: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индивидуальное консультирование лично;</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консультирование в электронном виде;</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индивидуальное консультирование по почте;</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индивидуальное консультирование по телефону.</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 xml:space="preserve">1.2.3. Информация о местонахождении, графике работы, </w:t>
      </w:r>
      <w:hyperlink w:anchor="Par345" w:history="1">
        <w:r w:rsidRPr="00AA6E41">
          <w:rPr>
            <w:rStyle w:val="ae"/>
            <w:rFonts w:ascii="Times New Roman" w:hAnsi="Times New Roman"/>
            <w:sz w:val="12"/>
            <w:szCs w:val="12"/>
          </w:rPr>
          <w:t>контактных координатах</w:t>
        </w:r>
      </w:hyperlink>
      <w:r w:rsidRPr="00AA6E41">
        <w:rPr>
          <w:rFonts w:ascii="Times New Roman" w:hAnsi="Times New Roman"/>
          <w:sz w:val="12"/>
          <w:szCs w:val="12"/>
        </w:rPr>
        <w:t xml:space="preserve"> администрации поселения: справочные телефоны, почтовый адрес, адрес электронной почты, адрес сайта в информационно-телекоммуникационной сети Интернет представлены в приложении 1 к настоящему Регламенту.</w:t>
      </w:r>
    </w:p>
    <w:p w:rsidR="00AA6E41" w:rsidRPr="00AA6E41" w:rsidRDefault="002D14DA" w:rsidP="00AA6E41">
      <w:pPr>
        <w:spacing w:after="0" w:line="240" w:lineRule="auto"/>
        <w:ind w:firstLine="284"/>
        <w:jc w:val="both"/>
        <w:rPr>
          <w:rFonts w:ascii="Times New Roman" w:hAnsi="Times New Roman"/>
          <w:sz w:val="12"/>
          <w:szCs w:val="12"/>
        </w:rPr>
      </w:pPr>
      <w:hyperlink w:anchor="Par379" w:history="1">
        <w:r w:rsidR="00AA6E41" w:rsidRPr="00AA6E41">
          <w:rPr>
            <w:rStyle w:val="ae"/>
            <w:rFonts w:ascii="Times New Roman" w:hAnsi="Times New Roman"/>
            <w:sz w:val="12"/>
            <w:szCs w:val="12"/>
          </w:rPr>
          <w:t>Графики</w:t>
        </w:r>
      </w:hyperlink>
      <w:r w:rsidR="00AA6E41" w:rsidRPr="00AA6E41">
        <w:rPr>
          <w:rFonts w:ascii="Times New Roman" w:hAnsi="Times New Roman"/>
          <w:sz w:val="12"/>
          <w:szCs w:val="12"/>
        </w:rPr>
        <w:t xml:space="preserve"> проведения консультаций о порядке предоставления муниципальной услуги представлены в приложении 2 к настоящему Регламенту.</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1.2.4. Индивидуальное консультирование лично</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 xml:space="preserve">Устное индивидуальное консультирование заинтересованного лица сотрудником администрации поселения происходит при непосредственном присутствии заинтересованного лица в помещении администрации поселения и во время, установленное в </w:t>
      </w:r>
      <w:hyperlink w:anchor="Par379" w:history="1">
        <w:r w:rsidRPr="00AA6E41">
          <w:rPr>
            <w:rStyle w:val="ae"/>
            <w:rFonts w:ascii="Times New Roman" w:hAnsi="Times New Roman"/>
            <w:sz w:val="12"/>
            <w:szCs w:val="12"/>
          </w:rPr>
          <w:t>приложении 2</w:t>
        </w:r>
      </w:hyperlink>
      <w:r w:rsidRPr="00AA6E41">
        <w:rPr>
          <w:rFonts w:ascii="Times New Roman" w:hAnsi="Times New Roman"/>
          <w:sz w:val="12"/>
          <w:szCs w:val="12"/>
        </w:rPr>
        <w:t xml:space="preserve"> к настоящему Регламенту.</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Время ожидания заинтересованного лица при индивидуальном устном консультировании не может превышать 15 минут.</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Индивидуальное устное консультирование каждого заинтересованного лица сотрудником администрации поселения, осуществляющим индивидуальное консультирование лично, не может превышать 20 минут.</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1.2.5. Консультирование в электронном виде</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Консультирование в электронном виде осуществляется посредством:</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lastRenderedPageBreak/>
        <w:t>размещения консультационно-справочной информации на Интернет-сайте администрации муниципального района Сергиевский Самарской области;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размещения консультационно-справочной информации на Едином портале и (или) Региональном портале;</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индивидуального консультирования по электронной почте.</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Консультирование путем размещения консультационно-справочной информации на Интернет-сайте администрации муниципального района Сергиевский Самарской области осуществляется посредством получения заинтересованным лицом информации при посещении Интернет-сайта администрации муниципального района Сергиевский Самарской области.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 xml:space="preserve">При консультировании по электронной почте заинтересованное лицо направляет заявление на электронный адрес администрации поселения, указанный в </w:t>
      </w:r>
      <w:hyperlink w:anchor="Par345" w:history="1">
        <w:r w:rsidRPr="00AA6E41">
          <w:rPr>
            <w:rStyle w:val="ae"/>
            <w:rFonts w:ascii="Times New Roman" w:hAnsi="Times New Roman"/>
            <w:sz w:val="12"/>
            <w:szCs w:val="12"/>
          </w:rPr>
          <w:t>приложении 1</w:t>
        </w:r>
      </w:hyperlink>
      <w:r w:rsidRPr="00AA6E41">
        <w:rPr>
          <w:rFonts w:ascii="Times New Roman" w:hAnsi="Times New Roman"/>
          <w:sz w:val="12"/>
          <w:szCs w:val="12"/>
        </w:rPr>
        <w:t xml:space="preserve"> к настоящему Регламенту. Датой поступления заявления является дата его регистрации в администрации поселения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календарных дней с момента поступления заявления.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В исключительных случаях, а также в случае направления запроса для получения документов, необходимых для рассмотрения заявления, Глава сельского поселения Воротнее муниципального района Сергиевский Самарской области (далее – Глава поселения) вправе продлить срок рассмотрения заявления не более чем на 30 календарных дней, уведомив об этом заинтересованное лицо, направившее заявление.</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1.2.6. Индивидуальное консультирование по почте</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 xml:space="preserve">Консультирование посредством почтового отправления осуществляется путем направления ответа на письменное заявление заинтересованного лица. Ответ на заявление заинтересованного лица направляется почтой по адресу, указанному заинтересованным лицом в его заявлении, в срок, не превышающий 30 календарных дней со дня поступления письменного заявления (срок может быть продлен по основаниям, указанным в </w:t>
      </w:r>
      <w:hyperlink w:anchor="Par40" w:history="1">
        <w:r w:rsidRPr="00AA6E41">
          <w:rPr>
            <w:rStyle w:val="ae"/>
            <w:rFonts w:ascii="Times New Roman" w:hAnsi="Times New Roman"/>
            <w:sz w:val="12"/>
            <w:szCs w:val="12"/>
          </w:rPr>
          <w:t>абзаце девятом пункта 1.2.</w:t>
        </w:r>
      </w:hyperlink>
      <w:r w:rsidRPr="00AA6E41">
        <w:rPr>
          <w:rFonts w:ascii="Times New Roman" w:hAnsi="Times New Roman"/>
          <w:sz w:val="12"/>
          <w:szCs w:val="12"/>
        </w:rPr>
        <w:t>5 настоящего Регламента).</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Датой получения заявления является дата регистрации входящего заявления.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1.2.7. Индивидуальное консультирование по телефону</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 xml:space="preserve">Консультирование по телефону осуществляется при личном заявлении заинтересованного лица посредством телефонной связи по телефону, указанному в </w:t>
      </w:r>
      <w:hyperlink w:anchor="Par345" w:history="1">
        <w:r w:rsidRPr="00AA6E41">
          <w:rPr>
            <w:rStyle w:val="ae"/>
            <w:rFonts w:ascii="Times New Roman" w:hAnsi="Times New Roman"/>
            <w:sz w:val="12"/>
            <w:szCs w:val="12"/>
          </w:rPr>
          <w:t>приложении 1</w:t>
        </w:r>
      </w:hyperlink>
      <w:r w:rsidRPr="00AA6E41">
        <w:rPr>
          <w:rFonts w:ascii="Times New Roman" w:hAnsi="Times New Roman"/>
          <w:sz w:val="12"/>
          <w:szCs w:val="12"/>
        </w:rPr>
        <w:t xml:space="preserve"> к настоящему Регламенту.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Время разговора не должно превышать 20 минут.</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которые располагают необходимыми сведениями.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1.2.8. На информационных стендах в местах предоставления муниципальной услуги, а также на Интернет-сайте администрации муниципального района Сергиевский Самарской области размещаются следующие информационные материалы:</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информация о порядке предоставления муниципальной услуги;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текст Регламента с приложениями (полная версия на Интернет-сайте администрации муниципального района Сергиевский Самарской области) и извлечения на информационных стендах);</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информация о местонахождении и графике работы администрации поселения, справочные телефоны сотрудников, ответственных за предоставление муниципальной услуги, адрес электронной почты, адрес Интернет-сайта администрации муниципального района Сергиевский Самарской области;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перечень документов, предоставляемых получателями муниципальной услуги, и требования, предъявляемые к этим документам;</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администрации муниципального района Сергиевский Самарской области.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AA6E41" w:rsidRPr="00AA6E41" w:rsidRDefault="00AA6E41" w:rsidP="00AA6E41">
      <w:pPr>
        <w:spacing w:after="0" w:line="240" w:lineRule="auto"/>
        <w:jc w:val="both"/>
        <w:rPr>
          <w:rFonts w:ascii="Times New Roman" w:hAnsi="Times New Roman"/>
          <w:sz w:val="12"/>
          <w:szCs w:val="12"/>
        </w:rPr>
      </w:pPr>
    </w:p>
    <w:p w:rsidR="00AA6E41" w:rsidRPr="00AA6E41" w:rsidRDefault="00AA6E41" w:rsidP="00AA6E41">
      <w:pPr>
        <w:spacing w:after="0" w:line="240" w:lineRule="auto"/>
        <w:jc w:val="center"/>
        <w:rPr>
          <w:rFonts w:ascii="Times New Roman" w:hAnsi="Times New Roman"/>
          <w:b/>
          <w:sz w:val="12"/>
          <w:szCs w:val="12"/>
        </w:rPr>
      </w:pPr>
      <w:r w:rsidRPr="00AA6E41">
        <w:rPr>
          <w:rFonts w:ascii="Times New Roman" w:hAnsi="Times New Roman"/>
          <w:b/>
          <w:sz w:val="12"/>
          <w:szCs w:val="12"/>
        </w:rPr>
        <w:t>2. Стандарт предоставления муниципальной услуги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2.1. Наименование муниципальной услуги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Муниципальная услуга – «Прием заявлений, документов, а также постановка граждан на учет в качестве нуждающихся в жилых помещениях».</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2.2. Наименование органа, предоставляющего муниципальную услугу</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2.2.1 Муниципальную услугу предоставляет администрация поселения.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2.2.2 Администрация поселения организует предоставление муниципальной услуги по принципу «одного окна» с учетом экстерриториального принципа получения муниципальной услуги на базе МФЦ.</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2.3. Результат предоставления муниципальной услуги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Результатом предоставления муниципальной услуги является: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принятие граждан на учет в качестве нуждающихся в жилых помещениях муниципального жилищного фонда, предоставляемых по договорам социального найма;</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мотивированный отказ в принятии граждан на учет в качестве нуждающихся в жилых помещениях муниципального жилищного фонда, предоставляемых по договорам социального найма, оформленный в соответствии с требованиями действующего законодательства.</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2.4. Срок предоставления муниципальной услуги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2.4.1. Срок предоставления муниципальной услуги – в течение 30 рабочих дней со дня предоставления в администрацию поселения документов, обязанность по предоставлению которых возложена на заявителя.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2.4.2. В случае предоставления заявителем документов через МФЦ течение срока предоставления муниципальной услуги начинается со дня передачи документов из МФЦ в администрацию поселения.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2.5. Правовые основания</w:t>
      </w:r>
      <w:r>
        <w:rPr>
          <w:rFonts w:ascii="Times New Roman" w:hAnsi="Times New Roman"/>
          <w:sz w:val="12"/>
          <w:szCs w:val="12"/>
        </w:rPr>
        <w:t xml:space="preserve"> </w:t>
      </w:r>
      <w:r w:rsidRPr="00AA6E41">
        <w:rPr>
          <w:rFonts w:ascii="Times New Roman" w:hAnsi="Times New Roman"/>
          <w:sz w:val="12"/>
          <w:szCs w:val="12"/>
        </w:rPr>
        <w:t>для предоставления муниципальной услуги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Предоставление муниципальной услуги осуществляется в соответствии со следующими нормативными правовыми актами:</w:t>
      </w:r>
    </w:p>
    <w:p w:rsidR="00AA6E41" w:rsidRPr="00AA6E41" w:rsidRDefault="002D14DA" w:rsidP="00AA6E41">
      <w:pPr>
        <w:spacing w:after="0" w:line="240" w:lineRule="auto"/>
        <w:ind w:firstLine="284"/>
        <w:jc w:val="both"/>
        <w:rPr>
          <w:rFonts w:ascii="Times New Roman" w:hAnsi="Times New Roman"/>
          <w:sz w:val="12"/>
          <w:szCs w:val="12"/>
        </w:rPr>
      </w:pPr>
      <w:hyperlink r:id="rId79" w:history="1">
        <w:r w:rsidR="00AA6E41" w:rsidRPr="00AA6E41">
          <w:rPr>
            <w:rStyle w:val="ae"/>
            <w:rFonts w:ascii="Times New Roman" w:hAnsi="Times New Roman"/>
            <w:sz w:val="12"/>
            <w:szCs w:val="12"/>
          </w:rPr>
          <w:t>Конституцией</w:t>
        </w:r>
      </w:hyperlink>
      <w:r w:rsidR="00AA6E41" w:rsidRPr="00AA6E41">
        <w:rPr>
          <w:rFonts w:ascii="Times New Roman" w:hAnsi="Times New Roman"/>
          <w:sz w:val="12"/>
          <w:szCs w:val="12"/>
        </w:rPr>
        <w:t xml:space="preserve"> Российской Федерации («Российская газета», № 237, 25.12.1993);</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 xml:space="preserve">Жилищным </w:t>
      </w:r>
      <w:hyperlink r:id="rId80" w:history="1">
        <w:r w:rsidRPr="00AA6E41">
          <w:rPr>
            <w:rStyle w:val="ae"/>
            <w:rFonts w:ascii="Times New Roman" w:hAnsi="Times New Roman"/>
            <w:sz w:val="12"/>
            <w:szCs w:val="12"/>
          </w:rPr>
          <w:t>кодексом</w:t>
        </w:r>
      </w:hyperlink>
      <w:r w:rsidRPr="00AA6E41">
        <w:rPr>
          <w:rFonts w:ascii="Times New Roman" w:hAnsi="Times New Roman"/>
          <w:sz w:val="12"/>
          <w:szCs w:val="12"/>
        </w:rPr>
        <w:t xml:space="preserve"> Российской Федерации («Собрание законодательства РФ», 03.01.2005, № 1 (часть 1), ст. 14);</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 xml:space="preserve">Федеральным </w:t>
      </w:r>
      <w:hyperlink r:id="rId81" w:history="1">
        <w:r w:rsidRPr="00AA6E41">
          <w:rPr>
            <w:rStyle w:val="ae"/>
            <w:rFonts w:ascii="Times New Roman" w:hAnsi="Times New Roman"/>
            <w:sz w:val="12"/>
            <w:szCs w:val="12"/>
          </w:rPr>
          <w:t>законом</w:t>
        </w:r>
      </w:hyperlink>
      <w:r w:rsidRPr="00AA6E41">
        <w:rPr>
          <w:rFonts w:ascii="Times New Roman" w:hAnsi="Times New Roman"/>
          <w:sz w:val="12"/>
          <w:szCs w:val="12"/>
        </w:rPr>
        <w:t xml:space="preserve"> от 27.07.2010 № 210-ФЗ «Об организации предоставления государственных и муниципальных услуг» («Собрание законодательства РФ», 02.08.2010, № 31, ст. 4179);</w:t>
      </w:r>
    </w:p>
    <w:p w:rsidR="002F22BD"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 xml:space="preserve">Федеральным </w:t>
      </w:r>
      <w:hyperlink r:id="rId82" w:history="1">
        <w:r w:rsidRPr="00AA6E41">
          <w:rPr>
            <w:rStyle w:val="ae"/>
            <w:rFonts w:ascii="Times New Roman" w:hAnsi="Times New Roman"/>
            <w:sz w:val="12"/>
            <w:szCs w:val="12"/>
          </w:rPr>
          <w:t>законом</w:t>
        </w:r>
      </w:hyperlink>
      <w:r w:rsidRPr="00AA6E41">
        <w:rPr>
          <w:rFonts w:ascii="Times New Roman" w:hAnsi="Times New Roman"/>
          <w:sz w:val="12"/>
          <w:szCs w:val="12"/>
        </w:rPr>
        <w:t xml:space="preserve"> от 06.10.2003 № 131-ФЗ «Об общих принципах организации местного самоуправления в Российской Федерации»</w:t>
      </w:r>
    </w:p>
    <w:p w:rsidR="00AA6E41" w:rsidRPr="00AA6E41" w:rsidRDefault="00AA6E41" w:rsidP="002F22BD">
      <w:pPr>
        <w:spacing w:after="0" w:line="240" w:lineRule="auto"/>
        <w:jc w:val="both"/>
        <w:rPr>
          <w:rFonts w:ascii="Times New Roman" w:hAnsi="Times New Roman"/>
          <w:sz w:val="12"/>
          <w:szCs w:val="12"/>
        </w:rPr>
      </w:pPr>
      <w:r w:rsidRPr="00AA6E41">
        <w:rPr>
          <w:rFonts w:ascii="Times New Roman" w:hAnsi="Times New Roman"/>
          <w:sz w:val="12"/>
          <w:szCs w:val="12"/>
        </w:rPr>
        <w:lastRenderedPageBreak/>
        <w:t xml:space="preserve"> («Собрание законодательства РФ», 06.10.2010, № 40, ст. 3822);</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 xml:space="preserve">Федеральным </w:t>
      </w:r>
      <w:hyperlink r:id="rId83" w:history="1">
        <w:r w:rsidRPr="00AA6E41">
          <w:rPr>
            <w:rStyle w:val="ae"/>
            <w:rFonts w:ascii="Times New Roman" w:hAnsi="Times New Roman"/>
            <w:sz w:val="12"/>
            <w:szCs w:val="12"/>
          </w:rPr>
          <w:t>законом</w:t>
        </w:r>
      </w:hyperlink>
      <w:r w:rsidRPr="00AA6E41">
        <w:rPr>
          <w:rFonts w:ascii="Times New Roman" w:hAnsi="Times New Roman"/>
          <w:sz w:val="12"/>
          <w:szCs w:val="12"/>
        </w:rPr>
        <w:t xml:space="preserve"> от 02.05.2006 № 59-ФЗ «О порядке рассмотрения обращений граждан Российской Федерации» («Собрание законодательства РФ», 08.05.2006, № 19, ст. 2060);</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 xml:space="preserve">Федеральным </w:t>
      </w:r>
      <w:hyperlink r:id="rId84" w:history="1">
        <w:r w:rsidRPr="00AA6E41">
          <w:rPr>
            <w:rStyle w:val="ae"/>
            <w:rFonts w:ascii="Times New Roman" w:hAnsi="Times New Roman"/>
            <w:sz w:val="12"/>
            <w:szCs w:val="12"/>
          </w:rPr>
          <w:t>законом</w:t>
        </w:r>
      </w:hyperlink>
      <w:r w:rsidRPr="00AA6E41">
        <w:rPr>
          <w:rFonts w:ascii="Times New Roman" w:hAnsi="Times New Roman"/>
          <w:sz w:val="12"/>
          <w:szCs w:val="12"/>
        </w:rPr>
        <w:t xml:space="preserve"> от 27.07.2006 № 152-ФЗ «О персональных данных» («Собрание законодательств РФ», 31.07.2006, № 31 (1 ч.), ст. 3451);</w:t>
      </w:r>
    </w:p>
    <w:p w:rsidR="00AA6E41" w:rsidRPr="00AA6E41" w:rsidRDefault="002D14DA" w:rsidP="00AA6E41">
      <w:pPr>
        <w:spacing w:after="0" w:line="240" w:lineRule="auto"/>
        <w:ind w:firstLine="284"/>
        <w:jc w:val="both"/>
        <w:rPr>
          <w:rFonts w:ascii="Times New Roman" w:hAnsi="Times New Roman"/>
          <w:sz w:val="12"/>
          <w:szCs w:val="12"/>
        </w:rPr>
      </w:pPr>
      <w:hyperlink r:id="rId85" w:history="1">
        <w:r w:rsidR="00AA6E41" w:rsidRPr="00AA6E41">
          <w:rPr>
            <w:rStyle w:val="ae"/>
            <w:rFonts w:ascii="Times New Roman" w:hAnsi="Times New Roman"/>
            <w:sz w:val="12"/>
            <w:szCs w:val="12"/>
          </w:rPr>
          <w:t>Постановление</w:t>
        </w:r>
      </w:hyperlink>
      <w:r w:rsidR="00AA6E41" w:rsidRPr="00AA6E41">
        <w:rPr>
          <w:rFonts w:ascii="Times New Roman" w:hAnsi="Times New Roman"/>
          <w:sz w:val="12"/>
          <w:szCs w:val="12"/>
        </w:rPr>
        <w:t>м Правительства Российской Федерации от 16.06.2006 № 378 «Об утверждении перечня тяжелых форм хронических заболеваний, при которых невозможно совместное проживание граждан в одной квартире» («Собрание законодательства РФ», 19.06.2006, № 25, ст. 2736);</w:t>
      </w:r>
    </w:p>
    <w:p w:rsidR="00AA6E41" w:rsidRPr="00AA6E41" w:rsidRDefault="002D14DA" w:rsidP="00AA6E41">
      <w:pPr>
        <w:spacing w:after="0" w:line="240" w:lineRule="auto"/>
        <w:ind w:firstLine="284"/>
        <w:jc w:val="both"/>
        <w:rPr>
          <w:rFonts w:ascii="Times New Roman" w:hAnsi="Times New Roman"/>
          <w:sz w:val="12"/>
          <w:szCs w:val="12"/>
        </w:rPr>
      </w:pPr>
      <w:hyperlink r:id="rId86" w:history="1">
        <w:r w:rsidR="00AA6E41" w:rsidRPr="00AA6E41">
          <w:rPr>
            <w:rStyle w:val="ae"/>
            <w:rFonts w:ascii="Times New Roman" w:hAnsi="Times New Roman"/>
            <w:sz w:val="12"/>
            <w:szCs w:val="12"/>
          </w:rPr>
          <w:t>Приказ</w:t>
        </w:r>
      </w:hyperlink>
      <w:r w:rsidR="00AA6E41" w:rsidRPr="00AA6E41">
        <w:rPr>
          <w:rFonts w:ascii="Times New Roman" w:hAnsi="Times New Roman"/>
          <w:sz w:val="12"/>
          <w:szCs w:val="12"/>
        </w:rPr>
        <w:t>ом Министерства регионального развития Российской Федерации от 25.02.2005 №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 («Журнал руководителя и главного бухгалтера ЖКХ», № 6, 2005 (ч. II) (Методические рекомендации));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Законом Самарской области от 05.07.2005 №139-ГД «О жилище» («Волжская коммуна», № 124, 07.07.2005);</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Законом Самарской области от 03.10.2014 №89-ГД «О предоставлении в Самарской области государственных и муниципальных услуг по экстерриториальному принципу» («Волжская коммуна», № 264(29116), 07.10.2014);</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Уставом сельского поселения Воротнее муниципального района Сергиевский Самарской области;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иными нормативными правовыми актами Российской Федерации; Самарской области, сельского поселения Воротнее муниципального района Сергиевский Самарской области и настоящим Регламентом.</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2.6. Исчерпывающий перечень документов и информации, необходимых в соответствии с законодательными или иными</w:t>
      </w:r>
      <w:r>
        <w:rPr>
          <w:rFonts w:ascii="Times New Roman" w:hAnsi="Times New Roman"/>
          <w:sz w:val="12"/>
          <w:szCs w:val="12"/>
        </w:rPr>
        <w:t xml:space="preserve"> </w:t>
      </w:r>
      <w:r w:rsidRPr="00AA6E41">
        <w:rPr>
          <w:rFonts w:ascii="Times New Roman" w:hAnsi="Times New Roman"/>
          <w:sz w:val="12"/>
          <w:szCs w:val="12"/>
        </w:rPr>
        <w:t>нормативными правовыми актами для предоставления</w:t>
      </w:r>
      <w:r>
        <w:rPr>
          <w:rFonts w:ascii="Times New Roman" w:hAnsi="Times New Roman"/>
          <w:sz w:val="12"/>
          <w:szCs w:val="12"/>
        </w:rPr>
        <w:t xml:space="preserve"> </w:t>
      </w:r>
      <w:r w:rsidRPr="00AA6E41">
        <w:rPr>
          <w:rFonts w:ascii="Times New Roman" w:hAnsi="Times New Roman"/>
          <w:sz w:val="12"/>
          <w:szCs w:val="12"/>
        </w:rPr>
        <w:t>муниципальной услуги, которые заявитель должен предоставить самостоятельно</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2.6.1 Для получения муниципальной услуги заявитель представляет:</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заявление о принятии на учет для предоставления жилого помещения муниципального жилищного фонда по договору социального найма (далее – заявление) по форме, установленной приложением 3 к настоящему Регламенту;</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копии документов, удостоверяющие личность заявителя и членов его семьи;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документы о наличии родственных отношений либо иных обстоятельств, свидетельствующих о принадлежности гражданина к семье заявителя, в том числе:</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а) копии домовой (поквартирной) книги либо поквартирной карточки, либо выписка из домовой (поквартирной) книги или поквартирной карточки либо справка о составе семьи;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б) копии свидетельства о рождении, свидетельства о заключении брака, решения суда об усыновлении (удочерении), решения суда о признании за гражданином права пользования жилым помещением;</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документ, подтверждающий наличие соответствующего заболевания (для граждан, страдающих тяжелой формой хронического заболевания, включенного в утвержденный Правительством Российской Федерации Перечень тяжелых форм хронических заболеваний, при которых невозможно совместное проживание граждан в одной квартире).</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В случае если от имени заявителя (членов его семьи) действует уполномоченный представитель, предоставляется доверенность на осуществление действий от имени заявителя (членов его семьи), оформленная в установленном порядке, или нотариально заверенная копия такой доверенности, и копия документа, удостоверяющего личность представителя.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2.6.2 Заявление должно содержать следующую информацию:</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фамилию, имя, отчество (при наличии), паспортные данные, адрес места жительства заявителя;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дату, подпись заявителя либо его представителя, действующего на основании доверенности, контактные телефоны, электронный адрес (при наличии), реквизиты доверенности, в случае, если от имени заявителя действует его представитель по доверенности.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В заявлении должен быть указан способ получения результатов муниципальной услуги (посредством почтового отправления, при личном обращении в администрацию поселения или МФЦ, в электронном виде через личный кабинет на Едином портале или Региональном портале).</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Текст заявления должен быть читаемым, заявление и представленные документы не должны содержать подчисток либо приписок, зачеркнутых слов и иных не оговоренных в нем исправлений, а также иметь серьезных повреждений, наличие которых не позволяет однозначно истолковать их содержание.</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Документы, представляемые заявителем, должны соответствовать требованиям, установленным действующим законодательством к таким документам.</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 xml:space="preserve">Верность копии документа должна быть засвидетельствована в нотариальном либо в ином установленном законом порядке. </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2.6.3 Заявление с пакетом документов направляется в адрес администрации поселения: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лично по адресу: Самарская область, Сергиевский район, с.</w:t>
      </w:r>
      <w:r>
        <w:rPr>
          <w:rFonts w:ascii="Times New Roman" w:hAnsi="Times New Roman"/>
          <w:sz w:val="12"/>
          <w:szCs w:val="12"/>
        </w:rPr>
        <w:t xml:space="preserve"> </w:t>
      </w:r>
      <w:r w:rsidRPr="00AA6E41">
        <w:rPr>
          <w:rFonts w:ascii="Times New Roman" w:hAnsi="Times New Roman"/>
          <w:sz w:val="12"/>
          <w:szCs w:val="12"/>
        </w:rPr>
        <w:t>Воротнее, пер.</w:t>
      </w:r>
      <w:r>
        <w:rPr>
          <w:rFonts w:ascii="Times New Roman" w:hAnsi="Times New Roman"/>
          <w:sz w:val="12"/>
          <w:szCs w:val="12"/>
        </w:rPr>
        <w:t xml:space="preserve"> </w:t>
      </w:r>
      <w:r w:rsidRPr="00AA6E41">
        <w:rPr>
          <w:rFonts w:ascii="Times New Roman" w:hAnsi="Times New Roman"/>
          <w:sz w:val="12"/>
          <w:szCs w:val="12"/>
        </w:rPr>
        <w:t>Почтовый, д.5;</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лично через МФЦ;</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почтовым отправлением по адресу: 446522, Самарская область, Сергиевский район, с.</w:t>
      </w:r>
      <w:r>
        <w:rPr>
          <w:rFonts w:ascii="Times New Roman" w:hAnsi="Times New Roman"/>
          <w:sz w:val="12"/>
          <w:szCs w:val="12"/>
        </w:rPr>
        <w:t xml:space="preserve"> </w:t>
      </w:r>
      <w:r w:rsidRPr="00AA6E41">
        <w:rPr>
          <w:rFonts w:ascii="Times New Roman" w:hAnsi="Times New Roman"/>
          <w:sz w:val="12"/>
          <w:szCs w:val="12"/>
        </w:rPr>
        <w:t>Воротнее, пер.</w:t>
      </w:r>
      <w:r>
        <w:rPr>
          <w:rFonts w:ascii="Times New Roman" w:hAnsi="Times New Roman"/>
          <w:sz w:val="12"/>
          <w:szCs w:val="12"/>
        </w:rPr>
        <w:t xml:space="preserve"> </w:t>
      </w:r>
      <w:r w:rsidRPr="00AA6E41">
        <w:rPr>
          <w:rFonts w:ascii="Times New Roman" w:hAnsi="Times New Roman"/>
          <w:sz w:val="12"/>
          <w:szCs w:val="12"/>
        </w:rPr>
        <w:t>Почтовый, д.5;</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в электронном виде через Единый портал или Региональный портал.</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2.7. Перечень документов, предоставляемых заявителем (его</w:t>
      </w:r>
      <w:r>
        <w:rPr>
          <w:rFonts w:ascii="Times New Roman" w:hAnsi="Times New Roman"/>
          <w:sz w:val="12"/>
          <w:szCs w:val="12"/>
        </w:rPr>
        <w:t xml:space="preserve"> </w:t>
      </w:r>
      <w:r w:rsidRPr="00AA6E41">
        <w:rPr>
          <w:rFonts w:ascii="Times New Roman" w:hAnsi="Times New Roman"/>
          <w:sz w:val="12"/>
          <w:szCs w:val="12"/>
        </w:rPr>
        <w:t>уполномоченным представителем), при получении результата</w:t>
      </w:r>
      <w:r>
        <w:rPr>
          <w:rFonts w:ascii="Times New Roman" w:hAnsi="Times New Roman"/>
          <w:sz w:val="12"/>
          <w:szCs w:val="12"/>
        </w:rPr>
        <w:t xml:space="preserve"> </w:t>
      </w:r>
      <w:r w:rsidRPr="00AA6E41">
        <w:rPr>
          <w:rFonts w:ascii="Times New Roman" w:hAnsi="Times New Roman"/>
          <w:sz w:val="12"/>
          <w:szCs w:val="12"/>
        </w:rPr>
        <w:t>муниципальной услуги лично</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Для получения результатов муниципальной услуги лично заявитель должен представить:</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оригинал документа, удостоверяющего личность;</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оригиналы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Результаты муниципальной услуги выдаются заявителю либо его уполномоченному представителю по доверенности под роспись в журнале выдачи документов.</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2.8. Исчерпывающий перечень документов и информации,</w:t>
      </w:r>
      <w:r>
        <w:rPr>
          <w:rFonts w:ascii="Times New Roman" w:hAnsi="Times New Roman"/>
          <w:sz w:val="12"/>
          <w:szCs w:val="12"/>
        </w:rPr>
        <w:t xml:space="preserve"> </w:t>
      </w:r>
      <w:r w:rsidRPr="00AA6E41">
        <w:rPr>
          <w:rFonts w:ascii="Times New Roman" w:hAnsi="Times New Roman"/>
          <w:sz w:val="12"/>
          <w:szCs w:val="12"/>
        </w:rPr>
        <w:t>необходимых в соответствии с законом или иными</w:t>
      </w:r>
      <w:r>
        <w:rPr>
          <w:rFonts w:ascii="Times New Roman" w:hAnsi="Times New Roman"/>
          <w:sz w:val="12"/>
          <w:szCs w:val="12"/>
        </w:rPr>
        <w:t xml:space="preserve"> </w:t>
      </w:r>
      <w:r w:rsidRPr="00AA6E41">
        <w:rPr>
          <w:rFonts w:ascii="Times New Roman" w:hAnsi="Times New Roman"/>
          <w:sz w:val="12"/>
          <w:szCs w:val="12"/>
        </w:rPr>
        <w:t>нормативными правовыми актами для предоставления</w:t>
      </w:r>
      <w:r>
        <w:rPr>
          <w:rFonts w:ascii="Times New Roman" w:hAnsi="Times New Roman"/>
          <w:sz w:val="12"/>
          <w:szCs w:val="12"/>
        </w:rPr>
        <w:t xml:space="preserve"> </w:t>
      </w:r>
      <w:r w:rsidRPr="00AA6E41">
        <w:rPr>
          <w:rFonts w:ascii="Times New Roman" w:hAnsi="Times New Roman"/>
          <w:sz w:val="12"/>
          <w:szCs w:val="12"/>
        </w:rPr>
        <w:t>муниципальной услуги, которые находятся в распоряжении</w:t>
      </w:r>
      <w:r>
        <w:rPr>
          <w:rFonts w:ascii="Times New Roman" w:hAnsi="Times New Roman"/>
          <w:sz w:val="12"/>
          <w:szCs w:val="12"/>
        </w:rPr>
        <w:t xml:space="preserve"> </w:t>
      </w:r>
      <w:r w:rsidRPr="00AA6E41">
        <w:rPr>
          <w:rFonts w:ascii="Times New Roman" w:hAnsi="Times New Roman"/>
          <w:sz w:val="12"/>
          <w:szCs w:val="12"/>
        </w:rPr>
        <w:t>государственных органов, органов государственных</w:t>
      </w:r>
      <w:r>
        <w:rPr>
          <w:rFonts w:ascii="Times New Roman" w:hAnsi="Times New Roman"/>
          <w:sz w:val="12"/>
          <w:szCs w:val="12"/>
        </w:rPr>
        <w:t xml:space="preserve"> </w:t>
      </w:r>
      <w:r w:rsidRPr="00AA6E41">
        <w:rPr>
          <w:rFonts w:ascii="Times New Roman" w:hAnsi="Times New Roman"/>
          <w:sz w:val="12"/>
          <w:szCs w:val="12"/>
        </w:rPr>
        <w:t>внебюджетных фондов, администрации поселения,</w:t>
      </w:r>
      <w:r>
        <w:rPr>
          <w:rFonts w:ascii="Times New Roman" w:hAnsi="Times New Roman"/>
          <w:sz w:val="12"/>
          <w:szCs w:val="12"/>
        </w:rPr>
        <w:t xml:space="preserve"> </w:t>
      </w:r>
      <w:r w:rsidRPr="00AA6E41">
        <w:rPr>
          <w:rFonts w:ascii="Times New Roman" w:hAnsi="Times New Roman"/>
          <w:sz w:val="12"/>
          <w:szCs w:val="12"/>
        </w:rPr>
        <w:t xml:space="preserve">организаций и запрашиваются администрацией поселения, </w:t>
      </w:r>
      <w:r>
        <w:rPr>
          <w:rFonts w:ascii="Times New Roman" w:hAnsi="Times New Roman"/>
          <w:sz w:val="12"/>
          <w:szCs w:val="12"/>
        </w:rPr>
        <w:t xml:space="preserve"> </w:t>
      </w:r>
      <w:r w:rsidRPr="00AA6E41">
        <w:rPr>
          <w:rFonts w:ascii="Times New Roman" w:hAnsi="Times New Roman"/>
          <w:sz w:val="12"/>
          <w:szCs w:val="12"/>
        </w:rPr>
        <w:t>предоставляющей муниципальную услугу, в органах (организациях),</w:t>
      </w:r>
      <w:r>
        <w:rPr>
          <w:rFonts w:ascii="Times New Roman" w:hAnsi="Times New Roman"/>
          <w:sz w:val="12"/>
          <w:szCs w:val="12"/>
        </w:rPr>
        <w:t xml:space="preserve"> </w:t>
      </w:r>
      <w:r w:rsidRPr="00AA6E41">
        <w:rPr>
          <w:rFonts w:ascii="Times New Roman" w:hAnsi="Times New Roman"/>
          <w:sz w:val="12"/>
          <w:szCs w:val="12"/>
        </w:rPr>
        <w:t>в распоряжении которых они находятся, если заявитель не</w:t>
      </w:r>
      <w:r>
        <w:rPr>
          <w:rFonts w:ascii="Times New Roman" w:hAnsi="Times New Roman"/>
          <w:sz w:val="12"/>
          <w:szCs w:val="12"/>
        </w:rPr>
        <w:t xml:space="preserve"> </w:t>
      </w:r>
      <w:r w:rsidRPr="00AA6E41">
        <w:rPr>
          <w:rFonts w:ascii="Times New Roman" w:hAnsi="Times New Roman"/>
          <w:sz w:val="12"/>
          <w:szCs w:val="12"/>
        </w:rPr>
        <w:t>представил такие документы и информацию самостоятельно</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2.8.1 Заявитель вправе представить по собственной инициативе следующие документы:</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выписка из Единого государственного реестра прав на недвижимое имущество и сделок с ним о правах гражданина и (или) членов его семьи на имеющиеся у них объекты недвижимого имущества либо уведомление об отсутствии в Едином государственном реестре прав на недвижимое имущество и сделок с ним запрашиваемых сведений;</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документы, подтверждающие размер дохода и величину стоимости имущества, находящегося в собственности и подлежащего налогообложению, в том числе:</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 xml:space="preserve">а) документы, выданные соответствующими органами (организациями), подтверждающие сведения о стоимости принадлежащего на праве собственности имущества, а именно: стоимость жилых домов, квартир, дач, гаражей и иных строений, помещений и сооружений; кадастровая </w:t>
      </w:r>
      <w:r w:rsidRPr="00AA6E41">
        <w:rPr>
          <w:rFonts w:ascii="Times New Roman" w:hAnsi="Times New Roman"/>
          <w:sz w:val="12"/>
          <w:szCs w:val="12"/>
        </w:rPr>
        <w:lastRenderedPageBreak/>
        <w:t xml:space="preserve">стоимость земельных участков; стоимость транспортных средств, признаваемых объектами налогообложения транспортным налогом, определяемая в порядке, установленном </w:t>
      </w:r>
      <w:hyperlink r:id="rId87" w:history="1">
        <w:r w:rsidRPr="00AA6E41">
          <w:rPr>
            <w:rStyle w:val="ae"/>
            <w:rFonts w:ascii="Times New Roman" w:hAnsi="Times New Roman"/>
            <w:sz w:val="12"/>
            <w:szCs w:val="12"/>
          </w:rPr>
          <w:t>частью 3</w:t>
        </w:r>
      </w:hyperlink>
      <w:r w:rsidRPr="00AA6E41">
        <w:rPr>
          <w:rFonts w:ascii="Times New Roman" w:hAnsi="Times New Roman"/>
          <w:sz w:val="12"/>
          <w:szCs w:val="12"/>
        </w:rPr>
        <w:t xml:space="preserve"> статьи 5 Закона Самарской области «О жилище»;</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б) копии налоговых деклараций о доходах за расчетный период, заверенные налоговыми органами (если гражданин в соответствии с законодательством о налогах и сборах обязан подавать декларацию);</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 xml:space="preserve">в) документ, подтверждающий несоответствие жилого помещения, в котором проживают заявитель и члены его семьи, установленным Правительством Российской Федерации требованиям, которым должно отвечать жилое помещение (для граждан, проживающих в помещении, не отвечающем установленным для жилых помещений требованиям); </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2.8.2 Документы (их копии или содержащиеся в них сведения), в том числе в электронном виде, указанные в пункте 2.8.1 Регламента, запрашиваются администрацией поселения в порядке межведомственного информационного взаимодействия, если они не были представлены заявителем самостоятельно.</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2.9. Исчерпывающий перечень оснований для отказа в приеме</w:t>
      </w:r>
      <w:r>
        <w:rPr>
          <w:rFonts w:ascii="Times New Roman" w:hAnsi="Times New Roman"/>
          <w:sz w:val="12"/>
          <w:szCs w:val="12"/>
        </w:rPr>
        <w:t xml:space="preserve"> </w:t>
      </w:r>
      <w:r w:rsidRPr="00AA6E41">
        <w:rPr>
          <w:rFonts w:ascii="Times New Roman" w:hAnsi="Times New Roman"/>
          <w:sz w:val="12"/>
          <w:szCs w:val="12"/>
        </w:rPr>
        <w:t>документов, необходимых для предоставления муниципальной услуги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Основания для отказа в приеме документов, необходимых для предоставления муниципальной услуги, отсутствуют.</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2.10. Исчерпывающий перечень оснований для</w:t>
      </w:r>
      <w:r>
        <w:rPr>
          <w:rFonts w:ascii="Times New Roman" w:hAnsi="Times New Roman"/>
          <w:sz w:val="12"/>
          <w:szCs w:val="12"/>
        </w:rPr>
        <w:t xml:space="preserve"> </w:t>
      </w:r>
      <w:r w:rsidRPr="00AA6E41">
        <w:rPr>
          <w:rFonts w:ascii="Times New Roman" w:hAnsi="Times New Roman"/>
          <w:sz w:val="12"/>
          <w:szCs w:val="12"/>
        </w:rPr>
        <w:t>отказа в предоставлении муниципальной услуги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выявление в заявлении на предоставление муниципальной услуги или в представленных документах недостоверной, искаженной или неполной информации, в том числе представление заявителем:</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документов, срок действительности которых на момент поступления в администрацию поселения в соответствии с действующим законодательством истек,</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документов, имеющих серьезные повреждения, не позволяющие однозначно истолковать их содержание,</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заявления и (или) документов, содержащих специально неоговоренные подчистки и (или) приписки, зачеркнутые слова и иные неоговоренные исправления;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 xml:space="preserve">непредставление заявителем (его уполномоченным представителем) или представление в неполном объеме документов, наличие которых необходимо для получения муниципальной услуги в соответствии с </w:t>
      </w:r>
      <w:hyperlink w:anchor="Par96" w:history="1">
        <w:r w:rsidRPr="00AA6E41">
          <w:rPr>
            <w:rStyle w:val="ae"/>
            <w:rFonts w:ascii="Times New Roman" w:hAnsi="Times New Roman"/>
            <w:sz w:val="12"/>
            <w:szCs w:val="12"/>
          </w:rPr>
          <w:t>пунктом 2.6.1</w:t>
        </w:r>
      </w:hyperlink>
      <w:r w:rsidRPr="00AA6E41">
        <w:rPr>
          <w:rFonts w:ascii="Times New Roman" w:hAnsi="Times New Roman"/>
          <w:sz w:val="12"/>
          <w:szCs w:val="12"/>
        </w:rPr>
        <w:t xml:space="preserve"> настоящего Регламента;</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наличие ответа органа государственной власти, администрации поселения либо подведомственной органу государственной власти или администрации поселения организации на межведомственный запрос, свидетельствующий об отсутствии документа и (или) информации, необходимых для принятия граждан на учет в качестве нуждающихся в жилых помещениях,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 xml:space="preserve">представление документов, не подтверждающих право соответствующих граждан состоять на учете в качестве нуждающихся в жилых помещениях; </w:t>
      </w:r>
    </w:p>
    <w:p w:rsidR="00AA6E41" w:rsidRPr="00AA6E41" w:rsidRDefault="00AA6E41" w:rsidP="00AA6E41">
      <w:pPr>
        <w:spacing w:after="0" w:line="240" w:lineRule="auto"/>
        <w:ind w:firstLine="284"/>
        <w:jc w:val="both"/>
        <w:rPr>
          <w:rFonts w:ascii="Times New Roman" w:hAnsi="Times New Roman"/>
          <w:sz w:val="12"/>
          <w:szCs w:val="12"/>
        </w:rPr>
      </w:pPr>
      <w:proofErr w:type="spellStart"/>
      <w:r w:rsidRPr="00AA6E41">
        <w:rPr>
          <w:rFonts w:ascii="Times New Roman" w:hAnsi="Times New Roman"/>
          <w:sz w:val="12"/>
          <w:szCs w:val="12"/>
        </w:rPr>
        <w:t>неистечение</w:t>
      </w:r>
      <w:proofErr w:type="spellEnd"/>
      <w:r w:rsidRPr="00AA6E41">
        <w:rPr>
          <w:rFonts w:ascii="Times New Roman" w:hAnsi="Times New Roman"/>
          <w:sz w:val="12"/>
          <w:szCs w:val="12"/>
        </w:rPr>
        <w:t xml:space="preserve"> пятилетнего срока с момента совершения намеренных действий, в результате которых у заявителя возникли основания для признания нуждающимся в жилом помещении.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2.11. Перечень услуг, которые являются необходимыми и</w:t>
      </w:r>
      <w:r>
        <w:rPr>
          <w:rFonts w:ascii="Times New Roman" w:hAnsi="Times New Roman"/>
          <w:sz w:val="12"/>
          <w:szCs w:val="12"/>
        </w:rPr>
        <w:t xml:space="preserve"> </w:t>
      </w:r>
      <w:r w:rsidRPr="00AA6E41">
        <w:rPr>
          <w:rFonts w:ascii="Times New Roman" w:hAnsi="Times New Roman"/>
          <w:sz w:val="12"/>
          <w:szCs w:val="12"/>
        </w:rPr>
        <w:t>обязательными для предоставления муниципальной услуги,</w:t>
      </w:r>
      <w:r>
        <w:rPr>
          <w:rFonts w:ascii="Times New Roman" w:hAnsi="Times New Roman"/>
          <w:sz w:val="12"/>
          <w:szCs w:val="12"/>
        </w:rPr>
        <w:t xml:space="preserve"> </w:t>
      </w:r>
      <w:r w:rsidRPr="00AA6E41">
        <w:rPr>
          <w:rFonts w:ascii="Times New Roman" w:hAnsi="Times New Roman"/>
          <w:sz w:val="12"/>
          <w:szCs w:val="12"/>
        </w:rPr>
        <w:t>в том числе сведения о документе (документах), выдаваемом</w:t>
      </w:r>
      <w:r>
        <w:rPr>
          <w:rFonts w:ascii="Times New Roman" w:hAnsi="Times New Roman"/>
          <w:sz w:val="12"/>
          <w:szCs w:val="12"/>
        </w:rPr>
        <w:t xml:space="preserve"> </w:t>
      </w:r>
      <w:r w:rsidRPr="00AA6E41">
        <w:rPr>
          <w:rFonts w:ascii="Times New Roman" w:hAnsi="Times New Roman"/>
          <w:sz w:val="12"/>
          <w:szCs w:val="12"/>
        </w:rPr>
        <w:t>(выдаваемых) организациями, участвующими в предоставлении</w:t>
      </w:r>
      <w:r>
        <w:rPr>
          <w:rFonts w:ascii="Times New Roman" w:hAnsi="Times New Roman"/>
          <w:sz w:val="12"/>
          <w:szCs w:val="12"/>
        </w:rPr>
        <w:t xml:space="preserve"> </w:t>
      </w:r>
      <w:r w:rsidRPr="00AA6E41">
        <w:rPr>
          <w:rFonts w:ascii="Times New Roman" w:hAnsi="Times New Roman"/>
          <w:sz w:val="12"/>
          <w:szCs w:val="12"/>
        </w:rPr>
        <w:t>муниципальной услуги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Необходимыми и обязательными для предоставления муниципальной услуги является услуга по проведению медицинских освидетельствований, экспертиз с выдачей заключений (справок), направлений на лечение, индивидуальных программ реабилитации медицинскими организациями, оказывающими лечебно-профилактическую помощь, учреждениями медико-социальной экспертизы, межведомственного экспертного совета (военно-врачебными комиссиями) в целях получения документа, подтверждающего наличие соответствующего заболевания.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2.12. Размер платы, взимаемой с заявителя при предоставлении</w:t>
      </w:r>
      <w:r>
        <w:rPr>
          <w:rFonts w:ascii="Times New Roman" w:hAnsi="Times New Roman"/>
          <w:sz w:val="12"/>
          <w:szCs w:val="12"/>
        </w:rPr>
        <w:t xml:space="preserve"> </w:t>
      </w:r>
      <w:r w:rsidRPr="00AA6E41">
        <w:rPr>
          <w:rFonts w:ascii="Times New Roman" w:hAnsi="Times New Roman"/>
          <w:sz w:val="12"/>
          <w:szCs w:val="12"/>
        </w:rPr>
        <w:t>муниципальной услуги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Муниципальная услуга предоставляется бесплатно.</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2.13. Максимальный срок ожидания в очереди при подаче</w:t>
      </w:r>
      <w:r>
        <w:rPr>
          <w:rFonts w:ascii="Times New Roman" w:hAnsi="Times New Roman"/>
          <w:sz w:val="12"/>
          <w:szCs w:val="12"/>
        </w:rPr>
        <w:t xml:space="preserve"> </w:t>
      </w:r>
      <w:r w:rsidRPr="00AA6E41">
        <w:rPr>
          <w:rFonts w:ascii="Times New Roman" w:hAnsi="Times New Roman"/>
          <w:sz w:val="12"/>
          <w:szCs w:val="12"/>
        </w:rPr>
        <w:t>заявления и при получении результата предоставления</w:t>
      </w:r>
      <w:r>
        <w:rPr>
          <w:rFonts w:ascii="Times New Roman" w:hAnsi="Times New Roman"/>
          <w:sz w:val="12"/>
          <w:szCs w:val="12"/>
        </w:rPr>
        <w:t xml:space="preserve"> </w:t>
      </w:r>
      <w:r w:rsidRPr="00AA6E41">
        <w:rPr>
          <w:rFonts w:ascii="Times New Roman" w:hAnsi="Times New Roman"/>
          <w:sz w:val="12"/>
          <w:szCs w:val="12"/>
        </w:rPr>
        <w:t>муниципальной услуги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Максимальный срок ожидания в очереди при подаче заявления и при получении результата предоставления муниципальной услуги не должен превышать 15 минут.</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2.14. Срок регистрации заявления</w:t>
      </w:r>
      <w:r>
        <w:rPr>
          <w:rFonts w:ascii="Times New Roman" w:hAnsi="Times New Roman"/>
          <w:sz w:val="12"/>
          <w:szCs w:val="12"/>
        </w:rPr>
        <w:t xml:space="preserve"> </w:t>
      </w:r>
      <w:r w:rsidRPr="00AA6E41">
        <w:rPr>
          <w:rFonts w:ascii="Times New Roman" w:hAnsi="Times New Roman"/>
          <w:sz w:val="12"/>
          <w:szCs w:val="12"/>
        </w:rPr>
        <w:t>о предоставлении муниципальной услуги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Максимальный срок регистрации заявления и приложенных к нему документов – 1 рабочий день со дня, следующего за днём поступления заявления в администрацию поселения.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В случае поступления заявления в нерабочий или праздничный день регистрация заявления осуществляется в первый рабочий день, следующий за нерабочим или праздничным днём.</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2.15. Требования к помещениям, в которых предоставляется</w:t>
      </w:r>
      <w:r>
        <w:rPr>
          <w:rFonts w:ascii="Times New Roman" w:hAnsi="Times New Roman"/>
          <w:sz w:val="12"/>
          <w:szCs w:val="12"/>
        </w:rPr>
        <w:t xml:space="preserve"> </w:t>
      </w:r>
      <w:r w:rsidRPr="00AA6E41">
        <w:rPr>
          <w:rFonts w:ascii="Times New Roman" w:hAnsi="Times New Roman"/>
          <w:sz w:val="12"/>
          <w:szCs w:val="12"/>
        </w:rPr>
        <w:t>муниципальная услуга, к залу ожидания, местам для</w:t>
      </w:r>
      <w:r>
        <w:rPr>
          <w:rFonts w:ascii="Times New Roman" w:hAnsi="Times New Roman"/>
          <w:sz w:val="12"/>
          <w:szCs w:val="12"/>
        </w:rPr>
        <w:t xml:space="preserve"> </w:t>
      </w:r>
      <w:r w:rsidRPr="00AA6E41">
        <w:rPr>
          <w:rFonts w:ascii="Times New Roman" w:hAnsi="Times New Roman"/>
          <w:sz w:val="12"/>
          <w:szCs w:val="12"/>
        </w:rPr>
        <w:t>заполнения запросов о предоставлении муниципальной услуги,</w:t>
      </w:r>
      <w:r>
        <w:rPr>
          <w:rFonts w:ascii="Times New Roman" w:hAnsi="Times New Roman"/>
          <w:sz w:val="12"/>
          <w:szCs w:val="12"/>
        </w:rPr>
        <w:t xml:space="preserve"> </w:t>
      </w:r>
      <w:r w:rsidRPr="00AA6E41">
        <w:rPr>
          <w:rFonts w:ascii="Times New Roman" w:hAnsi="Times New Roman"/>
          <w:sz w:val="12"/>
          <w:szCs w:val="12"/>
        </w:rPr>
        <w:t>информационным стендам с образцами их заполнения и перечнем</w:t>
      </w:r>
      <w:r>
        <w:rPr>
          <w:rFonts w:ascii="Times New Roman" w:hAnsi="Times New Roman"/>
          <w:sz w:val="12"/>
          <w:szCs w:val="12"/>
        </w:rPr>
        <w:t xml:space="preserve"> </w:t>
      </w:r>
      <w:r w:rsidRPr="00AA6E41">
        <w:rPr>
          <w:rFonts w:ascii="Times New Roman" w:hAnsi="Times New Roman"/>
          <w:sz w:val="12"/>
          <w:szCs w:val="12"/>
        </w:rPr>
        <w:t xml:space="preserve">документов, необходимых для предоставления </w:t>
      </w:r>
      <w:r>
        <w:rPr>
          <w:rFonts w:ascii="Times New Roman" w:hAnsi="Times New Roman"/>
          <w:sz w:val="12"/>
          <w:szCs w:val="12"/>
        </w:rPr>
        <w:t xml:space="preserve"> </w:t>
      </w:r>
      <w:r w:rsidRPr="00AA6E41">
        <w:rPr>
          <w:rFonts w:ascii="Times New Roman" w:hAnsi="Times New Roman"/>
          <w:sz w:val="12"/>
          <w:szCs w:val="12"/>
        </w:rPr>
        <w:t>муниципальной услуги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Предоставление муниципальной услуги осуществляется в специально выделенных для этих целей помещениях администрации поселения и МФЦ.</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 xml:space="preserve">Для заявителей должно быть обеспечено удобство с точки зрения пешеходной доступности от остановок общественного транспорта. </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Для парковки специальных автотранспортных средств инвалидов на каждой стоянке выделяется не менее 10% мест (но не менее одного места), которые не должны занимать иные транспортные средства.</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Вход в помещение приема и выдачи документов должен обеспечивать свободный доступ заявителей, быть оборудован удобной лестницей с поручнями, широкими проходами, а также пандусами для передвижения кресел-колясок.</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На здании рядом с входом должна быть размещена информационная табличка (вывеска), содержащая следующую информацию:</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наименование органа;</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место нахождения и юридический адрес;</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режим работы;</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номера телефонов для справок;</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адрес официального сайта.</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Фасад здания должен быть оборудован осветительными приборами, позволяющими посетителям ознакомиться с информационными табличками.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Помещения приема и выдачи документов должны предусматривать места для ожидания, информирования и приема заявителей. В местах для информирования должен быть обеспечен доступ граждан для ознакомления с информацией не только в часы приема заявлений, но и в рабочее время, когда прием заявителей не ведется.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В помещении приема и выдачи документов организуется работа справочных окон в количестве, обеспечивающем потребности граждан.</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lastRenderedPageBreak/>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Помещения приема и выдачи документов оборудуются стендами (стойками), содержащими информацию о порядке предоставления муниципальных услуг.</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Помещение приема и выдачи документов может быть оборудовано информационным табло, предоставляющим информацию о порядке предоставления муниципальной услуги (включая трансляцию видеороликов, разъясняющих порядок предоставления муниципальных услуг), а также регулирующим поток электронной очереди. Информация на табло может выводиться в виде бегущей строки.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Информационное табло размещается рядом с входом в помещение таким образом, чтобы обеспечить видимость максимально возможному количеству заинтересованных лиц.</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В местах для ожидания устанавливаются стулья (кресельные секции, кресла) для заявителей.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Информация о фамилии, имени, отчестве и должности сотрудника администрации поселения и МФЦ должна быть размещена на личной информационной табличке и на рабочем месте специалиста.</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Для заявителя, находящегося на приеме, должно быть предусмотрено место для раскладки документов.</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Прием комплекта документов, необходимых для осуществления муниципальной услуги, и выдача документов при наличии возможности должны осуществляться в разных окнах (кабинетах).</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В помещениях приема и выдачи документов размещается абонентский ящик, а также стенд по антикоррупционной тематике. Кроме того, в помещениях приема и выдачи документов могут распространяться иные материалы (брошюры, сборники) по антикоррупционной тематике.</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2.16. Показатели доступности и качества</w:t>
      </w:r>
      <w:r>
        <w:rPr>
          <w:rFonts w:ascii="Times New Roman" w:hAnsi="Times New Roman"/>
          <w:sz w:val="12"/>
          <w:szCs w:val="12"/>
        </w:rPr>
        <w:t xml:space="preserve"> </w:t>
      </w:r>
      <w:r w:rsidRPr="00AA6E41">
        <w:rPr>
          <w:rFonts w:ascii="Times New Roman" w:hAnsi="Times New Roman"/>
          <w:sz w:val="12"/>
          <w:szCs w:val="12"/>
        </w:rPr>
        <w:t>муниципальной услуги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Показателями доступности и качества муниципальной услуги являются: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количество взаимодействий заявителя с должностными лицами администрации поселения при предоставлении муниципальной услуги и их продолжительность;</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администрации поселения, МФЦ в общем количестве обращений по вопросам предоставления муниципальной услуги;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муниципальной услуги;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 xml:space="preserve">снижение максимального срока ожидания в очереди при подаче запроса (заявления) и получении результата предоставления муниципальной услуги. </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2.17. Иные требования, в том числе учитывающие особенности</w:t>
      </w:r>
      <w:r>
        <w:rPr>
          <w:rFonts w:ascii="Times New Roman" w:hAnsi="Times New Roman"/>
          <w:sz w:val="12"/>
          <w:szCs w:val="12"/>
        </w:rPr>
        <w:t xml:space="preserve"> </w:t>
      </w:r>
      <w:r w:rsidRPr="00AA6E41">
        <w:rPr>
          <w:rFonts w:ascii="Times New Roman" w:hAnsi="Times New Roman"/>
          <w:sz w:val="12"/>
          <w:szCs w:val="12"/>
        </w:rPr>
        <w:t>предоставления муниципальной услуги в многофункциональных</w:t>
      </w:r>
      <w:r>
        <w:rPr>
          <w:rFonts w:ascii="Times New Roman" w:hAnsi="Times New Roman"/>
          <w:sz w:val="12"/>
          <w:szCs w:val="12"/>
        </w:rPr>
        <w:t xml:space="preserve"> </w:t>
      </w:r>
      <w:r w:rsidRPr="00AA6E41">
        <w:rPr>
          <w:rFonts w:ascii="Times New Roman" w:hAnsi="Times New Roman"/>
          <w:sz w:val="12"/>
          <w:szCs w:val="12"/>
        </w:rPr>
        <w:t>центрах предоставления государственных и муниципальных услуг</w:t>
      </w:r>
      <w:r>
        <w:rPr>
          <w:rFonts w:ascii="Times New Roman" w:hAnsi="Times New Roman"/>
          <w:sz w:val="12"/>
          <w:szCs w:val="12"/>
        </w:rPr>
        <w:t xml:space="preserve"> </w:t>
      </w:r>
      <w:r w:rsidRPr="00AA6E41">
        <w:rPr>
          <w:rFonts w:ascii="Times New Roman" w:hAnsi="Times New Roman"/>
          <w:sz w:val="12"/>
          <w:szCs w:val="12"/>
        </w:rPr>
        <w:t>и особенности предоставления муниципальной услуги в</w:t>
      </w:r>
      <w:r>
        <w:rPr>
          <w:rFonts w:ascii="Times New Roman" w:hAnsi="Times New Roman"/>
          <w:sz w:val="12"/>
          <w:szCs w:val="12"/>
        </w:rPr>
        <w:t xml:space="preserve"> </w:t>
      </w:r>
      <w:r w:rsidRPr="00AA6E41">
        <w:rPr>
          <w:rFonts w:ascii="Times New Roman" w:hAnsi="Times New Roman"/>
          <w:sz w:val="12"/>
          <w:szCs w:val="12"/>
        </w:rPr>
        <w:t>электронной форме</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 xml:space="preserve">2.17.1.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Регионального портала или Единого портала, а также по принципу «одного окна» с учетом экстерриториального принципа получения муниципальной услуги на базе МФЦ. </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2.17.2.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2.17.3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поселения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поселения и МФЦ, заключенным в установленном порядке.</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2F22BD"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 xml:space="preserve">2.17.4. При получении муниципальной услуги по экстерриториальному принципу предоставляемые заявителем электронные документы и </w:t>
      </w:r>
    </w:p>
    <w:p w:rsidR="00AA6E41" w:rsidRPr="00AA6E41" w:rsidRDefault="00AA6E41" w:rsidP="002F22BD">
      <w:pPr>
        <w:spacing w:after="0" w:line="240" w:lineRule="auto"/>
        <w:jc w:val="both"/>
        <w:rPr>
          <w:rFonts w:ascii="Times New Roman" w:hAnsi="Times New Roman"/>
          <w:sz w:val="12"/>
          <w:szCs w:val="12"/>
        </w:rPr>
      </w:pPr>
      <w:r w:rsidRPr="00AA6E41">
        <w:rPr>
          <w:rFonts w:ascii="Times New Roman" w:hAnsi="Times New Roman"/>
          <w:sz w:val="12"/>
          <w:szCs w:val="12"/>
        </w:rPr>
        <w:lastRenderedPageBreak/>
        <w:t>(или)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 xml:space="preserve">Документы, </w:t>
      </w:r>
      <w:r w:rsidRPr="00AA6E41">
        <w:rPr>
          <w:rFonts w:ascii="Times New Roman" w:hAnsi="Times New Roman"/>
          <w:bCs/>
          <w:sz w:val="12"/>
          <w:szCs w:val="12"/>
        </w:rPr>
        <w:t xml:space="preserve">необходимые для предоставления муниципальной услуги, указанные в пункте 2.6.1 </w:t>
      </w:r>
      <w:r w:rsidRPr="00AA6E41">
        <w:rPr>
          <w:rFonts w:ascii="Times New Roman" w:hAnsi="Times New Roman"/>
          <w:sz w:val="12"/>
          <w:szCs w:val="12"/>
        </w:rPr>
        <w:t>Регламента, приложенные к ходатайству и представленные в электронной форме с использованием Портала, являются основанием для начала предоставления муниципальной услуги.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AA6E41">
        <w:rPr>
          <w:rFonts w:ascii="Times New Roman" w:hAnsi="Times New Roman"/>
          <w:bCs/>
          <w:sz w:val="12"/>
          <w:szCs w:val="12"/>
        </w:rPr>
        <w:t xml:space="preserve">необходимых для предоставления муниципальной услуги, указанных в пункте 2.6.1 </w:t>
      </w:r>
      <w:r w:rsidRPr="00AA6E41">
        <w:rPr>
          <w:rFonts w:ascii="Times New Roman" w:hAnsi="Times New Roman"/>
          <w:sz w:val="12"/>
          <w:szCs w:val="12"/>
        </w:rPr>
        <w:t>Регламента</w:t>
      </w:r>
      <w:r w:rsidRPr="00AA6E41">
        <w:rPr>
          <w:rFonts w:ascii="Times New Roman" w:hAnsi="Times New Roman"/>
          <w:bCs/>
          <w:sz w:val="12"/>
          <w:szCs w:val="12"/>
        </w:rPr>
        <w:t xml:space="preserve">. </w:t>
      </w:r>
    </w:p>
    <w:p w:rsidR="00AA6E41" w:rsidRPr="00AA6E41" w:rsidRDefault="00AA6E41" w:rsidP="00AA6E41">
      <w:pPr>
        <w:spacing w:after="0" w:line="240" w:lineRule="auto"/>
        <w:ind w:firstLine="284"/>
        <w:jc w:val="both"/>
        <w:rPr>
          <w:rFonts w:ascii="Times New Roman" w:hAnsi="Times New Roman"/>
          <w:bCs/>
          <w:sz w:val="12"/>
          <w:szCs w:val="12"/>
        </w:rPr>
      </w:pPr>
      <w:r w:rsidRPr="00AA6E41">
        <w:rPr>
          <w:rFonts w:ascii="Times New Roman" w:hAnsi="Times New Roman"/>
          <w:sz w:val="12"/>
          <w:szCs w:val="12"/>
        </w:rPr>
        <w:t xml:space="preserve">В случае направления в электронной форме ходатайства без приложения документов, </w:t>
      </w:r>
      <w:r w:rsidRPr="00AA6E41">
        <w:rPr>
          <w:rFonts w:ascii="Times New Roman" w:hAnsi="Times New Roman"/>
          <w:bCs/>
          <w:sz w:val="12"/>
          <w:szCs w:val="12"/>
        </w:rPr>
        <w:t xml:space="preserve">указанных в пункте 2.6.1 </w:t>
      </w:r>
      <w:r w:rsidRPr="00AA6E41">
        <w:rPr>
          <w:rFonts w:ascii="Times New Roman" w:hAnsi="Times New Roman"/>
          <w:sz w:val="12"/>
          <w:szCs w:val="12"/>
        </w:rPr>
        <w:t>Регламента</w:t>
      </w:r>
      <w:r w:rsidRPr="00AA6E41">
        <w:rPr>
          <w:rFonts w:ascii="Times New Roman" w:hAnsi="Times New Roman"/>
          <w:bCs/>
          <w:sz w:val="12"/>
          <w:szCs w:val="12"/>
        </w:rPr>
        <w:t xml:space="preserve">, должны быть представлены заявителем в </w:t>
      </w:r>
      <w:r w:rsidRPr="00AA6E41">
        <w:rPr>
          <w:rFonts w:ascii="Times New Roman" w:hAnsi="Times New Roman"/>
          <w:sz w:val="12"/>
          <w:szCs w:val="12"/>
        </w:rPr>
        <w:t>администрацию поселения</w:t>
      </w:r>
      <w:r w:rsidRPr="00AA6E41">
        <w:rPr>
          <w:rFonts w:ascii="Times New Roman" w:hAnsi="Times New Roman"/>
          <w:bCs/>
          <w:sz w:val="12"/>
          <w:szCs w:val="12"/>
        </w:rPr>
        <w:t xml:space="preserve"> на личном приеме в течение 5 дней с момента направления ходатайства. До предоставления заявителем указанных документов рассмотрение ходатайства о предоставлении муниципальной услуги приостанавливается.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AA6E41" w:rsidRPr="00AA6E41" w:rsidRDefault="00AA6E41" w:rsidP="00AA6E41">
      <w:pPr>
        <w:spacing w:after="0" w:line="240" w:lineRule="auto"/>
        <w:jc w:val="both"/>
        <w:rPr>
          <w:rFonts w:ascii="Times New Roman" w:hAnsi="Times New Roman"/>
          <w:sz w:val="12"/>
          <w:szCs w:val="12"/>
        </w:rPr>
      </w:pPr>
    </w:p>
    <w:p w:rsidR="00AA6E41" w:rsidRDefault="00AA6E41" w:rsidP="00AA6E41">
      <w:pPr>
        <w:spacing w:after="0" w:line="240" w:lineRule="auto"/>
        <w:jc w:val="center"/>
        <w:rPr>
          <w:rFonts w:ascii="Times New Roman" w:hAnsi="Times New Roman"/>
          <w:b/>
          <w:sz w:val="12"/>
          <w:szCs w:val="12"/>
        </w:rPr>
      </w:pPr>
      <w:r w:rsidRPr="00AA6E41">
        <w:rPr>
          <w:rFonts w:ascii="Times New Roman" w:hAnsi="Times New Roman"/>
          <w:b/>
          <w:sz w:val="12"/>
          <w:szCs w:val="12"/>
        </w:rPr>
        <w:t xml:space="preserve">3. Состав, последовательность и сроки выполнения административных процедур (действий), </w:t>
      </w:r>
    </w:p>
    <w:p w:rsidR="00AA6E41" w:rsidRDefault="00AA6E41" w:rsidP="00AA6E41">
      <w:pPr>
        <w:spacing w:after="0" w:line="240" w:lineRule="auto"/>
        <w:jc w:val="center"/>
        <w:rPr>
          <w:rFonts w:ascii="Times New Roman" w:hAnsi="Times New Roman"/>
          <w:b/>
          <w:sz w:val="12"/>
          <w:szCs w:val="12"/>
        </w:rPr>
      </w:pPr>
      <w:r w:rsidRPr="00AA6E41">
        <w:rPr>
          <w:rFonts w:ascii="Times New Roman" w:hAnsi="Times New Roman"/>
          <w:b/>
          <w:sz w:val="12"/>
          <w:szCs w:val="12"/>
        </w:rPr>
        <w:t xml:space="preserve">требования к порядку их выполнения, в том числе особенности выполнения административных процедур (действий) </w:t>
      </w:r>
    </w:p>
    <w:p w:rsidR="00AA6E41" w:rsidRPr="00AA6E41" w:rsidRDefault="00AA6E41" w:rsidP="00AA6E41">
      <w:pPr>
        <w:spacing w:after="0" w:line="240" w:lineRule="auto"/>
        <w:jc w:val="center"/>
        <w:rPr>
          <w:rFonts w:ascii="Times New Roman" w:hAnsi="Times New Roman"/>
          <w:b/>
          <w:sz w:val="12"/>
          <w:szCs w:val="12"/>
        </w:rPr>
      </w:pPr>
      <w:r w:rsidRPr="00AA6E41">
        <w:rPr>
          <w:rFonts w:ascii="Times New Roman" w:hAnsi="Times New Roman"/>
          <w:b/>
          <w:sz w:val="12"/>
          <w:szCs w:val="12"/>
        </w:rPr>
        <w:t>в электронной форме и многофункциональных центрах</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3.1. Состав и последовательность административных процедур</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3.1.1 Предоставление муниципальной услуги включает в себя следующие административные процедуры:</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прием заявления и документов, необходимых для предоставления муниципальной услуги;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регистрация заявления и документов, необходимых для предоставления муниципальной услуги;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обработка и предварительное рассмотрение заявления и представленных документов;</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формирование и направление межведомственных запросов в органы (организации), участвующие в предоставлении муниципальной услуги;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принятие решения о предоставлении (об отказе в предоставлении) муниципальной услуги;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регистрация и выдача (направление) заявителю документа, являющегося результатом предоставления муниципальной услуги.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 xml:space="preserve">3.1.2 </w:t>
      </w:r>
      <w:hyperlink w:anchor="Par403" w:history="1">
        <w:r w:rsidRPr="00AA6E41">
          <w:rPr>
            <w:rStyle w:val="ae"/>
            <w:rFonts w:ascii="Times New Roman" w:hAnsi="Times New Roman"/>
            <w:sz w:val="12"/>
            <w:szCs w:val="12"/>
          </w:rPr>
          <w:t>Блок-схема</w:t>
        </w:r>
      </w:hyperlink>
      <w:r w:rsidRPr="00AA6E41">
        <w:rPr>
          <w:rFonts w:ascii="Times New Roman" w:hAnsi="Times New Roman"/>
          <w:sz w:val="12"/>
          <w:szCs w:val="12"/>
        </w:rPr>
        <w:t xml:space="preserve"> предоставления муниципальной услуги приведена в приложении 4 к настоящему Регламенту.</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3.2. Прием заявления и документов, необходимых для предоставления</w:t>
      </w:r>
      <w:r>
        <w:rPr>
          <w:rFonts w:ascii="Times New Roman" w:hAnsi="Times New Roman"/>
          <w:sz w:val="12"/>
          <w:szCs w:val="12"/>
        </w:rPr>
        <w:t xml:space="preserve"> </w:t>
      </w:r>
      <w:r w:rsidRPr="00AA6E41">
        <w:rPr>
          <w:rFonts w:ascii="Times New Roman" w:hAnsi="Times New Roman"/>
          <w:sz w:val="12"/>
          <w:szCs w:val="12"/>
        </w:rPr>
        <w:t>муниципальной услуги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3.2.1 Основанием для начала осуществления административной процедуры по приему заявления и документов, необходимых для предоставления муниципальной услуги, является поступление в администрацию поселения заявления о предоставлении муниципальной услуги и прилагаемых к нему документов, представленных заявителем:</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посредством личного обращения заявителя в администрацию поселения;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посредством личного обращения заявителя в МФЦ, с последующей передачей документов из МФЦ в администрацию поселения;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посредством почтового отправления на почтовый адрес администрации поселения;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посредством технических средств Единого портала или Регионального портала.</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3.2.2 При поступлении заявления и прилагаемых к нему документов посредством личного обращения заявителя в администрацию поселения сотрудник администрации поселения, ответственный за прием документов, осуществляет следующую последовательность действий:</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1) устанавливает предмет обращения;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2) устанавливает соответствие личности заявителя документу, удостоверяющему личность;</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4) осуществляет сверку копий представленных документов с их оригиналами;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7) вручает копию расписки заявителю.</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3.2.3 Максимальное время приема заявления и прилагаемых к нему документов при личном обращении заявителя не превышает 15 минут.</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3.2.4 При отсутствии у заявителя, обратившегося лично, заполненного заявления или неправильном его заполнении сотрудник администрации поселения, ответственный за прием документов, консультирует заявителя по вопросам заполнения заявления.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 xml:space="preserve">3.2.5 В случае установления факта несоответствия документов требованиям, указанным в </w:t>
      </w:r>
      <w:hyperlink w:anchor="Par203" w:history="1">
        <w:r w:rsidRPr="00AA6E41">
          <w:rPr>
            <w:rStyle w:val="ae"/>
            <w:rFonts w:ascii="Times New Roman" w:hAnsi="Times New Roman"/>
            <w:sz w:val="12"/>
            <w:szCs w:val="12"/>
          </w:rPr>
          <w:t>пункте 2.6.2</w:t>
        </w:r>
      </w:hyperlink>
      <w:r w:rsidRPr="00AA6E41">
        <w:rPr>
          <w:rFonts w:ascii="Times New Roman" w:hAnsi="Times New Roman"/>
          <w:sz w:val="12"/>
          <w:szCs w:val="12"/>
        </w:rPr>
        <w:t xml:space="preserve"> Регламента, сотрудник, ответственный за прием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3.2.6 В случае если заявитель отказывается устранять выявленные недостатки, сотрудник, ответственный за прием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пункте 2.6.2 Регламента.</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 xml:space="preserve">3.2.7 При поступлении заявления и прилагаемых к нему документов в администрацию поселения посредством почтового отправления сотрудник администрации поселения, ответственный за прием заявлений и документов, осуществляет действия, предусмотренные подпунктами 1,6 </w:t>
      </w:r>
      <w:hyperlink w:anchor="Par308" w:history="1">
        <w:r w:rsidRPr="00AA6E41">
          <w:rPr>
            <w:rStyle w:val="ae"/>
            <w:rFonts w:ascii="Times New Roman" w:hAnsi="Times New Roman"/>
            <w:sz w:val="12"/>
            <w:szCs w:val="12"/>
          </w:rPr>
          <w:t>пункта 3.2.2</w:t>
        </w:r>
      </w:hyperlink>
      <w:r w:rsidRPr="00AA6E41">
        <w:rPr>
          <w:rFonts w:ascii="Times New Roman" w:hAnsi="Times New Roman"/>
          <w:sz w:val="12"/>
          <w:szCs w:val="12"/>
        </w:rPr>
        <w:t xml:space="preserve"> Регламента.</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В случае несоответствия заявления и (или) представленных документов требованиям, указанным в пункте 2.6.2 Регламента, сотрудник, ответственный за прием документов, ставит в расписке о приеме документов отметку о несоответствии представленных документов требованиям, указанным в пункте 2.6.2 Регламента.</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Расписка о приеме заявления направляется заявителю заказным почтовым отправлением с уведомлением о вручении в течение 2 рабочих дней с даты получения заявления и прилагаемых к нему документов.</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3.2.8. Критерием принятия решения является наличие заявления и документов, лично представляемых заявителем.</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3.2.9. Результатом исполнения административной процедуры по приему заявления и прилагаемых к нему документов, необходимых для предоставления муниципальной услуги является прием заявления и прилагаемых к нему документов.</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3.2.10. Максимальный срок осуществления административной процедуры не может превышать 1 рабочего дня с момента поступления заявления в администрацию поселения.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3.2.11. Способом фиксации результата исполнения административной процедуры является расписка о приеме заявления и документов, необходимых для предоставления муниципальной услуги.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3.3. Регистрация заявления и документов, необходимых</w:t>
      </w:r>
      <w:r>
        <w:rPr>
          <w:rFonts w:ascii="Times New Roman" w:hAnsi="Times New Roman"/>
          <w:sz w:val="12"/>
          <w:szCs w:val="12"/>
        </w:rPr>
        <w:t xml:space="preserve"> </w:t>
      </w:r>
      <w:r w:rsidRPr="00AA6E41">
        <w:rPr>
          <w:rFonts w:ascii="Times New Roman" w:hAnsi="Times New Roman"/>
          <w:sz w:val="12"/>
          <w:szCs w:val="12"/>
        </w:rPr>
        <w:t>для предоставления муниципальной услуги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lastRenderedPageBreak/>
        <w:t>3.3.1 Основанием для начала осуществления административной процедуры является поступление заявления и прилагаемых к нему документов сотруднику администрации поселения, ответственному за регистрацию поступающих заявлений граждан о принятии на учет для предоставления жилых помещений муниципального жилищного фонда по договорам социального найма (далее - сотрудник администрации поселения, ответственный за регистрацию поступающих заявлений граждан).</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 xml:space="preserve">3.3.2 Сотрудник администрации поселения, ответственный за регистрацию поступающих заявлений граждан, осуществляет регистрацию заявления и прилагаемых к нему документов в книге регистрации заявлений граждан о принятии на учет для предоставления жилых помещений муниципального жилищного фонда по договорам социального найма (далее – книга регистрации заявлений граждан о принятии на учет) по форме, установленной </w:t>
      </w:r>
      <w:hyperlink r:id="rId88" w:history="1">
        <w:r w:rsidRPr="00AA6E41">
          <w:rPr>
            <w:rStyle w:val="ae"/>
            <w:rFonts w:ascii="Times New Roman" w:hAnsi="Times New Roman"/>
            <w:sz w:val="12"/>
            <w:szCs w:val="12"/>
          </w:rPr>
          <w:t>приложением 5</w:t>
        </w:r>
      </w:hyperlink>
      <w:r w:rsidRPr="00AA6E41">
        <w:rPr>
          <w:rFonts w:ascii="Times New Roman" w:hAnsi="Times New Roman"/>
          <w:sz w:val="12"/>
          <w:szCs w:val="12"/>
        </w:rPr>
        <w:t xml:space="preserve"> к настоящему Регламенту, и (или) вносит информацию в соответствующую информационную систему.</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3.3.3 Регистрация заявления и прилагаемых к нему документов, полученных посредством личного обращения заявителя или почтового отправления, осуществляется в срок, не превышающий 1 рабочего дня с даты поступления заявления и прилагаемых к нему документов в администрацию поселения.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3.3.4 Регистрация заявления и прилагаемых к нему документов, полученных в электронной форме через Единый портал или Региональный портал, осуществляется не позднее 1 рабочего дня, следующего за днем их поступления в администрацию поселения.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3.3.5 После регистрации в администрации поселения заявление и прилагаемые к нему документы направляются на рассмотрение сотруднику администрации поселения, ответственному за принятие решения по  предоставлению муниципальной услуги.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3.3.6 Максимальный срок осуществления административной процедуры не может превышать 2 рабочих дней.</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3.3.7. Критерием принятия решения является наличие заявления и документов, лично представляемых заявителем.</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3.3.8. Результатом исполнения административной процедуры по регистрации заявления и прилагаемых к нему документов, необходимых для предоставления муниципальной услуги, является регистрация и последующая передача заявления и прилагаемых к нему документов сотруднику администрации поселения, ответственному за предоставление муниципальной услуги.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3.3.9. При обращении заявителя за получением муниципальной услуги в электронной форме администрация поселения направляет на Единый портал или Региональный портал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3.3.10. Способом фиксации исполнения административной процедуры является внесение соответствующих сведений в книгу регистрации заявлений граждан о принятии на учет и (или) в соответствующую информационную систему.</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3.4. Обработка и предварительное рассмотрение заявления</w:t>
      </w:r>
      <w:r>
        <w:rPr>
          <w:rFonts w:ascii="Times New Roman" w:hAnsi="Times New Roman"/>
          <w:sz w:val="12"/>
          <w:szCs w:val="12"/>
        </w:rPr>
        <w:t xml:space="preserve"> </w:t>
      </w:r>
      <w:r w:rsidRPr="00AA6E41">
        <w:rPr>
          <w:rFonts w:ascii="Times New Roman" w:hAnsi="Times New Roman"/>
          <w:sz w:val="12"/>
          <w:szCs w:val="12"/>
        </w:rPr>
        <w:t>и представленных документов</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3.4.1 Основанием для начала административной процедуры является поступление заявления и представленных заявителем документов в администрацию поселения.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3.4.2 Сотрудником администрации поселения, ответственным за предоставление муниципальной услуги, является Глава поселения.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Глава поселения в течение 1 рабочего дня рассматривает заявление и прилагаемые к нему документы и налагает резолюцию с поручением сотруднику администрации поселения, ответственному за подготовку проекта документа, являющегося результатом предоставления муниципальной услуги (далее - сотрудник администрации поселения), о рассмотрении и проверке представленных документов.</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3.4.3 Сотрудник администрации поселения в течение 1 рабочего дня осуществляет следующие действия: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 xml:space="preserve">1) проверяет наличие всех необходимых в соответствии с </w:t>
      </w:r>
      <w:hyperlink w:anchor="Par120" w:history="1">
        <w:r w:rsidRPr="00AA6E41">
          <w:rPr>
            <w:rStyle w:val="ae"/>
            <w:rFonts w:ascii="Times New Roman" w:hAnsi="Times New Roman"/>
            <w:sz w:val="12"/>
            <w:szCs w:val="12"/>
          </w:rPr>
          <w:t>пунктом 2.6.1</w:t>
        </w:r>
      </w:hyperlink>
      <w:r w:rsidRPr="00AA6E41">
        <w:rPr>
          <w:rFonts w:ascii="Times New Roman" w:hAnsi="Times New Roman"/>
          <w:sz w:val="12"/>
          <w:szCs w:val="12"/>
        </w:rPr>
        <w:t xml:space="preserve"> Регламента документов, которые заявитель обязан представить самостоятельно;</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2) проверяет наличие необходимых в соответствии с пунктом 2.8.1 Регламента документов, которые заявитель вправе представить самостоятельно;</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 проверяет наличие (отсутствие) оснований для отказа в предоставлении муниципальной услуги, указанных в подразделе 2.10 Регламента.</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3.4.4 В случае отсутствия документов, предусмотренных пунктом 2.8.1 Регламента, и оснований для отказа в предоставлении муниципальной услуги, указанных в подразделе 2.10 Регламента, сотрудник администрации поселения переходит к осуществлению административной процедуры формирования и направления межведомственных запросов в органы (организации), участвующие в предоставлении муниципальной услуги.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3.4.5 В случае наличия полного комплекта документов, предусмотренных пунктами 2.6.1 и 2.8.1 Регламента, либо оснований для отказа в предоставлении муниципальной услуги, указанных в подразделе 2.10 Регламента, при отсутствии предусмотренных пунктом 2.8.1 Регламента документов сотрудник администрации поселения переходит к осуществлению административной процедуры принятия решения о предоставлении (об отказе в предоставлении) муниципальной услуги.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3.4.6 Максимальный срок выполнения административной процедуры не может превышать 1 рабочего дня.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3.4.7. Критерием принятия решения является наличие в представленных заявителям документах документов, предусмотренных пунктом 2.8.1 Регламента.</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3.4.8. Результатом исполнения административной процедуры по обработке и предварительному рассмотрению заявления и представленных документов является принятие решения о необходимости либо отсутствии необходимости формирования и направления межведомственных запросов в органы (организации), участвующие в предоставлении муниципальной услуги.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3.5. Формирование и направление межведомственных запросов</w:t>
      </w:r>
      <w:r>
        <w:rPr>
          <w:rFonts w:ascii="Times New Roman" w:hAnsi="Times New Roman"/>
          <w:sz w:val="12"/>
          <w:szCs w:val="12"/>
        </w:rPr>
        <w:t xml:space="preserve"> </w:t>
      </w:r>
      <w:r w:rsidRPr="00AA6E41">
        <w:rPr>
          <w:rFonts w:ascii="Times New Roman" w:hAnsi="Times New Roman"/>
          <w:sz w:val="12"/>
          <w:szCs w:val="12"/>
        </w:rPr>
        <w:t>в органы (организации), участвующие в предоставлении</w:t>
      </w:r>
      <w:r>
        <w:rPr>
          <w:rFonts w:ascii="Times New Roman" w:hAnsi="Times New Roman"/>
          <w:sz w:val="12"/>
          <w:szCs w:val="12"/>
        </w:rPr>
        <w:t xml:space="preserve"> </w:t>
      </w:r>
      <w:r w:rsidRPr="00AA6E41">
        <w:rPr>
          <w:rFonts w:ascii="Times New Roman" w:hAnsi="Times New Roman"/>
          <w:sz w:val="12"/>
          <w:szCs w:val="12"/>
        </w:rPr>
        <w:t>муниципальной услуги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3.5.1 Основанием для начала административной процедуры по формированию и направлению межведомственного запроса о предоставлении документов, необходимых для предоставления муниципальной услуги, является непредставление заявителем в администрацию поселения предусмотренных пунктом 2.8.1 Регламента документов и информации, которые могут быть получены в рамках межведомственного информационного взаимодействия.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3.5.2 Межведомственный запрос о предоставлении документов и информации формируется и направляется сотрудником администрации поселения.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3.5.3 Межведомственный запрос формируется и направляется в соответствии с технологической картой межведомственного взаимодействия по предоставлению муниципальной услуги.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 xml:space="preserve">Межведомственный запрос о представлении документов и (или) информации, указанных в </w:t>
      </w:r>
      <w:hyperlink r:id="rId89" w:history="1">
        <w:r w:rsidRPr="00AA6E41">
          <w:rPr>
            <w:rStyle w:val="ae"/>
            <w:rFonts w:ascii="Times New Roman" w:hAnsi="Times New Roman"/>
            <w:sz w:val="12"/>
            <w:szCs w:val="12"/>
          </w:rPr>
          <w:t>пункте 2 части 1 статьи 7</w:t>
        </w:r>
      </w:hyperlink>
      <w:r w:rsidRPr="00AA6E41">
        <w:rPr>
          <w:rFonts w:ascii="Times New Roman" w:hAnsi="Times New Roman"/>
          <w:sz w:val="12"/>
          <w:szCs w:val="12"/>
        </w:rPr>
        <w:t xml:space="preserve"> Федерального закона №210-ФЗ, для предоставления муниципальной услуги с использованием межведомственного информационного взаимодействия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1) наименование органа или организации, направляющих межведомственный запрос;</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2) наименование органа или организации, в адрес которых направляется межведомственный запрос;</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2F22BD"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 xml:space="preserve">5) сведения, необходимые для представления документа и (или) информации, установленные настоящим административным регламентом </w:t>
      </w:r>
    </w:p>
    <w:p w:rsidR="002F22BD" w:rsidRDefault="00AA6E41" w:rsidP="002F22BD">
      <w:pPr>
        <w:spacing w:after="0" w:line="240" w:lineRule="auto"/>
        <w:jc w:val="both"/>
        <w:rPr>
          <w:rFonts w:ascii="Times New Roman" w:hAnsi="Times New Roman"/>
          <w:sz w:val="12"/>
          <w:szCs w:val="12"/>
        </w:rPr>
      </w:pPr>
      <w:r w:rsidRPr="00AA6E41">
        <w:rPr>
          <w:rFonts w:ascii="Times New Roman" w:hAnsi="Times New Roman"/>
          <w:sz w:val="12"/>
          <w:szCs w:val="12"/>
        </w:rPr>
        <w:t xml:space="preserve">предоставления муниципальной услуги, а также сведения, предусмотренные нормативными правовыми актами как необходимые для </w:t>
      </w:r>
    </w:p>
    <w:p w:rsidR="00AA6E41" w:rsidRPr="00AA6E41" w:rsidRDefault="00AA6E41" w:rsidP="002F22BD">
      <w:pPr>
        <w:spacing w:after="0" w:line="240" w:lineRule="auto"/>
        <w:jc w:val="both"/>
        <w:rPr>
          <w:rFonts w:ascii="Times New Roman" w:hAnsi="Times New Roman"/>
          <w:sz w:val="12"/>
          <w:szCs w:val="12"/>
        </w:rPr>
      </w:pPr>
      <w:r w:rsidRPr="00AA6E41">
        <w:rPr>
          <w:rFonts w:ascii="Times New Roman" w:hAnsi="Times New Roman"/>
          <w:sz w:val="12"/>
          <w:szCs w:val="12"/>
        </w:rPr>
        <w:lastRenderedPageBreak/>
        <w:t>представления таких документа и (или) информации;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6) контактная информация для направления ответа на межведомственный запрос;</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7) дата направления межведомственного запроса;</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 xml:space="preserve">9) информация о факте получения согласия, предусмотренного </w:t>
      </w:r>
      <w:hyperlink r:id="rId90" w:history="1">
        <w:r w:rsidRPr="00AA6E41">
          <w:rPr>
            <w:rStyle w:val="ae"/>
            <w:rFonts w:ascii="Times New Roman" w:hAnsi="Times New Roman"/>
            <w:sz w:val="12"/>
            <w:szCs w:val="12"/>
          </w:rPr>
          <w:t>частью 5 статьи 7</w:t>
        </w:r>
      </w:hyperlink>
      <w:r w:rsidRPr="00AA6E41">
        <w:rPr>
          <w:rFonts w:ascii="Times New Roman" w:hAnsi="Times New Roman"/>
          <w:sz w:val="12"/>
          <w:szCs w:val="12"/>
        </w:rPr>
        <w:t xml:space="preserve"> Федерального закона № 210-ФЗ (при направлении межведомственного запроса в случае, предусмотренном </w:t>
      </w:r>
      <w:hyperlink r:id="rId91" w:history="1">
        <w:r w:rsidRPr="00AA6E41">
          <w:rPr>
            <w:rStyle w:val="ae"/>
            <w:rFonts w:ascii="Times New Roman" w:hAnsi="Times New Roman"/>
            <w:sz w:val="12"/>
            <w:szCs w:val="12"/>
          </w:rPr>
          <w:t>частью 5 статьи 7</w:t>
        </w:r>
      </w:hyperlink>
      <w:r w:rsidRPr="00AA6E41">
        <w:rPr>
          <w:rFonts w:ascii="Times New Roman" w:hAnsi="Times New Roman"/>
          <w:sz w:val="12"/>
          <w:szCs w:val="12"/>
        </w:rPr>
        <w:t xml:space="preserve"> настоящего Федерального закона № 210-ФЗ).</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Максимальный срок формирования и направления запроса составляет 1 рабочий день.</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3.5.4 При подготовке межведомственного запроса сотрудник администрации поселения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данные документы находятся.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3.5.5 Срок подготовки и направления ответа на межведомственный запрос о представлении документов и информации, необходимых для предоставления муниципальной услуги, не может превышать 5 рабочих дней со дня поступления межведомственного запроса в орган или организацию, предоставляющие документ и информацию.</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Сотрудник администрации поселения обязан принять необходимые меры по получению ответа на межведомственный запрос.</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3.5.6 В случае не поступления ответа на межведомственный запрос в установленный срок в администрацию поселения принимаются меры, предусмотренные законодательством Российской Федерации.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3.5.7 Максимальный срок осуществления административной процедуры не может превышать 14 рабочих дней с момента поступления заявления и приложенного к нему пакета документов в администрацию поселения.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3.5.8 Результатом исполнения административной процедуры является получение в рамках межведомственного взаимодействия документов (информации), предусмотренных пунктом 2.8.1 Регламента  и необходимых для предоставления муниципальной услуги заявителю.</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3.6. Принятие решения о предоставлении (об отказе</w:t>
      </w:r>
      <w:r>
        <w:rPr>
          <w:rFonts w:ascii="Times New Roman" w:hAnsi="Times New Roman"/>
          <w:sz w:val="12"/>
          <w:szCs w:val="12"/>
        </w:rPr>
        <w:t xml:space="preserve"> </w:t>
      </w:r>
      <w:r w:rsidRPr="00AA6E41">
        <w:rPr>
          <w:rFonts w:ascii="Times New Roman" w:hAnsi="Times New Roman"/>
          <w:sz w:val="12"/>
          <w:szCs w:val="12"/>
        </w:rPr>
        <w:t>в предоставлении) муниципальной услуги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 xml:space="preserve">3.6.1 Основанием для начала административной процедуры по принятию решения о предоставлении (об отказе в предоставлении) муниципальной услуги и подготовке результата является сформированный сотрудником администрации поселения пакет документов, указанных в </w:t>
      </w:r>
      <w:hyperlink w:anchor="Par160" w:history="1">
        <w:r w:rsidRPr="00AA6E41">
          <w:rPr>
            <w:rStyle w:val="ae"/>
            <w:rFonts w:ascii="Times New Roman" w:hAnsi="Times New Roman"/>
            <w:sz w:val="12"/>
            <w:szCs w:val="12"/>
          </w:rPr>
          <w:t>пунктах 2.6.1</w:t>
        </w:r>
      </w:hyperlink>
      <w:r w:rsidRPr="00AA6E41">
        <w:rPr>
          <w:rFonts w:ascii="Times New Roman" w:hAnsi="Times New Roman"/>
          <w:sz w:val="12"/>
          <w:szCs w:val="12"/>
        </w:rPr>
        <w:t xml:space="preserve"> и </w:t>
      </w:r>
      <w:hyperlink w:anchor="Par184" w:history="1">
        <w:r w:rsidRPr="00AA6E41">
          <w:rPr>
            <w:rStyle w:val="ae"/>
            <w:rFonts w:ascii="Times New Roman" w:hAnsi="Times New Roman"/>
            <w:sz w:val="12"/>
            <w:szCs w:val="12"/>
          </w:rPr>
          <w:t>2.8.1</w:t>
        </w:r>
      </w:hyperlink>
      <w:r w:rsidRPr="00AA6E41">
        <w:rPr>
          <w:rFonts w:ascii="Times New Roman" w:hAnsi="Times New Roman"/>
          <w:sz w:val="12"/>
          <w:szCs w:val="12"/>
        </w:rPr>
        <w:t xml:space="preserve"> Регламента.</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3.6.2 Критерием принятия решения о предоставлении (об отказе в предоставлении) муниципальной услуги является наличие или отсутствие оснований, указанных в подразделе 2.10 Регламента.</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3.6.3. Сотрудник администрации поселения в течение 3 календарных дней с даты поступления к нему полного пакета документов, необходимых для предоставления муниципальной услуги, осуществляет следующую последовательность действий:</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 xml:space="preserve">1) для признания заявителя малоимущим рассматривает представленные документы, подтверждающие размер дохода и величину стоимости имущества, находящегося в собственности заявителя (членов его семьи) и подлежащего налогообложению, и определяет среднедушевой доход семьи заявителя (доход одиноко проживающего гражданина) и стоимость имущества, находящегося в собственности заявителя и членов его семьи (одиноко проживающего гражданина) и подлежащего налогообложению, в соответствии с процедурой, порядком и условиями, определенными статьями 3-5 </w:t>
      </w:r>
      <w:hyperlink r:id="rId92" w:history="1">
        <w:r w:rsidRPr="00AA6E41">
          <w:rPr>
            <w:rStyle w:val="ae"/>
            <w:rFonts w:ascii="Times New Roman" w:hAnsi="Times New Roman"/>
            <w:sz w:val="12"/>
            <w:szCs w:val="12"/>
          </w:rPr>
          <w:t>Закона</w:t>
        </w:r>
      </w:hyperlink>
      <w:r w:rsidRPr="00AA6E41">
        <w:rPr>
          <w:rFonts w:ascii="Times New Roman" w:hAnsi="Times New Roman"/>
          <w:sz w:val="12"/>
          <w:szCs w:val="12"/>
        </w:rPr>
        <w:t xml:space="preserve"> Самарской области «О жилище»;</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 xml:space="preserve">2) для признания заявителя нуждающимся в жилом помещении муниципального жилищного фонда, предоставляемом по договору социального найма, рассматривает представленные заявителем документы подтверждающие обеспеченность заявителя и членов его семьи общей площадью жилого помещения менее учетной нормы, установленной в администрации поселения в целях принятия граждан на учет в качестве нуждающихся в жилых помещениях, и определяет основания признания заявителя и членов его семьи нуждающимися в жилых помещениях, предоставляемых по договорам социального найма, в соответствии со </w:t>
      </w:r>
      <w:hyperlink r:id="rId93" w:history="1">
        <w:r w:rsidRPr="00AA6E41">
          <w:rPr>
            <w:rStyle w:val="ae"/>
            <w:rFonts w:ascii="Times New Roman" w:hAnsi="Times New Roman"/>
            <w:sz w:val="12"/>
            <w:szCs w:val="12"/>
          </w:rPr>
          <w:t>статьей 51</w:t>
        </w:r>
      </w:hyperlink>
      <w:r w:rsidRPr="00AA6E41">
        <w:rPr>
          <w:rFonts w:ascii="Times New Roman" w:hAnsi="Times New Roman"/>
          <w:sz w:val="12"/>
          <w:szCs w:val="12"/>
        </w:rPr>
        <w:t xml:space="preserve"> Жилищного кодекса Российской Федерации и </w:t>
      </w:r>
      <w:hyperlink r:id="rId94" w:history="1">
        <w:r w:rsidRPr="00AA6E41">
          <w:rPr>
            <w:rStyle w:val="ae"/>
            <w:rFonts w:ascii="Times New Roman" w:hAnsi="Times New Roman"/>
            <w:sz w:val="12"/>
            <w:szCs w:val="12"/>
          </w:rPr>
          <w:t>статьей 6</w:t>
        </w:r>
      </w:hyperlink>
      <w:r w:rsidRPr="00AA6E41">
        <w:rPr>
          <w:rFonts w:ascii="Times New Roman" w:hAnsi="Times New Roman"/>
          <w:sz w:val="12"/>
          <w:szCs w:val="12"/>
        </w:rPr>
        <w:t xml:space="preserve"> Закона Самарской области «О жилище».</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 проверяет заявление и прилагаемые к нему документы на наличие оснований для отказа в предоставлении муниципальной услуги, указанных в подразделе 2.10 Регламента;</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4) подготавливает проект решения о принятии граждан на учет в качестве нуждающихся в жилых помещениях муниципального жилищного фонда, предоставляемых по договорам социального найма (при установлении отсутствия всех оснований, указанных в подразделе 2.10 Регламента) или проект решения об отказе в принятии граждан на учет в качестве нуждающихся в жилых помещениях муниципального жилищного фонда, предоставляемых по договорам социального найма, с указанием основания такого отказа с обязательной ссылкой на нарушения (при установлении наличия хотя бы одного из оснований, указанных в подразделе 2.10 Регламента) (далее – проект решения);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5) направляет подготовленный проект решения на согласование в соответствии с утвержденным регламентом делопроизводства и документооборота в администрации поселения.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3.6.4 Проект решения, прошедший процедуру согласования в соответствии с утвержденным регламентом делопроизводства и документооборота в администрации поселения, с приложением документов передается сотрудником администрации поселения на рассмотрение Главе поселения, уполномоченному на принятие решения о предоставлении (об отказе в предоставлении) муниципальной услуги и подписание соответствующего документа, являющегося результатом предоставления муниципальной услуги.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3.6.5 Глава поселения рассматривает представленный пакет документов и подписывает проект решения.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3.6.6 Решение, подписанное Главой поселения, направляется сотруднику администрации поселения, осуществляющему регистрацию подписанных документов в соответствии с утвержденным регламентом делопроизводства и документооборота в администрации поселения.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Максимальный срок осуществления регистрации подписанного решения не может превышать 1 рабочий день с момента поступления такого решения уполномоченному сотруднику.</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3.6.7 Сотрудник администрации поселения, осуществляющий регистрацию подписанных документов, направляет подписанное и зарегистрированное решение сотруднику администрации поселения, ответственному за ведение учета граждан, нуждающихся в жилых помещениях муниципального жилищного фонда, предоставляемых по договорам социального найма.</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3.6.8 Общий срок осуществления административной процедуры по принятию решения о предоставлении (об отказе в предоставлении) муниципальной услуги, не превышает 13 рабочих дней.</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3.6.9 Общий срок осуществления административных действий по предоставлению муниципальной услуги не превышает 30 рабочих дней.</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3.6.10. Критерием принятия решения является наличие или отсутствие оснований для отказа в предоставлении муниципальной услуги, предусмотренных пунктом 2.10 Регламента.</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3.6.11 Результатом исполнения административной процедуры являются: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решение о принятии малоимущих граждан на учет в качестве нуждающихся в жилых помещениях муниципального жилищного фонда, предоставляемых по договорам социального найма, подписанное Главой поселения.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решение об отказе в принятии граждан на учет в качестве нуждающихся в жилых помещениях муниципального жилищного фонда, предоставляемых по договорам социального найма, подписанное Главой поселения.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3.6.12 При обращении заявителя за получением муниципальной услуги в электронной форме администрация поселения направляет на Единый портал, Региональный портал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lastRenderedPageBreak/>
        <w:t>3.6.13 Способом фиксации результата выполнения административной процедуры является подписанный Главой поселения и зарегистрированный в установленном порядке документ, являющийся результатом предоставления муниципальной услуги (решение о принятии граждан на учет либо об отказе в принятии на учет).</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3.7. Регистрация и выдача (направление) заявителю документа, являющегося результатом предоставления муниципальной услуги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3.7.1 Основанием для начала административной процедуры является получение сотрудником администрации поселения, ответственным за ведения учета граждан, нуждающихся в жилых помещениях муниципального жилищного фонда, предоставляемых по договорам социального найма, подписанного и зарегистрированного решения о принятии граждан на учет (либо об отказе в принятии на учет).</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3.7.2 Сотрудник администрации поселения, ответственный за ведения учета граждан, нуждающихся в жилых помещениях муниципального жилищного фонда, предоставляемых по договорам социального найма, осуществляет следующие действия: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1) вносит сведения о принятых на учет граждан в книгу учета граждан в качестве нуждающихся в жилых помещениях муниципального жилищного фонда, предоставляемых по договорам социального найма (далее – книга учета граждан) по форме, установленной приложением 6, и (или) в соответствующую информационную систему;</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2) осуществляет подготовку извещения о принятии гражданина на учет по форме, установленной приложением 7;</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 вносит информацию о принятом решении в книгу регистрации заявлений граждан о принятии на учет;</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4) выдает (направляет) заявителю сообщение о принятом решении в виде извещения о принятии гражданина на учет (либо решения об отказе в принятии на учет).</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3.7.3 Книга учета граждан должна быть пронумерована, прошнурована и скреплена печатью администрации поселения, подписана Главой поселения.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В книге учета граждан не допускаются подчистки. Исправления, вносимые на основании документов, заверяются сотрудником администрации поселения,  ответственным за ведения учета граждан, нуждающихся в жилых помещениях муниципального жилищного фонда, предоставляемых по договорам социального найма, и скрепляются печатью администрации поселения.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 xml:space="preserve">3.7.4 Выдача результата предоставления муниципальной услуги осуществляется способом, указанным заявителем при подаче заявления и необходимых документов на получение муниципальной услуги. </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3.7.5 Максимальный срок осуществления административной процедуры не может превышать 3 рабочих дней с момента поступления подписанного документа, являющегося результатом предоставления муниципальной услуги.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3.7.6. Критерием принятия решения является подписанный Главой поселения документ, являющийся результатом предоставления муниципальной услуги (информационное письмо либо мотивированный отказ).</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3.7.7. Результатом административной процедуры является направление заявителю извещения о принятии гражданина на учет либо решения об отказе в принятии на учет.</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3.7.8. При обращении заявителя за получением муниципальной услуги в электронной форме администрация поселения направляет на Единый портал или Региональный портал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3.7.9. В случае указания заявителем на получение результата в МФЦ администрация поселения направляет результат предоставления муниципальной услуги в МФЦ в срок, установленный соглашением о взаимодействии между администрацией поселения и МФЦ.</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3.7.10. В случае предоставления муниципальной услуги на базе МФЦ по экстерриториальному принципу результат предоставления муниципальной услуги в виде электронных документов или электронных образов документов заверяется Главой поселения и размещается в едином региональном хранилище без направления заявителю (представителю заявителя) результата предоставления муниципальной услуги на бумажном носителе.</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Заявитель (представитель заявителя) для получения результата предоставления муниципальной услуги на бумажном носителе имеет право обратиться непосредственно в администрацию поселения.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3.7.11. Способом фиксации результата административной процедуры является отметка о направлении заявителю сообщения о принятом решении в книге регистрации заявлений граждан о принятии на учет и (или) внесение соответствующих сведений в информационную систему администрации поселения.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3.8. Выполнение административных процедур при предоставлении муниципальной услуги на базе МФЦ</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3.8.1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3.8.2 Сотрудник МФЦ, ответственный за прием и регистрацию документов, осуществляет следующую последовательность действий:</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1) устанавливает предмет обращения;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2) устанавливает соответствие личности заявителя документу, удостоверяющему личность;</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4) осуществляет сверку копий представленных документов с их оригиналами;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7) вручает копию расписки заявителю.</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3.8.3 При отсутствии у заявителя, обратившегося лично, заполненного заявления или неправильном его заполнении сотрудник МФЦ, ответственный за прием и регистрацию документов, консультирует заявителя по вопросам заполнения заявления.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 xml:space="preserve">3.8.4 В случае установления факта несоответствия документов требованиям, указанным в </w:t>
      </w:r>
      <w:hyperlink w:anchor="Par203" w:history="1">
        <w:r w:rsidRPr="00AA6E41">
          <w:rPr>
            <w:rStyle w:val="ae"/>
            <w:rFonts w:ascii="Times New Roman" w:hAnsi="Times New Roman"/>
            <w:sz w:val="12"/>
            <w:szCs w:val="12"/>
          </w:rPr>
          <w:t>пункте 2.6.2</w:t>
        </w:r>
      </w:hyperlink>
      <w:r w:rsidRPr="00AA6E41">
        <w:rPr>
          <w:rFonts w:ascii="Times New Roman" w:hAnsi="Times New Roman"/>
          <w:sz w:val="12"/>
          <w:szCs w:val="12"/>
        </w:rPr>
        <w:t xml:space="preserve"> Регламента, сотрудник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3.8.5 В случае если заявитель отказывается устранять выявленные недостатки, сотрудник МФЦ, ответственный за прием и регистрацию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пункте 2.6.2 Регламента.</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3.8.6 Сотрудник МФЦ, ответственный за организацию направления заявления и прилагаемых к нему документов в администрацию поселения, организует передачу заявления и документов, представленных заявителем, в администрацию поселения в соответствии с заключенным соглашением о взаимодействии и порядком делопроизводства в МФЦ.</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3.8.7 В случае предоставления муниципальной услуги по экстерриториальному принципу сотрудник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администрацию поселения в соответствии с реестрами-расписками.</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lastRenderedPageBreak/>
        <w:t>3.8.8 Сотрудник администрации поселения, ответственный за регистрацию поступающих заявлений граждан, регистрирует заявление и прилагаемые к нему документы в соответствии с подразделом 3.3 Регламента.</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3.8.9 Максимальный срок выполнения процедуры – 1 рабочий день с даты поступления заявления и прилагаемых к нему документов в МФЦ.</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3.8.10 Результатом выполнения административной процедуры является прием заявления и прилагаемых к нему документов в МФЦ и передача их в администрацию поселения.</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3.8.11 Способом фиксации исполнения административной процедуры является регистрация заявления в информационной системе МФЦ, а также в книге регистрации заявлений граждан о принятии на учет и (или) в соответствующей информационной системе.</w:t>
      </w:r>
    </w:p>
    <w:p w:rsidR="00AA6E41" w:rsidRPr="00AA6E41" w:rsidRDefault="00AA6E41" w:rsidP="00AA6E41">
      <w:pPr>
        <w:spacing w:after="0" w:line="240" w:lineRule="auto"/>
        <w:ind w:firstLine="284"/>
        <w:jc w:val="both"/>
        <w:rPr>
          <w:rFonts w:ascii="Times New Roman" w:hAnsi="Times New Roman"/>
          <w:sz w:val="12"/>
          <w:szCs w:val="12"/>
        </w:rPr>
      </w:pPr>
      <w:r w:rsidRPr="00AA6E41">
        <w:rPr>
          <w:rFonts w:ascii="Times New Roman" w:hAnsi="Times New Roman"/>
          <w:sz w:val="12"/>
          <w:szCs w:val="12"/>
        </w:rPr>
        <w:t>Дальнейшие административные процедуры осуществляются администрацией поселения в порядке, указанном в подразделах 3.4.- 3.7 Регламента.</w:t>
      </w:r>
    </w:p>
    <w:p w:rsidR="00AA6E41" w:rsidRPr="009D6064" w:rsidRDefault="00AA6E41" w:rsidP="009D6064">
      <w:pPr>
        <w:spacing w:after="0" w:line="240" w:lineRule="auto"/>
        <w:jc w:val="center"/>
        <w:rPr>
          <w:rFonts w:ascii="Times New Roman" w:hAnsi="Times New Roman"/>
          <w:b/>
          <w:sz w:val="12"/>
          <w:szCs w:val="12"/>
        </w:rPr>
      </w:pPr>
      <w:r w:rsidRPr="009D6064">
        <w:rPr>
          <w:rFonts w:ascii="Times New Roman" w:hAnsi="Times New Roman"/>
          <w:b/>
          <w:sz w:val="12"/>
          <w:szCs w:val="12"/>
        </w:rPr>
        <w:t>4. Формы контроля за исполнением Регламента</w:t>
      </w:r>
    </w:p>
    <w:p w:rsidR="00AA6E41" w:rsidRPr="00AA6E41" w:rsidRDefault="00AA6E41" w:rsidP="009D6064">
      <w:pPr>
        <w:spacing w:after="0" w:line="240" w:lineRule="auto"/>
        <w:ind w:firstLine="284"/>
        <w:jc w:val="both"/>
        <w:rPr>
          <w:rFonts w:ascii="Times New Roman" w:hAnsi="Times New Roman"/>
          <w:sz w:val="12"/>
          <w:szCs w:val="12"/>
        </w:rPr>
      </w:pPr>
      <w:r w:rsidRPr="00AA6E41">
        <w:rPr>
          <w:rFonts w:ascii="Times New Roman" w:hAnsi="Times New Roman"/>
          <w:sz w:val="12"/>
          <w:szCs w:val="12"/>
        </w:rPr>
        <w:t>4.1. Текущий контроль за соблюдением и исполнением ответственными должностными лицами администрации поселения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администрации поселения решений осуществляет Глава поселения.</w:t>
      </w:r>
    </w:p>
    <w:p w:rsidR="00AA6E41" w:rsidRPr="00AA6E41" w:rsidRDefault="00AA6E41" w:rsidP="009D6064">
      <w:pPr>
        <w:spacing w:after="0" w:line="240" w:lineRule="auto"/>
        <w:ind w:firstLine="284"/>
        <w:jc w:val="both"/>
        <w:rPr>
          <w:rFonts w:ascii="Times New Roman" w:hAnsi="Times New Roman"/>
          <w:sz w:val="12"/>
          <w:szCs w:val="12"/>
        </w:rPr>
      </w:pPr>
      <w:r w:rsidRPr="00AA6E41">
        <w:rPr>
          <w:rFonts w:ascii="Times New Roman" w:hAnsi="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администрации поселения, непосредственно осуществляющих административные процедуры.</w:t>
      </w:r>
    </w:p>
    <w:p w:rsidR="00AA6E41" w:rsidRPr="00AA6E41" w:rsidRDefault="00AA6E41" w:rsidP="009D6064">
      <w:pPr>
        <w:spacing w:after="0" w:line="240" w:lineRule="auto"/>
        <w:ind w:firstLine="284"/>
        <w:jc w:val="both"/>
        <w:rPr>
          <w:rFonts w:ascii="Times New Roman" w:hAnsi="Times New Roman"/>
          <w:sz w:val="12"/>
          <w:szCs w:val="12"/>
        </w:rPr>
      </w:pPr>
      <w:r w:rsidRPr="00AA6E41">
        <w:rPr>
          <w:rFonts w:ascii="Times New Roman" w:hAnsi="Times New Roman"/>
          <w:sz w:val="12"/>
          <w:szCs w:val="12"/>
        </w:rPr>
        <w:t>4.3. Плановые проверки осуществляются на основании ежегодных планов в соответствии с планом работы администрации поселения.</w:t>
      </w:r>
    </w:p>
    <w:p w:rsidR="00AA6E41" w:rsidRPr="00AA6E41" w:rsidRDefault="00AA6E41" w:rsidP="009D6064">
      <w:pPr>
        <w:spacing w:after="0" w:line="240" w:lineRule="auto"/>
        <w:ind w:firstLine="284"/>
        <w:jc w:val="both"/>
        <w:rPr>
          <w:rFonts w:ascii="Times New Roman" w:hAnsi="Times New Roman"/>
          <w:sz w:val="12"/>
          <w:szCs w:val="12"/>
        </w:rPr>
      </w:pPr>
      <w:r w:rsidRPr="00AA6E41">
        <w:rPr>
          <w:rFonts w:ascii="Times New Roman" w:hAnsi="Times New Roman"/>
          <w:sz w:val="12"/>
          <w:szCs w:val="12"/>
        </w:rPr>
        <w:t>4.4. Внеплановые проверки осуществляются по решению Главы поселения,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AA6E41" w:rsidRPr="00AA6E41" w:rsidRDefault="00AA6E41" w:rsidP="009D6064">
      <w:pPr>
        <w:spacing w:after="0" w:line="240" w:lineRule="auto"/>
        <w:ind w:firstLine="284"/>
        <w:jc w:val="both"/>
        <w:rPr>
          <w:rFonts w:ascii="Times New Roman" w:hAnsi="Times New Roman"/>
          <w:sz w:val="12"/>
          <w:szCs w:val="12"/>
        </w:rPr>
      </w:pPr>
      <w:r w:rsidRPr="00AA6E41">
        <w:rPr>
          <w:rFonts w:ascii="Times New Roman" w:hAnsi="Times New Roman"/>
          <w:sz w:val="12"/>
          <w:szCs w:val="12"/>
        </w:rPr>
        <w:t>4.5. Ответственный сотрудник администрации поселения,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AA6E41" w:rsidRPr="00AA6E41" w:rsidRDefault="00AA6E41" w:rsidP="009D6064">
      <w:pPr>
        <w:spacing w:after="0" w:line="240" w:lineRule="auto"/>
        <w:ind w:firstLine="284"/>
        <w:jc w:val="both"/>
        <w:rPr>
          <w:rFonts w:ascii="Times New Roman" w:hAnsi="Times New Roman"/>
          <w:sz w:val="12"/>
          <w:szCs w:val="12"/>
        </w:rPr>
      </w:pPr>
      <w:r w:rsidRPr="00AA6E41">
        <w:rPr>
          <w:rFonts w:ascii="Times New Roman" w:hAnsi="Times New Roman"/>
          <w:sz w:val="12"/>
          <w:szCs w:val="12"/>
        </w:rPr>
        <w:t>Ответственность сотрудников администрации поселения определяется в их должностных регламентах в соответствии с требованиями законодательства Российской Федерации о муниципальной службе.</w:t>
      </w:r>
    </w:p>
    <w:p w:rsidR="00AA6E41" w:rsidRPr="00AA6E41" w:rsidRDefault="00AA6E41" w:rsidP="009D6064">
      <w:pPr>
        <w:spacing w:after="0" w:line="240" w:lineRule="auto"/>
        <w:ind w:firstLine="284"/>
        <w:jc w:val="both"/>
        <w:rPr>
          <w:rFonts w:ascii="Times New Roman" w:hAnsi="Times New Roman"/>
          <w:sz w:val="12"/>
          <w:szCs w:val="12"/>
        </w:rPr>
      </w:pPr>
      <w:r w:rsidRPr="00AA6E41">
        <w:rPr>
          <w:rFonts w:ascii="Times New Roman" w:hAnsi="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администрацию поселения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нормативные правовые акты сельского поселения Воротнее муниципального района Сергиевский Самарской области, регулирующие предоставление муниципальной услуги.</w:t>
      </w:r>
    </w:p>
    <w:p w:rsidR="00AA6E41" w:rsidRPr="00AA6E41" w:rsidRDefault="00AA6E41" w:rsidP="00AA6E41">
      <w:pPr>
        <w:spacing w:after="0" w:line="240" w:lineRule="auto"/>
        <w:jc w:val="both"/>
        <w:rPr>
          <w:rFonts w:ascii="Times New Roman" w:hAnsi="Times New Roman"/>
          <w:sz w:val="12"/>
          <w:szCs w:val="12"/>
        </w:rPr>
      </w:pPr>
    </w:p>
    <w:p w:rsidR="00AA6E41" w:rsidRPr="009D6064" w:rsidRDefault="00AA6E41" w:rsidP="009D6064">
      <w:pPr>
        <w:spacing w:after="0" w:line="240" w:lineRule="auto"/>
        <w:jc w:val="center"/>
        <w:rPr>
          <w:rFonts w:ascii="Times New Roman" w:hAnsi="Times New Roman"/>
          <w:b/>
          <w:sz w:val="12"/>
          <w:szCs w:val="12"/>
        </w:rPr>
      </w:pPr>
      <w:r w:rsidRPr="009D6064">
        <w:rPr>
          <w:rFonts w:ascii="Times New Roman" w:hAnsi="Times New Roman"/>
          <w:b/>
          <w:sz w:val="12"/>
          <w:szCs w:val="12"/>
        </w:rPr>
        <w:t xml:space="preserve">5. Досудебный (внесудебный) порядок обжалования решений и (или) действий (бездействия) администрации поселения, </w:t>
      </w:r>
      <w:r w:rsidR="009D6064" w:rsidRPr="009D6064">
        <w:rPr>
          <w:rFonts w:ascii="Times New Roman" w:hAnsi="Times New Roman"/>
          <w:b/>
          <w:sz w:val="12"/>
          <w:szCs w:val="12"/>
        </w:rPr>
        <w:t xml:space="preserve"> </w:t>
      </w:r>
      <w:r w:rsidRPr="009D6064">
        <w:rPr>
          <w:rFonts w:ascii="Times New Roman" w:hAnsi="Times New Roman"/>
          <w:b/>
          <w:sz w:val="12"/>
          <w:szCs w:val="12"/>
        </w:rPr>
        <w:t>предоставляющей муниципальную услугу, а также её должностных лиц, муниципальных служащих</w:t>
      </w:r>
    </w:p>
    <w:p w:rsidR="00AA6E41" w:rsidRPr="00AA6E41" w:rsidRDefault="00AA6E41" w:rsidP="009D6064">
      <w:pPr>
        <w:spacing w:after="0" w:line="240" w:lineRule="auto"/>
        <w:ind w:firstLine="284"/>
        <w:jc w:val="both"/>
        <w:rPr>
          <w:rFonts w:ascii="Times New Roman" w:hAnsi="Times New Roman"/>
          <w:sz w:val="12"/>
          <w:szCs w:val="12"/>
        </w:rPr>
      </w:pPr>
      <w:r w:rsidRPr="00AA6E41">
        <w:rPr>
          <w:rFonts w:ascii="Times New Roman" w:hAnsi="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администрации поселения в ходе предоставления муниципальной услуги на основании настоящего Регламента.</w:t>
      </w:r>
    </w:p>
    <w:p w:rsidR="00AA6E41" w:rsidRPr="00AA6E41" w:rsidRDefault="00AA6E41" w:rsidP="009D6064">
      <w:pPr>
        <w:spacing w:after="0" w:line="240" w:lineRule="auto"/>
        <w:ind w:firstLine="284"/>
        <w:jc w:val="both"/>
        <w:rPr>
          <w:rFonts w:ascii="Times New Roman" w:hAnsi="Times New Roman"/>
          <w:sz w:val="12"/>
          <w:szCs w:val="12"/>
        </w:rPr>
      </w:pPr>
      <w:r w:rsidRPr="00AA6E41">
        <w:rPr>
          <w:rFonts w:ascii="Times New Roman" w:hAnsi="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AA6E41" w:rsidRPr="00AA6E41" w:rsidRDefault="00AA6E41" w:rsidP="009D6064">
      <w:pPr>
        <w:spacing w:after="0" w:line="240" w:lineRule="auto"/>
        <w:ind w:firstLine="284"/>
        <w:jc w:val="both"/>
        <w:rPr>
          <w:rFonts w:ascii="Times New Roman" w:hAnsi="Times New Roman"/>
          <w:sz w:val="12"/>
          <w:szCs w:val="12"/>
        </w:rPr>
      </w:pPr>
      <w:r w:rsidRPr="00AA6E41">
        <w:rPr>
          <w:rFonts w:ascii="Times New Roman" w:hAnsi="Times New Roman"/>
          <w:sz w:val="12"/>
          <w:szCs w:val="12"/>
        </w:rPr>
        <w:t>нарушения срока регистрации заявления;</w:t>
      </w:r>
    </w:p>
    <w:p w:rsidR="00AA6E41" w:rsidRPr="00AA6E41" w:rsidRDefault="00AA6E41" w:rsidP="009D6064">
      <w:pPr>
        <w:spacing w:after="0" w:line="240" w:lineRule="auto"/>
        <w:ind w:firstLine="284"/>
        <w:jc w:val="both"/>
        <w:rPr>
          <w:rFonts w:ascii="Times New Roman" w:hAnsi="Times New Roman"/>
          <w:sz w:val="12"/>
          <w:szCs w:val="12"/>
        </w:rPr>
      </w:pPr>
      <w:r w:rsidRPr="00AA6E41">
        <w:rPr>
          <w:rFonts w:ascii="Times New Roman" w:hAnsi="Times New Roman"/>
          <w:sz w:val="12"/>
          <w:szCs w:val="12"/>
        </w:rPr>
        <w:t>нарушения срока предоставления муниципальной услуги;</w:t>
      </w:r>
    </w:p>
    <w:p w:rsidR="00AA6E41" w:rsidRPr="00AA6E41" w:rsidRDefault="00AA6E41" w:rsidP="009D6064">
      <w:pPr>
        <w:spacing w:after="0" w:line="240" w:lineRule="auto"/>
        <w:ind w:firstLine="284"/>
        <w:jc w:val="both"/>
        <w:rPr>
          <w:rFonts w:ascii="Times New Roman" w:hAnsi="Times New Roman"/>
          <w:sz w:val="12"/>
          <w:szCs w:val="12"/>
        </w:rPr>
      </w:pPr>
      <w:r w:rsidRPr="00AA6E41">
        <w:rPr>
          <w:rFonts w:ascii="Times New Roman" w:hAnsi="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и сельского поселения Воротнее муниципального района Сергиевский Самарской области, для предоставления муниципальной услуги;</w:t>
      </w:r>
    </w:p>
    <w:p w:rsidR="00AA6E41" w:rsidRPr="00AA6E41" w:rsidRDefault="00AA6E41" w:rsidP="009D6064">
      <w:pPr>
        <w:spacing w:after="0" w:line="240" w:lineRule="auto"/>
        <w:ind w:firstLine="284"/>
        <w:jc w:val="both"/>
        <w:rPr>
          <w:rFonts w:ascii="Times New Roman" w:hAnsi="Times New Roman"/>
          <w:sz w:val="12"/>
          <w:szCs w:val="12"/>
        </w:rPr>
      </w:pPr>
      <w:r w:rsidRPr="00AA6E41">
        <w:rPr>
          <w:rFonts w:ascii="Times New Roman" w:hAnsi="Times New Roman"/>
          <w:sz w:val="12"/>
          <w:szCs w:val="12"/>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Воротнее муниципального района Сергиевский Самарской области, для предоставления муниципальной услуги, у заявителя;</w:t>
      </w:r>
    </w:p>
    <w:p w:rsidR="00AA6E41" w:rsidRPr="00AA6E41" w:rsidRDefault="00AA6E41" w:rsidP="009D6064">
      <w:pPr>
        <w:spacing w:after="0" w:line="240" w:lineRule="auto"/>
        <w:ind w:firstLine="284"/>
        <w:jc w:val="both"/>
        <w:rPr>
          <w:rFonts w:ascii="Times New Roman" w:hAnsi="Times New Roman"/>
          <w:sz w:val="12"/>
          <w:szCs w:val="12"/>
        </w:rPr>
      </w:pPr>
      <w:r w:rsidRPr="00AA6E41">
        <w:rPr>
          <w:rFonts w:ascii="Times New Roman" w:hAnsi="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Воротнее муниципального района Сергиевский Самарской области;</w:t>
      </w:r>
    </w:p>
    <w:p w:rsidR="00AA6E41" w:rsidRPr="00AA6E41" w:rsidRDefault="00AA6E41" w:rsidP="009D6064">
      <w:pPr>
        <w:spacing w:after="0" w:line="240" w:lineRule="auto"/>
        <w:ind w:firstLine="284"/>
        <w:jc w:val="both"/>
        <w:rPr>
          <w:rFonts w:ascii="Times New Roman" w:hAnsi="Times New Roman"/>
          <w:sz w:val="12"/>
          <w:szCs w:val="12"/>
        </w:rPr>
      </w:pPr>
      <w:r w:rsidRPr="00AA6E41">
        <w:rPr>
          <w:rFonts w:ascii="Times New Roman" w:hAnsi="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Воротнее муниципального района Сергиевский Самарской области;</w:t>
      </w:r>
    </w:p>
    <w:p w:rsidR="00AA6E41" w:rsidRPr="00AA6E41" w:rsidRDefault="00AA6E41" w:rsidP="009D6064">
      <w:pPr>
        <w:spacing w:after="0" w:line="240" w:lineRule="auto"/>
        <w:ind w:firstLine="284"/>
        <w:jc w:val="both"/>
        <w:rPr>
          <w:rFonts w:ascii="Times New Roman" w:hAnsi="Times New Roman"/>
          <w:sz w:val="12"/>
          <w:szCs w:val="12"/>
        </w:rPr>
      </w:pPr>
      <w:r w:rsidRPr="00AA6E41">
        <w:rPr>
          <w:rFonts w:ascii="Times New Roman" w:hAnsi="Times New Roman"/>
          <w:sz w:val="12"/>
          <w:szCs w:val="12"/>
        </w:rPr>
        <w:t>отказа должностного лица администрации поселения,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AA6E41" w:rsidRPr="00AA6E41" w:rsidRDefault="00AA6E41" w:rsidP="009D6064">
      <w:pPr>
        <w:spacing w:after="0" w:line="240" w:lineRule="auto"/>
        <w:ind w:firstLine="284"/>
        <w:jc w:val="both"/>
        <w:rPr>
          <w:rFonts w:ascii="Times New Roman" w:hAnsi="Times New Roman"/>
          <w:sz w:val="12"/>
          <w:szCs w:val="12"/>
        </w:rPr>
      </w:pPr>
      <w:r w:rsidRPr="00AA6E41">
        <w:rPr>
          <w:rFonts w:ascii="Times New Roman" w:hAnsi="Times New Roman"/>
          <w:sz w:val="12"/>
          <w:szCs w:val="12"/>
        </w:rPr>
        <w:t>5.2. Общие требования к порядку подачи и рассмотрения жалобы</w:t>
      </w:r>
    </w:p>
    <w:p w:rsidR="00AA6E41" w:rsidRPr="00AA6E41" w:rsidRDefault="00AA6E41" w:rsidP="009D6064">
      <w:pPr>
        <w:spacing w:after="0" w:line="240" w:lineRule="auto"/>
        <w:ind w:firstLine="284"/>
        <w:jc w:val="both"/>
        <w:rPr>
          <w:rFonts w:ascii="Times New Roman" w:hAnsi="Times New Roman"/>
          <w:sz w:val="12"/>
          <w:szCs w:val="12"/>
        </w:rPr>
      </w:pPr>
      <w:r w:rsidRPr="00AA6E41">
        <w:rPr>
          <w:rFonts w:ascii="Times New Roman" w:hAnsi="Times New Roman"/>
          <w:sz w:val="12"/>
          <w:szCs w:val="12"/>
        </w:rPr>
        <w:t>Жалоба подается в письменной форме либо в электронной форме в администрацию поселения.</w:t>
      </w:r>
    </w:p>
    <w:p w:rsidR="00AA6E41" w:rsidRPr="00AA6E41" w:rsidRDefault="00AA6E41" w:rsidP="009D6064">
      <w:pPr>
        <w:spacing w:after="0" w:line="240" w:lineRule="auto"/>
        <w:ind w:firstLine="284"/>
        <w:jc w:val="both"/>
        <w:rPr>
          <w:rFonts w:ascii="Times New Roman" w:hAnsi="Times New Roman"/>
          <w:sz w:val="12"/>
          <w:szCs w:val="12"/>
        </w:rPr>
      </w:pPr>
      <w:r w:rsidRPr="00AA6E41">
        <w:rPr>
          <w:rFonts w:ascii="Times New Roman" w:hAnsi="Times New Roman"/>
          <w:sz w:val="12"/>
          <w:szCs w:val="12"/>
        </w:rPr>
        <w:t>Жалоба может быть направлена по почте, через МФЦ, с использованием информационно-телекоммуникационной сети Интернет, Интернет-сайта администрации муниципального района Сергиевский Самарской области, Единого портала либо Регионального портала, а также может быть принята при личном приеме заявителя.</w:t>
      </w:r>
    </w:p>
    <w:p w:rsidR="00AA6E41" w:rsidRPr="00AA6E41" w:rsidRDefault="00AA6E41" w:rsidP="009D6064">
      <w:pPr>
        <w:spacing w:after="0" w:line="240" w:lineRule="auto"/>
        <w:ind w:firstLine="284"/>
        <w:jc w:val="both"/>
        <w:rPr>
          <w:rFonts w:ascii="Times New Roman" w:hAnsi="Times New Roman"/>
          <w:sz w:val="12"/>
          <w:szCs w:val="12"/>
        </w:rPr>
      </w:pPr>
      <w:r w:rsidRPr="00AA6E41">
        <w:rPr>
          <w:rFonts w:ascii="Times New Roman" w:hAnsi="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AA6E41" w:rsidRPr="00AA6E41" w:rsidRDefault="00AA6E41" w:rsidP="009D6064">
      <w:pPr>
        <w:spacing w:after="0" w:line="240" w:lineRule="auto"/>
        <w:ind w:firstLine="284"/>
        <w:jc w:val="both"/>
        <w:rPr>
          <w:rFonts w:ascii="Times New Roman" w:hAnsi="Times New Roman"/>
          <w:sz w:val="12"/>
          <w:szCs w:val="12"/>
        </w:rPr>
      </w:pPr>
      <w:r w:rsidRPr="00AA6E41">
        <w:rPr>
          <w:rFonts w:ascii="Times New Roman" w:hAnsi="Times New Roman"/>
          <w:sz w:val="12"/>
          <w:szCs w:val="12"/>
        </w:rPr>
        <w:t>5.4. В жалобе указываются:</w:t>
      </w:r>
    </w:p>
    <w:p w:rsidR="00AA6E41" w:rsidRPr="00AA6E41" w:rsidRDefault="00AA6E41" w:rsidP="009D6064">
      <w:pPr>
        <w:spacing w:after="0" w:line="240" w:lineRule="auto"/>
        <w:ind w:firstLine="284"/>
        <w:jc w:val="both"/>
        <w:rPr>
          <w:rFonts w:ascii="Times New Roman" w:hAnsi="Times New Roman"/>
          <w:sz w:val="12"/>
          <w:szCs w:val="12"/>
        </w:rPr>
      </w:pPr>
      <w:r w:rsidRPr="00AA6E41">
        <w:rPr>
          <w:rFonts w:ascii="Times New Roman" w:hAnsi="Times New Roman"/>
          <w:sz w:val="12"/>
          <w:szCs w:val="12"/>
        </w:rPr>
        <w:t>наименование администрации поселения, должностного лица администрации поселения либо муниципального служащего, решения и действия (бездействие) которых обжалуются;</w:t>
      </w:r>
    </w:p>
    <w:p w:rsidR="00AA6E41" w:rsidRPr="00AA6E41" w:rsidRDefault="00AA6E41" w:rsidP="009D6064">
      <w:pPr>
        <w:spacing w:after="0" w:line="240" w:lineRule="auto"/>
        <w:ind w:firstLine="284"/>
        <w:jc w:val="both"/>
        <w:rPr>
          <w:rFonts w:ascii="Times New Roman" w:hAnsi="Times New Roman"/>
          <w:sz w:val="12"/>
          <w:szCs w:val="12"/>
        </w:rPr>
      </w:pPr>
      <w:r w:rsidRPr="00AA6E41">
        <w:rPr>
          <w:rFonts w:ascii="Times New Roman" w:hAnsi="Times New Roman"/>
          <w:sz w:val="12"/>
          <w:szCs w:val="12"/>
        </w:rPr>
        <w:t>фамилия,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A6E41" w:rsidRPr="00AA6E41" w:rsidRDefault="00AA6E41" w:rsidP="009D6064">
      <w:pPr>
        <w:spacing w:after="0" w:line="240" w:lineRule="auto"/>
        <w:ind w:firstLine="284"/>
        <w:jc w:val="both"/>
        <w:rPr>
          <w:rFonts w:ascii="Times New Roman" w:hAnsi="Times New Roman"/>
          <w:sz w:val="12"/>
          <w:szCs w:val="12"/>
        </w:rPr>
      </w:pPr>
      <w:r w:rsidRPr="00AA6E41">
        <w:rPr>
          <w:rFonts w:ascii="Times New Roman" w:hAnsi="Times New Roman"/>
          <w:sz w:val="12"/>
          <w:szCs w:val="12"/>
        </w:rPr>
        <w:t>сведения об обжалуемых решениях и действиях (бездействии) администрации поселения, должностного лица администрации поселения,  либо муниципального служащего;</w:t>
      </w:r>
    </w:p>
    <w:p w:rsidR="00AA6E41" w:rsidRPr="00AA6E41" w:rsidRDefault="00AA6E41" w:rsidP="009D6064">
      <w:pPr>
        <w:spacing w:after="0" w:line="240" w:lineRule="auto"/>
        <w:ind w:firstLine="284"/>
        <w:jc w:val="both"/>
        <w:rPr>
          <w:rFonts w:ascii="Times New Roman" w:hAnsi="Times New Roman"/>
          <w:sz w:val="12"/>
          <w:szCs w:val="12"/>
        </w:rPr>
      </w:pPr>
      <w:r w:rsidRPr="00AA6E41">
        <w:rPr>
          <w:rFonts w:ascii="Times New Roman" w:hAnsi="Times New Roman"/>
          <w:sz w:val="12"/>
          <w:szCs w:val="12"/>
        </w:rPr>
        <w:t>доводы, на основании которых заявитель не согласен с решением и действием (бездействием) администрации поселения, должностного лица администрации поселения либо муниципального служащего. Заявителем могут быть представлены документы (при наличии), подтверждающие его доводы, либо их копии.</w:t>
      </w:r>
    </w:p>
    <w:p w:rsidR="00AA6E41" w:rsidRPr="00AA6E41" w:rsidRDefault="00AA6E41" w:rsidP="009D6064">
      <w:pPr>
        <w:spacing w:after="0" w:line="240" w:lineRule="auto"/>
        <w:ind w:firstLine="284"/>
        <w:jc w:val="both"/>
        <w:rPr>
          <w:rFonts w:ascii="Times New Roman" w:hAnsi="Times New Roman"/>
          <w:sz w:val="12"/>
          <w:szCs w:val="12"/>
        </w:rPr>
      </w:pPr>
      <w:r w:rsidRPr="00AA6E41">
        <w:rPr>
          <w:rFonts w:ascii="Times New Roman" w:hAnsi="Times New Roman"/>
          <w:sz w:val="12"/>
          <w:szCs w:val="12"/>
        </w:rPr>
        <w:t>Заявитель имеет право на получение информации и документов, необходимых для обоснования и рассмотрения жалобы.</w:t>
      </w:r>
    </w:p>
    <w:p w:rsidR="00AA6E41" w:rsidRPr="00AA6E41" w:rsidRDefault="00AA6E41" w:rsidP="009D6064">
      <w:pPr>
        <w:spacing w:after="0" w:line="240" w:lineRule="auto"/>
        <w:ind w:firstLine="284"/>
        <w:jc w:val="both"/>
        <w:rPr>
          <w:rFonts w:ascii="Times New Roman" w:hAnsi="Times New Roman"/>
          <w:sz w:val="12"/>
          <w:szCs w:val="12"/>
        </w:rPr>
      </w:pPr>
      <w:r w:rsidRPr="00AA6E41">
        <w:rPr>
          <w:rFonts w:ascii="Times New Roman" w:hAnsi="Times New Roman"/>
          <w:sz w:val="12"/>
          <w:szCs w:val="12"/>
        </w:rPr>
        <w:t>Жалоба, поступившая в администрацию поселения, подлежит рассмотрению Главой поселения в течение 15 рабочих дней со дня ее регистрации, а в случае обжалования отказа администрации поселения, должностного лица администрации поселения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AA6E41" w:rsidRPr="00AA6E41" w:rsidRDefault="00AA6E41" w:rsidP="009D6064">
      <w:pPr>
        <w:spacing w:after="0" w:line="240" w:lineRule="auto"/>
        <w:ind w:firstLine="284"/>
        <w:jc w:val="both"/>
        <w:rPr>
          <w:rFonts w:ascii="Times New Roman" w:hAnsi="Times New Roman"/>
          <w:sz w:val="12"/>
          <w:szCs w:val="12"/>
        </w:rPr>
      </w:pPr>
      <w:r w:rsidRPr="00AA6E41">
        <w:rPr>
          <w:rFonts w:ascii="Times New Roman" w:hAnsi="Times New Roman"/>
          <w:sz w:val="12"/>
          <w:szCs w:val="12"/>
        </w:rPr>
        <w:lastRenderedPageBreak/>
        <w:t xml:space="preserve">5.5. Вышестоящие должностные лица, которым может быть адресована жалоба заявителя в досудебном (внесудебном) порядке. </w:t>
      </w:r>
    </w:p>
    <w:p w:rsidR="00AA6E41" w:rsidRPr="00AA6E41" w:rsidRDefault="00AA6E41" w:rsidP="009D6064">
      <w:pPr>
        <w:spacing w:after="0" w:line="240" w:lineRule="auto"/>
        <w:ind w:firstLine="284"/>
        <w:jc w:val="both"/>
        <w:rPr>
          <w:rFonts w:ascii="Times New Roman" w:hAnsi="Times New Roman"/>
          <w:sz w:val="12"/>
          <w:szCs w:val="12"/>
        </w:rPr>
      </w:pPr>
      <w:r w:rsidRPr="00AA6E41">
        <w:rPr>
          <w:rFonts w:ascii="Times New Roman" w:hAnsi="Times New Roman"/>
          <w:sz w:val="12"/>
          <w:szCs w:val="12"/>
        </w:rPr>
        <w:t>В досудебном (внесудебном) порядке заявители могут обжаловать действия или бездействие:</w:t>
      </w:r>
    </w:p>
    <w:p w:rsidR="00AA6E41" w:rsidRPr="00AA6E41" w:rsidRDefault="00AA6E41" w:rsidP="009D6064">
      <w:pPr>
        <w:spacing w:after="0" w:line="240" w:lineRule="auto"/>
        <w:ind w:firstLine="284"/>
        <w:jc w:val="both"/>
        <w:rPr>
          <w:rFonts w:ascii="Times New Roman" w:hAnsi="Times New Roman"/>
          <w:sz w:val="12"/>
          <w:szCs w:val="12"/>
        </w:rPr>
      </w:pPr>
      <w:r w:rsidRPr="00AA6E41">
        <w:rPr>
          <w:rFonts w:ascii="Times New Roman" w:hAnsi="Times New Roman"/>
          <w:sz w:val="12"/>
          <w:szCs w:val="12"/>
        </w:rPr>
        <w:t>должностных лиц администрации поселения – Главе поселения.</w:t>
      </w:r>
    </w:p>
    <w:p w:rsidR="00AA6E41" w:rsidRPr="00AA6E41" w:rsidRDefault="00AA6E41" w:rsidP="009D6064">
      <w:pPr>
        <w:spacing w:after="0" w:line="240" w:lineRule="auto"/>
        <w:ind w:firstLine="284"/>
        <w:jc w:val="both"/>
        <w:rPr>
          <w:rFonts w:ascii="Times New Roman" w:hAnsi="Times New Roman"/>
          <w:sz w:val="12"/>
          <w:szCs w:val="12"/>
        </w:rPr>
      </w:pPr>
      <w:r w:rsidRPr="00AA6E41">
        <w:rPr>
          <w:rFonts w:ascii="Times New Roman" w:hAnsi="Times New Roman"/>
          <w:sz w:val="12"/>
          <w:szCs w:val="12"/>
        </w:rPr>
        <w:t>5.6. По результатам рассмотрения жалобы администрация поселения принимает одно из следующих решений:</w:t>
      </w:r>
    </w:p>
    <w:p w:rsidR="00AA6E41" w:rsidRPr="00AA6E41" w:rsidRDefault="00AA6E41" w:rsidP="009D6064">
      <w:pPr>
        <w:spacing w:after="0" w:line="240" w:lineRule="auto"/>
        <w:ind w:firstLine="284"/>
        <w:jc w:val="both"/>
        <w:rPr>
          <w:rFonts w:ascii="Times New Roman" w:hAnsi="Times New Roman"/>
          <w:sz w:val="12"/>
          <w:szCs w:val="12"/>
        </w:rPr>
      </w:pPr>
      <w:r w:rsidRPr="00AA6E41">
        <w:rPr>
          <w:rFonts w:ascii="Times New Roman" w:hAnsi="Times New Roman"/>
          <w:sz w:val="12"/>
          <w:szCs w:val="12"/>
        </w:rPr>
        <w:t>удовлетворяет жалобу, в том числе в форме отмены принятого решения, исправления допущенных администрацией поселения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Воротнее муниципального района Сергиевский Самарской области, а также в иных формах;</w:t>
      </w:r>
    </w:p>
    <w:p w:rsidR="00AA6E41" w:rsidRPr="00AA6E41" w:rsidRDefault="00AA6E41" w:rsidP="009D6064">
      <w:pPr>
        <w:spacing w:after="0" w:line="240" w:lineRule="auto"/>
        <w:ind w:firstLine="284"/>
        <w:jc w:val="both"/>
        <w:rPr>
          <w:rFonts w:ascii="Times New Roman" w:hAnsi="Times New Roman"/>
          <w:sz w:val="12"/>
          <w:szCs w:val="12"/>
        </w:rPr>
      </w:pPr>
      <w:r w:rsidRPr="00AA6E41">
        <w:rPr>
          <w:rFonts w:ascii="Times New Roman" w:hAnsi="Times New Roman"/>
          <w:sz w:val="12"/>
          <w:szCs w:val="12"/>
        </w:rPr>
        <w:t>отказывает в удовлетворении жалобы.</w:t>
      </w:r>
    </w:p>
    <w:p w:rsidR="00AA6E41" w:rsidRPr="00AA6E41" w:rsidRDefault="00AA6E41" w:rsidP="009D6064">
      <w:pPr>
        <w:spacing w:after="0" w:line="240" w:lineRule="auto"/>
        <w:ind w:firstLine="284"/>
        <w:jc w:val="both"/>
        <w:rPr>
          <w:rFonts w:ascii="Times New Roman" w:hAnsi="Times New Roman"/>
          <w:sz w:val="12"/>
          <w:szCs w:val="12"/>
        </w:rPr>
      </w:pPr>
      <w:r w:rsidRPr="00AA6E41">
        <w:rPr>
          <w:rFonts w:ascii="Times New Roman" w:hAnsi="Times New Roman"/>
          <w:sz w:val="12"/>
          <w:szCs w:val="12"/>
        </w:rPr>
        <w:t xml:space="preserve">5.7. Не позднее дня, следующего за днем принятия решения, указанного в </w:t>
      </w:r>
      <w:hyperlink w:anchor="Par326" w:history="1">
        <w:r w:rsidRPr="00AA6E41">
          <w:rPr>
            <w:rStyle w:val="ae"/>
            <w:rFonts w:ascii="Times New Roman" w:hAnsi="Times New Roman"/>
            <w:sz w:val="12"/>
            <w:szCs w:val="12"/>
          </w:rPr>
          <w:t>пункте 5.6</w:t>
        </w:r>
      </w:hyperlink>
      <w:r w:rsidRPr="00AA6E41">
        <w:rPr>
          <w:rFonts w:ascii="Times New Roman" w:hAnsi="Times New Roman"/>
          <w:sz w:val="12"/>
          <w:szCs w:val="12"/>
        </w:rPr>
        <w:t xml:space="preserve">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A6E41" w:rsidRPr="00AA6E41" w:rsidRDefault="00AA6E41" w:rsidP="009D6064">
      <w:pPr>
        <w:spacing w:after="0" w:line="240" w:lineRule="auto"/>
        <w:ind w:firstLine="284"/>
        <w:jc w:val="both"/>
        <w:rPr>
          <w:rFonts w:ascii="Times New Roman" w:hAnsi="Times New Roman"/>
          <w:sz w:val="12"/>
          <w:szCs w:val="12"/>
        </w:rPr>
      </w:pPr>
      <w:r w:rsidRPr="00AA6E41">
        <w:rPr>
          <w:rFonts w:ascii="Times New Roman" w:hAnsi="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имеющиеся материалы незамедлительно направляются в органы прокуратуры.</w:t>
      </w:r>
    </w:p>
    <w:p w:rsidR="00936327" w:rsidRPr="00936327" w:rsidRDefault="00936327" w:rsidP="00936327">
      <w:pPr>
        <w:spacing w:after="0" w:line="240" w:lineRule="auto"/>
        <w:jc w:val="right"/>
        <w:rPr>
          <w:rFonts w:ascii="Times New Roman" w:hAnsi="Times New Roman"/>
          <w:i/>
          <w:sz w:val="12"/>
          <w:szCs w:val="12"/>
        </w:rPr>
      </w:pPr>
      <w:r w:rsidRPr="00936327">
        <w:rPr>
          <w:rFonts w:ascii="Times New Roman" w:hAnsi="Times New Roman"/>
          <w:i/>
          <w:sz w:val="12"/>
          <w:szCs w:val="12"/>
        </w:rPr>
        <w:t>Приложение 1</w:t>
      </w:r>
      <w:r>
        <w:rPr>
          <w:rFonts w:ascii="Times New Roman" w:hAnsi="Times New Roman"/>
          <w:i/>
          <w:sz w:val="12"/>
          <w:szCs w:val="12"/>
        </w:rPr>
        <w:t xml:space="preserve"> </w:t>
      </w:r>
      <w:r w:rsidRPr="00936327">
        <w:rPr>
          <w:rFonts w:ascii="Times New Roman" w:hAnsi="Times New Roman"/>
          <w:i/>
          <w:sz w:val="12"/>
          <w:szCs w:val="12"/>
        </w:rPr>
        <w:t>к Административному регламенту</w:t>
      </w:r>
    </w:p>
    <w:p w:rsidR="00936327" w:rsidRDefault="00936327" w:rsidP="00936327">
      <w:pPr>
        <w:spacing w:after="0" w:line="240" w:lineRule="auto"/>
        <w:jc w:val="right"/>
        <w:rPr>
          <w:rFonts w:ascii="Times New Roman" w:hAnsi="Times New Roman"/>
          <w:i/>
          <w:sz w:val="12"/>
          <w:szCs w:val="12"/>
        </w:rPr>
      </w:pPr>
      <w:r w:rsidRPr="00936327">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936327">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936327">
        <w:rPr>
          <w:rFonts w:ascii="Times New Roman" w:hAnsi="Times New Roman"/>
          <w:i/>
          <w:sz w:val="12"/>
          <w:szCs w:val="12"/>
        </w:rPr>
        <w:t xml:space="preserve">постановка </w:t>
      </w:r>
    </w:p>
    <w:p w:rsidR="00936327" w:rsidRPr="00936327" w:rsidRDefault="00936327" w:rsidP="00936327">
      <w:pPr>
        <w:spacing w:after="0" w:line="240" w:lineRule="auto"/>
        <w:jc w:val="right"/>
        <w:rPr>
          <w:rFonts w:ascii="Times New Roman" w:hAnsi="Times New Roman"/>
          <w:i/>
          <w:sz w:val="12"/>
          <w:szCs w:val="12"/>
        </w:rPr>
      </w:pPr>
      <w:r w:rsidRPr="00936327">
        <w:rPr>
          <w:rFonts w:ascii="Times New Roman" w:hAnsi="Times New Roman"/>
          <w:i/>
          <w:sz w:val="12"/>
          <w:szCs w:val="12"/>
        </w:rPr>
        <w:t>граждан на учет</w:t>
      </w:r>
      <w:r>
        <w:rPr>
          <w:rFonts w:ascii="Times New Roman" w:hAnsi="Times New Roman"/>
          <w:i/>
          <w:sz w:val="12"/>
          <w:szCs w:val="12"/>
        </w:rPr>
        <w:t xml:space="preserve"> </w:t>
      </w:r>
      <w:r w:rsidRPr="00936327">
        <w:rPr>
          <w:rFonts w:ascii="Times New Roman" w:hAnsi="Times New Roman"/>
          <w:i/>
          <w:sz w:val="12"/>
          <w:szCs w:val="12"/>
        </w:rPr>
        <w:t>в качестве нуждающихся</w:t>
      </w:r>
      <w:r>
        <w:rPr>
          <w:rFonts w:ascii="Times New Roman" w:hAnsi="Times New Roman"/>
          <w:i/>
          <w:sz w:val="12"/>
          <w:szCs w:val="12"/>
        </w:rPr>
        <w:t xml:space="preserve"> </w:t>
      </w:r>
      <w:r w:rsidRPr="00936327">
        <w:rPr>
          <w:rFonts w:ascii="Times New Roman" w:hAnsi="Times New Roman"/>
          <w:i/>
          <w:sz w:val="12"/>
          <w:szCs w:val="12"/>
        </w:rPr>
        <w:t>в жилых помещениях»</w:t>
      </w:r>
    </w:p>
    <w:p w:rsidR="00936327" w:rsidRPr="00936327" w:rsidRDefault="00936327" w:rsidP="00936327">
      <w:pPr>
        <w:spacing w:after="0" w:line="240" w:lineRule="auto"/>
        <w:jc w:val="center"/>
        <w:rPr>
          <w:rFonts w:ascii="Times New Roman" w:hAnsi="Times New Roman"/>
          <w:b/>
          <w:sz w:val="12"/>
          <w:szCs w:val="12"/>
        </w:rPr>
      </w:pPr>
      <w:r w:rsidRPr="00936327">
        <w:rPr>
          <w:rFonts w:ascii="Times New Roman" w:hAnsi="Times New Roman"/>
          <w:b/>
          <w:sz w:val="12"/>
          <w:szCs w:val="12"/>
        </w:rPr>
        <w:t>Контактные координаты</w:t>
      </w:r>
    </w:p>
    <w:p w:rsidR="00936327" w:rsidRPr="00936327" w:rsidRDefault="00936327" w:rsidP="00936327">
      <w:pPr>
        <w:spacing w:after="0" w:line="240" w:lineRule="auto"/>
        <w:jc w:val="center"/>
        <w:rPr>
          <w:rFonts w:ascii="Times New Roman" w:hAnsi="Times New Roman"/>
          <w:b/>
          <w:sz w:val="12"/>
          <w:szCs w:val="12"/>
        </w:rPr>
      </w:pPr>
      <w:r w:rsidRPr="00936327">
        <w:rPr>
          <w:rFonts w:ascii="Times New Roman" w:hAnsi="Times New Roman"/>
          <w:b/>
          <w:sz w:val="12"/>
          <w:szCs w:val="12"/>
        </w:rPr>
        <w:t>Администрации сельского поселения Воротнее муниципального района Сергиевский Самарской области</w:t>
      </w:r>
    </w:p>
    <w:tbl>
      <w:tblPr>
        <w:tblStyle w:val="af1"/>
        <w:tblW w:w="7513" w:type="dxa"/>
        <w:tblInd w:w="108" w:type="dxa"/>
        <w:tblLayout w:type="fixed"/>
        <w:tblLook w:val="0000" w:firstRow="0" w:lastRow="0" w:firstColumn="0" w:lastColumn="0" w:noHBand="0" w:noVBand="0"/>
      </w:tblPr>
      <w:tblGrid>
        <w:gridCol w:w="2268"/>
        <w:gridCol w:w="5245"/>
      </w:tblGrid>
      <w:tr w:rsidR="00936327" w:rsidRPr="00936327" w:rsidTr="00936327">
        <w:tc>
          <w:tcPr>
            <w:tcW w:w="2268" w:type="dxa"/>
          </w:tcPr>
          <w:p w:rsidR="00936327" w:rsidRPr="00936327" w:rsidRDefault="00936327" w:rsidP="00936327">
            <w:pPr>
              <w:jc w:val="both"/>
              <w:rPr>
                <w:rFonts w:ascii="Times New Roman" w:hAnsi="Times New Roman"/>
                <w:sz w:val="12"/>
                <w:szCs w:val="12"/>
              </w:rPr>
            </w:pPr>
            <w:r w:rsidRPr="00936327">
              <w:rPr>
                <w:rFonts w:ascii="Times New Roman" w:hAnsi="Times New Roman"/>
                <w:sz w:val="12"/>
                <w:szCs w:val="12"/>
              </w:rPr>
              <w:t>Место нахождения</w:t>
            </w:r>
          </w:p>
        </w:tc>
        <w:tc>
          <w:tcPr>
            <w:tcW w:w="5245" w:type="dxa"/>
          </w:tcPr>
          <w:p w:rsidR="00936327" w:rsidRPr="00936327" w:rsidRDefault="00936327" w:rsidP="00936327">
            <w:pPr>
              <w:jc w:val="both"/>
              <w:rPr>
                <w:rFonts w:ascii="Times New Roman" w:hAnsi="Times New Roman"/>
                <w:sz w:val="12"/>
                <w:szCs w:val="12"/>
              </w:rPr>
            </w:pPr>
            <w:r w:rsidRPr="00936327">
              <w:rPr>
                <w:rFonts w:ascii="Times New Roman" w:hAnsi="Times New Roman"/>
                <w:sz w:val="12"/>
                <w:szCs w:val="12"/>
              </w:rPr>
              <w:t>Самарская область, Сергиевский район, с.</w:t>
            </w:r>
            <w:r>
              <w:rPr>
                <w:rFonts w:ascii="Times New Roman" w:hAnsi="Times New Roman"/>
                <w:sz w:val="12"/>
                <w:szCs w:val="12"/>
              </w:rPr>
              <w:t xml:space="preserve"> </w:t>
            </w:r>
            <w:r w:rsidRPr="00936327">
              <w:rPr>
                <w:rFonts w:ascii="Times New Roman" w:hAnsi="Times New Roman"/>
                <w:sz w:val="12"/>
                <w:szCs w:val="12"/>
              </w:rPr>
              <w:t>Воротнее, пер. Почтовый, д.5 (СДК)</w:t>
            </w:r>
          </w:p>
        </w:tc>
      </w:tr>
      <w:tr w:rsidR="00936327" w:rsidRPr="00936327" w:rsidTr="00936327">
        <w:tc>
          <w:tcPr>
            <w:tcW w:w="2268" w:type="dxa"/>
          </w:tcPr>
          <w:p w:rsidR="00936327" w:rsidRPr="00936327" w:rsidRDefault="00936327" w:rsidP="00936327">
            <w:pPr>
              <w:jc w:val="both"/>
              <w:rPr>
                <w:rFonts w:ascii="Times New Roman" w:hAnsi="Times New Roman"/>
                <w:sz w:val="12"/>
                <w:szCs w:val="12"/>
              </w:rPr>
            </w:pPr>
            <w:r w:rsidRPr="00936327">
              <w:rPr>
                <w:rFonts w:ascii="Times New Roman" w:hAnsi="Times New Roman"/>
                <w:sz w:val="12"/>
                <w:szCs w:val="12"/>
              </w:rPr>
              <w:t>Почтовый адрес</w:t>
            </w:r>
          </w:p>
        </w:tc>
        <w:tc>
          <w:tcPr>
            <w:tcW w:w="5245" w:type="dxa"/>
          </w:tcPr>
          <w:p w:rsidR="00936327" w:rsidRPr="00936327" w:rsidRDefault="00936327" w:rsidP="00936327">
            <w:pPr>
              <w:jc w:val="both"/>
              <w:rPr>
                <w:rFonts w:ascii="Times New Roman" w:hAnsi="Times New Roman"/>
                <w:sz w:val="12"/>
                <w:szCs w:val="12"/>
              </w:rPr>
            </w:pPr>
            <w:r w:rsidRPr="00936327">
              <w:rPr>
                <w:rFonts w:ascii="Times New Roman" w:hAnsi="Times New Roman"/>
                <w:sz w:val="12"/>
                <w:szCs w:val="12"/>
              </w:rPr>
              <w:t>446522, Самарская область, Сергиевский район, с.</w:t>
            </w:r>
            <w:r>
              <w:rPr>
                <w:rFonts w:ascii="Times New Roman" w:hAnsi="Times New Roman"/>
                <w:sz w:val="12"/>
                <w:szCs w:val="12"/>
              </w:rPr>
              <w:t xml:space="preserve"> </w:t>
            </w:r>
            <w:r w:rsidRPr="00936327">
              <w:rPr>
                <w:rFonts w:ascii="Times New Roman" w:hAnsi="Times New Roman"/>
                <w:sz w:val="12"/>
                <w:szCs w:val="12"/>
              </w:rPr>
              <w:t>Воротнее, пер. Почтовый, д.5</w:t>
            </w:r>
          </w:p>
        </w:tc>
      </w:tr>
      <w:tr w:rsidR="00936327" w:rsidRPr="00936327" w:rsidTr="00936327">
        <w:tc>
          <w:tcPr>
            <w:tcW w:w="2268" w:type="dxa"/>
          </w:tcPr>
          <w:p w:rsidR="00936327" w:rsidRPr="00936327" w:rsidRDefault="00936327" w:rsidP="00936327">
            <w:pPr>
              <w:jc w:val="both"/>
              <w:rPr>
                <w:rFonts w:ascii="Times New Roman" w:hAnsi="Times New Roman"/>
                <w:sz w:val="12"/>
                <w:szCs w:val="12"/>
              </w:rPr>
            </w:pPr>
            <w:r w:rsidRPr="00936327">
              <w:rPr>
                <w:rFonts w:ascii="Times New Roman" w:hAnsi="Times New Roman"/>
                <w:sz w:val="12"/>
                <w:szCs w:val="12"/>
              </w:rPr>
              <w:t>График работы</w:t>
            </w:r>
          </w:p>
        </w:tc>
        <w:tc>
          <w:tcPr>
            <w:tcW w:w="5245" w:type="dxa"/>
          </w:tcPr>
          <w:p w:rsidR="00936327" w:rsidRPr="00936327" w:rsidRDefault="00936327" w:rsidP="00936327">
            <w:pPr>
              <w:jc w:val="both"/>
              <w:rPr>
                <w:rFonts w:ascii="Times New Roman" w:hAnsi="Times New Roman"/>
                <w:sz w:val="12"/>
                <w:szCs w:val="12"/>
              </w:rPr>
            </w:pPr>
            <w:r w:rsidRPr="00936327">
              <w:rPr>
                <w:rFonts w:ascii="Times New Roman" w:hAnsi="Times New Roman"/>
                <w:sz w:val="12"/>
                <w:szCs w:val="12"/>
              </w:rPr>
              <w:t>Понедельник – пятница с 8.00 до 17.00, перерыв с 12.00 до 13.00, выходные: суббота, воскресенье</w:t>
            </w:r>
          </w:p>
        </w:tc>
      </w:tr>
      <w:tr w:rsidR="00936327" w:rsidRPr="00936327" w:rsidTr="00936327">
        <w:tc>
          <w:tcPr>
            <w:tcW w:w="2268" w:type="dxa"/>
          </w:tcPr>
          <w:p w:rsidR="00936327" w:rsidRPr="00936327" w:rsidRDefault="00936327" w:rsidP="00936327">
            <w:pPr>
              <w:jc w:val="both"/>
              <w:rPr>
                <w:rFonts w:ascii="Times New Roman" w:hAnsi="Times New Roman"/>
                <w:sz w:val="12"/>
                <w:szCs w:val="12"/>
              </w:rPr>
            </w:pPr>
            <w:r w:rsidRPr="00936327">
              <w:rPr>
                <w:rFonts w:ascii="Times New Roman" w:hAnsi="Times New Roman"/>
                <w:sz w:val="12"/>
                <w:szCs w:val="12"/>
              </w:rPr>
              <w:t>Справочный телефон/факс</w:t>
            </w:r>
          </w:p>
        </w:tc>
        <w:tc>
          <w:tcPr>
            <w:tcW w:w="5245" w:type="dxa"/>
          </w:tcPr>
          <w:p w:rsidR="00936327" w:rsidRPr="00936327" w:rsidRDefault="00936327" w:rsidP="00936327">
            <w:pPr>
              <w:jc w:val="both"/>
              <w:rPr>
                <w:rFonts w:ascii="Times New Roman" w:hAnsi="Times New Roman"/>
                <w:sz w:val="12"/>
                <w:szCs w:val="12"/>
              </w:rPr>
            </w:pPr>
            <w:r w:rsidRPr="00936327">
              <w:rPr>
                <w:rFonts w:ascii="Times New Roman" w:hAnsi="Times New Roman"/>
                <w:sz w:val="12"/>
                <w:szCs w:val="12"/>
              </w:rPr>
              <w:t>8(84655)4-11-15</w:t>
            </w:r>
          </w:p>
        </w:tc>
      </w:tr>
      <w:tr w:rsidR="00936327" w:rsidRPr="00936327" w:rsidTr="00936327">
        <w:tc>
          <w:tcPr>
            <w:tcW w:w="2268" w:type="dxa"/>
          </w:tcPr>
          <w:p w:rsidR="00936327" w:rsidRPr="00936327" w:rsidRDefault="00936327" w:rsidP="00936327">
            <w:pPr>
              <w:jc w:val="both"/>
              <w:rPr>
                <w:rFonts w:ascii="Times New Roman" w:hAnsi="Times New Roman"/>
                <w:sz w:val="12"/>
                <w:szCs w:val="12"/>
              </w:rPr>
            </w:pPr>
            <w:r w:rsidRPr="00936327">
              <w:rPr>
                <w:rFonts w:ascii="Times New Roman" w:hAnsi="Times New Roman"/>
                <w:sz w:val="12"/>
                <w:szCs w:val="12"/>
              </w:rPr>
              <w:t>Адрес Интернет-сайта</w:t>
            </w:r>
          </w:p>
        </w:tc>
        <w:tc>
          <w:tcPr>
            <w:tcW w:w="5245" w:type="dxa"/>
          </w:tcPr>
          <w:p w:rsidR="00936327" w:rsidRPr="00936327" w:rsidRDefault="00936327" w:rsidP="00936327">
            <w:pPr>
              <w:jc w:val="both"/>
              <w:rPr>
                <w:rFonts w:ascii="Times New Roman" w:hAnsi="Times New Roman"/>
                <w:sz w:val="12"/>
                <w:szCs w:val="12"/>
              </w:rPr>
            </w:pPr>
            <w:r w:rsidRPr="00936327">
              <w:rPr>
                <w:rFonts w:ascii="Times New Roman" w:hAnsi="Times New Roman"/>
                <w:sz w:val="12"/>
                <w:szCs w:val="12"/>
                <w:lang w:val="en-US"/>
              </w:rPr>
              <w:t>www.sergievsk.ru</w:t>
            </w:r>
          </w:p>
        </w:tc>
      </w:tr>
      <w:tr w:rsidR="00936327" w:rsidRPr="00936327" w:rsidTr="00936327">
        <w:tc>
          <w:tcPr>
            <w:tcW w:w="2268" w:type="dxa"/>
          </w:tcPr>
          <w:p w:rsidR="00936327" w:rsidRPr="00936327" w:rsidRDefault="00936327" w:rsidP="00936327">
            <w:pPr>
              <w:jc w:val="both"/>
              <w:rPr>
                <w:rFonts w:ascii="Times New Roman" w:hAnsi="Times New Roman"/>
                <w:sz w:val="12"/>
                <w:szCs w:val="12"/>
              </w:rPr>
            </w:pPr>
            <w:r w:rsidRPr="00936327">
              <w:rPr>
                <w:rFonts w:ascii="Times New Roman" w:hAnsi="Times New Roman"/>
                <w:sz w:val="12"/>
                <w:szCs w:val="12"/>
              </w:rPr>
              <w:t>E-</w:t>
            </w:r>
            <w:proofErr w:type="spellStart"/>
            <w:r w:rsidRPr="00936327">
              <w:rPr>
                <w:rFonts w:ascii="Times New Roman" w:hAnsi="Times New Roman"/>
                <w:sz w:val="12"/>
                <w:szCs w:val="12"/>
              </w:rPr>
              <w:t>mail</w:t>
            </w:r>
            <w:proofErr w:type="spellEnd"/>
          </w:p>
        </w:tc>
        <w:tc>
          <w:tcPr>
            <w:tcW w:w="5245" w:type="dxa"/>
          </w:tcPr>
          <w:p w:rsidR="00936327" w:rsidRPr="00936327" w:rsidRDefault="00936327" w:rsidP="00936327">
            <w:pPr>
              <w:jc w:val="both"/>
              <w:rPr>
                <w:rFonts w:ascii="Times New Roman" w:hAnsi="Times New Roman"/>
                <w:sz w:val="12"/>
                <w:szCs w:val="12"/>
              </w:rPr>
            </w:pPr>
            <w:r w:rsidRPr="00936327">
              <w:rPr>
                <w:rFonts w:ascii="Times New Roman" w:hAnsi="Times New Roman"/>
                <w:sz w:val="12"/>
                <w:szCs w:val="12"/>
                <w:lang w:val="en-US"/>
              </w:rPr>
              <w:t>vorotnee@mail.ru</w:t>
            </w:r>
          </w:p>
        </w:tc>
      </w:tr>
      <w:tr w:rsidR="00936327" w:rsidRPr="00936327" w:rsidTr="00936327">
        <w:tc>
          <w:tcPr>
            <w:tcW w:w="2268" w:type="dxa"/>
          </w:tcPr>
          <w:p w:rsidR="00936327" w:rsidRPr="00936327" w:rsidRDefault="00936327" w:rsidP="00936327">
            <w:pPr>
              <w:jc w:val="both"/>
              <w:rPr>
                <w:rFonts w:ascii="Times New Roman" w:hAnsi="Times New Roman"/>
                <w:sz w:val="12"/>
                <w:szCs w:val="12"/>
              </w:rPr>
            </w:pPr>
            <w:r w:rsidRPr="00936327">
              <w:rPr>
                <w:rFonts w:ascii="Times New Roman" w:hAnsi="Times New Roman"/>
                <w:sz w:val="12"/>
                <w:szCs w:val="12"/>
              </w:rPr>
              <w:t xml:space="preserve">Должностные лица, ответственные за оказание муниципальной услуги </w:t>
            </w:r>
          </w:p>
        </w:tc>
        <w:tc>
          <w:tcPr>
            <w:tcW w:w="5245" w:type="dxa"/>
          </w:tcPr>
          <w:p w:rsidR="00936327" w:rsidRPr="00936327" w:rsidRDefault="00936327" w:rsidP="00936327">
            <w:pPr>
              <w:jc w:val="both"/>
              <w:rPr>
                <w:rFonts w:ascii="Times New Roman" w:hAnsi="Times New Roman"/>
                <w:sz w:val="12"/>
                <w:szCs w:val="12"/>
              </w:rPr>
            </w:pPr>
            <w:r w:rsidRPr="00936327">
              <w:rPr>
                <w:rFonts w:ascii="Times New Roman" w:hAnsi="Times New Roman"/>
                <w:sz w:val="12"/>
                <w:szCs w:val="12"/>
              </w:rPr>
              <w:t>ведущий специалист АСП Воротнее Кузнецова Ирина Борисовна</w:t>
            </w:r>
          </w:p>
          <w:p w:rsidR="00936327" w:rsidRPr="00936327" w:rsidRDefault="00936327" w:rsidP="00936327">
            <w:pPr>
              <w:jc w:val="both"/>
              <w:rPr>
                <w:rFonts w:ascii="Times New Roman" w:hAnsi="Times New Roman"/>
                <w:sz w:val="12"/>
                <w:szCs w:val="12"/>
              </w:rPr>
            </w:pPr>
            <w:r w:rsidRPr="00936327">
              <w:rPr>
                <w:rFonts w:ascii="Times New Roman" w:hAnsi="Times New Roman"/>
                <w:sz w:val="12"/>
                <w:szCs w:val="12"/>
              </w:rPr>
              <w:t xml:space="preserve">ведущий специалист АСП Воротнее </w:t>
            </w:r>
            <w:r>
              <w:rPr>
                <w:rFonts w:ascii="Times New Roman" w:hAnsi="Times New Roman"/>
                <w:sz w:val="12"/>
                <w:szCs w:val="12"/>
              </w:rPr>
              <w:t xml:space="preserve"> </w:t>
            </w:r>
            <w:proofErr w:type="spellStart"/>
            <w:r w:rsidRPr="00936327">
              <w:rPr>
                <w:rFonts w:ascii="Times New Roman" w:hAnsi="Times New Roman"/>
                <w:sz w:val="12"/>
                <w:szCs w:val="12"/>
              </w:rPr>
              <w:t>Сиско</w:t>
            </w:r>
            <w:proofErr w:type="spellEnd"/>
            <w:r w:rsidRPr="00936327">
              <w:rPr>
                <w:rFonts w:ascii="Times New Roman" w:hAnsi="Times New Roman"/>
                <w:sz w:val="12"/>
                <w:szCs w:val="12"/>
              </w:rPr>
              <w:t xml:space="preserve"> Евгения Олеговна</w:t>
            </w:r>
          </w:p>
        </w:tc>
      </w:tr>
    </w:tbl>
    <w:p w:rsidR="006A0CDB" w:rsidRDefault="006A0CDB" w:rsidP="00476836">
      <w:pPr>
        <w:spacing w:after="0" w:line="240" w:lineRule="auto"/>
        <w:jc w:val="both"/>
        <w:rPr>
          <w:rFonts w:ascii="Times New Roman" w:hAnsi="Times New Roman"/>
          <w:sz w:val="12"/>
          <w:szCs w:val="12"/>
        </w:rPr>
      </w:pPr>
    </w:p>
    <w:p w:rsidR="00936327" w:rsidRPr="00936327" w:rsidRDefault="00936327" w:rsidP="00936327">
      <w:pPr>
        <w:spacing w:after="0" w:line="240" w:lineRule="auto"/>
        <w:jc w:val="right"/>
        <w:rPr>
          <w:rFonts w:ascii="Times New Roman" w:hAnsi="Times New Roman"/>
          <w:i/>
          <w:sz w:val="12"/>
          <w:szCs w:val="12"/>
        </w:rPr>
      </w:pPr>
      <w:r w:rsidRPr="00936327">
        <w:rPr>
          <w:rFonts w:ascii="Times New Roman" w:hAnsi="Times New Roman"/>
          <w:i/>
          <w:sz w:val="12"/>
          <w:szCs w:val="12"/>
        </w:rPr>
        <w:t xml:space="preserve">Приложение </w:t>
      </w:r>
      <w:r>
        <w:rPr>
          <w:rFonts w:ascii="Times New Roman" w:hAnsi="Times New Roman"/>
          <w:i/>
          <w:sz w:val="12"/>
          <w:szCs w:val="12"/>
        </w:rPr>
        <w:t xml:space="preserve">2 </w:t>
      </w:r>
      <w:r w:rsidRPr="00936327">
        <w:rPr>
          <w:rFonts w:ascii="Times New Roman" w:hAnsi="Times New Roman"/>
          <w:i/>
          <w:sz w:val="12"/>
          <w:szCs w:val="12"/>
        </w:rPr>
        <w:t>к Административному регламенту</w:t>
      </w:r>
    </w:p>
    <w:p w:rsidR="00936327" w:rsidRDefault="00936327" w:rsidP="00936327">
      <w:pPr>
        <w:spacing w:after="0" w:line="240" w:lineRule="auto"/>
        <w:jc w:val="right"/>
        <w:rPr>
          <w:rFonts w:ascii="Times New Roman" w:hAnsi="Times New Roman"/>
          <w:i/>
          <w:sz w:val="12"/>
          <w:szCs w:val="12"/>
        </w:rPr>
      </w:pPr>
      <w:r w:rsidRPr="00936327">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936327">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936327">
        <w:rPr>
          <w:rFonts w:ascii="Times New Roman" w:hAnsi="Times New Roman"/>
          <w:i/>
          <w:sz w:val="12"/>
          <w:szCs w:val="12"/>
        </w:rPr>
        <w:t xml:space="preserve">постановка </w:t>
      </w:r>
    </w:p>
    <w:p w:rsidR="00936327" w:rsidRPr="00936327" w:rsidRDefault="00936327" w:rsidP="00936327">
      <w:pPr>
        <w:spacing w:after="0" w:line="240" w:lineRule="auto"/>
        <w:jc w:val="right"/>
        <w:rPr>
          <w:rFonts w:ascii="Times New Roman" w:hAnsi="Times New Roman"/>
          <w:i/>
          <w:sz w:val="12"/>
          <w:szCs w:val="12"/>
        </w:rPr>
      </w:pPr>
      <w:r w:rsidRPr="00936327">
        <w:rPr>
          <w:rFonts w:ascii="Times New Roman" w:hAnsi="Times New Roman"/>
          <w:i/>
          <w:sz w:val="12"/>
          <w:szCs w:val="12"/>
        </w:rPr>
        <w:t>граждан на учет</w:t>
      </w:r>
      <w:r>
        <w:rPr>
          <w:rFonts w:ascii="Times New Roman" w:hAnsi="Times New Roman"/>
          <w:i/>
          <w:sz w:val="12"/>
          <w:szCs w:val="12"/>
        </w:rPr>
        <w:t xml:space="preserve"> </w:t>
      </w:r>
      <w:r w:rsidRPr="00936327">
        <w:rPr>
          <w:rFonts w:ascii="Times New Roman" w:hAnsi="Times New Roman"/>
          <w:i/>
          <w:sz w:val="12"/>
          <w:szCs w:val="12"/>
        </w:rPr>
        <w:t>в качестве нуждающихся</w:t>
      </w:r>
      <w:r>
        <w:rPr>
          <w:rFonts w:ascii="Times New Roman" w:hAnsi="Times New Roman"/>
          <w:i/>
          <w:sz w:val="12"/>
          <w:szCs w:val="12"/>
        </w:rPr>
        <w:t xml:space="preserve"> </w:t>
      </w:r>
      <w:r w:rsidRPr="00936327">
        <w:rPr>
          <w:rFonts w:ascii="Times New Roman" w:hAnsi="Times New Roman"/>
          <w:i/>
          <w:sz w:val="12"/>
          <w:szCs w:val="12"/>
        </w:rPr>
        <w:t>в жилых помещениях»</w:t>
      </w:r>
    </w:p>
    <w:p w:rsidR="00936327" w:rsidRPr="00936327" w:rsidRDefault="00936327" w:rsidP="00936327">
      <w:pPr>
        <w:spacing w:after="0" w:line="240" w:lineRule="auto"/>
        <w:jc w:val="center"/>
        <w:rPr>
          <w:rFonts w:ascii="Times New Roman" w:hAnsi="Times New Roman"/>
          <w:b/>
          <w:sz w:val="12"/>
          <w:szCs w:val="12"/>
        </w:rPr>
      </w:pPr>
      <w:r w:rsidRPr="00936327">
        <w:rPr>
          <w:rFonts w:ascii="Times New Roman" w:hAnsi="Times New Roman"/>
          <w:b/>
          <w:sz w:val="12"/>
          <w:szCs w:val="12"/>
        </w:rPr>
        <w:t>График проведения консультаций о порядке предоставления муниципальной услуги</w:t>
      </w:r>
    </w:p>
    <w:tbl>
      <w:tblPr>
        <w:tblStyle w:val="af1"/>
        <w:tblW w:w="0" w:type="auto"/>
        <w:tblInd w:w="108" w:type="dxa"/>
        <w:tblLook w:val="04A0" w:firstRow="1" w:lastRow="0" w:firstColumn="1" w:lastColumn="0" w:noHBand="0" w:noVBand="1"/>
      </w:tblPr>
      <w:tblGrid>
        <w:gridCol w:w="3544"/>
        <w:gridCol w:w="3969"/>
      </w:tblGrid>
      <w:tr w:rsidR="00936327" w:rsidRPr="00936327" w:rsidTr="00936327">
        <w:tc>
          <w:tcPr>
            <w:tcW w:w="3544" w:type="dxa"/>
          </w:tcPr>
          <w:p w:rsidR="00936327" w:rsidRPr="00936327" w:rsidRDefault="00936327" w:rsidP="00936327">
            <w:pPr>
              <w:jc w:val="both"/>
              <w:rPr>
                <w:rFonts w:ascii="Times New Roman" w:hAnsi="Times New Roman"/>
                <w:sz w:val="12"/>
                <w:szCs w:val="12"/>
              </w:rPr>
            </w:pPr>
            <w:r w:rsidRPr="00936327">
              <w:rPr>
                <w:rFonts w:ascii="Times New Roman" w:hAnsi="Times New Roman"/>
                <w:sz w:val="12"/>
                <w:szCs w:val="12"/>
              </w:rPr>
              <w:t>Адрес (местонахождение здания (помещения) в котором проводится консультация)</w:t>
            </w:r>
          </w:p>
        </w:tc>
        <w:tc>
          <w:tcPr>
            <w:tcW w:w="3969" w:type="dxa"/>
          </w:tcPr>
          <w:p w:rsidR="00936327" w:rsidRPr="00936327" w:rsidRDefault="00936327" w:rsidP="00936327">
            <w:pPr>
              <w:jc w:val="both"/>
              <w:rPr>
                <w:rFonts w:ascii="Times New Roman" w:hAnsi="Times New Roman"/>
                <w:sz w:val="12"/>
                <w:szCs w:val="12"/>
              </w:rPr>
            </w:pPr>
            <w:r w:rsidRPr="00936327">
              <w:rPr>
                <w:rFonts w:ascii="Times New Roman" w:hAnsi="Times New Roman"/>
                <w:sz w:val="12"/>
                <w:szCs w:val="12"/>
              </w:rPr>
              <w:t>Самарская область, Сергиевский район, с.</w:t>
            </w:r>
            <w:r>
              <w:rPr>
                <w:rFonts w:ascii="Times New Roman" w:hAnsi="Times New Roman"/>
                <w:sz w:val="12"/>
                <w:szCs w:val="12"/>
              </w:rPr>
              <w:t xml:space="preserve"> </w:t>
            </w:r>
            <w:r w:rsidRPr="00936327">
              <w:rPr>
                <w:rFonts w:ascii="Times New Roman" w:hAnsi="Times New Roman"/>
                <w:sz w:val="12"/>
                <w:szCs w:val="12"/>
              </w:rPr>
              <w:t>Воротнее, пер. Почтовый,д.5 (СДК)</w:t>
            </w:r>
          </w:p>
        </w:tc>
      </w:tr>
      <w:tr w:rsidR="00936327" w:rsidRPr="00936327" w:rsidTr="00936327">
        <w:tc>
          <w:tcPr>
            <w:tcW w:w="3544" w:type="dxa"/>
          </w:tcPr>
          <w:p w:rsidR="00936327" w:rsidRPr="00936327" w:rsidRDefault="00936327" w:rsidP="00936327">
            <w:pPr>
              <w:jc w:val="both"/>
              <w:rPr>
                <w:rFonts w:ascii="Times New Roman" w:hAnsi="Times New Roman"/>
                <w:sz w:val="12"/>
                <w:szCs w:val="12"/>
              </w:rPr>
            </w:pPr>
            <w:r w:rsidRPr="00936327">
              <w:rPr>
                <w:rFonts w:ascii="Times New Roman" w:hAnsi="Times New Roman"/>
                <w:sz w:val="12"/>
                <w:szCs w:val="12"/>
              </w:rPr>
              <w:t>Дни приема</w:t>
            </w:r>
          </w:p>
        </w:tc>
        <w:tc>
          <w:tcPr>
            <w:tcW w:w="3969" w:type="dxa"/>
          </w:tcPr>
          <w:p w:rsidR="00936327" w:rsidRPr="00936327" w:rsidRDefault="00936327" w:rsidP="00936327">
            <w:pPr>
              <w:jc w:val="both"/>
              <w:rPr>
                <w:rFonts w:ascii="Times New Roman" w:hAnsi="Times New Roman"/>
                <w:sz w:val="12"/>
                <w:szCs w:val="12"/>
              </w:rPr>
            </w:pPr>
            <w:r w:rsidRPr="00936327">
              <w:rPr>
                <w:rFonts w:ascii="Times New Roman" w:hAnsi="Times New Roman"/>
                <w:sz w:val="12"/>
                <w:szCs w:val="12"/>
              </w:rPr>
              <w:t>Понедельник-пятница</w:t>
            </w:r>
          </w:p>
        </w:tc>
      </w:tr>
      <w:tr w:rsidR="00936327" w:rsidRPr="00936327" w:rsidTr="00936327">
        <w:tc>
          <w:tcPr>
            <w:tcW w:w="3544" w:type="dxa"/>
          </w:tcPr>
          <w:p w:rsidR="00936327" w:rsidRPr="00936327" w:rsidRDefault="00936327" w:rsidP="00936327">
            <w:pPr>
              <w:jc w:val="both"/>
              <w:rPr>
                <w:rFonts w:ascii="Times New Roman" w:hAnsi="Times New Roman"/>
                <w:sz w:val="12"/>
                <w:szCs w:val="12"/>
              </w:rPr>
            </w:pPr>
            <w:r w:rsidRPr="00936327">
              <w:rPr>
                <w:rFonts w:ascii="Times New Roman" w:hAnsi="Times New Roman"/>
                <w:sz w:val="12"/>
                <w:szCs w:val="12"/>
              </w:rPr>
              <w:t>Время приема</w:t>
            </w:r>
          </w:p>
        </w:tc>
        <w:tc>
          <w:tcPr>
            <w:tcW w:w="3969" w:type="dxa"/>
          </w:tcPr>
          <w:p w:rsidR="00936327" w:rsidRPr="00936327" w:rsidRDefault="00936327" w:rsidP="00936327">
            <w:pPr>
              <w:jc w:val="both"/>
              <w:rPr>
                <w:rFonts w:ascii="Times New Roman" w:hAnsi="Times New Roman"/>
                <w:sz w:val="12"/>
                <w:szCs w:val="12"/>
              </w:rPr>
            </w:pPr>
            <w:r w:rsidRPr="00936327">
              <w:rPr>
                <w:rFonts w:ascii="Times New Roman" w:hAnsi="Times New Roman"/>
                <w:sz w:val="12"/>
                <w:szCs w:val="12"/>
              </w:rPr>
              <w:t xml:space="preserve">с 8.00 до 17.00, </w:t>
            </w:r>
            <w:r>
              <w:rPr>
                <w:rFonts w:ascii="Times New Roman" w:hAnsi="Times New Roman"/>
                <w:sz w:val="12"/>
                <w:szCs w:val="12"/>
              </w:rPr>
              <w:t xml:space="preserve"> </w:t>
            </w:r>
            <w:r w:rsidRPr="00936327">
              <w:rPr>
                <w:rFonts w:ascii="Times New Roman" w:hAnsi="Times New Roman"/>
                <w:sz w:val="12"/>
                <w:szCs w:val="12"/>
              </w:rPr>
              <w:t>перерыв с 12.00 до 13.00</w:t>
            </w:r>
          </w:p>
        </w:tc>
      </w:tr>
      <w:tr w:rsidR="00936327" w:rsidRPr="00936327" w:rsidTr="00936327">
        <w:tc>
          <w:tcPr>
            <w:tcW w:w="3544" w:type="dxa"/>
          </w:tcPr>
          <w:p w:rsidR="00936327" w:rsidRPr="00936327" w:rsidRDefault="00936327" w:rsidP="00936327">
            <w:pPr>
              <w:jc w:val="both"/>
              <w:rPr>
                <w:rFonts w:ascii="Times New Roman" w:hAnsi="Times New Roman"/>
                <w:sz w:val="12"/>
                <w:szCs w:val="12"/>
              </w:rPr>
            </w:pPr>
            <w:r w:rsidRPr="00936327">
              <w:rPr>
                <w:rFonts w:ascii="Times New Roman" w:hAnsi="Times New Roman"/>
                <w:sz w:val="12"/>
                <w:szCs w:val="12"/>
              </w:rPr>
              <w:t>Телефон предварительной записи на прием к должностным лицам (если имеется предварительная запись)</w:t>
            </w:r>
          </w:p>
        </w:tc>
        <w:tc>
          <w:tcPr>
            <w:tcW w:w="3969" w:type="dxa"/>
          </w:tcPr>
          <w:p w:rsidR="00936327" w:rsidRPr="00936327" w:rsidRDefault="00936327" w:rsidP="00936327">
            <w:pPr>
              <w:jc w:val="both"/>
              <w:rPr>
                <w:rFonts w:ascii="Times New Roman" w:hAnsi="Times New Roman"/>
                <w:sz w:val="12"/>
                <w:szCs w:val="12"/>
              </w:rPr>
            </w:pPr>
          </w:p>
        </w:tc>
      </w:tr>
      <w:tr w:rsidR="00936327" w:rsidRPr="00936327" w:rsidTr="00936327">
        <w:tc>
          <w:tcPr>
            <w:tcW w:w="3544" w:type="dxa"/>
          </w:tcPr>
          <w:p w:rsidR="00936327" w:rsidRPr="00936327" w:rsidRDefault="00936327" w:rsidP="00936327">
            <w:pPr>
              <w:jc w:val="both"/>
              <w:rPr>
                <w:rFonts w:ascii="Times New Roman" w:hAnsi="Times New Roman"/>
                <w:sz w:val="12"/>
                <w:szCs w:val="12"/>
              </w:rPr>
            </w:pPr>
            <w:r w:rsidRPr="00936327">
              <w:rPr>
                <w:rFonts w:ascii="Times New Roman" w:hAnsi="Times New Roman"/>
                <w:sz w:val="12"/>
                <w:szCs w:val="12"/>
              </w:rPr>
              <w:t>Должностные лица, осуществляющие консультирование</w:t>
            </w:r>
          </w:p>
        </w:tc>
        <w:tc>
          <w:tcPr>
            <w:tcW w:w="3969" w:type="dxa"/>
          </w:tcPr>
          <w:p w:rsidR="00936327" w:rsidRPr="00936327" w:rsidRDefault="00936327" w:rsidP="00936327">
            <w:pPr>
              <w:jc w:val="both"/>
              <w:rPr>
                <w:rFonts w:ascii="Times New Roman" w:hAnsi="Times New Roman"/>
                <w:sz w:val="12"/>
                <w:szCs w:val="12"/>
              </w:rPr>
            </w:pPr>
            <w:r w:rsidRPr="00936327">
              <w:rPr>
                <w:rFonts w:ascii="Times New Roman" w:hAnsi="Times New Roman"/>
                <w:sz w:val="12"/>
                <w:szCs w:val="12"/>
              </w:rPr>
              <w:t>Ведущий специалист АСП Воротнее Кузнецова Ирина Борисовна</w:t>
            </w:r>
          </w:p>
        </w:tc>
      </w:tr>
    </w:tbl>
    <w:p w:rsidR="006A0CDB" w:rsidRDefault="006A0CDB" w:rsidP="00476836">
      <w:pPr>
        <w:spacing w:after="0" w:line="240" w:lineRule="auto"/>
        <w:jc w:val="both"/>
        <w:rPr>
          <w:rFonts w:ascii="Times New Roman" w:hAnsi="Times New Roman"/>
          <w:sz w:val="12"/>
          <w:szCs w:val="12"/>
        </w:rPr>
      </w:pPr>
    </w:p>
    <w:p w:rsidR="00683773" w:rsidRPr="008D27EA" w:rsidRDefault="00683773" w:rsidP="00683773">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3 </w:t>
      </w:r>
      <w:r w:rsidRPr="008D27EA">
        <w:rPr>
          <w:rFonts w:ascii="Times New Roman" w:hAnsi="Times New Roman"/>
          <w:i/>
          <w:sz w:val="12"/>
          <w:szCs w:val="12"/>
        </w:rPr>
        <w:t>к Административному регламенту</w:t>
      </w:r>
    </w:p>
    <w:p w:rsidR="00683773" w:rsidRDefault="00683773" w:rsidP="00683773">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683773" w:rsidRPr="008D27EA" w:rsidRDefault="00683773" w:rsidP="00683773">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tbl>
      <w:tblPr>
        <w:tblStyle w:val="af1"/>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6"/>
        <w:gridCol w:w="496"/>
        <w:gridCol w:w="351"/>
        <w:gridCol w:w="3118"/>
      </w:tblGrid>
      <w:tr w:rsidR="00683773" w:rsidRPr="0009317C" w:rsidTr="00B45529">
        <w:trPr>
          <w:trHeight w:val="20"/>
        </w:trPr>
        <w:tc>
          <w:tcPr>
            <w:tcW w:w="3656" w:type="dxa"/>
          </w:tcPr>
          <w:p w:rsidR="00683773" w:rsidRPr="0009317C" w:rsidRDefault="00683773" w:rsidP="00B45529">
            <w:pPr>
              <w:jc w:val="both"/>
              <w:rPr>
                <w:rFonts w:ascii="Times New Roman" w:hAnsi="Times New Roman"/>
                <w:sz w:val="12"/>
                <w:szCs w:val="12"/>
              </w:rPr>
            </w:pPr>
          </w:p>
        </w:tc>
        <w:tc>
          <w:tcPr>
            <w:tcW w:w="496"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В</w:t>
            </w:r>
          </w:p>
        </w:tc>
        <w:tc>
          <w:tcPr>
            <w:tcW w:w="3469" w:type="dxa"/>
            <w:gridSpan w:val="2"/>
            <w:tcBorders>
              <w:bottom w:val="single" w:sz="4" w:space="0" w:color="auto"/>
            </w:tcBorders>
          </w:tcPr>
          <w:p w:rsidR="00683773" w:rsidRPr="0009317C" w:rsidRDefault="00683773" w:rsidP="00B45529">
            <w:pPr>
              <w:jc w:val="both"/>
              <w:rPr>
                <w:rFonts w:ascii="Times New Roman" w:hAnsi="Times New Roman"/>
                <w:sz w:val="12"/>
                <w:szCs w:val="12"/>
              </w:rPr>
            </w:pPr>
          </w:p>
        </w:tc>
      </w:tr>
      <w:tr w:rsidR="00683773" w:rsidRPr="0009317C" w:rsidTr="00B45529">
        <w:trPr>
          <w:trHeight w:val="20"/>
        </w:trPr>
        <w:tc>
          <w:tcPr>
            <w:tcW w:w="3656" w:type="dxa"/>
          </w:tcPr>
          <w:p w:rsidR="00683773" w:rsidRPr="0009317C" w:rsidRDefault="00683773" w:rsidP="00B45529">
            <w:pPr>
              <w:jc w:val="both"/>
              <w:rPr>
                <w:rFonts w:ascii="Times New Roman" w:hAnsi="Times New Roman"/>
                <w:sz w:val="12"/>
                <w:szCs w:val="12"/>
              </w:rPr>
            </w:pPr>
          </w:p>
        </w:tc>
        <w:tc>
          <w:tcPr>
            <w:tcW w:w="3965" w:type="dxa"/>
            <w:gridSpan w:val="3"/>
            <w:vMerge w:val="restart"/>
          </w:tcPr>
          <w:p w:rsidR="00683773" w:rsidRPr="0009317C" w:rsidRDefault="00683773" w:rsidP="00B45529">
            <w:pPr>
              <w:jc w:val="right"/>
              <w:rPr>
                <w:rFonts w:ascii="Times New Roman" w:hAnsi="Times New Roman"/>
                <w:sz w:val="12"/>
                <w:szCs w:val="12"/>
              </w:rPr>
            </w:pPr>
            <w:r w:rsidRPr="0009317C">
              <w:rPr>
                <w:rFonts w:ascii="Times New Roman" w:hAnsi="Times New Roman"/>
                <w:sz w:val="12"/>
                <w:szCs w:val="12"/>
              </w:rPr>
              <w:t>(наименование уполномоченного органа)</w:t>
            </w:r>
          </w:p>
        </w:tc>
      </w:tr>
      <w:tr w:rsidR="00683773" w:rsidRPr="0009317C" w:rsidTr="00B45529">
        <w:trPr>
          <w:trHeight w:val="20"/>
        </w:trPr>
        <w:tc>
          <w:tcPr>
            <w:tcW w:w="3656" w:type="dxa"/>
          </w:tcPr>
          <w:p w:rsidR="00683773" w:rsidRPr="0009317C" w:rsidRDefault="00683773" w:rsidP="00B45529">
            <w:pPr>
              <w:jc w:val="both"/>
              <w:rPr>
                <w:rFonts w:ascii="Times New Roman" w:hAnsi="Times New Roman"/>
                <w:sz w:val="12"/>
                <w:szCs w:val="12"/>
              </w:rPr>
            </w:pPr>
          </w:p>
        </w:tc>
        <w:tc>
          <w:tcPr>
            <w:tcW w:w="3965" w:type="dxa"/>
            <w:gridSpan w:val="3"/>
            <w:vMerge/>
            <w:tcBorders>
              <w:bottom w:val="single" w:sz="4" w:space="0" w:color="auto"/>
            </w:tcBorders>
          </w:tcPr>
          <w:p w:rsidR="00683773" w:rsidRPr="0009317C" w:rsidRDefault="00683773" w:rsidP="00B45529">
            <w:pPr>
              <w:jc w:val="both"/>
              <w:rPr>
                <w:rFonts w:ascii="Times New Roman" w:hAnsi="Times New Roman"/>
                <w:sz w:val="12"/>
                <w:szCs w:val="12"/>
              </w:rPr>
            </w:pPr>
          </w:p>
        </w:tc>
      </w:tr>
      <w:tr w:rsidR="00683773" w:rsidRPr="0009317C" w:rsidTr="00B45529">
        <w:trPr>
          <w:trHeight w:val="20"/>
        </w:trPr>
        <w:tc>
          <w:tcPr>
            <w:tcW w:w="3656" w:type="dxa"/>
          </w:tcPr>
          <w:p w:rsidR="00683773" w:rsidRPr="0009317C" w:rsidRDefault="00683773" w:rsidP="00B45529">
            <w:pPr>
              <w:jc w:val="both"/>
              <w:rPr>
                <w:rFonts w:ascii="Times New Roman" w:hAnsi="Times New Roman"/>
                <w:sz w:val="12"/>
                <w:szCs w:val="12"/>
              </w:rPr>
            </w:pPr>
          </w:p>
        </w:tc>
        <w:tc>
          <w:tcPr>
            <w:tcW w:w="847" w:type="dxa"/>
            <w:gridSpan w:val="2"/>
            <w:tcBorders>
              <w:top w:val="single" w:sz="4" w:space="0" w:color="auto"/>
            </w:tcBorders>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гр.</w:t>
            </w:r>
            <w:r>
              <w:rPr>
                <w:rFonts w:ascii="Times New Roman" w:hAnsi="Times New Roman"/>
                <w:sz w:val="12"/>
                <w:szCs w:val="12"/>
              </w:rPr>
              <w:t xml:space="preserve"> </w:t>
            </w:r>
            <w:r w:rsidRPr="00DC4AA1">
              <w:rPr>
                <w:rFonts w:ascii="Times New Roman" w:hAnsi="Times New Roman"/>
                <w:sz w:val="12"/>
                <w:szCs w:val="12"/>
              </w:rPr>
              <w:t>(Ф.И.О.)</w:t>
            </w:r>
          </w:p>
        </w:tc>
        <w:tc>
          <w:tcPr>
            <w:tcW w:w="3118" w:type="dxa"/>
            <w:tcBorders>
              <w:top w:val="single" w:sz="4" w:space="0" w:color="auto"/>
            </w:tcBorders>
          </w:tcPr>
          <w:p w:rsidR="00683773" w:rsidRPr="0009317C" w:rsidRDefault="00683773" w:rsidP="00B45529">
            <w:pPr>
              <w:jc w:val="both"/>
              <w:rPr>
                <w:rFonts w:ascii="Times New Roman" w:hAnsi="Times New Roman"/>
                <w:sz w:val="12"/>
                <w:szCs w:val="12"/>
              </w:rPr>
            </w:pPr>
          </w:p>
        </w:tc>
      </w:tr>
      <w:tr w:rsidR="00683773" w:rsidRPr="0009317C" w:rsidTr="00B45529">
        <w:trPr>
          <w:trHeight w:val="20"/>
        </w:trPr>
        <w:tc>
          <w:tcPr>
            <w:tcW w:w="3656" w:type="dxa"/>
          </w:tcPr>
          <w:p w:rsidR="00683773" w:rsidRPr="0009317C" w:rsidRDefault="00683773" w:rsidP="00B45529">
            <w:pPr>
              <w:jc w:val="both"/>
              <w:rPr>
                <w:rFonts w:ascii="Times New Roman" w:hAnsi="Times New Roman"/>
                <w:sz w:val="12"/>
                <w:szCs w:val="12"/>
              </w:rPr>
            </w:pPr>
          </w:p>
        </w:tc>
        <w:tc>
          <w:tcPr>
            <w:tcW w:w="3965" w:type="dxa"/>
            <w:gridSpan w:val="3"/>
          </w:tcPr>
          <w:p w:rsidR="00683773" w:rsidRDefault="00683773" w:rsidP="00B45529">
            <w:pPr>
              <w:jc w:val="both"/>
              <w:rPr>
                <w:rFonts w:ascii="Times New Roman" w:hAnsi="Times New Roman"/>
                <w:sz w:val="12"/>
                <w:szCs w:val="12"/>
                <w:u w:val="single"/>
              </w:rPr>
            </w:pPr>
            <w:r w:rsidRPr="0009317C">
              <w:rPr>
                <w:rFonts w:ascii="Times New Roman" w:hAnsi="Times New Roman"/>
                <w:sz w:val="12"/>
                <w:szCs w:val="12"/>
              </w:rPr>
              <w:t>Проживающего по адресу:</w:t>
            </w:r>
            <w:r>
              <w:rPr>
                <w:rFonts w:ascii="Times New Roman" w:hAnsi="Times New Roman"/>
                <w:sz w:val="12"/>
                <w:szCs w:val="12"/>
                <w:u w:val="single"/>
              </w:rPr>
              <w:t xml:space="preserve"> _______________________________________</w:t>
            </w:r>
          </w:p>
          <w:p w:rsidR="00683773" w:rsidRPr="0009317C" w:rsidRDefault="00683773" w:rsidP="00B45529">
            <w:pPr>
              <w:jc w:val="right"/>
              <w:rPr>
                <w:rFonts w:ascii="Times New Roman" w:hAnsi="Times New Roman"/>
                <w:sz w:val="12"/>
                <w:szCs w:val="12"/>
              </w:rPr>
            </w:pPr>
            <w:r w:rsidRPr="00FE1B67">
              <w:rPr>
                <w:rFonts w:ascii="Times New Roman" w:hAnsi="Times New Roman"/>
                <w:sz w:val="12"/>
                <w:szCs w:val="12"/>
              </w:rPr>
              <w:t>(почтовый адрес)</w:t>
            </w:r>
          </w:p>
        </w:tc>
      </w:tr>
    </w:tbl>
    <w:p w:rsidR="00683773" w:rsidRDefault="00683773" w:rsidP="00683773">
      <w:pPr>
        <w:spacing w:after="0" w:line="240" w:lineRule="auto"/>
        <w:jc w:val="center"/>
        <w:rPr>
          <w:rFonts w:ascii="Times New Roman" w:hAnsi="Times New Roman"/>
          <w:b/>
          <w:sz w:val="12"/>
          <w:szCs w:val="12"/>
        </w:rPr>
      </w:pPr>
      <w:r w:rsidRPr="0009317C">
        <w:rPr>
          <w:rFonts w:ascii="Times New Roman" w:hAnsi="Times New Roman"/>
          <w:b/>
          <w:sz w:val="12"/>
          <w:szCs w:val="12"/>
        </w:rPr>
        <w:t>Заявление</w:t>
      </w:r>
      <w:r>
        <w:rPr>
          <w:rFonts w:ascii="Times New Roman" w:hAnsi="Times New Roman"/>
          <w:b/>
          <w:sz w:val="12"/>
          <w:szCs w:val="12"/>
        </w:rPr>
        <w:t xml:space="preserve"> </w:t>
      </w:r>
      <w:r w:rsidRPr="0009317C">
        <w:rPr>
          <w:rFonts w:ascii="Times New Roman" w:hAnsi="Times New Roman"/>
          <w:b/>
          <w:sz w:val="12"/>
          <w:szCs w:val="12"/>
        </w:rPr>
        <w:t>о принятии на учет для предоставления</w:t>
      </w:r>
      <w:r>
        <w:rPr>
          <w:rFonts w:ascii="Times New Roman" w:hAnsi="Times New Roman"/>
          <w:b/>
          <w:sz w:val="12"/>
          <w:szCs w:val="12"/>
        </w:rPr>
        <w:t xml:space="preserve"> </w:t>
      </w:r>
      <w:r w:rsidRPr="0009317C">
        <w:rPr>
          <w:rFonts w:ascii="Times New Roman" w:hAnsi="Times New Roman"/>
          <w:b/>
          <w:sz w:val="12"/>
          <w:szCs w:val="12"/>
        </w:rPr>
        <w:t>жилого помещения муниципального жилищного</w:t>
      </w:r>
      <w:r>
        <w:rPr>
          <w:rFonts w:ascii="Times New Roman" w:hAnsi="Times New Roman"/>
          <w:b/>
          <w:sz w:val="12"/>
          <w:szCs w:val="12"/>
        </w:rPr>
        <w:t xml:space="preserve"> </w:t>
      </w:r>
      <w:r w:rsidRPr="0009317C">
        <w:rPr>
          <w:rFonts w:ascii="Times New Roman" w:hAnsi="Times New Roman"/>
          <w:b/>
          <w:sz w:val="12"/>
          <w:szCs w:val="12"/>
        </w:rPr>
        <w:t>фонда</w:t>
      </w:r>
    </w:p>
    <w:p w:rsidR="00683773" w:rsidRPr="0009317C" w:rsidRDefault="00683773" w:rsidP="00683773">
      <w:pPr>
        <w:spacing w:after="0" w:line="240" w:lineRule="auto"/>
        <w:jc w:val="center"/>
        <w:rPr>
          <w:rFonts w:ascii="Times New Roman" w:hAnsi="Times New Roman"/>
          <w:b/>
          <w:sz w:val="12"/>
          <w:szCs w:val="12"/>
        </w:rPr>
      </w:pPr>
      <w:r w:rsidRPr="0009317C">
        <w:rPr>
          <w:rFonts w:ascii="Times New Roman" w:hAnsi="Times New Roman"/>
          <w:b/>
          <w:sz w:val="12"/>
          <w:szCs w:val="12"/>
        </w:rPr>
        <w:t xml:space="preserve"> по договору социального найма</w:t>
      </w:r>
    </w:p>
    <w:p w:rsidR="00683773" w:rsidRPr="0009317C" w:rsidRDefault="00683773" w:rsidP="00683773">
      <w:pPr>
        <w:spacing w:after="0" w:line="240" w:lineRule="auto"/>
        <w:ind w:firstLine="284"/>
        <w:jc w:val="both"/>
        <w:rPr>
          <w:rFonts w:ascii="Times New Roman" w:hAnsi="Times New Roman"/>
          <w:sz w:val="12"/>
          <w:szCs w:val="12"/>
        </w:rPr>
      </w:pPr>
      <w:r w:rsidRPr="0009317C">
        <w:rPr>
          <w:rFonts w:ascii="Times New Roman" w:hAnsi="Times New Roman"/>
          <w:sz w:val="12"/>
          <w:szCs w:val="12"/>
        </w:rPr>
        <w:t>Прошу принять меня на учет для предоставления жилого помещения муниципального жилищного фонда по договору социального найма в связи с</w:t>
      </w:r>
    </w:p>
    <w:tbl>
      <w:tblPr>
        <w:tblStyle w:val="af1"/>
        <w:tblW w:w="7513" w:type="dxa"/>
        <w:tblInd w:w="108" w:type="dxa"/>
        <w:tblLook w:val="04A0" w:firstRow="1" w:lastRow="0" w:firstColumn="1" w:lastColumn="0" w:noHBand="0" w:noVBand="1"/>
      </w:tblPr>
      <w:tblGrid>
        <w:gridCol w:w="426"/>
        <w:gridCol w:w="894"/>
        <w:gridCol w:w="131"/>
        <w:gridCol w:w="2710"/>
        <w:gridCol w:w="1651"/>
        <w:gridCol w:w="1701"/>
      </w:tblGrid>
      <w:tr w:rsidR="00683773" w:rsidRPr="0009317C" w:rsidTr="00B45529">
        <w:tc>
          <w:tcPr>
            <w:tcW w:w="1320" w:type="dxa"/>
            <w:gridSpan w:val="2"/>
            <w:tcBorders>
              <w:top w:val="single" w:sz="4" w:space="0" w:color="auto"/>
              <w:left w:val="nil"/>
              <w:bottom w:val="nil"/>
              <w:right w:val="nil"/>
            </w:tcBorders>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(указать причину -</w:t>
            </w:r>
          </w:p>
        </w:tc>
        <w:tc>
          <w:tcPr>
            <w:tcW w:w="6193" w:type="dxa"/>
            <w:gridSpan w:val="4"/>
            <w:tcBorders>
              <w:top w:val="single" w:sz="4" w:space="0" w:color="auto"/>
              <w:left w:val="nil"/>
              <w:bottom w:val="nil"/>
              <w:right w:val="nil"/>
            </w:tcBorders>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1.отсутствие жилого помещения по договору социального найма, договору найма жилых помещений жилищного фонда социального использования или на праве собственности</w:t>
            </w:r>
          </w:p>
        </w:tc>
      </w:tr>
      <w:tr w:rsidR="00683773" w:rsidRPr="0009317C" w:rsidTr="00B45529">
        <w:tc>
          <w:tcPr>
            <w:tcW w:w="1320" w:type="dxa"/>
            <w:gridSpan w:val="2"/>
            <w:tcBorders>
              <w:top w:val="nil"/>
              <w:left w:val="nil"/>
              <w:bottom w:val="nil"/>
              <w:right w:val="nil"/>
            </w:tcBorders>
          </w:tcPr>
          <w:p w:rsidR="00683773" w:rsidRPr="0009317C" w:rsidRDefault="00683773" w:rsidP="00B45529">
            <w:pPr>
              <w:jc w:val="both"/>
              <w:rPr>
                <w:rFonts w:ascii="Times New Roman" w:hAnsi="Times New Roman"/>
                <w:sz w:val="12"/>
                <w:szCs w:val="12"/>
              </w:rPr>
            </w:pPr>
          </w:p>
        </w:tc>
        <w:tc>
          <w:tcPr>
            <w:tcW w:w="6193" w:type="dxa"/>
            <w:gridSpan w:val="4"/>
            <w:tcBorders>
              <w:top w:val="nil"/>
              <w:left w:val="nil"/>
              <w:bottom w:val="nil"/>
              <w:right w:val="nil"/>
            </w:tcBorders>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2.обеспеченность общей площадью жилого помещения на одного члена семьи менее учетной нормы</w:t>
            </w:r>
          </w:p>
        </w:tc>
      </w:tr>
      <w:tr w:rsidR="00683773" w:rsidRPr="0009317C" w:rsidTr="00B45529">
        <w:tc>
          <w:tcPr>
            <w:tcW w:w="1320" w:type="dxa"/>
            <w:gridSpan w:val="2"/>
            <w:tcBorders>
              <w:top w:val="nil"/>
              <w:left w:val="nil"/>
              <w:bottom w:val="nil"/>
              <w:right w:val="nil"/>
            </w:tcBorders>
          </w:tcPr>
          <w:p w:rsidR="00683773" w:rsidRPr="0009317C" w:rsidRDefault="00683773" w:rsidP="00B45529">
            <w:pPr>
              <w:jc w:val="both"/>
              <w:rPr>
                <w:rFonts w:ascii="Times New Roman" w:hAnsi="Times New Roman"/>
                <w:sz w:val="12"/>
                <w:szCs w:val="12"/>
              </w:rPr>
            </w:pPr>
          </w:p>
        </w:tc>
        <w:tc>
          <w:tcPr>
            <w:tcW w:w="6193" w:type="dxa"/>
            <w:gridSpan w:val="4"/>
            <w:tcBorders>
              <w:top w:val="nil"/>
              <w:left w:val="nil"/>
              <w:bottom w:val="nil"/>
              <w:right w:val="nil"/>
            </w:tcBorders>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3.проживание в помещении, не отвечающем установленным для жилых помещений требованиям</w:t>
            </w:r>
          </w:p>
        </w:tc>
      </w:tr>
      <w:tr w:rsidR="00683773" w:rsidRPr="0009317C" w:rsidTr="00B45529">
        <w:tc>
          <w:tcPr>
            <w:tcW w:w="1320" w:type="dxa"/>
            <w:gridSpan w:val="2"/>
            <w:tcBorders>
              <w:top w:val="nil"/>
              <w:left w:val="nil"/>
              <w:bottom w:val="nil"/>
              <w:right w:val="nil"/>
            </w:tcBorders>
          </w:tcPr>
          <w:p w:rsidR="00683773" w:rsidRPr="0009317C" w:rsidRDefault="00683773" w:rsidP="00B45529">
            <w:pPr>
              <w:jc w:val="both"/>
              <w:rPr>
                <w:rFonts w:ascii="Times New Roman" w:hAnsi="Times New Roman"/>
                <w:sz w:val="12"/>
                <w:szCs w:val="12"/>
              </w:rPr>
            </w:pPr>
          </w:p>
        </w:tc>
        <w:tc>
          <w:tcPr>
            <w:tcW w:w="6193" w:type="dxa"/>
            <w:gridSpan w:val="4"/>
            <w:tcBorders>
              <w:top w:val="nil"/>
              <w:left w:val="nil"/>
              <w:bottom w:val="nil"/>
              <w:right w:val="nil"/>
            </w:tcBorders>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4.проживание в квартире, занятой несколькими семьями, если в составе семьи имеется больной, страдающий тяжелой формой хронического заболевания (указать), при которой совместное проживание с ним в одной квартире невозможно, при отсутствии иного жилого помещения по договору социального найма, договору найма жилых помещений жилищного фонда социального использования или на праве собственности)</w:t>
            </w:r>
          </w:p>
        </w:tc>
      </w:tr>
      <w:tr w:rsidR="00683773" w:rsidRPr="0009317C" w:rsidTr="00B45529">
        <w:tc>
          <w:tcPr>
            <w:tcW w:w="1451" w:type="dxa"/>
            <w:gridSpan w:val="3"/>
            <w:tcBorders>
              <w:top w:val="nil"/>
              <w:left w:val="nil"/>
              <w:bottom w:val="nil"/>
              <w:right w:val="nil"/>
            </w:tcBorders>
          </w:tcPr>
          <w:p w:rsidR="00683773" w:rsidRPr="0009317C" w:rsidRDefault="00683773" w:rsidP="00B45529">
            <w:pPr>
              <w:tabs>
                <w:tab w:val="left" w:pos="1452"/>
              </w:tabs>
              <w:jc w:val="both"/>
              <w:rPr>
                <w:rFonts w:ascii="Times New Roman" w:hAnsi="Times New Roman"/>
                <w:sz w:val="12"/>
                <w:szCs w:val="12"/>
              </w:rPr>
            </w:pPr>
            <w:r w:rsidRPr="0009317C">
              <w:rPr>
                <w:rFonts w:ascii="Times New Roman" w:hAnsi="Times New Roman"/>
                <w:sz w:val="12"/>
                <w:szCs w:val="12"/>
              </w:rPr>
              <w:t>Моя семья состоит из</w:t>
            </w:r>
          </w:p>
        </w:tc>
        <w:tc>
          <w:tcPr>
            <w:tcW w:w="4361" w:type="dxa"/>
            <w:gridSpan w:val="2"/>
            <w:tcBorders>
              <w:top w:val="nil"/>
              <w:left w:val="nil"/>
              <w:bottom w:val="single" w:sz="4" w:space="0" w:color="auto"/>
              <w:right w:val="nil"/>
            </w:tcBorders>
          </w:tcPr>
          <w:p w:rsidR="00683773" w:rsidRPr="0009317C" w:rsidRDefault="00683773" w:rsidP="00B45529">
            <w:pPr>
              <w:jc w:val="both"/>
              <w:rPr>
                <w:rFonts w:ascii="Times New Roman" w:hAnsi="Times New Roman"/>
                <w:sz w:val="12"/>
                <w:szCs w:val="12"/>
              </w:rPr>
            </w:pPr>
          </w:p>
        </w:tc>
        <w:tc>
          <w:tcPr>
            <w:tcW w:w="1701" w:type="dxa"/>
            <w:tcBorders>
              <w:top w:val="nil"/>
              <w:left w:val="nil"/>
              <w:bottom w:val="nil"/>
              <w:right w:val="nil"/>
            </w:tcBorders>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человек:</w:t>
            </w:r>
          </w:p>
        </w:tc>
      </w:tr>
      <w:tr w:rsidR="00683773" w:rsidRPr="0009317C" w:rsidTr="00B45529">
        <w:tc>
          <w:tcPr>
            <w:tcW w:w="1451" w:type="dxa"/>
            <w:gridSpan w:val="3"/>
            <w:tcBorders>
              <w:top w:val="nil"/>
              <w:left w:val="nil"/>
              <w:bottom w:val="nil"/>
              <w:right w:val="nil"/>
            </w:tcBorders>
          </w:tcPr>
          <w:p w:rsidR="00683773" w:rsidRPr="0009317C" w:rsidRDefault="00683773" w:rsidP="00B45529">
            <w:pPr>
              <w:jc w:val="both"/>
              <w:rPr>
                <w:rFonts w:ascii="Times New Roman" w:hAnsi="Times New Roman"/>
                <w:sz w:val="12"/>
                <w:szCs w:val="12"/>
              </w:rPr>
            </w:pPr>
          </w:p>
        </w:tc>
        <w:tc>
          <w:tcPr>
            <w:tcW w:w="4361" w:type="dxa"/>
            <w:gridSpan w:val="2"/>
            <w:tcBorders>
              <w:top w:val="single" w:sz="4" w:space="0" w:color="auto"/>
              <w:left w:val="nil"/>
              <w:bottom w:val="nil"/>
              <w:right w:val="nil"/>
            </w:tcBorders>
          </w:tcPr>
          <w:p w:rsidR="00683773" w:rsidRPr="0009317C" w:rsidRDefault="00683773" w:rsidP="00B45529">
            <w:pPr>
              <w:jc w:val="center"/>
              <w:rPr>
                <w:rFonts w:ascii="Times New Roman" w:hAnsi="Times New Roman"/>
                <w:sz w:val="12"/>
                <w:szCs w:val="12"/>
              </w:rPr>
            </w:pPr>
            <w:r w:rsidRPr="0009317C">
              <w:rPr>
                <w:rFonts w:ascii="Times New Roman" w:hAnsi="Times New Roman"/>
                <w:sz w:val="12"/>
                <w:szCs w:val="12"/>
              </w:rPr>
              <w:t>(цифрами и прописью)</w:t>
            </w:r>
          </w:p>
        </w:tc>
        <w:tc>
          <w:tcPr>
            <w:tcW w:w="1701" w:type="dxa"/>
            <w:tcBorders>
              <w:top w:val="nil"/>
              <w:left w:val="nil"/>
              <w:bottom w:val="nil"/>
              <w:right w:val="nil"/>
            </w:tcBorders>
          </w:tcPr>
          <w:p w:rsidR="00683773" w:rsidRPr="0009317C" w:rsidRDefault="00683773" w:rsidP="00B45529">
            <w:pPr>
              <w:jc w:val="both"/>
              <w:rPr>
                <w:rFonts w:ascii="Times New Roman" w:hAnsi="Times New Roman"/>
                <w:sz w:val="12"/>
                <w:szCs w:val="12"/>
              </w:rPr>
            </w:pPr>
          </w:p>
        </w:tc>
      </w:tr>
      <w:tr w:rsidR="00683773" w:rsidRPr="0009317C" w:rsidTr="00B45529">
        <w:tc>
          <w:tcPr>
            <w:tcW w:w="1451" w:type="dxa"/>
            <w:gridSpan w:val="3"/>
            <w:tcBorders>
              <w:top w:val="nil"/>
              <w:left w:val="nil"/>
              <w:bottom w:val="nil"/>
              <w:right w:val="nil"/>
            </w:tcBorders>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1.Заявитель</w:t>
            </w:r>
          </w:p>
        </w:tc>
        <w:tc>
          <w:tcPr>
            <w:tcW w:w="2710" w:type="dxa"/>
            <w:tcBorders>
              <w:top w:val="nil"/>
              <w:left w:val="nil"/>
              <w:bottom w:val="single" w:sz="4" w:space="0" w:color="auto"/>
              <w:right w:val="nil"/>
            </w:tcBorders>
          </w:tcPr>
          <w:p w:rsidR="00683773" w:rsidRPr="0009317C" w:rsidRDefault="00683773" w:rsidP="00B45529">
            <w:pPr>
              <w:jc w:val="both"/>
              <w:rPr>
                <w:rFonts w:ascii="Times New Roman" w:hAnsi="Times New Roman"/>
                <w:sz w:val="12"/>
                <w:szCs w:val="12"/>
              </w:rPr>
            </w:pPr>
          </w:p>
        </w:tc>
        <w:tc>
          <w:tcPr>
            <w:tcW w:w="3352" w:type="dxa"/>
            <w:gridSpan w:val="2"/>
            <w:tcBorders>
              <w:top w:val="nil"/>
              <w:left w:val="nil"/>
              <w:bottom w:val="single" w:sz="4" w:space="0" w:color="auto"/>
              <w:right w:val="nil"/>
            </w:tcBorders>
          </w:tcPr>
          <w:p w:rsidR="00683773" w:rsidRPr="0009317C" w:rsidRDefault="00683773" w:rsidP="00B45529">
            <w:pPr>
              <w:jc w:val="both"/>
              <w:rPr>
                <w:rFonts w:ascii="Times New Roman" w:hAnsi="Times New Roman"/>
                <w:sz w:val="12"/>
                <w:szCs w:val="12"/>
              </w:rPr>
            </w:pPr>
          </w:p>
        </w:tc>
      </w:tr>
      <w:tr w:rsidR="00683773" w:rsidRPr="0009317C" w:rsidTr="00B45529">
        <w:tc>
          <w:tcPr>
            <w:tcW w:w="1451" w:type="dxa"/>
            <w:gridSpan w:val="3"/>
            <w:tcBorders>
              <w:top w:val="nil"/>
              <w:left w:val="nil"/>
              <w:bottom w:val="nil"/>
              <w:right w:val="nil"/>
            </w:tcBorders>
          </w:tcPr>
          <w:p w:rsidR="00683773" w:rsidRPr="0009317C" w:rsidRDefault="00683773" w:rsidP="00B45529">
            <w:pPr>
              <w:jc w:val="both"/>
              <w:rPr>
                <w:rFonts w:ascii="Times New Roman" w:hAnsi="Times New Roman"/>
                <w:sz w:val="12"/>
                <w:szCs w:val="12"/>
              </w:rPr>
            </w:pPr>
          </w:p>
        </w:tc>
        <w:tc>
          <w:tcPr>
            <w:tcW w:w="6062" w:type="dxa"/>
            <w:gridSpan w:val="3"/>
            <w:tcBorders>
              <w:top w:val="nil"/>
              <w:left w:val="nil"/>
              <w:bottom w:val="nil"/>
              <w:right w:val="nil"/>
            </w:tcBorders>
          </w:tcPr>
          <w:p w:rsidR="00683773" w:rsidRPr="0009317C" w:rsidRDefault="00683773" w:rsidP="00B45529">
            <w:pPr>
              <w:jc w:val="center"/>
              <w:rPr>
                <w:rFonts w:ascii="Times New Roman" w:hAnsi="Times New Roman"/>
                <w:sz w:val="12"/>
                <w:szCs w:val="12"/>
              </w:rPr>
            </w:pPr>
            <w:r w:rsidRPr="0009317C">
              <w:rPr>
                <w:rFonts w:ascii="Times New Roman" w:hAnsi="Times New Roman"/>
                <w:sz w:val="12"/>
                <w:szCs w:val="12"/>
              </w:rPr>
              <w:t>(Ф.И.О., число, месяц, год рождения)</w:t>
            </w:r>
          </w:p>
        </w:tc>
      </w:tr>
      <w:tr w:rsidR="00683773" w:rsidRPr="0009317C" w:rsidTr="00B45529">
        <w:tc>
          <w:tcPr>
            <w:tcW w:w="1451" w:type="dxa"/>
            <w:gridSpan w:val="3"/>
            <w:tcBorders>
              <w:top w:val="nil"/>
              <w:left w:val="nil"/>
              <w:bottom w:val="nil"/>
              <w:right w:val="nil"/>
            </w:tcBorders>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2.Супруг(а)</w:t>
            </w:r>
          </w:p>
        </w:tc>
        <w:tc>
          <w:tcPr>
            <w:tcW w:w="2710" w:type="dxa"/>
            <w:tcBorders>
              <w:top w:val="nil"/>
              <w:left w:val="nil"/>
              <w:bottom w:val="single" w:sz="4" w:space="0" w:color="auto"/>
              <w:right w:val="nil"/>
            </w:tcBorders>
          </w:tcPr>
          <w:p w:rsidR="00683773" w:rsidRPr="0009317C" w:rsidRDefault="00683773" w:rsidP="00B45529">
            <w:pPr>
              <w:jc w:val="both"/>
              <w:rPr>
                <w:rFonts w:ascii="Times New Roman" w:hAnsi="Times New Roman"/>
                <w:sz w:val="12"/>
                <w:szCs w:val="12"/>
              </w:rPr>
            </w:pPr>
          </w:p>
        </w:tc>
        <w:tc>
          <w:tcPr>
            <w:tcW w:w="3352" w:type="dxa"/>
            <w:gridSpan w:val="2"/>
            <w:tcBorders>
              <w:top w:val="nil"/>
              <w:left w:val="nil"/>
              <w:bottom w:val="single" w:sz="4" w:space="0" w:color="auto"/>
              <w:right w:val="nil"/>
            </w:tcBorders>
          </w:tcPr>
          <w:p w:rsidR="00683773" w:rsidRPr="0009317C" w:rsidRDefault="00683773" w:rsidP="00B45529">
            <w:pPr>
              <w:jc w:val="both"/>
              <w:rPr>
                <w:rFonts w:ascii="Times New Roman" w:hAnsi="Times New Roman"/>
                <w:sz w:val="12"/>
                <w:szCs w:val="12"/>
              </w:rPr>
            </w:pPr>
          </w:p>
        </w:tc>
      </w:tr>
      <w:tr w:rsidR="00683773" w:rsidRPr="0009317C" w:rsidTr="00B45529">
        <w:tc>
          <w:tcPr>
            <w:tcW w:w="1451" w:type="dxa"/>
            <w:gridSpan w:val="3"/>
            <w:tcBorders>
              <w:top w:val="nil"/>
              <w:left w:val="nil"/>
              <w:bottom w:val="nil"/>
              <w:right w:val="nil"/>
            </w:tcBorders>
          </w:tcPr>
          <w:p w:rsidR="00683773" w:rsidRPr="0009317C" w:rsidRDefault="00683773" w:rsidP="00B45529">
            <w:pPr>
              <w:jc w:val="both"/>
              <w:rPr>
                <w:rFonts w:ascii="Times New Roman" w:hAnsi="Times New Roman"/>
                <w:sz w:val="12"/>
                <w:szCs w:val="12"/>
              </w:rPr>
            </w:pPr>
          </w:p>
        </w:tc>
        <w:tc>
          <w:tcPr>
            <w:tcW w:w="6062" w:type="dxa"/>
            <w:gridSpan w:val="3"/>
            <w:tcBorders>
              <w:top w:val="single" w:sz="4" w:space="0" w:color="auto"/>
              <w:left w:val="nil"/>
              <w:bottom w:val="nil"/>
              <w:right w:val="nil"/>
            </w:tcBorders>
          </w:tcPr>
          <w:p w:rsidR="00683773" w:rsidRPr="0009317C" w:rsidRDefault="00683773" w:rsidP="00B45529">
            <w:pPr>
              <w:jc w:val="center"/>
              <w:rPr>
                <w:rFonts w:ascii="Times New Roman" w:hAnsi="Times New Roman"/>
                <w:sz w:val="12"/>
                <w:szCs w:val="12"/>
              </w:rPr>
            </w:pPr>
            <w:r w:rsidRPr="0009317C">
              <w:rPr>
                <w:rFonts w:ascii="Times New Roman" w:hAnsi="Times New Roman"/>
                <w:sz w:val="12"/>
                <w:szCs w:val="12"/>
              </w:rPr>
              <w:t>(Ф.И.О., число, месяц, год рождения)</w:t>
            </w:r>
          </w:p>
        </w:tc>
      </w:tr>
      <w:tr w:rsidR="00683773" w:rsidRPr="0009317C" w:rsidTr="00B45529">
        <w:tc>
          <w:tcPr>
            <w:tcW w:w="7513" w:type="dxa"/>
            <w:gridSpan w:val="6"/>
            <w:tcBorders>
              <w:top w:val="nil"/>
              <w:left w:val="nil"/>
              <w:bottom w:val="nil"/>
              <w:right w:val="nil"/>
            </w:tcBorders>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3.</w:t>
            </w:r>
            <w:r>
              <w:rPr>
                <w:rFonts w:ascii="Times New Roman" w:hAnsi="Times New Roman"/>
                <w:sz w:val="12"/>
                <w:szCs w:val="12"/>
              </w:rPr>
              <w:t>________________________________________________________________________________________________________________________</w:t>
            </w:r>
          </w:p>
        </w:tc>
      </w:tr>
      <w:tr w:rsidR="00683773" w:rsidRPr="0009317C" w:rsidTr="00B45529">
        <w:tc>
          <w:tcPr>
            <w:tcW w:w="426" w:type="dxa"/>
            <w:tcBorders>
              <w:top w:val="nil"/>
              <w:left w:val="nil"/>
              <w:bottom w:val="nil"/>
              <w:right w:val="nil"/>
            </w:tcBorders>
          </w:tcPr>
          <w:p w:rsidR="00683773" w:rsidRPr="0009317C" w:rsidRDefault="00683773" w:rsidP="00B45529">
            <w:pPr>
              <w:jc w:val="both"/>
              <w:rPr>
                <w:rFonts w:ascii="Times New Roman" w:hAnsi="Times New Roman"/>
                <w:sz w:val="12"/>
                <w:szCs w:val="12"/>
              </w:rPr>
            </w:pPr>
          </w:p>
        </w:tc>
        <w:tc>
          <w:tcPr>
            <w:tcW w:w="7087" w:type="dxa"/>
            <w:gridSpan w:val="5"/>
            <w:tcBorders>
              <w:top w:val="nil"/>
              <w:left w:val="nil"/>
              <w:bottom w:val="nil"/>
              <w:right w:val="nil"/>
            </w:tcBorders>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 xml:space="preserve">(Ф.И.О., указание на родственные отношения либо иные обстоятельства, свидетельствующие о принадлежности гражданина к </w:t>
            </w:r>
          </w:p>
        </w:tc>
      </w:tr>
      <w:tr w:rsidR="00683773" w:rsidRPr="0009317C" w:rsidTr="00B45529">
        <w:tc>
          <w:tcPr>
            <w:tcW w:w="7513" w:type="dxa"/>
            <w:gridSpan w:val="6"/>
            <w:tcBorders>
              <w:top w:val="nil"/>
              <w:left w:val="nil"/>
              <w:bottom w:val="nil"/>
              <w:right w:val="nil"/>
            </w:tcBorders>
          </w:tcPr>
          <w:p w:rsidR="00683773" w:rsidRPr="0009317C" w:rsidRDefault="00683773" w:rsidP="00B45529">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683773" w:rsidRPr="0009317C" w:rsidTr="00B45529">
        <w:tc>
          <w:tcPr>
            <w:tcW w:w="7513" w:type="dxa"/>
            <w:gridSpan w:val="6"/>
            <w:tcBorders>
              <w:top w:val="nil"/>
              <w:left w:val="nil"/>
              <w:bottom w:val="nil"/>
              <w:right w:val="nil"/>
            </w:tcBorders>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4.</w:t>
            </w:r>
            <w:r>
              <w:rPr>
                <w:rFonts w:ascii="Times New Roman" w:hAnsi="Times New Roman"/>
                <w:sz w:val="12"/>
                <w:szCs w:val="12"/>
              </w:rPr>
              <w:t>________________________________________________________________________________________________________________________</w:t>
            </w:r>
          </w:p>
        </w:tc>
      </w:tr>
      <w:tr w:rsidR="00683773" w:rsidRPr="0009317C" w:rsidTr="00B45529">
        <w:tc>
          <w:tcPr>
            <w:tcW w:w="426" w:type="dxa"/>
            <w:tcBorders>
              <w:top w:val="nil"/>
              <w:left w:val="nil"/>
              <w:bottom w:val="nil"/>
              <w:right w:val="nil"/>
            </w:tcBorders>
          </w:tcPr>
          <w:p w:rsidR="00683773" w:rsidRPr="0009317C" w:rsidRDefault="00683773" w:rsidP="00B45529">
            <w:pPr>
              <w:jc w:val="both"/>
              <w:rPr>
                <w:rFonts w:ascii="Times New Roman" w:hAnsi="Times New Roman"/>
                <w:sz w:val="12"/>
                <w:szCs w:val="12"/>
              </w:rPr>
            </w:pPr>
          </w:p>
        </w:tc>
        <w:tc>
          <w:tcPr>
            <w:tcW w:w="7087" w:type="dxa"/>
            <w:gridSpan w:val="5"/>
            <w:tcBorders>
              <w:top w:val="nil"/>
              <w:left w:val="nil"/>
              <w:bottom w:val="nil"/>
              <w:right w:val="nil"/>
            </w:tcBorders>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 xml:space="preserve">(Ф.И.О., указание на родственные отношения либо иные обстоятельства, свидетельствующие о принадлежности гражданина к </w:t>
            </w:r>
          </w:p>
        </w:tc>
      </w:tr>
      <w:tr w:rsidR="00683773" w:rsidRPr="0009317C" w:rsidTr="00B45529">
        <w:tc>
          <w:tcPr>
            <w:tcW w:w="7513" w:type="dxa"/>
            <w:gridSpan w:val="6"/>
            <w:tcBorders>
              <w:top w:val="nil"/>
              <w:left w:val="nil"/>
              <w:bottom w:val="nil"/>
              <w:right w:val="nil"/>
            </w:tcBorders>
          </w:tcPr>
          <w:p w:rsidR="00683773" w:rsidRPr="0009317C" w:rsidRDefault="00683773" w:rsidP="00B45529">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683773" w:rsidRPr="0009317C" w:rsidTr="00B45529">
        <w:tc>
          <w:tcPr>
            <w:tcW w:w="7513" w:type="dxa"/>
            <w:gridSpan w:val="6"/>
            <w:tcBorders>
              <w:top w:val="nil"/>
              <w:left w:val="nil"/>
              <w:bottom w:val="nil"/>
              <w:right w:val="nil"/>
            </w:tcBorders>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lastRenderedPageBreak/>
              <w:t>5.</w:t>
            </w:r>
            <w:r>
              <w:rPr>
                <w:rFonts w:ascii="Times New Roman" w:hAnsi="Times New Roman"/>
                <w:sz w:val="12"/>
                <w:szCs w:val="12"/>
              </w:rPr>
              <w:t>________________________________________________________________________________________________________________________</w:t>
            </w:r>
          </w:p>
        </w:tc>
      </w:tr>
      <w:tr w:rsidR="00683773" w:rsidRPr="0009317C" w:rsidTr="00B45529">
        <w:tc>
          <w:tcPr>
            <w:tcW w:w="426" w:type="dxa"/>
            <w:tcBorders>
              <w:top w:val="nil"/>
              <w:left w:val="nil"/>
              <w:bottom w:val="nil"/>
              <w:right w:val="nil"/>
            </w:tcBorders>
          </w:tcPr>
          <w:p w:rsidR="00683773" w:rsidRPr="0009317C" w:rsidRDefault="00683773" w:rsidP="00B45529">
            <w:pPr>
              <w:jc w:val="both"/>
              <w:rPr>
                <w:rFonts w:ascii="Times New Roman" w:hAnsi="Times New Roman"/>
                <w:sz w:val="12"/>
                <w:szCs w:val="12"/>
              </w:rPr>
            </w:pPr>
          </w:p>
        </w:tc>
        <w:tc>
          <w:tcPr>
            <w:tcW w:w="7087" w:type="dxa"/>
            <w:gridSpan w:val="5"/>
            <w:tcBorders>
              <w:top w:val="nil"/>
              <w:left w:val="nil"/>
              <w:bottom w:val="nil"/>
              <w:right w:val="nil"/>
            </w:tcBorders>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(Ф.И.О., указание на родственные отношения либо иные обстоятельства, свидетельствующие о принадлежности гражданина к</w:t>
            </w:r>
          </w:p>
        </w:tc>
      </w:tr>
      <w:tr w:rsidR="00683773" w:rsidRPr="0009317C" w:rsidTr="00B45529">
        <w:tc>
          <w:tcPr>
            <w:tcW w:w="7513" w:type="dxa"/>
            <w:gridSpan w:val="6"/>
            <w:tcBorders>
              <w:top w:val="nil"/>
              <w:left w:val="nil"/>
              <w:bottom w:val="nil"/>
              <w:right w:val="nil"/>
            </w:tcBorders>
          </w:tcPr>
          <w:p w:rsidR="00683773" w:rsidRPr="0009317C" w:rsidRDefault="00683773" w:rsidP="00B45529">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683773" w:rsidRPr="0009317C" w:rsidTr="00B45529">
        <w:tc>
          <w:tcPr>
            <w:tcW w:w="7513" w:type="dxa"/>
            <w:gridSpan w:val="6"/>
            <w:tcBorders>
              <w:top w:val="nil"/>
              <w:left w:val="nil"/>
              <w:bottom w:val="nil"/>
              <w:right w:val="nil"/>
            </w:tcBorders>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6.</w:t>
            </w:r>
            <w:r>
              <w:rPr>
                <w:rFonts w:ascii="Times New Roman" w:hAnsi="Times New Roman"/>
                <w:sz w:val="12"/>
                <w:szCs w:val="12"/>
              </w:rPr>
              <w:t>________________________________________________________________________________________________________________________</w:t>
            </w:r>
          </w:p>
        </w:tc>
      </w:tr>
      <w:tr w:rsidR="00683773" w:rsidRPr="0009317C" w:rsidTr="00B45529">
        <w:tc>
          <w:tcPr>
            <w:tcW w:w="426" w:type="dxa"/>
            <w:tcBorders>
              <w:top w:val="nil"/>
              <w:left w:val="nil"/>
              <w:bottom w:val="nil"/>
              <w:right w:val="nil"/>
            </w:tcBorders>
          </w:tcPr>
          <w:p w:rsidR="00683773" w:rsidRPr="0009317C" w:rsidRDefault="00683773" w:rsidP="00B45529">
            <w:pPr>
              <w:jc w:val="both"/>
              <w:rPr>
                <w:rFonts w:ascii="Times New Roman" w:hAnsi="Times New Roman"/>
                <w:sz w:val="12"/>
                <w:szCs w:val="12"/>
              </w:rPr>
            </w:pPr>
          </w:p>
        </w:tc>
        <w:tc>
          <w:tcPr>
            <w:tcW w:w="7087" w:type="dxa"/>
            <w:gridSpan w:val="5"/>
            <w:tcBorders>
              <w:top w:val="nil"/>
              <w:left w:val="nil"/>
              <w:bottom w:val="nil"/>
              <w:right w:val="nil"/>
            </w:tcBorders>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(Ф.И.О., указание на родственные отношения либо иные обстоятельства, свидетельствующие о принадлежности гражданина к</w:t>
            </w:r>
          </w:p>
        </w:tc>
      </w:tr>
      <w:tr w:rsidR="00683773" w:rsidRPr="0009317C" w:rsidTr="00B45529">
        <w:tc>
          <w:tcPr>
            <w:tcW w:w="7513" w:type="dxa"/>
            <w:gridSpan w:val="6"/>
            <w:tcBorders>
              <w:top w:val="nil"/>
              <w:left w:val="nil"/>
              <w:bottom w:val="nil"/>
              <w:right w:val="nil"/>
            </w:tcBorders>
          </w:tcPr>
          <w:p w:rsidR="00683773" w:rsidRPr="0009317C" w:rsidRDefault="00683773" w:rsidP="00B45529">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683773" w:rsidRPr="0009317C" w:rsidTr="00B45529">
        <w:tc>
          <w:tcPr>
            <w:tcW w:w="7513" w:type="dxa"/>
            <w:gridSpan w:val="6"/>
            <w:tcBorders>
              <w:top w:val="nil"/>
              <w:left w:val="nil"/>
              <w:bottom w:val="nil"/>
              <w:right w:val="nil"/>
            </w:tcBorders>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7.</w:t>
            </w:r>
            <w:r>
              <w:rPr>
                <w:rFonts w:ascii="Times New Roman" w:hAnsi="Times New Roman"/>
                <w:sz w:val="12"/>
                <w:szCs w:val="12"/>
              </w:rPr>
              <w:t>________________________________________________________________________________________________________________________</w:t>
            </w:r>
          </w:p>
        </w:tc>
      </w:tr>
      <w:tr w:rsidR="00683773" w:rsidRPr="0009317C" w:rsidTr="00B45529">
        <w:tc>
          <w:tcPr>
            <w:tcW w:w="426" w:type="dxa"/>
            <w:tcBorders>
              <w:top w:val="nil"/>
              <w:left w:val="nil"/>
              <w:bottom w:val="nil"/>
              <w:right w:val="nil"/>
            </w:tcBorders>
          </w:tcPr>
          <w:p w:rsidR="00683773" w:rsidRPr="0009317C" w:rsidRDefault="00683773" w:rsidP="00B45529">
            <w:pPr>
              <w:jc w:val="both"/>
              <w:rPr>
                <w:rFonts w:ascii="Times New Roman" w:hAnsi="Times New Roman"/>
                <w:sz w:val="12"/>
                <w:szCs w:val="12"/>
              </w:rPr>
            </w:pPr>
          </w:p>
        </w:tc>
        <w:tc>
          <w:tcPr>
            <w:tcW w:w="7087" w:type="dxa"/>
            <w:gridSpan w:val="5"/>
            <w:tcBorders>
              <w:top w:val="nil"/>
              <w:left w:val="nil"/>
              <w:bottom w:val="nil"/>
              <w:right w:val="nil"/>
            </w:tcBorders>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(Ф.И.О., указание на родственные отношения либо иные обстоятельства, свидетельствующие о принадлежности гражданина к</w:t>
            </w:r>
          </w:p>
        </w:tc>
      </w:tr>
      <w:tr w:rsidR="00683773" w:rsidRPr="0009317C" w:rsidTr="00B45529">
        <w:tc>
          <w:tcPr>
            <w:tcW w:w="7513" w:type="dxa"/>
            <w:gridSpan w:val="6"/>
            <w:tcBorders>
              <w:top w:val="nil"/>
              <w:left w:val="nil"/>
              <w:bottom w:val="nil"/>
              <w:right w:val="nil"/>
            </w:tcBorders>
          </w:tcPr>
          <w:p w:rsidR="00683773" w:rsidRPr="0009317C" w:rsidRDefault="00683773" w:rsidP="00B45529">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bl>
    <w:p w:rsidR="00683773" w:rsidRPr="0009317C" w:rsidRDefault="00683773" w:rsidP="00683773">
      <w:pPr>
        <w:spacing w:after="0" w:line="240" w:lineRule="auto"/>
        <w:ind w:firstLine="284"/>
        <w:jc w:val="both"/>
        <w:rPr>
          <w:rFonts w:ascii="Times New Roman" w:hAnsi="Times New Roman"/>
          <w:sz w:val="12"/>
          <w:szCs w:val="12"/>
        </w:rPr>
      </w:pPr>
      <w:r w:rsidRPr="0009317C">
        <w:rPr>
          <w:rFonts w:ascii="Times New Roman" w:hAnsi="Times New Roman"/>
          <w:sz w:val="12"/>
          <w:szCs w:val="12"/>
        </w:rPr>
        <w:t>Представляю сведения о величине доходов и стоимости имущества, принадлежащего мне и членам моей семьи на праве собственности и подлежащего налогообложению, за расчетный период с «____» _____________20___ г. по «____» _______________ 20____ г.:</w:t>
      </w:r>
    </w:p>
    <w:p w:rsidR="00683773" w:rsidRPr="0052478E" w:rsidRDefault="00683773" w:rsidP="00683773">
      <w:pPr>
        <w:spacing w:after="0" w:line="240" w:lineRule="auto"/>
        <w:jc w:val="center"/>
        <w:rPr>
          <w:rFonts w:ascii="Times New Roman" w:hAnsi="Times New Roman"/>
          <w:b/>
          <w:sz w:val="12"/>
          <w:szCs w:val="12"/>
        </w:rPr>
      </w:pPr>
      <w:r w:rsidRPr="0052478E">
        <w:rPr>
          <w:rFonts w:ascii="Times New Roman" w:hAnsi="Times New Roman"/>
          <w:b/>
          <w:sz w:val="12"/>
          <w:szCs w:val="12"/>
        </w:rPr>
        <w:t>1.Сведения о доходах</w:t>
      </w:r>
    </w:p>
    <w:tbl>
      <w:tblPr>
        <w:tblStyle w:val="af1"/>
        <w:tblW w:w="0" w:type="auto"/>
        <w:tblInd w:w="108" w:type="dxa"/>
        <w:tblLook w:val="04A0" w:firstRow="1" w:lastRow="0" w:firstColumn="1" w:lastColumn="0" w:noHBand="0" w:noVBand="1"/>
      </w:tblPr>
      <w:tblGrid>
        <w:gridCol w:w="713"/>
        <w:gridCol w:w="3958"/>
        <w:gridCol w:w="2842"/>
      </w:tblGrid>
      <w:tr w:rsidR="00683773" w:rsidRPr="0009317C" w:rsidTr="00B45529">
        <w:tc>
          <w:tcPr>
            <w:tcW w:w="713"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 п/п</w:t>
            </w:r>
          </w:p>
        </w:tc>
        <w:tc>
          <w:tcPr>
            <w:tcW w:w="3958"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Вид дохода</w:t>
            </w:r>
          </w:p>
        </w:tc>
        <w:tc>
          <w:tcPr>
            <w:tcW w:w="2842"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Величина дохода*, тыс.руб</w:t>
            </w:r>
          </w:p>
        </w:tc>
      </w:tr>
      <w:tr w:rsidR="00683773" w:rsidRPr="0009317C" w:rsidTr="00B45529">
        <w:tc>
          <w:tcPr>
            <w:tcW w:w="713"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1</w:t>
            </w:r>
          </w:p>
        </w:tc>
        <w:tc>
          <w:tcPr>
            <w:tcW w:w="3958" w:type="dxa"/>
          </w:tcPr>
          <w:p w:rsidR="00683773" w:rsidRPr="0009317C" w:rsidRDefault="00683773" w:rsidP="00B45529">
            <w:pPr>
              <w:jc w:val="both"/>
              <w:rPr>
                <w:rFonts w:ascii="Times New Roman" w:hAnsi="Times New Roman"/>
                <w:sz w:val="12"/>
                <w:szCs w:val="12"/>
              </w:rPr>
            </w:pPr>
          </w:p>
        </w:tc>
        <w:tc>
          <w:tcPr>
            <w:tcW w:w="2842" w:type="dxa"/>
          </w:tcPr>
          <w:p w:rsidR="00683773" w:rsidRPr="0009317C" w:rsidRDefault="00683773" w:rsidP="00B45529">
            <w:pPr>
              <w:jc w:val="both"/>
              <w:rPr>
                <w:rFonts w:ascii="Times New Roman" w:hAnsi="Times New Roman"/>
                <w:sz w:val="12"/>
                <w:szCs w:val="12"/>
              </w:rPr>
            </w:pPr>
          </w:p>
        </w:tc>
      </w:tr>
      <w:tr w:rsidR="00683773" w:rsidRPr="0009317C" w:rsidTr="00B45529">
        <w:tc>
          <w:tcPr>
            <w:tcW w:w="713"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2</w:t>
            </w:r>
          </w:p>
        </w:tc>
        <w:tc>
          <w:tcPr>
            <w:tcW w:w="3958" w:type="dxa"/>
          </w:tcPr>
          <w:p w:rsidR="00683773" w:rsidRPr="0009317C" w:rsidRDefault="00683773" w:rsidP="00B45529">
            <w:pPr>
              <w:jc w:val="both"/>
              <w:rPr>
                <w:rFonts w:ascii="Times New Roman" w:hAnsi="Times New Roman"/>
                <w:sz w:val="12"/>
                <w:szCs w:val="12"/>
              </w:rPr>
            </w:pPr>
          </w:p>
        </w:tc>
        <w:tc>
          <w:tcPr>
            <w:tcW w:w="2842" w:type="dxa"/>
          </w:tcPr>
          <w:p w:rsidR="00683773" w:rsidRPr="0009317C" w:rsidRDefault="00683773" w:rsidP="00B45529">
            <w:pPr>
              <w:jc w:val="both"/>
              <w:rPr>
                <w:rFonts w:ascii="Times New Roman" w:hAnsi="Times New Roman"/>
                <w:sz w:val="12"/>
                <w:szCs w:val="12"/>
              </w:rPr>
            </w:pPr>
          </w:p>
        </w:tc>
      </w:tr>
      <w:tr w:rsidR="00683773" w:rsidRPr="0009317C" w:rsidTr="00B45529">
        <w:tc>
          <w:tcPr>
            <w:tcW w:w="713"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3</w:t>
            </w:r>
          </w:p>
        </w:tc>
        <w:tc>
          <w:tcPr>
            <w:tcW w:w="3958" w:type="dxa"/>
          </w:tcPr>
          <w:p w:rsidR="00683773" w:rsidRPr="0009317C" w:rsidRDefault="00683773" w:rsidP="00B45529">
            <w:pPr>
              <w:jc w:val="both"/>
              <w:rPr>
                <w:rFonts w:ascii="Times New Roman" w:hAnsi="Times New Roman"/>
                <w:sz w:val="12"/>
                <w:szCs w:val="12"/>
              </w:rPr>
            </w:pPr>
          </w:p>
        </w:tc>
        <w:tc>
          <w:tcPr>
            <w:tcW w:w="2842" w:type="dxa"/>
          </w:tcPr>
          <w:p w:rsidR="00683773" w:rsidRPr="0009317C" w:rsidRDefault="00683773" w:rsidP="00B45529">
            <w:pPr>
              <w:jc w:val="both"/>
              <w:rPr>
                <w:rFonts w:ascii="Times New Roman" w:hAnsi="Times New Roman"/>
                <w:sz w:val="12"/>
                <w:szCs w:val="12"/>
              </w:rPr>
            </w:pPr>
          </w:p>
        </w:tc>
      </w:tr>
      <w:tr w:rsidR="00683773" w:rsidRPr="0009317C" w:rsidTr="00B45529">
        <w:tc>
          <w:tcPr>
            <w:tcW w:w="713"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4</w:t>
            </w:r>
          </w:p>
        </w:tc>
        <w:tc>
          <w:tcPr>
            <w:tcW w:w="3958" w:type="dxa"/>
          </w:tcPr>
          <w:p w:rsidR="00683773" w:rsidRPr="0009317C" w:rsidRDefault="00683773" w:rsidP="00B45529">
            <w:pPr>
              <w:jc w:val="both"/>
              <w:rPr>
                <w:rFonts w:ascii="Times New Roman" w:hAnsi="Times New Roman"/>
                <w:sz w:val="12"/>
                <w:szCs w:val="12"/>
              </w:rPr>
            </w:pPr>
          </w:p>
        </w:tc>
        <w:tc>
          <w:tcPr>
            <w:tcW w:w="2842" w:type="dxa"/>
          </w:tcPr>
          <w:p w:rsidR="00683773" w:rsidRPr="0009317C" w:rsidRDefault="00683773" w:rsidP="00B45529">
            <w:pPr>
              <w:jc w:val="both"/>
              <w:rPr>
                <w:rFonts w:ascii="Times New Roman" w:hAnsi="Times New Roman"/>
                <w:sz w:val="12"/>
                <w:szCs w:val="12"/>
              </w:rPr>
            </w:pPr>
          </w:p>
        </w:tc>
      </w:tr>
      <w:tr w:rsidR="00683773" w:rsidRPr="0009317C" w:rsidTr="00B45529">
        <w:tc>
          <w:tcPr>
            <w:tcW w:w="713"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5</w:t>
            </w:r>
          </w:p>
        </w:tc>
        <w:tc>
          <w:tcPr>
            <w:tcW w:w="3958" w:type="dxa"/>
          </w:tcPr>
          <w:p w:rsidR="00683773" w:rsidRPr="0009317C" w:rsidRDefault="00683773" w:rsidP="00B45529">
            <w:pPr>
              <w:jc w:val="both"/>
              <w:rPr>
                <w:rFonts w:ascii="Times New Roman" w:hAnsi="Times New Roman"/>
                <w:sz w:val="12"/>
                <w:szCs w:val="12"/>
              </w:rPr>
            </w:pPr>
          </w:p>
        </w:tc>
        <w:tc>
          <w:tcPr>
            <w:tcW w:w="2842" w:type="dxa"/>
          </w:tcPr>
          <w:p w:rsidR="00683773" w:rsidRPr="0009317C" w:rsidRDefault="00683773" w:rsidP="00B45529">
            <w:pPr>
              <w:jc w:val="both"/>
              <w:rPr>
                <w:rFonts w:ascii="Times New Roman" w:hAnsi="Times New Roman"/>
                <w:sz w:val="12"/>
                <w:szCs w:val="12"/>
              </w:rPr>
            </w:pPr>
          </w:p>
        </w:tc>
      </w:tr>
      <w:tr w:rsidR="00683773" w:rsidRPr="0009317C" w:rsidTr="00B45529">
        <w:tc>
          <w:tcPr>
            <w:tcW w:w="713"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6</w:t>
            </w:r>
          </w:p>
        </w:tc>
        <w:tc>
          <w:tcPr>
            <w:tcW w:w="3958" w:type="dxa"/>
          </w:tcPr>
          <w:p w:rsidR="00683773" w:rsidRPr="0009317C" w:rsidRDefault="00683773" w:rsidP="00B45529">
            <w:pPr>
              <w:jc w:val="both"/>
              <w:rPr>
                <w:rFonts w:ascii="Times New Roman" w:hAnsi="Times New Roman"/>
                <w:sz w:val="12"/>
                <w:szCs w:val="12"/>
              </w:rPr>
            </w:pPr>
          </w:p>
        </w:tc>
        <w:tc>
          <w:tcPr>
            <w:tcW w:w="2842" w:type="dxa"/>
          </w:tcPr>
          <w:p w:rsidR="00683773" w:rsidRPr="0009317C" w:rsidRDefault="00683773" w:rsidP="00B45529">
            <w:pPr>
              <w:jc w:val="both"/>
              <w:rPr>
                <w:rFonts w:ascii="Times New Roman" w:hAnsi="Times New Roman"/>
                <w:sz w:val="12"/>
                <w:szCs w:val="12"/>
              </w:rPr>
            </w:pPr>
          </w:p>
        </w:tc>
      </w:tr>
      <w:tr w:rsidR="00683773" w:rsidRPr="0009317C" w:rsidTr="00B45529">
        <w:tc>
          <w:tcPr>
            <w:tcW w:w="713"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7</w:t>
            </w:r>
          </w:p>
        </w:tc>
        <w:tc>
          <w:tcPr>
            <w:tcW w:w="3958" w:type="dxa"/>
          </w:tcPr>
          <w:p w:rsidR="00683773" w:rsidRPr="0009317C" w:rsidRDefault="00683773" w:rsidP="00B45529">
            <w:pPr>
              <w:jc w:val="both"/>
              <w:rPr>
                <w:rFonts w:ascii="Times New Roman" w:hAnsi="Times New Roman"/>
                <w:sz w:val="12"/>
                <w:szCs w:val="12"/>
              </w:rPr>
            </w:pPr>
          </w:p>
        </w:tc>
        <w:tc>
          <w:tcPr>
            <w:tcW w:w="2842" w:type="dxa"/>
          </w:tcPr>
          <w:p w:rsidR="00683773" w:rsidRPr="0009317C" w:rsidRDefault="00683773" w:rsidP="00B45529">
            <w:pPr>
              <w:jc w:val="both"/>
              <w:rPr>
                <w:rFonts w:ascii="Times New Roman" w:hAnsi="Times New Roman"/>
                <w:sz w:val="12"/>
                <w:szCs w:val="12"/>
              </w:rPr>
            </w:pPr>
          </w:p>
        </w:tc>
      </w:tr>
      <w:tr w:rsidR="00683773" w:rsidRPr="0009317C" w:rsidTr="00B45529">
        <w:tc>
          <w:tcPr>
            <w:tcW w:w="713" w:type="dxa"/>
          </w:tcPr>
          <w:p w:rsidR="00683773" w:rsidRPr="0009317C" w:rsidRDefault="00683773" w:rsidP="00B45529">
            <w:pPr>
              <w:jc w:val="both"/>
              <w:rPr>
                <w:rFonts w:ascii="Times New Roman" w:hAnsi="Times New Roman"/>
                <w:sz w:val="12"/>
                <w:szCs w:val="12"/>
              </w:rPr>
            </w:pPr>
          </w:p>
        </w:tc>
        <w:tc>
          <w:tcPr>
            <w:tcW w:w="3958"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Итого доход за расчетный период:</w:t>
            </w:r>
          </w:p>
        </w:tc>
        <w:tc>
          <w:tcPr>
            <w:tcW w:w="2842" w:type="dxa"/>
          </w:tcPr>
          <w:p w:rsidR="00683773" w:rsidRPr="0009317C" w:rsidRDefault="00683773" w:rsidP="00B45529">
            <w:pPr>
              <w:jc w:val="both"/>
              <w:rPr>
                <w:rFonts w:ascii="Times New Roman" w:hAnsi="Times New Roman"/>
                <w:sz w:val="12"/>
                <w:szCs w:val="12"/>
              </w:rPr>
            </w:pPr>
          </w:p>
        </w:tc>
      </w:tr>
    </w:tbl>
    <w:p w:rsidR="00683773" w:rsidRPr="0009317C" w:rsidRDefault="00683773" w:rsidP="00683773">
      <w:pPr>
        <w:spacing w:after="0" w:line="240" w:lineRule="auto"/>
        <w:ind w:firstLine="284"/>
        <w:jc w:val="both"/>
        <w:rPr>
          <w:rFonts w:ascii="Times New Roman" w:hAnsi="Times New Roman"/>
          <w:sz w:val="12"/>
          <w:szCs w:val="12"/>
        </w:rPr>
      </w:pPr>
      <w:r w:rsidRPr="0009317C">
        <w:rPr>
          <w:rFonts w:ascii="Times New Roman" w:hAnsi="Times New Roman"/>
          <w:sz w:val="12"/>
          <w:szCs w:val="12"/>
        </w:rPr>
        <w:t>*Для доходов, полученных в иностранной валюте, величина дохода учитывается в рублях по курсу Банка России на дату получения дохода</w:t>
      </w:r>
    </w:p>
    <w:p w:rsidR="00683773" w:rsidRPr="0052478E" w:rsidRDefault="00683773" w:rsidP="00683773">
      <w:pPr>
        <w:spacing w:after="0" w:line="240" w:lineRule="auto"/>
        <w:jc w:val="center"/>
        <w:rPr>
          <w:rFonts w:ascii="Times New Roman" w:hAnsi="Times New Roman"/>
          <w:b/>
          <w:sz w:val="12"/>
          <w:szCs w:val="12"/>
        </w:rPr>
      </w:pPr>
      <w:r w:rsidRPr="0052478E">
        <w:rPr>
          <w:rFonts w:ascii="Times New Roman" w:hAnsi="Times New Roman"/>
          <w:b/>
          <w:sz w:val="12"/>
          <w:szCs w:val="12"/>
        </w:rPr>
        <w:t>2. Сведения об имуществе</w:t>
      </w:r>
    </w:p>
    <w:p w:rsidR="00683773" w:rsidRPr="0009317C" w:rsidRDefault="00683773" w:rsidP="00683773">
      <w:pPr>
        <w:spacing w:after="0" w:line="240" w:lineRule="auto"/>
        <w:ind w:firstLine="284"/>
        <w:jc w:val="both"/>
        <w:rPr>
          <w:rFonts w:ascii="Times New Roman" w:hAnsi="Times New Roman"/>
          <w:sz w:val="12"/>
          <w:szCs w:val="12"/>
        </w:rPr>
      </w:pPr>
      <w:r w:rsidRPr="0009317C">
        <w:rPr>
          <w:rFonts w:ascii="Times New Roman" w:hAnsi="Times New Roman"/>
          <w:sz w:val="12"/>
          <w:szCs w:val="12"/>
        </w:rPr>
        <w:t>2.1. Сведения о недвижимом имуществе</w:t>
      </w:r>
    </w:p>
    <w:tbl>
      <w:tblPr>
        <w:tblStyle w:val="af1"/>
        <w:tblW w:w="0" w:type="auto"/>
        <w:tblInd w:w="108" w:type="dxa"/>
        <w:tblLook w:val="04A0" w:firstRow="1" w:lastRow="0" w:firstColumn="1" w:lastColumn="0" w:noHBand="0" w:noVBand="1"/>
      </w:tblPr>
      <w:tblGrid>
        <w:gridCol w:w="378"/>
        <w:gridCol w:w="2599"/>
        <w:gridCol w:w="1109"/>
        <w:gridCol w:w="1159"/>
        <w:gridCol w:w="2268"/>
      </w:tblGrid>
      <w:tr w:rsidR="00683773" w:rsidRPr="0009317C" w:rsidTr="00B45529">
        <w:tc>
          <w:tcPr>
            <w:tcW w:w="378"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 п/п</w:t>
            </w:r>
          </w:p>
        </w:tc>
        <w:tc>
          <w:tcPr>
            <w:tcW w:w="2599"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Вид и наименование недвижимого имущества</w:t>
            </w:r>
          </w:p>
        </w:tc>
        <w:tc>
          <w:tcPr>
            <w:tcW w:w="1109"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Вид собственности *</w:t>
            </w:r>
          </w:p>
        </w:tc>
        <w:tc>
          <w:tcPr>
            <w:tcW w:w="1159"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Местонахождение (почтовый адрес)</w:t>
            </w:r>
          </w:p>
        </w:tc>
        <w:tc>
          <w:tcPr>
            <w:tcW w:w="2268"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Площадь, кв.м (для жилых домов и квартир – общая и жилая площадь)</w:t>
            </w:r>
          </w:p>
        </w:tc>
      </w:tr>
      <w:tr w:rsidR="00683773" w:rsidRPr="0009317C" w:rsidTr="00B45529">
        <w:tc>
          <w:tcPr>
            <w:tcW w:w="378"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1</w:t>
            </w:r>
          </w:p>
        </w:tc>
        <w:tc>
          <w:tcPr>
            <w:tcW w:w="2599"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Жилые дома:</w:t>
            </w:r>
          </w:p>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683773" w:rsidRPr="0009317C" w:rsidRDefault="00683773" w:rsidP="00B45529">
            <w:pPr>
              <w:jc w:val="both"/>
              <w:rPr>
                <w:rFonts w:ascii="Times New Roman" w:hAnsi="Times New Roman"/>
                <w:sz w:val="12"/>
                <w:szCs w:val="12"/>
              </w:rPr>
            </w:pPr>
          </w:p>
        </w:tc>
        <w:tc>
          <w:tcPr>
            <w:tcW w:w="1159" w:type="dxa"/>
          </w:tcPr>
          <w:p w:rsidR="00683773" w:rsidRPr="0009317C" w:rsidRDefault="00683773" w:rsidP="00B45529">
            <w:pPr>
              <w:jc w:val="both"/>
              <w:rPr>
                <w:rFonts w:ascii="Times New Roman" w:hAnsi="Times New Roman"/>
                <w:sz w:val="12"/>
                <w:szCs w:val="12"/>
              </w:rPr>
            </w:pPr>
          </w:p>
        </w:tc>
        <w:tc>
          <w:tcPr>
            <w:tcW w:w="2268" w:type="dxa"/>
          </w:tcPr>
          <w:p w:rsidR="00683773" w:rsidRPr="0009317C" w:rsidRDefault="00683773" w:rsidP="00B45529">
            <w:pPr>
              <w:jc w:val="both"/>
              <w:rPr>
                <w:rFonts w:ascii="Times New Roman" w:hAnsi="Times New Roman"/>
                <w:sz w:val="12"/>
                <w:szCs w:val="12"/>
              </w:rPr>
            </w:pPr>
          </w:p>
        </w:tc>
      </w:tr>
      <w:tr w:rsidR="00683773" w:rsidRPr="0009317C" w:rsidTr="00B45529">
        <w:tc>
          <w:tcPr>
            <w:tcW w:w="378"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2</w:t>
            </w:r>
          </w:p>
        </w:tc>
        <w:tc>
          <w:tcPr>
            <w:tcW w:w="2599"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Квартиры:</w:t>
            </w:r>
          </w:p>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683773" w:rsidRPr="0009317C" w:rsidRDefault="00683773" w:rsidP="00B45529">
            <w:pPr>
              <w:jc w:val="both"/>
              <w:rPr>
                <w:rFonts w:ascii="Times New Roman" w:hAnsi="Times New Roman"/>
                <w:sz w:val="12"/>
                <w:szCs w:val="12"/>
              </w:rPr>
            </w:pPr>
          </w:p>
        </w:tc>
        <w:tc>
          <w:tcPr>
            <w:tcW w:w="1159" w:type="dxa"/>
          </w:tcPr>
          <w:p w:rsidR="00683773" w:rsidRPr="0009317C" w:rsidRDefault="00683773" w:rsidP="00B45529">
            <w:pPr>
              <w:jc w:val="both"/>
              <w:rPr>
                <w:rFonts w:ascii="Times New Roman" w:hAnsi="Times New Roman"/>
                <w:sz w:val="12"/>
                <w:szCs w:val="12"/>
              </w:rPr>
            </w:pPr>
          </w:p>
        </w:tc>
        <w:tc>
          <w:tcPr>
            <w:tcW w:w="2268" w:type="dxa"/>
          </w:tcPr>
          <w:p w:rsidR="00683773" w:rsidRPr="0009317C" w:rsidRDefault="00683773" w:rsidP="00B45529">
            <w:pPr>
              <w:jc w:val="both"/>
              <w:rPr>
                <w:rFonts w:ascii="Times New Roman" w:hAnsi="Times New Roman"/>
                <w:sz w:val="12"/>
                <w:szCs w:val="12"/>
              </w:rPr>
            </w:pPr>
          </w:p>
        </w:tc>
      </w:tr>
      <w:tr w:rsidR="00683773" w:rsidRPr="0009317C" w:rsidTr="00B45529">
        <w:tc>
          <w:tcPr>
            <w:tcW w:w="378"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3</w:t>
            </w:r>
          </w:p>
        </w:tc>
        <w:tc>
          <w:tcPr>
            <w:tcW w:w="2599"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Дачи:</w:t>
            </w:r>
          </w:p>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683773" w:rsidRPr="0009317C" w:rsidRDefault="00683773" w:rsidP="00B45529">
            <w:pPr>
              <w:jc w:val="both"/>
              <w:rPr>
                <w:rFonts w:ascii="Times New Roman" w:hAnsi="Times New Roman"/>
                <w:sz w:val="12"/>
                <w:szCs w:val="12"/>
              </w:rPr>
            </w:pPr>
          </w:p>
        </w:tc>
        <w:tc>
          <w:tcPr>
            <w:tcW w:w="1159" w:type="dxa"/>
          </w:tcPr>
          <w:p w:rsidR="00683773" w:rsidRPr="0009317C" w:rsidRDefault="00683773" w:rsidP="00B45529">
            <w:pPr>
              <w:jc w:val="both"/>
              <w:rPr>
                <w:rFonts w:ascii="Times New Roman" w:hAnsi="Times New Roman"/>
                <w:sz w:val="12"/>
                <w:szCs w:val="12"/>
              </w:rPr>
            </w:pPr>
          </w:p>
        </w:tc>
        <w:tc>
          <w:tcPr>
            <w:tcW w:w="2268" w:type="dxa"/>
          </w:tcPr>
          <w:p w:rsidR="00683773" w:rsidRPr="0009317C" w:rsidRDefault="00683773" w:rsidP="00B45529">
            <w:pPr>
              <w:jc w:val="both"/>
              <w:rPr>
                <w:rFonts w:ascii="Times New Roman" w:hAnsi="Times New Roman"/>
                <w:sz w:val="12"/>
                <w:szCs w:val="12"/>
              </w:rPr>
            </w:pPr>
          </w:p>
        </w:tc>
      </w:tr>
      <w:tr w:rsidR="00683773" w:rsidRPr="0009317C" w:rsidTr="00B45529">
        <w:tc>
          <w:tcPr>
            <w:tcW w:w="378"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4</w:t>
            </w:r>
          </w:p>
        </w:tc>
        <w:tc>
          <w:tcPr>
            <w:tcW w:w="2599"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Гаражи:</w:t>
            </w:r>
          </w:p>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683773" w:rsidRPr="0009317C" w:rsidRDefault="00683773" w:rsidP="00B45529">
            <w:pPr>
              <w:jc w:val="both"/>
              <w:rPr>
                <w:rFonts w:ascii="Times New Roman" w:hAnsi="Times New Roman"/>
                <w:sz w:val="12"/>
                <w:szCs w:val="12"/>
              </w:rPr>
            </w:pPr>
          </w:p>
        </w:tc>
        <w:tc>
          <w:tcPr>
            <w:tcW w:w="1159" w:type="dxa"/>
          </w:tcPr>
          <w:p w:rsidR="00683773" w:rsidRPr="0009317C" w:rsidRDefault="00683773" w:rsidP="00B45529">
            <w:pPr>
              <w:jc w:val="both"/>
              <w:rPr>
                <w:rFonts w:ascii="Times New Roman" w:hAnsi="Times New Roman"/>
                <w:sz w:val="12"/>
                <w:szCs w:val="12"/>
              </w:rPr>
            </w:pPr>
          </w:p>
        </w:tc>
        <w:tc>
          <w:tcPr>
            <w:tcW w:w="2268" w:type="dxa"/>
          </w:tcPr>
          <w:p w:rsidR="00683773" w:rsidRPr="0009317C" w:rsidRDefault="00683773" w:rsidP="00B45529">
            <w:pPr>
              <w:jc w:val="both"/>
              <w:rPr>
                <w:rFonts w:ascii="Times New Roman" w:hAnsi="Times New Roman"/>
                <w:sz w:val="12"/>
                <w:szCs w:val="12"/>
              </w:rPr>
            </w:pPr>
          </w:p>
        </w:tc>
      </w:tr>
      <w:tr w:rsidR="00683773" w:rsidRPr="0009317C" w:rsidTr="00B45529">
        <w:tc>
          <w:tcPr>
            <w:tcW w:w="378"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5</w:t>
            </w:r>
          </w:p>
        </w:tc>
        <w:tc>
          <w:tcPr>
            <w:tcW w:w="2599"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Иные строения, помещения и сооружения:</w:t>
            </w:r>
          </w:p>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683773" w:rsidRPr="0009317C" w:rsidRDefault="00683773" w:rsidP="00B45529">
            <w:pPr>
              <w:jc w:val="both"/>
              <w:rPr>
                <w:rFonts w:ascii="Times New Roman" w:hAnsi="Times New Roman"/>
                <w:sz w:val="12"/>
                <w:szCs w:val="12"/>
              </w:rPr>
            </w:pPr>
          </w:p>
        </w:tc>
        <w:tc>
          <w:tcPr>
            <w:tcW w:w="1159" w:type="dxa"/>
          </w:tcPr>
          <w:p w:rsidR="00683773" w:rsidRPr="0009317C" w:rsidRDefault="00683773" w:rsidP="00B45529">
            <w:pPr>
              <w:jc w:val="both"/>
              <w:rPr>
                <w:rFonts w:ascii="Times New Roman" w:hAnsi="Times New Roman"/>
                <w:sz w:val="12"/>
                <w:szCs w:val="12"/>
              </w:rPr>
            </w:pPr>
          </w:p>
        </w:tc>
        <w:tc>
          <w:tcPr>
            <w:tcW w:w="2268" w:type="dxa"/>
          </w:tcPr>
          <w:p w:rsidR="00683773" w:rsidRPr="0009317C" w:rsidRDefault="00683773" w:rsidP="00B45529">
            <w:pPr>
              <w:jc w:val="both"/>
              <w:rPr>
                <w:rFonts w:ascii="Times New Roman" w:hAnsi="Times New Roman"/>
                <w:sz w:val="12"/>
                <w:szCs w:val="12"/>
              </w:rPr>
            </w:pPr>
          </w:p>
        </w:tc>
      </w:tr>
      <w:tr w:rsidR="00683773" w:rsidRPr="0009317C" w:rsidTr="00B45529">
        <w:tc>
          <w:tcPr>
            <w:tcW w:w="378"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6</w:t>
            </w:r>
          </w:p>
        </w:tc>
        <w:tc>
          <w:tcPr>
            <w:tcW w:w="2599"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Земельные участки**:</w:t>
            </w:r>
          </w:p>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683773" w:rsidRPr="0009317C" w:rsidRDefault="00683773" w:rsidP="00B45529">
            <w:pPr>
              <w:jc w:val="both"/>
              <w:rPr>
                <w:rFonts w:ascii="Times New Roman" w:hAnsi="Times New Roman"/>
                <w:sz w:val="12"/>
                <w:szCs w:val="12"/>
              </w:rPr>
            </w:pPr>
          </w:p>
        </w:tc>
        <w:tc>
          <w:tcPr>
            <w:tcW w:w="1159" w:type="dxa"/>
          </w:tcPr>
          <w:p w:rsidR="00683773" w:rsidRPr="0009317C" w:rsidRDefault="00683773" w:rsidP="00B45529">
            <w:pPr>
              <w:jc w:val="both"/>
              <w:rPr>
                <w:rFonts w:ascii="Times New Roman" w:hAnsi="Times New Roman"/>
                <w:sz w:val="12"/>
                <w:szCs w:val="12"/>
              </w:rPr>
            </w:pPr>
          </w:p>
        </w:tc>
        <w:tc>
          <w:tcPr>
            <w:tcW w:w="2268" w:type="dxa"/>
          </w:tcPr>
          <w:p w:rsidR="00683773" w:rsidRPr="0009317C" w:rsidRDefault="00683773" w:rsidP="00B45529">
            <w:pPr>
              <w:jc w:val="both"/>
              <w:rPr>
                <w:rFonts w:ascii="Times New Roman" w:hAnsi="Times New Roman"/>
                <w:sz w:val="12"/>
                <w:szCs w:val="12"/>
              </w:rPr>
            </w:pPr>
          </w:p>
        </w:tc>
      </w:tr>
    </w:tbl>
    <w:p w:rsidR="00683773" w:rsidRPr="0009317C" w:rsidRDefault="00683773" w:rsidP="00683773">
      <w:pPr>
        <w:spacing w:after="0" w:line="240" w:lineRule="auto"/>
        <w:ind w:firstLine="284"/>
        <w:jc w:val="both"/>
        <w:rPr>
          <w:rFonts w:ascii="Times New Roman" w:hAnsi="Times New Roman"/>
          <w:sz w:val="12"/>
          <w:szCs w:val="12"/>
        </w:rPr>
      </w:pPr>
      <w:r w:rsidRPr="0009317C">
        <w:rPr>
          <w:rFonts w:ascii="Times New Roman" w:hAnsi="Times New Roman"/>
          <w:sz w:val="12"/>
          <w:szCs w:val="12"/>
        </w:rPr>
        <w:t>*Указывается вид собственности (личная,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заявителя или члена его семьи, для собственности, переданной в доверительное управление, указывается также наименование и местонахождение доверительного управляющего.</w:t>
      </w:r>
    </w:p>
    <w:p w:rsidR="00683773" w:rsidRPr="0009317C" w:rsidRDefault="00683773" w:rsidP="00683773">
      <w:pPr>
        <w:spacing w:after="0" w:line="240" w:lineRule="auto"/>
        <w:ind w:firstLine="284"/>
        <w:jc w:val="both"/>
        <w:rPr>
          <w:rFonts w:ascii="Times New Roman" w:hAnsi="Times New Roman"/>
          <w:sz w:val="12"/>
          <w:szCs w:val="12"/>
        </w:rPr>
      </w:pPr>
      <w:r w:rsidRPr="0009317C">
        <w:rPr>
          <w:rFonts w:ascii="Times New Roman" w:hAnsi="Times New Roman"/>
          <w:sz w:val="12"/>
          <w:szCs w:val="12"/>
        </w:rPr>
        <w:t>**Указывается вид земельного участка (пая, доли): под индивидуальное жилищное строительство, дачный, садовый, приусадебный, огородный и другие</w:t>
      </w:r>
    </w:p>
    <w:p w:rsidR="00683773" w:rsidRPr="0009317C" w:rsidRDefault="00683773" w:rsidP="00683773">
      <w:pPr>
        <w:spacing w:after="0" w:line="240" w:lineRule="auto"/>
        <w:ind w:firstLine="284"/>
        <w:jc w:val="both"/>
        <w:rPr>
          <w:rFonts w:ascii="Times New Roman" w:hAnsi="Times New Roman"/>
          <w:sz w:val="12"/>
          <w:szCs w:val="12"/>
        </w:rPr>
      </w:pPr>
      <w:r w:rsidRPr="0009317C">
        <w:rPr>
          <w:rFonts w:ascii="Times New Roman" w:hAnsi="Times New Roman"/>
          <w:sz w:val="12"/>
          <w:szCs w:val="12"/>
        </w:rPr>
        <w:t>2.2. Сведения о транспортных средствах,</w:t>
      </w:r>
      <w:r>
        <w:rPr>
          <w:rFonts w:ascii="Times New Roman" w:hAnsi="Times New Roman"/>
          <w:sz w:val="12"/>
          <w:szCs w:val="12"/>
        </w:rPr>
        <w:t xml:space="preserve"> </w:t>
      </w:r>
      <w:r w:rsidRPr="0009317C">
        <w:rPr>
          <w:rFonts w:ascii="Times New Roman" w:hAnsi="Times New Roman"/>
          <w:sz w:val="12"/>
          <w:szCs w:val="12"/>
        </w:rPr>
        <w:t>признаваемых объектами налогообложения транспортным налогом</w:t>
      </w:r>
    </w:p>
    <w:tbl>
      <w:tblPr>
        <w:tblStyle w:val="af1"/>
        <w:tblW w:w="7513" w:type="dxa"/>
        <w:tblInd w:w="108" w:type="dxa"/>
        <w:tblLayout w:type="fixed"/>
        <w:tblLook w:val="04A0" w:firstRow="1" w:lastRow="0" w:firstColumn="1" w:lastColumn="0" w:noHBand="0" w:noVBand="1"/>
      </w:tblPr>
      <w:tblGrid>
        <w:gridCol w:w="426"/>
        <w:gridCol w:w="2409"/>
        <w:gridCol w:w="709"/>
        <w:gridCol w:w="567"/>
        <w:gridCol w:w="2039"/>
        <w:gridCol w:w="1363"/>
      </w:tblGrid>
      <w:tr w:rsidR="00683773" w:rsidRPr="0009317C" w:rsidTr="00B45529">
        <w:tc>
          <w:tcPr>
            <w:tcW w:w="426"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 п/п</w:t>
            </w:r>
          </w:p>
        </w:tc>
        <w:tc>
          <w:tcPr>
            <w:tcW w:w="2409"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Вид и марка транспортного средства</w:t>
            </w:r>
          </w:p>
        </w:tc>
        <w:tc>
          <w:tcPr>
            <w:tcW w:w="709"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Вид собственности*</w:t>
            </w:r>
          </w:p>
        </w:tc>
        <w:tc>
          <w:tcPr>
            <w:tcW w:w="567"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Место регистрации</w:t>
            </w:r>
          </w:p>
        </w:tc>
        <w:tc>
          <w:tcPr>
            <w:tcW w:w="2039"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Отпускная цена транспортного средства, устанавливаемая организацией-изготовителем</w:t>
            </w:r>
          </w:p>
        </w:tc>
        <w:tc>
          <w:tcPr>
            <w:tcW w:w="1363"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Период эксплуатации транспортного средства, в годах</w:t>
            </w:r>
          </w:p>
        </w:tc>
      </w:tr>
      <w:tr w:rsidR="00683773" w:rsidRPr="0009317C" w:rsidTr="00B45529">
        <w:tc>
          <w:tcPr>
            <w:tcW w:w="426"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1</w:t>
            </w:r>
          </w:p>
        </w:tc>
        <w:tc>
          <w:tcPr>
            <w:tcW w:w="2409"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Автомобили легковые:</w:t>
            </w:r>
          </w:p>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683773" w:rsidRPr="0009317C" w:rsidRDefault="00683773" w:rsidP="00B45529">
            <w:pPr>
              <w:jc w:val="both"/>
              <w:rPr>
                <w:rFonts w:ascii="Times New Roman" w:hAnsi="Times New Roman"/>
                <w:sz w:val="12"/>
                <w:szCs w:val="12"/>
              </w:rPr>
            </w:pPr>
          </w:p>
        </w:tc>
        <w:tc>
          <w:tcPr>
            <w:tcW w:w="567" w:type="dxa"/>
          </w:tcPr>
          <w:p w:rsidR="00683773" w:rsidRPr="0009317C" w:rsidRDefault="00683773" w:rsidP="00B45529">
            <w:pPr>
              <w:jc w:val="both"/>
              <w:rPr>
                <w:rFonts w:ascii="Times New Roman" w:hAnsi="Times New Roman"/>
                <w:sz w:val="12"/>
                <w:szCs w:val="12"/>
              </w:rPr>
            </w:pPr>
          </w:p>
        </w:tc>
        <w:tc>
          <w:tcPr>
            <w:tcW w:w="2039" w:type="dxa"/>
          </w:tcPr>
          <w:p w:rsidR="00683773" w:rsidRPr="0009317C" w:rsidRDefault="00683773" w:rsidP="00B45529">
            <w:pPr>
              <w:jc w:val="both"/>
              <w:rPr>
                <w:rFonts w:ascii="Times New Roman" w:hAnsi="Times New Roman"/>
                <w:sz w:val="12"/>
                <w:szCs w:val="12"/>
              </w:rPr>
            </w:pPr>
          </w:p>
        </w:tc>
        <w:tc>
          <w:tcPr>
            <w:tcW w:w="1363" w:type="dxa"/>
          </w:tcPr>
          <w:p w:rsidR="00683773" w:rsidRPr="0009317C" w:rsidRDefault="00683773" w:rsidP="00B45529">
            <w:pPr>
              <w:jc w:val="both"/>
              <w:rPr>
                <w:rFonts w:ascii="Times New Roman" w:hAnsi="Times New Roman"/>
                <w:sz w:val="12"/>
                <w:szCs w:val="12"/>
              </w:rPr>
            </w:pPr>
          </w:p>
        </w:tc>
      </w:tr>
      <w:tr w:rsidR="00683773" w:rsidRPr="0009317C" w:rsidTr="00B45529">
        <w:tc>
          <w:tcPr>
            <w:tcW w:w="426"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2</w:t>
            </w:r>
          </w:p>
        </w:tc>
        <w:tc>
          <w:tcPr>
            <w:tcW w:w="2409"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Мотоциклы мотороллеры:</w:t>
            </w:r>
          </w:p>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683773" w:rsidRPr="0009317C" w:rsidRDefault="00683773" w:rsidP="00B45529">
            <w:pPr>
              <w:jc w:val="both"/>
              <w:rPr>
                <w:rFonts w:ascii="Times New Roman" w:hAnsi="Times New Roman"/>
                <w:sz w:val="12"/>
                <w:szCs w:val="12"/>
              </w:rPr>
            </w:pPr>
          </w:p>
        </w:tc>
        <w:tc>
          <w:tcPr>
            <w:tcW w:w="567" w:type="dxa"/>
          </w:tcPr>
          <w:p w:rsidR="00683773" w:rsidRPr="0009317C" w:rsidRDefault="00683773" w:rsidP="00B45529">
            <w:pPr>
              <w:jc w:val="both"/>
              <w:rPr>
                <w:rFonts w:ascii="Times New Roman" w:hAnsi="Times New Roman"/>
                <w:sz w:val="12"/>
                <w:szCs w:val="12"/>
              </w:rPr>
            </w:pPr>
          </w:p>
        </w:tc>
        <w:tc>
          <w:tcPr>
            <w:tcW w:w="2039" w:type="dxa"/>
          </w:tcPr>
          <w:p w:rsidR="00683773" w:rsidRPr="0009317C" w:rsidRDefault="00683773" w:rsidP="00B45529">
            <w:pPr>
              <w:jc w:val="both"/>
              <w:rPr>
                <w:rFonts w:ascii="Times New Roman" w:hAnsi="Times New Roman"/>
                <w:sz w:val="12"/>
                <w:szCs w:val="12"/>
              </w:rPr>
            </w:pPr>
          </w:p>
        </w:tc>
        <w:tc>
          <w:tcPr>
            <w:tcW w:w="1363" w:type="dxa"/>
          </w:tcPr>
          <w:p w:rsidR="00683773" w:rsidRPr="0009317C" w:rsidRDefault="00683773" w:rsidP="00B45529">
            <w:pPr>
              <w:jc w:val="both"/>
              <w:rPr>
                <w:rFonts w:ascii="Times New Roman" w:hAnsi="Times New Roman"/>
                <w:sz w:val="12"/>
                <w:szCs w:val="12"/>
              </w:rPr>
            </w:pPr>
          </w:p>
        </w:tc>
      </w:tr>
      <w:tr w:rsidR="00683773" w:rsidRPr="0009317C" w:rsidTr="00B45529">
        <w:tc>
          <w:tcPr>
            <w:tcW w:w="426"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3</w:t>
            </w:r>
          </w:p>
        </w:tc>
        <w:tc>
          <w:tcPr>
            <w:tcW w:w="2409"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Автобусы:</w:t>
            </w:r>
          </w:p>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683773" w:rsidRPr="0009317C" w:rsidRDefault="00683773" w:rsidP="00B45529">
            <w:pPr>
              <w:jc w:val="both"/>
              <w:rPr>
                <w:rFonts w:ascii="Times New Roman" w:hAnsi="Times New Roman"/>
                <w:sz w:val="12"/>
                <w:szCs w:val="12"/>
              </w:rPr>
            </w:pPr>
          </w:p>
        </w:tc>
        <w:tc>
          <w:tcPr>
            <w:tcW w:w="567" w:type="dxa"/>
          </w:tcPr>
          <w:p w:rsidR="00683773" w:rsidRPr="0009317C" w:rsidRDefault="00683773" w:rsidP="00B45529">
            <w:pPr>
              <w:jc w:val="both"/>
              <w:rPr>
                <w:rFonts w:ascii="Times New Roman" w:hAnsi="Times New Roman"/>
                <w:sz w:val="12"/>
                <w:szCs w:val="12"/>
              </w:rPr>
            </w:pPr>
          </w:p>
        </w:tc>
        <w:tc>
          <w:tcPr>
            <w:tcW w:w="2039" w:type="dxa"/>
          </w:tcPr>
          <w:p w:rsidR="00683773" w:rsidRPr="0009317C" w:rsidRDefault="00683773" w:rsidP="00B45529">
            <w:pPr>
              <w:jc w:val="both"/>
              <w:rPr>
                <w:rFonts w:ascii="Times New Roman" w:hAnsi="Times New Roman"/>
                <w:sz w:val="12"/>
                <w:szCs w:val="12"/>
              </w:rPr>
            </w:pPr>
          </w:p>
        </w:tc>
        <w:tc>
          <w:tcPr>
            <w:tcW w:w="1363" w:type="dxa"/>
          </w:tcPr>
          <w:p w:rsidR="00683773" w:rsidRPr="0009317C" w:rsidRDefault="00683773" w:rsidP="00B45529">
            <w:pPr>
              <w:jc w:val="both"/>
              <w:rPr>
                <w:rFonts w:ascii="Times New Roman" w:hAnsi="Times New Roman"/>
                <w:sz w:val="12"/>
                <w:szCs w:val="12"/>
              </w:rPr>
            </w:pPr>
          </w:p>
        </w:tc>
      </w:tr>
      <w:tr w:rsidR="00683773" w:rsidRPr="0009317C" w:rsidTr="00B45529">
        <w:tc>
          <w:tcPr>
            <w:tcW w:w="426"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4</w:t>
            </w:r>
          </w:p>
        </w:tc>
        <w:tc>
          <w:tcPr>
            <w:tcW w:w="2409"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Грузовые автомобили:</w:t>
            </w:r>
          </w:p>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683773" w:rsidRPr="0009317C" w:rsidRDefault="00683773" w:rsidP="00B45529">
            <w:pPr>
              <w:jc w:val="both"/>
              <w:rPr>
                <w:rFonts w:ascii="Times New Roman" w:hAnsi="Times New Roman"/>
                <w:sz w:val="12"/>
                <w:szCs w:val="12"/>
              </w:rPr>
            </w:pPr>
          </w:p>
        </w:tc>
        <w:tc>
          <w:tcPr>
            <w:tcW w:w="567" w:type="dxa"/>
          </w:tcPr>
          <w:p w:rsidR="00683773" w:rsidRPr="0009317C" w:rsidRDefault="00683773" w:rsidP="00B45529">
            <w:pPr>
              <w:jc w:val="both"/>
              <w:rPr>
                <w:rFonts w:ascii="Times New Roman" w:hAnsi="Times New Roman"/>
                <w:sz w:val="12"/>
                <w:szCs w:val="12"/>
              </w:rPr>
            </w:pPr>
          </w:p>
        </w:tc>
        <w:tc>
          <w:tcPr>
            <w:tcW w:w="2039" w:type="dxa"/>
          </w:tcPr>
          <w:p w:rsidR="00683773" w:rsidRPr="0009317C" w:rsidRDefault="00683773" w:rsidP="00B45529">
            <w:pPr>
              <w:jc w:val="both"/>
              <w:rPr>
                <w:rFonts w:ascii="Times New Roman" w:hAnsi="Times New Roman"/>
                <w:sz w:val="12"/>
                <w:szCs w:val="12"/>
              </w:rPr>
            </w:pPr>
          </w:p>
        </w:tc>
        <w:tc>
          <w:tcPr>
            <w:tcW w:w="1363" w:type="dxa"/>
          </w:tcPr>
          <w:p w:rsidR="00683773" w:rsidRPr="0009317C" w:rsidRDefault="00683773" w:rsidP="00B45529">
            <w:pPr>
              <w:jc w:val="both"/>
              <w:rPr>
                <w:rFonts w:ascii="Times New Roman" w:hAnsi="Times New Roman"/>
                <w:sz w:val="12"/>
                <w:szCs w:val="12"/>
              </w:rPr>
            </w:pPr>
          </w:p>
        </w:tc>
      </w:tr>
      <w:tr w:rsidR="00683773" w:rsidRPr="0009317C" w:rsidTr="00B45529">
        <w:tc>
          <w:tcPr>
            <w:tcW w:w="426"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5</w:t>
            </w:r>
          </w:p>
        </w:tc>
        <w:tc>
          <w:tcPr>
            <w:tcW w:w="2409"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Другие транспортные средства, машины и механизмы на пневматическом и гусеничном ходу:</w:t>
            </w:r>
          </w:p>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683773" w:rsidRPr="0009317C" w:rsidRDefault="00683773" w:rsidP="00B45529">
            <w:pPr>
              <w:jc w:val="both"/>
              <w:rPr>
                <w:rFonts w:ascii="Times New Roman" w:hAnsi="Times New Roman"/>
                <w:sz w:val="12"/>
                <w:szCs w:val="12"/>
              </w:rPr>
            </w:pPr>
          </w:p>
        </w:tc>
        <w:tc>
          <w:tcPr>
            <w:tcW w:w="567" w:type="dxa"/>
          </w:tcPr>
          <w:p w:rsidR="00683773" w:rsidRPr="0009317C" w:rsidRDefault="00683773" w:rsidP="00B45529">
            <w:pPr>
              <w:jc w:val="both"/>
              <w:rPr>
                <w:rFonts w:ascii="Times New Roman" w:hAnsi="Times New Roman"/>
                <w:sz w:val="12"/>
                <w:szCs w:val="12"/>
              </w:rPr>
            </w:pPr>
          </w:p>
        </w:tc>
        <w:tc>
          <w:tcPr>
            <w:tcW w:w="2039" w:type="dxa"/>
          </w:tcPr>
          <w:p w:rsidR="00683773" w:rsidRPr="0009317C" w:rsidRDefault="00683773" w:rsidP="00B45529">
            <w:pPr>
              <w:jc w:val="both"/>
              <w:rPr>
                <w:rFonts w:ascii="Times New Roman" w:hAnsi="Times New Roman"/>
                <w:sz w:val="12"/>
                <w:szCs w:val="12"/>
              </w:rPr>
            </w:pPr>
          </w:p>
        </w:tc>
        <w:tc>
          <w:tcPr>
            <w:tcW w:w="1363" w:type="dxa"/>
          </w:tcPr>
          <w:p w:rsidR="00683773" w:rsidRPr="0009317C" w:rsidRDefault="00683773" w:rsidP="00B45529">
            <w:pPr>
              <w:jc w:val="both"/>
              <w:rPr>
                <w:rFonts w:ascii="Times New Roman" w:hAnsi="Times New Roman"/>
                <w:sz w:val="12"/>
                <w:szCs w:val="12"/>
              </w:rPr>
            </w:pPr>
          </w:p>
        </w:tc>
      </w:tr>
      <w:tr w:rsidR="00683773" w:rsidRPr="0009317C" w:rsidTr="00B45529">
        <w:tc>
          <w:tcPr>
            <w:tcW w:w="426"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6</w:t>
            </w:r>
          </w:p>
        </w:tc>
        <w:tc>
          <w:tcPr>
            <w:tcW w:w="2409"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Снегоходы, мотосани:</w:t>
            </w:r>
          </w:p>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683773" w:rsidRPr="0009317C" w:rsidRDefault="00683773" w:rsidP="00B45529">
            <w:pPr>
              <w:jc w:val="both"/>
              <w:rPr>
                <w:rFonts w:ascii="Times New Roman" w:hAnsi="Times New Roman"/>
                <w:sz w:val="12"/>
                <w:szCs w:val="12"/>
              </w:rPr>
            </w:pPr>
          </w:p>
        </w:tc>
        <w:tc>
          <w:tcPr>
            <w:tcW w:w="567" w:type="dxa"/>
          </w:tcPr>
          <w:p w:rsidR="00683773" w:rsidRPr="0009317C" w:rsidRDefault="00683773" w:rsidP="00B45529">
            <w:pPr>
              <w:jc w:val="both"/>
              <w:rPr>
                <w:rFonts w:ascii="Times New Roman" w:hAnsi="Times New Roman"/>
                <w:sz w:val="12"/>
                <w:szCs w:val="12"/>
              </w:rPr>
            </w:pPr>
          </w:p>
        </w:tc>
        <w:tc>
          <w:tcPr>
            <w:tcW w:w="2039" w:type="dxa"/>
          </w:tcPr>
          <w:p w:rsidR="00683773" w:rsidRPr="0009317C" w:rsidRDefault="00683773" w:rsidP="00B45529">
            <w:pPr>
              <w:jc w:val="both"/>
              <w:rPr>
                <w:rFonts w:ascii="Times New Roman" w:hAnsi="Times New Roman"/>
                <w:sz w:val="12"/>
                <w:szCs w:val="12"/>
              </w:rPr>
            </w:pPr>
          </w:p>
        </w:tc>
        <w:tc>
          <w:tcPr>
            <w:tcW w:w="1363" w:type="dxa"/>
          </w:tcPr>
          <w:p w:rsidR="00683773" w:rsidRPr="0009317C" w:rsidRDefault="00683773" w:rsidP="00B45529">
            <w:pPr>
              <w:jc w:val="both"/>
              <w:rPr>
                <w:rFonts w:ascii="Times New Roman" w:hAnsi="Times New Roman"/>
                <w:sz w:val="12"/>
                <w:szCs w:val="12"/>
              </w:rPr>
            </w:pPr>
          </w:p>
        </w:tc>
      </w:tr>
      <w:tr w:rsidR="00683773" w:rsidRPr="0009317C" w:rsidTr="00B45529">
        <w:tc>
          <w:tcPr>
            <w:tcW w:w="426"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7</w:t>
            </w:r>
          </w:p>
        </w:tc>
        <w:tc>
          <w:tcPr>
            <w:tcW w:w="2409"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Катера,</w:t>
            </w:r>
            <w:r>
              <w:rPr>
                <w:rFonts w:ascii="Times New Roman" w:hAnsi="Times New Roman"/>
                <w:sz w:val="12"/>
                <w:szCs w:val="12"/>
              </w:rPr>
              <w:t xml:space="preserve"> </w:t>
            </w:r>
            <w:r w:rsidRPr="0009317C">
              <w:rPr>
                <w:rFonts w:ascii="Times New Roman" w:hAnsi="Times New Roman"/>
                <w:sz w:val="12"/>
                <w:szCs w:val="12"/>
              </w:rPr>
              <w:t>моторные лодки:</w:t>
            </w:r>
          </w:p>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683773" w:rsidRPr="0009317C" w:rsidRDefault="00683773" w:rsidP="00B45529">
            <w:pPr>
              <w:jc w:val="both"/>
              <w:rPr>
                <w:rFonts w:ascii="Times New Roman" w:hAnsi="Times New Roman"/>
                <w:sz w:val="12"/>
                <w:szCs w:val="12"/>
              </w:rPr>
            </w:pPr>
          </w:p>
        </w:tc>
        <w:tc>
          <w:tcPr>
            <w:tcW w:w="567" w:type="dxa"/>
          </w:tcPr>
          <w:p w:rsidR="00683773" w:rsidRPr="0009317C" w:rsidRDefault="00683773" w:rsidP="00B45529">
            <w:pPr>
              <w:jc w:val="both"/>
              <w:rPr>
                <w:rFonts w:ascii="Times New Roman" w:hAnsi="Times New Roman"/>
                <w:sz w:val="12"/>
                <w:szCs w:val="12"/>
              </w:rPr>
            </w:pPr>
          </w:p>
        </w:tc>
        <w:tc>
          <w:tcPr>
            <w:tcW w:w="2039" w:type="dxa"/>
          </w:tcPr>
          <w:p w:rsidR="00683773" w:rsidRPr="0009317C" w:rsidRDefault="00683773" w:rsidP="00B45529">
            <w:pPr>
              <w:jc w:val="both"/>
              <w:rPr>
                <w:rFonts w:ascii="Times New Roman" w:hAnsi="Times New Roman"/>
                <w:sz w:val="12"/>
                <w:szCs w:val="12"/>
              </w:rPr>
            </w:pPr>
          </w:p>
        </w:tc>
        <w:tc>
          <w:tcPr>
            <w:tcW w:w="1363" w:type="dxa"/>
          </w:tcPr>
          <w:p w:rsidR="00683773" w:rsidRPr="0009317C" w:rsidRDefault="00683773" w:rsidP="00B45529">
            <w:pPr>
              <w:jc w:val="both"/>
              <w:rPr>
                <w:rFonts w:ascii="Times New Roman" w:hAnsi="Times New Roman"/>
                <w:sz w:val="12"/>
                <w:szCs w:val="12"/>
              </w:rPr>
            </w:pPr>
          </w:p>
        </w:tc>
      </w:tr>
      <w:tr w:rsidR="00683773" w:rsidRPr="0009317C" w:rsidTr="00B45529">
        <w:tc>
          <w:tcPr>
            <w:tcW w:w="426"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8</w:t>
            </w:r>
          </w:p>
        </w:tc>
        <w:tc>
          <w:tcPr>
            <w:tcW w:w="2409"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Иные транспортные средства, признаваемые объектами налогообложения транспортным налогом:</w:t>
            </w:r>
          </w:p>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683773" w:rsidRPr="0009317C" w:rsidRDefault="00683773" w:rsidP="00B45529">
            <w:pPr>
              <w:jc w:val="both"/>
              <w:rPr>
                <w:rFonts w:ascii="Times New Roman" w:hAnsi="Times New Roman"/>
                <w:sz w:val="12"/>
                <w:szCs w:val="12"/>
              </w:rPr>
            </w:pPr>
          </w:p>
        </w:tc>
        <w:tc>
          <w:tcPr>
            <w:tcW w:w="567" w:type="dxa"/>
          </w:tcPr>
          <w:p w:rsidR="00683773" w:rsidRPr="0009317C" w:rsidRDefault="00683773" w:rsidP="00B45529">
            <w:pPr>
              <w:jc w:val="both"/>
              <w:rPr>
                <w:rFonts w:ascii="Times New Roman" w:hAnsi="Times New Roman"/>
                <w:sz w:val="12"/>
                <w:szCs w:val="12"/>
              </w:rPr>
            </w:pPr>
          </w:p>
        </w:tc>
        <w:tc>
          <w:tcPr>
            <w:tcW w:w="2039" w:type="dxa"/>
          </w:tcPr>
          <w:p w:rsidR="00683773" w:rsidRPr="0009317C" w:rsidRDefault="00683773" w:rsidP="00B45529">
            <w:pPr>
              <w:jc w:val="both"/>
              <w:rPr>
                <w:rFonts w:ascii="Times New Roman" w:hAnsi="Times New Roman"/>
                <w:sz w:val="12"/>
                <w:szCs w:val="12"/>
              </w:rPr>
            </w:pPr>
          </w:p>
        </w:tc>
        <w:tc>
          <w:tcPr>
            <w:tcW w:w="1363" w:type="dxa"/>
          </w:tcPr>
          <w:p w:rsidR="00683773" w:rsidRPr="0009317C" w:rsidRDefault="00683773" w:rsidP="00B45529">
            <w:pPr>
              <w:jc w:val="both"/>
              <w:rPr>
                <w:rFonts w:ascii="Times New Roman" w:hAnsi="Times New Roman"/>
                <w:sz w:val="12"/>
                <w:szCs w:val="12"/>
              </w:rPr>
            </w:pPr>
          </w:p>
        </w:tc>
      </w:tr>
    </w:tbl>
    <w:p w:rsidR="00683773" w:rsidRPr="0009317C" w:rsidRDefault="00683773" w:rsidP="00683773">
      <w:pPr>
        <w:spacing w:after="0" w:line="240" w:lineRule="auto"/>
        <w:ind w:firstLine="284"/>
        <w:jc w:val="both"/>
        <w:rPr>
          <w:rFonts w:ascii="Times New Roman" w:hAnsi="Times New Roman"/>
          <w:sz w:val="12"/>
          <w:szCs w:val="12"/>
        </w:rPr>
      </w:pPr>
      <w:r w:rsidRPr="0009317C">
        <w:rPr>
          <w:rFonts w:ascii="Times New Roman" w:hAnsi="Times New Roman"/>
          <w:sz w:val="12"/>
          <w:szCs w:val="12"/>
        </w:rPr>
        <w:t>*Указывается вид собственности (личная,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заявителя или члена его семьи, для собственности, переданной в доверительное управление, указывается также наименование и местонахождение доверительного управляющего</w:t>
      </w:r>
    </w:p>
    <w:p w:rsidR="00683773" w:rsidRPr="00AA57B7" w:rsidRDefault="00683773" w:rsidP="00683773">
      <w:pPr>
        <w:spacing w:after="0" w:line="240" w:lineRule="auto"/>
        <w:jc w:val="center"/>
        <w:rPr>
          <w:rFonts w:ascii="Times New Roman" w:hAnsi="Times New Roman"/>
          <w:b/>
          <w:sz w:val="12"/>
          <w:szCs w:val="12"/>
        </w:rPr>
      </w:pPr>
      <w:r w:rsidRPr="00AA57B7">
        <w:rPr>
          <w:rFonts w:ascii="Times New Roman" w:hAnsi="Times New Roman"/>
          <w:b/>
          <w:sz w:val="12"/>
          <w:szCs w:val="12"/>
        </w:rPr>
        <w:t>3. Согласие на обработку персональных данных</w:t>
      </w:r>
    </w:p>
    <w:p w:rsidR="00683773" w:rsidRDefault="00683773" w:rsidP="00683773">
      <w:pPr>
        <w:spacing w:after="0" w:line="240" w:lineRule="auto"/>
        <w:ind w:firstLine="284"/>
        <w:jc w:val="both"/>
        <w:rPr>
          <w:rFonts w:ascii="Times New Roman" w:hAnsi="Times New Roman"/>
          <w:sz w:val="12"/>
          <w:szCs w:val="12"/>
        </w:rPr>
      </w:pPr>
      <w:r w:rsidRPr="0009317C">
        <w:rPr>
          <w:rFonts w:ascii="Times New Roman" w:hAnsi="Times New Roman"/>
          <w:sz w:val="12"/>
          <w:szCs w:val="12"/>
        </w:rPr>
        <w:t xml:space="preserve">В соответствии с Федеральным </w:t>
      </w:r>
      <w:hyperlink r:id="rId95" w:history="1">
        <w:r w:rsidRPr="0009317C">
          <w:rPr>
            <w:rStyle w:val="ae"/>
            <w:rFonts w:ascii="Times New Roman" w:hAnsi="Times New Roman"/>
            <w:sz w:val="12"/>
            <w:szCs w:val="12"/>
          </w:rPr>
          <w:t>законом</w:t>
        </w:r>
      </w:hyperlink>
      <w:r w:rsidRPr="0009317C">
        <w:rPr>
          <w:rFonts w:ascii="Times New Roman" w:hAnsi="Times New Roman"/>
          <w:sz w:val="12"/>
          <w:szCs w:val="12"/>
        </w:rPr>
        <w:t xml:space="preserve"> от 27.07.2006 № 152-ФЗ «О персональных данных» выражаю(ем) согласие на обработку своих </w:t>
      </w:r>
    </w:p>
    <w:p w:rsidR="005517D0" w:rsidRDefault="00683773" w:rsidP="00683773">
      <w:pPr>
        <w:spacing w:after="0" w:line="240" w:lineRule="auto"/>
        <w:jc w:val="both"/>
        <w:rPr>
          <w:rFonts w:ascii="Times New Roman" w:hAnsi="Times New Roman"/>
          <w:sz w:val="12"/>
          <w:szCs w:val="12"/>
        </w:rPr>
      </w:pPr>
      <w:r w:rsidRPr="0009317C">
        <w:rPr>
          <w:rFonts w:ascii="Times New Roman" w:hAnsi="Times New Roman"/>
          <w:sz w:val="12"/>
          <w:szCs w:val="12"/>
        </w:rPr>
        <w:t xml:space="preserve">персональных данных, указанных выше и в прилагаемых к настоящему заявлению документах, с целью принятия на учет для предоставления </w:t>
      </w:r>
    </w:p>
    <w:p w:rsidR="00683773" w:rsidRPr="0009317C" w:rsidRDefault="00683773" w:rsidP="00683773">
      <w:pPr>
        <w:spacing w:after="0" w:line="240" w:lineRule="auto"/>
        <w:jc w:val="both"/>
        <w:rPr>
          <w:rFonts w:ascii="Times New Roman" w:hAnsi="Times New Roman"/>
          <w:sz w:val="12"/>
          <w:szCs w:val="12"/>
        </w:rPr>
      </w:pPr>
      <w:r w:rsidRPr="0009317C">
        <w:rPr>
          <w:rFonts w:ascii="Times New Roman" w:hAnsi="Times New Roman"/>
          <w:sz w:val="12"/>
          <w:szCs w:val="12"/>
        </w:rPr>
        <w:lastRenderedPageBreak/>
        <w:t>заявителю жилого помещения муниципального жилищного фонда по договору социального найма.</w:t>
      </w:r>
    </w:p>
    <w:p w:rsidR="00683773" w:rsidRPr="0009317C" w:rsidRDefault="00683773" w:rsidP="00683773">
      <w:pPr>
        <w:spacing w:after="0" w:line="240" w:lineRule="auto"/>
        <w:jc w:val="both"/>
        <w:rPr>
          <w:rFonts w:ascii="Times New Roman" w:hAnsi="Times New Roman"/>
          <w:sz w:val="12"/>
          <w:szCs w:val="12"/>
        </w:rPr>
      </w:pPr>
      <w:r w:rsidRPr="0009317C">
        <w:rPr>
          <w:rFonts w:ascii="Times New Roman" w:hAnsi="Times New Roman"/>
          <w:sz w:val="12"/>
          <w:szCs w:val="12"/>
        </w:rPr>
        <w:t>Данное согласие действует бессрочно.</w:t>
      </w:r>
    </w:p>
    <w:tbl>
      <w:tblPr>
        <w:tblStyle w:val="af1"/>
        <w:tblW w:w="0" w:type="auto"/>
        <w:tblInd w:w="108" w:type="dxa"/>
        <w:tblLook w:val="04A0" w:firstRow="1" w:lastRow="0" w:firstColumn="1" w:lastColumn="0" w:noHBand="0" w:noVBand="1"/>
      </w:tblPr>
      <w:tblGrid>
        <w:gridCol w:w="822"/>
        <w:gridCol w:w="5045"/>
        <w:gridCol w:w="1646"/>
      </w:tblGrid>
      <w:tr w:rsidR="00683773" w:rsidRPr="0009317C" w:rsidTr="00B45529">
        <w:tc>
          <w:tcPr>
            <w:tcW w:w="822"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 п/п</w:t>
            </w:r>
          </w:p>
        </w:tc>
        <w:tc>
          <w:tcPr>
            <w:tcW w:w="5045"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Фамилии, имена, отчества заявителя и членов его семьи</w:t>
            </w:r>
          </w:p>
        </w:tc>
        <w:tc>
          <w:tcPr>
            <w:tcW w:w="1646" w:type="dxa"/>
          </w:tcPr>
          <w:p w:rsidR="00683773" w:rsidRPr="0009317C" w:rsidRDefault="00683773" w:rsidP="00B45529">
            <w:pPr>
              <w:jc w:val="both"/>
              <w:rPr>
                <w:rFonts w:ascii="Times New Roman" w:hAnsi="Times New Roman"/>
                <w:sz w:val="12"/>
                <w:szCs w:val="12"/>
              </w:rPr>
            </w:pPr>
            <w:r w:rsidRPr="0009317C">
              <w:rPr>
                <w:rFonts w:ascii="Times New Roman" w:hAnsi="Times New Roman"/>
                <w:sz w:val="12"/>
                <w:szCs w:val="12"/>
              </w:rPr>
              <w:t>Подпись</w:t>
            </w:r>
          </w:p>
        </w:tc>
      </w:tr>
      <w:tr w:rsidR="00683773" w:rsidRPr="0009317C" w:rsidTr="00B45529">
        <w:tc>
          <w:tcPr>
            <w:tcW w:w="822" w:type="dxa"/>
          </w:tcPr>
          <w:p w:rsidR="00683773" w:rsidRPr="0009317C" w:rsidRDefault="00683773" w:rsidP="00B45529">
            <w:pPr>
              <w:jc w:val="both"/>
              <w:rPr>
                <w:rFonts w:ascii="Times New Roman" w:hAnsi="Times New Roman"/>
                <w:sz w:val="12"/>
                <w:szCs w:val="12"/>
              </w:rPr>
            </w:pPr>
          </w:p>
        </w:tc>
        <w:tc>
          <w:tcPr>
            <w:tcW w:w="5045" w:type="dxa"/>
          </w:tcPr>
          <w:p w:rsidR="00683773" w:rsidRPr="0009317C" w:rsidRDefault="00683773" w:rsidP="00B45529">
            <w:pPr>
              <w:jc w:val="both"/>
              <w:rPr>
                <w:rFonts w:ascii="Times New Roman" w:hAnsi="Times New Roman"/>
                <w:sz w:val="12"/>
                <w:szCs w:val="12"/>
              </w:rPr>
            </w:pPr>
          </w:p>
        </w:tc>
        <w:tc>
          <w:tcPr>
            <w:tcW w:w="1646" w:type="dxa"/>
          </w:tcPr>
          <w:p w:rsidR="00683773" w:rsidRPr="0009317C" w:rsidRDefault="00683773" w:rsidP="00B45529">
            <w:pPr>
              <w:jc w:val="both"/>
              <w:rPr>
                <w:rFonts w:ascii="Times New Roman" w:hAnsi="Times New Roman"/>
                <w:sz w:val="12"/>
                <w:szCs w:val="12"/>
              </w:rPr>
            </w:pPr>
          </w:p>
        </w:tc>
      </w:tr>
    </w:tbl>
    <w:p w:rsidR="00683773" w:rsidRDefault="00683773" w:rsidP="00683773">
      <w:pPr>
        <w:spacing w:after="0" w:line="240" w:lineRule="auto"/>
        <w:jc w:val="both"/>
        <w:rPr>
          <w:rFonts w:ascii="Times New Roman" w:hAnsi="Times New Roman"/>
          <w:sz w:val="12"/>
          <w:szCs w:val="12"/>
        </w:rPr>
      </w:pPr>
    </w:p>
    <w:p w:rsidR="00683773" w:rsidRPr="008D27EA" w:rsidRDefault="00683773" w:rsidP="00683773">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4 </w:t>
      </w:r>
      <w:r w:rsidRPr="008D27EA">
        <w:rPr>
          <w:rFonts w:ascii="Times New Roman" w:hAnsi="Times New Roman"/>
          <w:i/>
          <w:sz w:val="12"/>
          <w:szCs w:val="12"/>
        </w:rPr>
        <w:t>к Административному регламенту</w:t>
      </w:r>
    </w:p>
    <w:p w:rsidR="00683773" w:rsidRDefault="00683773" w:rsidP="00683773">
      <w:pPr>
        <w:tabs>
          <w:tab w:val="left" w:pos="142"/>
        </w:tabs>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683773" w:rsidRPr="008D27EA" w:rsidRDefault="00683773" w:rsidP="00683773">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683773" w:rsidRPr="00164348" w:rsidRDefault="00683773" w:rsidP="00683773">
      <w:pPr>
        <w:spacing w:after="0" w:line="240" w:lineRule="auto"/>
        <w:jc w:val="center"/>
        <w:rPr>
          <w:rFonts w:ascii="Times New Roman" w:hAnsi="Times New Roman"/>
          <w:b/>
          <w:sz w:val="12"/>
          <w:szCs w:val="12"/>
        </w:rPr>
      </w:pPr>
      <w:r w:rsidRPr="00164348">
        <w:rPr>
          <w:rFonts w:ascii="Times New Roman" w:hAnsi="Times New Roman"/>
          <w:b/>
          <w:sz w:val="12"/>
          <w:szCs w:val="12"/>
        </w:rPr>
        <w:t>Блок-схема предоставления муниципальной услуги</w:t>
      </w:r>
    </w:p>
    <w:p w:rsidR="00683773" w:rsidRDefault="002D14DA" w:rsidP="00683773">
      <w:pPr>
        <w:spacing w:after="0" w:line="240" w:lineRule="auto"/>
        <w:jc w:val="both"/>
        <w:rPr>
          <w:rFonts w:ascii="Times New Roman" w:hAnsi="Times New Roman"/>
          <w:sz w:val="12"/>
          <w:szCs w:val="12"/>
        </w:rPr>
      </w:pPr>
      <w:r>
        <w:rPr>
          <w:noProof/>
        </w:rPr>
        <w:pict>
          <v:shape id="_x0000_s1129" type="#_x0000_t202" style="position:absolute;left:0;text-align:left;margin-left:6.3pt;margin-top:1pt;width:368.65pt;height:15.65pt;z-index:25177804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v:textbox>
              <w:txbxContent>
                <w:p w:rsidR="00650897" w:rsidRPr="00D86B86" w:rsidRDefault="00650897" w:rsidP="00683773">
                  <w:pPr>
                    <w:spacing w:after="0" w:line="240" w:lineRule="auto"/>
                    <w:jc w:val="center"/>
                    <w:rPr>
                      <w:rFonts w:ascii="Times New Roman" w:hAnsi="Times New Roman" w:cs="Times New Roman"/>
                      <w:sz w:val="12"/>
                      <w:szCs w:val="12"/>
                    </w:rPr>
                  </w:pPr>
                  <w:r w:rsidRPr="00D86B86">
                    <w:rPr>
                      <w:rFonts w:ascii="Times New Roman" w:hAnsi="Times New Roman" w:cs="Times New Roman"/>
                      <w:sz w:val="12"/>
                      <w:szCs w:val="12"/>
                    </w:rPr>
                    <w:t>Начало предоставления муниципальной услуги. Обращение гражданина с заявлением о предоставлении муниципальной услуги</w:t>
                  </w:r>
                </w:p>
              </w:txbxContent>
            </v:textbox>
          </v:shape>
        </w:pict>
      </w:r>
    </w:p>
    <w:p w:rsidR="00683773" w:rsidRDefault="00683773" w:rsidP="00683773">
      <w:pPr>
        <w:spacing w:after="0" w:line="240" w:lineRule="auto"/>
        <w:jc w:val="both"/>
        <w:rPr>
          <w:rFonts w:ascii="Times New Roman" w:hAnsi="Times New Roman"/>
          <w:sz w:val="12"/>
          <w:szCs w:val="12"/>
        </w:rPr>
      </w:pPr>
    </w:p>
    <w:p w:rsidR="00683773" w:rsidRDefault="00683773" w:rsidP="00683773">
      <w:pPr>
        <w:spacing w:after="0" w:line="240" w:lineRule="auto"/>
        <w:jc w:val="both"/>
        <w:rPr>
          <w:rFonts w:ascii="Times New Roman" w:hAnsi="Times New Roman"/>
          <w:sz w:val="12"/>
          <w:szCs w:val="12"/>
        </w:rPr>
      </w:pPr>
    </w:p>
    <w:p w:rsidR="00683773" w:rsidRDefault="002D14DA" w:rsidP="00683773">
      <w:pPr>
        <w:spacing w:after="0" w:line="240" w:lineRule="auto"/>
        <w:jc w:val="both"/>
        <w:rPr>
          <w:rFonts w:ascii="Times New Roman" w:hAnsi="Times New Roman"/>
          <w:sz w:val="12"/>
          <w:szCs w:val="12"/>
        </w:rPr>
      </w:pPr>
      <w:r>
        <w:rPr>
          <w:noProof/>
        </w:rPr>
        <w:pict>
          <v:shape id="_x0000_s1130" type="#_x0000_t202" style="position:absolute;left:0;text-align:left;margin-left:6.3pt;margin-top:0;width:367.65pt;height:14.85pt;z-index:251779072;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6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LAe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o+Lc6QAIAAFQEAAAOAAAA&#10;AAAAAAAAAAAAAC4CAABkcnMvZTJvRG9jLnhtbFBLAQItABQABgAIAAAAIQD9LzLW2wAAAAUBAAAP&#10;AAAAAAAAAAAAAAAAAJoEAABkcnMvZG93bnJldi54bWxQSwUGAAAAAAQABADzAAAAogUAAAAA&#10;">
            <v:textbox style="mso-fit-shape-to-text:t">
              <w:txbxContent>
                <w:p w:rsidR="00650897" w:rsidRPr="00D86B86" w:rsidRDefault="00650897" w:rsidP="00683773">
                  <w:pPr>
                    <w:spacing w:after="0" w:line="240" w:lineRule="auto"/>
                    <w:jc w:val="center"/>
                    <w:rPr>
                      <w:rFonts w:ascii="Times New Roman" w:hAnsi="Times New Roman" w:cs="Times New Roman"/>
                      <w:sz w:val="12"/>
                      <w:szCs w:val="12"/>
                    </w:rPr>
                  </w:pPr>
                  <w:r w:rsidRPr="00D86B86">
                    <w:rPr>
                      <w:rFonts w:ascii="Times New Roman" w:hAnsi="Times New Roman" w:cs="Times New Roman"/>
                      <w:sz w:val="12"/>
                      <w:szCs w:val="12"/>
                    </w:rPr>
                    <w:t>Прием заявления и документов, необходимых для предоставления муниципальной услуги</w:t>
                  </w:r>
                </w:p>
              </w:txbxContent>
            </v:textbox>
          </v:shape>
        </w:pict>
      </w:r>
    </w:p>
    <w:p w:rsidR="00683773" w:rsidRDefault="00683773" w:rsidP="00683773">
      <w:pPr>
        <w:spacing w:after="0" w:line="240" w:lineRule="auto"/>
        <w:jc w:val="both"/>
        <w:rPr>
          <w:rFonts w:ascii="Times New Roman" w:hAnsi="Times New Roman"/>
          <w:sz w:val="12"/>
          <w:szCs w:val="12"/>
        </w:rPr>
      </w:pPr>
    </w:p>
    <w:p w:rsidR="00683773" w:rsidRDefault="002D14DA" w:rsidP="00683773">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42" type="#_x0000_t32" style="position:absolute;left:0;text-align:left;margin-left:210.6pt;margin-top:1.75pt;width:.05pt;height:7.55pt;z-index:251791360" o:connectortype="straight">
            <v:stroke endarrow="block"/>
          </v:shape>
        </w:pict>
      </w:r>
    </w:p>
    <w:p w:rsidR="00683773" w:rsidRDefault="002D14DA" w:rsidP="00683773">
      <w:pPr>
        <w:spacing w:after="0" w:line="240" w:lineRule="auto"/>
        <w:jc w:val="both"/>
        <w:rPr>
          <w:rFonts w:ascii="Times New Roman" w:hAnsi="Times New Roman"/>
          <w:sz w:val="12"/>
          <w:szCs w:val="12"/>
        </w:rPr>
      </w:pPr>
      <w:r>
        <w:rPr>
          <w:noProof/>
        </w:rPr>
        <w:pict>
          <v:shape id="_x0000_s1131" type="#_x0000_t202" style="position:absolute;left:0;text-align:left;margin-left:6.3pt;margin-top:2.4pt;width:368.65pt;height:14.95pt;z-index:25178009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X7QAIAAFQEAAAOAAAAZHJzL2Uyb0RvYy54bWysVM2O0zAQviPxDpbvNGnabtuo6WrpUoS0&#10;/EgLD+A4TmPhP2y3Sblx5xV4Bw4cuPEK3Tdi7HRL+bsgcrA8nvHnme+byeKykwLtmHVcqwIPBylG&#10;TFFdcbUp8JvX60czjJwnqiJCK1bgPXP4cvnwwaI1Oct0o0XFLAIQ5fLWFLjx3uRJ4mjDJHEDbZgC&#10;Z62tJB5Mu0kqS1pAlyLJ0vQiabWtjNWUOQen170TLyN+XTPqX9a1Yx6JAkNuPq42rmVYk+WC5BtL&#10;TMPpMQ3yD1lIwhU8eoK6Jp6greW/QUlOrXa69gOqZaLrmlMWa4Bqhukv1dw2xLBYC5DjzIkm9/9g&#10;6YvdK4t4VeBROsVIEQkiHT4dPh++HL4dvt59uPuIssBSa1wOwbcGwn33WHegdqzYmRtN3zqk9Koh&#10;asOurNVtw0gFWQ7DzeTsao/jAkjZPtcVPEa2XkegrrYyUAikIEAHtfYnhVjnEYXDbDQdZxcTjCj4&#10;huN0NJ9N4hskv79urPNPmZYobApsoQUiPNndOB/SIfl9SHjNacGrNRciGnZTroRFOwLtso7fEf2n&#10;MKFQW+D5JJv0DPwVIo3fnyAk99D3gssCz05BJA+8PVFV7EpPuOj3kLJQRyIDdz2Lviu7qNxJn1JX&#10;e2DW6r7NYSxh02j7HqMWWrzA7t2WWIaReKZAnflwPA4zEY3xZJqBYc895bmHKApQBfYY9duVj3MU&#10;eTNXoOKaR36D3H0mx5ShdSPtxzELs3Fux6gfP4Pl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fJnX7QAIAAFQEAAAOAAAA&#10;AAAAAAAAAAAAAC4CAABkcnMvZTJvRG9jLnhtbFBLAQItABQABgAIAAAAIQD9LzLW2wAAAAUBAAAP&#10;AAAAAAAAAAAAAAAAAJoEAABkcnMvZG93bnJldi54bWxQSwUGAAAAAAQABADzAAAAogUAAAAA&#10;">
            <v:textbox>
              <w:txbxContent>
                <w:p w:rsidR="00650897" w:rsidRPr="00D86B86" w:rsidRDefault="00650897" w:rsidP="00683773">
                  <w:pPr>
                    <w:spacing w:after="0" w:line="240" w:lineRule="auto"/>
                    <w:jc w:val="center"/>
                    <w:rPr>
                      <w:rFonts w:ascii="Times New Roman" w:hAnsi="Times New Roman" w:cs="Times New Roman"/>
                      <w:sz w:val="12"/>
                      <w:szCs w:val="12"/>
                    </w:rPr>
                  </w:pPr>
                  <w:r w:rsidRPr="00124B23">
                    <w:rPr>
                      <w:rFonts w:ascii="Times New Roman" w:hAnsi="Times New Roman" w:cs="Times New Roman"/>
                      <w:sz w:val="12"/>
                      <w:szCs w:val="12"/>
                    </w:rPr>
                    <w:t>Регистрация заявления и документов, необходимых для предоставления муниципальной услуги</w:t>
                  </w:r>
                </w:p>
              </w:txbxContent>
            </v:textbox>
          </v:shape>
        </w:pict>
      </w:r>
    </w:p>
    <w:p w:rsidR="00683773" w:rsidRDefault="00683773" w:rsidP="00683773">
      <w:pPr>
        <w:spacing w:after="0" w:line="240" w:lineRule="auto"/>
        <w:jc w:val="both"/>
        <w:rPr>
          <w:rFonts w:ascii="Times New Roman" w:hAnsi="Times New Roman"/>
          <w:sz w:val="12"/>
          <w:szCs w:val="12"/>
        </w:rPr>
      </w:pPr>
    </w:p>
    <w:p w:rsidR="00683773" w:rsidRDefault="002D14DA" w:rsidP="00683773">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43" type="#_x0000_t32" style="position:absolute;left:0;text-align:left;margin-left:210.6pt;margin-top:3.55pt;width:0;height:6.8pt;z-index:251792384" o:connectortype="straight">
            <v:stroke endarrow="block"/>
          </v:shape>
        </w:pict>
      </w:r>
    </w:p>
    <w:p w:rsidR="00683773" w:rsidRDefault="002D14DA" w:rsidP="00683773">
      <w:pPr>
        <w:spacing w:after="0" w:line="240" w:lineRule="auto"/>
        <w:jc w:val="both"/>
        <w:rPr>
          <w:rFonts w:ascii="Times New Roman" w:hAnsi="Times New Roman"/>
          <w:sz w:val="12"/>
          <w:szCs w:val="12"/>
        </w:rPr>
      </w:pPr>
      <w:r>
        <w:rPr>
          <w:noProof/>
        </w:rPr>
        <w:pict>
          <v:shape id="_x0000_s1132" type="#_x0000_t202" style="position:absolute;left:0;text-align:left;margin-left:5.55pt;margin-top:3.45pt;width:368.15pt;height:14.85pt;z-index:25178112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sN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6zsXAg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kRsNQAIAAFQEAAAOAAAA&#10;AAAAAAAAAAAAAC4CAABkcnMvZTJvRG9jLnhtbFBLAQItABQABgAIAAAAIQD9LzLW2wAAAAUBAAAP&#10;AAAAAAAAAAAAAAAAAJoEAABkcnMvZG93bnJldi54bWxQSwUGAAAAAAQABADzAAAAogUAAAAA&#10;">
            <v:textbox style="mso-next-textbox:#_x0000_s1132;mso-fit-shape-to-text:t">
              <w:txbxContent>
                <w:p w:rsidR="00650897" w:rsidRPr="00124B23" w:rsidRDefault="00650897" w:rsidP="00683773">
                  <w:pPr>
                    <w:spacing w:after="0" w:line="240" w:lineRule="auto"/>
                    <w:jc w:val="center"/>
                    <w:rPr>
                      <w:rFonts w:ascii="Times New Roman" w:hAnsi="Times New Roman" w:cs="Times New Roman"/>
                      <w:sz w:val="12"/>
                      <w:szCs w:val="12"/>
                    </w:rPr>
                  </w:pPr>
                  <w:r w:rsidRPr="00124B23">
                    <w:rPr>
                      <w:rFonts w:ascii="Times New Roman" w:hAnsi="Times New Roman" w:cs="Times New Roman"/>
                      <w:sz w:val="12"/>
                      <w:szCs w:val="12"/>
                    </w:rPr>
                    <w:t>Обработка и предварительное рассмотрение заявления и представленных документов</w:t>
                  </w:r>
                </w:p>
              </w:txbxContent>
            </v:textbox>
          </v:shape>
        </w:pict>
      </w:r>
    </w:p>
    <w:p w:rsidR="00683773" w:rsidRDefault="00683773" w:rsidP="00683773">
      <w:pPr>
        <w:spacing w:after="0" w:line="240" w:lineRule="auto"/>
        <w:jc w:val="both"/>
        <w:rPr>
          <w:rFonts w:ascii="Times New Roman" w:hAnsi="Times New Roman"/>
          <w:sz w:val="12"/>
          <w:szCs w:val="12"/>
        </w:rPr>
      </w:pPr>
    </w:p>
    <w:p w:rsidR="00683773" w:rsidRDefault="002D14DA" w:rsidP="00683773">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44" type="#_x0000_t32" style="position:absolute;left:0;text-align:left;margin-left:210.5pt;margin-top:1.1pt;width:.05pt;height:7.55pt;z-index:251793408" o:connectortype="straight">
            <v:stroke endarrow="block"/>
          </v:shape>
        </w:pict>
      </w:r>
    </w:p>
    <w:p w:rsidR="00683773" w:rsidRDefault="002D14DA" w:rsidP="00683773">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45" type="#_x0000_t32" style="position:absolute;left:0;text-align:left;margin-left:171.85pt;margin-top:1.9pt;width:82.9pt;height:0;z-index:251794432" o:connectortype="straight"/>
        </w:pict>
      </w:r>
      <w:r>
        <w:rPr>
          <w:rFonts w:ascii="Times New Roman" w:hAnsi="Times New Roman"/>
          <w:noProof/>
          <w:sz w:val="12"/>
          <w:szCs w:val="12"/>
          <w:lang w:eastAsia="ru-RU"/>
        </w:rPr>
        <w:pict>
          <v:shape id="_x0000_s1146" type="#_x0000_t32" style="position:absolute;left:0;text-align:left;margin-left:180.05pt;margin-top:1.9pt;width:0;height:45.35pt;z-index:251795456" o:connectortype="straight">
            <v:stroke endarrow="block"/>
          </v:shape>
        </w:pict>
      </w:r>
      <w:r>
        <w:rPr>
          <w:rFonts w:ascii="Times New Roman" w:hAnsi="Times New Roman"/>
          <w:noProof/>
          <w:sz w:val="12"/>
          <w:szCs w:val="12"/>
          <w:lang w:eastAsia="ru-RU"/>
        </w:rPr>
        <w:pict>
          <v:shape id="_x0000_s1147" type="#_x0000_t32" style="position:absolute;left:0;text-align:left;margin-left:247.95pt;margin-top:1.75pt;width:.05pt;height:45.5pt;z-index:251796480" o:connectortype="straight">
            <v:stroke endarrow="block"/>
          </v:shape>
        </w:pict>
      </w:r>
      <w:r>
        <w:rPr>
          <w:noProof/>
        </w:rPr>
        <w:pict>
          <v:shape id="_x0000_s1135" type="#_x0000_t202" style="position:absolute;left:0;text-align:left;margin-left:186.15pt;margin-top:5.15pt;width:56.75pt;height:42.1pt;z-index:25178419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2UQAIAAFQ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XEIEEhe&#10;63IPzFrdjTmsJQi1th8xamDEC+w+bIllGIkXCroz6w+HYSeiMhxNMlDsuWV9biGKAlSBPUaduPRx&#10;jyJv5hK6uOKR34dMjinD6Ebaj2sWduNcj14PP4PF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V9S2UQAIAAFQEAAAOAAAA&#10;AAAAAAAAAAAAAC4CAABkcnMvZTJvRG9jLnhtbFBLAQItABQABgAIAAAAIQD9LzLW2wAAAAUBAAAP&#10;AAAAAAAAAAAAAAAAAJoEAABkcnMvZG93bnJldi54bWxQSwUGAAAAAAQABADzAAAAogUAAAAA&#10;">
            <v:textbox>
              <w:txbxContent>
                <w:p w:rsidR="00650897" w:rsidRPr="00EE172B" w:rsidRDefault="00650897" w:rsidP="00683773">
                  <w:pPr>
                    <w:spacing w:after="0" w:line="240" w:lineRule="auto"/>
                    <w:jc w:val="center"/>
                    <w:rPr>
                      <w:rFonts w:ascii="Times New Roman" w:hAnsi="Times New Roman" w:cs="Times New Roman"/>
                      <w:sz w:val="12"/>
                      <w:szCs w:val="12"/>
                    </w:rPr>
                  </w:pPr>
                  <w:r w:rsidRPr="00EE172B">
                    <w:rPr>
                      <w:rFonts w:ascii="Times New Roman" w:hAnsi="Times New Roman" w:cs="Times New Roman"/>
                      <w:sz w:val="12"/>
                      <w:szCs w:val="12"/>
                    </w:rPr>
                    <w:t>Получены документы, указанные в пункте 2.8.1 Регламента</w:t>
                  </w:r>
                </w:p>
              </w:txbxContent>
            </v:textbox>
          </v:shape>
        </w:pict>
      </w:r>
      <w:r>
        <w:rPr>
          <w:noProof/>
        </w:rPr>
        <w:pict>
          <v:shape id="_x0000_s1133" type="#_x0000_t202" style="position:absolute;left:0;text-align:left;margin-left:6.3pt;margin-top:1.75pt;width:165.55pt;height:45.5pt;z-index:25178214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w:txbxContent>
                <w:p w:rsidR="00650897" w:rsidRPr="000E4591" w:rsidRDefault="00650897" w:rsidP="00683773">
                  <w:pPr>
                    <w:spacing w:after="0" w:line="240" w:lineRule="auto"/>
                    <w:jc w:val="center"/>
                    <w:rPr>
                      <w:rFonts w:ascii="Times New Roman" w:hAnsi="Times New Roman" w:cs="Times New Roman"/>
                      <w:sz w:val="12"/>
                      <w:szCs w:val="12"/>
                    </w:rPr>
                  </w:pPr>
                  <w:r w:rsidRPr="000E4591">
                    <w:rPr>
                      <w:rFonts w:ascii="Times New Roman" w:hAnsi="Times New Roman" w:cs="Times New Roman"/>
                      <w:sz w:val="12"/>
                      <w:szCs w:val="12"/>
                    </w:rPr>
                    <w:t>Наличие документов, предусмотренных пунктами 2.6.1 и 2.8.1 Регламента, либо оснований для отказа в предоставлении муниципальной услуги, указанных в подразделе 2.10Регламента,при отсутствии предусмотренных пунктом 2.8.1Регламента документов</w:t>
                  </w:r>
                </w:p>
              </w:txbxContent>
            </v:textbox>
          </v:shape>
        </w:pict>
      </w:r>
      <w:r>
        <w:rPr>
          <w:noProof/>
        </w:rPr>
        <w:pict>
          <v:shape id="_x0000_s1134" type="#_x0000_t202" style="position:absolute;left:0;text-align:left;margin-left:254.75pt;margin-top:1.75pt;width:120.2pt;height:45.5pt;z-index:25178316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V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DA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iK+9VQAIAAFQEAAAOAAAA&#10;AAAAAAAAAAAAAC4CAABkcnMvZTJvRG9jLnhtbFBLAQItABQABgAIAAAAIQD9LzLW2wAAAAUBAAAP&#10;AAAAAAAAAAAAAAAAAJoEAABkcnMvZG93bnJldi54bWxQSwUGAAAAAAQABADzAAAAogUAAAAA&#10;">
            <v:textbox>
              <w:txbxContent>
                <w:p w:rsidR="00650897" w:rsidRPr="002A2185" w:rsidRDefault="00650897" w:rsidP="00683773">
                  <w:pPr>
                    <w:spacing w:after="0" w:line="240" w:lineRule="auto"/>
                    <w:jc w:val="center"/>
                    <w:rPr>
                      <w:rFonts w:ascii="Times New Roman" w:hAnsi="Times New Roman" w:cs="Times New Roman"/>
                      <w:sz w:val="12"/>
                      <w:szCs w:val="12"/>
                    </w:rPr>
                  </w:pPr>
                  <w:r w:rsidRPr="002A2185">
                    <w:rPr>
                      <w:rFonts w:ascii="Times New Roman" w:hAnsi="Times New Roman" w:cs="Times New Roman"/>
                      <w:sz w:val="12"/>
                      <w:szCs w:val="12"/>
                    </w:rPr>
                    <w:t>Отсутствие документов, предусмотренных пунктом 2.8.1 Регламента, и оснований для отказа в предоставлении муниципальной услуги, указанных в подразделе 2.10 Регламента</w:t>
                  </w:r>
                </w:p>
              </w:txbxContent>
            </v:textbox>
          </v:shape>
        </w:pict>
      </w:r>
    </w:p>
    <w:p w:rsidR="00683773" w:rsidRDefault="00683773" w:rsidP="00683773">
      <w:pPr>
        <w:spacing w:after="0" w:line="240" w:lineRule="auto"/>
        <w:jc w:val="both"/>
        <w:rPr>
          <w:rFonts w:ascii="Times New Roman" w:hAnsi="Times New Roman"/>
          <w:sz w:val="12"/>
          <w:szCs w:val="12"/>
        </w:rPr>
      </w:pPr>
    </w:p>
    <w:p w:rsidR="00683773" w:rsidRDefault="00683773" w:rsidP="00683773">
      <w:pPr>
        <w:spacing w:after="0" w:line="240" w:lineRule="auto"/>
        <w:jc w:val="both"/>
        <w:rPr>
          <w:rFonts w:ascii="Times New Roman" w:hAnsi="Times New Roman"/>
          <w:sz w:val="12"/>
          <w:szCs w:val="12"/>
        </w:rPr>
      </w:pPr>
    </w:p>
    <w:p w:rsidR="00683773" w:rsidRDefault="00683773" w:rsidP="00683773">
      <w:pPr>
        <w:spacing w:after="0" w:line="240" w:lineRule="auto"/>
        <w:jc w:val="both"/>
        <w:rPr>
          <w:rFonts w:ascii="Times New Roman" w:hAnsi="Times New Roman"/>
          <w:sz w:val="12"/>
          <w:szCs w:val="12"/>
        </w:rPr>
      </w:pPr>
    </w:p>
    <w:p w:rsidR="00683773" w:rsidRDefault="00683773" w:rsidP="00683773">
      <w:pPr>
        <w:spacing w:after="0" w:line="240" w:lineRule="auto"/>
        <w:jc w:val="both"/>
        <w:rPr>
          <w:rFonts w:ascii="Times New Roman" w:hAnsi="Times New Roman"/>
          <w:sz w:val="12"/>
          <w:szCs w:val="12"/>
        </w:rPr>
      </w:pPr>
    </w:p>
    <w:p w:rsidR="00683773" w:rsidRDefault="00683773" w:rsidP="00683773">
      <w:pPr>
        <w:spacing w:after="0" w:line="240" w:lineRule="auto"/>
        <w:jc w:val="both"/>
        <w:rPr>
          <w:rFonts w:ascii="Times New Roman" w:hAnsi="Times New Roman"/>
          <w:sz w:val="12"/>
          <w:szCs w:val="12"/>
        </w:rPr>
      </w:pPr>
    </w:p>
    <w:p w:rsidR="00683773" w:rsidRDefault="002D14DA" w:rsidP="00683773">
      <w:pPr>
        <w:spacing w:after="0" w:line="240" w:lineRule="auto"/>
        <w:jc w:val="both"/>
        <w:rPr>
          <w:rFonts w:ascii="Times New Roman" w:hAnsi="Times New Roman"/>
          <w:sz w:val="12"/>
          <w:szCs w:val="12"/>
        </w:rPr>
      </w:pPr>
      <w:r>
        <w:rPr>
          <w:noProof/>
        </w:rPr>
        <w:pict>
          <v:shape id="_x0000_s1137" type="#_x0000_t202" style="position:absolute;left:0;text-align:left;margin-left:217.05pt;margin-top:5.85pt;width:157.4pt;height:30.55pt;z-index:25178624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gS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hg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LuhoEkECAABUBAAADgAA&#10;AAAAAAAAAAAAAAAuAgAAZHJzL2Uyb0RvYy54bWxQSwECLQAUAAYACAAAACEA/S8y1tsAAAAFAQAA&#10;DwAAAAAAAAAAAAAAAACbBAAAZHJzL2Rvd25yZXYueG1sUEsFBgAAAAAEAAQA8wAAAKMFAAAAAA==&#10;">
            <v:textbox>
              <w:txbxContent>
                <w:p w:rsidR="00650897" w:rsidRPr="006E25BC" w:rsidRDefault="00650897" w:rsidP="00683773">
                  <w:pPr>
                    <w:spacing w:after="0" w:line="240" w:lineRule="auto"/>
                    <w:jc w:val="center"/>
                    <w:rPr>
                      <w:rFonts w:ascii="Times New Roman" w:hAnsi="Times New Roman" w:cs="Times New Roman"/>
                      <w:sz w:val="12"/>
                      <w:szCs w:val="12"/>
                    </w:rPr>
                  </w:pPr>
                  <w:r w:rsidRPr="006E25BC">
                    <w:rPr>
                      <w:rFonts w:ascii="Times New Roman" w:hAnsi="Times New Roman" w:cs="Times New Roman"/>
                      <w:sz w:val="12"/>
                      <w:szCs w:val="12"/>
                    </w:rPr>
                    <w:t>Формирование и направление межведомственных запросов в органы (организации), участвующие  в предоставлении муниципальной услуги</w:t>
                  </w:r>
                </w:p>
              </w:txbxContent>
            </v:textbox>
          </v:shape>
        </w:pict>
      </w:r>
      <w:r>
        <w:rPr>
          <w:noProof/>
        </w:rPr>
        <w:pict>
          <v:shape id="_x0000_s1136" type="#_x0000_t202" style="position:absolute;left:0;text-align:left;margin-left:6.3pt;margin-top:5.85pt;width:179.85pt;height:24.05pt;z-index:25178521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NiQQIAAFQ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hgCB&#10;5FJXN8Cs1f2Yw1qC0Gj7EaMWRrzA7sOWWIaReKGgO/PheBx2IirjyTQDxZ5aylMLURSgCuwx6sWV&#10;j3sUeTMX0MU1j/w+ZHJIGUY30n5Ys7Abp3r0evgZLH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R0JDYkECAABUBAAADgAA&#10;AAAAAAAAAAAAAAAuAgAAZHJzL2Uyb0RvYy54bWxQSwECLQAUAAYACAAAACEA/S8y1tsAAAAFAQAA&#10;DwAAAAAAAAAAAAAAAACbBAAAZHJzL2Rvd25yZXYueG1sUEsFBgAAAAAEAAQA8wAAAKMFAAAAAA==&#10;">
            <v:textbox>
              <w:txbxContent>
                <w:p w:rsidR="00650897" w:rsidRPr="006E25BC" w:rsidRDefault="00650897" w:rsidP="00683773">
                  <w:pPr>
                    <w:spacing w:after="0" w:line="240" w:lineRule="auto"/>
                    <w:jc w:val="center"/>
                    <w:rPr>
                      <w:rFonts w:ascii="Times New Roman" w:hAnsi="Times New Roman" w:cs="Times New Roman"/>
                      <w:sz w:val="12"/>
                      <w:szCs w:val="12"/>
                    </w:rPr>
                  </w:pPr>
                  <w:r w:rsidRPr="006E25BC">
                    <w:rPr>
                      <w:rFonts w:ascii="Times New Roman" w:hAnsi="Times New Roman" w:cs="Times New Roman"/>
                      <w:sz w:val="12"/>
                      <w:szCs w:val="12"/>
                    </w:rPr>
                    <w:t>Принятие решения о предоставлении (об отказе в предоставлении) муниципальной услуги</w:t>
                  </w:r>
                </w:p>
              </w:txbxContent>
            </v:textbox>
          </v:shape>
        </w:pict>
      </w:r>
      <w:r>
        <w:rPr>
          <w:noProof/>
          <w:lang w:eastAsia="ru-RU"/>
        </w:rPr>
        <w:pict>
          <v:shape id="_x0000_s1149" type="#_x0000_t32" style="position:absolute;left:0;text-align:left;margin-left:203.8pt;margin-top:5.85pt;width:.05pt;height:14.25pt;z-index:251798528" o:connectortype="straight"/>
        </w:pict>
      </w:r>
    </w:p>
    <w:p w:rsidR="00683773" w:rsidRDefault="00683773" w:rsidP="00683773">
      <w:pPr>
        <w:spacing w:after="0" w:line="240" w:lineRule="auto"/>
        <w:jc w:val="both"/>
        <w:rPr>
          <w:rFonts w:ascii="Times New Roman" w:hAnsi="Times New Roman"/>
          <w:sz w:val="12"/>
          <w:szCs w:val="12"/>
        </w:rPr>
      </w:pPr>
    </w:p>
    <w:p w:rsidR="00683773" w:rsidRDefault="002D14DA" w:rsidP="00683773">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48" type="#_x0000_t32" style="position:absolute;left:0;text-align:left;margin-left:186.15pt;margin-top:6.3pt;width:31.4pt;height:.05pt;flip:x;z-index:251797504" o:connectortype="straight">
            <v:stroke endarrow="block"/>
          </v:shape>
        </w:pict>
      </w:r>
    </w:p>
    <w:p w:rsidR="00683773" w:rsidRDefault="00683773" w:rsidP="00683773">
      <w:pPr>
        <w:spacing w:after="0" w:line="240" w:lineRule="auto"/>
        <w:jc w:val="both"/>
        <w:rPr>
          <w:rFonts w:ascii="Times New Roman" w:hAnsi="Times New Roman"/>
          <w:sz w:val="12"/>
          <w:szCs w:val="12"/>
        </w:rPr>
      </w:pPr>
    </w:p>
    <w:p w:rsidR="00683773" w:rsidRDefault="002D14DA" w:rsidP="00683773">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51" type="#_x0000_t32" style="position:absolute;left:0;text-align:left;margin-left:180.05pt;margin-top:2.3pt;width:.05pt;height:22.15pt;z-index:251800576" o:connectortype="straight">
            <v:stroke endarrow="block"/>
          </v:shape>
        </w:pict>
      </w:r>
      <w:r>
        <w:rPr>
          <w:noProof/>
        </w:rPr>
        <w:pict>
          <v:shape id="_x0000_s1138" type="#_x0000_t202" style="position:absolute;left:0;text-align:left;margin-left:6.8pt;margin-top:2.3pt;width:129.75pt;height:29.5pt;z-index:2517872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wbk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hQ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F8G5EECAABUBAAADgAA&#10;AAAAAAAAAAAAAAAuAgAAZHJzL2Uyb0RvYy54bWxQSwECLQAUAAYACAAAACEA/S8y1tsAAAAFAQAA&#10;DwAAAAAAAAAAAAAAAACbBAAAZHJzL2Rvd25yZXYueG1sUEsFBgAAAAAEAAQA8wAAAKMFAAAAAA==&#10;">
            <v:textbox>
              <w:txbxContent>
                <w:p w:rsidR="00650897" w:rsidRPr="0042484B" w:rsidRDefault="00650897" w:rsidP="00683773">
                  <w:pPr>
                    <w:spacing w:after="0" w:line="240" w:lineRule="auto"/>
                    <w:jc w:val="center"/>
                    <w:rPr>
                      <w:rFonts w:ascii="Times New Roman" w:hAnsi="Times New Roman" w:cs="Times New Roman"/>
                      <w:sz w:val="12"/>
                      <w:szCs w:val="12"/>
                    </w:rPr>
                  </w:pPr>
                  <w:r w:rsidRPr="0042484B">
                    <w:rPr>
                      <w:rFonts w:ascii="Times New Roman" w:hAnsi="Times New Roman" w:cs="Times New Roman"/>
                      <w:sz w:val="12"/>
                      <w:szCs w:val="12"/>
                    </w:rPr>
                    <w:t>Отсутствие оснований для отказа в предоставлении муниципальной услуги, указанных в подразделе 2.10 Регламента</w:t>
                  </w:r>
                </w:p>
              </w:txbxContent>
            </v:textbox>
          </v:shape>
        </w:pict>
      </w:r>
    </w:p>
    <w:p w:rsidR="00683773" w:rsidRDefault="002D14DA" w:rsidP="00683773">
      <w:pPr>
        <w:spacing w:after="0" w:line="240" w:lineRule="auto"/>
        <w:jc w:val="both"/>
        <w:rPr>
          <w:rFonts w:ascii="Times New Roman" w:hAnsi="Times New Roman"/>
          <w:sz w:val="12"/>
          <w:szCs w:val="12"/>
        </w:rPr>
      </w:pPr>
      <w:r>
        <w:rPr>
          <w:noProof/>
        </w:rPr>
        <w:pict>
          <v:shape id="_x0000_s1139" type="#_x0000_t202" style="position:absolute;left:0;text-align:left;margin-left:247.45pt;margin-top:1.9pt;width:127pt;height:30.55pt;z-index:2517882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X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OMaB&#10;5ZWudkCt1f2cw16C0Gj7EaMWZrzE7sOGWIaReKGgPdNsNApLEZXR+DwHxZ5aVqcWoihAldhj1IsL&#10;HxcpEmcuoY1LHgl+yOSQM8xu5P2wZ2E5TvXo9fA3mP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aCLPl0ECAABVBAAADgAA&#10;AAAAAAAAAAAAAAAuAgAAZHJzL2Uyb0RvYy54bWxQSwECLQAUAAYACAAAACEA/S8y1tsAAAAFAQAA&#10;DwAAAAAAAAAAAAAAAACbBAAAZHJzL2Rvd25yZXYueG1sUEsFBgAAAAAEAAQA8wAAAKMFAAAAAA==&#10;">
            <v:textbox>
              <w:txbxContent>
                <w:p w:rsidR="00650897" w:rsidRPr="0042484B" w:rsidRDefault="00650897" w:rsidP="00683773">
                  <w:pPr>
                    <w:spacing w:after="0" w:line="240" w:lineRule="auto"/>
                    <w:jc w:val="center"/>
                    <w:rPr>
                      <w:rFonts w:ascii="Times New Roman" w:hAnsi="Times New Roman" w:cs="Times New Roman"/>
                      <w:sz w:val="12"/>
                      <w:szCs w:val="12"/>
                    </w:rPr>
                  </w:pPr>
                  <w:r w:rsidRPr="0042484B">
                    <w:rPr>
                      <w:rFonts w:ascii="Times New Roman" w:hAnsi="Times New Roman" w:cs="Times New Roman"/>
                      <w:sz w:val="12"/>
                      <w:szCs w:val="12"/>
                    </w:rPr>
                    <w:t>Наличие оснований для отказа в предоставлении муниципальной услуги, указанных в подразделе 2.10 Регламента</w:t>
                  </w:r>
                </w:p>
              </w:txbxContent>
            </v:textbox>
          </v:shape>
        </w:pict>
      </w:r>
    </w:p>
    <w:p w:rsidR="00683773" w:rsidRDefault="00683773" w:rsidP="00683773">
      <w:pPr>
        <w:spacing w:after="0" w:line="240" w:lineRule="auto"/>
        <w:jc w:val="both"/>
        <w:rPr>
          <w:rFonts w:ascii="Times New Roman" w:hAnsi="Times New Roman"/>
          <w:sz w:val="12"/>
          <w:szCs w:val="12"/>
        </w:rPr>
      </w:pPr>
    </w:p>
    <w:p w:rsidR="00683773" w:rsidRDefault="002D14DA" w:rsidP="00683773">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52" type="#_x0000_t32" style="position:absolute;left:0;text-align:left;margin-left:143.35pt;margin-top:3.8pt;width:0;height:7.55pt;z-index:251801600" o:connectortype="straight">
            <v:stroke endarrow="block"/>
          </v:shape>
        </w:pict>
      </w:r>
      <w:r>
        <w:rPr>
          <w:rFonts w:ascii="Times New Roman" w:hAnsi="Times New Roman"/>
          <w:noProof/>
          <w:sz w:val="12"/>
          <w:szCs w:val="12"/>
          <w:lang w:eastAsia="ru-RU"/>
        </w:rPr>
        <w:pict>
          <v:shape id="_x0000_s1153" type="#_x0000_t32" style="position:absolute;left:0;text-align:left;margin-left:228.25pt;margin-top:3.75pt;width:0;height:14.9pt;z-index:251802624" o:connectortype="straight">
            <v:stroke endarrow="block"/>
          </v:shape>
        </w:pict>
      </w:r>
      <w:r>
        <w:rPr>
          <w:rFonts w:ascii="Times New Roman" w:hAnsi="Times New Roman"/>
          <w:noProof/>
          <w:sz w:val="12"/>
          <w:szCs w:val="12"/>
          <w:lang w:eastAsia="ru-RU"/>
        </w:rPr>
        <w:pict>
          <v:shape id="_x0000_s1150" type="#_x0000_t32" style="position:absolute;left:0;text-align:left;margin-left:136.55pt;margin-top:3.75pt;width:111.4pt;height:.05pt;z-index:251799552" o:connectortype="straight"/>
        </w:pict>
      </w:r>
    </w:p>
    <w:p w:rsidR="00683773" w:rsidRDefault="00683773" w:rsidP="00683773">
      <w:pPr>
        <w:spacing w:after="0" w:line="240" w:lineRule="auto"/>
        <w:jc w:val="both"/>
        <w:rPr>
          <w:rFonts w:ascii="Times New Roman" w:hAnsi="Times New Roman"/>
          <w:sz w:val="12"/>
          <w:szCs w:val="12"/>
        </w:rPr>
      </w:pPr>
    </w:p>
    <w:p w:rsidR="00683773" w:rsidRDefault="002D14DA" w:rsidP="00683773">
      <w:pPr>
        <w:spacing w:after="0" w:line="240" w:lineRule="auto"/>
        <w:jc w:val="both"/>
        <w:rPr>
          <w:rFonts w:ascii="Times New Roman" w:hAnsi="Times New Roman"/>
          <w:sz w:val="12"/>
          <w:szCs w:val="12"/>
        </w:rPr>
      </w:pPr>
      <w:r>
        <w:rPr>
          <w:noProof/>
        </w:rPr>
        <w:pict>
          <v:shape id="_x0000_s1141" type="#_x0000_t202" style="position:absolute;left:0;text-align:left;margin-left:191.55pt;margin-top:4.85pt;width:183.4pt;height:20.4pt;z-index:25179033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2OgQAIAAFUEAAAOAAAAZHJzL2Uyb0RvYy54bWysVEuOEzEQ3SNxB8t70p8kk6SVzmjIEIQ0&#10;fKSBAzhud9rCP2wn3WHHnitwBxYs2HGFzI0ouzMh/DaIXlguV/m56r2qnl92UqAds45rVeJskGLE&#10;FNUVV5sSv3m9ejTFyHmiKiK0YiXeM4cvFw8fzFtTsFw3WlTMIgBRrmhNiRvvTZEkjjZMEjfQhilw&#10;1tpK4sG0m6SypAV0KZI8TS+SVtvKWE2Zc3B63TvxIuLXNaP+ZV075pEoMeTm42rjug5rspiTYmOJ&#10;aTg9pkH+IQtJuIJHT1DXxBO0tfw3KMmp1U7XfkC1THRdc8piDVBNlv5SzW1DDIu1ADnOnGhy/w+W&#10;vti9sohXJR6mE4wUkSDS4dPh8+HL4dvh692Hu48oDyy1xhUQfGsg3HePdQdqx4qdudH0rUNKLxui&#10;NuzKWt02jFSQZRZuJmdXexwXQNbtc13BY2TrdQTqaisDhUAKAnRQa39SiHUeUTjMh5NRfjHGiIIv&#10;G6XD2XQc3yDF/XVjnX/KtERhU2ILLRDhye7G+ZAOKe5DwmtOC16tuBDRsJv1Uli0I9Auq/gd0X8K&#10;Ewq1JZ6N83HPwF8h0vj9CUJyD30vuCzx9BREisDbE1XFrvSEi34PKQt1JDJw17Pou3UXlctOAq11&#10;tQdqre77HOYSNo227zFqocdL7N5tiWUYiWcK5Jllo1EYimiMxpMcDHvuWZ97iKIAVWKPUb9d+jhI&#10;kThzBTKueCQ46N1ncswZejfyfpyzMBzndoz68TdYfAc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S2OgQAIAAFUEAAAOAAAA&#10;AAAAAAAAAAAAAC4CAABkcnMvZTJvRG9jLnhtbFBLAQItABQABgAIAAAAIQD9LzLW2wAAAAUBAAAP&#10;AAAAAAAAAAAAAAAAAJoEAABkcnMvZG93bnJldi54bWxQSwUGAAAAAAQABADzAAAAogUAAAAA&#10;">
            <v:textbox>
              <w:txbxContent>
                <w:p w:rsidR="00650897" w:rsidRPr="004C0D3F" w:rsidRDefault="00650897" w:rsidP="00683773">
                  <w:pPr>
                    <w:spacing w:after="0" w:line="240" w:lineRule="auto"/>
                    <w:rPr>
                      <w:rFonts w:ascii="Times New Roman" w:hAnsi="Times New Roman" w:cs="Times New Roman"/>
                      <w:sz w:val="12"/>
                      <w:szCs w:val="12"/>
                    </w:rPr>
                  </w:pPr>
                  <w:r w:rsidRPr="004C0D3F">
                    <w:rPr>
                      <w:rFonts w:ascii="Times New Roman" w:hAnsi="Times New Roman" w:cs="Times New Roman"/>
                      <w:sz w:val="12"/>
                      <w:szCs w:val="12"/>
                    </w:rPr>
                    <w:t>Отказ в принятии граждан на учет в качестве нуждающихся в жилых помещениях. Направление указанного отказа заявителю</w:t>
                  </w:r>
                </w:p>
              </w:txbxContent>
            </v:textbox>
          </v:shape>
        </w:pict>
      </w:r>
      <w:r>
        <w:rPr>
          <w:noProof/>
        </w:rPr>
        <w:pict>
          <v:shape id="_x0000_s1140" type="#_x0000_t202" style="position:absolute;left:0;text-align:left;margin-left:5.75pt;margin-top:-3.25pt;width:153.2pt;height:28.65pt;z-index:251789312;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Fh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SHNg&#10;eaWrHVBrdT/nsJcgNNp+xKiFGS+x+7AhlmEkXihozzQbjcJSRGU0Ps9BsaeW1amFKApQJfYY9eLC&#10;x0WKxJlLaOOSR4IfMjnkDLMbeT/sWViOUz16PfwN5j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pWhYUECAABVBAAADgAA&#10;AAAAAAAAAAAAAAAuAgAAZHJzL2Uyb0RvYy54bWxQSwECLQAUAAYACAAAACEA/S8y1tsAAAAFAQAA&#10;DwAAAAAAAAAAAAAAAACbBAAAZHJzL2Rvd25yZXYueG1sUEsFBgAAAAAEAAQA8wAAAKMFAAAAAA==&#10;">
            <v:textbox style="mso-fit-shape-to-text:t">
              <w:txbxContent>
                <w:p w:rsidR="00650897" w:rsidRPr="004C0D3F" w:rsidRDefault="00650897" w:rsidP="00683773">
                  <w:pPr>
                    <w:spacing w:after="0" w:line="240" w:lineRule="auto"/>
                    <w:rPr>
                      <w:rFonts w:ascii="Times New Roman" w:hAnsi="Times New Roman" w:cs="Times New Roman"/>
                      <w:sz w:val="12"/>
                      <w:szCs w:val="12"/>
                    </w:rPr>
                  </w:pPr>
                  <w:r w:rsidRPr="004C0D3F">
                    <w:rPr>
                      <w:rFonts w:ascii="Times New Roman" w:hAnsi="Times New Roman" w:cs="Times New Roman"/>
                      <w:sz w:val="12"/>
                      <w:szCs w:val="12"/>
                    </w:rPr>
                    <w:t>Решение о принятии граждан на учет в качестве нуждающихся в жилых помещениях. Направление соответствующего извещения заявителю</w:t>
                  </w:r>
                </w:p>
              </w:txbxContent>
            </v:textbox>
          </v:shape>
        </w:pict>
      </w:r>
    </w:p>
    <w:p w:rsidR="00683773" w:rsidRDefault="00683773" w:rsidP="00683773">
      <w:pPr>
        <w:spacing w:after="0" w:line="240" w:lineRule="auto"/>
        <w:jc w:val="both"/>
        <w:rPr>
          <w:rFonts w:ascii="Times New Roman" w:hAnsi="Times New Roman"/>
          <w:sz w:val="12"/>
          <w:szCs w:val="12"/>
        </w:rPr>
      </w:pPr>
    </w:p>
    <w:p w:rsidR="00683773" w:rsidRDefault="00683773" w:rsidP="00683773">
      <w:pPr>
        <w:spacing w:after="0" w:line="240" w:lineRule="auto"/>
        <w:jc w:val="right"/>
        <w:rPr>
          <w:rFonts w:ascii="Times New Roman" w:hAnsi="Times New Roman"/>
          <w:i/>
          <w:sz w:val="12"/>
          <w:szCs w:val="12"/>
        </w:rPr>
      </w:pPr>
    </w:p>
    <w:p w:rsidR="00683773" w:rsidRDefault="00683773" w:rsidP="00683773">
      <w:pPr>
        <w:spacing w:after="0" w:line="240" w:lineRule="auto"/>
        <w:jc w:val="right"/>
        <w:rPr>
          <w:rFonts w:ascii="Times New Roman" w:hAnsi="Times New Roman"/>
          <w:i/>
          <w:sz w:val="12"/>
          <w:szCs w:val="12"/>
        </w:rPr>
      </w:pPr>
    </w:p>
    <w:p w:rsidR="0000499F" w:rsidRDefault="0000499F" w:rsidP="00683773">
      <w:pPr>
        <w:spacing w:after="0" w:line="240" w:lineRule="auto"/>
        <w:jc w:val="right"/>
        <w:rPr>
          <w:rFonts w:ascii="Times New Roman" w:hAnsi="Times New Roman"/>
          <w:i/>
          <w:sz w:val="12"/>
          <w:szCs w:val="12"/>
        </w:rPr>
      </w:pPr>
    </w:p>
    <w:p w:rsidR="00683773" w:rsidRPr="008D27EA" w:rsidRDefault="00683773" w:rsidP="00683773">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5 </w:t>
      </w:r>
      <w:r w:rsidRPr="008D27EA">
        <w:rPr>
          <w:rFonts w:ascii="Times New Roman" w:hAnsi="Times New Roman"/>
          <w:i/>
          <w:sz w:val="12"/>
          <w:szCs w:val="12"/>
        </w:rPr>
        <w:t>к Административному регламенту</w:t>
      </w:r>
    </w:p>
    <w:p w:rsidR="00683773" w:rsidRDefault="00683773" w:rsidP="00683773">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683773" w:rsidRPr="008D27EA" w:rsidRDefault="00683773" w:rsidP="00683773">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683773" w:rsidRPr="001C32FC" w:rsidRDefault="00683773" w:rsidP="00683773">
      <w:pPr>
        <w:spacing w:after="0" w:line="240" w:lineRule="auto"/>
        <w:jc w:val="center"/>
        <w:rPr>
          <w:rFonts w:ascii="Times New Roman" w:hAnsi="Times New Roman"/>
          <w:b/>
          <w:sz w:val="12"/>
          <w:szCs w:val="12"/>
        </w:rPr>
      </w:pPr>
      <w:r w:rsidRPr="001C32FC">
        <w:rPr>
          <w:rFonts w:ascii="Times New Roman" w:hAnsi="Times New Roman"/>
          <w:b/>
          <w:sz w:val="12"/>
          <w:szCs w:val="12"/>
        </w:rPr>
        <w:t>КНИГА</w:t>
      </w:r>
    </w:p>
    <w:p w:rsidR="00683773" w:rsidRDefault="00683773" w:rsidP="00683773">
      <w:pPr>
        <w:spacing w:after="0" w:line="240" w:lineRule="auto"/>
        <w:jc w:val="center"/>
        <w:rPr>
          <w:rFonts w:ascii="Times New Roman" w:hAnsi="Times New Roman"/>
          <w:sz w:val="12"/>
          <w:szCs w:val="12"/>
        </w:rPr>
      </w:pPr>
      <w:r w:rsidRPr="001C32FC">
        <w:rPr>
          <w:rFonts w:ascii="Times New Roman" w:hAnsi="Times New Roman"/>
          <w:sz w:val="12"/>
          <w:szCs w:val="12"/>
        </w:rPr>
        <w:t>регистрации заявлений граждан</w:t>
      </w:r>
      <w:r>
        <w:rPr>
          <w:rFonts w:ascii="Times New Roman" w:hAnsi="Times New Roman"/>
          <w:sz w:val="12"/>
          <w:szCs w:val="12"/>
        </w:rPr>
        <w:t xml:space="preserve"> </w:t>
      </w:r>
      <w:r w:rsidRPr="001C32FC">
        <w:rPr>
          <w:rFonts w:ascii="Times New Roman" w:hAnsi="Times New Roman"/>
          <w:sz w:val="12"/>
          <w:szCs w:val="12"/>
        </w:rPr>
        <w:t>о принятии на учет для предоставления</w:t>
      </w:r>
      <w:r>
        <w:rPr>
          <w:rFonts w:ascii="Times New Roman" w:hAnsi="Times New Roman"/>
          <w:sz w:val="12"/>
          <w:szCs w:val="12"/>
        </w:rPr>
        <w:t xml:space="preserve"> </w:t>
      </w:r>
      <w:r w:rsidRPr="001C32FC">
        <w:rPr>
          <w:rFonts w:ascii="Times New Roman" w:hAnsi="Times New Roman"/>
          <w:sz w:val="12"/>
          <w:szCs w:val="12"/>
        </w:rPr>
        <w:t>жилых помещениях</w:t>
      </w:r>
    </w:p>
    <w:p w:rsidR="00683773" w:rsidRPr="001C32FC" w:rsidRDefault="00683773" w:rsidP="00683773">
      <w:pPr>
        <w:spacing w:after="0" w:line="240" w:lineRule="auto"/>
        <w:jc w:val="center"/>
        <w:rPr>
          <w:rFonts w:ascii="Times New Roman" w:hAnsi="Times New Roman"/>
          <w:sz w:val="12"/>
          <w:szCs w:val="12"/>
        </w:rPr>
      </w:pPr>
      <w:r w:rsidRPr="001C32FC">
        <w:rPr>
          <w:rFonts w:ascii="Times New Roman" w:hAnsi="Times New Roman"/>
          <w:sz w:val="12"/>
          <w:szCs w:val="12"/>
        </w:rPr>
        <w:t xml:space="preserve"> муниципального жилищного</w:t>
      </w:r>
      <w:r>
        <w:rPr>
          <w:rFonts w:ascii="Times New Roman" w:hAnsi="Times New Roman"/>
          <w:sz w:val="12"/>
          <w:szCs w:val="12"/>
        </w:rPr>
        <w:t xml:space="preserve"> </w:t>
      </w:r>
      <w:r w:rsidRPr="001C32FC">
        <w:rPr>
          <w:rFonts w:ascii="Times New Roman" w:hAnsi="Times New Roman"/>
          <w:sz w:val="12"/>
          <w:szCs w:val="12"/>
        </w:rPr>
        <w:t>фонда по договорам социального найма</w:t>
      </w:r>
    </w:p>
    <w:p w:rsidR="00683773" w:rsidRPr="001C32FC" w:rsidRDefault="00683773" w:rsidP="00683773">
      <w:pPr>
        <w:spacing w:after="0" w:line="240" w:lineRule="auto"/>
        <w:jc w:val="both"/>
        <w:rPr>
          <w:rFonts w:ascii="Times New Roman" w:hAnsi="Times New Roman"/>
          <w:sz w:val="12"/>
          <w:szCs w:val="12"/>
        </w:rPr>
      </w:pPr>
      <w:r w:rsidRPr="001C32FC">
        <w:rPr>
          <w:rFonts w:ascii="Times New Roman" w:hAnsi="Times New Roman"/>
          <w:sz w:val="12"/>
          <w:szCs w:val="12"/>
        </w:rPr>
        <w:t>_____________________________________</w:t>
      </w:r>
      <w:r>
        <w:rPr>
          <w:rFonts w:ascii="Times New Roman" w:hAnsi="Times New Roman"/>
          <w:sz w:val="12"/>
          <w:szCs w:val="12"/>
        </w:rPr>
        <w:t>_____________________________________________________________________</w:t>
      </w:r>
      <w:r w:rsidRPr="001C32FC">
        <w:rPr>
          <w:rFonts w:ascii="Times New Roman" w:hAnsi="Times New Roman"/>
          <w:sz w:val="12"/>
          <w:szCs w:val="12"/>
        </w:rPr>
        <w:t>___________________</w:t>
      </w:r>
    </w:p>
    <w:p w:rsidR="00683773" w:rsidRPr="001C32FC" w:rsidRDefault="00683773" w:rsidP="00683773">
      <w:pPr>
        <w:spacing w:after="0" w:line="240" w:lineRule="auto"/>
        <w:jc w:val="center"/>
        <w:rPr>
          <w:rFonts w:ascii="Times New Roman" w:hAnsi="Times New Roman"/>
          <w:sz w:val="12"/>
          <w:szCs w:val="12"/>
        </w:rPr>
      </w:pPr>
      <w:r w:rsidRPr="001C32FC">
        <w:rPr>
          <w:rFonts w:ascii="Times New Roman" w:hAnsi="Times New Roman"/>
          <w:sz w:val="12"/>
          <w:szCs w:val="12"/>
        </w:rPr>
        <w:t>(наименование населенного пункта)</w:t>
      </w:r>
    </w:p>
    <w:p w:rsidR="00683773" w:rsidRPr="001C32FC" w:rsidRDefault="00683773" w:rsidP="00683773">
      <w:pPr>
        <w:spacing w:after="0" w:line="240" w:lineRule="auto"/>
        <w:jc w:val="both"/>
        <w:rPr>
          <w:rFonts w:ascii="Times New Roman" w:hAnsi="Times New Roman"/>
          <w:sz w:val="12"/>
          <w:szCs w:val="12"/>
        </w:rPr>
      </w:pPr>
      <w:r w:rsidRPr="001C32FC">
        <w:rPr>
          <w:rFonts w:ascii="Times New Roman" w:hAnsi="Times New Roman"/>
          <w:sz w:val="12"/>
          <w:szCs w:val="12"/>
        </w:rPr>
        <w:t>____________________________</w:t>
      </w:r>
      <w:r>
        <w:rPr>
          <w:rFonts w:ascii="Times New Roman" w:hAnsi="Times New Roman"/>
          <w:sz w:val="12"/>
          <w:szCs w:val="12"/>
        </w:rPr>
        <w:t>_____________________________________________________________________</w:t>
      </w:r>
      <w:r w:rsidRPr="001C32FC">
        <w:rPr>
          <w:rFonts w:ascii="Times New Roman" w:hAnsi="Times New Roman"/>
          <w:sz w:val="12"/>
          <w:szCs w:val="12"/>
        </w:rPr>
        <w:t>____________________________</w:t>
      </w:r>
    </w:p>
    <w:p w:rsidR="00683773" w:rsidRPr="001C32FC" w:rsidRDefault="00683773" w:rsidP="00683773">
      <w:pPr>
        <w:spacing w:after="0" w:line="240" w:lineRule="auto"/>
        <w:jc w:val="center"/>
        <w:rPr>
          <w:rFonts w:ascii="Times New Roman" w:hAnsi="Times New Roman"/>
          <w:sz w:val="12"/>
          <w:szCs w:val="12"/>
        </w:rPr>
      </w:pPr>
      <w:r w:rsidRPr="001C32FC">
        <w:rPr>
          <w:rFonts w:ascii="Times New Roman" w:hAnsi="Times New Roman"/>
          <w:sz w:val="12"/>
          <w:szCs w:val="12"/>
        </w:rPr>
        <w:t>(наименование уполномоченного органа)</w:t>
      </w:r>
    </w:p>
    <w:tbl>
      <w:tblPr>
        <w:tblStyle w:val="af1"/>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
        <w:gridCol w:w="348"/>
        <w:gridCol w:w="1070"/>
        <w:gridCol w:w="850"/>
        <w:gridCol w:w="1357"/>
        <w:gridCol w:w="255"/>
        <w:gridCol w:w="249"/>
        <w:gridCol w:w="477"/>
        <w:gridCol w:w="270"/>
        <w:gridCol w:w="151"/>
        <w:gridCol w:w="1153"/>
        <w:gridCol w:w="173"/>
        <w:gridCol w:w="304"/>
        <w:gridCol w:w="374"/>
        <w:gridCol w:w="374"/>
        <w:gridCol w:w="108"/>
      </w:tblGrid>
      <w:tr w:rsidR="00683773" w:rsidRPr="001C32FC" w:rsidTr="00B45529">
        <w:trPr>
          <w:gridAfter w:val="1"/>
          <w:wAfter w:w="108" w:type="dxa"/>
        </w:trPr>
        <w:tc>
          <w:tcPr>
            <w:tcW w:w="3988" w:type="dxa"/>
            <w:gridSpan w:val="6"/>
          </w:tcPr>
          <w:p w:rsidR="00683773" w:rsidRPr="001C32FC" w:rsidRDefault="00683773" w:rsidP="00B45529">
            <w:pPr>
              <w:jc w:val="both"/>
              <w:rPr>
                <w:rFonts w:ascii="Times New Roman" w:hAnsi="Times New Roman"/>
                <w:sz w:val="12"/>
                <w:szCs w:val="12"/>
              </w:rPr>
            </w:pPr>
            <w:r w:rsidRPr="001C32FC">
              <w:rPr>
                <w:rFonts w:ascii="Times New Roman" w:hAnsi="Times New Roman"/>
                <w:sz w:val="12"/>
                <w:szCs w:val="12"/>
              </w:rPr>
              <w:t>Начата</w:t>
            </w:r>
          </w:p>
        </w:tc>
        <w:tc>
          <w:tcPr>
            <w:tcW w:w="249" w:type="dxa"/>
          </w:tcPr>
          <w:p w:rsidR="00683773" w:rsidRPr="001C32FC" w:rsidRDefault="00683773" w:rsidP="00B45529">
            <w:pPr>
              <w:jc w:val="both"/>
              <w:rPr>
                <w:rFonts w:ascii="Times New Roman" w:hAnsi="Times New Roman"/>
                <w:sz w:val="12"/>
                <w:szCs w:val="12"/>
              </w:rPr>
            </w:pPr>
            <w:r w:rsidRPr="001C32FC">
              <w:rPr>
                <w:rFonts w:ascii="Times New Roman" w:hAnsi="Times New Roman"/>
                <w:sz w:val="12"/>
                <w:szCs w:val="12"/>
              </w:rPr>
              <w:t>«</w:t>
            </w:r>
          </w:p>
        </w:tc>
        <w:tc>
          <w:tcPr>
            <w:tcW w:w="477" w:type="dxa"/>
            <w:tcBorders>
              <w:bottom w:val="single" w:sz="4" w:space="0" w:color="auto"/>
            </w:tcBorders>
          </w:tcPr>
          <w:p w:rsidR="00683773" w:rsidRPr="001C32FC" w:rsidRDefault="00683773" w:rsidP="00B45529">
            <w:pPr>
              <w:jc w:val="both"/>
              <w:rPr>
                <w:rFonts w:ascii="Times New Roman" w:hAnsi="Times New Roman"/>
                <w:sz w:val="12"/>
                <w:szCs w:val="12"/>
              </w:rPr>
            </w:pPr>
          </w:p>
        </w:tc>
        <w:tc>
          <w:tcPr>
            <w:tcW w:w="270" w:type="dxa"/>
          </w:tcPr>
          <w:p w:rsidR="00683773" w:rsidRPr="001C32FC" w:rsidRDefault="00683773" w:rsidP="00B45529">
            <w:pPr>
              <w:jc w:val="both"/>
              <w:rPr>
                <w:rFonts w:ascii="Times New Roman" w:hAnsi="Times New Roman"/>
                <w:sz w:val="12"/>
                <w:szCs w:val="12"/>
              </w:rPr>
            </w:pPr>
            <w:r w:rsidRPr="001C32FC">
              <w:rPr>
                <w:rFonts w:ascii="Times New Roman" w:hAnsi="Times New Roman"/>
                <w:sz w:val="12"/>
                <w:szCs w:val="12"/>
              </w:rPr>
              <w:t>»</w:t>
            </w:r>
          </w:p>
        </w:tc>
        <w:tc>
          <w:tcPr>
            <w:tcW w:w="1304" w:type="dxa"/>
            <w:gridSpan w:val="2"/>
            <w:tcBorders>
              <w:bottom w:val="single" w:sz="4" w:space="0" w:color="auto"/>
            </w:tcBorders>
          </w:tcPr>
          <w:p w:rsidR="00683773" w:rsidRPr="001C32FC" w:rsidRDefault="00683773" w:rsidP="00B45529">
            <w:pPr>
              <w:jc w:val="both"/>
              <w:rPr>
                <w:rFonts w:ascii="Times New Roman" w:hAnsi="Times New Roman"/>
                <w:sz w:val="12"/>
                <w:szCs w:val="12"/>
              </w:rPr>
            </w:pPr>
          </w:p>
        </w:tc>
        <w:tc>
          <w:tcPr>
            <w:tcW w:w="477" w:type="dxa"/>
            <w:gridSpan w:val="2"/>
          </w:tcPr>
          <w:p w:rsidR="00683773" w:rsidRPr="001C32FC" w:rsidRDefault="00683773" w:rsidP="00B45529">
            <w:pPr>
              <w:jc w:val="both"/>
              <w:rPr>
                <w:rFonts w:ascii="Times New Roman" w:hAnsi="Times New Roman"/>
                <w:sz w:val="12"/>
                <w:szCs w:val="12"/>
              </w:rPr>
            </w:pPr>
            <w:r w:rsidRPr="001C32FC">
              <w:rPr>
                <w:rFonts w:ascii="Times New Roman" w:hAnsi="Times New Roman"/>
                <w:sz w:val="12"/>
                <w:szCs w:val="12"/>
              </w:rPr>
              <w:t>20</w:t>
            </w:r>
          </w:p>
        </w:tc>
        <w:tc>
          <w:tcPr>
            <w:tcW w:w="374" w:type="dxa"/>
            <w:tcBorders>
              <w:bottom w:val="single" w:sz="4" w:space="0" w:color="auto"/>
            </w:tcBorders>
          </w:tcPr>
          <w:p w:rsidR="00683773" w:rsidRPr="001C32FC" w:rsidRDefault="00683773" w:rsidP="00B45529">
            <w:pPr>
              <w:jc w:val="both"/>
              <w:rPr>
                <w:rFonts w:ascii="Times New Roman" w:hAnsi="Times New Roman"/>
                <w:sz w:val="12"/>
                <w:szCs w:val="12"/>
              </w:rPr>
            </w:pPr>
          </w:p>
        </w:tc>
        <w:tc>
          <w:tcPr>
            <w:tcW w:w="374" w:type="dxa"/>
          </w:tcPr>
          <w:p w:rsidR="00683773" w:rsidRPr="001C32FC" w:rsidRDefault="00683773" w:rsidP="00B45529">
            <w:pPr>
              <w:jc w:val="both"/>
              <w:rPr>
                <w:rFonts w:ascii="Times New Roman" w:hAnsi="Times New Roman"/>
                <w:sz w:val="12"/>
                <w:szCs w:val="12"/>
              </w:rPr>
            </w:pPr>
            <w:r w:rsidRPr="001C32FC">
              <w:rPr>
                <w:rFonts w:ascii="Times New Roman" w:hAnsi="Times New Roman"/>
                <w:sz w:val="12"/>
                <w:szCs w:val="12"/>
              </w:rPr>
              <w:t>г.</w:t>
            </w:r>
          </w:p>
        </w:tc>
      </w:tr>
      <w:tr w:rsidR="00683773" w:rsidRPr="001C32FC" w:rsidTr="00B45529">
        <w:trPr>
          <w:gridAfter w:val="1"/>
          <w:wAfter w:w="108" w:type="dxa"/>
        </w:trPr>
        <w:tc>
          <w:tcPr>
            <w:tcW w:w="3988" w:type="dxa"/>
            <w:gridSpan w:val="6"/>
          </w:tcPr>
          <w:p w:rsidR="00683773" w:rsidRPr="001C32FC" w:rsidRDefault="00683773" w:rsidP="00B45529">
            <w:pPr>
              <w:jc w:val="both"/>
              <w:rPr>
                <w:rFonts w:ascii="Times New Roman" w:hAnsi="Times New Roman"/>
                <w:sz w:val="12"/>
                <w:szCs w:val="12"/>
              </w:rPr>
            </w:pPr>
            <w:r w:rsidRPr="001C32FC">
              <w:rPr>
                <w:rFonts w:ascii="Times New Roman" w:hAnsi="Times New Roman"/>
                <w:sz w:val="12"/>
                <w:szCs w:val="12"/>
              </w:rPr>
              <w:t>Окончена</w:t>
            </w:r>
          </w:p>
        </w:tc>
        <w:tc>
          <w:tcPr>
            <w:tcW w:w="249" w:type="dxa"/>
          </w:tcPr>
          <w:p w:rsidR="00683773" w:rsidRPr="001C32FC" w:rsidRDefault="00683773" w:rsidP="00B45529">
            <w:pPr>
              <w:jc w:val="both"/>
              <w:rPr>
                <w:rFonts w:ascii="Times New Roman" w:hAnsi="Times New Roman"/>
                <w:sz w:val="12"/>
                <w:szCs w:val="12"/>
              </w:rPr>
            </w:pPr>
            <w:r w:rsidRPr="001C32FC">
              <w:rPr>
                <w:rFonts w:ascii="Times New Roman" w:hAnsi="Times New Roman"/>
                <w:sz w:val="12"/>
                <w:szCs w:val="12"/>
              </w:rPr>
              <w:t>«</w:t>
            </w:r>
          </w:p>
        </w:tc>
        <w:tc>
          <w:tcPr>
            <w:tcW w:w="477" w:type="dxa"/>
            <w:tcBorders>
              <w:top w:val="single" w:sz="4" w:space="0" w:color="auto"/>
              <w:bottom w:val="single" w:sz="4" w:space="0" w:color="auto"/>
            </w:tcBorders>
          </w:tcPr>
          <w:p w:rsidR="00683773" w:rsidRPr="001C32FC" w:rsidRDefault="00683773" w:rsidP="00B45529">
            <w:pPr>
              <w:jc w:val="both"/>
              <w:rPr>
                <w:rFonts w:ascii="Times New Roman" w:hAnsi="Times New Roman"/>
                <w:sz w:val="12"/>
                <w:szCs w:val="12"/>
              </w:rPr>
            </w:pPr>
          </w:p>
        </w:tc>
        <w:tc>
          <w:tcPr>
            <w:tcW w:w="270" w:type="dxa"/>
          </w:tcPr>
          <w:p w:rsidR="00683773" w:rsidRPr="001C32FC" w:rsidRDefault="00683773" w:rsidP="00B45529">
            <w:pPr>
              <w:jc w:val="both"/>
              <w:rPr>
                <w:rFonts w:ascii="Times New Roman" w:hAnsi="Times New Roman"/>
                <w:sz w:val="12"/>
                <w:szCs w:val="12"/>
              </w:rPr>
            </w:pPr>
            <w:r w:rsidRPr="001C32FC">
              <w:rPr>
                <w:rFonts w:ascii="Times New Roman" w:hAnsi="Times New Roman"/>
                <w:sz w:val="12"/>
                <w:szCs w:val="12"/>
              </w:rPr>
              <w:t>»</w:t>
            </w:r>
          </w:p>
        </w:tc>
        <w:tc>
          <w:tcPr>
            <w:tcW w:w="1304" w:type="dxa"/>
            <w:gridSpan w:val="2"/>
            <w:tcBorders>
              <w:top w:val="single" w:sz="4" w:space="0" w:color="auto"/>
              <w:bottom w:val="single" w:sz="4" w:space="0" w:color="auto"/>
            </w:tcBorders>
          </w:tcPr>
          <w:p w:rsidR="00683773" w:rsidRPr="001C32FC" w:rsidRDefault="00683773" w:rsidP="00B45529">
            <w:pPr>
              <w:jc w:val="both"/>
              <w:rPr>
                <w:rFonts w:ascii="Times New Roman" w:hAnsi="Times New Roman"/>
                <w:sz w:val="12"/>
                <w:szCs w:val="12"/>
              </w:rPr>
            </w:pPr>
          </w:p>
        </w:tc>
        <w:tc>
          <w:tcPr>
            <w:tcW w:w="477" w:type="dxa"/>
            <w:gridSpan w:val="2"/>
          </w:tcPr>
          <w:p w:rsidR="00683773" w:rsidRPr="001C32FC" w:rsidRDefault="00683773" w:rsidP="00B45529">
            <w:pPr>
              <w:jc w:val="both"/>
              <w:rPr>
                <w:rFonts w:ascii="Times New Roman" w:hAnsi="Times New Roman"/>
                <w:sz w:val="12"/>
                <w:szCs w:val="12"/>
              </w:rPr>
            </w:pPr>
            <w:r w:rsidRPr="001C32FC">
              <w:rPr>
                <w:rFonts w:ascii="Times New Roman" w:hAnsi="Times New Roman"/>
                <w:sz w:val="12"/>
                <w:szCs w:val="12"/>
              </w:rPr>
              <w:t>20</w:t>
            </w:r>
          </w:p>
        </w:tc>
        <w:tc>
          <w:tcPr>
            <w:tcW w:w="374" w:type="dxa"/>
            <w:tcBorders>
              <w:top w:val="single" w:sz="4" w:space="0" w:color="auto"/>
              <w:bottom w:val="single" w:sz="4" w:space="0" w:color="auto"/>
            </w:tcBorders>
          </w:tcPr>
          <w:p w:rsidR="00683773" w:rsidRPr="001C32FC" w:rsidRDefault="00683773" w:rsidP="00B45529">
            <w:pPr>
              <w:jc w:val="both"/>
              <w:rPr>
                <w:rFonts w:ascii="Times New Roman" w:hAnsi="Times New Roman"/>
                <w:sz w:val="12"/>
                <w:szCs w:val="12"/>
              </w:rPr>
            </w:pPr>
          </w:p>
        </w:tc>
        <w:tc>
          <w:tcPr>
            <w:tcW w:w="374" w:type="dxa"/>
          </w:tcPr>
          <w:p w:rsidR="00683773" w:rsidRPr="001C32FC" w:rsidRDefault="00683773" w:rsidP="00B45529">
            <w:pPr>
              <w:jc w:val="both"/>
              <w:rPr>
                <w:rFonts w:ascii="Times New Roman" w:hAnsi="Times New Roman"/>
                <w:sz w:val="12"/>
                <w:szCs w:val="12"/>
              </w:rPr>
            </w:pPr>
            <w:r w:rsidRPr="001C32FC">
              <w:rPr>
                <w:rFonts w:ascii="Times New Roman" w:hAnsi="Times New Roman"/>
                <w:sz w:val="12"/>
                <w:szCs w:val="12"/>
              </w:rPr>
              <w:t>г.</w:t>
            </w:r>
          </w:p>
        </w:tc>
      </w:tr>
      <w:tr w:rsidR="00683773" w:rsidRPr="001C32FC" w:rsidTr="00B455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48" w:type="dxa"/>
          </w:tcPr>
          <w:p w:rsidR="00683773" w:rsidRPr="001C32FC" w:rsidRDefault="00683773" w:rsidP="00B45529">
            <w:pPr>
              <w:jc w:val="both"/>
              <w:rPr>
                <w:rFonts w:ascii="Times New Roman" w:hAnsi="Times New Roman"/>
                <w:sz w:val="12"/>
                <w:szCs w:val="12"/>
              </w:rPr>
            </w:pPr>
            <w:r w:rsidRPr="001C32FC">
              <w:rPr>
                <w:rFonts w:ascii="Times New Roman" w:hAnsi="Times New Roman"/>
                <w:sz w:val="12"/>
                <w:szCs w:val="12"/>
              </w:rPr>
              <w:t>№ п/п</w:t>
            </w:r>
          </w:p>
        </w:tc>
        <w:tc>
          <w:tcPr>
            <w:tcW w:w="1070" w:type="dxa"/>
          </w:tcPr>
          <w:p w:rsidR="00683773" w:rsidRPr="001C32FC" w:rsidRDefault="00683773" w:rsidP="00B45529">
            <w:pPr>
              <w:jc w:val="both"/>
              <w:rPr>
                <w:rFonts w:ascii="Times New Roman" w:hAnsi="Times New Roman"/>
                <w:sz w:val="12"/>
                <w:szCs w:val="12"/>
              </w:rPr>
            </w:pPr>
            <w:r w:rsidRPr="001C32FC">
              <w:rPr>
                <w:rFonts w:ascii="Times New Roman" w:hAnsi="Times New Roman"/>
                <w:sz w:val="12"/>
                <w:szCs w:val="12"/>
              </w:rPr>
              <w:t>Дата поступления заявления и необходимых документов</w:t>
            </w:r>
          </w:p>
        </w:tc>
        <w:tc>
          <w:tcPr>
            <w:tcW w:w="850" w:type="dxa"/>
          </w:tcPr>
          <w:p w:rsidR="00683773" w:rsidRPr="001C32FC" w:rsidRDefault="00683773" w:rsidP="00B45529">
            <w:pPr>
              <w:jc w:val="both"/>
              <w:rPr>
                <w:rFonts w:ascii="Times New Roman" w:hAnsi="Times New Roman"/>
                <w:sz w:val="12"/>
                <w:szCs w:val="12"/>
              </w:rPr>
            </w:pPr>
            <w:r w:rsidRPr="001C32FC">
              <w:rPr>
                <w:rFonts w:ascii="Times New Roman" w:hAnsi="Times New Roman"/>
                <w:sz w:val="12"/>
                <w:szCs w:val="12"/>
              </w:rPr>
              <w:t>Фамилия, имя, отчество заявителя</w:t>
            </w:r>
          </w:p>
        </w:tc>
        <w:tc>
          <w:tcPr>
            <w:tcW w:w="1357" w:type="dxa"/>
          </w:tcPr>
          <w:p w:rsidR="00683773" w:rsidRPr="001C32FC" w:rsidRDefault="00683773" w:rsidP="00B45529">
            <w:pPr>
              <w:jc w:val="both"/>
              <w:rPr>
                <w:rFonts w:ascii="Times New Roman" w:hAnsi="Times New Roman"/>
                <w:sz w:val="12"/>
                <w:szCs w:val="12"/>
              </w:rPr>
            </w:pPr>
            <w:r w:rsidRPr="001C32FC">
              <w:rPr>
                <w:rFonts w:ascii="Times New Roman" w:hAnsi="Times New Roman"/>
                <w:sz w:val="12"/>
                <w:szCs w:val="12"/>
              </w:rPr>
              <w:t>Адрес жилого помещения, занимаемого заявителем и членами его семьи</w:t>
            </w:r>
          </w:p>
        </w:tc>
        <w:tc>
          <w:tcPr>
            <w:tcW w:w="1402" w:type="dxa"/>
            <w:gridSpan w:val="5"/>
          </w:tcPr>
          <w:p w:rsidR="00683773" w:rsidRPr="001C32FC" w:rsidRDefault="00683773" w:rsidP="00B45529">
            <w:pPr>
              <w:jc w:val="both"/>
              <w:rPr>
                <w:rFonts w:ascii="Times New Roman" w:hAnsi="Times New Roman"/>
                <w:sz w:val="12"/>
                <w:szCs w:val="12"/>
              </w:rPr>
            </w:pPr>
            <w:r w:rsidRPr="001C32FC">
              <w:rPr>
                <w:rFonts w:ascii="Times New Roman" w:hAnsi="Times New Roman"/>
                <w:sz w:val="12"/>
                <w:szCs w:val="12"/>
              </w:rPr>
              <w:t>Решение по существу представленных документов (принять на учет либо отказать в принятии на учет)</w:t>
            </w:r>
          </w:p>
        </w:tc>
        <w:tc>
          <w:tcPr>
            <w:tcW w:w="1326" w:type="dxa"/>
            <w:gridSpan w:val="2"/>
          </w:tcPr>
          <w:p w:rsidR="00683773" w:rsidRPr="001C32FC" w:rsidRDefault="00683773" w:rsidP="00B45529">
            <w:pPr>
              <w:jc w:val="both"/>
              <w:rPr>
                <w:rFonts w:ascii="Times New Roman" w:hAnsi="Times New Roman"/>
                <w:sz w:val="12"/>
                <w:szCs w:val="12"/>
              </w:rPr>
            </w:pPr>
            <w:r w:rsidRPr="001C32FC">
              <w:rPr>
                <w:rFonts w:ascii="Times New Roman" w:hAnsi="Times New Roman"/>
                <w:sz w:val="12"/>
                <w:szCs w:val="12"/>
              </w:rPr>
              <w:t>Наименование и реквизиты документа, фиксирующего решение</w:t>
            </w:r>
          </w:p>
        </w:tc>
        <w:tc>
          <w:tcPr>
            <w:tcW w:w="1160" w:type="dxa"/>
            <w:gridSpan w:val="4"/>
          </w:tcPr>
          <w:p w:rsidR="00683773" w:rsidRPr="001C32FC" w:rsidRDefault="00683773" w:rsidP="00B45529">
            <w:pPr>
              <w:jc w:val="both"/>
              <w:rPr>
                <w:rFonts w:ascii="Times New Roman" w:hAnsi="Times New Roman"/>
                <w:sz w:val="12"/>
                <w:szCs w:val="12"/>
              </w:rPr>
            </w:pPr>
            <w:r w:rsidRPr="001C32FC">
              <w:rPr>
                <w:rFonts w:ascii="Times New Roman" w:hAnsi="Times New Roman"/>
                <w:sz w:val="12"/>
                <w:szCs w:val="12"/>
              </w:rPr>
              <w:t>Сообщение заявителю о принятом решении. Дата и номер письма</w:t>
            </w:r>
          </w:p>
        </w:tc>
      </w:tr>
      <w:tr w:rsidR="00683773" w:rsidRPr="001C32FC" w:rsidTr="00B455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48" w:type="dxa"/>
          </w:tcPr>
          <w:p w:rsidR="00683773" w:rsidRPr="001C32FC" w:rsidRDefault="00683773" w:rsidP="00B45529">
            <w:pPr>
              <w:jc w:val="both"/>
              <w:rPr>
                <w:rFonts w:ascii="Times New Roman" w:hAnsi="Times New Roman"/>
                <w:sz w:val="12"/>
                <w:szCs w:val="12"/>
              </w:rPr>
            </w:pPr>
            <w:r w:rsidRPr="001C32FC">
              <w:rPr>
                <w:rFonts w:ascii="Times New Roman" w:hAnsi="Times New Roman"/>
                <w:sz w:val="12"/>
                <w:szCs w:val="12"/>
              </w:rPr>
              <w:t>1</w:t>
            </w:r>
          </w:p>
        </w:tc>
        <w:tc>
          <w:tcPr>
            <w:tcW w:w="1070" w:type="dxa"/>
          </w:tcPr>
          <w:p w:rsidR="00683773" w:rsidRPr="001C32FC" w:rsidRDefault="00683773" w:rsidP="00B45529">
            <w:pPr>
              <w:jc w:val="both"/>
              <w:rPr>
                <w:rFonts w:ascii="Times New Roman" w:hAnsi="Times New Roman"/>
                <w:sz w:val="12"/>
                <w:szCs w:val="12"/>
              </w:rPr>
            </w:pPr>
            <w:r w:rsidRPr="001C32FC">
              <w:rPr>
                <w:rFonts w:ascii="Times New Roman" w:hAnsi="Times New Roman"/>
                <w:sz w:val="12"/>
                <w:szCs w:val="12"/>
              </w:rPr>
              <w:t>2</w:t>
            </w:r>
          </w:p>
        </w:tc>
        <w:tc>
          <w:tcPr>
            <w:tcW w:w="850" w:type="dxa"/>
          </w:tcPr>
          <w:p w:rsidR="00683773" w:rsidRPr="001C32FC" w:rsidRDefault="00683773" w:rsidP="00B45529">
            <w:pPr>
              <w:jc w:val="both"/>
              <w:rPr>
                <w:rFonts w:ascii="Times New Roman" w:hAnsi="Times New Roman"/>
                <w:sz w:val="12"/>
                <w:szCs w:val="12"/>
              </w:rPr>
            </w:pPr>
            <w:r w:rsidRPr="001C32FC">
              <w:rPr>
                <w:rFonts w:ascii="Times New Roman" w:hAnsi="Times New Roman"/>
                <w:sz w:val="12"/>
                <w:szCs w:val="12"/>
              </w:rPr>
              <w:t>3</w:t>
            </w:r>
          </w:p>
        </w:tc>
        <w:tc>
          <w:tcPr>
            <w:tcW w:w="1357" w:type="dxa"/>
          </w:tcPr>
          <w:p w:rsidR="00683773" w:rsidRPr="001C32FC" w:rsidRDefault="00683773" w:rsidP="00B45529">
            <w:pPr>
              <w:jc w:val="both"/>
              <w:rPr>
                <w:rFonts w:ascii="Times New Roman" w:hAnsi="Times New Roman"/>
                <w:sz w:val="12"/>
                <w:szCs w:val="12"/>
              </w:rPr>
            </w:pPr>
            <w:r w:rsidRPr="001C32FC">
              <w:rPr>
                <w:rFonts w:ascii="Times New Roman" w:hAnsi="Times New Roman"/>
                <w:sz w:val="12"/>
                <w:szCs w:val="12"/>
              </w:rPr>
              <w:t>4</w:t>
            </w:r>
          </w:p>
        </w:tc>
        <w:tc>
          <w:tcPr>
            <w:tcW w:w="1402" w:type="dxa"/>
            <w:gridSpan w:val="5"/>
          </w:tcPr>
          <w:p w:rsidR="00683773" w:rsidRPr="001C32FC" w:rsidRDefault="00683773" w:rsidP="00B45529">
            <w:pPr>
              <w:jc w:val="both"/>
              <w:rPr>
                <w:rFonts w:ascii="Times New Roman" w:hAnsi="Times New Roman"/>
                <w:sz w:val="12"/>
                <w:szCs w:val="12"/>
              </w:rPr>
            </w:pPr>
            <w:r w:rsidRPr="001C32FC">
              <w:rPr>
                <w:rFonts w:ascii="Times New Roman" w:hAnsi="Times New Roman"/>
                <w:sz w:val="12"/>
                <w:szCs w:val="12"/>
              </w:rPr>
              <w:t>5</w:t>
            </w:r>
          </w:p>
        </w:tc>
        <w:tc>
          <w:tcPr>
            <w:tcW w:w="1326" w:type="dxa"/>
            <w:gridSpan w:val="2"/>
          </w:tcPr>
          <w:p w:rsidR="00683773" w:rsidRPr="001C32FC" w:rsidRDefault="00683773" w:rsidP="00B45529">
            <w:pPr>
              <w:jc w:val="both"/>
              <w:rPr>
                <w:rFonts w:ascii="Times New Roman" w:hAnsi="Times New Roman"/>
                <w:sz w:val="12"/>
                <w:szCs w:val="12"/>
              </w:rPr>
            </w:pPr>
            <w:r w:rsidRPr="001C32FC">
              <w:rPr>
                <w:rFonts w:ascii="Times New Roman" w:hAnsi="Times New Roman"/>
                <w:sz w:val="12"/>
                <w:szCs w:val="12"/>
              </w:rPr>
              <w:t>6</w:t>
            </w:r>
          </w:p>
        </w:tc>
        <w:tc>
          <w:tcPr>
            <w:tcW w:w="1160" w:type="dxa"/>
            <w:gridSpan w:val="4"/>
          </w:tcPr>
          <w:p w:rsidR="00683773" w:rsidRPr="001C32FC" w:rsidRDefault="00683773" w:rsidP="00B45529">
            <w:pPr>
              <w:jc w:val="both"/>
              <w:rPr>
                <w:rFonts w:ascii="Times New Roman" w:hAnsi="Times New Roman"/>
                <w:sz w:val="12"/>
                <w:szCs w:val="12"/>
              </w:rPr>
            </w:pPr>
            <w:r w:rsidRPr="001C32FC">
              <w:rPr>
                <w:rFonts w:ascii="Times New Roman" w:hAnsi="Times New Roman"/>
                <w:sz w:val="12"/>
                <w:szCs w:val="12"/>
              </w:rPr>
              <w:t>7</w:t>
            </w:r>
          </w:p>
        </w:tc>
      </w:tr>
      <w:tr w:rsidR="00683773" w:rsidRPr="001C32FC" w:rsidTr="00B455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48" w:type="dxa"/>
          </w:tcPr>
          <w:p w:rsidR="00683773" w:rsidRPr="001C32FC" w:rsidRDefault="00683773" w:rsidP="00B45529">
            <w:pPr>
              <w:jc w:val="both"/>
              <w:rPr>
                <w:rFonts w:ascii="Times New Roman" w:hAnsi="Times New Roman"/>
                <w:sz w:val="12"/>
                <w:szCs w:val="12"/>
              </w:rPr>
            </w:pPr>
          </w:p>
        </w:tc>
        <w:tc>
          <w:tcPr>
            <w:tcW w:w="1070" w:type="dxa"/>
          </w:tcPr>
          <w:p w:rsidR="00683773" w:rsidRPr="001C32FC" w:rsidRDefault="00683773" w:rsidP="00B45529">
            <w:pPr>
              <w:jc w:val="both"/>
              <w:rPr>
                <w:rFonts w:ascii="Times New Roman" w:hAnsi="Times New Roman"/>
                <w:sz w:val="12"/>
                <w:szCs w:val="12"/>
              </w:rPr>
            </w:pPr>
          </w:p>
        </w:tc>
        <w:tc>
          <w:tcPr>
            <w:tcW w:w="850" w:type="dxa"/>
          </w:tcPr>
          <w:p w:rsidR="00683773" w:rsidRPr="001C32FC" w:rsidRDefault="00683773" w:rsidP="00B45529">
            <w:pPr>
              <w:jc w:val="both"/>
              <w:rPr>
                <w:rFonts w:ascii="Times New Roman" w:hAnsi="Times New Roman"/>
                <w:sz w:val="12"/>
                <w:szCs w:val="12"/>
              </w:rPr>
            </w:pPr>
          </w:p>
        </w:tc>
        <w:tc>
          <w:tcPr>
            <w:tcW w:w="1357" w:type="dxa"/>
          </w:tcPr>
          <w:p w:rsidR="00683773" w:rsidRPr="001C32FC" w:rsidRDefault="00683773" w:rsidP="00B45529">
            <w:pPr>
              <w:jc w:val="both"/>
              <w:rPr>
                <w:rFonts w:ascii="Times New Roman" w:hAnsi="Times New Roman"/>
                <w:sz w:val="12"/>
                <w:szCs w:val="12"/>
              </w:rPr>
            </w:pPr>
          </w:p>
        </w:tc>
        <w:tc>
          <w:tcPr>
            <w:tcW w:w="1402" w:type="dxa"/>
            <w:gridSpan w:val="5"/>
          </w:tcPr>
          <w:p w:rsidR="00683773" w:rsidRPr="001C32FC" w:rsidRDefault="00683773" w:rsidP="00B45529">
            <w:pPr>
              <w:jc w:val="both"/>
              <w:rPr>
                <w:rFonts w:ascii="Times New Roman" w:hAnsi="Times New Roman"/>
                <w:sz w:val="12"/>
                <w:szCs w:val="12"/>
              </w:rPr>
            </w:pPr>
          </w:p>
        </w:tc>
        <w:tc>
          <w:tcPr>
            <w:tcW w:w="1326" w:type="dxa"/>
            <w:gridSpan w:val="2"/>
          </w:tcPr>
          <w:p w:rsidR="00683773" w:rsidRPr="001C32FC" w:rsidRDefault="00683773" w:rsidP="00B45529">
            <w:pPr>
              <w:jc w:val="both"/>
              <w:rPr>
                <w:rFonts w:ascii="Times New Roman" w:hAnsi="Times New Roman"/>
                <w:sz w:val="12"/>
                <w:szCs w:val="12"/>
              </w:rPr>
            </w:pPr>
          </w:p>
        </w:tc>
        <w:tc>
          <w:tcPr>
            <w:tcW w:w="1160" w:type="dxa"/>
            <w:gridSpan w:val="4"/>
          </w:tcPr>
          <w:p w:rsidR="00683773" w:rsidRPr="001C32FC" w:rsidRDefault="00683773" w:rsidP="00B45529">
            <w:pPr>
              <w:jc w:val="both"/>
              <w:rPr>
                <w:rFonts w:ascii="Times New Roman" w:hAnsi="Times New Roman"/>
                <w:sz w:val="12"/>
                <w:szCs w:val="12"/>
              </w:rPr>
            </w:pPr>
          </w:p>
        </w:tc>
      </w:tr>
    </w:tbl>
    <w:p w:rsidR="00683773" w:rsidRPr="0009317C" w:rsidRDefault="00683773" w:rsidP="00683773">
      <w:pPr>
        <w:spacing w:after="0" w:line="240" w:lineRule="auto"/>
        <w:jc w:val="both"/>
        <w:rPr>
          <w:rFonts w:ascii="Times New Roman" w:hAnsi="Times New Roman"/>
          <w:sz w:val="12"/>
          <w:szCs w:val="12"/>
        </w:rPr>
      </w:pPr>
    </w:p>
    <w:p w:rsidR="00683773" w:rsidRPr="008D27EA" w:rsidRDefault="00683773" w:rsidP="00683773">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6 </w:t>
      </w:r>
      <w:r w:rsidRPr="008D27EA">
        <w:rPr>
          <w:rFonts w:ascii="Times New Roman" w:hAnsi="Times New Roman"/>
          <w:i/>
          <w:sz w:val="12"/>
          <w:szCs w:val="12"/>
        </w:rPr>
        <w:t>к Административному регламенту</w:t>
      </w:r>
    </w:p>
    <w:p w:rsidR="00683773" w:rsidRDefault="00683773" w:rsidP="00683773">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683773" w:rsidRPr="008D27EA" w:rsidRDefault="00683773" w:rsidP="00683773">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5517D0" w:rsidRDefault="005517D0" w:rsidP="00683773">
      <w:pPr>
        <w:spacing w:after="0" w:line="240" w:lineRule="auto"/>
        <w:jc w:val="center"/>
        <w:rPr>
          <w:rFonts w:ascii="Times New Roman" w:hAnsi="Times New Roman"/>
          <w:b/>
          <w:sz w:val="12"/>
          <w:szCs w:val="12"/>
        </w:rPr>
      </w:pPr>
    </w:p>
    <w:p w:rsidR="00683773" w:rsidRPr="0065203B" w:rsidRDefault="00683773" w:rsidP="00683773">
      <w:pPr>
        <w:spacing w:after="0" w:line="240" w:lineRule="auto"/>
        <w:jc w:val="center"/>
        <w:rPr>
          <w:rFonts w:ascii="Times New Roman" w:hAnsi="Times New Roman"/>
          <w:b/>
          <w:sz w:val="12"/>
          <w:szCs w:val="12"/>
        </w:rPr>
      </w:pPr>
      <w:r w:rsidRPr="0065203B">
        <w:rPr>
          <w:rFonts w:ascii="Times New Roman" w:hAnsi="Times New Roman"/>
          <w:b/>
          <w:sz w:val="12"/>
          <w:szCs w:val="12"/>
        </w:rPr>
        <w:t>КНИГА</w:t>
      </w:r>
    </w:p>
    <w:p w:rsidR="00683773" w:rsidRPr="0065203B" w:rsidRDefault="00683773" w:rsidP="00683773">
      <w:pPr>
        <w:spacing w:after="0" w:line="240" w:lineRule="auto"/>
        <w:jc w:val="center"/>
        <w:rPr>
          <w:rFonts w:ascii="Times New Roman" w:hAnsi="Times New Roman"/>
          <w:sz w:val="12"/>
          <w:szCs w:val="12"/>
        </w:rPr>
      </w:pPr>
      <w:r w:rsidRPr="0065203B">
        <w:rPr>
          <w:rFonts w:ascii="Times New Roman" w:hAnsi="Times New Roman"/>
          <w:sz w:val="12"/>
          <w:szCs w:val="12"/>
        </w:rPr>
        <w:t>учета граждан в качестве нуждающихся в жилых помещениях муниципального жилищного фонда,</w:t>
      </w:r>
    </w:p>
    <w:p w:rsidR="00683773" w:rsidRPr="0065203B" w:rsidRDefault="00683773" w:rsidP="00683773">
      <w:pPr>
        <w:spacing w:after="0" w:line="240" w:lineRule="auto"/>
        <w:jc w:val="center"/>
        <w:rPr>
          <w:rFonts w:ascii="Times New Roman" w:hAnsi="Times New Roman"/>
          <w:sz w:val="12"/>
          <w:szCs w:val="12"/>
        </w:rPr>
      </w:pPr>
      <w:r w:rsidRPr="0065203B">
        <w:rPr>
          <w:rFonts w:ascii="Times New Roman" w:hAnsi="Times New Roman"/>
          <w:sz w:val="12"/>
          <w:szCs w:val="12"/>
        </w:rPr>
        <w:t>предоставляемых по договорам социального найма</w:t>
      </w:r>
    </w:p>
    <w:p w:rsidR="00683773" w:rsidRPr="0065203B" w:rsidRDefault="00683773" w:rsidP="00683773">
      <w:pPr>
        <w:spacing w:after="0" w:line="240" w:lineRule="auto"/>
        <w:jc w:val="both"/>
        <w:rPr>
          <w:rFonts w:ascii="Times New Roman" w:hAnsi="Times New Roman"/>
          <w:sz w:val="12"/>
          <w:szCs w:val="12"/>
        </w:rPr>
      </w:pPr>
      <w:r w:rsidRPr="0065203B">
        <w:rPr>
          <w:rFonts w:ascii="Times New Roman" w:hAnsi="Times New Roman"/>
          <w:sz w:val="12"/>
          <w:szCs w:val="12"/>
        </w:rPr>
        <w:t>_______________________________</w:t>
      </w:r>
      <w:r>
        <w:rPr>
          <w:rFonts w:ascii="Times New Roman" w:hAnsi="Times New Roman"/>
          <w:sz w:val="12"/>
          <w:szCs w:val="12"/>
        </w:rPr>
        <w:t>_____________________________________________________________________</w:t>
      </w:r>
      <w:r w:rsidRPr="0065203B">
        <w:rPr>
          <w:rFonts w:ascii="Times New Roman" w:hAnsi="Times New Roman"/>
          <w:sz w:val="12"/>
          <w:szCs w:val="12"/>
        </w:rPr>
        <w:t>_________________________</w:t>
      </w:r>
    </w:p>
    <w:p w:rsidR="00683773" w:rsidRPr="0065203B" w:rsidRDefault="00683773" w:rsidP="00683773">
      <w:pPr>
        <w:spacing w:after="0" w:line="240" w:lineRule="auto"/>
        <w:jc w:val="center"/>
        <w:rPr>
          <w:rFonts w:ascii="Times New Roman" w:hAnsi="Times New Roman"/>
          <w:sz w:val="12"/>
          <w:szCs w:val="12"/>
        </w:rPr>
      </w:pPr>
      <w:r w:rsidRPr="0065203B">
        <w:rPr>
          <w:rFonts w:ascii="Times New Roman" w:hAnsi="Times New Roman"/>
          <w:sz w:val="12"/>
          <w:szCs w:val="12"/>
        </w:rPr>
        <w:t>(наименование населенного пункта)</w:t>
      </w:r>
    </w:p>
    <w:p w:rsidR="00683773" w:rsidRPr="0065203B" w:rsidRDefault="00683773" w:rsidP="00683773">
      <w:pPr>
        <w:spacing w:after="0" w:line="240" w:lineRule="auto"/>
        <w:jc w:val="center"/>
        <w:rPr>
          <w:rFonts w:ascii="Times New Roman" w:hAnsi="Times New Roman"/>
          <w:sz w:val="12"/>
          <w:szCs w:val="12"/>
        </w:rPr>
      </w:pPr>
      <w:r w:rsidRPr="0065203B">
        <w:rPr>
          <w:rFonts w:ascii="Times New Roman" w:hAnsi="Times New Roman"/>
          <w:sz w:val="12"/>
          <w:szCs w:val="12"/>
        </w:rPr>
        <w:t>_______________</w:t>
      </w:r>
      <w:r>
        <w:rPr>
          <w:rFonts w:ascii="Times New Roman" w:hAnsi="Times New Roman"/>
          <w:sz w:val="12"/>
          <w:szCs w:val="12"/>
        </w:rPr>
        <w:t>_____________________________________________________________________</w:t>
      </w:r>
      <w:r w:rsidRPr="0065203B">
        <w:rPr>
          <w:rFonts w:ascii="Times New Roman" w:hAnsi="Times New Roman"/>
          <w:sz w:val="12"/>
          <w:szCs w:val="12"/>
        </w:rPr>
        <w:t>_________________________________________</w:t>
      </w:r>
    </w:p>
    <w:p w:rsidR="00683773" w:rsidRPr="0065203B" w:rsidRDefault="00683773" w:rsidP="00683773">
      <w:pPr>
        <w:spacing w:after="0" w:line="240" w:lineRule="auto"/>
        <w:jc w:val="center"/>
        <w:rPr>
          <w:rFonts w:ascii="Times New Roman" w:hAnsi="Times New Roman"/>
          <w:sz w:val="12"/>
          <w:szCs w:val="12"/>
        </w:rPr>
      </w:pPr>
      <w:r w:rsidRPr="0065203B">
        <w:rPr>
          <w:rFonts w:ascii="Times New Roman" w:hAnsi="Times New Roman"/>
          <w:sz w:val="12"/>
          <w:szCs w:val="12"/>
        </w:rPr>
        <w:t>(наименование уполномоченного органа)</w:t>
      </w:r>
    </w:p>
    <w:tbl>
      <w:tblPr>
        <w:tblStyle w:val="af1"/>
        <w:tblW w:w="751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
        <w:gridCol w:w="1890"/>
        <w:gridCol w:w="1612"/>
        <w:gridCol w:w="249"/>
        <w:gridCol w:w="303"/>
        <w:gridCol w:w="174"/>
        <w:gridCol w:w="270"/>
        <w:gridCol w:w="1304"/>
        <w:gridCol w:w="192"/>
        <w:gridCol w:w="285"/>
        <w:gridCol w:w="374"/>
        <w:gridCol w:w="374"/>
        <w:gridCol w:w="108"/>
      </w:tblGrid>
      <w:tr w:rsidR="00683773" w:rsidRPr="0065203B" w:rsidTr="00B45529">
        <w:trPr>
          <w:gridAfter w:val="1"/>
          <w:wAfter w:w="108" w:type="dxa"/>
        </w:trPr>
        <w:tc>
          <w:tcPr>
            <w:tcW w:w="3880" w:type="dxa"/>
            <w:gridSpan w:val="3"/>
          </w:tcPr>
          <w:p w:rsidR="00683773" w:rsidRPr="0065203B" w:rsidRDefault="00683773" w:rsidP="00B45529">
            <w:pPr>
              <w:jc w:val="both"/>
              <w:rPr>
                <w:rFonts w:ascii="Times New Roman" w:hAnsi="Times New Roman"/>
                <w:sz w:val="12"/>
                <w:szCs w:val="12"/>
              </w:rPr>
            </w:pPr>
            <w:r w:rsidRPr="0065203B">
              <w:rPr>
                <w:rFonts w:ascii="Times New Roman" w:hAnsi="Times New Roman"/>
                <w:sz w:val="12"/>
                <w:szCs w:val="12"/>
              </w:rPr>
              <w:t>Начата</w:t>
            </w:r>
          </w:p>
        </w:tc>
        <w:tc>
          <w:tcPr>
            <w:tcW w:w="249" w:type="dxa"/>
          </w:tcPr>
          <w:p w:rsidR="00683773" w:rsidRPr="0065203B" w:rsidRDefault="00683773" w:rsidP="00B45529">
            <w:pPr>
              <w:jc w:val="both"/>
              <w:rPr>
                <w:rFonts w:ascii="Times New Roman" w:hAnsi="Times New Roman"/>
                <w:sz w:val="12"/>
                <w:szCs w:val="12"/>
              </w:rPr>
            </w:pPr>
            <w:r w:rsidRPr="0065203B">
              <w:rPr>
                <w:rFonts w:ascii="Times New Roman" w:hAnsi="Times New Roman"/>
                <w:sz w:val="12"/>
                <w:szCs w:val="12"/>
              </w:rPr>
              <w:t>«</w:t>
            </w:r>
          </w:p>
        </w:tc>
        <w:tc>
          <w:tcPr>
            <w:tcW w:w="477" w:type="dxa"/>
            <w:gridSpan w:val="2"/>
            <w:tcBorders>
              <w:bottom w:val="single" w:sz="4" w:space="0" w:color="auto"/>
            </w:tcBorders>
          </w:tcPr>
          <w:p w:rsidR="00683773" w:rsidRPr="0065203B" w:rsidRDefault="00683773" w:rsidP="00B45529">
            <w:pPr>
              <w:jc w:val="both"/>
              <w:rPr>
                <w:rFonts w:ascii="Times New Roman" w:hAnsi="Times New Roman"/>
                <w:sz w:val="12"/>
                <w:szCs w:val="12"/>
              </w:rPr>
            </w:pPr>
          </w:p>
        </w:tc>
        <w:tc>
          <w:tcPr>
            <w:tcW w:w="270" w:type="dxa"/>
          </w:tcPr>
          <w:p w:rsidR="00683773" w:rsidRPr="0065203B" w:rsidRDefault="00683773" w:rsidP="00B45529">
            <w:pPr>
              <w:jc w:val="both"/>
              <w:rPr>
                <w:rFonts w:ascii="Times New Roman" w:hAnsi="Times New Roman"/>
                <w:sz w:val="12"/>
                <w:szCs w:val="12"/>
              </w:rPr>
            </w:pPr>
            <w:r w:rsidRPr="0065203B">
              <w:rPr>
                <w:rFonts w:ascii="Times New Roman" w:hAnsi="Times New Roman"/>
                <w:sz w:val="12"/>
                <w:szCs w:val="12"/>
              </w:rPr>
              <w:t>»</w:t>
            </w:r>
          </w:p>
        </w:tc>
        <w:tc>
          <w:tcPr>
            <w:tcW w:w="1304" w:type="dxa"/>
            <w:tcBorders>
              <w:bottom w:val="single" w:sz="4" w:space="0" w:color="auto"/>
            </w:tcBorders>
          </w:tcPr>
          <w:p w:rsidR="00683773" w:rsidRPr="0065203B" w:rsidRDefault="00683773" w:rsidP="00B45529">
            <w:pPr>
              <w:jc w:val="both"/>
              <w:rPr>
                <w:rFonts w:ascii="Times New Roman" w:hAnsi="Times New Roman"/>
                <w:sz w:val="12"/>
                <w:szCs w:val="12"/>
              </w:rPr>
            </w:pPr>
          </w:p>
        </w:tc>
        <w:tc>
          <w:tcPr>
            <w:tcW w:w="477" w:type="dxa"/>
            <w:gridSpan w:val="2"/>
          </w:tcPr>
          <w:p w:rsidR="00683773" w:rsidRPr="0065203B" w:rsidRDefault="00683773" w:rsidP="00B45529">
            <w:pPr>
              <w:jc w:val="both"/>
              <w:rPr>
                <w:rFonts w:ascii="Times New Roman" w:hAnsi="Times New Roman"/>
                <w:sz w:val="12"/>
                <w:szCs w:val="12"/>
              </w:rPr>
            </w:pPr>
            <w:r w:rsidRPr="0065203B">
              <w:rPr>
                <w:rFonts w:ascii="Times New Roman" w:hAnsi="Times New Roman"/>
                <w:sz w:val="12"/>
                <w:szCs w:val="12"/>
              </w:rPr>
              <w:t>20</w:t>
            </w:r>
          </w:p>
        </w:tc>
        <w:tc>
          <w:tcPr>
            <w:tcW w:w="374" w:type="dxa"/>
            <w:tcBorders>
              <w:bottom w:val="single" w:sz="4" w:space="0" w:color="auto"/>
            </w:tcBorders>
          </w:tcPr>
          <w:p w:rsidR="00683773" w:rsidRPr="0065203B" w:rsidRDefault="00683773" w:rsidP="00B45529">
            <w:pPr>
              <w:jc w:val="both"/>
              <w:rPr>
                <w:rFonts w:ascii="Times New Roman" w:hAnsi="Times New Roman"/>
                <w:sz w:val="12"/>
                <w:szCs w:val="12"/>
              </w:rPr>
            </w:pPr>
          </w:p>
        </w:tc>
        <w:tc>
          <w:tcPr>
            <w:tcW w:w="374" w:type="dxa"/>
          </w:tcPr>
          <w:p w:rsidR="00683773" w:rsidRPr="0065203B" w:rsidRDefault="00683773" w:rsidP="00B45529">
            <w:pPr>
              <w:jc w:val="both"/>
              <w:rPr>
                <w:rFonts w:ascii="Times New Roman" w:hAnsi="Times New Roman"/>
                <w:sz w:val="12"/>
                <w:szCs w:val="12"/>
              </w:rPr>
            </w:pPr>
            <w:r w:rsidRPr="0065203B">
              <w:rPr>
                <w:rFonts w:ascii="Times New Roman" w:hAnsi="Times New Roman"/>
                <w:sz w:val="12"/>
                <w:szCs w:val="12"/>
              </w:rPr>
              <w:t>г.</w:t>
            </w:r>
          </w:p>
        </w:tc>
      </w:tr>
      <w:tr w:rsidR="00683773" w:rsidRPr="0065203B" w:rsidTr="00B45529">
        <w:trPr>
          <w:gridAfter w:val="1"/>
          <w:wAfter w:w="108" w:type="dxa"/>
        </w:trPr>
        <w:tc>
          <w:tcPr>
            <w:tcW w:w="3880" w:type="dxa"/>
            <w:gridSpan w:val="3"/>
          </w:tcPr>
          <w:p w:rsidR="00683773" w:rsidRPr="0065203B" w:rsidRDefault="00683773" w:rsidP="00B45529">
            <w:pPr>
              <w:jc w:val="both"/>
              <w:rPr>
                <w:rFonts w:ascii="Times New Roman" w:hAnsi="Times New Roman"/>
                <w:sz w:val="12"/>
                <w:szCs w:val="12"/>
              </w:rPr>
            </w:pPr>
            <w:r w:rsidRPr="0065203B">
              <w:rPr>
                <w:rFonts w:ascii="Times New Roman" w:hAnsi="Times New Roman"/>
                <w:sz w:val="12"/>
                <w:szCs w:val="12"/>
              </w:rPr>
              <w:t>Окончена</w:t>
            </w:r>
          </w:p>
        </w:tc>
        <w:tc>
          <w:tcPr>
            <w:tcW w:w="249" w:type="dxa"/>
          </w:tcPr>
          <w:p w:rsidR="00683773" w:rsidRPr="0065203B" w:rsidRDefault="00683773" w:rsidP="00B45529">
            <w:pPr>
              <w:jc w:val="both"/>
              <w:rPr>
                <w:rFonts w:ascii="Times New Roman" w:hAnsi="Times New Roman"/>
                <w:sz w:val="12"/>
                <w:szCs w:val="12"/>
              </w:rPr>
            </w:pPr>
            <w:r w:rsidRPr="0065203B">
              <w:rPr>
                <w:rFonts w:ascii="Times New Roman" w:hAnsi="Times New Roman"/>
                <w:sz w:val="12"/>
                <w:szCs w:val="12"/>
              </w:rPr>
              <w:t>«</w:t>
            </w:r>
          </w:p>
        </w:tc>
        <w:tc>
          <w:tcPr>
            <w:tcW w:w="477" w:type="dxa"/>
            <w:gridSpan w:val="2"/>
            <w:tcBorders>
              <w:top w:val="single" w:sz="4" w:space="0" w:color="auto"/>
              <w:bottom w:val="single" w:sz="4" w:space="0" w:color="auto"/>
            </w:tcBorders>
          </w:tcPr>
          <w:p w:rsidR="00683773" w:rsidRPr="0065203B" w:rsidRDefault="00683773" w:rsidP="00B45529">
            <w:pPr>
              <w:jc w:val="both"/>
              <w:rPr>
                <w:rFonts w:ascii="Times New Roman" w:hAnsi="Times New Roman"/>
                <w:sz w:val="12"/>
                <w:szCs w:val="12"/>
              </w:rPr>
            </w:pPr>
          </w:p>
        </w:tc>
        <w:tc>
          <w:tcPr>
            <w:tcW w:w="270" w:type="dxa"/>
          </w:tcPr>
          <w:p w:rsidR="00683773" w:rsidRPr="0065203B" w:rsidRDefault="00683773" w:rsidP="00B45529">
            <w:pPr>
              <w:jc w:val="both"/>
              <w:rPr>
                <w:rFonts w:ascii="Times New Roman" w:hAnsi="Times New Roman"/>
                <w:sz w:val="12"/>
                <w:szCs w:val="12"/>
              </w:rPr>
            </w:pPr>
            <w:r w:rsidRPr="0065203B">
              <w:rPr>
                <w:rFonts w:ascii="Times New Roman" w:hAnsi="Times New Roman"/>
                <w:sz w:val="12"/>
                <w:szCs w:val="12"/>
              </w:rPr>
              <w:t>»</w:t>
            </w:r>
          </w:p>
        </w:tc>
        <w:tc>
          <w:tcPr>
            <w:tcW w:w="1304" w:type="dxa"/>
            <w:tcBorders>
              <w:top w:val="single" w:sz="4" w:space="0" w:color="auto"/>
              <w:bottom w:val="single" w:sz="4" w:space="0" w:color="auto"/>
            </w:tcBorders>
          </w:tcPr>
          <w:p w:rsidR="00683773" w:rsidRPr="0065203B" w:rsidRDefault="00683773" w:rsidP="00B45529">
            <w:pPr>
              <w:jc w:val="both"/>
              <w:rPr>
                <w:rFonts w:ascii="Times New Roman" w:hAnsi="Times New Roman"/>
                <w:sz w:val="12"/>
                <w:szCs w:val="12"/>
              </w:rPr>
            </w:pPr>
          </w:p>
        </w:tc>
        <w:tc>
          <w:tcPr>
            <w:tcW w:w="477" w:type="dxa"/>
            <w:gridSpan w:val="2"/>
          </w:tcPr>
          <w:p w:rsidR="00683773" w:rsidRPr="0065203B" w:rsidRDefault="00683773" w:rsidP="00B45529">
            <w:pPr>
              <w:jc w:val="both"/>
              <w:rPr>
                <w:rFonts w:ascii="Times New Roman" w:hAnsi="Times New Roman"/>
                <w:sz w:val="12"/>
                <w:szCs w:val="12"/>
              </w:rPr>
            </w:pPr>
            <w:r w:rsidRPr="0065203B">
              <w:rPr>
                <w:rFonts w:ascii="Times New Roman" w:hAnsi="Times New Roman"/>
                <w:sz w:val="12"/>
                <w:szCs w:val="12"/>
              </w:rPr>
              <w:t>20</w:t>
            </w:r>
          </w:p>
        </w:tc>
        <w:tc>
          <w:tcPr>
            <w:tcW w:w="374" w:type="dxa"/>
            <w:tcBorders>
              <w:top w:val="single" w:sz="4" w:space="0" w:color="auto"/>
              <w:bottom w:val="single" w:sz="4" w:space="0" w:color="auto"/>
            </w:tcBorders>
          </w:tcPr>
          <w:p w:rsidR="00683773" w:rsidRPr="0065203B" w:rsidRDefault="00683773" w:rsidP="00B45529">
            <w:pPr>
              <w:jc w:val="both"/>
              <w:rPr>
                <w:rFonts w:ascii="Times New Roman" w:hAnsi="Times New Roman"/>
                <w:sz w:val="12"/>
                <w:szCs w:val="12"/>
              </w:rPr>
            </w:pPr>
          </w:p>
        </w:tc>
        <w:tc>
          <w:tcPr>
            <w:tcW w:w="374" w:type="dxa"/>
          </w:tcPr>
          <w:p w:rsidR="00683773" w:rsidRPr="0065203B" w:rsidRDefault="00683773" w:rsidP="00B45529">
            <w:pPr>
              <w:jc w:val="both"/>
              <w:rPr>
                <w:rFonts w:ascii="Times New Roman" w:hAnsi="Times New Roman"/>
                <w:sz w:val="12"/>
                <w:szCs w:val="12"/>
              </w:rPr>
            </w:pPr>
            <w:r w:rsidRPr="0065203B">
              <w:rPr>
                <w:rFonts w:ascii="Times New Roman" w:hAnsi="Times New Roman"/>
                <w:sz w:val="12"/>
                <w:szCs w:val="12"/>
              </w:rPr>
              <w:t>г.</w:t>
            </w:r>
          </w:p>
        </w:tc>
      </w:tr>
      <w:tr w:rsidR="00683773" w:rsidRPr="0065203B" w:rsidTr="00B455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Pr>
          <w:p w:rsidR="00683773" w:rsidRPr="0065203B" w:rsidRDefault="00683773" w:rsidP="00B45529">
            <w:pPr>
              <w:jc w:val="both"/>
              <w:rPr>
                <w:rFonts w:ascii="Times New Roman" w:hAnsi="Times New Roman"/>
                <w:sz w:val="12"/>
                <w:szCs w:val="12"/>
              </w:rPr>
            </w:pPr>
            <w:r w:rsidRPr="0065203B">
              <w:rPr>
                <w:rFonts w:ascii="Times New Roman" w:hAnsi="Times New Roman"/>
                <w:sz w:val="12"/>
                <w:szCs w:val="12"/>
              </w:rPr>
              <w:lastRenderedPageBreak/>
              <w:t>№ п/п</w:t>
            </w:r>
          </w:p>
        </w:tc>
        <w:tc>
          <w:tcPr>
            <w:tcW w:w="1890" w:type="dxa"/>
          </w:tcPr>
          <w:p w:rsidR="00683773" w:rsidRPr="0065203B" w:rsidRDefault="00683773" w:rsidP="00B45529">
            <w:pPr>
              <w:jc w:val="both"/>
              <w:rPr>
                <w:rFonts w:ascii="Times New Roman" w:hAnsi="Times New Roman"/>
                <w:sz w:val="12"/>
                <w:szCs w:val="12"/>
              </w:rPr>
            </w:pPr>
            <w:r w:rsidRPr="0065203B">
              <w:rPr>
                <w:rFonts w:ascii="Times New Roman" w:hAnsi="Times New Roman"/>
                <w:sz w:val="12"/>
                <w:szCs w:val="12"/>
              </w:rPr>
              <w:t>Фамилия, имя, отчество заявителя, принятого на учет. Состав семьи (фамилии, имена, отчества членов семьи)</w:t>
            </w:r>
          </w:p>
        </w:tc>
        <w:tc>
          <w:tcPr>
            <w:tcW w:w="2164" w:type="dxa"/>
            <w:gridSpan w:val="3"/>
          </w:tcPr>
          <w:p w:rsidR="00683773" w:rsidRPr="0065203B" w:rsidRDefault="00683773" w:rsidP="00B45529">
            <w:pPr>
              <w:jc w:val="both"/>
              <w:rPr>
                <w:rFonts w:ascii="Times New Roman" w:hAnsi="Times New Roman"/>
                <w:sz w:val="12"/>
                <w:szCs w:val="12"/>
              </w:rPr>
            </w:pPr>
            <w:r w:rsidRPr="0065203B">
              <w:rPr>
                <w:rFonts w:ascii="Times New Roman" w:hAnsi="Times New Roman"/>
                <w:sz w:val="12"/>
                <w:szCs w:val="12"/>
              </w:rPr>
              <w:t>Родственные отношения или иные обстоятельства, свидетельствующие о принадлежности гражданина к членам семьи заявителя</w:t>
            </w:r>
          </w:p>
        </w:tc>
        <w:tc>
          <w:tcPr>
            <w:tcW w:w="1940" w:type="dxa"/>
            <w:gridSpan w:val="4"/>
          </w:tcPr>
          <w:p w:rsidR="00683773" w:rsidRPr="0065203B" w:rsidRDefault="00683773" w:rsidP="00B45529">
            <w:pPr>
              <w:jc w:val="both"/>
              <w:rPr>
                <w:rFonts w:ascii="Times New Roman" w:hAnsi="Times New Roman"/>
                <w:sz w:val="12"/>
                <w:szCs w:val="12"/>
              </w:rPr>
            </w:pPr>
            <w:r w:rsidRPr="0065203B">
              <w:rPr>
                <w:rFonts w:ascii="Times New Roman" w:hAnsi="Times New Roman"/>
                <w:sz w:val="12"/>
                <w:szCs w:val="12"/>
              </w:rPr>
              <w:t>Почтовый адрес и краткая характеристика занимаемого жилого помещения (общая площадь, количество комнат)</w:t>
            </w:r>
          </w:p>
        </w:tc>
        <w:tc>
          <w:tcPr>
            <w:tcW w:w="1141" w:type="dxa"/>
            <w:gridSpan w:val="4"/>
          </w:tcPr>
          <w:p w:rsidR="00683773" w:rsidRPr="0065203B" w:rsidRDefault="00683773" w:rsidP="00B45529">
            <w:pPr>
              <w:jc w:val="both"/>
              <w:rPr>
                <w:rFonts w:ascii="Times New Roman" w:hAnsi="Times New Roman"/>
                <w:sz w:val="12"/>
                <w:szCs w:val="12"/>
              </w:rPr>
            </w:pPr>
            <w:r w:rsidRPr="0065203B">
              <w:rPr>
                <w:rFonts w:ascii="Times New Roman" w:hAnsi="Times New Roman"/>
                <w:sz w:val="12"/>
                <w:szCs w:val="12"/>
              </w:rPr>
              <w:t>Дата и номер решения о принятии на учет, номер в очереди</w:t>
            </w:r>
          </w:p>
        </w:tc>
      </w:tr>
      <w:tr w:rsidR="00683773" w:rsidRPr="0065203B" w:rsidTr="00B455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Pr>
          <w:p w:rsidR="00683773" w:rsidRPr="0065203B" w:rsidRDefault="00683773" w:rsidP="00B45529">
            <w:pPr>
              <w:jc w:val="both"/>
              <w:rPr>
                <w:rFonts w:ascii="Times New Roman" w:hAnsi="Times New Roman"/>
                <w:sz w:val="12"/>
                <w:szCs w:val="12"/>
              </w:rPr>
            </w:pPr>
            <w:r w:rsidRPr="0065203B">
              <w:rPr>
                <w:rFonts w:ascii="Times New Roman" w:hAnsi="Times New Roman"/>
                <w:sz w:val="12"/>
                <w:szCs w:val="12"/>
              </w:rPr>
              <w:t>1</w:t>
            </w:r>
          </w:p>
        </w:tc>
        <w:tc>
          <w:tcPr>
            <w:tcW w:w="1890" w:type="dxa"/>
          </w:tcPr>
          <w:p w:rsidR="00683773" w:rsidRPr="0065203B" w:rsidRDefault="00683773" w:rsidP="00B45529">
            <w:pPr>
              <w:jc w:val="both"/>
              <w:rPr>
                <w:rFonts w:ascii="Times New Roman" w:hAnsi="Times New Roman"/>
                <w:sz w:val="12"/>
                <w:szCs w:val="12"/>
              </w:rPr>
            </w:pPr>
            <w:r w:rsidRPr="0065203B">
              <w:rPr>
                <w:rFonts w:ascii="Times New Roman" w:hAnsi="Times New Roman"/>
                <w:sz w:val="12"/>
                <w:szCs w:val="12"/>
              </w:rPr>
              <w:t>2</w:t>
            </w:r>
          </w:p>
        </w:tc>
        <w:tc>
          <w:tcPr>
            <w:tcW w:w="2164" w:type="dxa"/>
            <w:gridSpan w:val="3"/>
          </w:tcPr>
          <w:p w:rsidR="00683773" w:rsidRPr="0065203B" w:rsidRDefault="00683773" w:rsidP="00B45529">
            <w:pPr>
              <w:jc w:val="both"/>
              <w:rPr>
                <w:rFonts w:ascii="Times New Roman" w:hAnsi="Times New Roman"/>
                <w:sz w:val="12"/>
                <w:szCs w:val="12"/>
              </w:rPr>
            </w:pPr>
            <w:r w:rsidRPr="0065203B">
              <w:rPr>
                <w:rFonts w:ascii="Times New Roman" w:hAnsi="Times New Roman"/>
                <w:sz w:val="12"/>
                <w:szCs w:val="12"/>
              </w:rPr>
              <w:t>3</w:t>
            </w:r>
          </w:p>
        </w:tc>
        <w:tc>
          <w:tcPr>
            <w:tcW w:w="1940" w:type="dxa"/>
            <w:gridSpan w:val="4"/>
          </w:tcPr>
          <w:p w:rsidR="00683773" w:rsidRPr="0065203B" w:rsidRDefault="00683773" w:rsidP="00B45529">
            <w:pPr>
              <w:jc w:val="both"/>
              <w:rPr>
                <w:rFonts w:ascii="Times New Roman" w:hAnsi="Times New Roman"/>
                <w:sz w:val="12"/>
                <w:szCs w:val="12"/>
              </w:rPr>
            </w:pPr>
            <w:r w:rsidRPr="0065203B">
              <w:rPr>
                <w:rFonts w:ascii="Times New Roman" w:hAnsi="Times New Roman"/>
                <w:sz w:val="12"/>
                <w:szCs w:val="12"/>
              </w:rPr>
              <w:t>4</w:t>
            </w:r>
          </w:p>
        </w:tc>
        <w:tc>
          <w:tcPr>
            <w:tcW w:w="1141" w:type="dxa"/>
            <w:gridSpan w:val="4"/>
          </w:tcPr>
          <w:p w:rsidR="00683773" w:rsidRPr="0065203B" w:rsidRDefault="00683773" w:rsidP="00B45529">
            <w:pPr>
              <w:jc w:val="both"/>
              <w:rPr>
                <w:rFonts w:ascii="Times New Roman" w:hAnsi="Times New Roman"/>
                <w:sz w:val="12"/>
                <w:szCs w:val="12"/>
              </w:rPr>
            </w:pPr>
            <w:r w:rsidRPr="0065203B">
              <w:rPr>
                <w:rFonts w:ascii="Times New Roman" w:hAnsi="Times New Roman"/>
                <w:sz w:val="12"/>
                <w:szCs w:val="12"/>
              </w:rPr>
              <w:t>5</w:t>
            </w:r>
          </w:p>
        </w:tc>
      </w:tr>
      <w:tr w:rsidR="00683773" w:rsidRPr="0065203B" w:rsidTr="00B455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Pr>
          <w:p w:rsidR="00683773" w:rsidRPr="0065203B" w:rsidRDefault="00683773" w:rsidP="00B45529">
            <w:pPr>
              <w:jc w:val="both"/>
              <w:rPr>
                <w:rFonts w:ascii="Times New Roman" w:hAnsi="Times New Roman"/>
                <w:sz w:val="12"/>
                <w:szCs w:val="12"/>
              </w:rPr>
            </w:pPr>
          </w:p>
        </w:tc>
        <w:tc>
          <w:tcPr>
            <w:tcW w:w="1890" w:type="dxa"/>
          </w:tcPr>
          <w:p w:rsidR="00683773" w:rsidRPr="0065203B" w:rsidRDefault="00683773" w:rsidP="00B45529">
            <w:pPr>
              <w:jc w:val="both"/>
              <w:rPr>
                <w:rFonts w:ascii="Times New Roman" w:hAnsi="Times New Roman"/>
                <w:sz w:val="12"/>
                <w:szCs w:val="12"/>
              </w:rPr>
            </w:pPr>
          </w:p>
        </w:tc>
        <w:tc>
          <w:tcPr>
            <w:tcW w:w="2164" w:type="dxa"/>
            <w:gridSpan w:val="3"/>
          </w:tcPr>
          <w:p w:rsidR="00683773" w:rsidRPr="0065203B" w:rsidRDefault="00683773" w:rsidP="00B45529">
            <w:pPr>
              <w:jc w:val="both"/>
              <w:rPr>
                <w:rFonts w:ascii="Times New Roman" w:hAnsi="Times New Roman"/>
                <w:sz w:val="12"/>
                <w:szCs w:val="12"/>
              </w:rPr>
            </w:pPr>
          </w:p>
        </w:tc>
        <w:tc>
          <w:tcPr>
            <w:tcW w:w="1940" w:type="dxa"/>
            <w:gridSpan w:val="4"/>
          </w:tcPr>
          <w:p w:rsidR="00683773" w:rsidRPr="0065203B" w:rsidRDefault="00683773" w:rsidP="00B45529">
            <w:pPr>
              <w:jc w:val="both"/>
              <w:rPr>
                <w:rFonts w:ascii="Times New Roman" w:hAnsi="Times New Roman"/>
                <w:sz w:val="12"/>
                <w:szCs w:val="12"/>
              </w:rPr>
            </w:pPr>
          </w:p>
        </w:tc>
        <w:tc>
          <w:tcPr>
            <w:tcW w:w="1141" w:type="dxa"/>
            <w:gridSpan w:val="4"/>
          </w:tcPr>
          <w:p w:rsidR="00683773" w:rsidRPr="0065203B" w:rsidRDefault="00683773" w:rsidP="00B45529">
            <w:pPr>
              <w:jc w:val="both"/>
              <w:rPr>
                <w:rFonts w:ascii="Times New Roman" w:hAnsi="Times New Roman"/>
                <w:sz w:val="12"/>
                <w:szCs w:val="12"/>
              </w:rPr>
            </w:pPr>
          </w:p>
        </w:tc>
      </w:tr>
    </w:tbl>
    <w:p w:rsidR="00683773" w:rsidRPr="0065203B" w:rsidRDefault="00683773" w:rsidP="00683773">
      <w:pPr>
        <w:spacing w:after="0" w:line="240" w:lineRule="auto"/>
        <w:jc w:val="both"/>
        <w:rPr>
          <w:rFonts w:ascii="Times New Roman" w:hAnsi="Times New Roman"/>
          <w:sz w:val="12"/>
          <w:szCs w:val="12"/>
        </w:rPr>
      </w:pPr>
    </w:p>
    <w:tbl>
      <w:tblPr>
        <w:tblStyle w:val="af1"/>
        <w:tblW w:w="7513" w:type="dxa"/>
        <w:tblInd w:w="108" w:type="dxa"/>
        <w:tblLayout w:type="fixed"/>
        <w:tblLook w:val="04A0" w:firstRow="1" w:lastRow="0" w:firstColumn="1" w:lastColumn="0" w:noHBand="0" w:noVBand="1"/>
      </w:tblPr>
      <w:tblGrid>
        <w:gridCol w:w="410"/>
        <w:gridCol w:w="1858"/>
        <w:gridCol w:w="993"/>
        <w:gridCol w:w="1842"/>
        <w:gridCol w:w="1843"/>
        <w:gridCol w:w="567"/>
      </w:tblGrid>
      <w:tr w:rsidR="00683773" w:rsidRPr="0065203B" w:rsidTr="00B45529">
        <w:tc>
          <w:tcPr>
            <w:tcW w:w="410" w:type="dxa"/>
          </w:tcPr>
          <w:p w:rsidR="00683773" w:rsidRPr="0065203B" w:rsidRDefault="00683773" w:rsidP="00B45529">
            <w:pPr>
              <w:jc w:val="both"/>
              <w:rPr>
                <w:rFonts w:ascii="Times New Roman" w:hAnsi="Times New Roman"/>
                <w:sz w:val="12"/>
                <w:szCs w:val="12"/>
              </w:rPr>
            </w:pPr>
            <w:r w:rsidRPr="0065203B">
              <w:rPr>
                <w:rFonts w:ascii="Times New Roman" w:hAnsi="Times New Roman"/>
                <w:sz w:val="12"/>
                <w:szCs w:val="12"/>
              </w:rPr>
              <w:t>№ п/п</w:t>
            </w:r>
          </w:p>
        </w:tc>
        <w:tc>
          <w:tcPr>
            <w:tcW w:w="1858" w:type="dxa"/>
          </w:tcPr>
          <w:p w:rsidR="00683773" w:rsidRPr="0065203B" w:rsidRDefault="00683773" w:rsidP="00B45529">
            <w:pPr>
              <w:jc w:val="both"/>
              <w:rPr>
                <w:rFonts w:ascii="Times New Roman" w:hAnsi="Times New Roman"/>
                <w:sz w:val="12"/>
                <w:szCs w:val="12"/>
              </w:rPr>
            </w:pPr>
            <w:r w:rsidRPr="0065203B">
              <w:rPr>
                <w:rFonts w:ascii="Times New Roman" w:hAnsi="Times New Roman"/>
                <w:sz w:val="12"/>
                <w:szCs w:val="12"/>
              </w:rPr>
              <w:t>Фамилия, имя, отчество заявителя, принятого на учет. Состав семьи (фамилии, имена, отчества членов семьи)</w:t>
            </w:r>
          </w:p>
        </w:tc>
        <w:tc>
          <w:tcPr>
            <w:tcW w:w="993" w:type="dxa"/>
          </w:tcPr>
          <w:p w:rsidR="00683773" w:rsidRPr="0065203B" w:rsidRDefault="00683773" w:rsidP="00B45529">
            <w:pPr>
              <w:jc w:val="both"/>
              <w:rPr>
                <w:rFonts w:ascii="Times New Roman" w:hAnsi="Times New Roman"/>
                <w:sz w:val="12"/>
                <w:szCs w:val="12"/>
              </w:rPr>
            </w:pPr>
            <w:r w:rsidRPr="0065203B">
              <w:rPr>
                <w:rFonts w:ascii="Times New Roman" w:hAnsi="Times New Roman"/>
                <w:sz w:val="12"/>
                <w:szCs w:val="12"/>
              </w:rPr>
              <w:t>Дата и номер решения о снятии с учета</w:t>
            </w:r>
          </w:p>
        </w:tc>
        <w:tc>
          <w:tcPr>
            <w:tcW w:w="1842" w:type="dxa"/>
          </w:tcPr>
          <w:p w:rsidR="00683773" w:rsidRPr="0065203B" w:rsidRDefault="00683773" w:rsidP="00B45529">
            <w:pPr>
              <w:jc w:val="both"/>
              <w:rPr>
                <w:rFonts w:ascii="Times New Roman" w:hAnsi="Times New Roman"/>
                <w:sz w:val="12"/>
                <w:szCs w:val="12"/>
              </w:rPr>
            </w:pPr>
            <w:r w:rsidRPr="0065203B">
              <w:rPr>
                <w:rFonts w:ascii="Times New Roman" w:hAnsi="Times New Roman"/>
                <w:sz w:val="12"/>
                <w:szCs w:val="12"/>
              </w:rPr>
              <w:t>Дата и номер решения о предоставлении жилого помещения муниципального жилищного фонда</w:t>
            </w:r>
          </w:p>
        </w:tc>
        <w:tc>
          <w:tcPr>
            <w:tcW w:w="1843" w:type="dxa"/>
          </w:tcPr>
          <w:p w:rsidR="00683773" w:rsidRPr="0065203B" w:rsidRDefault="00683773" w:rsidP="00B45529">
            <w:pPr>
              <w:jc w:val="both"/>
              <w:rPr>
                <w:rFonts w:ascii="Times New Roman" w:hAnsi="Times New Roman"/>
                <w:sz w:val="12"/>
                <w:szCs w:val="12"/>
              </w:rPr>
            </w:pPr>
            <w:r w:rsidRPr="0065203B">
              <w:rPr>
                <w:rFonts w:ascii="Times New Roman" w:hAnsi="Times New Roman"/>
                <w:sz w:val="12"/>
                <w:szCs w:val="12"/>
              </w:rPr>
              <w:t>Почтовый адрес предоставленного жилого помещения муниципального жилищного фонда</w:t>
            </w:r>
          </w:p>
        </w:tc>
        <w:tc>
          <w:tcPr>
            <w:tcW w:w="567" w:type="dxa"/>
          </w:tcPr>
          <w:p w:rsidR="00683773" w:rsidRPr="0065203B" w:rsidRDefault="00683773" w:rsidP="00B45529">
            <w:pPr>
              <w:jc w:val="both"/>
              <w:rPr>
                <w:rFonts w:ascii="Times New Roman" w:hAnsi="Times New Roman"/>
                <w:sz w:val="12"/>
                <w:szCs w:val="12"/>
              </w:rPr>
            </w:pPr>
            <w:r w:rsidRPr="0065203B">
              <w:rPr>
                <w:rFonts w:ascii="Times New Roman" w:hAnsi="Times New Roman"/>
                <w:sz w:val="12"/>
                <w:szCs w:val="12"/>
              </w:rPr>
              <w:t>Примечание</w:t>
            </w:r>
          </w:p>
        </w:tc>
      </w:tr>
      <w:tr w:rsidR="00683773" w:rsidRPr="0065203B" w:rsidTr="00B45529">
        <w:tc>
          <w:tcPr>
            <w:tcW w:w="410" w:type="dxa"/>
          </w:tcPr>
          <w:p w:rsidR="00683773" w:rsidRPr="0065203B" w:rsidRDefault="00683773" w:rsidP="00B45529">
            <w:pPr>
              <w:jc w:val="both"/>
              <w:rPr>
                <w:rFonts w:ascii="Times New Roman" w:hAnsi="Times New Roman"/>
                <w:sz w:val="12"/>
                <w:szCs w:val="12"/>
              </w:rPr>
            </w:pPr>
            <w:r w:rsidRPr="0065203B">
              <w:rPr>
                <w:rFonts w:ascii="Times New Roman" w:hAnsi="Times New Roman"/>
                <w:sz w:val="12"/>
                <w:szCs w:val="12"/>
              </w:rPr>
              <w:t>1</w:t>
            </w:r>
          </w:p>
        </w:tc>
        <w:tc>
          <w:tcPr>
            <w:tcW w:w="1858" w:type="dxa"/>
          </w:tcPr>
          <w:p w:rsidR="00683773" w:rsidRPr="0065203B" w:rsidRDefault="00683773" w:rsidP="00B45529">
            <w:pPr>
              <w:jc w:val="both"/>
              <w:rPr>
                <w:rFonts w:ascii="Times New Roman" w:hAnsi="Times New Roman"/>
                <w:sz w:val="12"/>
                <w:szCs w:val="12"/>
              </w:rPr>
            </w:pPr>
            <w:r w:rsidRPr="0065203B">
              <w:rPr>
                <w:rFonts w:ascii="Times New Roman" w:hAnsi="Times New Roman"/>
                <w:sz w:val="12"/>
                <w:szCs w:val="12"/>
              </w:rPr>
              <w:t>2</w:t>
            </w:r>
          </w:p>
        </w:tc>
        <w:tc>
          <w:tcPr>
            <w:tcW w:w="993" w:type="dxa"/>
          </w:tcPr>
          <w:p w:rsidR="00683773" w:rsidRPr="0065203B" w:rsidRDefault="00683773" w:rsidP="00B45529">
            <w:pPr>
              <w:jc w:val="both"/>
              <w:rPr>
                <w:rFonts w:ascii="Times New Roman" w:hAnsi="Times New Roman"/>
                <w:sz w:val="12"/>
                <w:szCs w:val="12"/>
              </w:rPr>
            </w:pPr>
            <w:r w:rsidRPr="0065203B">
              <w:rPr>
                <w:rFonts w:ascii="Times New Roman" w:hAnsi="Times New Roman"/>
                <w:sz w:val="12"/>
                <w:szCs w:val="12"/>
              </w:rPr>
              <w:t>3</w:t>
            </w:r>
          </w:p>
        </w:tc>
        <w:tc>
          <w:tcPr>
            <w:tcW w:w="1842" w:type="dxa"/>
          </w:tcPr>
          <w:p w:rsidR="00683773" w:rsidRPr="0065203B" w:rsidRDefault="00683773" w:rsidP="00B45529">
            <w:pPr>
              <w:jc w:val="both"/>
              <w:rPr>
                <w:rFonts w:ascii="Times New Roman" w:hAnsi="Times New Roman"/>
                <w:sz w:val="12"/>
                <w:szCs w:val="12"/>
              </w:rPr>
            </w:pPr>
            <w:r w:rsidRPr="0065203B">
              <w:rPr>
                <w:rFonts w:ascii="Times New Roman" w:hAnsi="Times New Roman"/>
                <w:sz w:val="12"/>
                <w:szCs w:val="12"/>
              </w:rPr>
              <w:t>4</w:t>
            </w:r>
          </w:p>
        </w:tc>
        <w:tc>
          <w:tcPr>
            <w:tcW w:w="1843" w:type="dxa"/>
          </w:tcPr>
          <w:p w:rsidR="00683773" w:rsidRPr="0065203B" w:rsidRDefault="00683773" w:rsidP="00B45529">
            <w:pPr>
              <w:jc w:val="both"/>
              <w:rPr>
                <w:rFonts w:ascii="Times New Roman" w:hAnsi="Times New Roman"/>
                <w:sz w:val="12"/>
                <w:szCs w:val="12"/>
              </w:rPr>
            </w:pPr>
            <w:r w:rsidRPr="0065203B">
              <w:rPr>
                <w:rFonts w:ascii="Times New Roman" w:hAnsi="Times New Roman"/>
                <w:sz w:val="12"/>
                <w:szCs w:val="12"/>
              </w:rPr>
              <w:t>5</w:t>
            </w:r>
          </w:p>
        </w:tc>
        <w:tc>
          <w:tcPr>
            <w:tcW w:w="567" w:type="dxa"/>
          </w:tcPr>
          <w:p w:rsidR="00683773" w:rsidRPr="0065203B" w:rsidRDefault="00683773" w:rsidP="00B45529">
            <w:pPr>
              <w:jc w:val="both"/>
              <w:rPr>
                <w:rFonts w:ascii="Times New Roman" w:hAnsi="Times New Roman"/>
                <w:sz w:val="12"/>
                <w:szCs w:val="12"/>
              </w:rPr>
            </w:pPr>
            <w:r w:rsidRPr="0065203B">
              <w:rPr>
                <w:rFonts w:ascii="Times New Roman" w:hAnsi="Times New Roman"/>
                <w:sz w:val="12"/>
                <w:szCs w:val="12"/>
              </w:rPr>
              <w:t>6</w:t>
            </w:r>
          </w:p>
        </w:tc>
      </w:tr>
      <w:tr w:rsidR="00683773" w:rsidRPr="0065203B" w:rsidTr="00B45529">
        <w:tc>
          <w:tcPr>
            <w:tcW w:w="410" w:type="dxa"/>
          </w:tcPr>
          <w:p w:rsidR="00683773" w:rsidRPr="0065203B" w:rsidRDefault="00683773" w:rsidP="00B45529">
            <w:pPr>
              <w:jc w:val="both"/>
              <w:rPr>
                <w:rFonts w:ascii="Times New Roman" w:hAnsi="Times New Roman"/>
                <w:sz w:val="12"/>
                <w:szCs w:val="12"/>
              </w:rPr>
            </w:pPr>
          </w:p>
        </w:tc>
        <w:tc>
          <w:tcPr>
            <w:tcW w:w="1858" w:type="dxa"/>
          </w:tcPr>
          <w:p w:rsidR="00683773" w:rsidRPr="0065203B" w:rsidRDefault="00683773" w:rsidP="00B45529">
            <w:pPr>
              <w:jc w:val="both"/>
              <w:rPr>
                <w:rFonts w:ascii="Times New Roman" w:hAnsi="Times New Roman"/>
                <w:sz w:val="12"/>
                <w:szCs w:val="12"/>
              </w:rPr>
            </w:pPr>
          </w:p>
        </w:tc>
        <w:tc>
          <w:tcPr>
            <w:tcW w:w="993" w:type="dxa"/>
          </w:tcPr>
          <w:p w:rsidR="00683773" w:rsidRPr="0065203B" w:rsidRDefault="00683773" w:rsidP="00B45529">
            <w:pPr>
              <w:jc w:val="both"/>
              <w:rPr>
                <w:rFonts w:ascii="Times New Roman" w:hAnsi="Times New Roman"/>
                <w:sz w:val="12"/>
                <w:szCs w:val="12"/>
              </w:rPr>
            </w:pPr>
          </w:p>
        </w:tc>
        <w:tc>
          <w:tcPr>
            <w:tcW w:w="1842" w:type="dxa"/>
          </w:tcPr>
          <w:p w:rsidR="00683773" w:rsidRPr="0065203B" w:rsidRDefault="00683773" w:rsidP="00B45529">
            <w:pPr>
              <w:jc w:val="both"/>
              <w:rPr>
                <w:rFonts w:ascii="Times New Roman" w:hAnsi="Times New Roman"/>
                <w:sz w:val="12"/>
                <w:szCs w:val="12"/>
              </w:rPr>
            </w:pPr>
          </w:p>
        </w:tc>
        <w:tc>
          <w:tcPr>
            <w:tcW w:w="1843" w:type="dxa"/>
          </w:tcPr>
          <w:p w:rsidR="00683773" w:rsidRPr="0065203B" w:rsidRDefault="00683773" w:rsidP="00B45529">
            <w:pPr>
              <w:jc w:val="both"/>
              <w:rPr>
                <w:rFonts w:ascii="Times New Roman" w:hAnsi="Times New Roman"/>
                <w:sz w:val="12"/>
                <w:szCs w:val="12"/>
              </w:rPr>
            </w:pPr>
          </w:p>
        </w:tc>
        <w:tc>
          <w:tcPr>
            <w:tcW w:w="567" w:type="dxa"/>
          </w:tcPr>
          <w:p w:rsidR="00683773" w:rsidRPr="0065203B" w:rsidRDefault="00683773" w:rsidP="00B45529">
            <w:pPr>
              <w:jc w:val="both"/>
              <w:rPr>
                <w:rFonts w:ascii="Times New Roman" w:hAnsi="Times New Roman"/>
                <w:sz w:val="12"/>
                <w:szCs w:val="12"/>
              </w:rPr>
            </w:pPr>
          </w:p>
        </w:tc>
      </w:tr>
    </w:tbl>
    <w:p w:rsidR="00683773" w:rsidRPr="0065203B" w:rsidRDefault="00683773" w:rsidP="00683773">
      <w:pPr>
        <w:spacing w:after="0" w:line="240" w:lineRule="auto"/>
        <w:jc w:val="both"/>
        <w:rPr>
          <w:rFonts w:ascii="Times New Roman" w:hAnsi="Times New Roman"/>
          <w:sz w:val="12"/>
          <w:szCs w:val="12"/>
        </w:rPr>
      </w:pPr>
    </w:p>
    <w:p w:rsidR="00683773" w:rsidRPr="008D27EA" w:rsidRDefault="00683773" w:rsidP="00683773">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7 </w:t>
      </w:r>
      <w:r w:rsidRPr="008D27EA">
        <w:rPr>
          <w:rFonts w:ascii="Times New Roman" w:hAnsi="Times New Roman"/>
          <w:i/>
          <w:sz w:val="12"/>
          <w:szCs w:val="12"/>
        </w:rPr>
        <w:t>к Административному регламенту</w:t>
      </w:r>
    </w:p>
    <w:p w:rsidR="00683773" w:rsidRDefault="00683773" w:rsidP="00683773">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683773" w:rsidRDefault="00683773" w:rsidP="00683773">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5517D0" w:rsidRPr="008D27EA" w:rsidRDefault="005517D0" w:rsidP="00683773">
      <w:pPr>
        <w:spacing w:after="0" w:line="240" w:lineRule="auto"/>
        <w:jc w:val="right"/>
        <w:rPr>
          <w:rFonts w:ascii="Times New Roman" w:hAnsi="Times New Roman"/>
          <w:i/>
          <w:sz w:val="12"/>
          <w:szCs w:val="12"/>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9"/>
        <w:gridCol w:w="800"/>
        <w:gridCol w:w="3082"/>
      </w:tblGrid>
      <w:tr w:rsidR="00683773" w:rsidRPr="00B8095A" w:rsidTr="00B45529">
        <w:trPr>
          <w:trHeight w:val="20"/>
        </w:trPr>
        <w:tc>
          <w:tcPr>
            <w:tcW w:w="3739" w:type="dxa"/>
          </w:tcPr>
          <w:p w:rsidR="00683773" w:rsidRPr="00B8095A" w:rsidRDefault="00683773" w:rsidP="00B45529">
            <w:pPr>
              <w:jc w:val="both"/>
              <w:rPr>
                <w:rFonts w:ascii="Times New Roman" w:hAnsi="Times New Roman"/>
                <w:sz w:val="12"/>
                <w:szCs w:val="12"/>
              </w:rPr>
            </w:pPr>
          </w:p>
        </w:tc>
        <w:tc>
          <w:tcPr>
            <w:tcW w:w="800" w:type="dxa"/>
          </w:tcPr>
          <w:p w:rsidR="00683773" w:rsidRPr="00B8095A" w:rsidRDefault="00683773" w:rsidP="00B45529">
            <w:pPr>
              <w:jc w:val="both"/>
              <w:rPr>
                <w:rFonts w:ascii="Times New Roman" w:hAnsi="Times New Roman"/>
                <w:sz w:val="12"/>
                <w:szCs w:val="12"/>
              </w:rPr>
            </w:pPr>
            <w:r w:rsidRPr="00B8095A">
              <w:rPr>
                <w:rFonts w:ascii="Times New Roman" w:hAnsi="Times New Roman"/>
                <w:sz w:val="12"/>
                <w:szCs w:val="12"/>
              </w:rPr>
              <w:t>Куда:</w:t>
            </w:r>
          </w:p>
        </w:tc>
        <w:tc>
          <w:tcPr>
            <w:tcW w:w="3082" w:type="dxa"/>
            <w:tcBorders>
              <w:bottom w:val="single" w:sz="4" w:space="0" w:color="auto"/>
            </w:tcBorders>
          </w:tcPr>
          <w:p w:rsidR="00683773" w:rsidRPr="00B8095A" w:rsidRDefault="00683773" w:rsidP="00B45529">
            <w:pPr>
              <w:jc w:val="both"/>
              <w:rPr>
                <w:rFonts w:ascii="Times New Roman" w:hAnsi="Times New Roman"/>
                <w:sz w:val="12"/>
                <w:szCs w:val="12"/>
              </w:rPr>
            </w:pPr>
          </w:p>
        </w:tc>
      </w:tr>
      <w:tr w:rsidR="00683773" w:rsidRPr="00B8095A" w:rsidTr="00B45529">
        <w:trPr>
          <w:trHeight w:val="20"/>
        </w:trPr>
        <w:tc>
          <w:tcPr>
            <w:tcW w:w="3739" w:type="dxa"/>
          </w:tcPr>
          <w:p w:rsidR="00683773" w:rsidRPr="00B8095A" w:rsidRDefault="00683773" w:rsidP="00B45529">
            <w:pPr>
              <w:jc w:val="both"/>
              <w:rPr>
                <w:rFonts w:ascii="Times New Roman" w:hAnsi="Times New Roman"/>
                <w:sz w:val="12"/>
                <w:szCs w:val="12"/>
              </w:rPr>
            </w:pPr>
          </w:p>
        </w:tc>
        <w:tc>
          <w:tcPr>
            <w:tcW w:w="800" w:type="dxa"/>
          </w:tcPr>
          <w:p w:rsidR="00683773" w:rsidRPr="00B8095A" w:rsidRDefault="00683773" w:rsidP="00B45529">
            <w:pPr>
              <w:jc w:val="both"/>
              <w:rPr>
                <w:rFonts w:ascii="Times New Roman" w:hAnsi="Times New Roman"/>
                <w:sz w:val="12"/>
                <w:szCs w:val="12"/>
              </w:rPr>
            </w:pPr>
          </w:p>
        </w:tc>
        <w:tc>
          <w:tcPr>
            <w:tcW w:w="3082" w:type="dxa"/>
            <w:tcBorders>
              <w:top w:val="single" w:sz="4" w:space="0" w:color="auto"/>
              <w:bottom w:val="single" w:sz="4" w:space="0" w:color="auto"/>
            </w:tcBorders>
          </w:tcPr>
          <w:p w:rsidR="00683773" w:rsidRPr="00B8095A" w:rsidRDefault="00683773" w:rsidP="00B45529">
            <w:pPr>
              <w:jc w:val="center"/>
              <w:rPr>
                <w:rFonts w:ascii="Times New Roman" w:hAnsi="Times New Roman"/>
                <w:sz w:val="12"/>
                <w:szCs w:val="12"/>
              </w:rPr>
            </w:pPr>
            <w:r w:rsidRPr="00B8095A">
              <w:rPr>
                <w:rFonts w:ascii="Times New Roman" w:hAnsi="Times New Roman"/>
                <w:sz w:val="12"/>
                <w:szCs w:val="12"/>
              </w:rPr>
              <w:t>(почтовый адрес, указанный в заявлении</w:t>
            </w:r>
          </w:p>
        </w:tc>
      </w:tr>
      <w:tr w:rsidR="00683773" w:rsidRPr="00B8095A" w:rsidTr="00B45529">
        <w:trPr>
          <w:trHeight w:val="20"/>
        </w:trPr>
        <w:tc>
          <w:tcPr>
            <w:tcW w:w="3739" w:type="dxa"/>
          </w:tcPr>
          <w:p w:rsidR="00683773" w:rsidRPr="00B8095A" w:rsidRDefault="00683773" w:rsidP="00B45529">
            <w:pPr>
              <w:jc w:val="both"/>
              <w:rPr>
                <w:rFonts w:ascii="Times New Roman" w:hAnsi="Times New Roman"/>
                <w:sz w:val="12"/>
                <w:szCs w:val="12"/>
              </w:rPr>
            </w:pPr>
          </w:p>
        </w:tc>
        <w:tc>
          <w:tcPr>
            <w:tcW w:w="800" w:type="dxa"/>
          </w:tcPr>
          <w:p w:rsidR="00683773" w:rsidRPr="00B8095A" w:rsidRDefault="00683773" w:rsidP="00B45529">
            <w:pPr>
              <w:jc w:val="both"/>
              <w:rPr>
                <w:rFonts w:ascii="Times New Roman" w:hAnsi="Times New Roman"/>
                <w:sz w:val="12"/>
                <w:szCs w:val="12"/>
              </w:rPr>
            </w:pPr>
          </w:p>
        </w:tc>
        <w:tc>
          <w:tcPr>
            <w:tcW w:w="3082" w:type="dxa"/>
            <w:tcBorders>
              <w:top w:val="single" w:sz="4" w:space="0" w:color="auto"/>
            </w:tcBorders>
          </w:tcPr>
          <w:p w:rsidR="00683773" w:rsidRPr="00B8095A" w:rsidRDefault="00683773" w:rsidP="00B45529">
            <w:pPr>
              <w:jc w:val="center"/>
              <w:rPr>
                <w:rFonts w:ascii="Times New Roman" w:hAnsi="Times New Roman"/>
                <w:sz w:val="12"/>
                <w:szCs w:val="12"/>
              </w:rPr>
            </w:pPr>
            <w:r w:rsidRPr="00B8095A">
              <w:rPr>
                <w:rFonts w:ascii="Times New Roman" w:hAnsi="Times New Roman"/>
                <w:sz w:val="12"/>
                <w:szCs w:val="12"/>
              </w:rPr>
              <w:t>о принятии на учет)</w:t>
            </w:r>
          </w:p>
        </w:tc>
      </w:tr>
      <w:tr w:rsidR="00683773" w:rsidRPr="00B8095A" w:rsidTr="00B45529">
        <w:trPr>
          <w:trHeight w:val="20"/>
        </w:trPr>
        <w:tc>
          <w:tcPr>
            <w:tcW w:w="3739" w:type="dxa"/>
          </w:tcPr>
          <w:p w:rsidR="00683773" w:rsidRPr="00B8095A" w:rsidRDefault="00683773" w:rsidP="00B45529">
            <w:pPr>
              <w:jc w:val="both"/>
              <w:rPr>
                <w:rFonts w:ascii="Times New Roman" w:hAnsi="Times New Roman"/>
                <w:sz w:val="12"/>
                <w:szCs w:val="12"/>
              </w:rPr>
            </w:pPr>
          </w:p>
        </w:tc>
        <w:tc>
          <w:tcPr>
            <w:tcW w:w="800" w:type="dxa"/>
          </w:tcPr>
          <w:p w:rsidR="00683773" w:rsidRPr="00B8095A" w:rsidRDefault="00683773" w:rsidP="00B45529">
            <w:pPr>
              <w:jc w:val="both"/>
              <w:rPr>
                <w:rFonts w:ascii="Times New Roman" w:hAnsi="Times New Roman"/>
                <w:sz w:val="12"/>
                <w:szCs w:val="12"/>
              </w:rPr>
            </w:pPr>
            <w:r w:rsidRPr="00B8095A">
              <w:rPr>
                <w:rFonts w:ascii="Times New Roman" w:hAnsi="Times New Roman"/>
                <w:sz w:val="12"/>
                <w:szCs w:val="12"/>
              </w:rPr>
              <w:t>Кому</w:t>
            </w:r>
          </w:p>
        </w:tc>
        <w:tc>
          <w:tcPr>
            <w:tcW w:w="3082" w:type="dxa"/>
            <w:tcBorders>
              <w:top w:val="single" w:sz="4" w:space="0" w:color="auto"/>
              <w:bottom w:val="single" w:sz="4" w:space="0" w:color="auto"/>
            </w:tcBorders>
          </w:tcPr>
          <w:p w:rsidR="00683773" w:rsidRPr="00B8095A" w:rsidRDefault="00683773" w:rsidP="00B45529">
            <w:pPr>
              <w:jc w:val="both"/>
              <w:rPr>
                <w:rFonts w:ascii="Times New Roman" w:hAnsi="Times New Roman"/>
                <w:sz w:val="12"/>
                <w:szCs w:val="12"/>
              </w:rPr>
            </w:pPr>
          </w:p>
        </w:tc>
      </w:tr>
      <w:tr w:rsidR="00683773" w:rsidRPr="00B8095A" w:rsidTr="00B45529">
        <w:tc>
          <w:tcPr>
            <w:tcW w:w="3739" w:type="dxa"/>
          </w:tcPr>
          <w:p w:rsidR="00683773" w:rsidRPr="00B8095A" w:rsidRDefault="00683773" w:rsidP="00B45529">
            <w:pPr>
              <w:jc w:val="both"/>
              <w:rPr>
                <w:rFonts w:ascii="Times New Roman" w:hAnsi="Times New Roman"/>
                <w:sz w:val="12"/>
                <w:szCs w:val="12"/>
              </w:rPr>
            </w:pPr>
          </w:p>
        </w:tc>
        <w:tc>
          <w:tcPr>
            <w:tcW w:w="800" w:type="dxa"/>
          </w:tcPr>
          <w:p w:rsidR="00683773" w:rsidRPr="00B8095A" w:rsidRDefault="00683773" w:rsidP="00B45529">
            <w:pPr>
              <w:jc w:val="both"/>
              <w:rPr>
                <w:rFonts w:ascii="Times New Roman" w:hAnsi="Times New Roman"/>
                <w:sz w:val="12"/>
                <w:szCs w:val="12"/>
              </w:rPr>
            </w:pPr>
          </w:p>
        </w:tc>
        <w:tc>
          <w:tcPr>
            <w:tcW w:w="3082" w:type="dxa"/>
            <w:tcBorders>
              <w:top w:val="single" w:sz="4" w:space="0" w:color="auto"/>
            </w:tcBorders>
          </w:tcPr>
          <w:p w:rsidR="00683773" w:rsidRPr="00B8095A" w:rsidRDefault="00683773" w:rsidP="00B45529">
            <w:pPr>
              <w:jc w:val="center"/>
              <w:rPr>
                <w:rFonts w:ascii="Times New Roman" w:hAnsi="Times New Roman"/>
                <w:sz w:val="12"/>
                <w:szCs w:val="12"/>
              </w:rPr>
            </w:pPr>
            <w:r w:rsidRPr="00B8095A">
              <w:rPr>
                <w:rFonts w:ascii="Times New Roman" w:hAnsi="Times New Roman"/>
                <w:sz w:val="12"/>
                <w:szCs w:val="12"/>
              </w:rPr>
              <w:t>(Ф.И.О. заявителя полностью)</w:t>
            </w:r>
          </w:p>
        </w:tc>
      </w:tr>
    </w:tbl>
    <w:p w:rsidR="00683773" w:rsidRPr="00B8095A" w:rsidRDefault="00683773" w:rsidP="00683773">
      <w:pPr>
        <w:spacing w:after="0" w:line="240" w:lineRule="auto"/>
        <w:jc w:val="center"/>
        <w:rPr>
          <w:rFonts w:ascii="Times New Roman" w:hAnsi="Times New Roman"/>
          <w:b/>
          <w:sz w:val="12"/>
          <w:szCs w:val="12"/>
        </w:rPr>
      </w:pPr>
      <w:r w:rsidRPr="00B8095A">
        <w:rPr>
          <w:rFonts w:ascii="Times New Roman" w:hAnsi="Times New Roman"/>
          <w:b/>
          <w:sz w:val="12"/>
          <w:szCs w:val="12"/>
        </w:rPr>
        <w:t>ИЗВЕЩЕНИЕ</w:t>
      </w:r>
    </w:p>
    <w:tbl>
      <w:tblPr>
        <w:tblStyle w:val="af1"/>
        <w:tblW w:w="76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
        <w:gridCol w:w="311"/>
        <w:gridCol w:w="490"/>
        <w:gridCol w:w="443"/>
        <w:gridCol w:w="265"/>
        <w:gridCol w:w="339"/>
        <w:gridCol w:w="104"/>
        <w:gridCol w:w="266"/>
        <w:gridCol w:w="1294"/>
        <w:gridCol w:w="264"/>
        <w:gridCol w:w="534"/>
        <w:gridCol w:w="443"/>
        <w:gridCol w:w="34"/>
        <w:gridCol w:w="202"/>
        <w:gridCol w:w="98"/>
        <w:gridCol w:w="2110"/>
        <w:gridCol w:w="77"/>
      </w:tblGrid>
      <w:tr w:rsidR="00683773" w:rsidRPr="00B8095A" w:rsidTr="00B45529">
        <w:trPr>
          <w:gridAfter w:val="1"/>
          <w:wAfter w:w="77" w:type="dxa"/>
        </w:trPr>
        <w:tc>
          <w:tcPr>
            <w:tcW w:w="2272" w:type="dxa"/>
            <w:gridSpan w:val="6"/>
          </w:tcPr>
          <w:p w:rsidR="00683773" w:rsidRPr="00B8095A" w:rsidRDefault="00683773" w:rsidP="00B45529">
            <w:pPr>
              <w:jc w:val="both"/>
              <w:rPr>
                <w:rFonts w:ascii="Times New Roman" w:hAnsi="Times New Roman"/>
                <w:sz w:val="12"/>
                <w:szCs w:val="12"/>
                <w:u w:val="single"/>
              </w:rPr>
            </w:pPr>
            <w:r w:rsidRPr="00B8095A">
              <w:rPr>
                <w:rFonts w:ascii="Times New Roman" w:hAnsi="Times New Roman"/>
                <w:sz w:val="12"/>
                <w:szCs w:val="12"/>
              </w:rPr>
              <w:t>Согласно решению</w:t>
            </w:r>
          </w:p>
        </w:tc>
        <w:tc>
          <w:tcPr>
            <w:tcW w:w="5349" w:type="dxa"/>
            <w:gridSpan w:val="10"/>
            <w:tcBorders>
              <w:bottom w:val="single" w:sz="4" w:space="0" w:color="auto"/>
            </w:tcBorders>
          </w:tcPr>
          <w:p w:rsidR="00683773" w:rsidRPr="00B8095A" w:rsidRDefault="00683773" w:rsidP="00B45529">
            <w:pPr>
              <w:jc w:val="both"/>
              <w:rPr>
                <w:rFonts w:ascii="Times New Roman" w:hAnsi="Times New Roman"/>
                <w:sz w:val="12"/>
                <w:szCs w:val="12"/>
              </w:rPr>
            </w:pPr>
          </w:p>
        </w:tc>
      </w:tr>
      <w:tr w:rsidR="00683773" w:rsidRPr="00B8095A" w:rsidTr="00B45529">
        <w:trPr>
          <w:gridAfter w:val="1"/>
          <w:wAfter w:w="77" w:type="dxa"/>
        </w:trPr>
        <w:tc>
          <w:tcPr>
            <w:tcW w:w="2376" w:type="dxa"/>
            <w:gridSpan w:val="7"/>
          </w:tcPr>
          <w:p w:rsidR="00683773" w:rsidRPr="00B8095A" w:rsidRDefault="00683773" w:rsidP="00B45529">
            <w:pPr>
              <w:jc w:val="both"/>
              <w:rPr>
                <w:rFonts w:ascii="Times New Roman" w:hAnsi="Times New Roman"/>
                <w:sz w:val="12"/>
                <w:szCs w:val="12"/>
              </w:rPr>
            </w:pPr>
          </w:p>
        </w:tc>
        <w:tc>
          <w:tcPr>
            <w:tcW w:w="5245" w:type="dxa"/>
            <w:gridSpan w:val="9"/>
          </w:tcPr>
          <w:p w:rsidR="00683773" w:rsidRPr="00B8095A" w:rsidRDefault="00683773" w:rsidP="00B45529">
            <w:pPr>
              <w:jc w:val="both"/>
              <w:rPr>
                <w:rFonts w:ascii="Times New Roman" w:hAnsi="Times New Roman"/>
                <w:sz w:val="12"/>
                <w:szCs w:val="12"/>
              </w:rPr>
            </w:pPr>
            <w:r w:rsidRPr="00B8095A">
              <w:rPr>
                <w:rFonts w:ascii="Times New Roman" w:hAnsi="Times New Roman"/>
                <w:sz w:val="12"/>
                <w:szCs w:val="12"/>
              </w:rPr>
              <w:t>(наименование уполномоченного органа)</w:t>
            </w:r>
          </w:p>
        </w:tc>
      </w:tr>
      <w:tr w:rsidR="00683773" w:rsidRPr="00B8095A" w:rsidTr="00B45529">
        <w:tc>
          <w:tcPr>
            <w:tcW w:w="424" w:type="dxa"/>
            <w:tcBorders>
              <w:top w:val="single" w:sz="4" w:space="0" w:color="auto"/>
            </w:tcBorders>
          </w:tcPr>
          <w:p w:rsidR="00683773" w:rsidRPr="00B8095A" w:rsidRDefault="00683773" w:rsidP="00B45529">
            <w:pPr>
              <w:jc w:val="both"/>
              <w:rPr>
                <w:rFonts w:ascii="Times New Roman" w:hAnsi="Times New Roman"/>
                <w:sz w:val="12"/>
                <w:szCs w:val="12"/>
              </w:rPr>
            </w:pPr>
            <w:r w:rsidRPr="00B8095A">
              <w:rPr>
                <w:rFonts w:ascii="Times New Roman" w:hAnsi="Times New Roman"/>
                <w:sz w:val="12"/>
                <w:szCs w:val="12"/>
              </w:rPr>
              <w:t>№</w:t>
            </w:r>
          </w:p>
        </w:tc>
        <w:tc>
          <w:tcPr>
            <w:tcW w:w="801" w:type="dxa"/>
            <w:gridSpan w:val="2"/>
            <w:tcBorders>
              <w:top w:val="single" w:sz="4" w:space="0" w:color="auto"/>
              <w:bottom w:val="single" w:sz="4" w:space="0" w:color="auto"/>
            </w:tcBorders>
          </w:tcPr>
          <w:p w:rsidR="00683773" w:rsidRPr="00B8095A" w:rsidRDefault="00683773" w:rsidP="00B45529">
            <w:pPr>
              <w:jc w:val="both"/>
              <w:rPr>
                <w:rFonts w:ascii="Times New Roman" w:hAnsi="Times New Roman"/>
                <w:sz w:val="12"/>
                <w:szCs w:val="12"/>
              </w:rPr>
            </w:pPr>
          </w:p>
        </w:tc>
        <w:tc>
          <w:tcPr>
            <w:tcW w:w="443" w:type="dxa"/>
            <w:tcBorders>
              <w:top w:val="single" w:sz="4" w:space="0" w:color="auto"/>
            </w:tcBorders>
          </w:tcPr>
          <w:p w:rsidR="00683773" w:rsidRPr="00B8095A" w:rsidRDefault="00683773" w:rsidP="00B45529">
            <w:pPr>
              <w:jc w:val="both"/>
              <w:rPr>
                <w:rFonts w:ascii="Times New Roman" w:hAnsi="Times New Roman"/>
                <w:sz w:val="12"/>
                <w:szCs w:val="12"/>
              </w:rPr>
            </w:pPr>
            <w:r w:rsidRPr="00B8095A">
              <w:rPr>
                <w:rFonts w:ascii="Times New Roman" w:hAnsi="Times New Roman"/>
                <w:sz w:val="12"/>
                <w:szCs w:val="12"/>
              </w:rPr>
              <w:t>от</w:t>
            </w:r>
          </w:p>
        </w:tc>
        <w:tc>
          <w:tcPr>
            <w:tcW w:w="265" w:type="dxa"/>
            <w:tcBorders>
              <w:top w:val="single" w:sz="4" w:space="0" w:color="auto"/>
            </w:tcBorders>
          </w:tcPr>
          <w:p w:rsidR="00683773" w:rsidRPr="00B8095A" w:rsidRDefault="00683773" w:rsidP="00B45529">
            <w:pPr>
              <w:jc w:val="both"/>
              <w:rPr>
                <w:rFonts w:ascii="Times New Roman" w:hAnsi="Times New Roman"/>
                <w:sz w:val="12"/>
                <w:szCs w:val="12"/>
              </w:rPr>
            </w:pPr>
            <w:r w:rsidRPr="00B8095A">
              <w:rPr>
                <w:rFonts w:ascii="Times New Roman" w:hAnsi="Times New Roman"/>
                <w:sz w:val="12"/>
                <w:szCs w:val="12"/>
              </w:rPr>
              <w:t>«</w:t>
            </w:r>
          </w:p>
        </w:tc>
        <w:tc>
          <w:tcPr>
            <w:tcW w:w="443" w:type="dxa"/>
            <w:gridSpan w:val="2"/>
            <w:tcBorders>
              <w:top w:val="single" w:sz="4" w:space="0" w:color="auto"/>
              <w:bottom w:val="single" w:sz="4" w:space="0" w:color="auto"/>
            </w:tcBorders>
          </w:tcPr>
          <w:p w:rsidR="00683773" w:rsidRPr="00B8095A" w:rsidRDefault="00683773" w:rsidP="00B45529">
            <w:pPr>
              <w:jc w:val="both"/>
              <w:rPr>
                <w:rFonts w:ascii="Times New Roman" w:hAnsi="Times New Roman"/>
                <w:sz w:val="12"/>
                <w:szCs w:val="12"/>
              </w:rPr>
            </w:pPr>
          </w:p>
        </w:tc>
        <w:tc>
          <w:tcPr>
            <w:tcW w:w="266" w:type="dxa"/>
            <w:tcBorders>
              <w:top w:val="single" w:sz="4" w:space="0" w:color="auto"/>
            </w:tcBorders>
          </w:tcPr>
          <w:p w:rsidR="00683773" w:rsidRPr="00B8095A" w:rsidRDefault="00683773" w:rsidP="00B45529">
            <w:pPr>
              <w:jc w:val="both"/>
              <w:rPr>
                <w:rFonts w:ascii="Times New Roman" w:hAnsi="Times New Roman"/>
                <w:sz w:val="12"/>
                <w:szCs w:val="12"/>
              </w:rPr>
            </w:pPr>
            <w:r w:rsidRPr="00B8095A">
              <w:rPr>
                <w:rFonts w:ascii="Times New Roman" w:hAnsi="Times New Roman"/>
                <w:sz w:val="12"/>
                <w:szCs w:val="12"/>
              </w:rPr>
              <w:t>»</w:t>
            </w:r>
          </w:p>
        </w:tc>
        <w:tc>
          <w:tcPr>
            <w:tcW w:w="2092" w:type="dxa"/>
            <w:gridSpan w:val="3"/>
            <w:tcBorders>
              <w:top w:val="single" w:sz="4" w:space="0" w:color="auto"/>
              <w:bottom w:val="single" w:sz="4" w:space="0" w:color="auto"/>
            </w:tcBorders>
          </w:tcPr>
          <w:p w:rsidR="00683773" w:rsidRPr="00B8095A" w:rsidRDefault="00683773" w:rsidP="00B45529">
            <w:pPr>
              <w:jc w:val="both"/>
              <w:rPr>
                <w:rFonts w:ascii="Times New Roman" w:hAnsi="Times New Roman"/>
                <w:sz w:val="12"/>
                <w:szCs w:val="12"/>
              </w:rPr>
            </w:pPr>
          </w:p>
        </w:tc>
        <w:tc>
          <w:tcPr>
            <w:tcW w:w="443" w:type="dxa"/>
            <w:tcBorders>
              <w:top w:val="single" w:sz="4" w:space="0" w:color="auto"/>
            </w:tcBorders>
          </w:tcPr>
          <w:p w:rsidR="00683773" w:rsidRPr="00B8095A" w:rsidRDefault="00683773" w:rsidP="00B45529">
            <w:pPr>
              <w:jc w:val="both"/>
              <w:rPr>
                <w:rFonts w:ascii="Times New Roman" w:hAnsi="Times New Roman"/>
                <w:sz w:val="12"/>
                <w:szCs w:val="12"/>
              </w:rPr>
            </w:pPr>
            <w:r w:rsidRPr="00B8095A">
              <w:rPr>
                <w:rFonts w:ascii="Times New Roman" w:hAnsi="Times New Roman"/>
                <w:sz w:val="12"/>
                <w:szCs w:val="12"/>
              </w:rPr>
              <w:t>20</w:t>
            </w:r>
          </w:p>
        </w:tc>
        <w:tc>
          <w:tcPr>
            <w:tcW w:w="236" w:type="dxa"/>
            <w:gridSpan w:val="2"/>
            <w:tcBorders>
              <w:top w:val="single" w:sz="4" w:space="0" w:color="auto"/>
              <w:bottom w:val="single" w:sz="4" w:space="0" w:color="auto"/>
            </w:tcBorders>
          </w:tcPr>
          <w:p w:rsidR="00683773" w:rsidRPr="00B8095A" w:rsidRDefault="00683773" w:rsidP="00B45529">
            <w:pPr>
              <w:jc w:val="both"/>
              <w:rPr>
                <w:rFonts w:ascii="Times New Roman" w:hAnsi="Times New Roman"/>
                <w:sz w:val="12"/>
                <w:szCs w:val="12"/>
              </w:rPr>
            </w:pPr>
          </w:p>
        </w:tc>
        <w:tc>
          <w:tcPr>
            <w:tcW w:w="2285" w:type="dxa"/>
            <w:gridSpan w:val="3"/>
            <w:tcBorders>
              <w:top w:val="single" w:sz="4" w:space="0" w:color="auto"/>
            </w:tcBorders>
          </w:tcPr>
          <w:p w:rsidR="00683773" w:rsidRPr="00B8095A" w:rsidRDefault="00683773" w:rsidP="00B45529">
            <w:pPr>
              <w:jc w:val="both"/>
              <w:rPr>
                <w:rFonts w:ascii="Times New Roman" w:hAnsi="Times New Roman"/>
                <w:sz w:val="12"/>
                <w:szCs w:val="12"/>
              </w:rPr>
            </w:pPr>
            <w:r w:rsidRPr="00B8095A">
              <w:rPr>
                <w:rFonts w:ascii="Times New Roman" w:hAnsi="Times New Roman"/>
                <w:sz w:val="12"/>
                <w:szCs w:val="12"/>
              </w:rPr>
              <w:t>г.   Вы  приняты  на учет</w:t>
            </w:r>
          </w:p>
        </w:tc>
      </w:tr>
      <w:tr w:rsidR="00683773" w:rsidRPr="00B8095A" w:rsidTr="00B45529">
        <w:trPr>
          <w:gridAfter w:val="1"/>
          <w:wAfter w:w="77" w:type="dxa"/>
          <w:trHeight w:val="310"/>
        </w:trPr>
        <w:tc>
          <w:tcPr>
            <w:tcW w:w="7621" w:type="dxa"/>
            <w:gridSpan w:val="16"/>
          </w:tcPr>
          <w:p w:rsidR="00683773" w:rsidRPr="00B8095A" w:rsidRDefault="00683773" w:rsidP="00B45529">
            <w:pPr>
              <w:jc w:val="both"/>
              <w:rPr>
                <w:rFonts w:ascii="Times New Roman" w:hAnsi="Times New Roman"/>
                <w:sz w:val="12"/>
                <w:szCs w:val="12"/>
              </w:rPr>
            </w:pPr>
            <w:r w:rsidRPr="00B8095A">
              <w:rPr>
                <w:rFonts w:ascii="Times New Roman" w:hAnsi="Times New Roman"/>
                <w:sz w:val="12"/>
                <w:szCs w:val="12"/>
              </w:rPr>
              <w:t>в качестве нуждающихся в жилых помещениях муниципального жилищного</w:t>
            </w:r>
            <w:r>
              <w:rPr>
                <w:rFonts w:ascii="Times New Roman" w:hAnsi="Times New Roman"/>
                <w:sz w:val="12"/>
                <w:szCs w:val="12"/>
              </w:rPr>
              <w:t xml:space="preserve"> </w:t>
            </w:r>
            <w:r w:rsidRPr="00B8095A">
              <w:rPr>
                <w:rFonts w:ascii="Times New Roman" w:hAnsi="Times New Roman"/>
                <w:sz w:val="12"/>
                <w:szCs w:val="12"/>
              </w:rPr>
              <w:t>фонда, предоставляемых по договорам социального найма, с составом семьи</w:t>
            </w:r>
            <w:r>
              <w:rPr>
                <w:rFonts w:ascii="Times New Roman" w:hAnsi="Times New Roman"/>
                <w:sz w:val="12"/>
                <w:szCs w:val="12"/>
              </w:rPr>
              <w:t xml:space="preserve">         </w:t>
            </w:r>
            <w:r w:rsidRPr="00B8095A">
              <w:rPr>
                <w:rFonts w:ascii="Times New Roman" w:hAnsi="Times New Roman"/>
                <w:sz w:val="12"/>
                <w:szCs w:val="12"/>
              </w:rPr>
              <w:t>человек(а):</w:t>
            </w:r>
          </w:p>
        </w:tc>
      </w:tr>
      <w:tr w:rsidR="00683773" w:rsidRPr="00B8095A" w:rsidTr="00B45529">
        <w:trPr>
          <w:gridAfter w:val="1"/>
          <w:wAfter w:w="77" w:type="dxa"/>
        </w:trPr>
        <w:tc>
          <w:tcPr>
            <w:tcW w:w="735" w:type="dxa"/>
            <w:gridSpan w:val="2"/>
          </w:tcPr>
          <w:p w:rsidR="00683773" w:rsidRPr="00B8095A" w:rsidRDefault="00683773" w:rsidP="00B45529">
            <w:pPr>
              <w:jc w:val="both"/>
              <w:rPr>
                <w:rFonts w:ascii="Times New Roman" w:hAnsi="Times New Roman"/>
                <w:sz w:val="12"/>
                <w:szCs w:val="12"/>
              </w:rPr>
            </w:pPr>
            <w:r w:rsidRPr="00B8095A">
              <w:rPr>
                <w:rFonts w:ascii="Times New Roman" w:hAnsi="Times New Roman"/>
                <w:sz w:val="12"/>
                <w:szCs w:val="12"/>
              </w:rPr>
              <w:t>1.</w:t>
            </w:r>
          </w:p>
        </w:tc>
        <w:tc>
          <w:tcPr>
            <w:tcW w:w="6886" w:type="dxa"/>
            <w:gridSpan w:val="14"/>
            <w:tcBorders>
              <w:bottom w:val="single" w:sz="4" w:space="0" w:color="auto"/>
            </w:tcBorders>
          </w:tcPr>
          <w:p w:rsidR="00683773" w:rsidRPr="00B8095A" w:rsidRDefault="00683773" w:rsidP="00B45529">
            <w:pPr>
              <w:jc w:val="both"/>
              <w:rPr>
                <w:rFonts w:ascii="Times New Roman" w:hAnsi="Times New Roman"/>
                <w:sz w:val="12"/>
                <w:szCs w:val="12"/>
              </w:rPr>
            </w:pPr>
          </w:p>
        </w:tc>
      </w:tr>
      <w:tr w:rsidR="00683773" w:rsidRPr="00B8095A" w:rsidTr="00B45529">
        <w:trPr>
          <w:gridAfter w:val="1"/>
          <w:wAfter w:w="77" w:type="dxa"/>
        </w:trPr>
        <w:tc>
          <w:tcPr>
            <w:tcW w:w="735" w:type="dxa"/>
            <w:gridSpan w:val="2"/>
          </w:tcPr>
          <w:p w:rsidR="00683773" w:rsidRPr="00B8095A" w:rsidRDefault="00683773" w:rsidP="00B45529">
            <w:pPr>
              <w:jc w:val="both"/>
              <w:rPr>
                <w:rFonts w:ascii="Times New Roman" w:hAnsi="Times New Roman"/>
                <w:sz w:val="12"/>
                <w:szCs w:val="12"/>
              </w:rPr>
            </w:pPr>
          </w:p>
        </w:tc>
        <w:tc>
          <w:tcPr>
            <w:tcW w:w="6886" w:type="dxa"/>
            <w:gridSpan w:val="14"/>
          </w:tcPr>
          <w:p w:rsidR="00683773" w:rsidRPr="00B8095A" w:rsidRDefault="00683773" w:rsidP="00B45529">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683773" w:rsidRPr="00B8095A" w:rsidTr="00B45529">
        <w:trPr>
          <w:gridAfter w:val="1"/>
          <w:wAfter w:w="77" w:type="dxa"/>
        </w:trPr>
        <w:tc>
          <w:tcPr>
            <w:tcW w:w="735" w:type="dxa"/>
            <w:gridSpan w:val="2"/>
          </w:tcPr>
          <w:p w:rsidR="00683773" w:rsidRPr="00B8095A" w:rsidRDefault="00683773" w:rsidP="00B45529">
            <w:pPr>
              <w:jc w:val="both"/>
              <w:rPr>
                <w:rFonts w:ascii="Times New Roman" w:hAnsi="Times New Roman"/>
                <w:sz w:val="12"/>
                <w:szCs w:val="12"/>
              </w:rPr>
            </w:pPr>
            <w:r w:rsidRPr="00B8095A">
              <w:rPr>
                <w:rFonts w:ascii="Times New Roman" w:hAnsi="Times New Roman"/>
                <w:sz w:val="12"/>
                <w:szCs w:val="12"/>
              </w:rPr>
              <w:t>2.</w:t>
            </w:r>
          </w:p>
        </w:tc>
        <w:tc>
          <w:tcPr>
            <w:tcW w:w="6886" w:type="dxa"/>
            <w:gridSpan w:val="14"/>
            <w:tcBorders>
              <w:bottom w:val="single" w:sz="4" w:space="0" w:color="auto"/>
            </w:tcBorders>
          </w:tcPr>
          <w:p w:rsidR="00683773" w:rsidRPr="00B8095A" w:rsidRDefault="00683773" w:rsidP="00B45529">
            <w:pPr>
              <w:jc w:val="both"/>
              <w:rPr>
                <w:rFonts w:ascii="Times New Roman" w:hAnsi="Times New Roman"/>
                <w:sz w:val="12"/>
                <w:szCs w:val="12"/>
              </w:rPr>
            </w:pPr>
          </w:p>
        </w:tc>
      </w:tr>
      <w:tr w:rsidR="00683773" w:rsidRPr="00B8095A" w:rsidTr="00B45529">
        <w:trPr>
          <w:gridAfter w:val="1"/>
          <w:wAfter w:w="77" w:type="dxa"/>
        </w:trPr>
        <w:tc>
          <w:tcPr>
            <w:tcW w:w="735" w:type="dxa"/>
            <w:gridSpan w:val="2"/>
          </w:tcPr>
          <w:p w:rsidR="00683773" w:rsidRPr="00B8095A" w:rsidRDefault="00683773" w:rsidP="00B45529">
            <w:pPr>
              <w:jc w:val="both"/>
              <w:rPr>
                <w:rFonts w:ascii="Times New Roman" w:hAnsi="Times New Roman"/>
                <w:sz w:val="12"/>
                <w:szCs w:val="12"/>
              </w:rPr>
            </w:pPr>
          </w:p>
        </w:tc>
        <w:tc>
          <w:tcPr>
            <w:tcW w:w="6886" w:type="dxa"/>
            <w:gridSpan w:val="14"/>
            <w:tcBorders>
              <w:top w:val="single" w:sz="4" w:space="0" w:color="auto"/>
            </w:tcBorders>
          </w:tcPr>
          <w:p w:rsidR="00683773" w:rsidRPr="00B8095A" w:rsidRDefault="00683773" w:rsidP="00B45529">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683773" w:rsidRPr="00B8095A" w:rsidTr="00B45529">
        <w:trPr>
          <w:gridAfter w:val="1"/>
          <w:wAfter w:w="77" w:type="dxa"/>
        </w:trPr>
        <w:tc>
          <w:tcPr>
            <w:tcW w:w="735" w:type="dxa"/>
            <w:gridSpan w:val="2"/>
          </w:tcPr>
          <w:p w:rsidR="00683773" w:rsidRPr="00B8095A" w:rsidRDefault="00683773" w:rsidP="00B45529">
            <w:pPr>
              <w:jc w:val="both"/>
              <w:rPr>
                <w:rFonts w:ascii="Times New Roman" w:hAnsi="Times New Roman"/>
                <w:sz w:val="12"/>
                <w:szCs w:val="12"/>
              </w:rPr>
            </w:pPr>
            <w:r w:rsidRPr="00B8095A">
              <w:rPr>
                <w:rFonts w:ascii="Times New Roman" w:hAnsi="Times New Roman"/>
                <w:sz w:val="12"/>
                <w:szCs w:val="12"/>
              </w:rPr>
              <w:t>3.</w:t>
            </w:r>
          </w:p>
        </w:tc>
        <w:tc>
          <w:tcPr>
            <w:tcW w:w="6886" w:type="dxa"/>
            <w:gridSpan w:val="14"/>
            <w:tcBorders>
              <w:bottom w:val="single" w:sz="4" w:space="0" w:color="auto"/>
            </w:tcBorders>
          </w:tcPr>
          <w:p w:rsidR="00683773" w:rsidRPr="00B8095A" w:rsidRDefault="00683773" w:rsidP="00B45529">
            <w:pPr>
              <w:jc w:val="both"/>
              <w:rPr>
                <w:rFonts w:ascii="Times New Roman" w:hAnsi="Times New Roman"/>
                <w:sz w:val="12"/>
                <w:szCs w:val="12"/>
              </w:rPr>
            </w:pPr>
          </w:p>
        </w:tc>
      </w:tr>
      <w:tr w:rsidR="00683773" w:rsidRPr="00B8095A" w:rsidTr="00B45529">
        <w:trPr>
          <w:gridAfter w:val="1"/>
          <w:wAfter w:w="77" w:type="dxa"/>
        </w:trPr>
        <w:tc>
          <w:tcPr>
            <w:tcW w:w="735" w:type="dxa"/>
            <w:gridSpan w:val="2"/>
          </w:tcPr>
          <w:p w:rsidR="00683773" w:rsidRPr="00B8095A" w:rsidRDefault="00683773" w:rsidP="00B45529">
            <w:pPr>
              <w:jc w:val="both"/>
              <w:rPr>
                <w:rFonts w:ascii="Times New Roman" w:hAnsi="Times New Roman"/>
                <w:sz w:val="12"/>
                <w:szCs w:val="12"/>
              </w:rPr>
            </w:pPr>
          </w:p>
        </w:tc>
        <w:tc>
          <w:tcPr>
            <w:tcW w:w="6886" w:type="dxa"/>
            <w:gridSpan w:val="14"/>
            <w:tcBorders>
              <w:top w:val="single" w:sz="4" w:space="0" w:color="auto"/>
            </w:tcBorders>
          </w:tcPr>
          <w:p w:rsidR="00683773" w:rsidRPr="00B8095A" w:rsidRDefault="00683773" w:rsidP="00B45529">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683773" w:rsidRPr="00B8095A" w:rsidTr="00B45529">
        <w:trPr>
          <w:gridAfter w:val="1"/>
          <w:wAfter w:w="77" w:type="dxa"/>
        </w:trPr>
        <w:tc>
          <w:tcPr>
            <w:tcW w:w="735" w:type="dxa"/>
            <w:gridSpan w:val="2"/>
          </w:tcPr>
          <w:p w:rsidR="00683773" w:rsidRPr="00B8095A" w:rsidRDefault="00683773" w:rsidP="00B45529">
            <w:pPr>
              <w:jc w:val="both"/>
              <w:rPr>
                <w:rFonts w:ascii="Times New Roman" w:hAnsi="Times New Roman"/>
                <w:sz w:val="12"/>
                <w:szCs w:val="12"/>
              </w:rPr>
            </w:pPr>
            <w:r w:rsidRPr="00B8095A">
              <w:rPr>
                <w:rFonts w:ascii="Times New Roman" w:hAnsi="Times New Roman"/>
                <w:sz w:val="12"/>
                <w:szCs w:val="12"/>
              </w:rPr>
              <w:t>4.</w:t>
            </w:r>
          </w:p>
        </w:tc>
        <w:tc>
          <w:tcPr>
            <w:tcW w:w="6886" w:type="dxa"/>
            <w:gridSpan w:val="14"/>
            <w:tcBorders>
              <w:bottom w:val="single" w:sz="4" w:space="0" w:color="auto"/>
            </w:tcBorders>
          </w:tcPr>
          <w:p w:rsidR="00683773" w:rsidRPr="00B8095A" w:rsidRDefault="00683773" w:rsidP="00B45529">
            <w:pPr>
              <w:jc w:val="both"/>
              <w:rPr>
                <w:rFonts w:ascii="Times New Roman" w:hAnsi="Times New Roman"/>
                <w:sz w:val="12"/>
                <w:szCs w:val="12"/>
              </w:rPr>
            </w:pPr>
          </w:p>
        </w:tc>
      </w:tr>
      <w:tr w:rsidR="00683773" w:rsidRPr="00B8095A" w:rsidTr="00B45529">
        <w:trPr>
          <w:gridAfter w:val="1"/>
          <w:wAfter w:w="77" w:type="dxa"/>
        </w:trPr>
        <w:tc>
          <w:tcPr>
            <w:tcW w:w="735" w:type="dxa"/>
            <w:gridSpan w:val="2"/>
          </w:tcPr>
          <w:p w:rsidR="00683773" w:rsidRPr="00B8095A" w:rsidRDefault="00683773" w:rsidP="00B45529">
            <w:pPr>
              <w:jc w:val="both"/>
              <w:rPr>
                <w:rFonts w:ascii="Times New Roman" w:hAnsi="Times New Roman"/>
                <w:sz w:val="12"/>
                <w:szCs w:val="12"/>
              </w:rPr>
            </w:pPr>
          </w:p>
        </w:tc>
        <w:tc>
          <w:tcPr>
            <w:tcW w:w="6886" w:type="dxa"/>
            <w:gridSpan w:val="14"/>
            <w:tcBorders>
              <w:top w:val="single" w:sz="4" w:space="0" w:color="auto"/>
            </w:tcBorders>
          </w:tcPr>
          <w:p w:rsidR="00683773" w:rsidRPr="00B8095A" w:rsidRDefault="00683773" w:rsidP="00B45529">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683773" w:rsidRPr="00B8095A" w:rsidTr="00B45529">
        <w:trPr>
          <w:gridAfter w:val="1"/>
          <w:wAfter w:w="77" w:type="dxa"/>
        </w:trPr>
        <w:tc>
          <w:tcPr>
            <w:tcW w:w="735" w:type="dxa"/>
            <w:gridSpan w:val="2"/>
          </w:tcPr>
          <w:p w:rsidR="00683773" w:rsidRPr="00B8095A" w:rsidRDefault="00683773" w:rsidP="00B45529">
            <w:pPr>
              <w:jc w:val="both"/>
              <w:rPr>
                <w:rFonts w:ascii="Times New Roman" w:hAnsi="Times New Roman"/>
                <w:sz w:val="12"/>
                <w:szCs w:val="12"/>
              </w:rPr>
            </w:pPr>
            <w:r w:rsidRPr="00B8095A">
              <w:rPr>
                <w:rFonts w:ascii="Times New Roman" w:hAnsi="Times New Roman"/>
                <w:sz w:val="12"/>
                <w:szCs w:val="12"/>
              </w:rPr>
              <w:t>5.</w:t>
            </w:r>
          </w:p>
        </w:tc>
        <w:tc>
          <w:tcPr>
            <w:tcW w:w="6886" w:type="dxa"/>
            <w:gridSpan w:val="14"/>
            <w:tcBorders>
              <w:bottom w:val="single" w:sz="4" w:space="0" w:color="auto"/>
            </w:tcBorders>
          </w:tcPr>
          <w:p w:rsidR="00683773" w:rsidRPr="00B8095A" w:rsidRDefault="00683773" w:rsidP="00B45529">
            <w:pPr>
              <w:jc w:val="both"/>
              <w:rPr>
                <w:rFonts w:ascii="Times New Roman" w:hAnsi="Times New Roman"/>
                <w:sz w:val="12"/>
                <w:szCs w:val="12"/>
              </w:rPr>
            </w:pPr>
          </w:p>
        </w:tc>
      </w:tr>
      <w:tr w:rsidR="00683773" w:rsidRPr="00B8095A" w:rsidTr="00B45529">
        <w:trPr>
          <w:gridAfter w:val="1"/>
          <w:wAfter w:w="77" w:type="dxa"/>
        </w:trPr>
        <w:tc>
          <w:tcPr>
            <w:tcW w:w="735" w:type="dxa"/>
            <w:gridSpan w:val="2"/>
          </w:tcPr>
          <w:p w:rsidR="00683773" w:rsidRPr="00B8095A" w:rsidRDefault="00683773" w:rsidP="00B45529">
            <w:pPr>
              <w:jc w:val="both"/>
              <w:rPr>
                <w:rFonts w:ascii="Times New Roman" w:hAnsi="Times New Roman"/>
                <w:sz w:val="12"/>
                <w:szCs w:val="12"/>
              </w:rPr>
            </w:pPr>
          </w:p>
        </w:tc>
        <w:tc>
          <w:tcPr>
            <w:tcW w:w="6886" w:type="dxa"/>
            <w:gridSpan w:val="14"/>
            <w:tcBorders>
              <w:top w:val="single" w:sz="4" w:space="0" w:color="auto"/>
            </w:tcBorders>
          </w:tcPr>
          <w:p w:rsidR="00683773" w:rsidRPr="00B8095A" w:rsidRDefault="00683773" w:rsidP="00B45529">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683773" w:rsidRPr="00B8095A" w:rsidTr="00B45529">
        <w:trPr>
          <w:gridAfter w:val="1"/>
          <w:wAfter w:w="77" w:type="dxa"/>
        </w:trPr>
        <w:tc>
          <w:tcPr>
            <w:tcW w:w="735" w:type="dxa"/>
            <w:gridSpan w:val="2"/>
          </w:tcPr>
          <w:p w:rsidR="00683773" w:rsidRPr="00B8095A" w:rsidRDefault="00683773" w:rsidP="00B45529">
            <w:pPr>
              <w:jc w:val="both"/>
              <w:rPr>
                <w:rFonts w:ascii="Times New Roman" w:hAnsi="Times New Roman"/>
                <w:sz w:val="12"/>
                <w:szCs w:val="12"/>
              </w:rPr>
            </w:pPr>
            <w:r w:rsidRPr="00B8095A">
              <w:rPr>
                <w:rFonts w:ascii="Times New Roman" w:hAnsi="Times New Roman"/>
                <w:sz w:val="12"/>
                <w:szCs w:val="12"/>
              </w:rPr>
              <w:t>6.</w:t>
            </w:r>
          </w:p>
        </w:tc>
        <w:tc>
          <w:tcPr>
            <w:tcW w:w="6886" w:type="dxa"/>
            <w:gridSpan w:val="14"/>
            <w:tcBorders>
              <w:bottom w:val="single" w:sz="4" w:space="0" w:color="auto"/>
            </w:tcBorders>
          </w:tcPr>
          <w:p w:rsidR="00683773" w:rsidRPr="00B8095A" w:rsidRDefault="00683773" w:rsidP="00B45529">
            <w:pPr>
              <w:jc w:val="both"/>
              <w:rPr>
                <w:rFonts w:ascii="Times New Roman" w:hAnsi="Times New Roman"/>
                <w:sz w:val="12"/>
                <w:szCs w:val="12"/>
              </w:rPr>
            </w:pPr>
          </w:p>
        </w:tc>
      </w:tr>
      <w:tr w:rsidR="00683773" w:rsidRPr="00B8095A" w:rsidTr="00B45529">
        <w:trPr>
          <w:gridAfter w:val="1"/>
          <w:wAfter w:w="77" w:type="dxa"/>
        </w:trPr>
        <w:tc>
          <w:tcPr>
            <w:tcW w:w="735" w:type="dxa"/>
            <w:gridSpan w:val="2"/>
          </w:tcPr>
          <w:p w:rsidR="00683773" w:rsidRPr="00B8095A" w:rsidRDefault="00683773" w:rsidP="00B45529">
            <w:pPr>
              <w:jc w:val="both"/>
              <w:rPr>
                <w:rFonts w:ascii="Times New Roman" w:hAnsi="Times New Roman"/>
                <w:sz w:val="12"/>
                <w:szCs w:val="12"/>
              </w:rPr>
            </w:pPr>
          </w:p>
        </w:tc>
        <w:tc>
          <w:tcPr>
            <w:tcW w:w="6886" w:type="dxa"/>
            <w:gridSpan w:val="14"/>
            <w:tcBorders>
              <w:top w:val="single" w:sz="4" w:space="0" w:color="auto"/>
            </w:tcBorders>
          </w:tcPr>
          <w:p w:rsidR="00683773" w:rsidRPr="00B8095A" w:rsidRDefault="00683773" w:rsidP="00B45529">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683773" w:rsidRPr="00B8095A" w:rsidTr="00B45529">
        <w:trPr>
          <w:gridAfter w:val="1"/>
          <w:wAfter w:w="77" w:type="dxa"/>
        </w:trPr>
        <w:tc>
          <w:tcPr>
            <w:tcW w:w="735" w:type="dxa"/>
            <w:gridSpan w:val="2"/>
          </w:tcPr>
          <w:p w:rsidR="00683773" w:rsidRPr="00B8095A" w:rsidRDefault="00683773" w:rsidP="00B45529">
            <w:pPr>
              <w:jc w:val="both"/>
              <w:rPr>
                <w:rFonts w:ascii="Times New Roman" w:hAnsi="Times New Roman"/>
                <w:sz w:val="12"/>
                <w:szCs w:val="12"/>
              </w:rPr>
            </w:pPr>
            <w:r w:rsidRPr="00B8095A">
              <w:rPr>
                <w:rFonts w:ascii="Times New Roman" w:hAnsi="Times New Roman"/>
                <w:sz w:val="12"/>
                <w:szCs w:val="12"/>
              </w:rPr>
              <w:t>7.</w:t>
            </w:r>
          </w:p>
        </w:tc>
        <w:tc>
          <w:tcPr>
            <w:tcW w:w="6886" w:type="dxa"/>
            <w:gridSpan w:val="14"/>
            <w:tcBorders>
              <w:bottom w:val="single" w:sz="4" w:space="0" w:color="auto"/>
            </w:tcBorders>
          </w:tcPr>
          <w:p w:rsidR="00683773" w:rsidRPr="00B8095A" w:rsidRDefault="00683773" w:rsidP="00B45529">
            <w:pPr>
              <w:jc w:val="both"/>
              <w:rPr>
                <w:rFonts w:ascii="Times New Roman" w:hAnsi="Times New Roman"/>
                <w:sz w:val="12"/>
                <w:szCs w:val="12"/>
              </w:rPr>
            </w:pPr>
          </w:p>
        </w:tc>
      </w:tr>
      <w:tr w:rsidR="00683773" w:rsidRPr="00B8095A" w:rsidTr="00B45529">
        <w:trPr>
          <w:gridAfter w:val="1"/>
          <w:wAfter w:w="77" w:type="dxa"/>
        </w:trPr>
        <w:tc>
          <w:tcPr>
            <w:tcW w:w="735" w:type="dxa"/>
            <w:gridSpan w:val="2"/>
          </w:tcPr>
          <w:p w:rsidR="00683773" w:rsidRPr="00B8095A" w:rsidRDefault="00683773" w:rsidP="00B45529">
            <w:pPr>
              <w:jc w:val="both"/>
              <w:rPr>
                <w:rFonts w:ascii="Times New Roman" w:hAnsi="Times New Roman"/>
                <w:sz w:val="12"/>
                <w:szCs w:val="12"/>
              </w:rPr>
            </w:pPr>
          </w:p>
        </w:tc>
        <w:tc>
          <w:tcPr>
            <w:tcW w:w="6886" w:type="dxa"/>
            <w:gridSpan w:val="14"/>
            <w:tcBorders>
              <w:top w:val="single" w:sz="4" w:space="0" w:color="auto"/>
            </w:tcBorders>
          </w:tcPr>
          <w:p w:rsidR="00683773" w:rsidRPr="00B8095A" w:rsidRDefault="00683773" w:rsidP="00B45529">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683773" w:rsidRPr="00B8095A" w:rsidTr="00B45529">
        <w:trPr>
          <w:gridAfter w:val="1"/>
          <w:wAfter w:w="77" w:type="dxa"/>
        </w:trPr>
        <w:tc>
          <w:tcPr>
            <w:tcW w:w="3936" w:type="dxa"/>
            <w:gridSpan w:val="9"/>
          </w:tcPr>
          <w:p w:rsidR="00683773" w:rsidRPr="00B8095A" w:rsidRDefault="00683773" w:rsidP="00B45529">
            <w:pPr>
              <w:jc w:val="both"/>
              <w:rPr>
                <w:rFonts w:ascii="Times New Roman" w:hAnsi="Times New Roman"/>
                <w:sz w:val="12"/>
                <w:szCs w:val="12"/>
              </w:rPr>
            </w:pPr>
            <w:r w:rsidRPr="00B8095A">
              <w:rPr>
                <w:rFonts w:ascii="Times New Roman" w:hAnsi="Times New Roman"/>
                <w:sz w:val="12"/>
                <w:szCs w:val="12"/>
              </w:rPr>
              <w:t>Номер Вашего учетного дела</w:t>
            </w:r>
          </w:p>
        </w:tc>
        <w:tc>
          <w:tcPr>
            <w:tcW w:w="3685" w:type="dxa"/>
            <w:gridSpan w:val="7"/>
            <w:tcBorders>
              <w:bottom w:val="single" w:sz="4" w:space="0" w:color="auto"/>
            </w:tcBorders>
          </w:tcPr>
          <w:p w:rsidR="00683773" w:rsidRPr="00B8095A" w:rsidRDefault="00683773" w:rsidP="00B45529">
            <w:pPr>
              <w:jc w:val="both"/>
              <w:rPr>
                <w:rFonts w:ascii="Times New Roman" w:hAnsi="Times New Roman"/>
                <w:sz w:val="12"/>
                <w:szCs w:val="12"/>
              </w:rPr>
            </w:pPr>
          </w:p>
        </w:tc>
      </w:tr>
      <w:tr w:rsidR="00683773" w:rsidRPr="00B8095A" w:rsidTr="00B45529">
        <w:trPr>
          <w:gridAfter w:val="1"/>
          <w:wAfter w:w="77" w:type="dxa"/>
        </w:trPr>
        <w:tc>
          <w:tcPr>
            <w:tcW w:w="3936" w:type="dxa"/>
            <w:gridSpan w:val="9"/>
            <w:tcBorders>
              <w:bottom w:val="single" w:sz="4" w:space="0" w:color="auto"/>
            </w:tcBorders>
          </w:tcPr>
          <w:p w:rsidR="00683773" w:rsidRPr="00B8095A" w:rsidRDefault="00683773" w:rsidP="00B45529">
            <w:pPr>
              <w:jc w:val="both"/>
              <w:rPr>
                <w:rFonts w:ascii="Times New Roman" w:hAnsi="Times New Roman"/>
                <w:sz w:val="12"/>
                <w:szCs w:val="12"/>
              </w:rPr>
            </w:pPr>
          </w:p>
        </w:tc>
        <w:tc>
          <w:tcPr>
            <w:tcW w:w="264" w:type="dxa"/>
          </w:tcPr>
          <w:p w:rsidR="00683773" w:rsidRPr="00B8095A" w:rsidRDefault="00683773" w:rsidP="00B45529">
            <w:pPr>
              <w:jc w:val="both"/>
              <w:rPr>
                <w:rFonts w:ascii="Times New Roman" w:hAnsi="Times New Roman"/>
                <w:sz w:val="12"/>
                <w:szCs w:val="12"/>
              </w:rPr>
            </w:pPr>
          </w:p>
        </w:tc>
        <w:tc>
          <w:tcPr>
            <w:tcW w:w="1011" w:type="dxa"/>
            <w:gridSpan w:val="3"/>
            <w:tcBorders>
              <w:bottom w:val="single" w:sz="4" w:space="0" w:color="auto"/>
            </w:tcBorders>
          </w:tcPr>
          <w:p w:rsidR="00683773" w:rsidRPr="00B8095A" w:rsidRDefault="00683773" w:rsidP="00B45529">
            <w:pPr>
              <w:jc w:val="both"/>
              <w:rPr>
                <w:rFonts w:ascii="Times New Roman" w:hAnsi="Times New Roman"/>
                <w:sz w:val="12"/>
                <w:szCs w:val="12"/>
              </w:rPr>
            </w:pPr>
          </w:p>
        </w:tc>
        <w:tc>
          <w:tcPr>
            <w:tcW w:w="300" w:type="dxa"/>
            <w:gridSpan w:val="2"/>
          </w:tcPr>
          <w:p w:rsidR="00683773" w:rsidRPr="00B8095A" w:rsidRDefault="00683773" w:rsidP="00B45529">
            <w:pPr>
              <w:jc w:val="both"/>
              <w:rPr>
                <w:rFonts w:ascii="Times New Roman" w:hAnsi="Times New Roman"/>
                <w:sz w:val="12"/>
                <w:szCs w:val="12"/>
              </w:rPr>
            </w:pPr>
          </w:p>
        </w:tc>
        <w:tc>
          <w:tcPr>
            <w:tcW w:w="2110" w:type="dxa"/>
            <w:tcBorders>
              <w:bottom w:val="single" w:sz="4" w:space="0" w:color="auto"/>
            </w:tcBorders>
          </w:tcPr>
          <w:p w:rsidR="00683773" w:rsidRPr="00B8095A" w:rsidRDefault="00683773" w:rsidP="00B45529">
            <w:pPr>
              <w:jc w:val="both"/>
              <w:rPr>
                <w:rFonts w:ascii="Times New Roman" w:hAnsi="Times New Roman"/>
                <w:sz w:val="12"/>
                <w:szCs w:val="12"/>
              </w:rPr>
            </w:pPr>
          </w:p>
        </w:tc>
      </w:tr>
      <w:tr w:rsidR="00683773" w:rsidRPr="00B8095A" w:rsidTr="00B45529">
        <w:trPr>
          <w:gridAfter w:val="1"/>
          <w:wAfter w:w="77" w:type="dxa"/>
        </w:trPr>
        <w:tc>
          <w:tcPr>
            <w:tcW w:w="3936" w:type="dxa"/>
            <w:gridSpan w:val="9"/>
            <w:tcBorders>
              <w:top w:val="single" w:sz="4" w:space="0" w:color="auto"/>
            </w:tcBorders>
          </w:tcPr>
          <w:p w:rsidR="00683773" w:rsidRPr="00B8095A" w:rsidRDefault="00683773" w:rsidP="00B45529">
            <w:pPr>
              <w:jc w:val="both"/>
              <w:rPr>
                <w:rFonts w:ascii="Times New Roman" w:hAnsi="Times New Roman"/>
                <w:sz w:val="12"/>
                <w:szCs w:val="12"/>
              </w:rPr>
            </w:pPr>
            <w:r w:rsidRPr="00B8095A">
              <w:rPr>
                <w:rFonts w:ascii="Times New Roman" w:hAnsi="Times New Roman"/>
                <w:sz w:val="12"/>
                <w:szCs w:val="12"/>
              </w:rPr>
              <w:t>(должностное лицо уполномоченного органа, ответственное за учет)</w:t>
            </w:r>
          </w:p>
        </w:tc>
        <w:tc>
          <w:tcPr>
            <w:tcW w:w="1575" w:type="dxa"/>
            <w:gridSpan w:val="6"/>
          </w:tcPr>
          <w:p w:rsidR="00683773" w:rsidRPr="00B8095A" w:rsidRDefault="00683773" w:rsidP="00B45529">
            <w:pPr>
              <w:jc w:val="both"/>
              <w:rPr>
                <w:rFonts w:ascii="Times New Roman" w:hAnsi="Times New Roman"/>
                <w:sz w:val="12"/>
                <w:szCs w:val="12"/>
              </w:rPr>
            </w:pPr>
            <w:r w:rsidRPr="00B8095A">
              <w:rPr>
                <w:rFonts w:ascii="Times New Roman" w:hAnsi="Times New Roman"/>
                <w:sz w:val="12"/>
                <w:szCs w:val="12"/>
              </w:rPr>
              <w:t>(подпись)</w:t>
            </w:r>
          </w:p>
        </w:tc>
        <w:tc>
          <w:tcPr>
            <w:tcW w:w="2110" w:type="dxa"/>
          </w:tcPr>
          <w:p w:rsidR="00683773" w:rsidRPr="00B8095A" w:rsidRDefault="00683773" w:rsidP="00B45529">
            <w:pPr>
              <w:jc w:val="both"/>
              <w:rPr>
                <w:rFonts w:ascii="Times New Roman" w:hAnsi="Times New Roman"/>
                <w:sz w:val="12"/>
                <w:szCs w:val="12"/>
              </w:rPr>
            </w:pPr>
            <w:r w:rsidRPr="00B8095A">
              <w:rPr>
                <w:rFonts w:ascii="Times New Roman" w:hAnsi="Times New Roman"/>
                <w:sz w:val="12"/>
                <w:szCs w:val="12"/>
              </w:rPr>
              <w:t>(И.</w:t>
            </w:r>
            <w:r>
              <w:rPr>
                <w:rFonts w:ascii="Times New Roman" w:hAnsi="Times New Roman"/>
                <w:sz w:val="12"/>
                <w:szCs w:val="12"/>
              </w:rPr>
              <w:t xml:space="preserve"> </w:t>
            </w:r>
            <w:r w:rsidRPr="00B8095A">
              <w:rPr>
                <w:rFonts w:ascii="Times New Roman" w:hAnsi="Times New Roman"/>
                <w:sz w:val="12"/>
                <w:szCs w:val="12"/>
              </w:rPr>
              <w:t>О.</w:t>
            </w:r>
            <w:r>
              <w:rPr>
                <w:rFonts w:ascii="Times New Roman" w:hAnsi="Times New Roman"/>
                <w:sz w:val="12"/>
                <w:szCs w:val="12"/>
              </w:rPr>
              <w:t xml:space="preserve"> </w:t>
            </w:r>
            <w:r w:rsidRPr="00B8095A">
              <w:rPr>
                <w:rFonts w:ascii="Times New Roman" w:hAnsi="Times New Roman"/>
                <w:sz w:val="12"/>
                <w:szCs w:val="12"/>
              </w:rPr>
              <w:t>Фамилия)</w:t>
            </w:r>
          </w:p>
        </w:tc>
      </w:tr>
    </w:tbl>
    <w:p w:rsidR="00683773" w:rsidRPr="00B8095A" w:rsidRDefault="00683773" w:rsidP="00683773">
      <w:pPr>
        <w:spacing w:after="0" w:line="240" w:lineRule="auto"/>
        <w:jc w:val="both"/>
        <w:rPr>
          <w:rFonts w:ascii="Times New Roman" w:hAnsi="Times New Roman"/>
          <w:sz w:val="12"/>
          <w:szCs w:val="12"/>
        </w:rPr>
      </w:pPr>
      <w:r w:rsidRPr="00B8095A">
        <w:rPr>
          <w:rFonts w:ascii="Times New Roman" w:hAnsi="Times New Roman"/>
          <w:sz w:val="12"/>
          <w:szCs w:val="12"/>
        </w:rPr>
        <w:t>М.П.</w:t>
      </w:r>
    </w:p>
    <w:p w:rsidR="00683773" w:rsidRPr="00B8095A" w:rsidRDefault="00683773" w:rsidP="00683773">
      <w:pPr>
        <w:spacing w:after="0" w:line="240" w:lineRule="auto"/>
        <w:jc w:val="both"/>
        <w:rPr>
          <w:rFonts w:ascii="Times New Roman" w:hAnsi="Times New Roman"/>
          <w:sz w:val="12"/>
          <w:szCs w:val="12"/>
        </w:rPr>
      </w:pPr>
      <w:r w:rsidRPr="00B8095A">
        <w:rPr>
          <w:rFonts w:ascii="Times New Roman" w:hAnsi="Times New Roman"/>
          <w:sz w:val="12"/>
          <w:szCs w:val="12"/>
        </w:rPr>
        <w:t>«____»_____________20___г.</w:t>
      </w:r>
    </w:p>
    <w:p w:rsidR="00FF2840" w:rsidRPr="00A22373" w:rsidRDefault="00FF2840" w:rsidP="00FF2840">
      <w:pPr>
        <w:spacing w:after="0" w:line="240" w:lineRule="auto"/>
        <w:jc w:val="center"/>
        <w:rPr>
          <w:rFonts w:ascii="Times New Roman" w:hAnsi="Times New Roman"/>
          <w:b/>
          <w:sz w:val="12"/>
          <w:szCs w:val="12"/>
        </w:rPr>
      </w:pPr>
      <w:r w:rsidRPr="00A22373">
        <w:rPr>
          <w:rFonts w:ascii="Times New Roman" w:hAnsi="Times New Roman"/>
          <w:b/>
          <w:sz w:val="12"/>
          <w:szCs w:val="12"/>
        </w:rPr>
        <w:t>АДМИНИСТРАЦИЯ</w:t>
      </w:r>
    </w:p>
    <w:p w:rsidR="00FF2840" w:rsidRPr="00A22373" w:rsidRDefault="00FF2840" w:rsidP="00FF2840">
      <w:pPr>
        <w:spacing w:after="0" w:line="240" w:lineRule="auto"/>
        <w:jc w:val="center"/>
        <w:rPr>
          <w:rFonts w:ascii="Times New Roman" w:hAnsi="Times New Roman"/>
          <w:b/>
          <w:sz w:val="12"/>
          <w:szCs w:val="12"/>
        </w:rPr>
      </w:pPr>
      <w:r w:rsidRPr="00A22373">
        <w:rPr>
          <w:rFonts w:ascii="Times New Roman" w:hAnsi="Times New Roman"/>
          <w:b/>
          <w:sz w:val="12"/>
          <w:szCs w:val="12"/>
        </w:rPr>
        <w:t xml:space="preserve">СЕЛЬСКОГО ПОСЕЛЕНИЯ </w:t>
      </w:r>
      <w:r>
        <w:rPr>
          <w:rFonts w:ascii="Times New Roman" w:hAnsi="Times New Roman"/>
          <w:b/>
          <w:sz w:val="12"/>
          <w:szCs w:val="12"/>
        </w:rPr>
        <w:t>ЕЛШАНКА</w:t>
      </w:r>
    </w:p>
    <w:p w:rsidR="00FF2840" w:rsidRPr="00A22373" w:rsidRDefault="00FF2840" w:rsidP="00FF2840">
      <w:pPr>
        <w:spacing w:after="0" w:line="240" w:lineRule="auto"/>
        <w:jc w:val="center"/>
        <w:rPr>
          <w:rFonts w:ascii="Times New Roman" w:hAnsi="Times New Roman"/>
          <w:b/>
          <w:sz w:val="12"/>
          <w:szCs w:val="12"/>
        </w:rPr>
      </w:pPr>
      <w:r w:rsidRPr="00A22373">
        <w:rPr>
          <w:rFonts w:ascii="Times New Roman" w:hAnsi="Times New Roman"/>
          <w:b/>
          <w:sz w:val="12"/>
          <w:szCs w:val="12"/>
        </w:rPr>
        <w:t>МУНИЦИПАЛЬНОГО РАЙОНА СЕРГИЕВСКИЙ</w:t>
      </w:r>
    </w:p>
    <w:p w:rsidR="00FF2840" w:rsidRPr="00A22373" w:rsidRDefault="00FF2840" w:rsidP="00FF2840">
      <w:pPr>
        <w:spacing w:after="0" w:line="240" w:lineRule="auto"/>
        <w:jc w:val="center"/>
        <w:rPr>
          <w:rFonts w:ascii="Times New Roman" w:hAnsi="Times New Roman"/>
          <w:b/>
          <w:sz w:val="12"/>
          <w:szCs w:val="12"/>
        </w:rPr>
      </w:pPr>
      <w:r w:rsidRPr="00A22373">
        <w:rPr>
          <w:rFonts w:ascii="Times New Roman" w:hAnsi="Times New Roman"/>
          <w:b/>
          <w:sz w:val="12"/>
          <w:szCs w:val="12"/>
        </w:rPr>
        <w:t>САМАРСКОЙ ОБЛАСТИ</w:t>
      </w:r>
    </w:p>
    <w:p w:rsidR="00FF2840" w:rsidRPr="00A22373" w:rsidRDefault="00FF2840" w:rsidP="00FF2840">
      <w:pPr>
        <w:spacing w:after="0" w:line="240" w:lineRule="auto"/>
        <w:jc w:val="center"/>
        <w:rPr>
          <w:rFonts w:ascii="Times New Roman" w:hAnsi="Times New Roman"/>
          <w:sz w:val="12"/>
          <w:szCs w:val="12"/>
        </w:rPr>
      </w:pPr>
    </w:p>
    <w:p w:rsidR="00FF2840" w:rsidRPr="00A22373" w:rsidRDefault="00FF2840" w:rsidP="00FF2840">
      <w:pPr>
        <w:spacing w:after="0" w:line="240" w:lineRule="auto"/>
        <w:jc w:val="center"/>
        <w:rPr>
          <w:rFonts w:ascii="Times New Roman" w:hAnsi="Times New Roman"/>
          <w:sz w:val="12"/>
          <w:szCs w:val="12"/>
        </w:rPr>
      </w:pPr>
      <w:r w:rsidRPr="00A22373">
        <w:rPr>
          <w:rFonts w:ascii="Times New Roman" w:hAnsi="Times New Roman"/>
          <w:sz w:val="12"/>
          <w:szCs w:val="12"/>
        </w:rPr>
        <w:t>ПОСТАНОВЛЕНИЕ</w:t>
      </w:r>
    </w:p>
    <w:p w:rsidR="00FF2840" w:rsidRPr="00A22373" w:rsidRDefault="00FF2840" w:rsidP="00FF2840">
      <w:pPr>
        <w:spacing w:after="0" w:line="240" w:lineRule="auto"/>
        <w:jc w:val="center"/>
        <w:rPr>
          <w:rFonts w:ascii="Times New Roman" w:hAnsi="Times New Roman"/>
          <w:sz w:val="12"/>
          <w:szCs w:val="12"/>
        </w:rPr>
      </w:pPr>
      <w:r w:rsidRPr="00A22373">
        <w:rPr>
          <w:rFonts w:ascii="Times New Roman" w:hAnsi="Times New Roman"/>
          <w:sz w:val="12"/>
          <w:szCs w:val="12"/>
        </w:rPr>
        <w:t>15 декабря 2015г.                                                                                                                                                                                                                    №</w:t>
      </w:r>
      <w:r>
        <w:rPr>
          <w:rFonts w:ascii="Times New Roman" w:hAnsi="Times New Roman"/>
          <w:sz w:val="12"/>
          <w:szCs w:val="12"/>
        </w:rPr>
        <w:t>33</w:t>
      </w:r>
    </w:p>
    <w:p w:rsidR="00FF2840" w:rsidRDefault="00FF2840" w:rsidP="00FF2840">
      <w:pPr>
        <w:spacing w:after="0" w:line="240" w:lineRule="auto"/>
        <w:jc w:val="center"/>
        <w:rPr>
          <w:rFonts w:ascii="Times New Roman" w:hAnsi="Times New Roman"/>
          <w:b/>
          <w:bCs/>
          <w:sz w:val="12"/>
          <w:szCs w:val="12"/>
        </w:rPr>
      </w:pPr>
      <w:r w:rsidRPr="00FF2840">
        <w:rPr>
          <w:rFonts w:ascii="Times New Roman" w:hAnsi="Times New Roman"/>
          <w:b/>
          <w:sz w:val="12"/>
          <w:szCs w:val="12"/>
        </w:rPr>
        <w:t xml:space="preserve">Об утверждении </w:t>
      </w:r>
      <w:r w:rsidRPr="00FF2840">
        <w:rPr>
          <w:rFonts w:ascii="Times New Roman" w:hAnsi="Times New Roman"/>
          <w:b/>
          <w:bCs/>
          <w:sz w:val="12"/>
          <w:szCs w:val="12"/>
        </w:rPr>
        <w:t>административного</w:t>
      </w:r>
      <w:r>
        <w:rPr>
          <w:rFonts w:ascii="Times New Roman" w:hAnsi="Times New Roman"/>
          <w:b/>
          <w:bCs/>
          <w:sz w:val="12"/>
          <w:szCs w:val="12"/>
        </w:rPr>
        <w:t xml:space="preserve"> </w:t>
      </w:r>
      <w:r w:rsidRPr="00FF2840">
        <w:rPr>
          <w:rFonts w:ascii="Times New Roman" w:hAnsi="Times New Roman"/>
          <w:b/>
          <w:bCs/>
          <w:sz w:val="12"/>
          <w:szCs w:val="12"/>
        </w:rPr>
        <w:t>регламента предоставления муниципальной</w:t>
      </w:r>
      <w:r>
        <w:rPr>
          <w:rFonts w:ascii="Times New Roman" w:hAnsi="Times New Roman"/>
          <w:b/>
          <w:bCs/>
          <w:sz w:val="12"/>
          <w:szCs w:val="12"/>
        </w:rPr>
        <w:t xml:space="preserve"> </w:t>
      </w:r>
      <w:r w:rsidRPr="00FF2840">
        <w:rPr>
          <w:rFonts w:ascii="Times New Roman" w:hAnsi="Times New Roman"/>
          <w:b/>
          <w:bCs/>
          <w:sz w:val="12"/>
          <w:szCs w:val="12"/>
        </w:rPr>
        <w:t>услуги</w:t>
      </w:r>
    </w:p>
    <w:p w:rsidR="00FF2840" w:rsidRPr="00FF2840" w:rsidRDefault="00FF2840" w:rsidP="00FF2840">
      <w:pPr>
        <w:spacing w:after="0" w:line="240" w:lineRule="auto"/>
        <w:jc w:val="center"/>
        <w:rPr>
          <w:rFonts w:ascii="Times New Roman" w:hAnsi="Times New Roman"/>
          <w:b/>
          <w:sz w:val="12"/>
          <w:szCs w:val="12"/>
        </w:rPr>
      </w:pPr>
      <w:r w:rsidRPr="00FF2840">
        <w:rPr>
          <w:rFonts w:ascii="Times New Roman" w:hAnsi="Times New Roman"/>
          <w:b/>
          <w:bCs/>
          <w:sz w:val="12"/>
          <w:szCs w:val="12"/>
        </w:rPr>
        <w:t xml:space="preserve"> «Прием заявлений, документов, а также</w:t>
      </w:r>
      <w:r>
        <w:rPr>
          <w:rFonts w:ascii="Times New Roman" w:hAnsi="Times New Roman"/>
          <w:b/>
          <w:bCs/>
          <w:sz w:val="12"/>
          <w:szCs w:val="12"/>
        </w:rPr>
        <w:t xml:space="preserve"> </w:t>
      </w:r>
      <w:r w:rsidRPr="00FF2840">
        <w:rPr>
          <w:rFonts w:ascii="Times New Roman" w:hAnsi="Times New Roman"/>
          <w:b/>
          <w:bCs/>
          <w:sz w:val="12"/>
          <w:szCs w:val="12"/>
        </w:rPr>
        <w:t>постановка граждан на учет в качестве</w:t>
      </w:r>
      <w:r>
        <w:rPr>
          <w:rFonts w:ascii="Times New Roman" w:hAnsi="Times New Roman"/>
          <w:b/>
          <w:bCs/>
          <w:sz w:val="12"/>
          <w:szCs w:val="12"/>
        </w:rPr>
        <w:t xml:space="preserve"> </w:t>
      </w:r>
      <w:r w:rsidRPr="00FF2840">
        <w:rPr>
          <w:rFonts w:ascii="Times New Roman" w:hAnsi="Times New Roman"/>
          <w:b/>
          <w:bCs/>
          <w:sz w:val="12"/>
          <w:szCs w:val="12"/>
        </w:rPr>
        <w:t>нуждающихся в жилых помещениях»</w:t>
      </w:r>
    </w:p>
    <w:p w:rsidR="00FF2840" w:rsidRPr="00FF2840" w:rsidRDefault="00FF2840" w:rsidP="00FF2840">
      <w:pPr>
        <w:spacing w:after="0" w:line="240" w:lineRule="auto"/>
        <w:jc w:val="center"/>
        <w:rPr>
          <w:rFonts w:ascii="Times New Roman" w:hAnsi="Times New Roman"/>
          <w:b/>
          <w:bCs/>
          <w:sz w:val="12"/>
          <w:szCs w:val="12"/>
        </w:rPr>
      </w:pPr>
      <w:r w:rsidRPr="00FF2840">
        <w:rPr>
          <w:rFonts w:ascii="Times New Roman" w:hAnsi="Times New Roman"/>
          <w:b/>
          <w:sz w:val="12"/>
          <w:szCs w:val="12"/>
        </w:rPr>
        <w:t>Администрацией сельского поселения Елшанка</w:t>
      </w:r>
      <w:r>
        <w:rPr>
          <w:rFonts w:ascii="Times New Roman" w:hAnsi="Times New Roman"/>
          <w:b/>
          <w:sz w:val="12"/>
          <w:szCs w:val="12"/>
        </w:rPr>
        <w:t xml:space="preserve"> </w:t>
      </w:r>
      <w:r w:rsidRPr="00FF2840">
        <w:rPr>
          <w:rFonts w:ascii="Times New Roman" w:hAnsi="Times New Roman"/>
          <w:b/>
          <w:sz w:val="12"/>
          <w:szCs w:val="12"/>
        </w:rPr>
        <w:t>муниципального района Сергиевский</w:t>
      </w:r>
    </w:p>
    <w:p w:rsidR="00FF2840" w:rsidRPr="00FF2840" w:rsidRDefault="00FF2840" w:rsidP="00FF2840">
      <w:pPr>
        <w:spacing w:after="0" w:line="240" w:lineRule="auto"/>
        <w:jc w:val="both"/>
        <w:rPr>
          <w:rFonts w:ascii="Times New Roman" w:hAnsi="Times New Roman"/>
          <w:b/>
          <w:sz w:val="12"/>
          <w:szCs w:val="12"/>
        </w:rPr>
      </w:pPr>
    </w:p>
    <w:p w:rsidR="00FF2840" w:rsidRPr="00FF2840" w:rsidRDefault="00FF2840" w:rsidP="00FF2840">
      <w:pPr>
        <w:spacing w:after="0" w:line="240" w:lineRule="auto"/>
        <w:ind w:firstLine="284"/>
        <w:jc w:val="both"/>
        <w:rPr>
          <w:rFonts w:ascii="Times New Roman" w:hAnsi="Times New Roman"/>
          <w:sz w:val="12"/>
          <w:szCs w:val="12"/>
        </w:rPr>
      </w:pPr>
      <w:r w:rsidRPr="00FF2840">
        <w:rPr>
          <w:rFonts w:ascii="Times New Roman" w:hAnsi="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Главы сельского поселения Елшанка муниципального района Сергиевский  № 19 от 28.07.2015 г. «Об утверждении Реестра муниципальных услуг сельского поселения Елшанка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Елшанка муниципального района Сергиевский </w:t>
      </w:r>
    </w:p>
    <w:p w:rsidR="00FF2840" w:rsidRPr="00FF2840" w:rsidRDefault="00FF2840" w:rsidP="00FF2840">
      <w:pPr>
        <w:spacing w:after="0" w:line="240" w:lineRule="auto"/>
        <w:ind w:firstLine="284"/>
        <w:jc w:val="both"/>
        <w:rPr>
          <w:rFonts w:ascii="Times New Roman" w:hAnsi="Times New Roman"/>
          <w:sz w:val="12"/>
          <w:szCs w:val="12"/>
        </w:rPr>
      </w:pPr>
      <w:r w:rsidRPr="00FF2840">
        <w:rPr>
          <w:rFonts w:ascii="Times New Roman" w:hAnsi="Times New Roman"/>
          <w:b/>
          <w:sz w:val="12"/>
          <w:szCs w:val="12"/>
        </w:rPr>
        <w:t>ПОСТАНОВЛЯЕТ</w:t>
      </w:r>
      <w:r w:rsidRPr="00FF2840">
        <w:rPr>
          <w:rFonts w:ascii="Times New Roman" w:hAnsi="Times New Roman"/>
          <w:sz w:val="12"/>
          <w:szCs w:val="12"/>
        </w:rPr>
        <w:t>:</w:t>
      </w:r>
    </w:p>
    <w:p w:rsidR="00FF2840" w:rsidRPr="00FF2840" w:rsidRDefault="00FF2840" w:rsidP="00FF2840">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FF2840">
        <w:rPr>
          <w:rFonts w:ascii="Times New Roman" w:hAnsi="Times New Roman"/>
          <w:sz w:val="12"/>
          <w:szCs w:val="12"/>
        </w:rPr>
        <w:t>Утвердить Административный регламент предоставления муниципальной услуги  «Прием заявлений, документов, а также постановка граждан на учет в качестве нуждающихся в жилых помещениях» (Приложение №1)</w:t>
      </w:r>
    </w:p>
    <w:p w:rsidR="00FF2840" w:rsidRPr="00FF2840" w:rsidRDefault="00FF2840" w:rsidP="00FF2840">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FF2840">
        <w:rPr>
          <w:rFonts w:ascii="Times New Roman" w:hAnsi="Times New Roman"/>
          <w:sz w:val="12"/>
          <w:szCs w:val="12"/>
        </w:rPr>
        <w:t>Опубликовать настоящее постановление в газете «Сергиевский вестник»</w:t>
      </w:r>
    </w:p>
    <w:p w:rsidR="004F7674" w:rsidRPr="004F7674" w:rsidRDefault="004F7674" w:rsidP="004F7674">
      <w:pPr>
        <w:spacing w:after="0" w:line="240" w:lineRule="auto"/>
        <w:ind w:firstLine="284"/>
        <w:jc w:val="both"/>
        <w:rPr>
          <w:rFonts w:ascii="Times New Roman" w:hAnsi="Times New Roman"/>
          <w:sz w:val="12"/>
          <w:szCs w:val="12"/>
        </w:rPr>
      </w:pPr>
      <w:r w:rsidRPr="004F7674">
        <w:rPr>
          <w:rFonts w:ascii="Times New Roman" w:hAnsi="Times New Roman"/>
          <w:sz w:val="12"/>
          <w:szCs w:val="12"/>
        </w:rPr>
        <w:t>3. Настоящее постановление вступает в силу 01.01.2016 г.</w:t>
      </w:r>
    </w:p>
    <w:p w:rsidR="00FF2840" w:rsidRPr="00FF2840" w:rsidRDefault="00FF2840" w:rsidP="00FF2840">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Pr="00FF2840">
        <w:rPr>
          <w:rFonts w:ascii="Times New Roman" w:hAnsi="Times New Roman"/>
          <w:sz w:val="12"/>
          <w:szCs w:val="12"/>
        </w:rPr>
        <w:t>Контроль за выполнением настоящего постановления оставляю за собой.</w:t>
      </w:r>
    </w:p>
    <w:p w:rsidR="00FF2840" w:rsidRPr="00FF2840" w:rsidRDefault="00FF2840" w:rsidP="00FF2840">
      <w:pPr>
        <w:spacing w:after="0" w:line="240" w:lineRule="auto"/>
        <w:jc w:val="right"/>
        <w:rPr>
          <w:rFonts w:ascii="Times New Roman" w:hAnsi="Times New Roman"/>
          <w:sz w:val="12"/>
          <w:szCs w:val="12"/>
        </w:rPr>
      </w:pPr>
      <w:r w:rsidRPr="00FF2840">
        <w:rPr>
          <w:rFonts w:ascii="Times New Roman" w:hAnsi="Times New Roman"/>
          <w:sz w:val="12"/>
          <w:szCs w:val="12"/>
        </w:rPr>
        <w:t>Глава   сельского поселения Елшанка</w:t>
      </w:r>
    </w:p>
    <w:p w:rsidR="00FF2840" w:rsidRDefault="00FF2840" w:rsidP="00FF2840">
      <w:pPr>
        <w:spacing w:after="0" w:line="240" w:lineRule="auto"/>
        <w:jc w:val="right"/>
        <w:rPr>
          <w:rFonts w:ascii="Times New Roman" w:hAnsi="Times New Roman"/>
          <w:sz w:val="12"/>
          <w:szCs w:val="12"/>
        </w:rPr>
      </w:pPr>
      <w:r w:rsidRPr="00FF2840">
        <w:rPr>
          <w:rFonts w:ascii="Times New Roman" w:hAnsi="Times New Roman"/>
          <w:sz w:val="12"/>
          <w:szCs w:val="12"/>
        </w:rPr>
        <w:t>муниципального района Сергиевский</w:t>
      </w:r>
    </w:p>
    <w:p w:rsidR="00FF2840" w:rsidRPr="00FF2840" w:rsidRDefault="00FF2840" w:rsidP="00FF2840">
      <w:pPr>
        <w:spacing w:after="0" w:line="240" w:lineRule="auto"/>
        <w:jc w:val="right"/>
        <w:rPr>
          <w:rFonts w:ascii="Times New Roman" w:hAnsi="Times New Roman"/>
          <w:sz w:val="12"/>
          <w:szCs w:val="12"/>
        </w:rPr>
      </w:pPr>
      <w:r w:rsidRPr="00FF2840">
        <w:rPr>
          <w:rFonts w:ascii="Times New Roman" w:hAnsi="Times New Roman"/>
          <w:sz w:val="12"/>
          <w:szCs w:val="12"/>
        </w:rPr>
        <w:t>С.В.</w:t>
      </w:r>
      <w:r>
        <w:rPr>
          <w:rFonts w:ascii="Times New Roman" w:hAnsi="Times New Roman"/>
          <w:sz w:val="12"/>
          <w:szCs w:val="12"/>
        </w:rPr>
        <w:t xml:space="preserve"> </w:t>
      </w:r>
      <w:r w:rsidRPr="00FF2840">
        <w:rPr>
          <w:rFonts w:ascii="Times New Roman" w:hAnsi="Times New Roman"/>
          <w:sz w:val="12"/>
          <w:szCs w:val="12"/>
        </w:rPr>
        <w:t>Прокаев</w:t>
      </w:r>
    </w:p>
    <w:p w:rsidR="00FF2840" w:rsidRPr="00E65FD5" w:rsidRDefault="00FF2840" w:rsidP="00FF2840">
      <w:pPr>
        <w:spacing w:after="0" w:line="240" w:lineRule="auto"/>
        <w:jc w:val="right"/>
        <w:rPr>
          <w:rFonts w:ascii="Times New Roman" w:hAnsi="Times New Roman"/>
          <w:i/>
          <w:sz w:val="12"/>
          <w:szCs w:val="12"/>
        </w:rPr>
      </w:pPr>
      <w:r>
        <w:rPr>
          <w:rFonts w:ascii="Times New Roman" w:hAnsi="Times New Roman"/>
          <w:i/>
          <w:sz w:val="12"/>
          <w:szCs w:val="12"/>
        </w:rPr>
        <w:lastRenderedPageBreak/>
        <w:t>Приложение №1</w:t>
      </w:r>
    </w:p>
    <w:p w:rsidR="00FF2840" w:rsidRPr="00E65FD5" w:rsidRDefault="00FF2840" w:rsidP="00FF2840">
      <w:pPr>
        <w:spacing w:after="0" w:line="240" w:lineRule="auto"/>
        <w:jc w:val="right"/>
        <w:rPr>
          <w:rFonts w:ascii="Times New Roman" w:hAnsi="Times New Roman"/>
          <w:i/>
          <w:sz w:val="12"/>
          <w:szCs w:val="12"/>
        </w:rPr>
      </w:pPr>
      <w:r w:rsidRPr="00E65FD5">
        <w:rPr>
          <w:rFonts w:ascii="Times New Roman" w:hAnsi="Times New Roman"/>
          <w:i/>
          <w:sz w:val="12"/>
          <w:szCs w:val="12"/>
        </w:rPr>
        <w:t>к постановлению администрации</w:t>
      </w:r>
      <w:r>
        <w:rPr>
          <w:rFonts w:ascii="Times New Roman" w:hAnsi="Times New Roman"/>
          <w:i/>
          <w:sz w:val="12"/>
          <w:szCs w:val="12"/>
        </w:rPr>
        <w:t xml:space="preserve"> сельского поселения Елшанка</w:t>
      </w:r>
    </w:p>
    <w:p w:rsidR="00FF2840" w:rsidRPr="00E65FD5" w:rsidRDefault="00FF2840" w:rsidP="00FF2840">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FF2840" w:rsidRDefault="00FF2840" w:rsidP="00FF2840">
      <w:pPr>
        <w:spacing w:after="0" w:line="240" w:lineRule="auto"/>
        <w:jc w:val="right"/>
        <w:rPr>
          <w:rFonts w:ascii="Times New Roman" w:hAnsi="Times New Roman"/>
          <w:sz w:val="12"/>
          <w:szCs w:val="12"/>
        </w:rPr>
      </w:pPr>
      <w:r>
        <w:rPr>
          <w:rFonts w:ascii="Times New Roman" w:hAnsi="Times New Roman"/>
          <w:i/>
          <w:sz w:val="12"/>
          <w:szCs w:val="12"/>
        </w:rPr>
        <w:t>№33</w:t>
      </w:r>
      <w:r w:rsidRPr="00E65FD5">
        <w:rPr>
          <w:rFonts w:ascii="Times New Roman" w:hAnsi="Times New Roman"/>
          <w:i/>
          <w:sz w:val="12"/>
          <w:szCs w:val="12"/>
        </w:rPr>
        <w:t xml:space="preserve"> от “</w:t>
      </w:r>
      <w:r>
        <w:rPr>
          <w:rFonts w:ascii="Times New Roman" w:hAnsi="Times New Roman"/>
          <w:i/>
          <w:sz w:val="12"/>
          <w:szCs w:val="12"/>
        </w:rPr>
        <w:t>15” дека</w:t>
      </w:r>
      <w:r w:rsidRPr="00E65FD5">
        <w:rPr>
          <w:rFonts w:ascii="Times New Roman" w:hAnsi="Times New Roman"/>
          <w:i/>
          <w:sz w:val="12"/>
          <w:szCs w:val="12"/>
        </w:rPr>
        <w:t>бря 2015 г.</w:t>
      </w:r>
    </w:p>
    <w:p w:rsidR="0080594D" w:rsidRPr="0080594D" w:rsidRDefault="0080594D" w:rsidP="0080594D">
      <w:pPr>
        <w:spacing w:after="0" w:line="240" w:lineRule="auto"/>
        <w:jc w:val="center"/>
        <w:rPr>
          <w:rFonts w:ascii="Times New Roman" w:hAnsi="Times New Roman"/>
          <w:b/>
          <w:bCs/>
          <w:sz w:val="12"/>
          <w:szCs w:val="12"/>
        </w:rPr>
      </w:pPr>
      <w:r w:rsidRPr="0080594D">
        <w:rPr>
          <w:rFonts w:ascii="Times New Roman" w:hAnsi="Times New Roman"/>
          <w:b/>
          <w:bCs/>
          <w:sz w:val="12"/>
          <w:szCs w:val="12"/>
        </w:rPr>
        <w:t>Типовой административный регламент предоставления муниципальной услуги</w:t>
      </w:r>
    </w:p>
    <w:p w:rsidR="0080594D" w:rsidRPr="0080594D" w:rsidRDefault="0080594D" w:rsidP="0080594D">
      <w:pPr>
        <w:spacing w:after="0" w:line="240" w:lineRule="auto"/>
        <w:jc w:val="center"/>
        <w:rPr>
          <w:rFonts w:ascii="Times New Roman" w:hAnsi="Times New Roman"/>
          <w:b/>
          <w:bCs/>
          <w:sz w:val="12"/>
          <w:szCs w:val="12"/>
        </w:rPr>
      </w:pPr>
      <w:r w:rsidRPr="0080594D">
        <w:rPr>
          <w:rFonts w:ascii="Times New Roman" w:hAnsi="Times New Roman"/>
          <w:b/>
          <w:bCs/>
          <w:sz w:val="12"/>
          <w:szCs w:val="12"/>
        </w:rPr>
        <w:t>«Прием заявлений, документов, а также постановка граждан на учет в качестве нуждающихся в жилых помещениях»</w:t>
      </w:r>
    </w:p>
    <w:p w:rsidR="0080594D" w:rsidRPr="0080594D" w:rsidRDefault="0080594D" w:rsidP="0080594D">
      <w:pPr>
        <w:spacing w:after="0" w:line="240" w:lineRule="auto"/>
        <w:jc w:val="both"/>
        <w:rPr>
          <w:rFonts w:ascii="Times New Roman" w:hAnsi="Times New Roman"/>
          <w:b/>
          <w:sz w:val="12"/>
          <w:szCs w:val="12"/>
        </w:rPr>
      </w:pPr>
    </w:p>
    <w:p w:rsidR="0080594D" w:rsidRPr="0080594D" w:rsidRDefault="0080594D" w:rsidP="0080594D">
      <w:pPr>
        <w:spacing w:after="0" w:line="240" w:lineRule="auto"/>
        <w:jc w:val="center"/>
        <w:rPr>
          <w:rFonts w:ascii="Times New Roman" w:hAnsi="Times New Roman"/>
          <w:b/>
          <w:sz w:val="12"/>
          <w:szCs w:val="12"/>
        </w:rPr>
      </w:pPr>
      <w:r w:rsidRPr="0080594D">
        <w:rPr>
          <w:rFonts w:ascii="Times New Roman" w:hAnsi="Times New Roman"/>
          <w:b/>
          <w:sz w:val="12"/>
          <w:szCs w:val="12"/>
        </w:rPr>
        <w:t>1. Общие положения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1.1. Общие сведения о муниципальной услуге</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1.1.1. Административный регламент предоставления муниципальной услуги «</w:t>
      </w:r>
      <w:r w:rsidRPr="0080594D">
        <w:rPr>
          <w:rFonts w:ascii="Times New Roman" w:hAnsi="Times New Roman"/>
          <w:bCs/>
          <w:sz w:val="12"/>
          <w:szCs w:val="12"/>
        </w:rPr>
        <w:t>Прием заявлений, документов, а также постановка граждан на учет в качестве нуждающихся в жилых помещениях</w:t>
      </w:r>
      <w:r w:rsidRPr="0080594D">
        <w:rPr>
          <w:rFonts w:ascii="Times New Roman" w:hAnsi="Times New Roman"/>
          <w:sz w:val="12"/>
          <w:szCs w:val="12"/>
        </w:rPr>
        <w:t>» (далее соответственно - Регламент, муниципальная услуга) разработан в целях повышения качества и доступности муниципальной услуги, определяет сроки и последовательность действий (административных процедур) при осуществлении администрацией сельского поселения Елшанка муниципального района Сергиевский Самарской области(далее – администрация поселения)полномочий по предоставлению муниципальной услуги.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1.1.2. Получателями муниципальной услуги (далее - заявители) являются граждане Российской Федерации, проживающие на территории сельского поселения Елшанка муниципального района Сергиевский Самарской области, которые могут быть признаны в установленном порядке малоимущими, и нуждающиеся в жилых помещениях муниципального жилищного фонда, предоставляемых по договорам социального найма.</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От имени заявителей в получении муниципальной услуги имеют право выступать лица, наделенные соответствующими полномочиями, в порядке, установленном законодательством Российской Федерации.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1.1.3 Граждане признаются малоимущими при одновременном наличии следующих условий:</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 xml:space="preserve">1) среднедушевой доход семьи заявителя (доход одиноко проживающего гражданина) не превышает размера дохода, определяемого собранием представителей сельского поселения Елшанка муниципального района Сергиевский Самарской области в порядке, установленном </w:t>
      </w:r>
      <w:hyperlink r:id="rId96" w:history="1">
        <w:r w:rsidRPr="0080594D">
          <w:rPr>
            <w:rStyle w:val="ae"/>
            <w:rFonts w:ascii="Times New Roman" w:hAnsi="Times New Roman"/>
            <w:sz w:val="12"/>
            <w:szCs w:val="12"/>
          </w:rPr>
          <w:t>статьей 4</w:t>
        </w:r>
      </w:hyperlink>
      <w:r w:rsidRPr="0080594D">
        <w:rPr>
          <w:rFonts w:ascii="Times New Roman" w:hAnsi="Times New Roman"/>
          <w:sz w:val="12"/>
          <w:szCs w:val="12"/>
        </w:rPr>
        <w:t xml:space="preserve"> Закона Самарской области «О жилище»;</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 xml:space="preserve">2) стоимость имущества, находящегося в собственности членов семьи заявителя (одиноко проживающего гражданина) и подлежащего налогообложению, составляет менее величины, определяемой собранием представителей сельского поселения Елшанка муниципального района Сергиевский Самарской области в порядке, установленном </w:t>
      </w:r>
      <w:hyperlink r:id="rId97" w:history="1">
        <w:r w:rsidRPr="0080594D">
          <w:rPr>
            <w:rStyle w:val="ae"/>
            <w:rFonts w:ascii="Times New Roman" w:hAnsi="Times New Roman"/>
            <w:sz w:val="12"/>
            <w:szCs w:val="12"/>
          </w:rPr>
          <w:t>статьей 5</w:t>
        </w:r>
      </w:hyperlink>
      <w:r w:rsidRPr="0080594D">
        <w:rPr>
          <w:rFonts w:ascii="Times New Roman" w:hAnsi="Times New Roman"/>
          <w:sz w:val="12"/>
          <w:szCs w:val="12"/>
        </w:rPr>
        <w:t xml:space="preserve"> Закона Самарской области «О жилище».</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1.1.4 Гражданами, нуждающимися в жилых помещениях муниципального жилищного фонда, предоставляемых по договорам социального найма, признаются граждане:</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 не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 и обеспеченные общей площадью жилого помещения на одного члена семьи менее учетной нормы;</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 проживающие в помещении, не отвечающем установленным для жилых помещений требованиям;</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 являющиеся нанимателями жилых помещений по договорам социального найма, договорам найма жилых помещений жилищного фонда социального использования, членами семьи нанимателя жилого помещения по договору социального найма, договору найма жилых помещений жилищного фонда социального использования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договору найма жилых помещений жилищного фонда социального использования или принадлежащего на праве собственности. Перечень соответствующих заболеваний устанавливается уполномоченным Правительством Российской Федерации федеральным органом исполнительной власти.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1.2. Порядок информирования о правилах</w:t>
      </w:r>
      <w:r>
        <w:rPr>
          <w:rFonts w:ascii="Times New Roman" w:hAnsi="Times New Roman"/>
          <w:sz w:val="12"/>
          <w:szCs w:val="12"/>
        </w:rPr>
        <w:t xml:space="preserve"> </w:t>
      </w:r>
      <w:r w:rsidRPr="0080594D">
        <w:rPr>
          <w:rFonts w:ascii="Times New Roman" w:hAnsi="Times New Roman"/>
          <w:sz w:val="12"/>
          <w:szCs w:val="12"/>
        </w:rPr>
        <w:t>предоставления муниципальной услуги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1.2.1. Информацию о порядке, сроках и процедурах предоставления муниципальной услуги можно получить:</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непосредственно в администрации поселения, осуществляющей предоставление муниципальной услуги;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в электронном виде в информационно-коммуникационной сети Интернет на Едином портале государственных и муниципальных услуг (функций) и Портале государственных и муниципальных услуг (функций) Самарской области (далее соответственно - Единый портал, Региональный портал);</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в многофункциональных центрах предоставления государственных и муниципальных услуг (далее - МФЦ).</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1.2.2. Лица, нуждающиеся в получении информации по процедуре предоставления муниципальной услуги (далее - заинтересованные лица) используют следующие формы консультирования: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индивидуальное консультирование лично;</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консультирование в электронном виде;</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индивидуальное консультирование по почте;</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индивидуальное консультирование по телефону.</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 xml:space="preserve">1.2.3. Информация о местонахождении, графике работы, </w:t>
      </w:r>
      <w:hyperlink w:anchor="Par345" w:history="1">
        <w:r w:rsidRPr="0080594D">
          <w:rPr>
            <w:rStyle w:val="ae"/>
            <w:rFonts w:ascii="Times New Roman" w:hAnsi="Times New Roman"/>
            <w:sz w:val="12"/>
            <w:szCs w:val="12"/>
          </w:rPr>
          <w:t>контактных координатах</w:t>
        </w:r>
      </w:hyperlink>
      <w:r w:rsidRPr="0080594D">
        <w:rPr>
          <w:rFonts w:ascii="Times New Roman" w:hAnsi="Times New Roman"/>
          <w:sz w:val="12"/>
          <w:szCs w:val="12"/>
        </w:rPr>
        <w:t xml:space="preserve"> администрации поселения: справочные телефоны, почтовый адрес, адрес электронной почты, адрес сайта в информационно-телекоммуникационной сети Интернет представлены в приложении 1 к настоящему Регламенту.</w:t>
      </w:r>
    </w:p>
    <w:p w:rsidR="0080594D" w:rsidRPr="0080594D" w:rsidRDefault="002D14DA" w:rsidP="0080594D">
      <w:pPr>
        <w:spacing w:after="0" w:line="240" w:lineRule="auto"/>
        <w:ind w:firstLine="284"/>
        <w:jc w:val="both"/>
        <w:rPr>
          <w:rFonts w:ascii="Times New Roman" w:hAnsi="Times New Roman"/>
          <w:sz w:val="12"/>
          <w:szCs w:val="12"/>
        </w:rPr>
      </w:pPr>
      <w:hyperlink w:anchor="Par379" w:history="1">
        <w:r w:rsidR="0080594D" w:rsidRPr="0080594D">
          <w:rPr>
            <w:rStyle w:val="ae"/>
            <w:rFonts w:ascii="Times New Roman" w:hAnsi="Times New Roman"/>
            <w:sz w:val="12"/>
            <w:szCs w:val="12"/>
          </w:rPr>
          <w:t>Графики</w:t>
        </w:r>
      </w:hyperlink>
      <w:r w:rsidR="0080594D" w:rsidRPr="0080594D">
        <w:rPr>
          <w:rFonts w:ascii="Times New Roman" w:hAnsi="Times New Roman"/>
          <w:sz w:val="12"/>
          <w:szCs w:val="12"/>
        </w:rPr>
        <w:t xml:space="preserve"> проведения консультаций о порядке предоставления муниципальной услуги представлены в приложении 2 к настоящему Регламенту.</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1.2.4. Индивидуальное консультирование лично</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 xml:space="preserve">Устное индивидуальное консультирование заинтересованного лица сотрудником администрации поселения происходит при непосредственном присутствии заинтересованного лица в помещении администрации поселения и во время, установленное в </w:t>
      </w:r>
      <w:hyperlink w:anchor="Par379" w:history="1">
        <w:r w:rsidRPr="0080594D">
          <w:rPr>
            <w:rStyle w:val="ae"/>
            <w:rFonts w:ascii="Times New Roman" w:hAnsi="Times New Roman"/>
            <w:sz w:val="12"/>
            <w:szCs w:val="12"/>
          </w:rPr>
          <w:t>приложении 2</w:t>
        </w:r>
      </w:hyperlink>
      <w:r w:rsidRPr="0080594D">
        <w:rPr>
          <w:rFonts w:ascii="Times New Roman" w:hAnsi="Times New Roman"/>
          <w:sz w:val="12"/>
          <w:szCs w:val="12"/>
        </w:rPr>
        <w:t xml:space="preserve"> к настоящему Регламенту.</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Время ожидания заинтересованного лица при индивидуальном устном консультировании не может превышать 15 минут.</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Индивидуальное устное консультирование каждого заинтересованного лица сотрудником администрации поселения, осуществляющим индивидуальное консультирование лично, не может превышать 20 минут.</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1.2.5. Консультирование в электронном виде</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Консультирование в электронном виде осуществляется посредством:</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lastRenderedPageBreak/>
        <w:t>размещения консультационно-справочной информации на Интернет-сайте администрации муниципального района Сергиевский Самарской области;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размещения консультационно-справочной информации на Едином портале и (или) Региональном портале;</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индивидуального консультирования по электронной почте.</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Консультирование путем размещения консультационно-справочной информации на Интернет-сайте администрации муниципального района Сергиевский Самарской области осуществляется посредством получения заинтересованным лицом информации при посещении Интернет-сайта администрации муниципального района Сергиевский Самарской области.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 xml:space="preserve">При консультировании по электронной почте заинтересованное лицо направляет заявление на электронный адрес администрации поселения, указанный в </w:t>
      </w:r>
      <w:hyperlink w:anchor="Par345" w:history="1">
        <w:r w:rsidRPr="0080594D">
          <w:rPr>
            <w:rStyle w:val="ae"/>
            <w:rFonts w:ascii="Times New Roman" w:hAnsi="Times New Roman"/>
            <w:sz w:val="12"/>
            <w:szCs w:val="12"/>
          </w:rPr>
          <w:t>приложении 1</w:t>
        </w:r>
      </w:hyperlink>
      <w:r w:rsidRPr="0080594D">
        <w:rPr>
          <w:rFonts w:ascii="Times New Roman" w:hAnsi="Times New Roman"/>
          <w:sz w:val="12"/>
          <w:szCs w:val="12"/>
        </w:rPr>
        <w:t xml:space="preserve"> к настоящему Регламенту. Датой поступления заявления является дата его регистрации в администрации поселения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календарных дней с момента поступления заявления.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В исключительных случаях, а также в случае направления запроса для получения документов, необходимых для рассмотрения заявления, Глава сельского поселения Елшанка муниципального района Сергиевский Самарской области (далее – Глава поселения)вправе продлить срок рассмотрения заявления не более чем на 30 календарных дней, уведомив об этом заинтересованное лицо, направившее заявление.</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1.2.6. Индивидуальное консультирование по почте</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 xml:space="preserve">Консультирование посредством почтового отправления осуществляется путем направления ответа на письменное заявление заинтересованного лица. Ответ на заявление заинтересованного лица направляется почтой по адресу, указанному заинтересованным лицом в его заявлении, в срок, не превышающий 30 календарных дней со дня поступления письменного заявления (срок может быть продлен по основаниям, указанным в </w:t>
      </w:r>
      <w:hyperlink w:anchor="Par40" w:history="1">
        <w:r w:rsidRPr="0080594D">
          <w:rPr>
            <w:rStyle w:val="ae"/>
            <w:rFonts w:ascii="Times New Roman" w:hAnsi="Times New Roman"/>
            <w:sz w:val="12"/>
            <w:szCs w:val="12"/>
          </w:rPr>
          <w:t>абзаце девятом пункта 1.2.</w:t>
        </w:r>
      </w:hyperlink>
      <w:r w:rsidRPr="0080594D">
        <w:rPr>
          <w:rFonts w:ascii="Times New Roman" w:hAnsi="Times New Roman"/>
          <w:sz w:val="12"/>
          <w:szCs w:val="12"/>
        </w:rPr>
        <w:t>5 настоящего Регламента).</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Датой получения заявления является дата регистрации входящего заявления.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1.2.7. Индивидуальное консультирование по телефону</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 xml:space="preserve">Консультирование по телефону осуществляется при личном заявлении заинтересованного лица посредством телефонной связи по телефону, указанному в </w:t>
      </w:r>
      <w:hyperlink w:anchor="Par345" w:history="1">
        <w:r w:rsidRPr="0080594D">
          <w:rPr>
            <w:rStyle w:val="ae"/>
            <w:rFonts w:ascii="Times New Roman" w:hAnsi="Times New Roman"/>
            <w:sz w:val="12"/>
            <w:szCs w:val="12"/>
          </w:rPr>
          <w:t>приложении 1</w:t>
        </w:r>
      </w:hyperlink>
      <w:r w:rsidRPr="0080594D">
        <w:rPr>
          <w:rFonts w:ascii="Times New Roman" w:hAnsi="Times New Roman"/>
          <w:sz w:val="12"/>
          <w:szCs w:val="12"/>
        </w:rPr>
        <w:t xml:space="preserve"> к настоящему Регламенту.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Время разговора не должно превышать 20 минут.</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которые располагают необходимыми сведениями.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1.2.8. На информационных стендах в местах предоставления муниципальной услуги, а также на Интернет-сайте администрации муниципального района Сергиевский Самарской области размещаются следующие информационные материалы:</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информация о порядке предоставления муниципальной услуги;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текст Регламента с приложениями (полная версия на Интернет-сайте администрации муниципального района Сергиевский Самарской области) и извлечения на информационных стендах);</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информация о местонахождении и графике работы администрации поселения, справочные телефоны сотрудников, ответственных за предоставление муниципальной услуги, адрес электронной почты, адрес Интернет-сайта администрации муниципального района Сергиевский Самарской области;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перечень документов, предоставляемых получателями муниципальной услуги, и требования, предъявляемые к этим документам;</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администрации муниципального района Сергиевский Самарской области.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80594D" w:rsidRPr="0080594D" w:rsidRDefault="0080594D" w:rsidP="0080594D">
      <w:pPr>
        <w:spacing w:after="0" w:line="240" w:lineRule="auto"/>
        <w:ind w:firstLine="284"/>
        <w:jc w:val="both"/>
        <w:rPr>
          <w:rFonts w:ascii="Times New Roman" w:hAnsi="Times New Roman"/>
          <w:sz w:val="12"/>
          <w:szCs w:val="12"/>
        </w:rPr>
      </w:pPr>
    </w:p>
    <w:p w:rsidR="0080594D" w:rsidRPr="0080594D" w:rsidRDefault="0080594D" w:rsidP="0080594D">
      <w:pPr>
        <w:spacing w:after="0" w:line="240" w:lineRule="auto"/>
        <w:jc w:val="center"/>
        <w:rPr>
          <w:rFonts w:ascii="Times New Roman" w:hAnsi="Times New Roman"/>
          <w:b/>
          <w:sz w:val="12"/>
          <w:szCs w:val="12"/>
        </w:rPr>
      </w:pPr>
      <w:r w:rsidRPr="0080594D">
        <w:rPr>
          <w:rFonts w:ascii="Times New Roman" w:hAnsi="Times New Roman"/>
          <w:b/>
          <w:sz w:val="12"/>
          <w:szCs w:val="12"/>
        </w:rPr>
        <w:t>2. Стандарт предоставления муниципальной услуги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2.1. Наименование муниципальной услуги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Муниципальная услуга – «Прием заявлений, документов, а также постановка граждан на учет в качестве нуждающихся в жилых помещениях».</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2.2. Наименование органа, предоставляющего муниципальную услугу</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2.2.1 Муниципальную услугу предоставляет администрация поселения.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2.2.2 Администрация поселения организует предоставление муниципальной услуги по принципу «одного окна» с учетом экстерриториального принципа получения муниципальной услуги на базе МФЦ.</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2.3. Результат предоставления муниципальной услуги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Результатом предоставления муниципальной услуги является: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принятие граждан на учет в качестве нуждающихся в жилых помещениях муниципального жилищного фонда, предоставляемых по договорам социального найма;</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мотивированный отказ в принятии граждан на учет в качестве нуждающихся в жилых помещениях муниципального жилищного фонда, предоставляемых по договорам социального найма, оформленный в соответствии с требованиями действующего законодательства.</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2.4. Срок предоставления муниципальной услуги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2.4.1. Срок предоставления муниципальной услуги – в течение 30 рабочих дней со дня предоставления в администрацию поселения документов, обязанность по предоставлению которых возложена на заявителя.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2.4.2.В случае предоставления заявителем документов через МФЦ течение срока предоставления муниципальной услуги начинается со дня передачи документов из МФЦ в администрацию поселения.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2.5. Правовые основания</w:t>
      </w:r>
      <w:r>
        <w:rPr>
          <w:rFonts w:ascii="Times New Roman" w:hAnsi="Times New Roman"/>
          <w:sz w:val="12"/>
          <w:szCs w:val="12"/>
        </w:rPr>
        <w:t xml:space="preserve"> </w:t>
      </w:r>
      <w:r w:rsidRPr="0080594D">
        <w:rPr>
          <w:rFonts w:ascii="Times New Roman" w:hAnsi="Times New Roman"/>
          <w:sz w:val="12"/>
          <w:szCs w:val="12"/>
        </w:rPr>
        <w:t>для предоставления муниципальной услуги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Предоставление муниципальной услуги осуществляется в соответствии со следующими нормативными правовыми актами:</w:t>
      </w:r>
    </w:p>
    <w:p w:rsidR="0080594D" w:rsidRPr="0080594D" w:rsidRDefault="002D14DA" w:rsidP="0080594D">
      <w:pPr>
        <w:spacing w:after="0" w:line="240" w:lineRule="auto"/>
        <w:ind w:firstLine="284"/>
        <w:jc w:val="both"/>
        <w:rPr>
          <w:rFonts w:ascii="Times New Roman" w:hAnsi="Times New Roman"/>
          <w:sz w:val="12"/>
          <w:szCs w:val="12"/>
        </w:rPr>
      </w:pPr>
      <w:hyperlink r:id="rId98" w:history="1">
        <w:r w:rsidR="0080594D" w:rsidRPr="0080594D">
          <w:rPr>
            <w:rStyle w:val="ae"/>
            <w:rFonts w:ascii="Times New Roman" w:hAnsi="Times New Roman"/>
            <w:sz w:val="12"/>
            <w:szCs w:val="12"/>
          </w:rPr>
          <w:t>Конституцией</w:t>
        </w:r>
      </w:hyperlink>
      <w:r w:rsidR="0080594D" w:rsidRPr="0080594D">
        <w:rPr>
          <w:rFonts w:ascii="Times New Roman" w:hAnsi="Times New Roman"/>
          <w:sz w:val="12"/>
          <w:szCs w:val="12"/>
        </w:rPr>
        <w:t xml:space="preserve"> Российской Федерации («Российская газета», № 237, 25.12.1993);</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 xml:space="preserve">Жилищным </w:t>
      </w:r>
      <w:hyperlink r:id="rId99" w:history="1">
        <w:r w:rsidRPr="0080594D">
          <w:rPr>
            <w:rStyle w:val="ae"/>
            <w:rFonts w:ascii="Times New Roman" w:hAnsi="Times New Roman"/>
            <w:sz w:val="12"/>
            <w:szCs w:val="12"/>
          </w:rPr>
          <w:t>кодексом</w:t>
        </w:r>
      </w:hyperlink>
      <w:r w:rsidRPr="0080594D">
        <w:rPr>
          <w:rFonts w:ascii="Times New Roman" w:hAnsi="Times New Roman"/>
          <w:sz w:val="12"/>
          <w:szCs w:val="12"/>
        </w:rPr>
        <w:t xml:space="preserve"> Российской Федерации («Собрание законодательства РФ», 03.01.2005, № 1 (часть 1), ст. 14);</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 xml:space="preserve">Федеральным </w:t>
      </w:r>
      <w:hyperlink r:id="rId100" w:history="1">
        <w:r w:rsidRPr="0080594D">
          <w:rPr>
            <w:rStyle w:val="ae"/>
            <w:rFonts w:ascii="Times New Roman" w:hAnsi="Times New Roman"/>
            <w:sz w:val="12"/>
            <w:szCs w:val="12"/>
          </w:rPr>
          <w:t>законом</w:t>
        </w:r>
      </w:hyperlink>
      <w:r w:rsidRPr="0080594D">
        <w:rPr>
          <w:rFonts w:ascii="Times New Roman" w:hAnsi="Times New Roman"/>
          <w:sz w:val="12"/>
          <w:szCs w:val="12"/>
        </w:rPr>
        <w:t xml:space="preserve"> от 27.07.2010 № 210-ФЗ «Об организации предоставления государственных и муниципальных услуг»(«Собрание законодательства РФ», 02.08.2010, № 31, ст. 4179);</w:t>
      </w:r>
    </w:p>
    <w:p w:rsid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 xml:space="preserve">Федеральным </w:t>
      </w:r>
      <w:hyperlink r:id="rId101" w:history="1">
        <w:r w:rsidRPr="0080594D">
          <w:rPr>
            <w:rStyle w:val="ae"/>
            <w:rFonts w:ascii="Times New Roman" w:hAnsi="Times New Roman"/>
            <w:sz w:val="12"/>
            <w:szCs w:val="12"/>
          </w:rPr>
          <w:t>законом</w:t>
        </w:r>
      </w:hyperlink>
      <w:r w:rsidRPr="0080594D">
        <w:rPr>
          <w:rFonts w:ascii="Times New Roman" w:hAnsi="Times New Roman"/>
          <w:sz w:val="12"/>
          <w:szCs w:val="12"/>
        </w:rPr>
        <w:t xml:space="preserve"> от 06.10.2003 № 131-ФЗ «Об общих принципах организации местного самоуправления в Российской Федерации» </w:t>
      </w:r>
    </w:p>
    <w:p w:rsidR="0080594D" w:rsidRPr="0080594D" w:rsidRDefault="0080594D" w:rsidP="0080594D">
      <w:pPr>
        <w:spacing w:after="0" w:line="240" w:lineRule="auto"/>
        <w:jc w:val="both"/>
        <w:rPr>
          <w:rFonts w:ascii="Times New Roman" w:hAnsi="Times New Roman"/>
          <w:sz w:val="12"/>
          <w:szCs w:val="12"/>
        </w:rPr>
      </w:pPr>
      <w:r w:rsidRPr="0080594D">
        <w:rPr>
          <w:rFonts w:ascii="Times New Roman" w:hAnsi="Times New Roman"/>
          <w:sz w:val="12"/>
          <w:szCs w:val="12"/>
        </w:rPr>
        <w:lastRenderedPageBreak/>
        <w:t>(«Собрание законодательства РФ», 06.10.2010, № 40, ст. 3822);</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 xml:space="preserve">Федеральным </w:t>
      </w:r>
      <w:hyperlink r:id="rId102" w:history="1">
        <w:r w:rsidRPr="0080594D">
          <w:rPr>
            <w:rStyle w:val="ae"/>
            <w:rFonts w:ascii="Times New Roman" w:hAnsi="Times New Roman"/>
            <w:sz w:val="12"/>
            <w:szCs w:val="12"/>
          </w:rPr>
          <w:t>законом</w:t>
        </w:r>
      </w:hyperlink>
      <w:r w:rsidRPr="0080594D">
        <w:rPr>
          <w:rFonts w:ascii="Times New Roman" w:hAnsi="Times New Roman"/>
          <w:sz w:val="12"/>
          <w:szCs w:val="12"/>
        </w:rPr>
        <w:t xml:space="preserve"> от 02.05.2006 № 59-ФЗ «О порядке рассмотрения обращений граждан Российской Федерации» («Собрание законодательства РФ», 08.05.2006, № 19, ст. 2060);</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 xml:space="preserve">Федеральным </w:t>
      </w:r>
      <w:hyperlink r:id="rId103" w:history="1">
        <w:r w:rsidRPr="0080594D">
          <w:rPr>
            <w:rStyle w:val="ae"/>
            <w:rFonts w:ascii="Times New Roman" w:hAnsi="Times New Roman"/>
            <w:sz w:val="12"/>
            <w:szCs w:val="12"/>
          </w:rPr>
          <w:t>законом</w:t>
        </w:r>
      </w:hyperlink>
      <w:r w:rsidRPr="0080594D">
        <w:rPr>
          <w:rFonts w:ascii="Times New Roman" w:hAnsi="Times New Roman"/>
          <w:sz w:val="12"/>
          <w:szCs w:val="12"/>
        </w:rPr>
        <w:t xml:space="preserve"> от 27.07.2006 № 152-ФЗ «О персональных данных» («Собрание законодательств РФ», 31.07.2006, № 31 (1 ч.), ст. 3451);</w:t>
      </w:r>
    </w:p>
    <w:p w:rsidR="0080594D" w:rsidRPr="0080594D" w:rsidRDefault="002D14DA" w:rsidP="0080594D">
      <w:pPr>
        <w:spacing w:after="0" w:line="240" w:lineRule="auto"/>
        <w:ind w:firstLine="284"/>
        <w:jc w:val="both"/>
        <w:rPr>
          <w:rFonts w:ascii="Times New Roman" w:hAnsi="Times New Roman"/>
          <w:sz w:val="12"/>
          <w:szCs w:val="12"/>
        </w:rPr>
      </w:pPr>
      <w:hyperlink r:id="rId104" w:history="1">
        <w:r w:rsidR="0080594D" w:rsidRPr="0080594D">
          <w:rPr>
            <w:rStyle w:val="ae"/>
            <w:rFonts w:ascii="Times New Roman" w:hAnsi="Times New Roman"/>
            <w:sz w:val="12"/>
            <w:szCs w:val="12"/>
          </w:rPr>
          <w:t>Постановление</w:t>
        </w:r>
      </w:hyperlink>
      <w:r w:rsidR="0080594D" w:rsidRPr="0080594D">
        <w:rPr>
          <w:rFonts w:ascii="Times New Roman" w:hAnsi="Times New Roman"/>
          <w:sz w:val="12"/>
          <w:szCs w:val="12"/>
        </w:rPr>
        <w:t>м Правительства Российской Федерации от 16.06.2006 № 378 «Об утверждении перечня тяжелых форм хронических заболеваний, при которых невозможно совместное проживание граждан в одной квартире» («Собрание законодательства РФ», 19.06.2006, № 25, ст. 2736);</w:t>
      </w:r>
    </w:p>
    <w:p w:rsidR="0080594D" w:rsidRPr="0080594D" w:rsidRDefault="002D14DA" w:rsidP="0080594D">
      <w:pPr>
        <w:spacing w:after="0" w:line="240" w:lineRule="auto"/>
        <w:ind w:firstLine="284"/>
        <w:jc w:val="both"/>
        <w:rPr>
          <w:rFonts w:ascii="Times New Roman" w:hAnsi="Times New Roman"/>
          <w:sz w:val="12"/>
          <w:szCs w:val="12"/>
        </w:rPr>
      </w:pPr>
      <w:hyperlink r:id="rId105" w:history="1">
        <w:r w:rsidR="0080594D" w:rsidRPr="0080594D">
          <w:rPr>
            <w:rStyle w:val="ae"/>
            <w:rFonts w:ascii="Times New Roman" w:hAnsi="Times New Roman"/>
            <w:sz w:val="12"/>
            <w:szCs w:val="12"/>
          </w:rPr>
          <w:t>Приказ</w:t>
        </w:r>
      </w:hyperlink>
      <w:r w:rsidR="0080594D" w:rsidRPr="0080594D">
        <w:rPr>
          <w:rFonts w:ascii="Times New Roman" w:hAnsi="Times New Roman"/>
          <w:sz w:val="12"/>
          <w:szCs w:val="12"/>
        </w:rPr>
        <w:t>ом Министерства регионального развития Российской Федерации от 25.02.2005 №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 («Журнал руководителя и главного бухгалтера ЖКХ», № 6, 2005 (ч. II) (Методические рекомендации));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Законом Самарской области от 05.07.2005 №139-ГД «О жилище» («Волжская коммуна», № 124, 07.07.2005);</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Законом Самарской области от 03.10.2014 №89-ГД «О предоставлении в Самарской области государственных и муниципальных услуг по экстерриториальному принципу» («Волжская коммуна», № 264(29116), 07.10.2014);</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Уставом сельского поселения Елшанка муниципального района Сергиевский Самарской области;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иными нормативными правовыми актами Российской Федерации; Самарской области, сельского поселения Елшанка муниципального района Сергиевский Самарской области и настоящим Регламентом.</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2.6. Исчерпывающий перечень документов и информации,</w:t>
      </w:r>
      <w:r>
        <w:rPr>
          <w:rFonts w:ascii="Times New Roman" w:hAnsi="Times New Roman"/>
          <w:sz w:val="12"/>
          <w:szCs w:val="12"/>
        </w:rPr>
        <w:t xml:space="preserve"> </w:t>
      </w:r>
      <w:r w:rsidRPr="0080594D">
        <w:rPr>
          <w:rFonts w:ascii="Times New Roman" w:hAnsi="Times New Roman"/>
          <w:sz w:val="12"/>
          <w:szCs w:val="12"/>
        </w:rPr>
        <w:t>необходимых в соответствии с законодательными или иными</w:t>
      </w:r>
      <w:r>
        <w:rPr>
          <w:rFonts w:ascii="Times New Roman" w:hAnsi="Times New Roman"/>
          <w:sz w:val="12"/>
          <w:szCs w:val="12"/>
        </w:rPr>
        <w:t xml:space="preserve"> </w:t>
      </w:r>
      <w:r w:rsidRPr="0080594D">
        <w:rPr>
          <w:rFonts w:ascii="Times New Roman" w:hAnsi="Times New Roman"/>
          <w:sz w:val="12"/>
          <w:szCs w:val="12"/>
        </w:rPr>
        <w:t>нормативными правовыми актами для предоставления</w:t>
      </w:r>
      <w:r>
        <w:rPr>
          <w:rFonts w:ascii="Times New Roman" w:hAnsi="Times New Roman"/>
          <w:sz w:val="12"/>
          <w:szCs w:val="12"/>
        </w:rPr>
        <w:t xml:space="preserve"> </w:t>
      </w:r>
      <w:r w:rsidRPr="0080594D">
        <w:rPr>
          <w:rFonts w:ascii="Times New Roman" w:hAnsi="Times New Roman"/>
          <w:sz w:val="12"/>
          <w:szCs w:val="12"/>
        </w:rPr>
        <w:t>муниципальной услуги, которые заявитель должен предоставить самостоятельно</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2.6.1Для получения муниципальной услуги заявитель представляет:</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заявление о принятии на учет для предоставления жилого помещения муниципального жилищного фонда по договору социального найма (далее – заявление) по форме, установленной приложением 3 к настоящему Регламенту;</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копии документов, удостоверяющие личность заявителя и членов его семьи;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документы о наличии родственных отношений либо иных обстоятельств, свидетельствующих о принадлежности гражданина к семье заявителя, в том числе:</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а) копии домовой (поквартирной) книги либо поквартирной карточки, либо выписка из домовой (поквартирной) книги или поквартирной карточки либо справка о составе семьи;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б) копии свидетельства о рождении, свидетельства о заключении брака, решения суда об усыновлении (удочерении), решения суда о признании за гражданином права пользования жилым помещением;</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документ, подтверждающий наличие соответствующего заболевания (для граждан, страдающих тяжелой формой хронического заболевания, включенного в утвержденный Правительством Российской Федерации Перечень тяжелых форм хронических заболеваний, при которых невозможно совместное проживание граждан в одной квартире).</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В случае если от имени заявителя (членов его семьи) действует уполномоченный представитель, предоставляется доверенность на осуществление действий от имени заявителя (членов его семьи), оформленная в установленном порядке, или нотариально заверенная копия такой доверенности, и копия документа, удостоверяющего личность представителя.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2.6.2 Заявление должно содержать следующую информацию:</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фамилию, имя, отчество (при наличии), паспортные данные, адрес места жительства заявителя;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дату, подпись заявителя либо его представителя, действующего на основании доверенности, контактные телефоны, электронный адрес (при наличии), реквизиты доверенности, в случае, если от имени заявителя действует его представитель по доверенности.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В заявлении должен быть указан способ получения результатов муниципальной услуги (посредством почтового отправления, при личном обращении в администрацию поселения или МФЦ, в электронном виде через личный кабинет на Едином портале или Региональном портале).</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Текст заявления должен быть читаемым, заявление и представленные документы не должны содержать подчисток либо приписок, зачеркнутых слов и иных не оговоренных в нем исправлений, а также иметь серьезных повреждений, наличие которых не позволяет однозначно истолковать их содержание.</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Документы, представляемые заявителем, должны соответствовать требованиям, установленным действующим законодательством к таким документам.</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 xml:space="preserve">Верность копии документа должна быть засвидетельствована в нотариальном либо в ином установленном законом порядке. </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2.6.3 Заявление с пакетом документов направляется в адрес администрации поселения: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лично по адресу: Самарская область, Сергиевский район, с. Елшанка, ул. Кольцова 4;</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лично через МФЦ;</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почтовым отправлением по адресу: 446521, Самарская область, Сергиевский район, с.</w:t>
      </w:r>
      <w:r>
        <w:rPr>
          <w:rFonts w:ascii="Times New Roman" w:hAnsi="Times New Roman"/>
          <w:sz w:val="12"/>
          <w:szCs w:val="12"/>
        </w:rPr>
        <w:t xml:space="preserve"> </w:t>
      </w:r>
      <w:r w:rsidRPr="0080594D">
        <w:rPr>
          <w:rFonts w:ascii="Times New Roman" w:hAnsi="Times New Roman"/>
          <w:sz w:val="12"/>
          <w:szCs w:val="12"/>
        </w:rPr>
        <w:t>Елшанка, ул.</w:t>
      </w:r>
      <w:r>
        <w:rPr>
          <w:rFonts w:ascii="Times New Roman" w:hAnsi="Times New Roman"/>
          <w:sz w:val="12"/>
          <w:szCs w:val="12"/>
        </w:rPr>
        <w:t xml:space="preserve"> </w:t>
      </w:r>
      <w:r w:rsidRPr="0080594D">
        <w:rPr>
          <w:rFonts w:ascii="Times New Roman" w:hAnsi="Times New Roman"/>
          <w:sz w:val="12"/>
          <w:szCs w:val="12"/>
        </w:rPr>
        <w:t>Кольцова 4;</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в электронном виде через Единый портал или Региональный портал.</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2.7. Перечень документов, предоставляемых заявителем (его</w:t>
      </w:r>
      <w:r>
        <w:rPr>
          <w:rFonts w:ascii="Times New Roman" w:hAnsi="Times New Roman"/>
          <w:sz w:val="12"/>
          <w:szCs w:val="12"/>
        </w:rPr>
        <w:t xml:space="preserve"> </w:t>
      </w:r>
      <w:r w:rsidRPr="0080594D">
        <w:rPr>
          <w:rFonts w:ascii="Times New Roman" w:hAnsi="Times New Roman"/>
          <w:sz w:val="12"/>
          <w:szCs w:val="12"/>
        </w:rPr>
        <w:t>уполномоченным представителем), при получении результата</w:t>
      </w:r>
      <w:r>
        <w:rPr>
          <w:rFonts w:ascii="Times New Roman" w:hAnsi="Times New Roman"/>
          <w:sz w:val="12"/>
          <w:szCs w:val="12"/>
        </w:rPr>
        <w:t xml:space="preserve"> </w:t>
      </w:r>
      <w:r w:rsidRPr="0080594D">
        <w:rPr>
          <w:rFonts w:ascii="Times New Roman" w:hAnsi="Times New Roman"/>
          <w:sz w:val="12"/>
          <w:szCs w:val="12"/>
        </w:rPr>
        <w:t>муниципальной услуги лично</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Для получения результатов муниципальной услуги лично заявитель должен представить:</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оригинал документа, удостоверяющего личность;</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оригиналы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Результаты муниципальной услуги выдаются заявителю либо его уполномоченному представителю по доверенности под роспись в журнале выдачи документов.</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2.8. Исчерпывающий перечень документов и информации,</w:t>
      </w:r>
      <w:r>
        <w:rPr>
          <w:rFonts w:ascii="Times New Roman" w:hAnsi="Times New Roman"/>
          <w:sz w:val="12"/>
          <w:szCs w:val="12"/>
        </w:rPr>
        <w:t xml:space="preserve"> </w:t>
      </w:r>
      <w:r w:rsidRPr="0080594D">
        <w:rPr>
          <w:rFonts w:ascii="Times New Roman" w:hAnsi="Times New Roman"/>
          <w:sz w:val="12"/>
          <w:szCs w:val="12"/>
        </w:rPr>
        <w:t>необходимых в соответствии с законом или иными</w:t>
      </w:r>
      <w:r>
        <w:rPr>
          <w:rFonts w:ascii="Times New Roman" w:hAnsi="Times New Roman"/>
          <w:sz w:val="12"/>
          <w:szCs w:val="12"/>
        </w:rPr>
        <w:t xml:space="preserve"> </w:t>
      </w:r>
      <w:r w:rsidRPr="0080594D">
        <w:rPr>
          <w:rFonts w:ascii="Times New Roman" w:hAnsi="Times New Roman"/>
          <w:sz w:val="12"/>
          <w:szCs w:val="12"/>
        </w:rPr>
        <w:t>нормативными правовыми актами для предоставления</w:t>
      </w:r>
      <w:r>
        <w:rPr>
          <w:rFonts w:ascii="Times New Roman" w:hAnsi="Times New Roman"/>
          <w:sz w:val="12"/>
          <w:szCs w:val="12"/>
        </w:rPr>
        <w:t xml:space="preserve"> </w:t>
      </w:r>
      <w:r w:rsidRPr="0080594D">
        <w:rPr>
          <w:rFonts w:ascii="Times New Roman" w:hAnsi="Times New Roman"/>
          <w:sz w:val="12"/>
          <w:szCs w:val="12"/>
        </w:rPr>
        <w:t>муниципальной услуги, которые находятся в распоряжении</w:t>
      </w:r>
      <w:r>
        <w:rPr>
          <w:rFonts w:ascii="Times New Roman" w:hAnsi="Times New Roman"/>
          <w:sz w:val="12"/>
          <w:szCs w:val="12"/>
        </w:rPr>
        <w:t xml:space="preserve"> </w:t>
      </w:r>
      <w:r w:rsidRPr="0080594D">
        <w:rPr>
          <w:rFonts w:ascii="Times New Roman" w:hAnsi="Times New Roman"/>
          <w:sz w:val="12"/>
          <w:szCs w:val="12"/>
        </w:rPr>
        <w:t>государственных органов, органов государственных</w:t>
      </w:r>
      <w:r>
        <w:rPr>
          <w:rFonts w:ascii="Times New Roman" w:hAnsi="Times New Roman"/>
          <w:sz w:val="12"/>
          <w:szCs w:val="12"/>
        </w:rPr>
        <w:t xml:space="preserve"> </w:t>
      </w:r>
      <w:r w:rsidRPr="0080594D">
        <w:rPr>
          <w:rFonts w:ascii="Times New Roman" w:hAnsi="Times New Roman"/>
          <w:sz w:val="12"/>
          <w:szCs w:val="12"/>
        </w:rPr>
        <w:t>внебюджетных фондов, администрации поселения,</w:t>
      </w:r>
      <w:r>
        <w:rPr>
          <w:rFonts w:ascii="Times New Roman" w:hAnsi="Times New Roman"/>
          <w:sz w:val="12"/>
          <w:szCs w:val="12"/>
        </w:rPr>
        <w:t xml:space="preserve"> </w:t>
      </w:r>
      <w:r w:rsidRPr="0080594D">
        <w:rPr>
          <w:rFonts w:ascii="Times New Roman" w:hAnsi="Times New Roman"/>
          <w:sz w:val="12"/>
          <w:szCs w:val="12"/>
        </w:rPr>
        <w:t>организаций и запрашиваются администрацией поселения, предоставляющей муниципальную услугу, в органах (организациях),</w:t>
      </w:r>
      <w:r>
        <w:rPr>
          <w:rFonts w:ascii="Times New Roman" w:hAnsi="Times New Roman"/>
          <w:sz w:val="12"/>
          <w:szCs w:val="12"/>
        </w:rPr>
        <w:t xml:space="preserve"> </w:t>
      </w:r>
      <w:r w:rsidRPr="0080594D">
        <w:rPr>
          <w:rFonts w:ascii="Times New Roman" w:hAnsi="Times New Roman"/>
          <w:sz w:val="12"/>
          <w:szCs w:val="12"/>
        </w:rPr>
        <w:t>в распоряжении которых они находятся, если заявитель не</w:t>
      </w:r>
      <w:r>
        <w:rPr>
          <w:rFonts w:ascii="Times New Roman" w:hAnsi="Times New Roman"/>
          <w:sz w:val="12"/>
          <w:szCs w:val="12"/>
        </w:rPr>
        <w:t xml:space="preserve"> </w:t>
      </w:r>
      <w:r w:rsidRPr="0080594D">
        <w:rPr>
          <w:rFonts w:ascii="Times New Roman" w:hAnsi="Times New Roman"/>
          <w:sz w:val="12"/>
          <w:szCs w:val="12"/>
        </w:rPr>
        <w:t>представил такие документы и информацию самостоятельно</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2.8.1 Заявитель вправе представить по собственной инициативе следующие документы:</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выписка из Единого государственного реестра прав на недвижимое имущество и сделок с ним о правах гражданина и (или) членов его семьи на имеющиеся у них объекты недвижимого имущества либо уведомление об отсутствии в Едином государственном реестре прав на недвижимое имущество и сделок с ним запрашиваемых сведений;</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документы, подтверждающие размер дохода и величину стоимости имущества, находящегося в собственности и подлежащего налогообложению, в том числе:</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 xml:space="preserve">а) документы, выданные соответствующими органами (организациями), подтверждающие сведения о стоимости принадлежащего на праве собственности имущества, а именно: стоимость жилых домов, квартир, дач, гаражей и иных строений, помещений и сооружений; кадастровая </w:t>
      </w:r>
      <w:r w:rsidRPr="0080594D">
        <w:rPr>
          <w:rFonts w:ascii="Times New Roman" w:hAnsi="Times New Roman"/>
          <w:sz w:val="12"/>
          <w:szCs w:val="12"/>
        </w:rPr>
        <w:lastRenderedPageBreak/>
        <w:t xml:space="preserve">стоимость земельных участков; стоимость транспортных средств, признаваемых объектами налогообложения транспортным налогом, определяемая в порядке, установленном </w:t>
      </w:r>
      <w:hyperlink r:id="rId106" w:history="1">
        <w:r w:rsidRPr="0080594D">
          <w:rPr>
            <w:rStyle w:val="ae"/>
            <w:rFonts w:ascii="Times New Roman" w:hAnsi="Times New Roman"/>
            <w:sz w:val="12"/>
            <w:szCs w:val="12"/>
          </w:rPr>
          <w:t>частью 3</w:t>
        </w:r>
      </w:hyperlink>
      <w:r w:rsidRPr="0080594D">
        <w:rPr>
          <w:rFonts w:ascii="Times New Roman" w:hAnsi="Times New Roman"/>
          <w:sz w:val="12"/>
          <w:szCs w:val="12"/>
        </w:rPr>
        <w:t xml:space="preserve"> статьи 5 Закона Самарской области «О жилище»;</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б) копии налоговых деклараций о доходах за расчетный период, заверенные налоговыми органами (если гражданин в соответствии с законодательством о налогах и сборах обязан подавать декларацию);</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 xml:space="preserve">в) документ, подтверждающий несоответствие жилого помещения, в котором проживают заявитель и члены его семьи, установленным Правительством Российской Федерации требованиям, которым должно отвечать жилое помещение (для граждан, проживающих в помещении, не отвечающем установленным для жилых помещений требованиям); </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2.8.2 Документы (их копии или содержащиеся в них сведения), в том числе в электронном виде, указанные в пункте 2.8.1 Регламента, запрашиваются администрацией поселения в порядке межведомственного информационного взаимодействия, если они не были представлены заявителем самостоятельно.</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2.9. Исчерпывающий перечень оснований для отказа в приеме</w:t>
      </w:r>
      <w:r>
        <w:rPr>
          <w:rFonts w:ascii="Times New Roman" w:hAnsi="Times New Roman"/>
          <w:sz w:val="12"/>
          <w:szCs w:val="12"/>
        </w:rPr>
        <w:t xml:space="preserve"> </w:t>
      </w:r>
      <w:r w:rsidRPr="0080594D">
        <w:rPr>
          <w:rFonts w:ascii="Times New Roman" w:hAnsi="Times New Roman"/>
          <w:sz w:val="12"/>
          <w:szCs w:val="12"/>
        </w:rPr>
        <w:t>документов, необходимых для предоставления муниципальной услуги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Основания для отказа в приеме документов, необходимых для предоставления муниципальной услуги, отсутствуют.</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2.10. Исчерпывающий перечень оснований для</w:t>
      </w:r>
      <w:r>
        <w:rPr>
          <w:rFonts w:ascii="Times New Roman" w:hAnsi="Times New Roman"/>
          <w:sz w:val="12"/>
          <w:szCs w:val="12"/>
        </w:rPr>
        <w:t xml:space="preserve"> </w:t>
      </w:r>
      <w:r w:rsidRPr="0080594D">
        <w:rPr>
          <w:rFonts w:ascii="Times New Roman" w:hAnsi="Times New Roman"/>
          <w:sz w:val="12"/>
          <w:szCs w:val="12"/>
        </w:rPr>
        <w:t>отказа в предоставлении муниципальной услуги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выявление в заявлении на предоставление муниципальной услуги или в представленных документах недостоверной, искаженной или неполной информации, в том числе представление заявителем:</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документов, срок действительности которых на момент поступления в администрацию поселения в соответствии с действующим законодательством истек,</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документов, имеющих серьезные повреждения, не позволяющие однозначно истолковать их содержание,</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заявления и (или) документов, содержащих специально неоговоренные подчистки и (или) приписки, зачеркнутые слова и иные неоговоренные исправления;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 xml:space="preserve">непредставление заявителем (его уполномоченным представителем) или представление в неполном объеме документов, наличие которых необходимо для получения муниципальной услуги в соответствии с </w:t>
      </w:r>
      <w:hyperlink w:anchor="Par96" w:history="1">
        <w:r w:rsidRPr="0080594D">
          <w:rPr>
            <w:rStyle w:val="ae"/>
            <w:rFonts w:ascii="Times New Roman" w:hAnsi="Times New Roman"/>
            <w:sz w:val="12"/>
            <w:szCs w:val="12"/>
          </w:rPr>
          <w:t>пунктом 2.6.1</w:t>
        </w:r>
      </w:hyperlink>
      <w:r w:rsidRPr="0080594D">
        <w:rPr>
          <w:rFonts w:ascii="Times New Roman" w:hAnsi="Times New Roman"/>
          <w:sz w:val="12"/>
          <w:szCs w:val="12"/>
        </w:rPr>
        <w:t>настоящего Регламента;</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наличие ответа органа государственной власти, администрации поселения либо подведомственной органу государственной власти или администрации поселения организации на межведомственный запрос, свидетельствующий об отсутствии документа и (или) информации, необходимых для принятия граждан на учет в качестве нуждающихся в жилых помещениях,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представление документов, не подтверждающих право соответствующих граждан состоять на учете в качестве нуждающихся в жилых помещениях;</w:t>
      </w:r>
    </w:p>
    <w:p w:rsidR="0080594D" w:rsidRPr="0080594D" w:rsidRDefault="0080594D" w:rsidP="0080594D">
      <w:pPr>
        <w:spacing w:after="0" w:line="240" w:lineRule="auto"/>
        <w:ind w:firstLine="284"/>
        <w:jc w:val="both"/>
        <w:rPr>
          <w:rFonts w:ascii="Times New Roman" w:hAnsi="Times New Roman"/>
          <w:sz w:val="12"/>
          <w:szCs w:val="12"/>
        </w:rPr>
      </w:pPr>
      <w:proofErr w:type="spellStart"/>
      <w:r w:rsidRPr="0080594D">
        <w:rPr>
          <w:rFonts w:ascii="Times New Roman" w:hAnsi="Times New Roman"/>
          <w:sz w:val="12"/>
          <w:szCs w:val="12"/>
        </w:rPr>
        <w:t>неистечение</w:t>
      </w:r>
      <w:proofErr w:type="spellEnd"/>
      <w:r w:rsidRPr="0080594D">
        <w:rPr>
          <w:rFonts w:ascii="Times New Roman" w:hAnsi="Times New Roman"/>
          <w:sz w:val="12"/>
          <w:szCs w:val="12"/>
        </w:rPr>
        <w:t xml:space="preserve"> пятилетнего срока с момента совершения намеренных действий, в результате которых у заявителя возникли основания для признания нуждающимся в жилом помещении.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2.11. Перечень услуг, которые являются необходимыми и</w:t>
      </w:r>
      <w:r>
        <w:rPr>
          <w:rFonts w:ascii="Times New Roman" w:hAnsi="Times New Roman"/>
          <w:sz w:val="12"/>
          <w:szCs w:val="12"/>
        </w:rPr>
        <w:t xml:space="preserve"> </w:t>
      </w:r>
      <w:r w:rsidRPr="0080594D">
        <w:rPr>
          <w:rFonts w:ascii="Times New Roman" w:hAnsi="Times New Roman"/>
          <w:sz w:val="12"/>
          <w:szCs w:val="12"/>
        </w:rPr>
        <w:t>обязательными для предоставления муниципальной услуги,</w:t>
      </w:r>
      <w:r>
        <w:rPr>
          <w:rFonts w:ascii="Times New Roman" w:hAnsi="Times New Roman"/>
          <w:sz w:val="12"/>
          <w:szCs w:val="12"/>
        </w:rPr>
        <w:t xml:space="preserve"> </w:t>
      </w:r>
      <w:r w:rsidRPr="0080594D">
        <w:rPr>
          <w:rFonts w:ascii="Times New Roman" w:hAnsi="Times New Roman"/>
          <w:sz w:val="12"/>
          <w:szCs w:val="12"/>
        </w:rPr>
        <w:t>в том числе сведения о документе (документах), выдаваемом</w:t>
      </w:r>
      <w:r>
        <w:rPr>
          <w:rFonts w:ascii="Times New Roman" w:hAnsi="Times New Roman"/>
          <w:sz w:val="12"/>
          <w:szCs w:val="12"/>
        </w:rPr>
        <w:t xml:space="preserve"> </w:t>
      </w:r>
      <w:r w:rsidRPr="0080594D">
        <w:rPr>
          <w:rFonts w:ascii="Times New Roman" w:hAnsi="Times New Roman"/>
          <w:sz w:val="12"/>
          <w:szCs w:val="12"/>
        </w:rPr>
        <w:t>(выдаваемых) организациями, участвующими в предоставлении</w:t>
      </w:r>
      <w:r>
        <w:rPr>
          <w:rFonts w:ascii="Times New Roman" w:hAnsi="Times New Roman"/>
          <w:sz w:val="12"/>
          <w:szCs w:val="12"/>
        </w:rPr>
        <w:t xml:space="preserve"> </w:t>
      </w:r>
      <w:r w:rsidRPr="0080594D">
        <w:rPr>
          <w:rFonts w:ascii="Times New Roman" w:hAnsi="Times New Roman"/>
          <w:sz w:val="12"/>
          <w:szCs w:val="12"/>
        </w:rPr>
        <w:t>муниципальной услуги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Необходимыми и обязательными для предоставления муниципальной услуги является услуга по проведению медицинских освидетельствований, экспертиз с выдачей заключений (справок), направлений на лечение, индивидуальных программ реабилитации медицинскими организациями, оказывающими лечебно-профилактическую помощь, учреждениями медико-социальной экспертизы, межведомственного экспертного совета (военно-врачебными комиссиями) в целях получения документа, подтверждающего наличие соответствующего заболевания.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2.12. Размер платы, взимаемой с заявителя при предоставлении</w:t>
      </w:r>
      <w:r>
        <w:rPr>
          <w:rFonts w:ascii="Times New Roman" w:hAnsi="Times New Roman"/>
          <w:sz w:val="12"/>
          <w:szCs w:val="12"/>
        </w:rPr>
        <w:t xml:space="preserve"> </w:t>
      </w:r>
      <w:r w:rsidRPr="0080594D">
        <w:rPr>
          <w:rFonts w:ascii="Times New Roman" w:hAnsi="Times New Roman"/>
          <w:sz w:val="12"/>
          <w:szCs w:val="12"/>
        </w:rPr>
        <w:t>муниципальной услуги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Муниципальная услуга предоставляется бесплатно.</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2.13. Максимальный срок ожидания в очереди при подаче</w:t>
      </w:r>
      <w:r>
        <w:rPr>
          <w:rFonts w:ascii="Times New Roman" w:hAnsi="Times New Roman"/>
          <w:sz w:val="12"/>
          <w:szCs w:val="12"/>
        </w:rPr>
        <w:t xml:space="preserve"> </w:t>
      </w:r>
      <w:r w:rsidRPr="0080594D">
        <w:rPr>
          <w:rFonts w:ascii="Times New Roman" w:hAnsi="Times New Roman"/>
          <w:sz w:val="12"/>
          <w:szCs w:val="12"/>
        </w:rPr>
        <w:t>заявления и при получении результата предоставления</w:t>
      </w:r>
      <w:r>
        <w:rPr>
          <w:rFonts w:ascii="Times New Roman" w:hAnsi="Times New Roman"/>
          <w:sz w:val="12"/>
          <w:szCs w:val="12"/>
        </w:rPr>
        <w:t xml:space="preserve"> </w:t>
      </w:r>
      <w:r w:rsidRPr="0080594D">
        <w:rPr>
          <w:rFonts w:ascii="Times New Roman" w:hAnsi="Times New Roman"/>
          <w:sz w:val="12"/>
          <w:szCs w:val="12"/>
        </w:rPr>
        <w:t>муниципальной услуги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Максимальный срок ожидания в очереди при подаче заявления и при получении результата предоставления муниципальной услуги не должен превышать 15 минут.</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2.14. Срок регистрации заявления</w:t>
      </w:r>
      <w:r>
        <w:rPr>
          <w:rFonts w:ascii="Times New Roman" w:hAnsi="Times New Roman"/>
          <w:sz w:val="12"/>
          <w:szCs w:val="12"/>
        </w:rPr>
        <w:t xml:space="preserve"> </w:t>
      </w:r>
      <w:r w:rsidRPr="0080594D">
        <w:rPr>
          <w:rFonts w:ascii="Times New Roman" w:hAnsi="Times New Roman"/>
          <w:sz w:val="12"/>
          <w:szCs w:val="12"/>
        </w:rPr>
        <w:t>о предоставлении муниципальной услуги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Максимальный срок регистрации заявления и приложенных к нему документов – 1 рабочий день со дня, следующего за днём поступления заявления в администрацию поселения.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В случае поступления заявления в нерабочий или праздничный день регистрация заявления осуществляется в первый рабочий день, следующий за нерабочим или праздничным днём.</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2.15. Требования к помещениям, в которых предоставляется</w:t>
      </w:r>
      <w:r>
        <w:rPr>
          <w:rFonts w:ascii="Times New Roman" w:hAnsi="Times New Roman"/>
          <w:sz w:val="12"/>
          <w:szCs w:val="12"/>
        </w:rPr>
        <w:t xml:space="preserve"> </w:t>
      </w:r>
      <w:r w:rsidRPr="0080594D">
        <w:rPr>
          <w:rFonts w:ascii="Times New Roman" w:hAnsi="Times New Roman"/>
          <w:sz w:val="12"/>
          <w:szCs w:val="12"/>
        </w:rPr>
        <w:t>муниципальная услуга, к залу ожидания, местам для</w:t>
      </w:r>
      <w:r>
        <w:rPr>
          <w:rFonts w:ascii="Times New Roman" w:hAnsi="Times New Roman"/>
          <w:sz w:val="12"/>
          <w:szCs w:val="12"/>
        </w:rPr>
        <w:t xml:space="preserve"> </w:t>
      </w:r>
      <w:r w:rsidRPr="0080594D">
        <w:rPr>
          <w:rFonts w:ascii="Times New Roman" w:hAnsi="Times New Roman"/>
          <w:sz w:val="12"/>
          <w:szCs w:val="12"/>
        </w:rPr>
        <w:t>заполнения запросов о предоставлении муниципальной услуги,</w:t>
      </w:r>
      <w:r>
        <w:rPr>
          <w:rFonts w:ascii="Times New Roman" w:hAnsi="Times New Roman"/>
          <w:sz w:val="12"/>
          <w:szCs w:val="12"/>
        </w:rPr>
        <w:t xml:space="preserve"> </w:t>
      </w:r>
      <w:r w:rsidRPr="0080594D">
        <w:rPr>
          <w:rFonts w:ascii="Times New Roman" w:hAnsi="Times New Roman"/>
          <w:sz w:val="12"/>
          <w:szCs w:val="12"/>
        </w:rPr>
        <w:t>информационным стендам с образцами их заполнения и перечнем</w:t>
      </w:r>
      <w:r>
        <w:rPr>
          <w:rFonts w:ascii="Times New Roman" w:hAnsi="Times New Roman"/>
          <w:sz w:val="12"/>
          <w:szCs w:val="12"/>
        </w:rPr>
        <w:t xml:space="preserve"> </w:t>
      </w:r>
      <w:r w:rsidRPr="0080594D">
        <w:rPr>
          <w:rFonts w:ascii="Times New Roman" w:hAnsi="Times New Roman"/>
          <w:sz w:val="12"/>
          <w:szCs w:val="12"/>
        </w:rPr>
        <w:t xml:space="preserve">документов, необходимых для предоставления </w:t>
      </w:r>
      <w:r>
        <w:rPr>
          <w:rFonts w:ascii="Times New Roman" w:hAnsi="Times New Roman"/>
          <w:sz w:val="12"/>
          <w:szCs w:val="12"/>
        </w:rPr>
        <w:t xml:space="preserve"> </w:t>
      </w:r>
      <w:r w:rsidRPr="0080594D">
        <w:rPr>
          <w:rFonts w:ascii="Times New Roman" w:hAnsi="Times New Roman"/>
          <w:sz w:val="12"/>
          <w:szCs w:val="12"/>
        </w:rPr>
        <w:t>муниципальной услуги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Предоставление муниципальной услуги осуществляется в специально выделенных для этих целей помещениях администрации поселения и МФЦ.</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 xml:space="preserve">Для заявителей должно быть обеспечено удобство с точки зрения пешеходной доступности от остановок общественного транспорта. </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Для парковки специальных автотранспортных средств инвалидов на каждой стоянке выделяется не менее 10% мест (но не менее одного места), которые не должны занимать иные транспортные средства.</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Вход в помещение приема и выдачи документов должен обеспечивать свободный доступ заявителей, быть оборудован удобной лестницей с поручнями, широкими проходами, а также пандусами для передвижения кресел-колясок.</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На здании рядом с входом должна быть размещена информационная табличка (вывеска), содержащая следующую информацию:</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наименование органа;</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место нахождения и юридический адрес;</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режим работы;</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номера телефонов для справок;</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адрес официального сайта.</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Фасад здания должен быть оборудован осветительными приборами, позволяющими посетителям ознакомиться с информационными табличками.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Помещения приема и выдачи документов должны предусматривать места для ожидания, информирования и приема заявителей. В местах для информирования должен быть обеспечен доступ граждан для ознакомления с информацией не только в часы приема заявлений, но и в рабочее время, когда прием заявителей не ведется.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В помещении приема и выдачи документов организуется работа справочных окон в количестве, обеспечивающем потребности граждан.</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lastRenderedPageBreak/>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Помещения приема и выдачи документов оборудуются стендами (стойками), содержащими информацию о порядке предоставления муниципальных услуг.</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Помещение приема и выдачи документов может быть оборудовано информационным табло, предоставляющим информацию о порядке предоставления муниципальной услуги (включая трансляцию видеороликов, разъясняющих порядок предоставления муниципальных услуг), а также регулирующим поток электронной очереди. Информация на табло может выводиться в виде бегущей строки.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Информационное табло размещается рядом с входом в помещение таким образом, чтобы обеспечить видимость максимально возможному количеству заинтересованных лиц.</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В местах для ожидания устанавливаются стулья (кресельные секции, кресла) для заявителей.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Информация о фамилии, имени, отчестве и должности сотрудника администрации поселения и МФЦ должна быть размещена на личной информационной табличке и на рабочем месте специалиста.</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Для заявителя, находящегося на приеме, должно быть предусмотрено место для раскладки документов.</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Прием комплекта документов, необходимых для осуществления муниципальной услуги, и выдача документов при наличии возможности должны осуществляться в разных окнах (кабинетах).</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В помещениях приема и выдачи документов размещается абонентский ящик, а также стенд по антикоррупционной тематике. Кроме того, в помещениях приема и выдачи документов могут распространяться иные материалы (брошюры, сборники) по антикоррупционной тематике.</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2.16. Показатели доступности и качества</w:t>
      </w:r>
      <w:r>
        <w:rPr>
          <w:rFonts w:ascii="Times New Roman" w:hAnsi="Times New Roman"/>
          <w:sz w:val="12"/>
          <w:szCs w:val="12"/>
        </w:rPr>
        <w:t xml:space="preserve"> </w:t>
      </w:r>
      <w:r w:rsidRPr="0080594D">
        <w:rPr>
          <w:rFonts w:ascii="Times New Roman" w:hAnsi="Times New Roman"/>
          <w:sz w:val="12"/>
          <w:szCs w:val="12"/>
        </w:rPr>
        <w:t>муниципальной услуги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Показателями доступности и качества муниципальной услуги являются: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количество взаимодействий заявителя с должностными лицами администрации поселения при предоставлении муниципальной услуги и их продолжительность;</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администрации поселения, МФЦ в общем количестве обращений по вопросам предоставления муниципальной услуги;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муниципальной услуги;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снижение максимального срока ожидания в очереди при подаче запроса (заявления) и получении результата предоставления муниципальной услуги.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2.17. Иные требования, в том числе учитывающие особенности</w:t>
      </w:r>
      <w:r>
        <w:rPr>
          <w:rFonts w:ascii="Times New Roman" w:hAnsi="Times New Roman"/>
          <w:sz w:val="12"/>
          <w:szCs w:val="12"/>
        </w:rPr>
        <w:t xml:space="preserve"> </w:t>
      </w:r>
      <w:r w:rsidRPr="0080594D">
        <w:rPr>
          <w:rFonts w:ascii="Times New Roman" w:hAnsi="Times New Roman"/>
          <w:sz w:val="12"/>
          <w:szCs w:val="12"/>
        </w:rPr>
        <w:t>предоставления муниципальной услуги в многофункциональных</w:t>
      </w:r>
      <w:r>
        <w:rPr>
          <w:rFonts w:ascii="Times New Roman" w:hAnsi="Times New Roman"/>
          <w:sz w:val="12"/>
          <w:szCs w:val="12"/>
        </w:rPr>
        <w:t xml:space="preserve"> </w:t>
      </w:r>
      <w:r w:rsidRPr="0080594D">
        <w:rPr>
          <w:rFonts w:ascii="Times New Roman" w:hAnsi="Times New Roman"/>
          <w:sz w:val="12"/>
          <w:szCs w:val="12"/>
        </w:rPr>
        <w:t>центрах предоставления государственных и муниципальных услуг</w:t>
      </w:r>
      <w:r>
        <w:rPr>
          <w:rFonts w:ascii="Times New Roman" w:hAnsi="Times New Roman"/>
          <w:sz w:val="12"/>
          <w:szCs w:val="12"/>
        </w:rPr>
        <w:t xml:space="preserve"> </w:t>
      </w:r>
      <w:r w:rsidRPr="0080594D">
        <w:rPr>
          <w:rFonts w:ascii="Times New Roman" w:hAnsi="Times New Roman"/>
          <w:sz w:val="12"/>
          <w:szCs w:val="12"/>
        </w:rPr>
        <w:t>и особенности предоставления муниципальной услуги в</w:t>
      </w:r>
      <w:r>
        <w:rPr>
          <w:rFonts w:ascii="Times New Roman" w:hAnsi="Times New Roman"/>
          <w:sz w:val="12"/>
          <w:szCs w:val="12"/>
        </w:rPr>
        <w:t xml:space="preserve"> </w:t>
      </w:r>
      <w:r w:rsidRPr="0080594D">
        <w:rPr>
          <w:rFonts w:ascii="Times New Roman" w:hAnsi="Times New Roman"/>
          <w:sz w:val="12"/>
          <w:szCs w:val="12"/>
        </w:rPr>
        <w:t>электронной форме</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2.17.1.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Регионального портала или Единого портала, а также по принципу «одного окна» с учетом экстерриториального принципа получения муниципальной услуги на базе МФЦ.</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2.17.2.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2.17.3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поселения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поселения и МФЦ, заключенным в установленном порядке.</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 xml:space="preserve">2.17.4. При получении муниципальной услуги по экстерриториальному принципу предоставляемые заявителем электронные документы и </w:t>
      </w:r>
    </w:p>
    <w:p w:rsidR="0080594D" w:rsidRPr="0080594D" w:rsidRDefault="0080594D" w:rsidP="0080594D">
      <w:pPr>
        <w:spacing w:after="0" w:line="240" w:lineRule="auto"/>
        <w:jc w:val="both"/>
        <w:rPr>
          <w:rFonts w:ascii="Times New Roman" w:hAnsi="Times New Roman"/>
          <w:sz w:val="12"/>
          <w:szCs w:val="12"/>
        </w:rPr>
      </w:pPr>
      <w:r w:rsidRPr="0080594D">
        <w:rPr>
          <w:rFonts w:ascii="Times New Roman" w:hAnsi="Times New Roman"/>
          <w:sz w:val="12"/>
          <w:szCs w:val="12"/>
        </w:rPr>
        <w:lastRenderedPageBreak/>
        <w:t>(или)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 xml:space="preserve">Документы, </w:t>
      </w:r>
      <w:r w:rsidRPr="0080594D">
        <w:rPr>
          <w:rFonts w:ascii="Times New Roman" w:hAnsi="Times New Roman"/>
          <w:bCs/>
          <w:sz w:val="12"/>
          <w:szCs w:val="12"/>
        </w:rPr>
        <w:t xml:space="preserve">необходимые для предоставления муниципальной услуги, указанные в пункте 2.6.1 </w:t>
      </w:r>
      <w:r w:rsidRPr="0080594D">
        <w:rPr>
          <w:rFonts w:ascii="Times New Roman" w:hAnsi="Times New Roman"/>
          <w:sz w:val="12"/>
          <w:szCs w:val="12"/>
        </w:rPr>
        <w:t>Регламента, приложенные к ходатайству и представленные в электронной форме с использованием Портала, являются основанием для начала предоставления муниципальной услуги.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80594D">
        <w:rPr>
          <w:rFonts w:ascii="Times New Roman" w:hAnsi="Times New Roman"/>
          <w:bCs/>
          <w:sz w:val="12"/>
          <w:szCs w:val="12"/>
        </w:rPr>
        <w:t>необходимых для предоставления муниципальной услуги, указанных в пункте 2.6.1</w:t>
      </w:r>
      <w:r w:rsidRPr="0080594D">
        <w:rPr>
          <w:rFonts w:ascii="Times New Roman" w:hAnsi="Times New Roman"/>
          <w:sz w:val="12"/>
          <w:szCs w:val="12"/>
        </w:rPr>
        <w:t>Регламента</w:t>
      </w:r>
      <w:r w:rsidRPr="0080594D">
        <w:rPr>
          <w:rFonts w:ascii="Times New Roman" w:hAnsi="Times New Roman"/>
          <w:bCs/>
          <w:sz w:val="12"/>
          <w:szCs w:val="12"/>
        </w:rPr>
        <w:t xml:space="preserve">. </w:t>
      </w:r>
    </w:p>
    <w:p w:rsidR="0080594D" w:rsidRPr="0080594D" w:rsidRDefault="0080594D" w:rsidP="0080594D">
      <w:pPr>
        <w:spacing w:after="0" w:line="240" w:lineRule="auto"/>
        <w:ind w:firstLine="284"/>
        <w:jc w:val="both"/>
        <w:rPr>
          <w:rFonts w:ascii="Times New Roman" w:hAnsi="Times New Roman"/>
          <w:bCs/>
          <w:sz w:val="12"/>
          <w:szCs w:val="12"/>
        </w:rPr>
      </w:pPr>
      <w:r w:rsidRPr="0080594D">
        <w:rPr>
          <w:rFonts w:ascii="Times New Roman" w:hAnsi="Times New Roman"/>
          <w:sz w:val="12"/>
          <w:szCs w:val="12"/>
        </w:rPr>
        <w:t xml:space="preserve">В случае направления в электронной форме ходатайства без приложения документов, </w:t>
      </w:r>
      <w:r w:rsidRPr="0080594D">
        <w:rPr>
          <w:rFonts w:ascii="Times New Roman" w:hAnsi="Times New Roman"/>
          <w:bCs/>
          <w:sz w:val="12"/>
          <w:szCs w:val="12"/>
        </w:rPr>
        <w:t>указанных в пункте 2.6.1</w:t>
      </w:r>
      <w:r w:rsidRPr="0080594D">
        <w:rPr>
          <w:rFonts w:ascii="Times New Roman" w:hAnsi="Times New Roman"/>
          <w:sz w:val="12"/>
          <w:szCs w:val="12"/>
        </w:rPr>
        <w:t>Регламента</w:t>
      </w:r>
      <w:r w:rsidRPr="0080594D">
        <w:rPr>
          <w:rFonts w:ascii="Times New Roman" w:hAnsi="Times New Roman"/>
          <w:bCs/>
          <w:sz w:val="12"/>
          <w:szCs w:val="12"/>
        </w:rPr>
        <w:t xml:space="preserve">, должны быть представлены заявителем в </w:t>
      </w:r>
      <w:r w:rsidRPr="0080594D">
        <w:rPr>
          <w:rFonts w:ascii="Times New Roman" w:hAnsi="Times New Roman"/>
          <w:sz w:val="12"/>
          <w:szCs w:val="12"/>
        </w:rPr>
        <w:t>администрацию поселения</w:t>
      </w:r>
      <w:r w:rsidRPr="0080594D">
        <w:rPr>
          <w:rFonts w:ascii="Times New Roman" w:hAnsi="Times New Roman"/>
          <w:bCs/>
          <w:sz w:val="12"/>
          <w:szCs w:val="12"/>
        </w:rPr>
        <w:t xml:space="preserve"> на личном приеме в течение 5 дней с момента направления ходатайства. До предоставления заявителем указанных документов рассмотрение ходатайства о предоставлении муниципальной услуги приостанавливается.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80594D" w:rsidRPr="0080594D" w:rsidRDefault="0080594D" w:rsidP="0080594D">
      <w:pPr>
        <w:spacing w:after="0" w:line="240" w:lineRule="auto"/>
        <w:jc w:val="both"/>
        <w:rPr>
          <w:rFonts w:ascii="Times New Roman" w:hAnsi="Times New Roman"/>
          <w:sz w:val="12"/>
          <w:szCs w:val="12"/>
        </w:rPr>
      </w:pPr>
    </w:p>
    <w:p w:rsidR="0080594D" w:rsidRDefault="0080594D" w:rsidP="0080594D">
      <w:pPr>
        <w:spacing w:after="0" w:line="240" w:lineRule="auto"/>
        <w:jc w:val="center"/>
        <w:rPr>
          <w:rFonts w:ascii="Times New Roman" w:hAnsi="Times New Roman"/>
          <w:b/>
          <w:sz w:val="12"/>
          <w:szCs w:val="12"/>
        </w:rPr>
      </w:pPr>
      <w:r w:rsidRPr="0080594D">
        <w:rPr>
          <w:rFonts w:ascii="Times New Roman" w:hAnsi="Times New Roman"/>
          <w:b/>
          <w:sz w:val="12"/>
          <w:szCs w:val="12"/>
        </w:rPr>
        <w:t xml:space="preserve">3. Состав, последовательность и сроки выполнения административных процедур (действий), </w:t>
      </w:r>
    </w:p>
    <w:p w:rsidR="0080594D" w:rsidRDefault="0080594D" w:rsidP="0080594D">
      <w:pPr>
        <w:spacing w:after="0" w:line="240" w:lineRule="auto"/>
        <w:jc w:val="center"/>
        <w:rPr>
          <w:rFonts w:ascii="Times New Roman" w:hAnsi="Times New Roman"/>
          <w:b/>
          <w:sz w:val="12"/>
          <w:szCs w:val="12"/>
        </w:rPr>
      </w:pPr>
      <w:r w:rsidRPr="0080594D">
        <w:rPr>
          <w:rFonts w:ascii="Times New Roman" w:hAnsi="Times New Roman"/>
          <w:b/>
          <w:sz w:val="12"/>
          <w:szCs w:val="12"/>
        </w:rPr>
        <w:t xml:space="preserve">требования к порядку их выполнения, в том числе особенности выполнения административных процедур (действий) </w:t>
      </w:r>
    </w:p>
    <w:p w:rsidR="0080594D" w:rsidRPr="0080594D" w:rsidRDefault="0080594D" w:rsidP="0080594D">
      <w:pPr>
        <w:spacing w:after="0" w:line="240" w:lineRule="auto"/>
        <w:jc w:val="center"/>
        <w:rPr>
          <w:rFonts w:ascii="Times New Roman" w:hAnsi="Times New Roman"/>
          <w:b/>
          <w:sz w:val="12"/>
          <w:szCs w:val="12"/>
        </w:rPr>
      </w:pPr>
      <w:r w:rsidRPr="0080594D">
        <w:rPr>
          <w:rFonts w:ascii="Times New Roman" w:hAnsi="Times New Roman"/>
          <w:b/>
          <w:sz w:val="12"/>
          <w:szCs w:val="12"/>
        </w:rPr>
        <w:t>в электронной форме и многофункциональных центрах</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3.1. Состав и последовательность административных процедур</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3.1.1 Предоставление муниципальной услуги включает в себя следующие административные процедуры:</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прием заявления и документов, необходимых для предоставления муниципальной услуги;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регистрация заявления и документов, необходимых для предоставления муниципальной услуги;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обработка и предварительное рассмотрение заявления и представленных документов;</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формирование и направление межведомственных запросов в органы (организации), участвующие в предоставлении муниципальной услуги;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принятие решения о предоставлении (об отказе в предоставлении) муниципальной услуги;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регистрация и выдача (направление) заявителю документа, являющегося результатом предоставления муниципальной услуги.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 xml:space="preserve">3.1.2 </w:t>
      </w:r>
      <w:hyperlink w:anchor="Par403" w:history="1">
        <w:r w:rsidRPr="0080594D">
          <w:rPr>
            <w:rStyle w:val="ae"/>
            <w:rFonts w:ascii="Times New Roman" w:hAnsi="Times New Roman"/>
            <w:sz w:val="12"/>
            <w:szCs w:val="12"/>
          </w:rPr>
          <w:t>Блок-схема</w:t>
        </w:r>
      </w:hyperlink>
      <w:r w:rsidRPr="0080594D">
        <w:rPr>
          <w:rFonts w:ascii="Times New Roman" w:hAnsi="Times New Roman"/>
          <w:sz w:val="12"/>
          <w:szCs w:val="12"/>
        </w:rPr>
        <w:t xml:space="preserve"> предоставления муниципальной услуги приведена в приложении 4 к настоящему Регламенту.</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3.2. Прием заявления и документов, необходимых для предоставления</w:t>
      </w:r>
      <w:r>
        <w:rPr>
          <w:rFonts w:ascii="Times New Roman" w:hAnsi="Times New Roman"/>
          <w:sz w:val="12"/>
          <w:szCs w:val="12"/>
        </w:rPr>
        <w:t xml:space="preserve"> </w:t>
      </w:r>
      <w:r w:rsidRPr="0080594D">
        <w:rPr>
          <w:rFonts w:ascii="Times New Roman" w:hAnsi="Times New Roman"/>
          <w:sz w:val="12"/>
          <w:szCs w:val="12"/>
        </w:rPr>
        <w:t>муниципальной услуги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3.2.1 Основанием для начала осуществления административной процедуры по приему заявления и документов, необходимых для предоставления муниципальной услуги, является поступление в администрацию поселения заявления о предоставлении муниципальной услуги и прилагаемых к нему документов, представленных заявителем:</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посредством личного обращения заявителя в администрацию поселения;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посредством личного обращения заявителя в МФЦ, с последующей передачей документов из МФЦ в администрацию поселения;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посредством почтового отправления на почтовый адрес администрации поселения;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посредством технических средств Единого портала или Регионального портала.</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3.2.2 При поступлении заявления и прилагаемых к нему документов посредством личного обращения заявителя в администрацию поселения сотрудник администрации поселения, ответственный за прием документов, осуществляет следующую последовательность действий:</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1) устанавливает предмет обращения;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2) устанавливает соответствие личности заявителя документу, удостоверяющему личность;</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4) осуществляет сверку копий представленных документов с их оригиналами;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7) вручает копию расписки заявителю.</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3.2.3 Максимальное время приема заявления и прилагаемых к нему документов при личном обращении заявителя не превышает 15 минут.</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3.2.4 При отсутствии у заявителя, обратившегося лично, заполненного заявления или неправильном его заполнении сотрудник администрации поселения, ответственный за прием документов, консультирует заявителя по вопросам заполнения заявления.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 xml:space="preserve">3.2.5 В случае установления факта несоответствия документов требованиям, указанным в </w:t>
      </w:r>
      <w:hyperlink w:anchor="Par203" w:history="1">
        <w:r w:rsidRPr="0080594D">
          <w:rPr>
            <w:rStyle w:val="ae"/>
            <w:rFonts w:ascii="Times New Roman" w:hAnsi="Times New Roman"/>
            <w:sz w:val="12"/>
            <w:szCs w:val="12"/>
          </w:rPr>
          <w:t>пункте 2.6.2</w:t>
        </w:r>
      </w:hyperlink>
      <w:r w:rsidRPr="0080594D">
        <w:rPr>
          <w:rFonts w:ascii="Times New Roman" w:hAnsi="Times New Roman"/>
          <w:sz w:val="12"/>
          <w:szCs w:val="12"/>
        </w:rPr>
        <w:t>Регламента, сотрудник, ответственный за прием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3.2.6 В случае если заявитель отказывается устранять выявленные недостатки, сотрудник, ответственный за прием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пункте 2.6.2Регламента.</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3.2.7 При поступлении заявления и прилагаемых к нему документов в администрацию поселения посредством почтового отправления, сотрудник администрации поселения, ответственный за прием заявлений и документов, осуществляет действия, предусмотренные подпунктами 1,6</w:t>
      </w:r>
      <w:hyperlink w:anchor="Par308" w:history="1">
        <w:r w:rsidRPr="0080594D">
          <w:rPr>
            <w:rStyle w:val="ae"/>
            <w:rFonts w:ascii="Times New Roman" w:hAnsi="Times New Roman"/>
            <w:sz w:val="12"/>
            <w:szCs w:val="12"/>
          </w:rPr>
          <w:t>пункта3.2.2</w:t>
        </w:r>
      </w:hyperlink>
      <w:r w:rsidRPr="0080594D">
        <w:rPr>
          <w:rFonts w:ascii="Times New Roman" w:hAnsi="Times New Roman"/>
          <w:sz w:val="12"/>
          <w:szCs w:val="12"/>
        </w:rPr>
        <w:t>Регламента.</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В случае несоответствия заявления и (или) представленных документов требованиям, указанным в пункте 2.6.2 Регламента, сотрудник, ответственный за прием документов, ставит в расписке о приеме документов отметку о несоответствии представленных документов требованиям, указанным в пункте 2.6.2Регламента.</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Расписка о приеме заявления направляется заявителю заказным почтовым отправлением с уведомлением о вручении в течение 2 рабочих дней с даты получения заявления и прилагаемых к нему документов.</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3.2.8. Критерием принятия решения является наличие заявления и документов, лично представляемых заявителем.</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3.2.9. Результатом исполнения административной процедуры по приему заявления и прилагаемых к нему документов, необходимых для предоставления муниципальной услуги является прием заявления и прилагаемых к нему документов.</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3.2.10. Максимальный срок осуществления административной процедуры не может превышать 1 рабочего дня с момента поступления заявления в администрацию поселения.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3.2.11. Способом фиксации результата исполнения административной процедуры является расписка о приеме заявления и документов, необходимых для предоставления муниципальной услуги.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3.3. Регистрация заявления и документов, необходимых</w:t>
      </w:r>
      <w:r>
        <w:rPr>
          <w:rFonts w:ascii="Times New Roman" w:hAnsi="Times New Roman"/>
          <w:sz w:val="12"/>
          <w:szCs w:val="12"/>
        </w:rPr>
        <w:t xml:space="preserve"> </w:t>
      </w:r>
      <w:r w:rsidRPr="0080594D">
        <w:rPr>
          <w:rFonts w:ascii="Times New Roman" w:hAnsi="Times New Roman"/>
          <w:sz w:val="12"/>
          <w:szCs w:val="12"/>
        </w:rPr>
        <w:t>для предоставления муниципальной услуги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lastRenderedPageBreak/>
        <w:t>3.3.1 Основанием для начала осуществления административной процедуры является поступление заявления и прилагаемых к нему документов сотруднику администрации поселения, ответственному за регистрацию поступающих заявлений граждан о принятии на учет для предоставления жилых помещений муниципального жилищного фонда по договорам социального найма (далее –сотрудник администрации поселения, ответственный за регистрацию поступающих заявлений граждан).</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 xml:space="preserve">3.3.2 Сотрудник администрации поселения, ответственный за регистрацию поступающих заявлений граждан, осуществляет регистрацию заявления и прилагаемых к нему документов в книге регистрации заявлений граждан о принятии на учет для предоставления жилых помещений муниципального жилищного фонда по договорам социального найма (далее – книга регистрации заявлений граждан о принятии на учет) по форме, установленной </w:t>
      </w:r>
      <w:hyperlink r:id="rId107" w:history="1">
        <w:r w:rsidRPr="0080594D">
          <w:rPr>
            <w:rStyle w:val="ae"/>
            <w:rFonts w:ascii="Times New Roman" w:hAnsi="Times New Roman"/>
            <w:sz w:val="12"/>
            <w:szCs w:val="12"/>
          </w:rPr>
          <w:t>приложением 5</w:t>
        </w:r>
      </w:hyperlink>
      <w:r w:rsidRPr="0080594D">
        <w:rPr>
          <w:rFonts w:ascii="Times New Roman" w:hAnsi="Times New Roman"/>
          <w:sz w:val="12"/>
          <w:szCs w:val="12"/>
        </w:rPr>
        <w:t>к настоящему Регламенту, и (или) вносит информацию в соответствующую информационную систему.</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3.3.3 Регистрация заявления и прилагаемых к нему документов, полученных посредством личного обращения заявителя или почтового отправления, осуществляется в срок, не превышающий 1 рабочего дня с даты поступления заявления и прилагаемых к нему документов в администрацию поселения.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3.3.4 Регистрация заявления и прилагаемых к нему документов, полученных в электронной форме через Единый портал или Региональный портал, осуществляется не позднее 1 рабочего дня, следующего за днем их поступления в администрацию поселения.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3.3.5 После регистрации в администрации поселения заявление и прилагаемые к нему документы направляются на рассмотрение сотруднику администрации поселения, ответственному за принятие решения по  предоставлению муниципальной услуги.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3.3.6 Максимальный срок осуществления административной процедуры не может превышать 2 рабочих дней.</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3.3.7. Критерием принятия решения является наличие заявления и документов, лично представляемых заявителем.</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3.3.8. Результатом исполнения административной процедуры по регистрации заявления и прилагаемых к нему документов, необходимых для предоставления муниципальной услуги, является регистрация и последующая передача заявления и прилагаемых к нему документов сотруднику администрации поселения, ответственному за предоставление муниципальной услуги.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3.3.9. При обращении заявителя за получением муниципальной услуги в электронной форме администрация поселения направляет на Единый портал или Региональный портал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3.3.10. Способом фиксации исполнения административной процедуры является внесение соответствующих сведений в книгу регистрации заявлений граждан о принятии на учет и (или) в соответствующую информационную систему.</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3.4. Обработка и предварительное рассмотрение заявления</w:t>
      </w:r>
      <w:r>
        <w:rPr>
          <w:rFonts w:ascii="Times New Roman" w:hAnsi="Times New Roman"/>
          <w:sz w:val="12"/>
          <w:szCs w:val="12"/>
        </w:rPr>
        <w:t xml:space="preserve"> </w:t>
      </w:r>
      <w:r w:rsidRPr="0080594D">
        <w:rPr>
          <w:rFonts w:ascii="Times New Roman" w:hAnsi="Times New Roman"/>
          <w:sz w:val="12"/>
          <w:szCs w:val="12"/>
        </w:rPr>
        <w:t>и представленных документов</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3.4.1 Основанием для начала административной процедуры является поступление заявления и представленных заявителем документов в администрацию поселения.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3.4.2 Сотрудником администрации поселения, ответственным за предоставление муниципальной услуги, является Глава поселения.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Глава поселения в течение 1 рабочего дня рассматривает заявление и прилагаемые к нему документы и налагает резолюцию с поручением сотруднику администрации поселения, ответственному за подготовку проекта документа, являющегося результатом предоставления муниципальной услуги (далее - сотрудник администрации поселения), о рассмотрении и проверке представленных документов.</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3.4.3 Сотрудник администрации поселения в течение 1 рабочего дня осуществляет следующие действия: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 xml:space="preserve">1) проверяет наличие всех необходимых в соответствии с </w:t>
      </w:r>
      <w:hyperlink w:anchor="Par120" w:history="1">
        <w:r w:rsidRPr="0080594D">
          <w:rPr>
            <w:rStyle w:val="ae"/>
            <w:rFonts w:ascii="Times New Roman" w:hAnsi="Times New Roman"/>
            <w:sz w:val="12"/>
            <w:szCs w:val="12"/>
          </w:rPr>
          <w:t>пунктом 2.6.1</w:t>
        </w:r>
      </w:hyperlink>
      <w:r w:rsidRPr="0080594D">
        <w:rPr>
          <w:rFonts w:ascii="Times New Roman" w:hAnsi="Times New Roman"/>
          <w:sz w:val="12"/>
          <w:szCs w:val="12"/>
        </w:rPr>
        <w:t xml:space="preserve"> Регламента документов, которые заявитель обязан представить самостоятельно;</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2) проверяет наличие необходимых в соответствии с пунктом 2.8.1 Регламента документов, которые заявитель вправе представить самостоятельно;</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 проверяет наличие (отсутствие) оснований для отказа в предоставлении муниципальной услуги, указанных в подразделе 2.10 Регламента.</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3.4.4В случае отсутствия документов, предусмотренных пунктом 2.8.1 Регламента, и оснований для отказа в предоставлении муниципальной услуги, указанных в подразделе 2.10 Регламента, сотрудник администрации поселения переходит к осуществлению административной процедуры формирования и направления межведомственных запросов в органы (организации), участвующие в предоставлении муниципальной услуги.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3.4.5 В случае наличия полного комплекта документов, предусмотренных пунктами 2.6.1 и 2.8.1 Регламента, либо оснований для отказа в предоставлении муниципальной услуги, указанных в подразделе 2.10 Регламента, при отсутствии предусмотренных пунктом 2.8.1 Регламента документов сотрудник администрации поселения переходит к осуществлению административной процедуры принятия решения о предоставлении (об отказе в предоставлении) муниципальной услуги.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3.4.6 Максимальный срок выполнения административной процедуры не может превышать 1 рабочего дня.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3.4.7. Критерием принятия решения является наличие в представленных заявителям документах документов, предусмотренных пунктом 2.8.1 Регламента.</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3.4.8. Результатом исполнения административной процедуры по обработке и предварительному рассмотрению заявления и представленных документов является принятие решения о необходимости либо отсутствии необходимости формирования и направления межведомственных запросов в органы (организации), участвующие в предоставлении муниципальной услуги.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3.5. Формирование и направление межведомственных запросов</w:t>
      </w:r>
      <w:r>
        <w:rPr>
          <w:rFonts w:ascii="Times New Roman" w:hAnsi="Times New Roman"/>
          <w:sz w:val="12"/>
          <w:szCs w:val="12"/>
        </w:rPr>
        <w:t xml:space="preserve"> </w:t>
      </w:r>
      <w:r w:rsidRPr="0080594D">
        <w:rPr>
          <w:rFonts w:ascii="Times New Roman" w:hAnsi="Times New Roman"/>
          <w:sz w:val="12"/>
          <w:szCs w:val="12"/>
        </w:rPr>
        <w:t>в органы (организации), участвующие в предоставлении</w:t>
      </w:r>
      <w:r>
        <w:rPr>
          <w:rFonts w:ascii="Times New Roman" w:hAnsi="Times New Roman"/>
          <w:sz w:val="12"/>
          <w:szCs w:val="12"/>
        </w:rPr>
        <w:t xml:space="preserve"> </w:t>
      </w:r>
      <w:r w:rsidRPr="0080594D">
        <w:rPr>
          <w:rFonts w:ascii="Times New Roman" w:hAnsi="Times New Roman"/>
          <w:sz w:val="12"/>
          <w:szCs w:val="12"/>
        </w:rPr>
        <w:t>муниципальной услуги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3.5.1 Основанием для начала административной процедуры по формированию и направлению межведомственного запроса о предоставлении документов, необходимых для предоставления муниципальной услуги, является непредставление заявителем в администрацию поселения предусмотренных пунктом 2.8.1 Регламента документов и информации, которые могут быть получены в рамках межведомственного информационного взаимодействия.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3.5.2 Межведомственный запрос о предоставлении документов и информации формируется и направляется сотрудником администрации поселения.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3.5.3 Межведомственный запрос формируется и направляется в соответствии с технологической картой межведомственного взаимодействия по предоставлению муниципальной услуги.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 xml:space="preserve">Межведомственный запрос о представлении документов и (или) информации, указанных в </w:t>
      </w:r>
      <w:hyperlink r:id="rId108" w:history="1">
        <w:r w:rsidRPr="0080594D">
          <w:rPr>
            <w:rStyle w:val="ae"/>
            <w:rFonts w:ascii="Times New Roman" w:hAnsi="Times New Roman"/>
            <w:sz w:val="12"/>
            <w:szCs w:val="12"/>
          </w:rPr>
          <w:t>пункте 2 части 1 статьи 7</w:t>
        </w:r>
      </w:hyperlink>
      <w:r w:rsidRPr="0080594D">
        <w:rPr>
          <w:rFonts w:ascii="Times New Roman" w:hAnsi="Times New Roman"/>
          <w:sz w:val="12"/>
          <w:szCs w:val="12"/>
        </w:rPr>
        <w:t xml:space="preserve"> Федерального закона №210-ФЗ, для предоставления муниципальной услуги с использованием межведомственного информационного взаимодействия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1) наименование органа или организации, направляющих межведомственный запрос;</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2) наименование органа или организации, в адрес которых направляется межведомственный запрос;</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 xml:space="preserve">5) сведения, необходимые для представления документа и (или) информации, установленные настоящим административным регламентом </w:t>
      </w:r>
    </w:p>
    <w:p w:rsidR="0080594D" w:rsidRDefault="0080594D" w:rsidP="0080594D">
      <w:pPr>
        <w:spacing w:after="0" w:line="240" w:lineRule="auto"/>
        <w:jc w:val="both"/>
        <w:rPr>
          <w:rFonts w:ascii="Times New Roman" w:hAnsi="Times New Roman"/>
          <w:sz w:val="12"/>
          <w:szCs w:val="12"/>
        </w:rPr>
      </w:pPr>
      <w:r w:rsidRPr="0080594D">
        <w:rPr>
          <w:rFonts w:ascii="Times New Roman" w:hAnsi="Times New Roman"/>
          <w:sz w:val="12"/>
          <w:szCs w:val="12"/>
        </w:rPr>
        <w:t xml:space="preserve">предоставления муниципальной услуги, а также сведения, предусмотренные нормативными правовыми актами как необходимые для </w:t>
      </w:r>
    </w:p>
    <w:p w:rsidR="0080594D" w:rsidRPr="0080594D" w:rsidRDefault="0080594D" w:rsidP="0080594D">
      <w:pPr>
        <w:spacing w:after="0" w:line="240" w:lineRule="auto"/>
        <w:jc w:val="both"/>
        <w:rPr>
          <w:rFonts w:ascii="Times New Roman" w:hAnsi="Times New Roman"/>
          <w:sz w:val="12"/>
          <w:szCs w:val="12"/>
        </w:rPr>
      </w:pPr>
      <w:r w:rsidRPr="0080594D">
        <w:rPr>
          <w:rFonts w:ascii="Times New Roman" w:hAnsi="Times New Roman"/>
          <w:sz w:val="12"/>
          <w:szCs w:val="12"/>
        </w:rPr>
        <w:lastRenderedPageBreak/>
        <w:t>представления таких документа и (или) информации;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6) контактная информация для направления ответа на межведомственный запрос;</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7) дата направления межведомственного запроса;</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 xml:space="preserve">9) информация о факте получения согласия, предусмотренного </w:t>
      </w:r>
      <w:hyperlink r:id="rId109" w:history="1">
        <w:r w:rsidRPr="0080594D">
          <w:rPr>
            <w:rStyle w:val="ae"/>
            <w:rFonts w:ascii="Times New Roman" w:hAnsi="Times New Roman"/>
            <w:sz w:val="12"/>
            <w:szCs w:val="12"/>
          </w:rPr>
          <w:t>частью 5 статьи 7</w:t>
        </w:r>
      </w:hyperlink>
      <w:r w:rsidRPr="0080594D">
        <w:rPr>
          <w:rFonts w:ascii="Times New Roman" w:hAnsi="Times New Roman"/>
          <w:sz w:val="12"/>
          <w:szCs w:val="12"/>
        </w:rPr>
        <w:t xml:space="preserve"> Федерального закона № 210-ФЗ (при направлении межведомственного запроса в случае, предусмотренном </w:t>
      </w:r>
      <w:hyperlink r:id="rId110" w:history="1">
        <w:r w:rsidRPr="0080594D">
          <w:rPr>
            <w:rStyle w:val="ae"/>
            <w:rFonts w:ascii="Times New Roman" w:hAnsi="Times New Roman"/>
            <w:sz w:val="12"/>
            <w:szCs w:val="12"/>
          </w:rPr>
          <w:t>частью 5 статьи 7</w:t>
        </w:r>
      </w:hyperlink>
      <w:r w:rsidRPr="0080594D">
        <w:rPr>
          <w:rFonts w:ascii="Times New Roman" w:hAnsi="Times New Roman"/>
          <w:sz w:val="12"/>
          <w:szCs w:val="12"/>
        </w:rPr>
        <w:t xml:space="preserve"> настоящего Федерального закона № 210-ФЗ).</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Максимальный срок формирования и направления запроса составляет 1 рабочий день.</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3.5.4 При подготовке межведомственного запроса сотрудник администрации поселения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данные документы находятся.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3.5.5 Срок подготовки и направления ответа на межведомственный запрос о представлении документов и информации, необходимых для предоставления муниципальной услуги, не может превышать 5 рабочих дней со дня поступления межведомственного запроса в орган или организацию, предоставляющие документ и информацию.</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Сотрудник администрации поселения обязан принять необходимые меры по получению ответа на межведомственный запрос.</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3.5.6 В случае не поступления ответа на межведомственный запрос в установленный срок в администрацию поселения принимаются меры, предусмотренные законодательством Российской Федерации.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3.5.7 Максимальный срок осуществления административной процедуры не может превышать 14 рабочих дней с момента поступления заявления и приложенного к нему пакета документов в администрацию поселения.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3.5.8 Результатом исполнения административной процедуры является получение в рамках межведомственного взаимодействия документов (информации), предусмотренных пунктом 2.8.1 Регламента и необходимых для предоставления муниципальной услуги заявителю.</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3.6. Принятие решения о предоставлении (об отказе</w:t>
      </w:r>
      <w:r>
        <w:rPr>
          <w:rFonts w:ascii="Times New Roman" w:hAnsi="Times New Roman"/>
          <w:sz w:val="12"/>
          <w:szCs w:val="12"/>
        </w:rPr>
        <w:t xml:space="preserve"> </w:t>
      </w:r>
      <w:r w:rsidRPr="0080594D">
        <w:rPr>
          <w:rFonts w:ascii="Times New Roman" w:hAnsi="Times New Roman"/>
          <w:sz w:val="12"/>
          <w:szCs w:val="12"/>
        </w:rPr>
        <w:t>в предоставлении) муниципальной услуги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 xml:space="preserve">3.6.1 Основанием для начала административной процедуры по принятию решения о предоставлении (об отказе в предоставлении) муниципальной услуги и подготовке результата является сформированный сотрудником администрации поселения пакет документов, указанных в </w:t>
      </w:r>
      <w:hyperlink w:anchor="Par160" w:history="1">
        <w:r w:rsidRPr="0080594D">
          <w:rPr>
            <w:rStyle w:val="ae"/>
            <w:rFonts w:ascii="Times New Roman" w:hAnsi="Times New Roman"/>
            <w:sz w:val="12"/>
            <w:szCs w:val="12"/>
          </w:rPr>
          <w:t>пунктах 2.6.1</w:t>
        </w:r>
      </w:hyperlink>
      <w:r w:rsidRPr="0080594D">
        <w:rPr>
          <w:rFonts w:ascii="Times New Roman" w:hAnsi="Times New Roman"/>
          <w:sz w:val="12"/>
          <w:szCs w:val="12"/>
        </w:rPr>
        <w:t xml:space="preserve"> и </w:t>
      </w:r>
      <w:hyperlink w:anchor="Par184" w:history="1">
        <w:r w:rsidRPr="0080594D">
          <w:rPr>
            <w:rStyle w:val="ae"/>
            <w:rFonts w:ascii="Times New Roman" w:hAnsi="Times New Roman"/>
            <w:sz w:val="12"/>
            <w:szCs w:val="12"/>
          </w:rPr>
          <w:t>2.8.1</w:t>
        </w:r>
      </w:hyperlink>
      <w:r w:rsidRPr="0080594D">
        <w:rPr>
          <w:rFonts w:ascii="Times New Roman" w:hAnsi="Times New Roman"/>
          <w:sz w:val="12"/>
          <w:szCs w:val="12"/>
        </w:rPr>
        <w:t>Регламента.</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3.6.2 Критерием принятия решения о предоставлении (об отказе в предоставлении) муниципальной услуги является наличие или отсутствие оснований, указанных в подразделе 2.10 Регламента.</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3.6.3. Сотрудник администрации поселения в течение 3 календарных дней с даты поступления к нему полного пакета документов, необходимых для предоставления муниципальной услуги, осуществляет следующую последовательность действий:</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 xml:space="preserve">1) для признания заявителя малоимущим рассматривает представленные документы, подтверждающие размер дохода и величину стоимости имущества, находящегося в собственности заявителя (членов его семьи) и подлежащего налогообложению, и определяет среднедушевой доход семьи заявителя (доход одиноко проживающего гражданина) и стоимость имущества, находящегося в собственности заявителя и членов его семьи (одиноко проживающего гражданина) и подлежащего налогообложению, в соответствии с процедурой, порядком и условиями, определенными статьями 3-5 </w:t>
      </w:r>
      <w:hyperlink r:id="rId111" w:history="1">
        <w:r w:rsidRPr="0080594D">
          <w:rPr>
            <w:rStyle w:val="ae"/>
            <w:rFonts w:ascii="Times New Roman" w:hAnsi="Times New Roman"/>
            <w:sz w:val="12"/>
            <w:szCs w:val="12"/>
          </w:rPr>
          <w:t>Закона</w:t>
        </w:r>
      </w:hyperlink>
      <w:r w:rsidRPr="0080594D">
        <w:rPr>
          <w:rFonts w:ascii="Times New Roman" w:hAnsi="Times New Roman"/>
          <w:sz w:val="12"/>
          <w:szCs w:val="12"/>
        </w:rPr>
        <w:t xml:space="preserve"> Самарской области «О жилище»;</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 xml:space="preserve">2) для признания заявителя нуждающимся в жилом помещении муниципального жилищного фонда, предоставляемом по договору социального найма, рассматривает представленные заявителем документы подтверждающие обеспеченность заявителя и членов его семьи общей площадью жилого помещения менее учетной нормы, установленной в администрации поселения в целях принятия граждан на учет в качестве нуждающихся в жилых помещениях, и определяет основания признания заявителя и членов его семьи нуждающимися в жилых помещениях, предоставляемых по договорам социального найма, в соответствии со </w:t>
      </w:r>
      <w:hyperlink r:id="rId112" w:history="1">
        <w:r w:rsidRPr="0080594D">
          <w:rPr>
            <w:rStyle w:val="ae"/>
            <w:rFonts w:ascii="Times New Roman" w:hAnsi="Times New Roman"/>
            <w:sz w:val="12"/>
            <w:szCs w:val="12"/>
          </w:rPr>
          <w:t>статьей 51</w:t>
        </w:r>
      </w:hyperlink>
      <w:r w:rsidRPr="0080594D">
        <w:rPr>
          <w:rFonts w:ascii="Times New Roman" w:hAnsi="Times New Roman"/>
          <w:sz w:val="12"/>
          <w:szCs w:val="12"/>
        </w:rPr>
        <w:t xml:space="preserve">Жилищного кодекса Российской Федерации и </w:t>
      </w:r>
      <w:hyperlink r:id="rId113" w:history="1">
        <w:r w:rsidRPr="0080594D">
          <w:rPr>
            <w:rStyle w:val="ae"/>
            <w:rFonts w:ascii="Times New Roman" w:hAnsi="Times New Roman"/>
            <w:sz w:val="12"/>
            <w:szCs w:val="12"/>
          </w:rPr>
          <w:t>статьей 6</w:t>
        </w:r>
      </w:hyperlink>
      <w:r w:rsidRPr="0080594D">
        <w:rPr>
          <w:rFonts w:ascii="Times New Roman" w:hAnsi="Times New Roman"/>
          <w:sz w:val="12"/>
          <w:szCs w:val="12"/>
        </w:rPr>
        <w:t xml:space="preserve"> Закона Самарской области «О жилище».</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 проверяет заявление и прилагаемые к нему документы на наличие оснований для отказа в предоставлении муниципальной услуги, указанных в подразделе 2.10 Регламента;</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4) подготавливает проект решения о принятии граждан на учет в качестве нуждающихся в жилых помещениях муниципального жилищного фонда, предоставляемых по договорам социального найма (при установлении отсутствия всех оснований, указанных в подразделе 2.10 Регламента) или проект решения об отказе в принятии граждан на учет в качестве нуждающихся в жилых помещениях муниципального жилищного фонда, предоставляемых по договорам социального найма, с указанием основания такого отказа с обязательной ссылкой на нарушения (при установлении наличия хотя бы одного из оснований, указанных в подразделе 2.10 Регламента) (далее – проект решения);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5) направляет подготовленный проект решения на согласование в соответствии с утвержденным регламентом делопроизводства и документооборота в администрации поселения.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3.6.4 Проект решения, прошедший процедуру согласования в соответствии с утвержденным регламентом делопроизводства и документооборота в администрации поселения, с приложением документов передается сотрудником администрации поселения на рассмотрение Главе поселения, уполномоченному на принятие решения о предоставлении (об отказе в предоставлении) муниципальной услуги и подписание соответствующего документа, являющегося результатом предоставления муниципальной услуги.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3.6.5Глава поселения рассматривает представленный пакет документов и подписывает проект решения.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3.6.6 Решение, подписанное Главой поселения, направляется сотруднику администрации поселения, осуществляющему регистрацию подписанных документов в соответствии с утвержденным регламентом делопроизводства и документооборота в администрации поселения.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Максимальный срок осуществления регистрации подписанного решения не может превышать 1 рабочий день с момента поступления такого решения уполномоченному сотруднику.</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3.6.7 Сотрудник администрации поселения, осуществляющий регистрацию подписанных документов, направляет подписанное и зарегистрированное решение сотруднику администрации поселения, ответственному за ведение учета граждан, нуждающихся в жилых помещениях муниципального жилищного фонда, предоставляемых по договорам социального найма.</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3.6.8 Общий срок осуществления административной процедуры по принятию решения о предоставлении (об отказе в предоставлении) муниципальной услуги, не превышает 13 рабочих дней.</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3.6.9 Общий срок осуществления административных действий по предоставлению муниципальной услуги не превышает 30рабочих дней.</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3.6.10. Критерием принятия решения является наличие или отсутствие оснований для отказа в предоставлении муниципальной услуги, предусмотренных пунктом 2.10 Регламента.</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3.6.11 Результатом исполнения административной процедуры являются: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решение о принятии малоимущих граждан на учет в качестве нуждающихся в жилых помещениях муниципального жилищного фонда, предоставляемых по договорам социального найма, подписанное Главой поселения.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решение об отказе в принятии граждан на учет в качестве нуждающихся в жилых помещениях муниципального жилищного фонда, предоставляемых по договорам социального найма, подписанное Главой поселения.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3.6.12 При обращении заявителя за получением муниципальной услуги в электронной форме администрация поселения направляет на Единый портал, Региональный портал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lastRenderedPageBreak/>
        <w:t>3.6.13 Способом фиксации результата выполнения административной процедуры является подписанный Главой поселения и зарегистрированный в установленном порядке документ, являющийся результатом предоставления муниципальной услуги (решение о принятии граждан на учет либо об отказе в принятии на учет).</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3.7. Регистрация и выдача (направление) заявителю документа, являющегося результатом предоставления муниципальной услуги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3.7.1 Основанием для начала административной процедуры является получение сотрудником администрации поселения, ответственным за ведения учета граждан, нуждающихся в жилых помещениях муниципального жилищного фонда, предоставляемых по договорам социального найма, подписанного и зарегистрированного решения о принятии граждан на учет (либо об отказе в принятии на учет).</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3.7.2 Сотрудник администрации поселения, ответственный за ведения учета граждан, нуждающихся в жилых помещениях муниципального жилищного фонда, предоставляемых по договорам социального найма, осуществляет следующие действия: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1) вносит сведения о принятых на учет граждан в книгу учета граждан в качестве нуждающихся в жилых помещениях муниципального жилищного фонда, предоставляемых по договорам социального найма (далее – книга учета граждан) по форме, установленной приложением 6, и (или) в соответствующую информационную систему;</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2) осуществляет подготовку извещения о принятии гражданина на учет по форме, установленной приложением 7;</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 вносит информацию о принятом решении в книгу регистрации заявлений граждан о принятии на учет;</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4) выдает (направляет) заявителю сообщение о принятом решении в виде извещения о принятии гражданина на учет (либо решения об отказе в принятии на учет).</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3.7.3Книга учета граждан должна быть пронумерована, прошнурована и скреплена печатью администрации поселения, подписана Главой поселения.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В книге учета граждан не допускаются подчистки. Исправления, вносимые на основании документов, заверяются сотрудником администрации поселения,  ответственным за ведения учета граждан, нуждающихся в жилых помещениях муниципального жилищного фонда, предоставляемых по договорам социального найма, и скрепляются печатью администрации поселения.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 xml:space="preserve">3.7.4 Выдача результата предоставления муниципальной услуги осуществляется способом, указанным заявителем при подаче заявления и необходимых документов на получение муниципальной услуги. </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3.7.5 Максимальный срок осуществления административной процедуры не может превышать 3 рабочих дней с момента поступления подписанного документа, являющегося результатом предоставления муниципальной услуги.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3.7.6. Критерием принятия решения является подписанный Главой поселения документ, являющийся результатом предоставления муниципальной услуги (информационное письмо либо мотивированный отказ).</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3.7.7. Результатом административной процедуры является направление заявителю извещения о принятии гражданина на учет либо решения об отказе в принятии на учет.</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3.7.8. При обращении заявителя за получением муниципальной услуги в электронной форме администрация поселения направляет на Единый портал или Региональный портал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3.7.9. В случае указания заявителем на получение результата в МФЦ администрация поселения направляет результат предоставления муниципальной услуги в МФЦ в срок, установленный соглашением о взаимодействии между администрацией поселения и МФЦ.</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3.7.10. В случае предоставления муниципальной услуги на базе МФЦ по экстерриториальному принципу результат предоставления муниципальной услуги в виде электронных документов или электронных образов документов заверяется Главой поселения и размещается в едином региональном хранилище без направления заявителю (представителю заявителя) результата предоставления муниципальной услуги на бумажном носителе.</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Заявитель (представитель заявителя) для получения результата предоставления муниципальной услуги на бумажном носителе имеет право обратиться непосредственно в администрацию поселения.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3.7.11. Способом фиксации результата административной процедуры является отметка о направлении заявителю сообщения о принятом решении в книге регистрации заявлений граждан о принятии на учет и (или) внесение соответствующих сведений в информационную систему администрации поселения.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3.8. Выполнение административных процедур при предоставлении муниципальной услуги на базе МФЦ</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3.8.1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3.8.2 Сотрудник МФЦ, ответственный за прием и регистрацию документов, осуществляет следующую последовательность действий:</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1) устанавливает предмет обращения;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2) устанавливает соответствие личности заявителя документу, удостоверяющему личность;</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4) осуществляет сверку копий представленных документов с их оригиналами;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7) вручает копию расписки заявителю.</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3.8.3 При отсутствии у заявителя, обратившегося лично, заполненного заявления или неправильном его заполнении сотрудник МФЦ, ответственный за прием и регистрацию документов, консультирует заявителя по вопросам заполнения заявления.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 xml:space="preserve">3.8.4 В случае установления факта несоответствия документов требованиям, указанным в </w:t>
      </w:r>
      <w:hyperlink w:anchor="Par203" w:history="1">
        <w:r w:rsidRPr="0080594D">
          <w:rPr>
            <w:rStyle w:val="ae"/>
            <w:rFonts w:ascii="Times New Roman" w:hAnsi="Times New Roman"/>
            <w:sz w:val="12"/>
            <w:szCs w:val="12"/>
          </w:rPr>
          <w:t>пункте 2.6.2</w:t>
        </w:r>
      </w:hyperlink>
      <w:r w:rsidRPr="0080594D">
        <w:rPr>
          <w:rFonts w:ascii="Times New Roman" w:hAnsi="Times New Roman"/>
          <w:sz w:val="12"/>
          <w:szCs w:val="12"/>
        </w:rPr>
        <w:t>Регламента, сотрудник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3.8.5 В случае если заявитель отказывается устранять выявленные недостатки, сотрудник МФЦ, ответственный за прием и регистрацию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пункте 2.6.2Регламента.</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3.8.6 Сотрудник МФЦ, ответственный за организацию направления заявления и прилагаемых к нему документов в администрацию поселения, организует передачу заявления и документов, представленных заявителем, в администрацию поселения в соответствии с заключенным соглашением о взаимодействии и порядком делопроизводства в МФЦ.</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3.8.7 В случае предоставления муниципальной услуги по экстерриториальному принципу сотрудник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администрацию поселения в соответствии с реестрами-расписками.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lastRenderedPageBreak/>
        <w:t>3.8.8 Сотрудник администрации поселения, ответственный за регистрацию поступающих заявлений граждан, регистрирует заявление и прилагаемые к нему документы в соответствии с подразделом 3.3 Регламента.</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3.8.9 Максимальный срок выполнения процедуры – 1 рабочий день с даты поступления заявления и прилагаемых к нему документов в МФЦ.</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3.8.10 Результатом выполнения административной процедуры является прием заявления и прилагаемых к нему документов в МФЦ и передача их в администрацию поселения.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3.8.11 Способом фиксации исполнения административной процедуры является регистрация заявления в информационной системе МФЦ, а также в книге регистрации заявлений граждан о принятии на учет и (или) в соответствующей информационной системе.</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Дальнейшие административные процедуры осуществляются администрацией поселения в порядке, указанном в подразделах 3.4.- 3.7 Регламента.</w:t>
      </w:r>
    </w:p>
    <w:p w:rsidR="0080594D" w:rsidRPr="0080594D" w:rsidRDefault="0080594D" w:rsidP="0080594D">
      <w:pPr>
        <w:spacing w:after="0" w:line="240" w:lineRule="auto"/>
        <w:jc w:val="center"/>
        <w:rPr>
          <w:rFonts w:ascii="Times New Roman" w:hAnsi="Times New Roman"/>
          <w:b/>
          <w:sz w:val="12"/>
          <w:szCs w:val="12"/>
        </w:rPr>
      </w:pPr>
      <w:r w:rsidRPr="0080594D">
        <w:rPr>
          <w:rFonts w:ascii="Times New Roman" w:hAnsi="Times New Roman"/>
          <w:b/>
          <w:sz w:val="12"/>
          <w:szCs w:val="12"/>
        </w:rPr>
        <w:t>4. Формы контроля за исполнением Регламента</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4.1. Текущий контроль за соблюдением и исполнением ответственными должностными лицами администрации поселения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администрации поселения решений осуществляет Глава поселения.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администрации поселения, непосредственно осуществляющих административные процедуры.</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4.3. Плановые проверки осуществляются на основании ежегодных планов в соответствии с планом работы администрации поселения.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4.4. Внеплановые проверки осуществляются по решению Главы поселения,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4.5. Ответственный сотрудник администрации поселения,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Ответственность сотрудников администрации поселения определяется в их должностных регламентах в соответствии с требованиями законодательства Российской Федерации о муниципальной службе.</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администрацию поселения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нормативные правовые акты сельского поселения Елшанка муниципального района Сергиевский Самарской области, регулирующие предоставление муниципальной услуги.</w:t>
      </w:r>
    </w:p>
    <w:p w:rsidR="0080594D" w:rsidRPr="0080594D" w:rsidRDefault="0080594D" w:rsidP="0080594D">
      <w:pPr>
        <w:spacing w:after="0" w:line="240" w:lineRule="auto"/>
        <w:ind w:firstLine="284"/>
        <w:jc w:val="both"/>
        <w:rPr>
          <w:rFonts w:ascii="Times New Roman" w:hAnsi="Times New Roman"/>
          <w:sz w:val="12"/>
          <w:szCs w:val="12"/>
        </w:rPr>
      </w:pPr>
    </w:p>
    <w:p w:rsidR="0080594D" w:rsidRPr="0080594D" w:rsidRDefault="0080594D" w:rsidP="0080594D">
      <w:pPr>
        <w:spacing w:after="0" w:line="240" w:lineRule="auto"/>
        <w:jc w:val="center"/>
        <w:rPr>
          <w:rFonts w:ascii="Times New Roman" w:hAnsi="Times New Roman"/>
          <w:b/>
          <w:sz w:val="12"/>
          <w:szCs w:val="12"/>
        </w:rPr>
      </w:pPr>
      <w:r w:rsidRPr="0080594D">
        <w:rPr>
          <w:rFonts w:ascii="Times New Roman" w:hAnsi="Times New Roman"/>
          <w:b/>
          <w:sz w:val="12"/>
          <w:szCs w:val="12"/>
        </w:rPr>
        <w:t>5. Досудебный (внесудебный) порядок обжалования решений и (или) действий (бездействия) администрации поселения, предоставляющей муниципальную услугу, а также её должностных лиц, муниципальных служащих</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администрации поселения в ходе предоставления муниципальной услуги на основании настоящего Регламента.</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нарушения срока регистрации заявления;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нарушения срока предоставления муниципальной услуги;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и сельского поселения Елшанка муниципального района Сергиевский Самарской области, для предоставления муниципальной услуги;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Елшанка муниципального района Сергиевский Самарской области, для предоставления муниципальной услуги, у заявителя;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Елшанка муниципального района Сергиевский Самарской области;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Елшанка муниципального района Сергиевский Самарской области;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отказа должностного лица администрации поселения,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5.2. Общие требования к порядку подачи и рассмотрения жалобы</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Жалоба подается в письменной форме либо в электронной форме в администрацию поселения.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Жалоба может быть направлена по почте, через МФЦ, с использованием информационно-телекоммуникационной сети Интернет, Интернет-сайта администрации муниципального района Сергиевский Самарской области, Единого портала либо Регионального портала, а также может быть принята при личном приеме заявителя.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5.4. В жалобе указываются: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наименование администрации поселения, должностного лица администрации поселения либо муниципального служащего, решения и действия (бездействие) которых обжалуются;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фамилия,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сведения об обжалуемых решениях и действиях (бездействии) администрации поселения, должностного лица администрации поселения,  либо муниципального служащего;</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доводы, на основании которых заявитель не согласен с решением и действием (бездействием) администрации поселения, должностного лица администрации поселения либо муниципального служащего. Заявителем могут быть представлены документы (при наличии), подтверждающие его доводы, либо их копии.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Заявитель имеет право на получение информации и документов, необходимых для обоснования и рассмотрения жалобы.</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Жалоба, поступившая в администрацию поселения, подлежит рассмотрению Главой поселения в течение 15 рабочих дней со дня ее регистрации, а в случае обжалования отказа администрации поселения, должностного лица администрации поселения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lastRenderedPageBreak/>
        <w:t>5.5. Вышестоящие должностные лица, которым может быть адресована жалоба заявителя в досудебном (внесудебном) порядке.</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В досудебном (внесудебном) порядке заявители могут обжаловать действия или бездействие:</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должностных лиц администрации поселения–Главе поселения.</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5.6. По результатам рассмотрения жалобы администрация поселения принимает одно из следующих решений:</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удовлетворяет жалобу, в том числе в форме отмены принятого решения, исправления допущенных администрацией поселения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Елшанка муниципального района Сергиевский Самарской области, а также в иных формах;</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отказывает в удовлетворении жалобы.</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 xml:space="preserve">5.7. Не позднее дня, следующего за днем принятия решения, указанного в </w:t>
      </w:r>
      <w:hyperlink w:anchor="Par326" w:history="1">
        <w:r w:rsidRPr="0080594D">
          <w:rPr>
            <w:rStyle w:val="ae"/>
            <w:rFonts w:ascii="Times New Roman" w:hAnsi="Times New Roman"/>
            <w:sz w:val="12"/>
            <w:szCs w:val="12"/>
          </w:rPr>
          <w:t>пункте 5.6</w:t>
        </w:r>
      </w:hyperlink>
      <w:r w:rsidRPr="0080594D">
        <w:rPr>
          <w:rFonts w:ascii="Times New Roman" w:hAnsi="Times New Roman"/>
          <w:sz w:val="12"/>
          <w:szCs w:val="12"/>
        </w:rPr>
        <w:t xml:space="preserve">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0594D" w:rsidRPr="0080594D" w:rsidRDefault="0080594D" w:rsidP="0080594D">
      <w:pPr>
        <w:spacing w:after="0" w:line="240" w:lineRule="auto"/>
        <w:ind w:firstLine="284"/>
        <w:jc w:val="both"/>
        <w:rPr>
          <w:rFonts w:ascii="Times New Roman" w:hAnsi="Times New Roman"/>
          <w:sz w:val="12"/>
          <w:szCs w:val="12"/>
        </w:rPr>
      </w:pPr>
      <w:r w:rsidRPr="0080594D">
        <w:rPr>
          <w:rFonts w:ascii="Times New Roman" w:hAnsi="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имеющиеся материалы незамедлительно направляются в органы прокуратуры.</w:t>
      </w:r>
    </w:p>
    <w:p w:rsidR="00DF38F7" w:rsidRPr="00DF38F7" w:rsidRDefault="00DF38F7" w:rsidP="00DF38F7">
      <w:pPr>
        <w:spacing w:after="0" w:line="240" w:lineRule="auto"/>
        <w:jc w:val="right"/>
        <w:rPr>
          <w:rFonts w:ascii="Times New Roman" w:hAnsi="Times New Roman"/>
          <w:i/>
          <w:sz w:val="12"/>
          <w:szCs w:val="12"/>
        </w:rPr>
      </w:pPr>
      <w:r w:rsidRPr="00DF38F7">
        <w:rPr>
          <w:rFonts w:ascii="Times New Roman" w:hAnsi="Times New Roman"/>
          <w:i/>
          <w:sz w:val="12"/>
          <w:szCs w:val="12"/>
        </w:rPr>
        <w:t>Приложение 1</w:t>
      </w:r>
      <w:r>
        <w:rPr>
          <w:rFonts w:ascii="Times New Roman" w:hAnsi="Times New Roman"/>
          <w:i/>
          <w:sz w:val="12"/>
          <w:szCs w:val="12"/>
        </w:rPr>
        <w:t xml:space="preserve"> </w:t>
      </w:r>
      <w:r w:rsidRPr="00DF38F7">
        <w:rPr>
          <w:rFonts w:ascii="Times New Roman" w:hAnsi="Times New Roman"/>
          <w:i/>
          <w:sz w:val="12"/>
          <w:szCs w:val="12"/>
        </w:rPr>
        <w:t>к Административному регламенту</w:t>
      </w:r>
    </w:p>
    <w:p w:rsidR="00DF38F7" w:rsidRDefault="00DF38F7" w:rsidP="00DF38F7">
      <w:pPr>
        <w:spacing w:after="0" w:line="240" w:lineRule="auto"/>
        <w:jc w:val="right"/>
        <w:rPr>
          <w:rFonts w:ascii="Times New Roman" w:hAnsi="Times New Roman"/>
          <w:i/>
          <w:sz w:val="12"/>
          <w:szCs w:val="12"/>
        </w:rPr>
      </w:pPr>
      <w:r w:rsidRPr="00DF38F7">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DF38F7">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DF38F7">
        <w:rPr>
          <w:rFonts w:ascii="Times New Roman" w:hAnsi="Times New Roman"/>
          <w:i/>
          <w:sz w:val="12"/>
          <w:szCs w:val="12"/>
        </w:rPr>
        <w:t xml:space="preserve">постановка </w:t>
      </w:r>
    </w:p>
    <w:p w:rsidR="00DF38F7" w:rsidRPr="00DF38F7" w:rsidRDefault="00DF38F7" w:rsidP="00DF38F7">
      <w:pPr>
        <w:spacing w:after="0" w:line="240" w:lineRule="auto"/>
        <w:jc w:val="right"/>
        <w:rPr>
          <w:rFonts w:ascii="Times New Roman" w:hAnsi="Times New Roman"/>
          <w:i/>
          <w:sz w:val="12"/>
          <w:szCs w:val="12"/>
        </w:rPr>
      </w:pPr>
      <w:r w:rsidRPr="00DF38F7">
        <w:rPr>
          <w:rFonts w:ascii="Times New Roman" w:hAnsi="Times New Roman"/>
          <w:i/>
          <w:sz w:val="12"/>
          <w:szCs w:val="12"/>
        </w:rPr>
        <w:t>граждан на учет</w:t>
      </w:r>
      <w:r>
        <w:rPr>
          <w:rFonts w:ascii="Times New Roman" w:hAnsi="Times New Roman"/>
          <w:i/>
          <w:sz w:val="12"/>
          <w:szCs w:val="12"/>
        </w:rPr>
        <w:t xml:space="preserve"> </w:t>
      </w:r>
      <w:r w:rsidRPr="00DF38F7">
        <w:rPr>
          <w:rFonts w:ascii="Times New Roman" w:hAnsi="Times New Roman"/>
          <w:i/>
          <w:sz w:val="12"/>
          <w:szCs w:val="12"/>
        </w:rPr>
        <w:t>в качестве нуждающихся</w:t>
      </w:r>
      <w:r>
        <w:rPr>
          <w:rFonts w:ascii="Times New Roman" w:hAnsi="Times New Roman"/>
          <w:i/>
          <w:sz w:val="12"/>
          <w:szCs w:val="12"/>
        </w:rPr>
        <w:t xml:space="preserve"> </w:t>
      </w:r>
      <w:r w:rsidRPr="00DF38F7">
        <w:rPr>
          <w:rFonts w:ascii="Times New Roman" w:hAnsi="Times New Roman"/>
          <w:i/>
          <w:sz w:val="12"/>
          <w:szCs w:val="12"/>
        </w:rPr>
        <w:t>в жилых помещениях»</w:t>
      </w:r>
    </w:p>
    <w:p w:rsidR="00DF38F7" w:rsidRPr="00DF38F7" w:rsidRDefault="00DF38F7" w:rsidP="00DF38F7">
      <w:pPr>
        <w:spacing w:after="0" w:line="240" w:lineRule="auto"/>
        <w:jc w:val="center"/>
        <w:rPr>
          <w:rFonts w:ascii="Times New Roman" w:hAnsi="Times New Roman"/>
          <w:b/>
          <w:sz w:val="12"/>
          <w:szCs w:val="12"/>
        </w:rPr>
      </w:pPr>
      <w:r w:rsidRPr="00DF38F7">
        <w:rPr>
          <w:rFonts w:ascii="Times New Roman" w:hAnsi="Times New Roman"/>
          <w:b/>
          <w:sz w:val="12"/>
          <w:szCs w:val="12"/>
        </w:rPr>
        <w:t>Контактные координаты</w:t>
      </w:r>
    </w:p>
    <w:p w:rsidR="00DF38F7" w:rsidRDefault="00DF38F7" w:rsidP="00DF38F7">
      <w:pPr>
        <w:spacing w:after="0" w:line="240" w:lineRule="auto"/>
        <w:jc w:val="center"/>
        <w:rPr>
          <w:rFonts w:ascii="Times New Roman" w:hAnsi="Times New Roman"/>
          <w:b/>
          <w:sz w:val="12"/>
          <w:szCs w:val="12"/>
        </w:rPr>
      </w:pPr>
      <w:r w:rsidRPr="00DF38F7">
        <w:rPr>
          <w:rFonts w:ascii="Times New Roman" w:hAnsi="Times New Roman"/>
          <w:b/>
          <w:sz w:val="12"/>
          <w:szCs w:val="12"/>
        </w:rPr>
        <w:t>Администрации сельского поселения Елшанка муниципального района Сергиевский Самарской области</w:t>
      </w:r>
    </w:p>
    <w:tbl>
      <w:tblPr>
        <w:tblStyle w:val="af1"/>
        <w:tblW w:w="7513" w:type="dxa"/>
        <w:tblInd w:w="108" w:type="dxa"/>
        <w:tblLayout w:type="fixed"/>
        <w:tblLook w:val="0000" w:firstRow="0" w:lastRow="0" w:firstColumn="0" w:lastColumn="0" w:noHBand="0" w:noVBand="0"/>
      </w:tblPr>
      <w:tblGrid>
        <w:gridCol w:w="2908"/>
        <w:gridCol w:w="4605"/>
      </w:tblGrid>
      <w:tr w:rsidR="00DF38F7" w:rsidRPr="00DF38F7" w:rsidTr="00DF38F7">
        <w:tc>
          <w:tcPr>
            <w:tcW w:w="2908" w:type="dxa"/>
          </w:tcPr>
          <w:p w:rsidR="00DF38F7" w:rsidRPr="00DF38F7" w:rsidRDefault="00DF38F7" w:rsidP="00DF38F7">
            <w:pPr>
              <w:jc w:val="both"/>
              <w:rPr>
                <w:rFonts w:ascii="Times New Roman" w:hAnsi="Times New Roman"/>
                <w:sz w:val="12"/>
                <w:szCs w:val="12"/>
              </w:rPr>
            </w:pPr>
            <w:r w:rsidRPr="00DF38F7">
              <w:rPr>
                <w:rFonts w:ascii="Times New Roman" w:hAnsi="Times New Roman"/>
                <w:sz w:val="12"/>
                <w:szCs w:val="12"/>
              </w:rPr>
              <w:t>Место нахождения</w:t>
            </w:r>
          </w:p>
        </w:tc>
        <w:tc>
          <w:tcPr>
            <w:tcW w:w="4605" w:type="dxa"/>
          </w:tcPr>
          <w:p w:rsidR="00DF38F7" w:rsidRPr="00DF38F7" w:rsidRDefault="00DF38F7" w:rsidP="00DF38F7">
            <w:pPr>
              <w:jc w:val="both"/>
              <w:rPr>
                <w:rFonts w:ascii="Times New Roman" w:hAnsi="Times New Roman"/>
                <w:sz w:val="12"/>
                <w:szCs w:val="12"/>
              </w:rPr>
            </w:pPr>
            <w:r w:rsidRPr="00DF38F7">
              <w:rPr>
                <w:rFonts w:ascii="Times New Roman" w:hAnsi="Times New Roman"/>
                <w:sz w:val="12"/>
                <w:szCs w:val="12"/>
              </w:rPr>
              <w:t>Самарская область, Сергиевский район, с.</w:t>
            </w:r>
            <w:r>
              <w:rPr>
                <w:rFonts w:ascii="Times New Roman" w:hAnsi="Times New Roman"/>
                <w:sz w:val="12"/>
                <w:szCs w:val="12"/>
              </w:rPr>
              <w:t xml:space="preserve"> </w:t>
            </w:r>
            <w:r w:rsidRPr="00DF38F7">
              <w:rPr>
                <w:rFonts w:ascii="Times New Roman" w:hAnsi="Times New Roman"/>
                <w:sz w:val="12"/>
                <w:szCs w:val="12"/>
              </w:rPr>
              <w:t>Елшанка, ул.</w:t>
            </w:r>
            <w:r>
              <w:rPr>
                <w:rFonts w:ascii="Times New Roman" w:hAnsi="Times New Roman"/>
                <w:sz w:val="12"/>
                <w:szCs w:val="12"/>
              </w:rPr>
              <w:t xml:space="preserve"> </w:t>
            </w:r>
            <w:r w:rsidRPr="00DF38F7">
              <w:rPr>
                <w:rFonts w:ascii="Times New Roman" w:hAnsi="Times New Roman"/>
                <w:sz w:val="12"/>
                <w:szCs w:val="12"/>
              </w:rPr>
              <w:t>Кольцова 4</w:t>
            </w:r>
          </w:p>
        </w:tc>
      </w:tr>
      <w:tr w:rsidR="00DF38F7" w:rsidRPr="00DF38F7" w:rsidTr="00DF38F7">
        <w:tc>
          <w:tcPr>
            <w:tcW w:w="2908" w:type="dxa"/>
          </w:tcPr>
          <w:p w:rsidR="00DF38F7" w:rsidRPr="00DF38F7" w:rsidRDefault="00DF38F7" w:rsidP="00DF38F7">
            <w:pPr>
              <w:jc w:val="both"/>
              <w:rPr>
                <w:rFonts w:ascii="Times New Roman" w:hAnsi="Times New Roman"/>
                <w:sz w:val="12"/>
                <w:szCs w:val="12"/>
              </w:rPr>
            </w:pPr>
            <w:r w:rsidRPr="00DF38F7">
              <w:rPr>
                <w:rFonts w:ascii="Times New Roman" w:hAnsi="Times New Roman"/>
                <w:sz w:val="12"/>
                <w:szCs w:val="12"/>
              </w:rPr>
              <w:t>Почтовый адрес</w:t>
            </w:r>
          </w:p>
        </w:tc>
        <w:tc>
          <w:tcPr>
            <w:tcW w:w="4605" w:type="dxa"/>
          </w:tcPr>
          <w:p w:rsidR="00DF38F7" w:rsidRPr="00DF38F7" w:rsidRDefault="00DF38F7" w:rsidP="00DF38F7">
            <w:pPr>
              <w:jc w:val="both"/>
              <w:rPr>
                <w:rFonts w:ascii="Times New Roman" w:hAnsi="Times New Roman"/>
                <w:sz w:val="12"/>
                <w:szCs w:val="12"/>
              </w:rPr>
            </w:pPr>
            <w:r w:rsidRPr="00DF38F7">
              <w:rPr>
                <w:rFonts w:ascii="Times New Roman" w:hAnsi="Times New Roman"/>
                <w:sz w:val="12"/>
                <w:szCs w:val="12"/>
              </w:rPr>
              <w:t>446521,Самарская область, Сергиевский район, с.</w:t>
            </w:r>
            <w:r>
              <w:rPr>
                <w:rFonts w:ascii="Times New Roman" w:hAnsi="Times New Roman"/>
                <w:sz w:val="12"/>
                <w:szCs w:val="12"/>
              </w:rPr>
              <w:t xml:space="preserve"> </w:t>
            </w:r>
            <w:r w:rsidRPr="00DF38F7">
              <w:rPr>
                <w:rFonts w:ascii="Times New Roman" w:hAnsi="Times New Roman"/>
                <w:sz w:val="12"/>
                <w:szCs w:val="12"/>
              </w:rPr>
              <w:t>Елшанка, ул.</w:t>
            </w:r>
            <w:r>
              <w:rPr>
                <w:rFonts w:ascii="Times New Roman" w:hAnsi="Times New Roman"/>
                <w:sz w:val="12"/>
                <w:szCs w:val="12"/>
              </w:rPr>
              <w:t xml:space="preserve"> </w:t>
            </w:r>
            <w:r w:rsidRPr="00DF38F7">
              <w:rPr>
                <w:rFonts w:ascii="Times New Roman" w:hAnsi="Times New Roman"/>
                <w:sz w:val="12"/>
                <w:szCs w:val="12"/>
              </w:rPr>
              <w:t>Кольцова 4</w:t>
            </w:r>
          </w:p>
        </w:tc>
      </w:tr>
      <w:tr w:rsidR="00DF38F7" w:rsidRPr="00DF38F7" w:rsidTr="00DF38F7">
        <w:tc>
          <w:tcPr>
            <w:tcW w:w="2908" w:type="dxa"/>
          </w:tcPr>
          <w:p w:rsidR="00DF38F7" w:rsidRPr="00DF38F7" w:rsidRDefault="00DF38F7" w:rsidP="00DF38F7">
            <w:pPr>
              <w:jc w:val="both"/>
              <w:rPr>
                <w:rFonts w:ascii="Times New Roman" w:hAnsi="Times New Roman"/>
                <w:sz w:val="12"/>
                <w:szCs w:val="12"/>
              </w:rPr>
            </w:pPr>
            <w:r w:rsidRPr="00DF38F7">
              <w:rPr>
                <w:rFonts w:ascii="Times New Roman" w:hAnsi="Times New Roman"/>
                <w:sz w:val="12"/>
                <w:szCs w:val="12"/>
              </w:rPr>
              <w:t>График работы</w:t>
            </w:r>
          </w:p>
        </w:tc>
        <w:tc>
          <w:tcPr>
            <w:tcW w:w="4605" w:type="dxa"/>
          </w:tcPr>
          <w:p w:rsidR="00DF38F7" w:rsidRPr="00DF38F7" w:rsidRDefault="00DF38F7" w:rsidP="00DF38F7">
            <w:pPr>
              <w:jc w:val="both"/>
              <w:rPr>
                <w:rFonts w:ascii="Times New Roman" w:hAnsi="Times New Roman"/>
                <w:sz w:val="12"/>
                <w:szCs w:val="12"/>
              </w:rPr>
            </w:pPr>
            <w:r w:rsidRPr="00DF38F7">
              <w:rPr>
                <w:rFonts w:ascii="Times New Roman" w:hAnsi="Times New Roman"/>
                <w:sz w:val="12"/>
                <w:szCs w:val="12"/>
              </w:rPr>
              <w:t>понедельник – четверг с 8.00 -17.00</w:t>
            </w:r>
            <w:r>
              <w:rPr>
                <w:rFonts w:ascii="Times New Roman" w:hAnsi="Times New Roman"/>
                <w:sz w:val="12"/>
                <w:szCs w:val="12"/>
              </w:rPr>
              <w:t xml:space="preserve"> </w:t>
            </w:r>
            <w:r w:rsidRPr="00DF38F7">
              <w:rPr>
                <w:rFonts w:ascii="Times New Roman" w:hAnsi="Times New Roman"/>
                <w:sz w:val="12"/>
                <w:szCs w:val="12"/>
              </w:rPr>
              <w:t>пятница с 8.00- 16.00</w:t>
            </w:r>
            <w:r>
              <w:rPr>
                <w:rFonts w:ascii="Times New Roman" w:hAnsi="Times New Roman"/>
                <w:sz w:val="12"/>
                <w:szCs w:val="12"/>
              </w:rPr>
              <w:t xml:space="preserve"> </w:t>
            </w:r>
            <w:r w:rsidRPr="00DF38F7">
              <w:rPr>
                <w:rFonts w:ascii="Times New Roman" w:hAnsi="Times New Roman"/>
                <w:sz w:val="12"/>
                <w:szCs w:val="12"/>
              </w:rPr>
              <w:t>обед 12.00-13.00</w:t>
            </w:r>
          </w:p>
        </w:tc>
      </w:tr>
      <w:tr w:rsidR="00DF38F7" w:rsidRPr="00DF38F7" w:rsidTr="00DF38F7">
        <w:tc>
          <w:tcPr>
            <w:tcW w:w="2908" w:type="dxa"/>
          </w:tcPr>
          <w:p w:rsidR="00DF38F7" w:rsidRPr="00DF38F7" w:rsidRDefault="00DF38F7" w:rsidP="00DF38F7">
            <w:pPr>
              <w:jc w:val="both"/>
              <w:rPr>
                <w:rFonts w:ascii="Times New Roman" w:hAnsi="Times New Roman"/>
                <w:sz w:val="12"/>
                <w:szCs w:val="12"/>
              </w:rPr>
            </w:pPr>
            <w:r w:rsidRPr="00DF38F7">
              <w:rPr>
                <w:rFonts w:ascii="Times New Roman" w:hAnsi="Times New Roman"/>
                <w:sz w:val="12"/>
                <w:szCs w:val="12"/>
              </w:rPr>
              <w:t>Справочный телефон/факс</w:t>
            </w:r>
          </w:p>
        </w:tc>
        <w:tc>
          <w:tcPr>
            <w:tcW w:w="4605" w:type="dxa"/>
          </w:tcPr>
          <w:p w:rsidR="00DF38F7" w:rsidRPr="00DF38F7" w:rsidRDefault="00DF38F7" w:rsidP="00DF38F7">
            <w:pPr>
              <w:jc w:val="both"/>
              <w:rPr>
                <w:rFonts w:ascii="Times New Roman" w:hAnsi="Times New Roman"/>
                <w:sz w:val="12"/>
                <w:szCs w:val="12"/>
              </w:rPr>
            </w:pPr>
            <w:r w:rsidRPr="00DF38F7">
              <w:rPr>
                <w:rFonts w:ascii="Times New Roman" w:hAnsi="Times New Roman"/>
                <w:sz w:val="12"/>
                <w:szCs w:val="12"/>
              </w:rPr>
              <w:t>8 846 55 46-2-30</w:t>
            </w:r>
          </w:p>
        </w:tc>
      </w:tr>
      <w:tr w:rsidR="00DF38F7" w:rsidRPr="00DF38F7" w:rsidTr="00DF38F7">
        <w:tc>
          <w:tcPr>
            <w:tcW w:w="2908" w:type="dxa"/>
          </w:tcPr>
          <w:p w:rsidR="00DF38F7" w:rsidRPr="00DF38F7" w:rsidRDefault="00DF38F7" w:rsidP="00DF38F7">
            <w:pPr>
              <w:jc w:val="both"/>
              <w:rPr>
                <w:rFonts w:ascii="Times New Roman" w:hAnsi="Times New Roman"/>
                <w:sz w:val="12"/>
                <w:szCs w:val="12"/>
              </w:rPr>
            </w:pPr>
            <w:r w:rsidRPr="00DF38F7">
              <w:rPr>
                <w:rFonts w:ascii="Times New Roman" w:hAnsi="Times New Roman"/>
                <w:sz w:val="12"/>
                <w:szCs w:val="12"/>
              </w:rPr>
              <w:t>Адрес Интернет-сайта</w:t>
            </w:r>
          </w:p>
        </w:tc>
        <w:tc>
          <w:tcPr>
            <w:tcW w:w="4605" w:type="dxa"/>
          </w:tcPr>
          <w:p w:rsidR="00DF38F7" w:rsidRPr="00DF38F7" w:rsidRDefault="00DF38F7" w:rsidP="00DF38F7">
            <w:pPr>
              <w:jc w:val="both"/>
              <w:rPr>
                <w:rFonts w:ascii="Times New Roman" w:hAnsi="Times New Roman"/>
                <w:sz w:val="12"/>
                <w:szCs w:val="12"/>
                <w:lang w:val="en-US"/>
              </w:rPr>
            </w:pPr>
            <w:r w:rsidRPr="00DF38F7">
              <w:rPr>
                <w:rFonts w:ascii="Times New Roman" w:hAnsi="Times New Roman"/>
                <w:sz w:val="12"/>
                <w:szCs w:val="12"/>
                <w:lang w:val="en-US"/>
              </w:rPr>
              <w:t>www.sergievsk.ru</w:t>
            </w:r>
          </w:p>
        </w:tc>
      </w:tr>
      <w:tr w:rsidR="00DF38F7" w:rsidRPr="00DF38F7" w:rsidTr="00DF38F7">
        <w:tc>
          <w:tcPr>
            <w:tcW w:w="2908" w:type="dxa"/>
          </w:tcPr>
          <w:p w:rsidR="00DF38F7" w:rsidRPr="00DF38F7" w:rsidRDefault="00DF38F7" w:rsidP="00DF38F7">
            <w:pPr>
              <w:jc w:val="both"/>
              <w:rPr>
                <w:rFonts w:ascii="Times New Roman" w:hAnsi="Times New Roman"/>
                <w:sz w:val="12"/>
                <w:szCs w:val="12"/>
              </w:rPr>
            </w:pPr>
            <w:r w:rsidRPr="00DF38F7">
              <w:rPr>
                <w:rFonts w:ascii="Times New Roman" w:hAnsi="Times New Roman"/>
                <w:sz w:val="12"/>
                <w:szCs w:val="12"/>
              </w:rPr>
              <w:t>E-</w:t>
            </w:r>
            <w:proofErr w:type="spellStart"/>
            <w:r w:rsidRPr="00DF38F7">
              <w:rPr>
                <w:rFonts w:ascii="Times New Roman" w:hAnsi="Times New Roman"/>
                <w:sz w:val="12"/>
                <w:szCs w:val="12"/>
              </w:rPr>
              <w:t>mail</w:t>
            </w:r>
            <w:proofErr w:type="spellEnd"/>
          </w:p>
        </w:tc>
        <w:tc>
          <w:tcPr>
            <w:tcW w:w="4605" w:type="dxa"/>
          </w:tcPr>
          <w:p w:rsidR="00DF38F7" w:rsidRPr="00DF38F7" w:rsidRDefault="00DF38F7" w:rsidP="00DF38F7">
            <w:pPr>
              <w:jc w:val="both"/>
              <w:rPr>
                <w:rFonts w:ascii="Times New Roman" w:hAnsi="Times New Roman"/>
                <w:sz w:val="12"/>
                <w:szCs w:val="12"/>
                <w:lang w:val="en-US"/>
              </w:rPr>
            </w:pPr>
            <w:r w:rsidRPr="00DF38F7">
              <w:rPr>
                <w:rFonts w:ascii="Times New Roman" w:hAnsi="Times New Roman"/>
                <w:sz w:val="12"/>
                <w:szCs w:val="12"/>
              </w:rPr>
              <w:t>е</w:t>
            </w:r>
            <w:r w:rsidRPr="00DF38F7">
              <w:rPr>
                <w:rFonts w:ascii="Times New Roman" w:hAnsi="Times New Roman"/>
                <w:sz w:val="12"/>
                <w:szCs w:val="12"/>
                <w:lang w:val="en-US"/>
              </w:rPr>
              <w:t>lshanka_adm@mail.ru</w:t>
            </w:r>
          </w:p>
        </w:tc>
      </w:tr>
      <w:tr w:rsidR="00DF38F7" w:rsidRPr="00DF38F7" w:rsidTr="00DF38F7">
        <w:tc>
          <w:tcPr>
            <w:tcW w:w="2908" w:type="dxa"/>
          </w:tcPr>
          <w:p w:rsidR="00DF38F7" w:rsidRPr="00DF38F7" w:rsidRDefault="00DF38F7" w:rsidP="00DF38F7">
            <w:pPr>
              <w:jc w:val="both"/>
              <w:rPr>
                <w:rFonts w:ascii="Times New Roman" w:hAnsi="Times New Roman"/>
                <w:sz w:val="12"/>
                <w:szCs w:val="12"/>
              </w:rPr>
            </w:pPr>
            <w:r w:rsidRPr="00DF38F7">
              <w:rPr>
                <w:rFonts w:ascii="Times New Roman" w:hAnsi="Times New Roman"/>
                <w:sz w:val="12"/>
                <w:szCs w:val="12"/>
              </w:rPr>
              <w:t>Должностные лица, ответственные за оказание муниципальной услуги</w:t>
            </w:r>
          </w:p>
        </w:tc>
        <w:tc>
          <w:tcPr>
            <w:tcW w:w="4605" w:type="dxa"/>
          </w:tcPr>
          <w:p w:rsidR="00DF38F7" w:rsidRPr="00DF38F7" w:rsidRDefault="00DF38F7" w:rsidP="00DF38F7">
            <w:pPr>
              <w:jc w:val="both"/>
              <w:rPr>
                <w:rFonts w:ascii="Times New Roman" w:hAnsi="Times New Roman"/>
                <w:sz w:val="12"/>
                <w:szCs w:val="12"/>
              </w:rPr>
            </w:pPr>
            <w:r w:rsidRPr="00DF38F7">
              <w:rPr>
                <w:rFonts w:ascii="Times New Roman" w:hAnsi="Times New Roman"/>
                <w:sz w:val="12"/>
                <w:szCs w:val="12"/>
              </w:rPr>
              <w:t>Ведущий специалист Комарова Елена Александровна</w:t>
            </w:r>
          </w:p>
        </w:tc>
      </w:tr>
    </w:tbl>
    <w:p w:rsidR="006A0CDB" w:rsidRDefault="006A0CDB" w:rsidP="00476836">
      <w:pPr>
        <w:spacing w:after="0" w:line="240" w:lineRule="auto"/>
        <w:jc w:val="both"/>
        <w:rPr>
          <w:rFonts w:ascii="Times New Roman" w:hAnsi="Times New Roman"/>
          <w:sz w:val="12"/>
          <w:szCs w:val="12"/>
        </w:rPr>
      </w:pPr>
    </w:p>
    <w:p w:rsidR="00DF38F7" w:rsidRPr="00DF38F7" w:rsidRDefault="00DF38F7" w:rsidP="00DF38F7">
      <w:pPr>
        <w:spacing w:after="0" w:line="240" w:lineRule="auto"/>
        <w:jc w:val="right"/>
        <w:rPr>
          <w:rFonts w:ascii="Times New Roman" w:hAnsi="Times New Roman"/>
          <w:i/>
          <w:sz w:val="12"/>
          <w:szCs w:val="12"/>
        </w:rPr>
      </w:pPr>
      <w:r>
        <w:rPr>
          <w:rFonts w:ascii="Times New Roman" w:hAnsi="Times New Roman"/>
          <w:i/>
          <w:sz w:val="12"/>
          <w:szCs w:val="12"/>
        </w:rPr>
        <w:t xml:space="preserve">Приложение 2 </w:t>
      </w:r>
      <w:r w:rsidRPr="00DF38F7">
        <w:rPr>
          <w:rFonts w:ascii="Times New Roman" w:hAnsi="Times New Roman"/>
          <w:i/>
          <w:sz w:val="12"/>
          <w:szCs w:val="12"/>
        </w:rPr>
        <w:t>к Административному регламенту</w:t>
      </w:r>
    </w:p>
    <w:p w:rsidR="00DF38F7" w:rsidRDefault="00DF38F7" w:rsidP="00DF38F7">
      <w:pPr>
        <w:spacing w:after="0" w:line="240" w:lineRule="auto"/>
        <w:jc w:val="right"/>
        <w:rPr>
          <w:rFonts w:ascii="Times New Roman" w:hAnsi="Times New Roman"/>
          <w:i/>
          <w:sz w:val="12"/>
          <w:szCs w:val="12"/>
        </w:rPr>
      </w:pPr>
      <w:r w:rsidRPr="00DF38F7">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DF38F7">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DF38F7">
        <w:rPr>
          <w:rFonts w:ascii="Times New Roman" w:hAnsi="Times New Roman"/>
          <w:i/>
          <w:sz w:val="12"/>
          <w:szCs w:val="12"/>
        </w:rPr>
        <w:t xml:space="preserve">постановка </w:t>
      </w:r>
    </w:p>
    <w:p w:rsidR="00DF38F7" w:rsidRPr="00DF38F7" w:rsidRDefault="00DF38F7" w:rsidP="00DF38F7">
      <w:pPr>
        <w:spacing w:after="0" w:line="240" w:lineRule="auto"/>
        <w:jc w:val="right"/>
        <w:rPr>
          <w:rFonts w:ascii="Times New Roman" w:hAnsi="Times New Roman"/>
          <w:i/>
          <w:sz w:val="12"/>
          <w:szCs w:val="12"/>
        </w:rPr>
      </w:pPr>
      <w:r w:rsidRPr="00DF38F7">
        <w:rPr>
          <w:rFonts w:ascii="Times New Roman" w:hAnsi="Times New Roman"/>
          <w:i/>
          <w:sz w:val="12"/>
          <w:szCs w:val="12"/>
        </w:rPr>
        <w:t>граждан на учет</w:t>
      </w:r>
      <w:r>
        <w:rPr>
          <w:rFonts w:ascii="Times New Roman" w:hAnsi="Times New Roman"/>
          <w:i/>
          <w:sz w:val="12"/>
          <w:szCs w:val="12"/>
        </w:rPr>
        <w:t xml:space="preserve"> </w:t>
      </w:r>
      <w:r w:rsidRPr="00DF38F7">
        <w:rPr>
          <w:rFonts w:ascii="Times New Roman" w:hAnsi="Times New Roman"/>
          <w:i/>
          <w:sz w:val="12"/>
          <w:szCs w:val="12"/>
        </w:rPr>
        <w:t>в качестве нуждающихся</w:t>
      </w:r>
      <w:r>
        <w:rPr>
          <w:rFonts w:ascii="Times New Roman" w:hAnsi="Times New Roman"/>
          <w:i/>
          <w:sz w:val="12"/>
          <w:szCs w:val="12"/>
        </w:rPr>
        <w:t xml:space="preserve"> </w:t>
      </w:r>
      <w:r w:rsidRPr="00DF38F7">
        <w:rPr>
          <w:rFonts w:ascii="Times New Roman" w:hAnsi="Times New Roman"/>
          <w:i/>
          <w:sz w:val="12"/>
          <w:szCs w:val="12"/>
        </w:rPr>
        <w:t>в жилых помещениях»</w:t>
      </w:r>
    </w:p>
    <w:p w:rsidR="001065C7" w:rsidRDefault="001065C7" w:rsidP="001065C7">
      <w:pPr>
        <w:spacing w:after="0" w:line="240" w:lineRule="auto"/>
        <w:jc w:val="center"/>
        <w:rPr>
          <w:rFonts w:ascii="Times New Roman" w:hAnsi="Times New Roman"/>
          <w:b/>
          <w:sz w:val="12"/>
          <w:szCs w:val="12"/>
        </w:rPr>
      </w:pPr>
      <w:r w:rsidRPr="001065C7">
        <w:rPr>
          <w:rFonts w:ascii="Times New Roman" w:hAnsi="Times New Roman"/>
          <w:b/>
          <w:sz w:val="12"/>
          <w:szCs w:val="12"/>
        </w:rPr>
        <w:t>График проведения консультаций о порядке предоставления муниципальной услуги</w:t>
      </w:r>
    </w:p>
    <w:tbl>
      <w:tblPr>
        <w:tblStyle w:val="af1"/>
        <w:tblW w:w="0" w:type="auto"/>
        <w:tblInd w:w="108" w:type="dxa"/>
        <w:tblLook w:val="04A0" w:firstRow="1" w:lastRow="0" w:firstColumn="1" w:lastColumn="0" w:noHBand="0" w:noVBand="1"/>
      </w:tblPr>
      <w:tblGrid>
        <w:gridCol w:w="3777"/>
        <w:gridCol w:w="3736"/>
      </w:tblGrid>
      <w:tr w:rsidR="001065C7" w:rsidRPr="001065C7" w:rsidTr="001065C7">
        <w:tc>
          <w:tcPr>
            <w:tcW w:w="3777" w:type="dxa"/>
          </w:tcPr>
          <w:p w:rsidR="001065C7" w:rsidRPr="001065C7" w:rsidRDefault="001065C7" w:rsidP="001065C7">
            <w:pPr>
              <w:jc w:val="both"/>
              <w:rPr>
                <w:rFonts w:ascii="Times New Roman" w:hAnsi="Times New Roman"/>
                <w:sz w:val="12"/>
                <w:szCs w:val="12"/>
              </w:rPr>
            </w:pPr>
            <w:r w:rsidRPr="001065C7">
              <w:rPr>
                <w:rFonts w:ascii="Times New Roman" w:hAnsi="Times New Roman"/>
                <w:sz w:val="12"/>
                <w:szCs w:val="12"/>
              </w:rPr>
              <w:t>Адрес (местонахождение здания (помещения) в котором проводится консультация)</w:t>
            </w:r>
          </w:p>
        </w:tc>
        <w:tc>
          <w:tcPr>
            <w:tcW w:w="3736" w:type="dxa"/>
          </w:tcPr>
          <w:p w:rsidR="001065C7" w:rsidRPr="001065C7" w:rsidRDefault="001065C7" w:rsidP="001065C7">
            <w:pPr>
              <w:jc w:val="both"/>
              <w:rPr>
                <w:rFonts w:ascii="Times New Roman" w:hAnsi="Times New Roman"/>
                <w:sz w:val="12"/>
                <w:szCs w:val="12"/>
              </w:rPr>
            </w:pPr>
            <w:r w:rsidRPr="001065C7">
              <w:rPr>
                <w:rFonts w:ascii="Times New Roman" w:hAnsi="Times New Roman"/>
                <w:sz w:val="12"/>
                <w:szCs w:val="12"/>
              </w:rPr>
              <w:t>Самарская область, Сергиевский район, с.</w:t>
            </w:r>
            <w:r>
              <w:rPr>
                <w:rFonts w:ascii="Times New Roman" w:hAnsi="Times New Roman"/>
                <w:sz w:val="12"/>
                <w:szCs w:val="12"/>
              </w:rPr>
              <w:t xml:space="preserve"> </w:t>
            </w:r>
            <w:r w:rsidRPr="001065C7">
              <w:rPr>
                <w:rFonts w:ascii="Times New Roman" w:hAnsi="Times New Roman"/>
                <w:sz w:val="12"/>
                <w:szCs w:val="12"/>
              </w:rPr>
              <w:t>Елшанка, ул. Кольцова 4</w:t>
            </w:r>
          </w:p>
        </w:tc>
      </w:tr>
      <w:tr w:rsidR="001065C7" w:rsidRPr="001065C7" w:rsidTr="001065C7">
        <w:tc>
          <w:tcPr>
            <w:tcW w:w="3777" w:type="dxa"/>
          </w:tcPr>
          <w:p w:rsidR="001065C7" w:rsidRPr="001065C7" w:rsidRDefault="001065C7" w:rsidP="001065C7">
            <w:pPr>
              <w:jc w:val="both"/>
              <w:rPr>
                <w:rFonts w:ascii="Times New Roman" w:hAnsi="Times New Roman"/>
                <w:sz w:val="12"/>
                <w:szCs w:val="12"/>
              </w:rPr>
            </w:pPr>
            <w:r w:rsidRPr="001065C7">
              <w:rPr>
                <w:rFonts w:ascii="Times New Roman" w:hAnsi="Times New Roman"/>
                <w:sz w:val="12"/>
                <w:szCs w:val="12"/>
              </w:rPr>
              <w:t>Дни приема</w:t>
            </w:r>
          </w:p>
        </w:tc>
        <w:tc>
          <w:tcPr>
            <w:tcW w:w="3736" w:type="dxa"/>
          </w:tcPr>
          <w:p w:rsidR="001065C7" w:rsidRPr="001065C7" w:rsidRDefault="001065C7" w:rsidP="001065C7">
            <w:pPr>
              <w:jc w:val="both"/>
              <w:rPr>
                <w:rFonts w:ascii="Times New Roman" w:hAnsi="Times New Roman"/>
                <w:sz w:val="12"/>
                <w:szCs w:val="12"/>
              </w:rPr>
            </w:pPr>
            <w:r w:rsidRPr="001065C7">
              <w:rPr>
                <w:rFonts w:ascii="Times New Roman" w:hAnsi="Times New Roman"/>
                <w:sz w:val="12"/>
                <w:szCs w:val="12"/>
              </w:rPr>
              <w:t>Понедельник, среда, пятница</w:t>
            </w:r>
          </w:p>
        </w:tc>
      </w:tr>
      <w:tr w:rsidR="001065C7" w:rsidRPr="001065C7" w:rsidTr="001065C7">
        <w:tc>
          <w:tcPr>
            <w:tcW w:w="3777" w:type="dxa"/>
          </w:tcPr>
          <w:p w:rsidR="001065C7" w:rsidRPr="001065C7" w:rsidRDefault="001065C7" w:rsidP="001065C7">
            <w:pPr>
              <w:jc w:val="both"/>
              <w:rPr>
                <w:rFonts w:ascii="Times New Roman" w:hAnsi="Times New Roman"/>
                <w:sz w:val="12"/>
                <w:szCs w:val="12"/>
              </w:rPr>
            </w:pPr>
            <w:r w:rsidRPr="001065C7">
              <w:rPr>
                <w:rFonts w:ascii="Times New Roman" w:hAnsi="Times New Roman"/>
                <w:sz w:val="12"/>
                <w:szCs w:val="12"/>
              </w:rPr>
              <w:t>Время приема</w:t>
            </w:r>
          </w:p>
        </w:tc>
        <w:tc>
          <w:tcPr>
            <w:tcW w:w="3736" w:type="dxa"/>
          </w:tcPr>
          <w:p w:rsidR="001065C7" w:rsidRPr="001065C7" w:rsidRDefault="001065C7" w:rsidP="001065C7">
            <w:pPr>
              <w:jc w:val="both"/>
              <w:rPr>
                <w:rFonts w:ascii="Times New Roman" w:hAnsi="Times New Roman"/>
                <w:sz w:val="12"/>
                <w:szCs w:val="12"/>
              </w:rPr>
            </w:pPr>
            <w:r w:rsidRPr="001065C7">
              <w:rPr>
                <w:rFonts w:ascii="Times New Roman" w:hAnsi="Times New Roman"/>
                <w:sz w:val="12"/>
                <w:szCs w:val="12"/>
              </w:rPr>
              <w:t>с 8.00 -12.00 ;  с 13.00 – 17.00</w:t>
            </w:r>
          </w:p>
        </w:tc>
      </w:tr>
      <w:tr w:rsidR="001065C7" w:rsidRPr="001065C7" w:rsidTr="001065C7">
        <w:tc>
          <w:tcPr>
            <w:tcW w:w="3777" w:type="dxa"/>
          </w:tcPr>
          <w:p w:rsidR="001065C7" w:rsidRPr="001065C7" w:rsidRDefault="001065C7" w:rsidP="001065C7">
            <w:pPr>
              <w:jc w:val="both"/>
              <w:rPr>
                <w:rFonts w:ascii="Times New Roman" w:hAnsi="Times New Roman"/>
                <w:sz w:val="12"/>
                <w:szCs w:val="12"/>
              </w:rPr>
            </w:pPr>
            <w:r w:rsidRPr="001065C7">
              <w:rPr>
                <w:rFonts w:ascii="Times New Roman" w:hAnsi="Times New Roman"/>
                <w:sz w:val="12"/>
                <w:szCs w:val="12"/>
              </w:rPr>
              <w:t>Телефон предварительной записи на прием к должностным лицам (если имеется предварительная запись)</w:t>
            </w:r>
          </w:p>
        </w:tc>
        <w:tc>
          <w:tcPr>
            <w:tcW w:w="3736" w:type="dxa"/>
          </w:tcPr>
          <w:p w:rsidR="001065C7" w:rsidRPr="001065C7" w:rsidRDefault="001065C7" w:rsidP="001065C7">
            <w:pPr>
              <w:jc w:val="both"/>
              <w:rPr>
                <w:rFonts w:ascii="Times New Roman" w:hAnsi="Times New Roman"/>
                <w:sz w:val="12"/>
                <w:szCs w:val="12"/>
              </w:rPr>
            </w:pPr>
          </w:p>
        </w:tc>
      </w:tr>
      <w:tr w:rsidR="001065C7" w:rsidRPr="001065C7" w:rsidTr="001065C7">
        <w:tc>
          <w:tcPr>
            <w:tcW w:w="3777" w:type="dxa"/>
          </w:tcPr>
          <w:p w:rsidR="001065C7" w:rsidRPr="001065C7" w:rsidRDefault="001065C7" w:rsidP="001065C7">
            <w:pPr>
              <w:jc w:val="both"/>
              <w:rPr>
                <w:rFonts w:ascii="Times New Roman" w:hAnsi="Times New Roman"/>
                <w:sz w:val="12"/>
                <w:szCs w:val="12"/>
              </w:rPr>
            </w:pPr>
            <w:r w:rsidRPr="001065C7">
              <w:rPr>
                <w:rFonts w:ascii="Times New Roman" w:hAnsi="Times New Roman"/>
                <w:sz w:val="12"/>
                <w:szCs w:val="12"/>
              </w:rPr>
              <w:t>Должностные лица, осуществляющие консультирование</w:t>
            </w:r>
          </w:p>
        </w:tc>
        <w:tc>
          <w:tcPr>
            <w:tcW w:w="3736" w:type="dxa"/>
          </w:tcPr>
          <w:p w:rsidR="001065C7" w:rsidRPr="001065C7" w:rsidRDefault="001065C7" w:rsidP="001065C7">
            <w:pPr>
              <w:jc w:val="both"/>
              <w:rPr>
                <w:rFonts w:ascii="Times New Roman" w:hAnsi="Times New Roman"/>
                <w:sz w:val="12"/>
                <w:szCs w:val="12"/>
              </w:rPr>
            </w:pPr>
            <w:r w:rsidRPr="001065C7">
              <w:rPr>
                <w:rFonts w:ascii="Times New Roman" w:hAnsi="Times New Roman"/>
                <w:sz w:val="12"/>
                <w:szCs w:val="12"/>
              </w:rPr>
              <w:t>Ведущий специалист Комарова Елена Александровна</w:t>
            </w:r>
          </w:p>
        </w:tc>
      </w:tr>
    </w:tbl>
    <w:p w:rsidR="006A0CDB" w:rsidRDefault="006A0CDB" w:rsidP="00476836">
      <w:pPr>
        <w:spacing w:after="0" w:line="240" w:lineRule="auto"/>
        <w:jc w:val="both"/>
        <w:rPr>
          <w:rFonts w:ascii="Times New Roman" w:hAnsi="Times New Roman"/>
          <w:sz w:val="12"/>
          <w:szCs w:val="12"/>
        </w:rPr>
      </w:pPr>
    </w:p>
    <w:p w:rsidR="00995E96" w:rsidRPr="008D27EA" w:rsidRDefault="00995E96" w:rsidP="00995E96">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3 </w:t>
      </w:r>
      <w:r w:rsidRPr="008D27EA">
        <w:rPr>
          <w:rFonts w:ascii="Times New Roman" w:hAnsi="Times New Roman"/>
          <w:i/>
          <w:sz w:val="12"/>
          <w:szCs w:val="12"/>
        </w:rPr>
        <w:t>к Административному регламенту</w:t>
      </w:r>
    </w:p>
    <w:p w:rsidR="00995E96" w:rsidRDefault="00995E96" w:rsidP="00995E96">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995E96" w:rsidRPr="008D27EA" w:rsidRDefault="00995E96" w:rsidP="00995E96">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tbl>
      <w:tblPr>
        <w:tblStyle w:val="af1"/>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6"/>
        <w:gridCol w:w="496"/>
        <w:gridCol w:w="351"/>
        <w:gridCol w:w="3118"/>
      </w:tblGrid>
      <w:tr w:rsidR="00995E96" w:rsidRPr="0009317C" w:rsidTr="00B45529">
        <w:trPr>
          <w:trHeight w:val="20"/>
        </w:trPr>
        <w:tc>
          <w:tcPr>
            <w:tcW w:w="3656" w:type="dxa"/>
          </w:tcPr>
          <w:p w:rsidR="00995E96" w:rsidRPr="0009317C" w:rsidRDefault="00995E96" w:rsidP="00B45529">
            <w:pPr>
              <w:jc w:val="both"/>
              <w:rPr>
                <w:rFonts w:ascii="Times New Roman" w:hAnsi="Times New Roman"/>
                <w:sz w:val="12"/>
                <w:szCs w:val="12"/>
              </w:rPr>
            </w:pPr>
          </w:p>
        </w:tc>
        <w:tc>
          <w:tcPr>
            <w:tcW w:w="496"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В</w:t>
            </w:r>
          </w:p>
        </w:tc>
        <w:tc>
          <w:tcPr>
            <w:tcW w:w="3469" w:type="dxa"/>
            <w:gridSpan w:val="2"/>
            <w:tcBorders>
              <w:bottom w:val="single" w:sz="4" w:space="0" w:color="auto"/>
            </w:tcBorders>
          </w:tcPr>
          <w:p w:rsidR="00995E96" w:rsidRPr="0009317C" w:rsidRDefault="00995E96" w:rsidP="00B45529">
            <w:pPr>
              <w:jc w:val="both"/>
              <w:rPr>
                <w:rFonts w:ascii="Times New Roman" w:hAnsi="Times New Roman"/>
                <w:sz w:val="12"/>
                <w:szCs w:val="12"/>
              </w:rPr>
            </w:pPr>
          </w:p>
        </w:tc>
      </w:tr>
      <w:tr w:rsidR="00995E96" w:rsidRPr="0009317C" w:rsidTr="00B45529">
        <w:trPr>
          <w:trHeight w:val="20"/>
        </w:trPr>
        <w:tc>
          <w:tcPr>
            <w:tcW w:w="3656" w:type="dxa"/>
          </w:tcPr>
          <w:p w:rsidR="00995E96" w:rsidRPr="0009317C" w:rsidRDefault="00995E96" w:rsidP="00B45529">
            <w:pPr>
              <w:jc w:val="both"/>
              <w:rPr>
                <w:rFonts w:ascii="Times New Roman" w:hAnsi="Times New Roman"/>
                <w:sz w:val="12"/>
                <w:szCs w:val="12"/>
              </w:rPr>
            </w:pPr>
          </w:p>
        </w:tc>
        <w:tc>
          <w:tcPr>
            <w:tcW w:w="3965" w:type="dxa"/>
            <w:gridSpan w:val="3"/>
            <w:vMerge w:val="restart"/>
          </w:tcPr>
          <w:p w:rsidR="00995E96" w:rsidRPr="0009317C" w:rsidRDefault="00995E96" w:rsidP="00B45529">
            <w:pPr>
              <w:jc w:val="right"/>
              <w:rPr>
                <w:rFonts w:ascii="Times New Roman" w:hAnsi="Times New Roman"/>
                <w:sz w:val="12"/>
                <w:szCs w:val="12"/>
              </w:rPr>
            </w:pPr>
            <w:r w:rsidRPr="0009317C">
              <w:rPr>
                <w:rFonts w:ascii="Times New Roman" w:hAnsi="Times New Roman"/>
                <w:sz w:val="12"/>
                <w:szCs w:val="12"/>
              </w:rPr>
              <w:t>(наименование уполномоченного органа)</w:t>
            </w:r>
          </w:p>
        </w:tc>
      </w:tr>
      <w:tr w:rsidR="00995E96" w:rsidRPr="0009317C" w:rsidTr="00B45529">
        <w:trPr>
          <w:trHeight w:val="20"/>
        </w:trPr>
        <w:tc>
          <w:tcPr>
            <w:tcW w:w="3656" w:type="dxa"/>
          </w:tcPr>
          <w:p w:rsidR="00995E96" w:rsidRPr="0009317C" w:rsidRDefault="00995E96" w:rsidP="00B45529">
            <w:pPr>
              <w:jc w:val="both"/>
              <w:rPr>
                <w:rFonts w:ascii="Times New Roman" w:hAnsi="Times New Roman"/>
                <w:sz w:val="12"/>
                <w:szCs w:val="12"/>
              </w:rPr>
            </w:pPr>
          </w:p>
        </w:tc>
        <w:tc>
          <w:tcPr>
            <w:tcW w:w="3965" w:type="dxa"/>
            <w:gridSpan w:val="3"/>
            <w:vMerge/>
            <w:tcBorders>
              <w:bottom w:val="single" w:sz="4" w:space="0" w:color="auto"/>
            </w:tcBorders>
          </w:tcPr>
          <w:p w:rsidR="00995E96" w:rsidRPr="0009317C" w:rsidRDefault="00995E96" w:rsidP="00B45529">
            <w:pPr>
              <w:jc w:val="both"/>
              <w:rPr>
                <w:rFonts w:ascii="Times New Roman" w:hAnsi="Times New Roman"/>
                <w:sz w:val="12"/>
                <w:szCs w:val="12"/>
              </w:rPr>
            </w:pPr>
          </w:p>
        </w:tc>
      </w:tr>
      <w:tr w:rsidR="00995E96" w:rsidRPr="0009317C" w:rsidTr="00B45529">
        <w:trPr>
          <w:trHeight w:val="20"/>
        </w:trPr>
        <w:tc>
          <w:tcPr>
            <w:tcW w:w="3656" w:type="dxa"/>
          </w:tcPr>
          <w:p w:rsidR="00995E96" w:rsidRPr="0009317C" w:rsidRDefault="00995E96" w:rsidP="00B45529">
            <w:pPr>
              <w:jc w:val="both"/>
              <w:rPr>
                <w:rFonts w:ascii="Times New Roman" w:hAnsi="Times New Roman"/>
                <w:sz w:val="12"/>
                <w:szCs w:val="12"/>
              </w:rPr>
            </w:pPr>
          </w:p>
        </w:tc>
        <w:tc>
          <w:tcPr>
            <w:tcW w:w="847" w:type="dxa"/>
            <w:gridSpan w:val="2"/>
            <w:tcBorders>
              <w:top w:val="single" w:sz="4" w:space="0" w:color="auto"/>
            </w:tcBorders>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гр.</w:t>
            </w:r>
            <w:r>
              <w:rPr>
                <w:rFonts w:ascii="Times New Roman" w:hAnsi="Times New Roman"/>
                <w:sz w:val="12"/>
                <w:szCs w:val="12"/>
              </w:rPr>
              <w:t xml:space="preserve"> </w:t>
            </w:r>
            <w:r w:rsidRPr="00DC4AA1">
              <w:rPr>
                <w:rFonts w:ascii="Times New Roman" w:hAnsi="Times New Roman"/>
                <w:sz w:val="12"/>
                <w:szCs w:val="12"/>
              </w:rPr>
              <w:t>(Ф.И.О.)</w:t>
            </w:r>
          </w:p>
        </w:tc>
        <w:tc>
          <w:tcPr>
            <w:tcW w:w="3118" w:type="dxa"/>
            <w:tcBorders>
              <w:top w:val="single" w:sz="4" w:space="0" w:color="auto"/>
            </w:tcBorders>
          </w:tcPr>
          <w:p w:rsidR="00995E96" w:rsidRPr="0009317C" w:rsidRDefault="00995E96" w:rsidP="00B45529">
            <w:pPr>
              <w:jc w:val="both"/>
              <w:rPr>
                <w:rFonts w:ascii="Times New Roman" w:hAnsi="Times New Roman"/>
                <w:sz w:val="12"/>
                <w:szCs w:val="12"/>
              </w:rPr>
            </w:pPr>
          </w:p>
        </w:tc>
      </w:tr>
      <w:tr w:rsidR="00995E96" w:rsidRPr="0009317C" w:rsidTr="00B45529">
        <w:trPr>
          <w:trHeight w:val="20"/>
        </w:trPr>
        <w:tc>
          <w:tcPr>
            <w:tcW w:w="3656" w:type="dxa"/>
          </w:tcPr>
          <w:p w:rsidR="00995E96" w:rsidRPr="0009317C" w:rsidRDefault="00995E96" w:rsidP="00B45529">
            <w:pPr>
              <w:jc w:val="both"/>
              <w:rPr>
                <w:rFonts w:ascii="Times New Roman" w:hAnsi="Times New Roman"/>
                <w:sz w:val="12"/>
                <w:szCs w:val="12"/>
              </w:rPr>
            </w:pPr>
          </w:p>
        </w:tc>
        <w:tc>
          <w:tcPr>
            <w:tcW w:w="3965" w:type="dxa"/>
            <w:gridSpan w:val="3"/>
          </w:tcPr>
          <w:p w:rsidR="00995E96" w:rsidRDefault="00995E96" w:rsidP="00B45529">
            <w:pPr>
              <w:jc w:val="both"/>
              <w:rPr>
                <w:rFonts w:ascii="Times New Roman" w:hAnsi="Times New Roman"/>
                <w:sz w:val="12"/>
                <w:szCs w:val="12"/>
                <w:u w:val="single"/>
              </w:rPr>
            </w:pPr>
            <w:r w:rsidRPr="0009317C">
              <w:rPr>
                <w:rFonts w:ascii="Times New Roman" w:hAnsi="Times New Roman"/>
                <w:sz w:val="12"/>
                <w:szCs w:val="12"/>
              </w:rPr>
              <w:t>Проживающего по адресу:</w:t>
            </w:r>
            <w:r>
              <w:rPr>
                <w:rFonts w:ascii="Times New Roman" w:hAnsi="Times New Roman"/>
                <w:sz w:val="12"/>
                <w:szCs w:val="12"/>
                <w:u w:val="single"/>
              </w:rPr>
              <w:t xml:space="preserve"> _______________________________________</w:t>
            </w:r>
          </w:p>
          <w:p w:rsidR="00995E96" w:rsidRPr="0009317C" w:rsidRDefault="00995E96" w:rsidP="00B45529">
            <w:pPr>
              <w:jc w:val="right"/>
              <w:rPr>
                <w:rFonts w:ascii="Times New Roman" w:hAnsi="Times New Roman"/>
                <w:sz w:val="12"/>
                <w:szCs w:val="12"/>
              </w:rPr>
            </w:pPr>
            <w:r w:rsidRPr="00FE1B67">
              <w:rPr>
                <w:rFonts w:ascii="Times New Roman" w:hAnsi="Times New Roman"/>
                <w:sz w:val="12"/>
                <w:szCs w:val="12"/>
              </w:rPr>
              <w:t>(почтовый адрес)</w:t>
            </w:r>
          </w:p>
        </w:tc>
      </w:tr>
    </w:tbl>
    <w:p w:rsidR="00995E96" w:rsidRDefault="00995E96" w:rsidP="00995E96">
      <w:pPr>
        <w:spacing w:after="0" w:line="240" w:lineRule="auto"/>
        <w:jc w:val="center"/>
        <w:rPr>
          <w:rFonts w:ascii="Times New Roman" w:hAnsi="Times New Roman"/>
          <w:b/>
          <w:sz w:val="12"/>
          <w:szCs w:val="12"/>
        </w:rPr>
      </w:pPr>
      <w:r w:rsidRPr="0009317C">
        <w:rPr>
          <w:rFonts w:ascii="Times New Roman" w:hAnsi="Times New Roman"/>
          <w:b/>
          <w:sz w:val="12"/>
          <w:szCs w:val="12"/>
        </w:rPr>
        <w:t>Заявление</w:t>
      </w:r>
      <w:r>
        <w:rPr>
          <w:rFonts w:ascii="Times New Roman" w:hAnsi="Times New Roman"/>
          <w:b/>
          <w:sz w:val="12"/>
          <w:szCs w:val="12"/>
        </w:rPr>
        <w:t xml:space="preserve"> </w:t>
      </w:r>
      <w:r w:rsidRPr="0009317C">
        <w:rPr>
          <w:rFonts w:ascii="Times New Roman" w:hAnsi="Times New Roman"/>
          <w:b/>
          <w:sz w:val="12"/>
          <w:szCs w:val="12"/>
        </w:rPr>
        <w:t>о принятии на учет для предоставления</w:t>
      </w:r>
      <w:r>
        <w:rPr>
          <w:rFonts w:ascii="Times New Roman" w:hAnsi="Times New Roman"/>
          <w:b/>
          <w:sz w:val="12"/>
          <w:szCs w:val="12"/>
        </w:rPr>
        <w:t xml:space="preserve"> </w:t>
      </w:r>
      <w:r w:rsidRPr="0009317C">
        <w:rPr>
          <w:rFonts w:ascii="Times New Roman" w:hAnsi="Times New Roman"/>
          <w:b/>
          <w:sz w:val="12"/>
          <w:szCs w:val="12"/>
        </w:rPr>
        <w:t>жилого помещения муниципального жилищного</w:t>
      </w:r>
      <w:r>
        <w:rPr>
          <w:rFonts w:ascii="Times New Roman" w:hAnsi="Times New Roman"/>
          <w:b/>
          <w:sz w:val="12"/>
          <w:szCs w:val="12"/>
        </w:rPr>
        <w:t xml:space="preserve"> </w:t>
      </w:r>
      <w:r w:rsidRPr="0009317C">
        <w:rPr>
          <w:rFonts w:ascii="Times New Roman" w:hAnsi="Times New Roman"/>
          <w:b/>
          <w:sz w:val="12"/>
          <w:szCs w:val="12"/>
        </w:rPr>
        <w:t>фонда</w:t>
      </w:r>
    </w:p>
    <w:p w:rsidR="00995E96" w:rsidRPr="0009317C" w:rsidRDefault="00995E96" w:rsidP="00995E96">
      <w:pPr>
        <w:spacing w:after="0" w:line="240" w:lineRule="auto"/>
        <w:jc w:val="center"/>
        <w:rPr>
          <w:rFonts w:ascii="Times New Roman" w:hAnsi="Times New Roman"/>
          <w:b/>
          <w:sz w:val="12"/>
          <w:szCs w:val="12"/>
        </w:rPr>
      </w:pPr>
      <w:r w:rsidRPr="0009317C">
        <w:rPr>
          <w:rFonts w:ascii="Times New Roman" w:hAnsi="Times New Roman"/>
          <w:b/>
          <w:sz w:val="12"/>
          <w:szCs w:val="12"/>
        </w:rPr>
        <w:t xml:space="preserve"> по договору социального найма</w:t>
      </w:r>
    </w:p>
    <w:p w:rsidR="00995E96" w:rsidRPr="0009317C" w:rsidRDefault="00995E96" w:rsidP="00995E96">
      <w:pPr>
        <w:spacing w:after="0" w:line="240" w:lineRule="auto"/>
        <w:ind w:firstLine="284"/>
        <w:jc w:val="both"/>
        <w:rPr>
          <w:rFonts w:ascii="Times New Roman" w:hAnsi="Times New Roman"/>
          <w:sz w:val="12"/>
          <w:szCs w:val="12"/>
        </w:rPr>
      </w:pPr>
      <w:r w:rsidRPr="0009317C">
        <w:rPr>
          <w:rFonts w:ascii="Times New Roman" w:hAnsi="Times New Roman"/>
          <w:sz w:val="12"/>
          <w:szCs w:val="12"/>
        </w:rPr>
        <w:t>Прошу принять меня на учет для предоставления жилого помещения муниципального жилищного фонда по договору социального найма в связи с</w:t>
      </w:r>
    </w:p>
    <w:tbl>
      <w:tblPr>
        <w:tblStyle w:val="af1"/>
        <w:tblW w:w="7513" w:type="dxa"/>
        <w:tblInd w:w="108" w:type="dxa"/>
        <w:tblLook w:val="04A0" w:firstRow="1" w:lastRow="0" w:firstColumn="1" w:lastColumn="0" w:noHBand="0" w:noVBand="1"/>
      </w:tblPr>
      <w:tblGrid>
        <w:gridCol w:w="426"/>
        <w:gridCol w:w="894"/>
        <w:gridCol w:w="131"/>
        <w:gridCol w:w="2710"/>
        <w:gridCol w:w="1651"/>
        <w:gridCol w:w="1701"/>
      </w:tblGrid>
      <w:tr w:rsidR="00995E96" w:rsidRPr="0009317C" w:rsidTr="00B45529">
        <w:tc>
          <w:tcPr>
            <w:tcW w:w="1320" w:type="dxa"/>
            <w:gridSpan w:val="2"/>
            <w:tcBorders>
              <w:top w:val="single" w:sz="4" w:space="0" w:color="auto"/>
              <w:left w:val="nil"/>
              <w:bottom w:val="nil"/>
              <w:right w:val="nil"/>
            </w:tcBorders>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(указать причину -</w:t>
            </w:r>
          </w:p>
        </w:tc>
        <w:tc>
          <w:tcPr>
            <w:tcW w:w="6193" w:type="dxa"/>
            <w:gridSpan w:val="4"/>
            <w:tcBorders>
              <w:top w:val="single" w:sz="4" w:space="0" w:color="auto"/>
              <w:left w:val="nil"/>
              <w:bottom w:val="nil"/>
              <w:right w:val="nil"/>
            </w:tcBorders>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1.отсутствие жилого помещения по договору социального найма, договору найма жилых помещений жилищного фонда социального использования или на праве собственности</w:t>
            </w:r>
          </w:p>
        </w:tc>
      </w:tr>
      <w:tr w:rsidR="00995E96" w:rsidRPr="0009317C" w:rsidTr="00B45529">
        <w:tc>
          <w:tcPr>
            <w:tcW w:w="1320" w:type="dxa"/>
            <w:gridSpan w:val="2"/>
            <w:tcBorders>
              <w:top w:val="nil"/>
              <w:left w:val="nil"/>
              <w:bottom w:val="nil"/>
              <w:right w:val="nil"/>
            </w:tcBorders>
          </w:tcPr>
          <w:p w:rsidR="00995E96" w:rsidRPr="0009317C" w:rsidRDefault="00995E96" w:rsidP="00B45529">
            <w:pPr>
              <w:jc w:val="both"/>
              <w:rPr>
                <w:rFonts w:ascii="Times New Roman" w:hAnsi="Times New Roman"/>
                <w:sz w:val="12"/>
                <w:szCs w:val="12"/>
              </w:rPr>
            </w:pPr>
          </w:p>
        </w:tc>
        <w:tc>
          <w:tcPr>
            <w:tcW w:w="6193" w:type="dxa"/>
            <w:gridSpan w:val="4"/>
            <w:tcBorders>
              <w:top w:val="nil"/>
              <w:left w:val="nil"/>
              <w:bottom w:val="nil"/>
              <w:right w:val="nil"/>
            </w:tcBorders>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2.обеспеченность общей площадью жилого помещения на одного члена семьи менее учетной нормы</w:t>
            </w:r>
          </w:p>
        </w:tc>
      </w:tr>
      <w:tr w:rsidR="00995E96" w:rsidRPr="0009317C" w:rsidTr="00B45529">
        <w:tc>
          <w:tcPr>
            <w:tcW w:w="1320" w:type="dxa"/>
            <w:gridSpan w:val="2"/>
            <w:tcBorders>
              <w:top w:val="nil"/>
              <w:left w:val="nil"/>
              <w:bottom w:val="nil"/>
              <w:right w:val="nil"/>
            </w:tcBorders>
          </w:tcPr>
          <w:p w:rsidR="00995E96" w:rsidRPr="0009317C" w:rsidRDefault="00995E96" w:rsidP="00B45529">
            <w:pPr>
              <w:jc w:val="both"/>
              <w:rPr>
                <w:rFonts w:ascii="Times New Roman" w:hAnsi="Times New Roman"/>
                <w:sz w:val="12"/>
                <w:szCs w:val="12"/>
              </w:rPr>
            </w:pPr>
          </w:p>
        </w:tc>
        <w:tc>
          <w:tcPr>
            <w:tcW w:w="6193" w:type="dxa"/>
            <w:gridSpan w:val="4"/>
            <w:tcBorders>
              <w:top w:val="nil"/>
              <w:left w:val="nil"/>
              <w:bottom w:val="nil"/>
              <w:right w:val="nil"/>
            </w:tcBorders>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3.проживание в помещении, не отвечающем установленным для жилых помещений требованиям</w:t>
            </w:r>
          </w:p>
        </w:tc>
      </w:tr>
      <w:tr w:rsidR="00995E96" w:rsidRPr="0009317C" w:rsidTr="00B45529">
        <w:tc>
          <w:tcPr>
            <w:tcW w:w="1320" w:type="dxa"/>
            <w:gridSpan w:val="2"/>
            <w:tcBorders>
              <w:top w:val="nil"/>
              <w:left w:val="nil"/>
              <w:bottom w:val="nil"/>
              <w:right w:val="nil"/>
            </w:tcBorders>
          </w:tcPr>
          <w:p w:rsidR="00995E96" w:rsidRPr="0009317C" w:rsidRDefault="00995E96" w:rsidP="00B45529">
            <w:pPr>
              <w:jc w:val="both"/>
              <w:rPr>
                <w:rFonts w:ascii="Times New Roman" w:hAnsi="Times New Roman"/>
                <w:sz w:val="12"/>
                <w:szCs w:val="12"/>
              </w:rPr>
            </w:pPr>
          </w:p>
        </w:tc>
        <w:tc>
          <w:tcPr>
            <w:tcW w:w="6193" w:type="dxa"/>
            <w:gridSpan w:val="4"/>
            <w:tcBorders>
              <w:top w:val="nil"/>
              <w:left w:val="nil"/>
              <w:bottom w:val="nil"/>
              <w:right w:val="nil"/>
            </w:tcBorders>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4.проживание в квартире, занятой несколькими семьями, если в составе семьи имеется больной, страдающий тяжелой формой хронического заболевания (указать), при которой совместное проживание с ним в одной квартире невозможно, при отсутствии иного жилого помещения по договору социального найма, договору найма жилых помещений жилищного фонда социального использования или на праве собственности)</w:t>
            </w:r>
          </w:p>
        </w:tc>
      </w:tr>
      <w:tr w:rsidR="00995E96" w:rsidRPr="0009317C" w:rsidTr="00B45529">
        <w:tc>
          <w:tcPr>
            <w:tcW w:w="1451" w:type="dxa"/>
            <w:gridSpan w:val="3"/>
            <w:tcBorders>
              <w:top w:val="nil"/>
              <w:left w:val="nil"/>
              <w:bottom w:val="nil"/>
              <w:right w:val="nil"/>
            </w:tcBorders>
          </w:tcPr>
          <w:p w:rsidR="00995E96" w:rsidRPr="0009317C" w:rsidRDefault="00995E96" w:rsidP="00B45529">
            <w:pPr>
              <w:tabs>
                <w:tab w:val="left" w:pos="1452"/>
              </w:tabs>
              <w:jc w:val="both"/>
              <w:rPr>
                <w:rFonts w:ascii="Times New Roman" w:hAnsi="Times New Roman"/>
                <w:sz w:val="12"/>
                <w:szCs w:val="12"/>
              </w:rPr>
            </w:pPr>
            <w:r w:rsidRPr="0009317C">
              <w:rPr>
                <w:rFonts w:ascii="Times New Roman" w:hAnsi="Times New Roman"/>
                <w:sz w:val="12"/>
                <w:szCs w:val="12"/>
              </w:rPr>
              <w:t>Моя семья состоит из</w:t>
            </w:r>
          </w:p>
        </w:tc>
        <w:tc>
          <w:tcPr>
            <w:tcW w:w="4361" w:type="dxa"/>
            <w:gridSpan w:val="2"/>
            <w:tcBorders>
              <w:top w:val="nil"/>
              <w:left w:val="nil"/>
              <w:bottom w:val="single" w:sz="4" w:space="0" w:color="auto"/>
              <w:right w:val="nil"/>
            </w:tcBorders>
          </w:tcPr>
          <w:p w:rsidR="00995E96" w:rsidRPr="0009317C" w:rsidRDefault="00995E96" w:rsidP="00B45529">
            <w:pPr>
              <w:jc w:val="both"/>
              <w:rPr>
                <w:rFonts w:ascii="Times New Roman" w:hAnsi="Times New Roman"/>
                <w:sz w:val="12"/>
                <w:szCs w:val="12"/>
              </w:rPr>
            </w:pPr>
          </w:p>
        </w:tc>
        <w:tc>
          <w:tcPr>
            <w:tcW w:w="1701" w:type="dxa"/>
            <w:tcBorders>
              <w:top w:val="nil"/>
              <w:left w:val="nil"/>
              <w:bottom w:val="nil"/>
              <w:right w:val="nil"/>
            </w:tcBorders>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человек:</w:t>
            </w:r>
          </w:p>
        </w:tc>
      </w:tr>
      <w:tr w:rsidR="00995E96" w:rsidRPr="0009317C" w:rsidTr="00B45529">
        <w:tc>
          <w:tcPr>
            <w:tcW w:w="1451" w:type="dxa"/>
            <w:gridSpan w:val="3"/>
            <w:tcBorders>
              <w:top w:val="nil"/>
              <w:left w:val="nil"/>
              <w:bottom w:val="nil"/>
              <w:right w:val="nil"/>
            </w:tcBorders>
          </w:tcPr>
          <w:p w:rsidR="00995E96" w:rsidRPr="0009317C" w:rsidRDefault="00995E96" w:rsidP="00B45529">
            <w:pPr>
              <w:jc w:val="both"/>
              <w:rPr>
                <w:rFonts w:ascii="Times New Roman" w:hAnsi="Times New Roman"/>
                <w:sz w:val="12"/>
                <w:szCs w:val="12"/>
              </w:rPr>
            </w:pPr>
          </w:p>
        </w:tc>
        <w:tc>
          <w:tcPr>
            <w:tcW w:w="4361" w:type="dxa"/>
            <w:gridSpan w:val="2"/>
            <w:tcBorders>
              <w:top w:val="single" w:sz="4" w:space="0" w:color="auto"/>
              <w:left w:val="nil"/>
              <w:bottom w:val="nil"/>
              <w:right w:val="nil"/>
            </w:tcBorders>
          </w:tcPr>
          <w:p w:rsidR="00995E96" w:rsidRPr="0009317C" w:rsidRDefault="00995E96" w:rsidP="00B45529">
            <w:pPr>
              <w:jc w:val="center"/>
              <w:rPr>
                <w:rFonts w:ascii="Times New Roman" w:hAnsi="Times New Roman"/>
                <w:sz w:val="12"/>
                <w:szCs w:val="12"/>
              </w:rPr>
            </w:pPr>
            <w:r w:rsidRPr="0009317C">
              <w:rPr>
                <w:rFonts w:ascii="Times New Roman" w:hAnsi="Times New Roman"/>
                <w:sz w:val="12"/>
                <w:szCs w:val="12"/>
              </w:rPr>
              <w:t>(цифрами и прописью)</w:t>
            </w:r>
          </w:p>
        </w:tc>
        <w:tc>
          <w:tcPr>
            <w:tcW w:w="1701" w:type="dxa"/>
            <w:tcBorders>
              <w:top w:val="nil"/>
              <w:left w:val="nil"/>
              <w:bottom w:val="nil"/>
              <w:right w:val="nil"/>
            </w:tcBorders>
          </w:tcPr>
          <w:p w:rsidR="00995E96" w:rsidRPr="0009317C" w:rsidRDefault="00995E96" w:rsidP="00B45529">
            <w:pPr>
              <w:jc w:val="both"/>
              <w:rPr>
                <w:rFonts w:ascii="Times New Roman" w:hAnsi="Times New Roman"/>
                <w:sz w:val="12"/>
                <w:szCs w:val="12"/>
              </w:rPr>
            </w:pPr>
          </w:p>
        </w:tc>
      </w:tr>
      <w:tr w:rsidR="00995E96" w:rsidRPr="0009317C" w:rsidTr="00B45529">
        <w:tc>
          <w:tcPr>
            <w:tcW w:w="1451" w:type="dxa"/>
            <w:gridSpan w:val="3"/>
            <w:tcBorders>
              <w:top w:val="nil"/>
              <w:left w:val="nil"/>
              <w:bottom w:val="nil"/>
              <w:right w:val="nil"/>
            </w:tcBorders>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1.Заявитель</w:t>
            </w:r>
          </w:p>
        </w:tc>
        <w:tc>
          <w:tcPr>
            <w:tcW w:w="2710" w:type="dxa"/>
            <w:tcBorders>
              <w:top w:val="nil"/>
              <w:left w:val="nil"/>
              <w:bottom w:val="single" w:sz="4" w:space="0" w:color="auto"/>
              <w:right w:val="nil"/>
            </w:tcBorders>
          </w:tcPr>
          <w:p w:rsidR="00995E96" w:rsidRPr="0009317C" w:rsidRDefault="00995E96" w:rsidP="00B45529">
            <w:pPr>
              <w:jc w:val="both"/>
              <w:rPr>
                <w:rFonts w:ascii="Times New Roman" w:hAnsi="Times New Roman"/>
                <w:sz w:val="12"/>
                <w:szCs w:val="12"/>
              </w:rPr>
            </w:pPr>
          </w:p>
        </w:tc>
        <w:tc>
          <w:tcPr>
            <w:tcW w:w="3352" w:type="dxa"/>
            <w:gridSpan w:val="2"/>
            <w:tcBorders>
              <w:top w:val="nil"/>
              <w:left w:val="nil"/>
              <w:bottom w:val="single" w:sz="4" w:space="0" w:color="auto"/>
              <w:right w:val="nil"/>
            </w:tcBorders>
          </w:tcPr>
          <w:p w:rsidR="00995E96" w:rsidRPr="0009317C" w:rsidRDefault="00995E96" w:rsidP="00B45529">
            <w:pPr>
              <w:jc w:val="both"/>
              <w:rPr>
                <w:rFonts w:ascii="Times New Roman" w:hAnsi="Times New Roman"/>
                <w:sz w:val="12"/>
                <w:szCs w:val="12"/>
              </w:rPr>
            </w:pPr>
          </w:p>
        </w:tc>
      </w:tr>
      <w:tr w:rsidR="00995E96" w:rsidRPr="0009317C" w:rsidTr="00B45529">
        <w:tc>
          <w:tcPr>
            <w:tcW w:w="1451" w:type="dxa"/>
            <w:gridSpan w:val="3"/>
            <w:tcBorders>
              <w:top w:val="nil"/>
              <w:left w:val="nil"/>
              <w:bottom w:val="nil"/>
              <w:right w:val="nil"/>
            </w:tcBorders>
          </w:tcPr>
          <w:p w:rsidR="00995E96" w:rsidRPr="0009317C" w:rsidRDefault="00995E96" w:rsidP="00B45529">
            <w:pPr>
              <w:jc w:val="both"/>
              <w:rPr>
                <w:rFonts w:ascii="Times New Roman" w:hAnsi="Times New Roman"/>
                <w:sz w:val="12"/>
                <w:szCs w:val="12"/>
              </w:rPr>
            </w:pPr>
          </w:p>
        </w:tc>
        <w:tc>
          <w:tcPr>
            <w:tcW w:w="6062" w:type="dxa"/>
            <w:gridSpan w:val="3"/>
            <w:tcBorders>
              <w:top w:val="nil"/>
              <w:left w:val="nil"/>
              <w:bottom w:val="nil"/>
              <w:right w:val="nil"/>
            </w:tcBorders>
          </w:tcPr>
          <w:p w:rsidR="00995E96" w:rsidRPr="0009317C" w:rsidRDefault="00995E96" w:rsidP="00B45529">
            <w:pPr>
              <w:jc w:val="center"/>
              <w:rPr>
                <w:rFonts w:ascii="Times New Roman" w:hAnsi="Times New Roman"/>
                <w:sz w:val="12"/>
                <w:szCs w:val="12"/>
              </w:rPr>
            </w:pPr>
            <w:r w:rsidRPr="0009317C">
              <w:rPr>
                <w:rFonts w:ascii="Times New Roman" w:hAnsi="Times New Roman"/>
                <w:sz w:val="12"/>
                <w:szCs w:val="12"/>
              </w:rPr>
              <w:t>(Ф.И.О., число, месяц, год рождения)</w:t>
            </w:r>
          </w:p>
        </w:tc>
      </w:tr>
      <w:tr w:rsidR="00995E96" w:rsidRPr="0009317C" w:rsidTr="00B45529">
        <w:tc>
          <w:tcPr>
            <w:tcW w:w="1451" w:type="dxa"/>
            <w:gridSpan w:val="3"/>
            <w:tcBorders>
              <w:top w:val="nil"/>
              <w:left w:val="nil"/>
              <w:bottom w:val="nil"/>
              <w:right w:val="nil"/>
            </w:tcBorders>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2.Супруг(а)</w:t>
            </w:r>
          </w:p>
        </w:tc>
        <w:tc>
          <w:tcPr>
            <w:tcW w:w="2710" w:type="dxa"/>
            <w:tcBorders>
              <w:top w:val="nil"/>
              <w:left w:val="nil"/>
              <w:bottom w:val="single" w:sz="4" w:space="0" w:color="auto"/>
              <w:right w:val="nil"/>
            </w:tcBorders>
          </w:tcPr>
          <w:p w:rsidR="00995E96" w:rsidRPr="0009317C" w:rsidRDefault="00995E96" w:rsidP="00B45529">
            <w:pPr>
              <w:jc w:val="both"/>
              <w:rPr>
                <w:rFonts w:ascii="Times New Roman" w:hAnsi="Times New Roman"/>
                <w:sz w:val="12"/>
                <w:szCs w:val="12"/>
              </w:rPr>
            </w:pPr>
          </w:p>
        </w:tc>
        <w:tc>
          <w:tcPr>
            <w:tcW w:w="3352" w:type="dxa"/>
            <w:gridSpan w:val="2"/>
            <w:tcBorders>
              <w:top w:val="nil"/>
              <w:left w:val="nil"/>
              <w:bottom w:val="single" w:sz="4" w:space="0" w:color="auto"/>
              <w:right w:val="nil"/>
            </w:tcBorders>
          </w:tcPr>
          <w:p w:rsidR="00995E96" w:rsidRPr="0009317C" w:rsidRDefault="00995E96" w:rsidP="00B45529">
            <w:pPr>
              <w:jc w:val="both"/>
              <w:rPr>
                <w:rFonts w:ascii="Times New Roman" w:hAnsi="Times New Roman"/>
                <w:sz w:val="12"/>
                <w:szCs w:val="12"/>
              </w:rPr>
            </w:pPr>
          </w:p>
        </w:tc>
      </w:tr>
      <w:tr w:rsidR="00995E96" w:rsidRPr="0009317C" w:rsidTr="00B45529">
        <w:tc>
          <w:tcPr>
            <w:tcW w:w="1451" w:type="dxa"/>
            <w:gridSpan w:val="3"/>
            <w:tcBorders>
              <w:top w:val="nil"/>
              <w:left w:val="nil"/>
              <w:bottom w:val="nil"/>
              <w:right w:val="nil"/>
            </w:tcBorders>
          </w:tcPr>
          <w:p w:rsidR="00995E96" w:rsidRPr="0009317C" w:rsidRDefault="00995E96" w:rsidP="00B45529">
            <w:pPr>
              <w:jc w:val="both"/>
              <w:rPr>
                <w:rFonts w:ascii="Times New Roman" w:hAnsi="Times New Roman"/>
                <w:sz w:val="12"/>
                <w:szCs w:val="12"/>
              </w:rPr>
            </w:pPr>
          </w:p>
        </w:tc>
        <w:tc>
          <w:tcPr>
            <w:tcW w:w="6062" w:type="dxa"/>
            <w:gridSpan w:val="3"/>
            <w:tcBorders>
              <w:top w:val="single" w:sz="4" w:space="0" w:color="auto"/>
              <w:left w:val="nil"/>
              <w:bottom w:val="nil"/>
              <w:right w:val="nil"/>
            </w:tcBorders>
          </w:tcPr>
          <w:p w:rsidR="00995E96" w:rsidRPr="0009317C" w:rsidRDefault="00995E96" w:rsidP="00B45529">
            <w:pPr>
              <w:jc w:val="center"/>
              <w:rPr>
                <w:rFonts w:ascii="Times New Roman" w:hAnsi="Times New Roman"/>
                <w:sz w:val="12"/>
                <w:szCs w:val="12"/>
              </w:rPr>
            </w:pPr>
            <w:r w:rsidRPr="0009317C">
              <w:rPr>
                <w:rFonts w:ascii="Times New Roman" w:hAnsi="Times New Roman"/>
                <w:sz w:val="12"/>
                <w:szCs w:val="12"/>
              </w:rPr>
              <w:t>(Ф.И.О., число, месяц, год рождения)</w:t>
            </w:r>
          </w:p>
        </w:tc>
      </w:tr>
      <w:tr w:rsidR="00995E96" w:rsidRPr="0009317C" w:rsidTr="00B45529">
        <w:tc>
          <w:tcPr>
            <w:tcW w:w="7513" w:type="dxa"/>
            <w:gridSpan w:val="6"/>
            <w:tcBorders>
              <w:top w:val="nil"/>
              <w:left w:val="nil"/>
              <w:bottom w:val="nil"/>
              <w:right w:val="nil"/>
            </w:tcBorders>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3.</w:t>
            </w:r>
            <w:r>
              <w:rPr>
                <w:rFonts w:ascii="Times New Roman" w:hAnsi="Times New Roman"/>
                <w:sz w:val="12"/>
                <w:szCs w:val="12"/>
              </w:rPr>
              <w:t>________________________________________________________________________________________________________________________</w:t>
            </w:r>
          </w:p>
        </w:tc>
      </w:tr>
      <w:tr w:rsidR="00995E96" w:rsidRPr="0009317C" w:rsidTr="00B45529">
        <w:tc>
          <w:tcPr>
            <w:tcW w:w="426" w:type="dxa"/>
            <w:tcBorders>
              <w:top w:val="nil"/>
              <w:left w:val="nil"/>
              <w:bottom w:val="nil"/>
              <w:right w:val="nil"/>
            </w:tcBorders>
          </w:tcPr>
          <w:p w:rsidR="00995E96" w:rsidRPr="0009317C" w:rsidRDefault="00995E96" w:rsidP="00B45529">
            <w:pPr>
              <w:jc w:val="both"/>
              <w:rPr>
                <w:rFonts w:ascii="Times New Roman" w:hAnsi="Times New Roman"/>
                <w:sz w:val="12"/>
                <w:szCs w:val="12"/>
              </w:rPr>
            </w:pPr>
          </w:p>
        </w:tc>
        <w:tc>
          <w:tcPr>
            <w:tcW w:w="7087" w:type="dxa"/>
            <w:gridSpan w:val="5"/>
            <w:tcBorders>
              <w:top w:val="nil"/>
              <w:left w:val="nil"/>
              <w:bottom w:val="nil"/>
              <w:right w:val="nil"/>
            </w:tcBorders>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 xml:space="preserve">(Ф.И.О., указание на родственные отношения либо иные обстоятельства, свидетельствующие о принадлежности гражданина к </w:t>
            </w:r>
          </w:p>
        </w:tc>
      </w:tr>
      <w:tr w:rsidR="00995E96" w:rsidRPr="0009317C" w:rsidTr="00B45529">
        <w:tc>
          <w:tcPr>
            <w:tcW w:w="7513" w:type="dxa"/>
            <w:gridSpan w:val="6"/>
            <w:tcBorders>
              <w:top w:val="nil"/>
              <w:left w:val="nil"/>
              <w:bottom w:val="nil"/>
              <w:right w:val="nil"/>
            </w:tcBorders>
          </w:tcPr>
          <w:p w:rsidR="00995E96" w:rsidRPr="0009317C" w:rsidRDefault="00995E96" w:rsidP="00B45529">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995E96" w:rsidRPr="0009317C" w:rsidTr="00B45529">
        <w:tc>
          <w:tcPr>
            <w:tcW w:w="7513" w:type="dxa"/>
            <w:gridSpan w:val="6"/>
            <w:tcBorders>
              <w:top w:val="nil"/>
              <w:left w:val="nil"/>
              <w:bottom w:val="nil"/>
              <w:right w:val="nil"/>
            </w:tcBorders>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4.</w:t>
            </w:r>
            <w:r>
              <w:rPr>
                <w:rFonts w:ascii="Times New Roman" w:hAnsi="Times New Roman"/>
                <w:sz w:val="12"/>
                <w:szCs w:val="12"/>
              </w:rPr>
              <w:t>________________________________________________________________________________________________________________________</w:t>
            </w:r>
          </w:p>
        </w:tc>
      </w:tr>
      <w:tr w:rsidR="00995E96" w:rsidRPr="0009317C" w:rsidTr="00B45529">
        <w:tc>
          <w:tcPr>
            <w:tcW w:w="426" w:type="dxa"/>
            <w:tcBorders>
              <w:top w:val="nil"/>
              <w:left w:val="nil"/>
              <w:bottom w:val="nil"/>
              <w:right w:val="nil"/>
            </w:tcBorders>
          </w:tcPr>
          <w:p w:rsidR="00995E96" w:rsidRPr="0009317C" w:rsidRDefault="00995E96" w:rsidP="00B45529">
            <w:pPr>
              <w:jc w:val="both"/>
              <w:rPr>
                <w:rFonts w:ascii="Times New Roman" w:hAnsi="Times New Roman"/>
                <w:sz w:val="12"/>
                <w:szCs w:val="12"/>
              </w:rPr>
            </w:pPr>
          </w:p>
        </w:tc>
        <w:tc>
          <w:tcPr>
            <w:tcW w:w="7087" w:type="dxa"/>
            <w:gridSpan w:val="5"/>
            <w:tcBorders>
              <w:top w:val="nil"/>
              <w:left w:val="nil"/>
              <w:bottom w:val="nil"/>
              <w:right w:val="nil"/>
            </w:tcBorders>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 xml:space="preserve">(Ф.И.О., указание на родственные отношения либо иные обстоятельства, свидетельствующие о принадлежности гражданина к </w:t>
            </w:r>
          </w:p>
        </w:tc>
      </w:tr>
      <w:tr w:rsidR="00995E96" w:rsidRPr="0009317C" w:rsidTr="00B45529">
        <w:tc>
          <w:tcPr>
            <w:tcW w:w="7513" w:type="dxa"/>
            <w:gridSpan w:val="6"/>
            <w:tcBorders>
              <w:top w:val="nil"/>
              <w:left w:val="nil"/>
              <w:bottom w:val="nil"/>
              <w:right w:val="nil"/>
            </w:tcBorders>
          </w:tcPr>
          <w:p w:rsidR="00995E96" w:rsidRPr="0009317C" w:rsidRDefault="00995E96" w:rsidP="00B45529">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995E96" w:rsidRPr="0009317C" w:rsidTr="00B45529">
        <w:tc>
          <w:tcPr>
            <w:tcW w:w="7513" w:type="dxa"/>
            <w:gridSpan w:val="6"/>
            <w:tcBorders>
              <w:top w:val="nil"/>
              <w:left w:val="nil"/>
              <w:bottom w:val="nil"/>
              <w:right w:val="nil"/>
            </w:tcBorders>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5.</w:t>
            </w:r>
            <w:r>
              <w:rPr>
                <w:rFonts w:ascii="Times New Roman" w:hAnsi="Times New Roman"/>
                <w:sz w:val="12"/>
                <w:szCs w:val="12"/>
              </w:rPr>
              <w:t>________________________________________________________________________________________________________________________</w:t>
            </w:r>
          </w:p>
        </w:tc>
      </w:tr>
      <w:tr w:rsidR="00995E96" w:rsidRPr="0009317C" w:rsidTr="00B45529">
        <w:tc>
          <w:tcPr>
            <w:tcW w:w="426" w:type="dxa"/>
            <w:tcBorders>
              <w:top w:val="nil"/>
              <w:left w:val="nil"/>
              <w:bottom w:val="nil"/>
              <w:right w:val="nil"/>
            </w:tcBorders>
          </w:tcPr>
          <w:p w:rsidR="00995E96" w:rsidRPr="0009317C" w:rsidRDefault="00995E96" w:rsidP="00B45529">
            <w:pPr>
              <w:jc w:val="both"/>
              <w:rPr>
                <w:rFonts w:ascii="Times New Roman" w:hAnsi="Times New Roman"/>
                <w:sz w:val="12"/>
                <w:szCs w:val="12"/>
              </w:rPr>
            </w:pPr>
          </w:p>
        </w:tc>
        <w:tc>
          <w:tcPr>
            <w:tcW w:w="7087" w:type="dxa"/>
            <w:gridSpan w:val="5"/>
            <w:tcBorders>
              <w:top w:val="nil"/>
              <w:left w:val="nil"/>
              <w:bottom w:val="nil"/>
              <w:right w:val="nil"/>
            </w:tcBorders>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(Ф.И.О., указание на родственные отношения либо иные обстоятельства, свидетельствующие о принадлежности гражданина к</w:t>
            </w:r>
          </w:p>
        </w:tc>
      </w:tr>
      <w:tr w:rsidR="00995E96" w:rsidRPr="0009317C" w:rsidTr="00B45529">
        <w:tc>
          <w:tcPr>
            <w:tcW w:w="7513" w:type="dxa"/>
            <w:gridSpan w:val="6"/>
            <w:tcBorders>
              <w:top w:val="nil"/>
              <w:left w:val="nil"/>
              <w:bottom w:val="nil"/>
              <w:right w:val="nil"/>
            </w:tcBorders>
          </w:tcPr>
          <w:p w:rsidR="00995E96" w:rsidRPr="0009317C" w:rsidRDefault="00995E96" w:rsidP="00B45529">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995E96" w:rsidRPr="0009317C" w:rsidTr="00B45529">
        <w:tc>
          <w:tcPr>
            <w:tcW w:w="7513" w:type="dxa"/>
            <w:gridSpan w:val="6"/>
            <w:tcBorders>
              <w:top w:val="nil"/>
              <w:left w:val="nil"/>
              <w:bottom w:val="nil"/>
              <w:right w:val="nil"/>
            </w:tcBorders>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6.</w:t>
            </w:r>
            <w:r>
              <w:rPr>
                <w:rFonts w:ascii="Times New Roman" w:hAnsi="Times New Roman"/>
                <w:sz w:val="12"/>
                <w:szCs w:val="12"/>
              </w:rPr>
              <w:t>________________________________________________________________________________________________________________________</w:t>
            </w:r>
          </w:p>
        </w:tc>
      </w:tr>
      <w:tr w:rsidR="00995E96" w:rsidRPr="0009317C" w:rsidTr="00B45529">
        <w:tc>
          <w:tcPr>
            <w:tcW w:w="426" w:type="dxa"/>
            <w:tcBorders>
              <w:top w:val="nil"/>
              <w:left w:val="nil"/>
              <w:bottom w:val="nil"/>
              <w:right w:val="nil"/>
            </w:tcBorders>
          </w:tcPr>
          <w:p w:rsidR="00995E96" w:rsidRPr="0009317C" w:rsidRDefault="00995E96" w:rsidP="00B45529">
            <w:pPr>
              <w:jc w:val="both"/>
              <w:rPr>
                <w:rFonts w:ascii="Times New Roman" w:hAnsi="Times New Roman"/>
                <w:sz w:val="12"/>
                <w:szCs w:val="12"/>
              </w:rPr>
            </w:pPr>
          </w:p>
        </w:tc>
        <w:tc>
          <w:tcPr>
            <w:tcW w:w="7087" w:type="dxa"/>
            <w:gridSpan w:val="5"/>
            <w:tcBorders>
              <w:top w:val="nil"/>
              <w:left w:val="nil"/>
              <w:bottom w:val="nil"/>
              <w:right w:val="nil"/>
            </w:tcBorders>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(Ф.И.О., указание на родственные отношения либо иные обстоятельства, свидетельствующие о принадлежности гражданина к</w:t>
            </w:r>
          </w:p>
        </w:tc>
      </w:tr>
      <w:tr w:rsidR="00995E96" w:rsidRPr="0009317C" w:rsidTr="00B45529">
        <w:tc>
          <w:tcPr>
            <w:tcW w:w="7513" w:type="dxa"/>
            <w:gridSpan w:val="6"/>
            <w:tcBorders>
              <w:top w:val="nil"/>
              <w:left w:val="nil"/>
              <w:bottom w:val="nil"/>
              <w:right w:val="nil"/>
            </w:tcBorders>
          </w:tcPr>
          <w:p w:rsidR="00995E96" w:rsidRPr="0009317C" w:rsidRDefault="00995E96" w:rsidP="00B45529">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995E96" w:rsidRPr="0009317C" w:rsidTr="00B45529">
        <w:tc>
          <w:tcPr>
            <w:tcW w:w="7513" w:type="dxa"/>
            <w:gridSpan w:val="6"/>
            <w:tcBorders>
              <w:top w:val="nil"/>
              <w:left w:val="nil"/>
              <w:bottom w:val="nil"/>
              <w:right w:val="nil"/>
            </w:tcBorders>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7.</w:t>
            </w:r>
            <w:r>
              <w:rPr>
                <w:rFonts w:ascii="Times New Roman" w:hAnsi="Times New Roman"/>
                <w:sz w:val="12"/>
                <w:szCs w:val="12"/>
              </w:rPr>
              <w:t>________________________________________________________________________________________________________________________</w:t>
            </w:r>
          </w:p>
        </w:tc>
      </w:tr>
      <w:tr w:rsidR="00995E96" w:rsidRPr="0009317C" w:rsidTr="00B45529">
        <w:tc>
          <w:tcPr>
            <w:tcW w:w="426" w:type="dxa"/>
            <w:tcBorders>
              <w:top w:val="nil"/>
              <w:left w:val="nil"/>
              <w:bottom w:val="nil"/>
              <w:right w:val="nil"/>
            </w:tcBorders>
          </w:tcPr>
          <w:p w:rsidR="00995E96" w:rsidRPr="0009317C" w:rsidRDefault="00995E96" w:rsidP="00B45529">
            <w:pPr>
              <w:jc w:val="both"/>
              <w:rPr>
                <w:rFonts w:ascii="Times New Roman" w:hAnsi="Times New Roman"/>
                <w:sz w:val="12"/>
                <w:szCs w:val="12"/>
              </w:rPr>
            </w:pPr>
          </w:p>
        </w:tc>
        <w:tc>
          <w:tcPr>
            <w:tcW w:w="7087" w:type="dxa"/>
            <w:gridSpan w:val="5"/>
            <w:tcBorders>
              <w:top w:val="nil"/>
              <w:left w:val="nil"/>
              <w:bottom w:val="nil"/>
              <w:right w:val="nil"/>
            </w:tcBorders>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(Ф.И.О., указание на родственные отношения либо иные обстоятельства, свидетельствующие о принадлежности гражданина к</w:t>
            </w:r>
          </w:p>
        </w:tc>
      </w:tr>
      <w:tr w:rsidR="00995E96" w:rsidRPr="0009317C" w:rsidTr="00B45529">
        <w:tc>
          <w:tcPr>
            <w:tcW w:w="7513" w:type="dxa"/>
            <w:gridSpan w:val="6"/>
            <w:tcBorders>
              <w:top w:val="nil"/>
              <w:left w:val="nil"/>
              <w:bottom w:val="nil"/>
              <w:right w:val="nil"/>
            </w:tcBorders>
          </w:tcPr>
          <w:p w:rsidR="00995E96" w:rsidRPr="0009317C" w:rsidRDefault="00995E96" w:rsidP="00B45529">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bl>
    <w:p w:rsidR="00995E96" w:rsidRPr="0009317C" w:rsidRDefault="00995E96" w:rsidP="00995E96">
      <w:pPr>
        <w:spacing w:after="0" w:line="240" w:lineRule="auto"/>
        <w:ind w:firstLine="284"/>
        <w:jc w:val="both"/>
        <w:rPr>
          <w:rFonts w:ascii="Times New Roman" w:hAnsi="Times New Roman"/>
          <w:sz w:val="12"/>
          <w:szCs w:val="12"/>
        </w:rPr>
      </w:pPr>
      <w:r w:rsidRPr="0009317C">
        <w:rPr>
          <w:rFonts w:ascii="Times New Roman" w:hAnsi="Times New Roman"/>
          <w:sz w:val="12"/>
          <w:szCs w:val="12"/>
        </w:rPr>
        <w:t>Представляю сведения о величине доходов и стоимости имущества, принадлежащего мне и членам моей семьи на праве собственности и подлежащего налогообложению, за расчетный период с «____» _____________20___ г. по «____» _______________ 20____ г.:</w:t>
      </w:r>
    </w:p>
    <w:p w:rsidR="00995E96" w:rsidRPr="0052478E" w:rsidRDefault="00995E96" w:rsidP="00995E96">
      <w:pPr>
        <w:spacing w:after="0" w:line="240" w:lineRule="auto"/>
        <w:jc w:val="center"/>
        <w:rPr>
          <w:rFonts w:ascii="Times New Roman" w:hAnsi="Times New Roman"/>
          <w:b/>
          <w:sz w:val="12"/>
          <w:szCs w:val="12"/>
        </w:rPr>
      </w:pPr>
      <w:r w:rsidRPr="0052478E">
        <w:rPr>
          <w:rFonts w:ascii="Times New Roman" w:hAnsi="Times New Roman"/>
          <w:b/>
          <w:sz w:val="12"/>
          <w:szCs w:val="12"/>
        </w:rPr>
        <w:t>1.Сведения о доходах</w:t>
      </w:r>
    </w:p>
    <w:tbl>
      <w:tblPr>
        <w:tblStyle w:val="af1"/>
        <w:tblW w:w="0" w:type="auto"/>
        <w:tblInd w:w="108" w:type="dxa"/>
        <w:tblLook w:val="04A0" w:firstRow="1" w:lastRow="0" w:firstColumn="1" w:lastColumn="0" w:noHBand="0" w:noVBand="1"/>
      </w:tblPr>
      <w:tblGrid>
        <w:gridCol w:w="713"/>
        <w:gridCol w:w="3958"/>
        <w:gridCol w:w="2842"/>
      </w:tblGrid>
      <w:tr w:rsidR="00995E96" w:rsidRPr="0009317C" w:rsidTr="00B45529">
        <w:tc>
          <w:tcPr>
            <w:tcW w:w="713"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 п/п</w:t>
            </w:r>
          </w:p>
        </w:tc>
        <w:tc>
          <w:tcPr>
            <w:tcW w:w="3958"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Вид дохода</w:t>
            </w:r>
          </w:p>
        </w:tc>
        <w:tc>
          <w:tcPr>
            <w:tcW w:w="2842"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Величина дохода*, тыс.руб</w:t>
            </w:r>
          </w:p>
        </w:tc>
      </w:tr>
      <w:tr w:rsidR="00995E96" w:rsidRPr="0009317C" w:rsidTr="00B45529">
        <w:tc>
          <w:tcPr>
            <w:tcW w:w="713"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1</w:t>
            </w:r>
          </w:p>
        </w:tc>
        <w:tc>
          <w:tcPr>
            <w:tcW w:w="3958" w:type="dxa"/>
          </w:tcPr>
          <w:p w:rsidR="00995E96" w:rsidRPr="0009317C" w:rsidRDefault="00995E96" w:rsidP="00B45529">
            <w:pPr>
              <w:jc w:val="both"/>
              <w:rPr>
                <w:rFonts w:ascii="Times New Roman" w:hAnsi="Times New Roman"/>
                <w:sz w:val="12"/>
                <w:szCs w:val="12"/>
              </w:rPr>
            </w:pPr>
          </w:p>
        </w:tc>
        <w:tc>
          <w:tcPr>
            <w:tcW w:w="2842" w:type="dxa"/>
          </w:tcPr>
          <w:p w:rsidR="00995E96" w:rsidRPr="0009317C" w:rsidRDefault="00995E96" w:rsidP="00B45529">
            <w:pPr>
              <w:jc w:val="both"/>
              <w:rPr>
                <w:rFonts w:ascii="Times New Roman" w:hAnsi="Times New Roman"/>
                <w:sz w:val="12"/>
                <w:szCs w:val="12"/>
              </w:rPr>
            </w:pPr>
          </w:p>
        </w:tc>
      </w:tr>
      <w:tr w:rsidR="00995E96" w:rsidRPr="0009317C" w:rsidTr="00B45529">
        <w:tc>
          <w:tcPr>
            <w:tcW w:w="713"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2</w:t>
            </w:r>
          </w:p>
        </w:tc>
        <w:tc>
          <w:tcPr>
            <w:tcW w:w="3958" w:type="dxa"/>
          </w:tcPr>
          <w:p w:rsidR="00995E96" w:rsidRPr="0009317C" w:rsidRDefault="00995E96" w:rsidP="00B45529">
            <w:pPr>
              <w:jc w:val="both"/>
              <w:rPr>
                <w:rFonts w:ascii="Times New Roman" w:hAnsi="Times New Roman"/>
                <w:sz w:val="12"/>
                <w:szCs w:val="12"/>
              </w:rPr>
            </w:pPr>
          </w:p>
        </w:tc>
        <w:tc>
          <w:tcPr>
            <w:tcW w:w="2842" w:type="dxa"/>
          </w:tcPr>
          <w:p w:rsidR="00995E96" w:rsidRPr="0009317C" w:rsidRDefault="00995E96" w:rsidP="00B45529">
            <w:pPr>
              <w:jc w:val="both"/>
              <w:rPr>
                <w:rFonts w:ascii="Times New Roman" w:hAnsi="Times New Roman"/>
                <w:sz w:val="12"/>
                <w:szCs w:val="12"/>
              </w:rPr>
            </w:pPr>
          </w:p>
        </w:tc>
      </w:tr>
      <w:tr w:rsidR="00995E96" w:rsidRPr="0009317C" w:rsidTr="00B45529">
        <w:tc>
          <w:tcPr>
            <w:tcW w:w="713"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3</w:t>
            </w:r>
          </w:p>
        </w:tc>
        <w:tc>
          <w:tcPr>
            <w:tcW w:w="3958" w:type="dxa"/>
          </w:tcPr>
          <w:p w:rsidR="00995E96" w:rsidRPr="0009317C" w:rsidRDefault="00995E96" w:rsidP="00B45529">
            <w:pPr>
              <w:jc w:val="both"/>
              <w:rPr>
                <w:rFonts w:ascii="Times New Roman" w:hAnsi="Times New Roman"/>
                <w:sz w:val="12"/>
                <w:szCs w:val="12"/>
              </w:rPr>
            </w:pPr>
          </w:p>
        </w:tc>
        <w:tc>
          <w:tcPr>
            <w:tcW w:w="2842" w:type="dxa"/>
          </w:tcPr>
          <w:p w:rsidR="00995E96" w:rsidRPr="0009317C" w:rsidRDefault="00995E96" w:rsidP="00B45529">
            <w:pPr>
              <w:jc w:val="both"/>
              <w:rPr>
                <w:rFonts w:ascii="Times New Roman" w:hAnsi="Times New Roman"/>
                <w:sz w:val="12"/>
                <w:szCs w:val="12"/>
              </w:rPr>
            </w:pPr>
          </w:p>
        </w:tc>
      </w:tr>
      <w:tr w:rsidR="00995E96" w:rsidRPr="0009317C" w:rsidTr="00B45529">
        <w:tc>
          <w:tcPr>
            <w:tcW w:w="713"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4</w:t>
            </w:r>
          </w:p>
        </w:tc>
        <w:tc>
          <w:tcPr>
            <w:tcW w:w="3958" w:type="dxa"/>
          </w:tcPr>
          <w:p w:rsidR="00995E96" w:rsidRPr="0009317C" w:rsidRDefault="00995E96" w:rsidP="00B45529">
            <w:pPr>
              <w:jc w:val="both"/>
              <w:rPr>
                <w:rFonts w:ascii="Times New Roman" w:hAnsi="Times New Roman"/>
                <w:sz w:val="12"/>
                <w:szCs w:val="12"/>
              </w:rPr>
            </w:pPr>
          </w:p>
        </w:tc>
        <w:tc>
          <w:tcPr>
            <w:tcW w:w="2842" w:type="dxa"/>
          </w:tcPr>
          <w:p w:rsidR="00995E96" w:rsidRPr="0009317C" w:rsidRDefault="00995E96" w:rsidP="00B45529">
            <w:pPr>
              <w:jc w:val="both"/>
              <w:rPr>
                <w:rFonts w:ascii="Times New Roman" w:hAnsi="Times New Roman"/>
                <w:sz w:val="12"/>
                <w:szCs w:val="12"/>
              </w:rPr>
            </w:pPr>
          </w:p>
        </w:tc>
      </w:tr>
      <w:tr w:rsidR="00995E96" w:rsidRPr="0009317C" w:rsidTr="00B45529">
        <w:tc>
          <w:tcPr>
            <w:tcW w:w="713"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5</w:t>
            </w:r>
          </w:p>
        </w:tc>
        <w:tc>
          <w:tcPr>
            <w:tcW w:w="3958" w:type="dxa"/>
          </w:tcPr>
          <w:p w:rsidR="00995E96" w:rsidRPr="0009317C" w:rsidRDefault="00995E96" w:rsidP="00B45529">
            <w:pPr>
              <w:jc w:val="both"/>
              <w:rPr>
                <w:rFonts w:ascii="Times New Roman" w:hAnsi="Times New Roman"/>
                <w:sz w:val="12"/>
                <w:szCs w:val="12"/>
              </w:rPr>
            </w:pPr>
          </w:p>
        </w:tc>
        <w:tc>
          <w:tcPr>
            <w:tcW w:w="2842" w:type="dxa"/>
          </w:tcPr>
          <w:p w:rsidR="00995E96" w:rsidRPr="0009317C" w:rsidRDefault="00995E96" w:rsidP="00B45529">
            <w:pPr>
              <w:jc w:val="both"/>
              <w:rPr>
                <w:rFonts w:ascii="Times New Roman" w:hAnsi="Times New Roman"/>
                <w:sz w:val="12"/>
                <w:szCs w:val="12"/>
              </w:rPr>
            </w:pPr>
          </w:p>
        </w:tc>
      </w:tr>
      <w:tr w:rsidR="00995E96" w:rsidRPr="0009317C" w:rsidTr="00B45529">
        <w:tc>
          <w:tcPr>
            <w:tcW w:w="713"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6</w:t>
            </w:r>
          </w:p>
        </w:tc>
        <w:tc>
          <w:tcPr>
            <w:tcW w:w="3958" w:type="dxa"/>
          </w:tcPr>
          <w:p w:rsidR="00995E96" w:rsidRPr="0009317C" w:rsidRDefault="00995E96" w:rsidP="00B45529">
            <w:pPr>
              <w:jc w:val="both"/>
              <w:rPr>
                <w:rFonts w:ascii="Times New Roman" w:hAnsi="Times New Roman"/>
                <w:sz w:val="12"/>
                <w:szCs w:val="12"/>
              </w:rPr>
            </w:pPr>
          </w:p>
        </w:tc>
        <w:tc>
          <w:tcPr>
            <w:tcW w:w="2842" w:type="dxa"/>
          </w:tcPr>
          <w:p w:rsidR="00995E96" w:rsidRPr="0009317C" w:rsidRDefault="00995E96" w:rsidP="00B45529">
            <w:pPr>
              <w:jc w:val="both"/>
              <w:rPr>
                <w:rFonts w:ascii="Times New Roman" w:hAnsi="Times New Roman"/>
                <w:sz w:val="12"/>
                <w:szCs w:val="12"/>
              </w:rPr>
            </w:pPr>
          </w:p>
        </w:tc>
      </w:tr>
      <w:tr w:rsidR="00995E96" w:rsidRPr="0009317C" w:rsidTr="00B45529">
        <w:tc>
          <w:tcPr>
            <w:tcW w:w="713"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7</w:t>
            </w:r>
          </w:p>
        </w:tc>
        <w:tc>
          <w:tcPr>
            <w:tcW w:w="3958" w:type="dxa"/>
          </w:tcPr>
          <w:p w:rsidR="00995E96" w:rsidRPr="0009317C" w:rsidRDefault="00995E96" w:rsidP="00B45529">
            <w:pPr>
              <w:jc w:val="both"/>
              <w:rPr>
                <w:rFonts w:ascii="Times New Roman" w:hAnsi="Times New Roman"/>
                <w:sz w:val="12"/>
                <w:szCs w:val="12"/>
              </w:rPr>
            </w:pPr>
          </w:p>
        </w:tc>
        <w:tc>
          <w:tcPr>
            <w:tcW w:w="2842" w:type="dxa"/>
          </w:tcPr>
          <w:p w:rsidR="00995E96" w:rsidRPr="0009317C" w:rsidRDefault="00995E96" w:rsidP="00B45529">
            <w:pPr>
              <w:jc w:val="both"/>
              <w:rPr>
                <w:rFonts w:ascii="Times New Roman" w:hAnsi="Times New Roman"/>
                <w:sz w:val="12"/>
                <w:szCs w:val="12"/>
              </w:rPr>
            </w:pPr>
          </w:p>
        </w:tc>
      </w:tr>
      <w:tr w:rsidR="00995E96" w:rsidRPr="0009317C" w:rsidTr="00B45529">
        <w:tc>
          <w:tcPr>
            <w:tcW w:w="713" w:type="dxa"/>
          </w:tcPr>
          <w:p w:rsidR="00995E96" w:rsidRPr="0009317C" w:rsidRDefault="00995E96" w:rsidP="00B45529">
            <w:pPr>
              <w:jc w:val="both"/>
              <w:rPr>
                <w:rFonts w:ascii="Times New Roman" w:hAnsi="Times New Roman"/>
                <w:sz w:val="12"/>
                <w:szCs w:val="12"/>
              </w:rPr>
            </w:pPr>
          </w:p>
        </w:tc>
        <w:tc>
          <w:tcPr>
            <w:tcW w:w="3958"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Итого доход за расчетный период:</w:t>
            </w:r>
          </w:p>
        </w:tc>
        <w:tc>
          <w:tcPr>
            <w:tcW w:w="2842" w:type="dxa"/>
          </w:tcPr>
          <w:p w:rsidR="00995E96" w:rsidRPr="0009317C" w:rsidRDefault="00995E96" w:rsidP="00B45529">
            <w:pPr>
              <w:jc w:val="both"/>
              <w:rPr>
                <w:rFonts w:ascii="Times New Roman" w:hAnsi="Times New Roman"/>
                <w:sz w:val="12"/>
                <w:szCs w:val="12"/>
              </w:rPr>
            </w:pPr>
          </w:p>
        </w:tc>
      </w:tr>
    </w:tbl>
    <w:p w:rsidR="00995E96" w:rsidRPr="0009317C" w:rsidRDefault="00995E96" w:rsidP="00995E96">
      <w:pPr>
        <w:spacing w:after="0" w:line="240" w:lineRule="auto"/>
        <w:ind w:firstLine="284"/>
        <w:jc w:val="both"/>
        <w:rPr>
          <w:rFonts w:ascii="Times New Roman" w:hAnsi="Times New Roman"/>
          <w:sz w:val="12"/>
          <w:szCs w:val="12"/>
        </w:rPr>
      </w:pPr>
      <w:r w:rsidRPr="0009317C">
        <w:rPr>
          <w:rFonts w:ascii="Times New Roman" w:hAnsi="Times New Roman"/>
          <w:sz w:val="12"/>
          <w:szCs w:val="12"/>
        </w:rPr>
        <w:t>*Для доходов, полученных в иностранной валюте, величина дохода учитывается в рублях по курсу Банка России на дату получения дохода</w:t>
      </w:r>
    </w:p>
    <w:p w:rsidR="00995E96" w:rsidRPr="0052478E" w:rsidRDefault="00995E96" w:rsidP="00995E96">
      <w:pPr>
        <w:spacing w:after="0" w:line="240" w:lineRule="auto"/>
        <w:jc w:val="center"/>
        <w:rPr>
          <w:rFonts w:ascii="Times New Roman" w:hAnsi="Times New Roman"/>
          <w:b/>
          <w:sz w:val="12"/>
          <w:szCs w:val="12"/>
        </w:rPr>
      </w:pPr>
      <w:r w:rsidRPr="0052478E">
        <w:rPr>
          <w:rFonts w:ascii="Times New Roman" w:hAnsi="Times New Roman"/>
          <w:b/>
          <w:sz w:val="12"/>
          <w:szCs w:val="12"/>
        </w:rPr>
        <w:t>2. Сведения об имуществе</w:t>
      </w:r>
    </w:p>
    <w:p w:rsidR="00995E96" w:rsidRPr="0009317C" w:rsidRDefault="00995E96" w:rsidP="00995E96">
      <w:pPr>
        <w:spacing w:after="0" w:line="240" w:lineRule="auto"/>
        <w:ind w:firstLine="284"/>
        <w:jc w:val="both"/>
        <w:rPr>
          <w:rFonts w:ascii="Times New Roman" w:hAnsi="Times New Roman"/>
          <w:sz w:val="12"/>
          <w:szCs w:val="12"/>
        </w:rPr>
      </w:pPr>
      <w:r w:rsidRPr="0009317C">
        <w:rPr>
          <w:rFonts w:ascii="Times New Roman" w:hAnsi="Times New Roman"/>
          <w:sz w:val="12"/>
          <w:szCs w:val="12"/>
        </w:rPr>
        <w:t>2.1. Сведения о недвижимом имуществе</w:t>
      </w:r>
    </w:p>
    <w:tbl>
      <w:tblPr>
        <w:tblStyle w:val="af1"/>
        <w:tblW w:w="0" w:type="auto"/>
        <w:tblInd w:w="108" w:type="dxa"/>
        <w:tblLook w:val="04A0" w:firstRow="1" w:lastRow="0" w:firstColumn="1" w:lastColumn="0" w:noHBand="0" w:noVBand="1"/>
      </w:tblPr>
      <w:tblGrid>
        <w:gridCol w:w="378"/>
        <w:gridCol w:w="2599"/>
        <w:gridCol w:w="1109"/>
        <w:gridCol w:w="1159"/>
        <w:gridCol w:w="2268"/>
      </w:tblGrid>
      <w:tr w:rsidR="00995E96" w:rsidRPr="0009317C" w:rsidTr="00B45529">
        <w:tc>
          <w:tcPr>
            <w:tcW w:w="378"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 п/п</w:t>
            </w:r>
          </w:p>
        </w:tc>
        <w:tc>
          <w:tcPr>
            <w:tcW w:w="2599"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Вид и наименование недвижимого имущества</w:t>
            </w:r>
          </w:p>
        </w:tc>
        <w:tc>
          <w:tcPr>
            <w:tcW w:w="1109"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Вид собственности *</w:t>
            </w:r>
          </w:p>
        </w:tc>
        <w:tc>
          <w:tcPr>
            <w:tcW w:w="1159"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Местонахождение (почтовый адрес)</w:t>
            </w:r>
          </w:p>
        </w:tc>
        <w:tc>
          <w:tcPr>
            <w:tcW w:w="2268"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Площадь, кв.м (для жилых домов и квартир – общая и жилая площадь)</w:t>
            </w:r>
          </w:p>
        </w:tc>
      </w:tr>
      <w:tr w:rsidR="00995E96" w:rsidRPr="0009317C" w:rsidTr="00B45529">
        <w:tc>
          <w:tcPr>
            <w:tcW w:w="378"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1</w:t>
            </w:r>
          </w:p>
        </w:tc>
        <w:tc>
          <w:tcPr>
            <w:tcW w:w="2599"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Жилые дома:</w:t>
            </w:r>
          </w:p>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995E96" w:rsidRPr="0009317C" w:rsidRDefault="00995E96" w:rsidP="00B45529">
            <w:pPr>
              <w:jc w:val="both"/>
              <w:rPr>
                <w:rFonts w:ascii="Times New Roman" w:hAnsi="Times New Roman"/>
                <w:sz w:val="12"/>
                <w:szCs w:val="12"/>
              </w:rPr>
            </w:pPr>
          </w:p>
        </w:tc>
        <w:tc>
          <w:tcPr>
            <w:tcW w:w="1159" w:type="dxa"/>
          </w:tcPr>
          <w:p w:rsidR="00995E96" w:rsidRPr="0009317C" w:rsidRDefault="00995E96" w:rsidP="00B45529">
            <w:pPr>
              <w:jc w:val="both"/>
              <w:rPr>
                <w:rFonts w:ascii="Times New Roman" w:hAnsi="Times New Roman"/>
                <w:sz w:val="12"/>
                <w:szCs w:val="12"/>
              </w:rPr>
            </w:pPr>
          </w:p>
        </w:tc>
        <w:tc>
          <w:tcPr>
            <w:tcW w:w="2268" w:type="dxa"/>
          </w:tcPr>
          <w:p w:rsidR="00995E96" w:rsidRPr="0009317C" w:rsidRDefault="00995E96" w:rsidP="00B45529">
            <w:pPr>
              <w:jc w:val="both"/>
              <w:rPr>
                <w:rFonts w:ascii="Times New Roman" w:hAnsi="Times New Roman"/>
                <w:sz w:val="12"/>
                <w:szCs w:val="12"/>
              </w:rPr>
            </w:pPr>
          </w:p>
        </w:tc>
      </w:tr>
      <w:tr w:rsidR="00995E96" w:rsidRPr="0009317C" w:rsidTr="00B45529">
        <w:tc>
          <w:tcPr>
            <w:tcW w:w="378"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2</w:t>
            </w:r>
          </w:p>
        </w:tc>
        <w:tc>
          <w:tcPr>
            <w:tcW w:w="2599"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Квартиры:</w:t>
            </w:r>
          </w:p>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995E96" w:rsidRPr="0009317C" w:rsidRDefault="00995E96" w:rsidP="00B45529">
            <w:pPr>
              <w:jc w:val="both"/>
              <w:rPr>
                <w:rFonts w:ascii="Times New Roman" w:hAnsi="Times New Roman"/>
                <w:sz w:val="12"/>
                <w:szCs w:val="12"/>
              </w:rPr>
            </w:pPr>
          </w:p>
        </w:tc>
        <w:tc>
          <w:tcPr>
            <w:tcW w:w="1159" w:type="dxa"/>
          </w:tcPr>
          <w:p w:rsidR="00995E96" w:rsidRPr="0009317C" w:rsidRDefault="00995E96" w:rsidP="00B45529">
            <w:pPr>
              <w:jc w:val="both"/>
              <w:rPr>
                <w:rFonts w:ascii="Times New Roman" w:hAnsi="Times New Roman"/>
                <w:sz w:val="12"/>
                <w:szCs w:val="12"/>
              </w:rPr>
            </w:pPr>
          </w:p>
        </w:tc>
        <w:tc>
          <w:tcPr>
            <w:tcW w:w="2268" w:type="dxa"/>
          </w:tcPr>
          <w:p w:rsidR="00995E96" w:rsidRPr="0009317C" w:rsidRDefault="00995E96" w:rsidP="00B45529">
            <w:pPr>
              <w:jc w:val="both"/>
              <w:rPr>
                <w:rFonts w:ascii="Times New Roman" w:hAnsi="Times New Roman"/>
                <w:sz w:val="12"/>
                <w:szCs w:val="12"/>
              </w:rPr>
            </w:pPr>
          </w:p>
        </w:tc>
      </w:tr>
      <w:tr w:rsidR="00995E96" w:rsidRPr="0009317C" w:rsidTr="00B45529">
        <w:tc>
          <w:tcPr>
            <w:tcW w:w="378"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3</w:t>
            </w:r>
          </w:p>
        </w:tc>
        <w:tc>
          <w:tcPr>
            <w:tcW w:w="2599"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Дачи:</w:t>
            </w:r>
          </w:p>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995E96" w:rsidRPr="0009317C" w:rsidRDefault="00995E96" w:rsidP="00B45529">
            <w:pPr>
              <w:jc w:val="both"/>
              <w:rPr>
                <w:rFonts w:ascii="Times New Roman" w:hAnsi="Times New Roman"/>
                <w:sz w:val="12"/>
                <w:szCs w:val="12"/>
              </w:rPr>
            </w:pPr>
          </w:p>
        </w:tc>
        <w:tc>
          <w:tcPr>
            <w:tcW w:w="1159" w:type="dxa"/>
          </w:tcPr>
          <w:p w:rsidR="00995E96" w:rsidRPr="0009317C" w:rsidRDefault="00995E96" w:rsidP="00B45529">
            <w:pPr>
              <w:jc w:val="both"/>
              <w:rPr>
                <w:rFonts w:ascii="Times New Roman" w:hAnsi="Times New Roman"/>
                <w:sz w:val="12"/>
                <w:szCs w:val="12"/>
              </w:rPr>
            </w:pPr>
          </w:p>
        </w:tc>
        <w:tc>
          <w:tcPr>
            <w:tcW w:w="2268" w:type="dxa"/>
          </w:tcPr>
          <w:p w:rsidR="00995E96" w:rsidRPr="0009317C" w:rsidRDefault="00995E96" w:rsidP="00B45529">
            <w:pPr>
              <w:jc w:val="both"/>
              <w:rPr>
                <w:rFonts w:ascii="Times New Roman" w:hAnsi="Times New Roman"/>
                <w:sz w:val="12"/>
                <w:szCs w:val="12"/>
              </w:rPr>
            </w:pPr>
          </w:p>
        </w:tc>
      </w:tr>
      <w:tr w:rsidR="00995E96" w:rsidRPr="0009317C" w:rsidTr="00B45529">
        <w:tc>
          <w:tcPr>
            <w:tcW w:w="378"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4</w:t>
            </w:r>
          </w:p>
        </w:tc>
        <w:tc>
          <w:tcPr>
            <w:tcW w:w="2599"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Гаражи:</w:t>
            </w:r>
          </w:p>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995E96" w:rsidRPr="0009317C" w:rsidRDefault="00995E96" w:rsidP="00B45529">
            <w:pPr>
              <w:jc w:val="both"/>
              <w:rPr>
                <w:rFonts w:ascii="Times New Roman" w:hAnsi="Times New Roman"/>
                <w:sz w:val="12"/>
                <w:szCs w:val="12"/>
              </w:rPr>
            </w:pPr>
          </w:p>
        </w:tc>
        <w:tc>
          <w:tcPr>
            <w:tcW w:w="1159" w:type="dxa"/>
          </w:tcPr>
          <w:p w:rsidR="00995E96" w:rsidRPr="0009317C" w:rsidRDefault="00995E96" w:rsidP="00B45529">
            <w:pPr>
              <w:jc w:val="both"/>
              <w:rPr>
                <w:rFonts w:ascii="Times New Roman" w:hAnsi="Times New Roman"/>
                <w:sz w:val="12"/>
                <w:szCs w:val="12"/>
              </w:rPr>
            </w:pPr>
          </w:p>
        </w:tc>
        <w:tc>
          <w:tcPr>
            <w:tcW w:w="2268" w:type="dxa"/>
          </w:tcPr>
          <w:p w:rsidR="00995E96" w:rsidRPr="0009317C" w:rsidRDefault="00995E96" w:rsidP="00B45529">
            <w:pPr>
              <w:jc w:val="both"/>
              <w:rPr>
                <w:rFonts w:ascii="Times New Roman" w:hAnsi="Times New Roman"/>
                <w:sz w:val="12"/>
                <w:szCs w:val="12"/>
              </w:rPr>
            </w:pPr>
          </w:p>
        </w:tc>
      </w:tr>
      <w:tr w:rsidR="00995E96" w:rsidRPr="0009317C" w:rsidTr="00B45529">
        <w:tc>
          <w:tcPr>
            <w:tcW w:w="378"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5</w:t>
            </w:r>
          </w:p>
        </w:tc>
        <w:tc>
          <w:tcPr>
            <w:tcW w:w="2599"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Иные строения, помещения и сооружения:</w:t>
            </w:r>
          </w:p>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995E96" w:rsidRPr="0009317C" w:rsidRDefault="00995E96" w:rsidP="00B45529">
            <w:pPr>
              <w:jc w:val="both"/>
              <w:rPr>
                <w:rFonts w:ascii="Times New Roman" w:hAnsi="Times New Roman"/>
                <w:sz w:val="12"/>
                <w:szCs w:val="12"/>
              </w:rPr>
            </w:pPr>
          </w:p>
        </w:tc>
        <w:tc>
          <w:tcPr>
            <w:tcW w:w="1159" w:type="dxa"/>
          </w:tcPr>
          <w:p w:rsidR="00995E96" w:rsidRPr="0009317C" w:rsidRDefault="00995E96" w:rsidP="00B45529">
            <w:pPr>
              <w:jc w:val="both"/>
              <w:rPr>
                <w:rFonts w:ascii="Times New Roman" w:hAnsi="Times New Roman"/>
                <w:sz w:val="12"/>
                <w:szCs w:val="12"/>
              </w:rPr>
            </w:pPr>
          </w:p>
        </w:tc>
        <w:tc>
          <w:tcPr>
            <w:tcW w:w="2268" w:type="dxa"/>
          </w:tcPr>
          <w:p w:rsidR="00995E96" w:rsidRPr="0009317C" w:rsidRDefault="00995E96" w:rsidP="00B45529">
            <w:pPr>
              <w:jc w:val="both"/>
              <w:rPr>
                <w:rFonts w:ascii="Times New Roman" w:hAnsi="Times New Roman"/>
                <w:sz w:val="12"/>
                <w:szCs w:val="12"/>
              </w:rPr>
            </w:pPr>
          </w:p>
        </w:tc>
      </w:tr>
      <w:tr w:rsidR="00995E96" w:rsidRPr="0009317C" w:rsidTr="00B45529">
        <w:tc>
          <w:tcPr>
            <w:tcW w:w="378"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6</w:t>
            </w:r>
          </w:p>
        </w:tc>
        <w:tc>
          <w:tcPr>
            <w:tcW w:w="2599"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Земельные участки**:</w:t>
            </w:r>
          </w:p>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995E96" w:rsidRPr="0009317C" w:rsidRDefault="00995E96" w:rsidP="00B45529">
            <w:pPr>
              <w:jc w:val="both"/>
              <w:rPr>
                <w:rFonts w:ascii="Times New Roman" w:hAnsi="Times New Roman"/>
                <w:sz w:val="12"/>
                <w:szCs w:val="12"/>
              </w:rPr>
            </w:pPr>
          </w:p>
        </w:tc>
        <w:tc>
          <w:tcPr>
            <w:tcW w:w="1159" w:type="dxa"/>
          </w:tcPr>
          <w:p w:rsidR="00995E96" w:rsidRPr="0009317C" w:rsidRDefault="00995E96" w:rsidP="00B45529">
            <w:pPr>
              <w:jc w:val="both"/>
              <w:rPr>
                <w:rFonts w:ascii="Times New Roman" w:hAnsi="Times New Roman"/>
                <w:sz w:val="12"/>
                <w:szCs w:val="12"/>
              </w:rPr>
            </w:pPr>
          </w:p>
        </w:tc>
        <w:tc>
          <w:tcPr>
            <w:tcW w:w="2268" w:type="dxa"/>
          </w:tcPr>
          <w:p w:rsidR="00995E96" w:rsidRPr="0009317C" w:rsidRDefault="00995E96" w:rsidP="00B45529">
            <w:pPr>
              <w:jc w:val="both"/>
              <w:rPr>
                <w:rFonts w:ascii="Times New Roman" w:hAnsi="Times New Roman"/>
                <w:sz w:val="12"/>
                <w:szCs w:val="12"/>
              </w:rPr>
            </w:pPr>
          </w:p>
        </w:tc>
      </w:tr>
    </w:tbl>
    <w:p w:rsidR="00995E96" w:rsidRPr="0009317C" w:rsidRDefault="00995E96" w:rsidP="00995E96">
      <w:pPr>
        <w:spacing w:after="0" w:line="240" w:lineRule="auto"/>
        <w:ind w:firstLine="284"/>
        <w:jc w:val="both"/>
        <w:rPr>
          <w:rFonts w:ascii="Times New Roman" w:hAnsi="Times New Roman"/>
          <w:sz w:val="12"/>
          <w:szCs w:val="12"/>
        </w:rPr>
      </w:pPr>
      <w:r w:rsidRPr="0009317C">
        <w:rPr>
          <w:rFonts w:ascii="Times New Roman" w:hAnsi="Times New Roman"/>
          <w:sz w:val="12"/>
          <w:szCs w:val="12"/>
        </w:rPr>
        <w:t>*Указывается вид собственности (личная,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заявителя или члена его семьи, для собственности, переданной в доверительное управление, указывается также наименование и местонахождение доверительного управляющего.</w:t>
      </w:r>
    </w:p>
    <w:p w:rsidR="00995E96" w:rsidRPr="0009317C" w:rsidRDefault="00995E96" w:rsidP="00995E96">
      <w:pPr>
        <w:spacing w:after="0" w:line="240" w:lineRule="auto"/>
        <w:ind w:firstLine="284"/>
        <w:jc w:val="both"/>
        <w:rPr>
          <w:rFonts w:ascii="Times New Roman" w:hAnsi="Times New Roman"/>
          <w:sz w:val="12"/>
          <w:szCs w:val="12"/>
        </w:rPr>
      </w:pPr>
      <w:r w:rsidRPr="0009317C">
        <w:rPr>
          <w:rFonts w:ascii="Times New Roman" w:hAnsi="Times New Roman"/>
          <w:sz w:val="12"/>
          <w:szCs w:val="12"/>
        </w:rPr>
        <w:t>**Указывается вид земельного участка (пая, доли): под индивидуальное жилищное строительство, дачный, садовый, приусадебный, огородный и другие</w:t>
      </w:r>
    </w:p>
    <w:p w:rsidR="00995E96" w:rsidRPr="0009317C" w:rsidRDefault="00995E96" w:rsidP="00995E96">
      <w:pPr>
        <w:spacing w:after="0" w:line="240" w:lineRule="auto"/>
        <w:ind w:firstLine="284"/>
        <w:jc w:val="both"/>
        <w:rPr>
          <w:rFonts w:ascii="Times New Roman" w:hAnsi="Times New Roman"/>
          <w:sz w:val="12"/>
          <w:szCs w:val="12"/>
        </w:rPr>
      </w:pPr>
      <w:r w:rsidRPr="0009317C">
        <w:rPr>
          <w:rFonts w:ascii="Times New Roman" w:hAnsi="Times New Roman"/>
          <w:sz w:val="12"/>
          <w:szCs w:val="12"/>
        </w:rPr>
        <w:t>2.2. Сведения о транспортных средствах,</w:t>
      </w:r>
      <w:r>
        <w:rPr>
          <w:rFonts w:ascii="Times New Roman" w:hAnsi="Times New Roman"/>
          <w:sz w:val="12"/>
          <w:szCs w:val="12"/>
        </w:rPr>
        <w:t xml:space="preserve"> </w:t>
      </w:r>
      <w:r w:rsidRPr="0009317C">
        <w:rPr>
          <w:rFonts w:ascii="Times New Roman" w:hAnsi="Times New Roman"/>
          <w:sz w:val="12"/>
          <w:szCs w:val="12"/>
        </w:rPr>
        <w:t>признаваемых объектами налогообложения транспортным налогом</w:t>
      </w:r>
    </w:p>
    <w:tbl>
      <w:tblPr>
        <w:tblStyle w:val="af1"/>
        <w:tblW w:w="7513" w:type="dxa"/>
        <w:tblInd w:w="108" w:type="dxa"/>
        <w:tblLayout w:type="fixed"/>
        <w:tblLook w:val="04A0" w:firstRow="1" w:lastRow="0" w:firstColumn="1" w:lastColumn="0" w:noHBand="0" w:noVBand="1"/>
      </w:tblPr>
      <w:tblGrid>
        <w:gridCol w:w="426"/>
        <w:gridCol w:w="2409"/>
        <w:gridCol w:w="709"/>
        <w:gridCol w:w="567"/>
        <w:gridCol w:w="2039"/>
        <w:gridCol w:w="1363"/>
      </w:tblGrid>
      <w:tr w:rsidR="00995E96" w:rsidRPr="0009317C" w:rsidTr="00B45529">
        <w:tc>
          <w:tcPr>
            <w:tcW w:w="426"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 п/п</w:t>
            </w:r>
          </w:p>
        </w:tc>
        <w:tc>
          <w:tcPr>
            <w:tcW w:w="2409"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Вид и марка транспортного средства</w:t>
            </w:r>
          </w:p>
        </w:tc>
        <w:tc>
          <w:tcPr>
            <w:tcW w:w="709"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Вид собственности*</w:t>
            </w:r>
          </w:p>
        </w:tc>
        <w:tc>
          <w:tcPr>
            <w:tcW w:w="567"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Место регистрации</w:t>
            </w:r>
          </w:p>
        </w:tc>
        <w:tc>
          <w:tcPr>
            <w:tcW w:w="2039"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Отпускная цена транспортного средства, устанавливаемая организацией-изготовителем</w:t>
            </w:r>
          </w:p>
        </w:tc>
        <w:tc>
          <w:tcPr>
            <w:tcW w:w="1363"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Период эксплуатации транспортного средства, в годах</w:t>
            </w:r>
          </w:p>
        </w:tc>
      </w:tr>
      <w:tr w:rsidR="00995E96" w:rsidRPr="0009317C" w:rsidTr="00B45529">
        <w:tc>
          <w:tcPr>
            <w:tcW w:w="426"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1</w:t>
            </w:r>
          </w:p>
        </w:tc>
        <w:tc>
          <w:tcPr>
            <w:tcW w:w="2409"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Автомобили легковые:</w:t>
            </w:r>
          </w:p>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995E96" w:rsidRPr="0009317C" w:rsidRDefault="00995E96" w:rsidP="00B45529">
            <w:pPr>
              <w:jc w:val="both"/>
              <w:rPr>
                <w:rFonts w:ascii="Times New Roman" w:hAnsi="Times New Roman"/>
                <w:sz w:val="12"/>
                <w:szCs w:val="12"/>
              </w:rPr>
            </w:pPr>
          </w:p>
        </w:tc>
        <w:tc>
          <w:tcPr>
            <w:tcW w:w="567" w:type="dxa"/>
          </w:tcPr>
          <w:p w:rsidR="00995E96" w:rsidRPr="0009317C" w:rsidRDefault="00995E96" w:rsidP="00B45529">
            <w:pPr>
              <w:jc w:val="both"/>
              <w:rPr>
                <w:rFonts w:ascii="Times New Roman" w:hAnsi="Times New Roman"/>
                <w:sz w:val="12"/>
                <w:szCs w:val="12"/>
              </w:rPr>
            </w:pPr>
          </w:p>
        </w:tc>
        <w:tc>
          <w:tcPr>
            <w:tcW w:w="2039" w:type="dxa"/>
          </w:tcPr>
          <w:p w:rsidR="00995E96" w:rsidRPr="0009317C" w:rsidRDefault="00995E96" w:rsidP="00B45529">
            <w:pPr>
              <w:jc w:val="both"/>
              <w:rPr>
                <w:rFonts w:ascii="Times New Roman" w:hAnsi="Times New Roman"/>
                <w:sz w:val="12"/>
                <w:szCs w:val="12"/>
              </w:rPr>
            </w:pPr>
          </w:p>
        </w:tc>
        <w:tc>
          <w:tcPr>
            <w:tcW w:w="1363" w:type="dxa"/>
          </w:tcPr>
          <w:p w:rsidR="00995E96" w:rsidRPr="0009317C" w:rsidRDefault="00995E96" w:rsidP="00B45529">
            <w:pPr>
              <w:jc w:val="both"/>
              <w:rPr>
                <w:rFonts w:ascii="Times New Roman" w:hAnsi="Times New Roman"/>
                <w:sz w:val="12"/>
                <w:szCs w:val="12"/>
              </w:rPr>
            </w:pPr>
          </w:p>
        </w:tc>
      </w:tr>
      <w:tr w:rsidR="00995E96" w:rsidRPr="0009317C" w:rsidTr="00B45529">
        <w:tc>
          <w:tcPr>
            <w:tcW w:w="426"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2</w:t>
            </w:r>
          </w:p>
        </w:tc>
        <w:tc>
          <w:tcPr>
            <w:tcW w:w="2409"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Мотоциклы мотороллеры:</w:t>
            </w:r>
          </w:p>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995E96" w:rsidRPr="0009317C" w:rsidRDefault="00995E96" w:rsidP="00B45529">
            <w:pPr>
              <w:jc w:val="both"/>
              <w:rPr>
                <w:rFonts w:ascii="Times New Roman" w:hAnsi="Times New Roman"/>
                <w:sz w:val="12"/>
                <w:szCs w:val="12"/>
              </w:rPr>
            </w:pPr>
          </w:p>
        </w:tc>
        <w:tc>
          <w:tcPr>
            <w:tcW w:w="567" w:type="dxa"/>
          </w:tcPr>
          <w:p w:rsidR="00995E96" w:rsidRPr="0009317C" w:rsidRDefault="00995E96" w:rsidP="00B45529">
            <w:pPr>
              <w:jc w:val="both"/>
              <w:rPr>
                <w:rFonts w:ascii="Times New Roman" w:hAnsi="Times New Roman"/>
                <w:sz w:val="12"/>
                <w:szCs w:val="12"/>
              </w:rPr>
            </w:pPr>
          </w:p>
        </w:tc>
        <w:tc>
          <w:tcPr>
            <w:tcW w:w="2039" w:type="dxa"/>
          </w:tcPr>
          <w:p w:rsidR="00995E96" w:rsidRPr="0009317C" w:rsidRDefault="00995E96" w:rsidP="00B45529">
            <w:pPr>
              <w:jc w:val="both"/>
              <w:rPr>
                <w:rFonts w:ascii="Times New Roman" w:hAnsi="Times New Roman"/>
                <w:sz w:val="12"/>
                <w:szCs w:val="12"/>
              </w:rPr>
            </w:pPr>
          </w:p>
        </w:tc>
        <w:tc>
          <w:tcPr>
            <w:tcW w:w="1363" w:type="dxa"/>
          </w:tcPr>
          <w:p w:rsidR="00995E96" w:rsidRPr="0009317C" w:rsidRDefault="00995E96" w:rsidP="00B45529">
            <w:pPr>
              <w:jc w:val="both"/>
              <w:rPr>
                <w:rFonts w:ascii="Times New Roman" w:hAnsi="Times New Roman"/>
                <w:sz w:val="12"/>
                <w:szCs w:val="12"/>
              </w:rPr>
            </w:pPr>
          </w:p>
        </w:tc>
      </w:tr>
      <w:tr w:rsidR="00995E96" w:rsidRPr="0009317C" w:rsidTr="00B45529">
        <w:tc>
          <w:tcPr>
            <w:tcW w:w="426"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3</w:t>
            </w:r>
          </w:p>
        </w:tc>
        <w:tc>
          <w:tcPr>
            <w:tcW w:w="2409"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Автобусы:</w:t>
            </w:r>
          </w:p>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995E96" w:rsidRPr="0009317C" w:rsidRDefault="00995E96" w:rsidP="00B45529">
            <w:pPr>
              <w:jc w:val="both"/>
              <w:rPr>
                <w:rFonts w:ascii="Times New Roman" w:hAnsi="Times New Roman"/>
                <w:sz w:val="12"/>
                <w:szCs w:val="12"/>
              </w:rPr>
            </w:pPr>
          </w:p>
        </w:tc>
        <w:tc>
          <w:tcPr>
            <w:tcW w:w="567" w:type="dxa"/>
          </w:tcPr>
          <w:p w:rsidR="00995E96" w:rsidRPr="0009317C" w:rsidRDefault="00995E96" w:rsidP="00B45529">
            <w:pPr>
              <w:jc w:val="both"/>
              <w:rPr>
                <w:rFonts w:ascii="Times New Roman" w:hAnsi="Times New Roman"/>
                <w:sz w:val="12"/>
                <w:szCs w:val="12"/>
              </w:rPr>
            </w:pPr>
          </w:p>
        </w:tc>
        <w:tc>
          <w:tcPr>
            <w:tcW w:w="2039" w:type="dxa"/>
          </w:tcPr>
          <w:p w:rsidR="00995E96" w:rsidRPr="0009317C" w:rsidRDefault="00995E96" w:rsidP="00B45529">
            <w:pPr>
              <w:jc w:val="both"/>
              <w:rPr>
                <w:rFonts w:ascii="Times New Roman" w:hAnsi="Times New Roman"/>
                <w:sz w:val="12"/>
                <w:szCs w:val="12"/>
              </w:rPr>
            </w:pPr>
          </w:p>
        </w:tc>
        <w:tc>
          <w:tcPr>
            <w:tcW w:w="1363" w:type="dxa"/>
          </w:tcPr>
          <w:p w:rsidR="00995E96" w:rsidRPr="0009317C" w:rsidRDefault="00995E96" w:rsidP="00B45529">
            <w:pPr>
              <w:jc w:val="both"/>
              <w:rPr>
                <w:rFonts w:ascii="Times New Roman" w:hAnsi="Times New Roman"/>
                <w:sz w:val="12"/>
                <w:szCs w:val="12"/>
              </w:rPr>
            </w:pPr>
          </w:p>
        </w:tc>
      </w:tr>
      <w:tr w:rsidR="00995E96" w:rsidRPr="0009317C" w:rsidTr="00B45529">
        <w:tc>
          <w:tcPr>
            <w:tcW w:w="426"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4</w:t>
            </w:r>
          </w:p>
        </w:tc>
        <w:tc>
          <w:tcPr>
            <w:tcW w:w="2409"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Грузовые автомобили:</w:t>
            </w:r>
          </w:p>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995E96" w:rsidRPr="0009317C" w:rsidRDefault="00995E96" w:rsidP="00B45529">
            <w:pPr>
              <w:jc w:val="both"/>
              <w:rPr>
                <w:rFonts w:ascii="Times New Roman" w:hAnsi="Times New Roman"/>
                <w:sz w:val="12"/>
                <w:szCs w:val="12"/>
              </w:rPr>
            </w:pPr>
          </w:p>
        </w:tc>
        <w:tc>
          <w:tcPr>
            <w:tcW w:w="567" w:type="dxa"/>
          </w:tcPr>
          <w:p w:rsidR="00995E96" w:rsidRPr="0009317C" w:rsidRDefault="00995E96" w:rsidP="00B45529">
            <w:pPr>
              <w:jc w:val="both"/>
              <w:rPr>
                <w:rFonts w:ascii="Times New Roman" w:hAnsi="Times New Roman"/>
                <w:sz w:val="12"/>
                <w:szCs w:val="12"/>
              </w:rPr>
            </w:pPr>
          </w:p>
        </w:tc>
        <w:tc>
          <w:tcPr>
            <w:tcW w:w="2039" w:type="dxa"/>
          </w:tcPr>
          <w:p w:rsidR="00995E96" w:rsidRPr="0009317C" w:rsidRDefault="00995E96" w:rsidP="00B45529">
            <w:pPr>
              <w:jc w:val="both"/>
              <w:rPr>
                <w:rFonts w:ascii="Times New Roman" w:hAnsi="Times New Roman"/>
                <w:sz w:val="12"/>
                <w:szCs w:val="12"/>
              </w:rPr>
            </w:pPr>
          </w:p>
        </w:tc>
        <w:tc>
          <w:tcPr>
            <w:tcW w:w="1363" w:type="dxa"/>
          </w:tcPr>
          <w:p w:rsidR="00995E96" w:rsidRPr="0009317C" w:rsidRDefault="00995E96" w:rsidP="00B45529">
            <w:pPr>
              <w:jc w:val="both"/>
              <w:rPr>
                <w:rFonts w:ascii="Times New Roman" w:hAnsi="Times New Roman"/>
                <w:sz w:val="12"/>
                <w:szCs w:val="12"/>
              </w:rPr>
            </w:pPr>
          </w:p>
        </w:tc>
      </w:tr>
      <w:tr w:rsidR="00995E96" w:rsidRPr="0009317C" w:rsidTr="00B45529">
        <w:tc>
          <w:tcPr>
            <w:tcW w:w="426"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5</w:t>
            </w:r>
          </w:p>
        </w:tc>
        <w:tc>
          <w:tcPr>
            <w:tcW w:w="2409"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Другие транспортные средства, машины и механизмы на пневматическом и гусеничном ходу:</w:t>
            </w:r>
          </w:p>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995E96" w:rsidRPr="0009317C" w:rsidRDefault="00995E96" w:rsidP="00B45529">
            <w:pPr>
              <w:jc w:val="both"/>
              <w:rPr>
                <w:rFonts w:ascii="Times New Roman" w:hAnsi="Times New Roman"/>
                <w:sz w:val="12"/>
                <w:szCs w:val="12"/>
              </w:rPr>
            </w:pPr>
          </w:p>
        </w:tc>
        <w:tc>
          <w:tcPr>
            <w:tcW w:w="567" w:type="dxa"/>
          </w:tcPr>
          <w:p w:rsidR="00995E96" w:rsidRPr="0009317C" w:rsidRDefault="00995E96" w:rsidP="00B45529">
            <w:pPr>
              <w:jc w:val="both"/>
              <w:rPr>
                <w:rFonts w:ascii="Times New Roman" w:hAnsi="Times New Roman"/>
                <w:sz w:val="12"/>
                <w:szCs w:val="12"/>
              </w:rPr>
            </w:pPr>
          </w:p>
        </w:tc>
        <w:tc>
          <w:tcPr>
            <w:tcW w:w="2039" w:type="dxa"/>
          </w:tcPr>
          <w:p w:rsidR="00995E96" w:rsidRPr="0009317C" w:rsidRDefault="00995E96" w:rsidP="00B45529">
            <w:pPr>
              <w:jc w:val="both"/>
              <w:rPr>
                <w:rFonts w:ascii="Times New Roman" w:hAnsi="Times New Roman"/>
                <w:sz w:val="12"/>
                <w:szCs w:val="12"/>
              </w:rPr>
            </w:pPr>
          </w:p>
        </w:tc>
        <w:tc>
          <w:tcPr>
            <w:tcW w:w="1363" w:type="dxa"/>
          </w:tcPr>
          <w:p w:rsidR="00995E96" w:rsidRPr="0009317C" w:rsidRDefault="00995E96" w:rsidP="00B45529">
            <w:pPr>
              <w:jc w:val="both"/>
              <w:rPr>
                <w:rFonts w:ascii="Times New Roman" w:hAnsi="Times New Roman"/>
                <w:sz w:val="12"/>
                <w:szCs w:val="12"/>
              </w:rPr>
            </w:pPr>
          </w:p>
        </w:tc>
      </w:tr>
      <w:tr w:rsidR="00995E96" w:rsidRPr="0009317C" w:rsidTr="00B45529">
        <w:tc>
          <w:tcPr>
            <w:tcW w:w="426"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6</w:t>
            </w:r>
          </w:p>
        </w:tc>
        <w:tc>
          <w:tcPr>
            <w:tcW w:w="2409"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Снегоходы, мотосани:</w:t>
            </w:r>
          </w:p>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995E96" w:rsidRPr="0009317C" w:rsidRDefault="00995E96" w:rsidP="00B45529">
            <w:pPr>
              <w:jc w:val="both"/>
              <w:rPr>
                <w:rFonts w:ascii="Times New Roman" w:hAnsi="Times New Roman"/>
                <w:sz w:val="12"/>
                <w:szCs w:val="12"/>
              </w:rPr>
            </w:pPr>
          </w:p>
        </w:tc>
        <w:tc>
          <w:tcPr>
            <w:tcW w:w="567" w:type="dxa"/>
          </w:tcPr>
          <w:p w:rsidR="00995E96" w:rsidRPr="0009317C" w:rsidRDefault="00995E96" w:rsidP="00B45529">
            <w:pPr>
              <w:jc w:val="both"/>
              <w:rPr>
                <w:rFonts w:ascii="Times New Roman" w:hAnsi="Times New Roman"/>
                <w:sz w:val="12"/>
                <w:szCs w:val="12"/>
              </w:rPr>
            </w:pPr>
          </w:p>
        </w:tc>
        <w:tc>
          <w:tcPr>
            <w:tcW w:w="2039" w:type="dxa"/>
          </w:tcPr>
          <w:p w:rsidR="00995E96" w:rsidRPr="0009317C" w:rsidRDefault="00995E96" w:rsidP="00B45529">
            <w:pPr>
              <w:jc w:val="both"/>
              <w:rPr>
                <w:rFonts w:ascii="Times New Roman" w:hAnsi="Times New Roman"/>
                <w:sz w:val="12"/>
                <w:szCs w:val="12"/>
              </w:rPr>
            </w:pPr>
          </w:p>
        </w:tc>
        <w:tc>
          <w:tcPr>
            <w:tcW w:w="1363" w:type="dxa"/>
          </w:tcPr>
          <w:p w:rsidR="00995E96" w:rsidRPr="0009317C" w:rsidRDefault="00995E96" w:rsidP="00B45529">
            <w:pPr>
              <w:jc w:val="both"/>
              <w:rPr>
                <w:rFonts w:ascii="Times New Roman" w:hAnsi="Times New Roman"/>
                <w:sz w:val="12"/>
                <w:szCs w:val="12"/>
              </w:rPr>
            </w:pPr>
          </w:p>
        </w:tc>
      </w:tr>
      <w:tr w:rsidR="00995E96" w:rsidRPr="0009317C" w:rsidTr="00B45529">
        <w:tc>
          <w:tcPr>
            <w:tcW w:w="426"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7</w:t>
            </w:r>
          </w:p>
        </w:tc>
        <w:tc>
          <w:tcPr>
            <w:tcW w:w="2409"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Катера,</w:t>
            </w:r>
            <w:r>
              <w:rPr>
                <w:rFonts w:ascii="Times New Roman" w:hAnsi="Times New Roman"/>
                <w:sz w:val="12"/>
                <w:szCs w:val="12"/>
              </w:rPr>
              <w:t xml:space="preserve"> </w:t>
            </w:r>
            <w:r w:rsidRPr="0009317C">
              <w:rPr>
                <w:rFonts w:ascii="Times New Roman" w:hAnsi="Times New Roman"/>
                <w:sz w:val="12"/>
                <w:szCs w:val="12"/>
              </w:rPr>
              <w:t>моторные лодки:</w:t>
            </w:r>
          </w:p>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995E96" w:rsidRPr="0009317C" w:rsidRDefault="00995E96" w:rsidP="00B45529">
            <w:pPr>
              <w:jc w:val="both"/>
              <w:rPr>
                <w:rFonts w:ascii="Times New Roman" w:hAnsi="Times New Roman"/>
                <w:sz w:val="12"/>
                <w:szCs w:val="12"/>
              </w:rPr>
            </w:pPr>
          </w:p>
        </w:tc>
        <w:tc>
          <w:tcPr>
            <w:tcW w:w="567" w:type="dxa"/>
          </w:tcPr>
          <w:p w:rsidR="00995E96" w:rsidRPr="0009317C" w:rsidRDefault="00995E96" w:rsidP="00B45529">
            <w:pPr>
              <w:jc w:val="both"/>
              <w:rPr>
                <w:rFonts w:ascii="Times New Roman" w:hAnsi="Times New Roman"/>
                <w:sz w:val="12"/>
                <w:szCs w:val="12"/>
              </w:rPr>
            </w:pPr>
          </w:p>
        </w:tc>
        <w:tc>
          <w:tcPr>
            <w:tcW w:w="2039" w:type="dxa"/>
          </w:tcPr>
          <w:p w:rsidR="00995E96" w:rsidRPr="0009317C" w:rsidRDefault="00995E96" w:rsidP="00B45529">
            <w:pPr>
              <w:jc w:val="both"/>
              <w:rPr>
                <w:rFonts w:ascii="Times New Roman" w:hAnsi="Times New Roman"/>
                <w:sz w:val="12"/>
                <w:szCs w:val="12"/>
              </w:rPr>
            </w:pPr>
          </w:p>
        </w:tc>
        <w:tc>
          <w:tcPr>
            <w:tcW w:w="1363" w:type="dxa"/>
          </w:tcPr>
          <w:p w:rsidR="00995E96" w:rsidRPr="0009317C" w:rsidRDefault="00995E96" w:rsidP="00B45529">
            <w:pPr>
              <w:jc w:val="both"/>
              <w:rPr>
                <w:rFonts w:ascii="Times New Roman" w:hAnsi="Times New Roman"/>
                <w:sz w:val="12"/>
                <w:szCs w:val="12"/>
              </w:rPr>
            </w:pPr>
          </w:p>
        </w:tc>
      </w:tr>
      <w:tr w:rsidR="00995E96" w:rsidRPr="0009317C" w:rsidTr="00B45529">
        <w:tc>
          <w:tcPr>
            <w:tcW w:w="426"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8</w:t>
            </w:r>
          </w:p>
        </w:tc>
        <w:tc>
          <w:tcPr>
            <w:tcW w:w="2409"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Иные транспортные средства, признаваемые объектами налогообложения транспортным налогом:</w:t>
            </w:r>
          </w:p>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995E96" w:rsidRPr="0009317C" w:rsidRDefault="00995E96" w:rsidP="00B45529">
            <w:pPr>
              <w:jc w:val="both"/>
              <w:rPr>
                <w:rFonts w:ascii="Times New Roman" w:hAnsi="Times New Roman"/>
                <w:sz w:val="12"/>
                <w:szCs w:val="12"/>
              </w:rPr>
            </w:pPr>
          </w:p>
        </w:tc>
        <w:tc>
          <w:tcPr>
            <w:tcW w:w="567" w:type="dxa"/>
          </w:tcPr>
          <w:p w:rsidR="00995E96" w:rsidRPr="0009317C" w:rsidRDefault="00995E96" w:rsidP="00B45529">
            <w:pPr>
              <w:jc w:val="both"/>
              <w:rPr>
                <w:rFonts w:ascii="Times New Roman" w:hAnsi="Times New Roman"/>
                <w:sz w:val="12"/>
                <w:szCs w:val="12"/>
              </w:rPr>
            </w:pPr>
          </w:p>
        </w:tc>
        <w:tc>
          <w:tcPr>
            <w:tcW w:w="2039" w:type="dxa"/>
          </w:tcPr>
          <w:p w:rsidR="00995E96" w:rsidRPr="0009317C" w:rsidRDefault="00995E96" w:rsidP="00B45529">
            <w:pPr>
              <w:jc w:val="both"/>
              <w:rPr>
                <w:rFonts w:ascii="Times New Roman" w:hAnsi="Times New Roman"/>
                <w:sz w:val="12"/>
                <w:szCs w:val="12"/>
              </w:rPr>
            </w:pPr>
          </w:p>
        </w:tc>
        <w:tc>
          <w:tcPr>
            <w:tcW w:w="1363" w:type="dxa"/>
          </w:tcPr>
          <w:p w:rsidR="00995E96" w:rsidRPr="0009317C" w:rsidRDefault="00995E96" w:rsidP="00B45529">
            <w:pPr>
              <w:jc w:val="both"/>
              <w:rPr>
                <w:rFonts w:ascii="Times New Roman" w:hAnsi="Times New Roman"/>
                <w:sz w:val="12"/>
                <w:szCs w:val="12"/>
              </w:rPr>
            </w:pPr>
          </w:p>
        </w:tc>
      </w:tr>
    </w:tbl>
    <w:p w:rsidR="00995E96" w:rsidRPr="0009317C" w:rsidRDefault="00995E96" w:rsidP="00995E96">
      <w:pPr>
        <w:spacing w:after="0" w:line="240" w:lineRule="auto"/>
        <w:ind w:firstLine="284"/>
        <w:jc w:val="both"/>
        <w:rPr>
          <w:rFonts w:ascii="Times New Roman" w:hAnsi="Times New Roman"/>
          <w:sz w:val="12"/>
          <w:szCs w:val="12"/>
        </w:rPr>
      </w:pPr>
      <w:r w:rsidRPr="0009317C">
        <w:rPr>
          <w:rFonts w:ascii="Times New Roman" w:hAnsi="Times New Roman"/>
          <w:sz w:val="12"/>
          <w:szCs w:val="12"/>
        </w:rPr>
        <w:t>*Указывается вид собственности (личная,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заявителя или члена его семьи, для собственности, переданной в доверительное управление, указывается также наименование и местонахождение доверительного управляющего</w:t>
      </w:r>
    </w:p>
    <w:p w:rsidR="00995E96" w:rsidRPr="00AA57B7" w:rsidRDefault="00995E96" w:rsidP="00995E96">
      <w:pPr>
        <w:spacing w:after="0" w:line="240" w:lineRule="auto"/>
        <w:jc w:val="center"/>
        <w:rPr>
          <w:rFonts w:ascii="Times New Roman" w:hAnsi="Times New Roman"/>
          <w:b/>
          <w:sz w:val="12"/>
          <w:szCs w:val="12"/>
        </w:rPr>
      </w:pPr>
      <w:r w:rsidRPr="00AA57B7">
        <w:rPr>
          <w:rFonts w:ascii="Times New Roman" w:hAnsi="Times New Roman"/>
          <w:b/>
          <w:sz w:val="12"/>
          <w:szCs w:val="12"/>
        </w:rPr>
        <w:t>3. Согласие на обработку персональных данных</w:t>
      </w:r>
    </w:p>
    <w:p w:rsidR="00995E96" w:rsidRDefault="00995E96" w:rsidP="00995E96">
      <w:pPr>
        <w:spacing w:after="0" w:line="240" w:lineRule="auto"/>
        <w:ind w:firstLine="284"/>
        <w:jc w:val="both"/>
        <w:rPr>
          <w:rFonts w:ascii="Times New Roman" w:hAnsi="Times New Roman"/>
          <w:sz w:val="12"/>
          <w:szCs w:val="12"/>
        </w:rPr>
      </w:pPr>
      <w:r w:rsidRPr="0009317C">
        <w:rPr>
          <w:rFonts w:ascii="Times New Roman" w:hAnsi="Times New Roman"/>
          <w:sz w:val="12"/>
          <w:szCs w:val="12"/>
        </w:rPr>
        <w:t xml:space="preserve">В соответствии с Федеральным </w:t>
      </w:r>
      <w:hyperlink r:id="rId114" w:history="1">
        <w:r w:rsidRPr="0009317C">
          <w:rPr>
            <w:rStyle w:val="ae"/>
            <w:rFonts w:ascii="Times New Roman" w:hAnsi="Times New Roman"/>
            <w:sz w:val="12"/>
            <w:szCs w:val="12"/>
          </w:rPr>
          <w:t>законом</w:t>
        </w:r>
      </w:hyperlink>
      <w:r w:rsidRPr="0009317C">
        <w:rPr>
          <w:rFonts w:ascii="Times New Roman" w:hAnsi="Times New Roman"/>
          <w:sz w:val="12"/>
          <w:szCs w:val="12"/>
        </w:rPr>
        <w:t xml:space="preserve"> от 27.07.2006 № 152-ФЗ «О персональных данных» выражаю(ем) согласие на обработку своих </w:t>
      </w:r>
    </w:p>
    <w:p w:rsidR="00995E96" w:rsidRDefault="00995E96" w:rsidP="00995E96">
      <w:pPr>
        <w:spacing w:after="0" w:line="240" w:lineRule="auto"/>
        <w:jc w:val="both"/>
        <w:rPr>
          <w:rFonts w:ascii="Times New Roman" w:hAnsi="Times New Roman"/>
          <w:sz w:val="12"/>
          <w:szCs w:val="12"/>
        </w:rPr>
      </w:pPr>
      <w:r w:rsidRPr="0009317C">
        <w:rPr>
          <w:rFonts w:ascii="Times New Roman" w:hAnsi="Times New Roman"/>
          <w:sz w:val="12"/>
          <w:szCs w:val="12"/>
        </w:rPr>
        <w:t xml:space="preserve">персональных данных, указанных выше и в прилагаемых к настоящему заявлению документах, с целью принятия на учет для предоставления </w:t>
      </w:r>
    </w:p>
    <w:p w:rsidR="00995E96" w:rsidRPr="0009317C" w:rsidRDefault="00995E96" w:rsidP="00995E96">
      <w:pPr>
        <w:spacing w:after="0" w:line="240" w:lineRule="auto"/>
        <w:jc w:val="both"/>
        <w:rPr>
          <w:rFonts w:ascii="Times New Roman" w:hAnsi="Times New Roman"/>
          <w:sz w:val="12"/>
          <w:szCs w:val="12"/>
        </w:rPr>
      </w:pPr>
      <w:r w:rsidRPr="0009317C">
        <w:rPr>
          <w:rFonts w:ascii="Times New Roman" w:hAnsi="Times New Roman"/>
          <w:sz w:val="12"/>
          <w:szCs w:val="12"/>
        </w:rPr>
        <w:t>заявителю жилого помещения муниципального жилищного фонда по договору социального найма.</w:t>
      </w:r>
    </w:p>
    <w:p w:rsidR="00995E96" w:rsidRPr="0009317C" w:rsidRDefault="00995E96" w:rsidP="00995E96">
      <w:pPr>
        <w:spacing w:after="0" w:line="240" w:lineRule="auto"/>
        <w:jc w:val="both"/>
        <w:rPr>
          <w:rFonts w:ascii="Times New Roman" w:hAnsi="Times New Roman"/>
          <w:sz w:val="12"/>
          <w:szCs w:val="12"/>
        </w:rPr>
      </w:pPr>
      <w:r w:rsidRPr="0009317C">
        <w:rPr>
          <w:rFonts w:ascii="Times New Roman" w:hAnsi="Times New Roman"/>
          <w:sz w:val="12"/>
          <w:szCs w:val="12"/>
        </w:rPr>
        <w:lastRenderedPageBreak/>
        <w:t>Данное согласие действует бессрочно.</w:t>
      </w:r>
    </w:p>
    <w:tbl>
      <w:tblPr>
        <w:tblStyle w:val="af1"/>
        <w:tblW w:w="0" w:type="auto"/>
        <w:tblInd w:w="108" w:type="dxa"/>
        <w:tblLook w:val="04A0" w:firstRow="1" w:lastRow="0" w:firstColumn="1" w:lastColumn="0" w:noHBand="0" w:noVBand="1"/>
      </w:tblPr>
      <w:tblGrid>
        <w:gridCol w:w="822"/>
        <w:gridCol w:w="5045"/>
        <w:gridCol w:w="1646"/>
      </w:tblGrid>
      <w:tr w:rsidR="00995E96" w:rsidRPr="0009317C" w:rsidTr="00B45529">
        <w:tc>
          <w:tcPr>
            <w:tcW w:w="822"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 п/п</w:t>
            </w:r>
          </w:p>
        </w:tc>
        <w:tc>
          <w:tcPr>
            <w:tcW w:w="5045"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Фамилии, имена, отчества заявителя и членов его семьи</w:t>
            </w:r>
          </w:p>
        </w:tc>
        <w:tc>
          <w:tcPr>
            <w:tcW w:w="1646" w:type="dxa"/>
          </w:tcPr>
          <w:p w:rsidR="00995E96" w:rsidRPr="0009317C" w:rsidRDefault="00995E96" w:rsidP="00B45529">
            <w:pPr>
              <w:jc w:val="both"/>
              <w:rPr>
                <w:rFonts w:ascii="Times New Roman" w:hAnsi="Times New Roman"/>
                <w:sz w:val="12"/>
                <w:szCs w:val="12"/>
              </w:rPr>
            </w:pPr>
            <w:r w:rsidRPr="0009317C">
              <w:rPr>
                <w:rFonts w:ascii="Times New Roman" w:hAnsi="Times New Roman"/>
                <w:sz w:val="12"/>
                <w:szCs w:val="12"/>
              </w:rPr>
              <w:t>Подпись</w:t>
            </w:r>
          </w:p>
        </w:tc>
      </w:tr>
      <w:tr w:rsidR="00995E96" w:rsidRPr="0009317C" w:rsidTr="00B45529">
        <w:tc>
          <w:tcPr>
            <w:tcW w:w="822" w:type="dxa"/>
          </w:tcPr>
          <w:p w:rsidR="00995E96" w:rsidRPr="0009317C" w:rsidRDefault="00995E96" w:rsidP="00B45529">
            <w:pPr>
              <w:jc w:val="both"/>
              <w:rPr>
                <w:rFonts w:ascii="Times New Roman" w:hAnsi="Times New Roman"/>
                <w:sz w:val="12"/>
                <w:szCs w:val="12"/>
              </w:rPr>
            </w:pPr>
          </w:p>
        </w:tc>
        <w:tc>
          <w:tcPr>
            <w:tcW w:w="5045" w:type="dxa"/>
          </w:tcPr>
          <w:p w:rsidR="00995E96" w:rsidRPr="0009317C" w:rsidRDefault="00995E96" w:rsidP="00B45529">
            <w:pPr>
              <w:jc w:val="both"/>
              <w:rPr>
                <w:rFonts w:ascii="Times New Roman" w:hAnsi="Times New Roman"/>
                <w:sz w:val="12"/>
                <w:szCs w:val="12"/>
              </w:rPr>
            </w:pPr>
          </w:p>
        </w:tc>
        <w:tc>
          <w:tcPr>
            <w:tcW w:w="1646" w:type="dxa"/>
          </w:tcPr>
          <w:p w:rsidR="00995E96" w:rsidRPr="0009317C" w:rsidRDefault="00995E96" w:rsidP="00B45529">
            <w:pPr>
              <w:jc w:val="both"/>
              <w:rPr>
                <w:rFonts w:ascii="Times New Roman" w:hAnsi="Times New Roman"/>
                <w:sz w:val="12"/>
                <w:szCs w:val="12"/>
              </w:rPr>
            </w:pPr>
          </w:p>
        </w:tc>
      </w:tr>
    </w:tbl>
    <w:p w:rsidR="00995E96" w:rsidRDefault="00995E96" w:rsidP="00995E96">
      <w:pPr>
        <w:spacing w:after="0" w:line="240" w:lineRule="auto"/>
        <w:jc w:val="both"/>
        <w:rPr>
          <w:rFonts w:ascii="Times New Roman" w:hAnsi="Times New Roman"/>
          <w:sz w:val="12"/>
          <w:szCs w:val="12"/>
        </w:rPr>
      </w:pPr>
    </w:p>
    <w:p w:rsidR="00995E96" w:rsidRPr="008D27EA" w:rsidRDefault="00995E96" w:rsidP="00995E96">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4 </w:t>
      </w:r>
      <w:r w:rsidRPr="008D27EA">
        <w:rPr>
          <w:rFonts w:ascii="Times New Roman" w:hAnsi="Times New Roman"/>
          <w:i/>
          <w:sz w:val="12"/>
          <w:szCs w:val="12"/>
        </w:rPr>
        <w:t>к Административному регламенту</w:t>
      </w:r>
    </w:p>
    <w:p w:rsidR="00995E96" w:rsidRDefault="00995E96" w:rsidP="00995E96">
      <w:pPr>
        <w:tabs>
          <w:tab w:val="left" w:pos="142"/>
        </w:tabs>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995E96" w:rsidRPr="008D27EA" w:rsidRDefault="00995E96" w:rsidP="00995E96">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995E96" w:rsidRPr="00164348" w:rsidRDefault="00995E96" w:rsidP="00995E96">
      <w:pPr>
        <w:spacing w:after="0" w:line="240" w:lineRule="auto"/>
        <w:jc w:val="center"/>
        <w:rPr>
          <w:rFonts w:ascii="Times New Roman" w:hAnsi="Times New Roman"/>
          <w:b/>
          <w:sz w:val="12"/>
          <w:szCs w:val="12"/>
        </w:rPr>
      </w:pPr>
      <w:r w:rsidRPr="00164348">
        <w:rPr>
          <w:rFonts w:ascii="Times New Roman" w:hAnsi="Times New Roman"/>
          <w:b/>
          <w:sz w:val="12"/>
          <w:szCs w:val="12"/>
        </w:rPr>
        <w:t>Блок-схема предоставления муниципальной услуги</w:t>
      </w:r>
    </w:p>
    <w:p w:rsidR="00995E96" w:rsidRDefault="002D14DA" w:rsidP="00995E96">
      <w:pPr>
        <w:spacing w:after="0" w:line="240" w:lineRule="auto"/>
        <w:jc w:val="both"/>
        <w:rPr>
          <w:rFonts w:ascii="Times New Roman" w:hAnsi="Times New Roman"/>
          <w:sz w:val="12"/>
          <w:szCs w:val="12"/>
        </w:rPr>
      </w:pPr>
      <w:r>
        <w:rPr>
          <w:noProof/>
        </w:rPr>
        <w:pict>
          <v:shape id="_x0000_s1154" type="#_x0000_t202" style="position:absolute;left:0;text-align:left;margin-left:6.3pt;margin-top:1pt;width:368.65pt;height:15.65pt;z-index:25180467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v:textbox>
              <w:txbxContent>
                <w:p w:rsidR="00650897" w:rsidRPr="00D86B86" w:rsidRDefault="00650897" w:rsidP="00995E96">
                  <w:pPr>
                    <w:spacing w:after="0" w:line="240" w:lineRule="auto"/>
                    <w:jc w:val="center"/>
                    <w:rPr>
                      <w:rFonts w:ascii="Times New Roman" w:hAnsi="Times New Roman" w:cs="Times New Roman"/>
                      <w:sz w:val="12"/>
                      <w:szCs w:val="12"/>
                    </w:rPr>
                  </w:pPr>
                  <w:r w:rsidRPr="00D86B86">
                    <w:rPr>
                      <w:rFonts w:ascii="Times New Roman" w:hAnsi="Times New Roman" w:cs="Times New Roman"/>
                      <w:sz w:val="12"/>
                      <w:szCs w:val="12"/>
                    </w:rPr>
                    <w:t>Начало предоставления муниципальной услуги. Обращение гражданина с заявлением о предоставлении муниципальной услуги</w:t>
                  </w:r>
                </w:p>
              </w:txbxContent>
            </v:textbox>
          </v:shape>
        </w:pict>
      </w:r>
    </w:p>
    <w:p w:rsidR="00995E96" w:rsidRDefault="00995E96" w:rsidP="00995E96">
      <w:pPr>
        <w:spacing w:after="0" w:line="240" w:lineRule="auto"/>
        <w:jc w:val="both"/>
        <w:rPr>
          <w:rFonts w:ascii="Times New Roman" w:hAnsi="Times New Roman"/>
          <w:sz w:val="12"/>
          <w:szCs w:val="12"/>
        </w:rPr>
      </w:pPr>
    </w:p>
    <w:p w:rsidR="00995E96" w:rsidRDefault="00995E96" w:rsidP="00995E96">
      <w:pPr>
        <w:spacing w:after="0" w:line="240" w:lineRule="auto"/>
        <w:jc w:val="both"/>
        <w:rPr>
          <w:rFonts w:ascii="Times New Roman" w:hAnsi="Times New Roman"/>
          <w:sz w:val="12"/>
          <w:szCs w:val="12"/>
        </w:rPr>
      </w:pPr>
    </w:p>
    <w:p w:rsidR="00995E96" w:rsidRDefault="002D14DA" w:rsidP="00995E96">
      <w:pPr>
        <w:spacing w:after="0" w:line="240" w:lineRule="auto"/>
        <w:jc w:val="both"/>
        <w:rPr>
          <w:rFonts w:ascii="Times New Roman" w:hAnsi="Times New Roman"/>
          <w:sz w:val="12"/>
          <w:szCs w:val="12"/>
        </w:rPr>
      </w:pPr>
      <w:r>
        <w:rPr>
          <w:noProof/>
        </w:rPr>
        <w:pict>
          <v:shape id="_x0000_s1155" type="#_x0000_t202" style="position:absolute;left:0;text-align:left;margin-left:6.3pt;margin-top:0;width:367.65pt;height:14.85pt;z-index:25180569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6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LAe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o+Lc6QAIAAFQEAAAOAAAA&#10;AAAAAAAAAAAAAC4CAABkcnMvZTJvRG9jLnhtbFBLAQItABQABgAIAAAAIQD9LzLW2wAAAAUBAAAP&#10;AAAAAAAAAAAAAAAAAJoEAABkcnMvZG93bnJldi54bWxQSwUGAAAAAAQABADzAAAAogUAAAAA&#10;">
            <v:textbox style="mso-fit-shape-to-text:t">
              <w:txbxContent>
                <w:p w:rsidR="00650897" w:rsidRPr="00D86B86" w:rsidRDefault="00650897" w:rsidP="00995E96">
                  <w:pPr>
                    <w:spacing w:after="0" w:line="240" w:lineRule="auto"/>
                    <w:jc w:val="center"/>
                    <w:rPr>
                      <w:rFonts w:ascii="Times New Roman" w:hAnsi="Times New Roman" w:cs="Times New Roman"/>
                      <w:sz w:val="12"/>
                      <w:szCs w:val="12"/>
                    </w:rPr>
                  </w:pPr>
                  <w:r w:rsidRPr="00D86B86">
                    <w:rPr>
                      <w:rFonts w:ascii="Times New Roman" w:hAnsi="Times New Roman" w:cs="Times New Roman"/>
                      <w:sz w:val="12"/>
                      <w:szCs w:val="12"/>
                    </w:rPr>
                    <w:t>Прием заявления и документов, необходимых для предоставления муниципальной услуги</w:t>
                  </w:r>
                </w:p>
              </w:txbxContent>
            </v:textbox>
          </v:shape>
        </w:pict>
      </w:r>
    </w:p>
    <w:p w:rsidR="00995E96" w:rsidRDefault="00995E96" w:rsidP="00995E96">
      <w:pPr>
        <w:spacing w:after="0" w:line="240" w:lineRule="auto"/>
        <w:jc w:val="both"/>
        <w:rPr>
          <w:rFonts w:ascii="Times New Roman" w:hAnsi="Times New Roman"/>
          <w:sz w:val="12"/>
          <w:szCs w:val="12"/>
        </w:rPr>
      </w:pPr>
    </w:p>
    <w:p w:rsidR="00995E96" w:rsidRDefault="002D14DA" w:rsidP="00995E9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67" type="#_x0000_t32" style="position:absolute;left:0;text-align:left;margin-left:210.6pt;margin-top:1.75pt;width:.05pt;height:7.55pt;z-index:251817984" o:connectortype="straight">
            <v:stroke endarrow="block"/>
          </v:shape>
        </w:pict>
      </w:r>
    </w:p>
    <w:p w:rsidR="00995E96" w:rsidRDefault="002D14DA" w:rsidP="00995E96">
      <w:pPr>
        <w:spacing w:after="0" w:line="240" w:lineRule="auto"/>
        <w:jc w:val="both"/>
        <w:rPr>
          <w:rFonts w:ascii="Times New Roman" w:hAnsi="Times New Roman"/>
          <w:sz w:val="12"/>
          <w:szCs w:val="12"/>
        </w:rPr>
      </w:pPr>
      <w:r>
        <w:rPr>
          <w:noProof/>
        </w:rPr>
        <w:pict>
          <v:shape id="_x0000_s1156" type="#_x0000_t202" style="position:absolute;left:0;text-align:left;margin-left:6.3pt;margin-top:2.4pt;width:368.65pt;height:14.95pt;z-index:25180672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X7QAIAAFQEAAAOAAAAZHJzL2Uyb0RvYy54bWysVM2O0zAQviPxDpbvNGnabtuo6WrpUoS0&#10;/EgLD+A4TmPhP2y3Sblx5xV4Bw4cuPEK3Tdi7HRL+bsgcrA8nvHnme+byeKykwLtmHVcqwIPBylG&#10;TFFdcbUp8JvX60czjJwnqiJCK1bgPXP4cvnwwaI1Oct0o0XFLAIQ5fLWFLjx3uRJ4mjDJHEDbZgC&#10;Z62tJB5Mu0kqS1pAlyLJ0vQiabWtjNWUOQen170TLyN+XTPqX9a1Yx6JAkNuPq42rmVYk+WC5BtL&#10;TMPpMQ3yD1lIwhU8eoK6Jp6greW/QUlOrXa69gOqZaLrmlMWa4Bqhukv1dw2xLBYC5DjzIkm9/9g&#10;6YvdK4t4VeBROsVIEQkiHT4dPh++HL4dvt59uPuIssBSa1wOwbcGwn33WHegdqzYmRtN3zqk9Koh&#10;asOurNVtw0gFWQ7DzeTsao/jAkjZPtcVPEa2XkegrrYyUAikIEAHtfYnhVjnEYXDbDQdZxcTjCj4&#10;huN0NJ9N4hskv79urPNPmZYobApsoQUiPNndOB/SIfl9SHjNacGrNRciGnZTroRFOwLtso7fEf2n&#10;MKFQW+D5JJv0DPwVIo3fnyAk99D3gssCz05BJA+8PVFV7EpPuOj3kLJQRyIDdz2Lviu7qNxJn1JX&#10;e2DW6r7NYSxh02j7HqMWWrzA7t2WWIaReKZAnflwPA4zEY3xZJqBYc895bmHKApQBfYY9duVj3MU&#10;eTNXoOKaR36D3H0mx5ShdSPtxzELs3Fux6gfP4Pl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fJnX7QAIAAFQEAAAOAAAA&#10;AAAAAAAAAAAAAC4CAABkcnMvZTJvRG9jLnhtbFBLAQItABQABgAIAAAAIQD9LzLW2wAAAAUBAAAP&#10;AAAAAAAAAAAAAAAAAJoEAABkcnMvZG93bnJldi54bWxQSwUGAAAAAAQABADzAAAAogUAAAAA&#10;">
            <v:textbox>
              <w:txbxContent>
                <w:p w:rsidR="00650897" w:rsidRPr="00D86B86" w:rsidRDefault="00650897" w:rsidP="00995E96">
                  <w:pPr>
                    <w:spacing w:after="0" w:line="240" w:lineRule="auto"/>
                    <w:jc w:val="center"/>
                    <w:rPr>
                      <w:rFonts w:ascii="Times New Roman" w:hAnsi="Times New Roman" w:cs="Times New Roman"/>
                      <w:sz w:val="12"/>
                      <w:szCs w:val="12"/>
                    </w:rPr>
                  </w:pPr>
                  <w:r w:rsidRPr="00124B23">
                    <w:rPr>
                      <w:rFonts w:ascii="Times New Roman" w:hAnsi="Times New Roman" w:cs="Times New Roman"/>
                      <w:sz w:val="12"/>
                      <w:szCs w:val="12"/>
                    </w:rPr>
                    <w:t>Регистрация заявления и документов, необходимых для предоставления муниципальной услуги</w:t>
                  </w:r>
                </w:p>
              </w:txbxContent>
            </v:textbox>
          </v:shape>
        </w:pict>
      </w:r>
    </w:p>
    <w:p w:rsidR="00995E96" w:rsidRDefault="00995E96" w:rsidP="00995E96">
      <w:pPr>
        <w:spacing w:after="0" w:line="240" w:lineRule="auto"/>
        <w:jc w:val="both"/>
        <w:rPr>
          <w:rFonts w:ascii="Times New Roman" w:hAnsi="Times New Roman"/>
          <w:sz w:val="12"/>
          <w:szCs w:val="12"/>
        </w:rPr>
      </w:pPr>
    </w:p>
    <w:p w:rsidR="00995E96" w:rsidRDefault="002D14DA" w:rsidP="00995E9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68" type="#_x0000_t32" style="position:absolute;left:0;text-align:left;margin-left:210.6pt;margin-top:3.55pt;width:0;height:6.8pt;z-index:251819008" o:connectortype="straight">
            <v:stroke endarrow="block"/>
          </v:shape>
        </w:pict>
      </w:r>
    </w:p>
    <w:p w:rsidR="00995E96" w:rsidRDefault="002D14DA" w:rsidP="00995E96">
      <w:pPr>
        <w:spacing w:after="0" w:line="240" w:lineRule="auto"/>
        <w:jc w:val="both"/>
        <w:rPr>
          <w:rFonts w:ascii="Times New Roman" w:hAnsi="Times New Roman"/>
          <w:sz w:val="12"/>
          <w:szCs w:val="12"/>
        </w:rPr>
      </w:pPr>
      <w:r>
        <w:rPr>
          <w:noProof/>
        </w:rPr>
        <w:pict>
          <v:shape id="_x0000_s1157" type="#_x0000_t202" style="position:absolute;left:0;text-align:left;margin-left:5.55pt;margin-top:3.45pt;width:368.15pt;height:14.85pt;z-index:25180774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sN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6zsXAg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kRsNQAIAAFQEAAAOAAAA&#10;AAAAAAAAAAAAAC4CAABkcnMvZTJvRG9jLnhtbFBLAQItABQABgAIAAAAIQD9LzLW2wAAAAUBAAAP&#10;AAAAAAAAAAAAAAAAAJoEAABkcnMvZG93bnJldi54bWxQSwUGAAAAAAQABADzAAAAogUAAAAA&#10;">
            <v:textbox style="mso-next-textbox:#_x0000_s1157;mso-fit-shape-to-text:t">
              <w:txbxContent>
                <w:p w:rsidR="00650897" w:rsidRPr="00124B23" w:rsidRDefault="00650897" w:rsidP="00995E96">
                  <w:pPr>
                    <w:spacing w:after="0" w:line="240" w:lineRule="auto"/>
                    <w:jc w:val="center"/>
                    <w:rPr>
                      <w:rFonts w:ascii="Times New Roman" w:hAnsi="Times New Roman" w:cs="Times New Roman"/>
                      <w:sz w:val="12"/>
                      <w:szCs w:val="12"/>
                    </w:rPr>
                  </w:pPr>
                  <w:r w:rsidRPr="00124B23">
                    <w:rPr>
                      <w:rFonts w:ascii="Times New Roman" w:hAnsi="Times New Roman" w:cs="Times New Roman"/>
                      <w:sz w:val="12"/>
                      <w:szCs w:val="12"/>
                    </w:rPr>
                    <w:t>Обработка и предварительное рассмотрение заявления и представленных документов</w:t>
                  </w:r>
                </w:p>
              </w:txbxContent>
            </v:textbox>
          </v:shape>
        </w:pict>
      </w:r>
    </w:p>
    <w:p w:rsidR="00995E96" w:rsidRDefault="00995E96" w:rsidP="00995E96">
      <w:pPr>
        <w:spacing w:after="0" w:line="240" w:lineRule="auto"/>
        <w:jc w:val="both"/>
        <w:rPr>
          <w:rFonts w:ascii="Times New Roman" w:hAnsi="Times New Roman"/>
          <w:sz w:val="12"/>
          <w:szCs w:val="12"/>
        </w:rPr>
      </w:pPr>
    </w:p>
    <w:p w:rsidR="00995E96" w:rsidRDefault="002D14DA" w:rsidP="00995E9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69" type="#_x0000_t32" style="position:absolute;left:0;text-align:left;margin-left:210.5pt;margin-top:1.1pt;width:.05pt;height:7.55pt;z-index:251820032" o:connectortype="straight">
            <v:stroke endarrow="block"/>
          </v:shape>
        </w:pict>
      </w:r>
    </w:p>
    <w:p w:rsidR="00995E96" w:rsidRDefault="002D14DA" w:rsidP="00995E9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70" type="#_x0000_t32" style="position:absolute;left:0;text-align:left;margin-left:171.85pt;margin-top:1.9pt;width:82.9pt;height:0;z-index:251821056" o:connectortype="straight"/>
        </w:pict>
      </w:r>
      <w:r>
        <w:rPr>
          <w:rFonts w:ascii="Times New Roman" w:hAnsi="Times New Roman"/>
          <w:noProof/>
          <w:sz w:val="12"/>
          <w:szCs w:val="12"/>
          <w:lang w:eastAsia="ru-RU"/>
        </w:rPr>
        <w:pict>
          <v:shape id="_x0000_s1171" type="#_x0000_t32" style="position:absolute;left:0;text-align:left;margin-left:180.05pt;margin-top:1.9pt;width:0;height:45.35pt;z-index:251822080" o:connectortype="straight">
            <v:stroke endarrow="block"/>
          </v:shape>
        </w:pict>
      </w:r>
      <w:r>
        <w:rPr>
          <w:rFonts w:ascii="Times New Roman" w:hAnsi="Times New Roman"/>
          <w:noProof/>
          <w:sz w:val="12"/>
          <w:szCs w:val="12"/>
          <w:lang w:eastAsia="ru-RU"/>
        </w:rPr>
        <w:pict>
          <v:shape id="_x0000_s1172" type="#_x0000_t32" style="position:absolute;left:0;text-align:left;margin-left:247.95pt;margin-top:1.75pt;width:.05pt;height:45.5pt;z-index:251823104" o:connectortype="straight">
            <v:stroke endarrow="block"/>
          </v:shape>
        </w:pict>
      </w:r>
      <w:r>
        <w:rPr>
          <w:noProof/>
        </w:rPr>
        <w:pict>
          <v:shape id="_x0000_s1160" type="#_x0000_t202" style="position:absolute;left:0;text-align:left;margin-left:186.15pt;margin-top:5.15pt;width:56.75pt;height:42.1pt;z-index:25181081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2UQAIAAFQ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XEIEEhe&#10;63IPzFrdjTmsJQi1th8xamDEC+w+bIllGIkXCroz6w+HYSeiMhxNMlDsuWV9biGKAlSBPUaduPRx&#10;jyJv5hK6uOKR34dMjinD6Ebaj2sWduNcj14PP4PF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V9S2UQAIAAFQEAAAOAAAA&#10;AAAAAAAAAAAAAC4CAABkcnMvZTJvRG9jLnhtbFBLAQItABQABgAIAAAAIQD9LzLW2wAAAAUBAAAP&#10;AAAAAAAAAAAAAAAAAJoEAABkcnMvZG93bnJldi54bWxQSwUGAAAAAAQABADzAAAAogUAAAAA&#10;">
            <v:textbox>
              <w:txbxContent>
                <w:p w:rsidR="00650897" w:rsidRPr="00EE172B" w:rsidRDefault="00650897" w:rsidP="00995E96">
                  <w:pPr>
                    <w:spacing w:after="0" w:line="240" w:lineRule="auto"/>
                    <w:jc w:val="center"/>
                    <w:rPr>
                      <w:rFonts w:ascii="Times New Roman" w:hAnsi="Times New Roman" w:cs="Times New Roman"/>
                      <w:sz w:val="12"/>
                      <w:szCs w:val="12"/>
                    </w:rPr>
                  </w:pPr>
                  <w:r w:rsidRPr="00EE172B">
                    <w:rPr>
                      <w:rFonts w:ascii="Times New Roman" w:hAnsi="Times New Roman" w:cs="Times New Roman"/>
                      <w:sz w:val="12"/>
                      <w:szCs w:val="12"/>
                    </w:rPr>
                    <w:t>Получены документы, указанные в пункте 2.8.1 Регламента</w:t>
                  </w:r>
                </w:p>
              </w:txbxContent>
            </v:textbox>
          </v:shape>
        </w:pict>
      </w:r>
      <w:r>
        <w:rPr>
          <w:noProof/>
        </w:rPr>
        <w:pict>
          <v:shape id="_x0000_s1158" type="#_x0000_t202" style="position:absolute;left:0;text-align:left;margin-left:6.3pt;margin-top:1.75pt;width:165.55pt;height:45.5pt;z-index:25180876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w:txbxContent>
                <w:p w:rsidR="00650897" w:rsidRPr="000E4591" w:rsidRDefault="00650897" w:rsidP="00995E96">
                  <w:pPr>
                    <w:spacing w:after="0" w:line="240" w:lineRule="auto"/>
                    <w:jc w:val="center"/>
                    <w:rPr>
                      <w:rFonts w:ascii="Times New Roman" w:hAnsi="Times New Roman" w:cs="Times New Roman"/>
                      <w:sz w:val="12"/>
                      <w:szCs w:val="12"/>
                    </w:rPr>
                  </w:pPr>
                  <w:r w:rsidRPr="000E4591">
                    <w:rPr>
                      <w:rFonts w:ascii="Times New Roman" w:hAnsi="Times New Roman" w:cs="Times New Roman"/>
                      <w:sz w:val="12"/>
                      <w:szCs w:val="12"/>
                    </w:rPr>
                    <w:t>Наличие документов, предусмотренных пунктами 2.6.1 и 2.8.1 Регламента, либо оснований для отказа в предоставлении муниципальной услуги, указанных в подразделе 2.10Регламента,при отсутствии предусмотренных пунктом 2.8.1Регламента документов</w:t>
                  </w:r>
                </w:p>
              </w:txbxContent>
            </v:textbox>
          </v:shape>
        </w:pict>
      </w:r>
      <w:r>
        <w:rPr>
          <w:noProof/>
        </w:rPr>
        <w:pict>
          <v:shape id="_x0000_s1159" type="#_x0000_t202" style="position:absolute;left:0;text-align:left;margin-left:254.75pt;margin-top:1.75pt;width:120.2pt;height:45.5pt;z-index:25180979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V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DA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iK+9VQAIAAFQEAAAOAAAA&#10;AAAAAAAAAAAAAC4CAABkcnMvZTJvRG9jLnhtbFBLAQItABQABgAIAAAAIQD9LzLW2wAAAAUBAAAP&#10;AAAAAAAAAAAAAAAAAJoEAABkcnMvZG93bnJldi54bWxQSwUGAAAAAAQABADzAAAAogUAAAAA&#10;">
            <v:textbox>
              <w:txbxContent>
                <w:p w:rsidR="00650897" w:rsidRPr="002A2185" w:rsidRDefault="00650897" w:rsidP="00995E96">
                  <w:pPr>
                    <w:spacing w:after="0" w:line="240" w:lineRule="auto"/>
                    <w:jc w:val="center"/>
                    <w:rPr>
                      <w:rFonts w:ascii="Times New Roman" w:hAnsi="Times New Roman" w:cs="Times New Roman"/>
                      <w:sz w:val="12"/>
                      <w:szCs w:val="12"/>
                    </w:rPr>
                  </w:pPr>
                  <w:r w:rsidRPr="002A2185">
                    <w:rPr>
                      <w:rFonts w:ascii="Times New Roman" w:hAnsi="Times New Roman" w:cs="Times New Roman"/>
                      <w:sz w:val="12"/>
                      <w:szCs w:val="12"/>
                    </w:rPr>
                    <w:t>Отсутствие документов, предусмотренных пунктом 2.8.1 Регламента, и оснований для отказа в предоставлении муниципальной услуги, указанных в подразделе 2.10 Регламента</w:t>
                  </w:r>
                </w:p>
              </w:txbxContent>
            </v:textbox>
          </v:shape>
        </w:pict>
      </w:r>
    </w:p>
    <w:p w:rsidR="00995E96" w:rsidRDefault="00995E96" w:rsidP="00995E96">
      <w:pPr>
        <w:spacing w:after="0" w:line="240" w:lineRule="auto"/>
        <w:jc w:val="both"/>
        <w:rPr>
          <w:rFonts w:ascii="Times New Roman" w:hAnsi="Times New Roman"/>
          <w:sz w:val="12"/>
          <w:szCs w:val="12"/>
        </w:rPr>
      </w:pPr>
    </w:p>
    <w:p w:rsidR="00995E96" w:rsidRDefault="00995E96" w:rsidP="00995E96">
      <w:pPr>
        <w:spacing w:after="0" w:line="240" w:lineRule="auto"/>
        <w:jc w:val="both"/>
        <w:rPr>
          <w:rFonts w:ascii="Times New Roman" w:hAnsi="Times New Roman"/>
          <w:sz w:val="12"/>
          <w:szCs w:val="12"/>
        </w:rPr>
      </w:pPr>
    </w:p>
    <w:p w:rsidR="00995E96" w:rsidRDefault="00995E96" w:rsidP="00995E96">
      <w:pPr>
        <w:spacing w:after="0" w:line="240" w:lineRule="auto"/>
        <w:jc w:val="both"/>
        <w:rPr>
          <w:rFonts w:ascii="Times New Roman" w:hAnsi="Times New Roman"/>
          <w:sz w:val="12"/>
          <w:szCs w:val="12"/>
        </w:rPr>
      </w:pPr>
    </w:p>
    <w:p w:rsidR="00995E96" w:rsidRDefault="00995E96" w:rsidP="00995E96">
      <w:pPr>
        <w:spacing w:after="0" w:line="240" w:lineRule="auto"/>
        <w:jc w:val="both"/>
        <w:rPr>
          <w:rFonts w:ascii="Times New Roman" w:hAnsi="Times New Roman"/>
          <w:sz w:val="12"/>
          <w:szCs w:val="12"/>
        </w:rPr>
      </w:pPr>
    </w:p>
    <w:p w:rsidR="00995E96" w:rsidRDefault="00995E96" w:rsidP="00995E96">
      <w:pPr>
        <w:spacing w:after="0" w:line="240" w:lineRule="auto"/>
        <w:jc w:val="both"/>
        <w:rPr>
          <w:rFonts w:ascii="Times New Roman" w:hAnsi="Times New Roman"/>
          <w:sz w:val="12"/>
          <w:szCs w:val="12"/>
        </w:rPr>
      </w:pPr>
    </w:p>
    <w:p w:rsidR="00995E96" w:rsidRDefault="002D14DA" w:rsidP="00995E96">
      <w:pPr>
        <w:spacing w:after="0" w:line="240" w:lineRule="auto"/>
        <w:jc w:val="both"/>
        <w:rPr>
          <w:rFonts w:ascii="Times New Roman" w:hAnsi="Times New Roman"/>
          <w:sz w:val="12"/>
          <w:szCs w:val="12"/>
        </w:rPr>
      </w:pPr>
      <w:r>
        <w:rPr>
          <w:noProof/>
        </w:rPr>
        <w:pict>
          <v:shape id="_x0000_s1162" type="#_x0000_t202" style="position:absolute;left:0;text-align:left;margin-left:217.05pt;margin-top:5.85pt;width:157.4pt;height:30.55pt;z-index:2518128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gS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hg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LuhoEkECAABUBAAADgAA&#10;AAAAAAAAAAAAAAAuAgAAZHJzL2Uyb0RvYy54bWxQSwECLQAUAAYACAAAACEA/S8y1tsAAAAFAQAA&#10;DwAAAAAAAAAAAAAAAACbBAAAZHJzL2Rvd25yZXYueG1sUEsFBgAAAAAEAAQA8wAAAKMFAAAAAA==&#10;">
            <v:textbox>
              <w:txbxContent>
                <w:p w:rsidR="00650897" w:rsidRPr="006E25BC" w:rsidRDefault="00650897" w:rsidP="00995E96">
                  <w:pPr>
                    <w:spacing w:after="0" w:line="240" w:lineRule="auto"/>
                    <w:jc w:val="center"/>
                    <w:rPr>
                      <w:rFonts w:ascii="Times New Roman" w:hAnsi="Times New Roman" w:cs="Times New Roman"/>
                      <w:sz w:val="12"/>
                      <w:szCs w:val="12"/>
                    </w:rPr>
                  </w:pPr>
                  <w:r w:rsidRPr="006E25BC">
                    <w:rPr>
                      <w:rFonts w:ascii="Times New Roman" w:hAnsi="Times New Roman" w:cs="Times New Roman"/>
                      <w:sz w:val="12"/>
                      <w:szCs w:val="12"/>
                    </w:rPr>
                    <w:t>Формирование и направление межведомственных запросов в органы (организации), участвующие  в предоставлении муниципальной услуги</w:t>
                  </w:r>
                </w:p>
              </w:txbxContent>
            </v:textbox>
          </v:shape>
        </w:pict>
      </w:r>
      <w:r>
        <w:rPr>
          <w:noProof/>
        </w:rPr>
        <w:pict>
          <v:shape id="_x0000_s1161" type="#_x0000_t202" style="position:absolute;left:0;text-align:left;margin-left:6.3pt;margin-top:5.85pt;width:179.85pt;height:24.05pt;z-index:25181184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NiQQIAAFQ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hgCB&#10;5FJXN8Cs1f2Yw1qC0Gj7EaMWRrzA7sOWWIaReKGgO/PheBx2IirjyTQDxZ5aylMLURSgCuwx6sWV&#10;j3sUeTMX0MU1j/w+ZHJIGUY30n5Ys7Abp3r0evgZLH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R0JDYkECAABUBAAADgAA&#10;AAAAAAAAAAAAAAAuAgAAZHJzL2Uyb0RvYy54bWxQSwECLQAUAAYACAAAACEA/S8y1tsAAAAFAQAA&#10;DwAAAAAAAAAAAAAAAACbBAAAZHJzL2Rvd25yZXYueG1sUEsFBgAAAAAEAAQA8wAAAKMFAAAAAA==&#10;">
            <v:textbox>
              <w:txbxContent>
                <w:p w:rsidR="00650897" w:rsidRPr="006E25BC" w:rsidRDefault="00650897" w:rsidP="00995E96">
                  <w:pPr>
                    <w:spacing w:after="0" w:line="240" w:lineRule="auto"/>
                    <w:jc w:val="center"/>
                    <w:rPr>
                      <w:rFonts w:ascii="Times New Roman" w:hAnsi="Times New Roman" w:cs="Times New Roman"/>
                      <w:sz w:val="12"/>
                      <w:szCs w:val="12"/>
                    </w:rPr>
                  </w:pPr>
                  <w:r w:rsidRPr="006E25BC">
                    <w:rPr>
                      <w:rFonts w:ascii="Times New Roman" w:hAnsi="Times New Roman" w:cs="Times New Roman"/>
                      <w:sz w:val="12"/>
                      <w:szCs w:val="12"/>
                    </w:rPr>
                    <w:t>Принятие решения о предоставлении (об отказе в предоставлении) муниципальной услуги</w:t>
                  </w:r>
                </w:p>
              </w:txbxContent>
            </v:textbox>
          </v:shape>
        </w:pict>
      </w:r>
      <w:r>
        <w:rPr>
          <w:noProof/>
          <w:lang w:eastAsia="ru-RU"/>
        </w:rPr>
        <w:pict>
          <v:shape id="_x0000_s1174" type="#_x0000_t32" style="position:absolute;left:0;text-align:left;margin-left:203.8pt;margin-top:5.85pt;width:.05pt;height:14.25pt;z-index:251825152" o:connectortype="straight"/>
        </w:pict>
      </w:r>
    </w:p>
    <w:p w:rsidR="00995E96" w:rsidRDefault="00995E96" w:rsidP="00995E96">
      <w:pPr>
        <w:spacing w:after="0" w:line="240" w:lineRule="auto"/>
        <w:jc w:val="both"/>
        <w:rPr>
          <w:rFonts w:ascii="Times New Roman" w:hAnsi="Times New Roman"/>
          <w:sz w:val="12"/>
          <w:szCs w:val="12"/>
        </w:rPr>
      </w:pPr>
    </w:p>
    <w:p w:rsidR="00995E96" w:rsidRDefault="002D14DA" w:rsidP="00995E9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73" type="#_x0000_t32" style="position:absolute;left:0;text-align:left;margin-left:186.15pt;margin-top:6.3pt;width:31.4pt;height:.05pt;flip:x;z-index:251824128" o:connectortype="straight">
            <v:stroke endarrow="block"/>
          </v:shape>
        </w:pict>
      </w:r>
    </w:p>
    <w:p w:rsidR="00995E96" w:rsidRDefault="00995E96" w:rsidP="00995E96">
      <w:pPr>
        <w:spacing w:after="0" w:line="240" w:lineRule="auto"/>
        <w:jc w:val="both"/>
        <w:rPr>
          <w:rFonts w:ascii="Times New Roman" w:hAnsi="Times New Roman"/>
          <w:sz w:val="12"/>
          <w:szCs w:val="12"/>
        </w:rPr>
      </w:pPr>
    </w:p>
    <w:p w:rsidR="00995E96" w:rsidRDefault="002D14DA" w:rsidP="00995E9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76" type="#_x0000_t32" style="position:absolute;left:0;text-align:left;margin-left:180.05pt;margin-top:2.3pt;width:.05pt;height:22.15pt;z-index:251827200" o:connectortype="straight">
            <v:stroke endarrow="block"/>
          </v:shape>
        </w:pict>
      </w:r>
      <w:r>
        <w:rPr>
          <w:noProof/>
        </w:rPr>
        <w:pict>
          <v:shape id="_x0000_s1163" type="#_x0000_t202" style="position:absolute;left:0;text-align:left;margin-left:6.8pt;margin-top:2.3pt;width:129.75pt;height:29.5pt;z-index:2518138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wbk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hQ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F8G5EECAABUBAAADgAA&#10;AAAAAAAAAAAAAAAuAgAAZHJzL2Uyb0RvYy54bWxQSwECLQAUAAYACAAAACEA/S8y1tsAAAAFAQAA&#10;DwAAAAAAAAAAAAAAAACbBAAAZHJzL2Rvd25yZXYueG1sUEsFBgAAAAAEAAQA8wAAAKMFAAAAAA==&#10;">
            <v:textbox>
              <w:txbxContent>
                <w:p w:rsidR="00650897" w:rsidRPr="0042484B" w:rsidRDefault="00650897" w:rsidP="00995E96">
                  <w:pPr>
                    <w:spacing w:after="0" w:line="240" w:lineRule="auto"/>
                    <w:jc w:val="center"/>
                    <w:rPr>
                      <w:rFonts w:ascii="Times New Roman" w:hAnsi="Times New Roman" w:cs="Times New Roman"/>
                      <w:sz w:val="12"/>
                      <w:szCs w:val="12"/>
                    </w:rPr>
                  </w:pPr>
                  <w:r w:rsidRPr="0042484B">
                    <w:rPr>
                      <w:rFonts w:ascii="Times New Roman" w:hAnsi="Times New Roman" w:cs="Times New Roman"/>
                      <w:sz w:val="12"/>
                      <w:szCs w:val="12"/>
                    </w:rPr>
                    <w:t>Отсутствие оснований для отказа в предоставлении муниципальной услуги, указанных в подразделе 2.10 Регламента</w:t>
                  </w:r>
                </w:p>
              </w:txbxContent>
            </v:textbox>
          </v:shape>
        </w:pict>
      </w:r>
    </w:p>
    <w:p w:rsidR="00995E96" w:rsidRDefault="002D14DA" w:rsidP="00995E96">
      <w:pPr>
        <w:spacing w:after="0" w:line="240" w:lineRule="auto"/>
        <w:jc w:val="both"/>
        <w:rPr>
          <w:rFonts w:ascii="Times New Roman" w:hAnsi="Times New Roman"/>
          <w:sz w:val="12"/>
          <w:szCs w:val="12"/>
        </w:rPr>
      </w:pPr>
      <w:r>
        <w:rPr>
          <w:noProof/>
        </w:rPr>
        <w:pict>
          <v:shape id="_x0000_s1164" type="#_x0000_t202" style="position:absolute;left:0;text-align:left;margin-left:247.45pt;margin-top:1.9pt;width:127pt;height:30.55pt;z-index:25181491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X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OMaB&#10;5ZWudkCt1f2cw16C0Gj7EaMWZrzE7sOGWIaReKGgPdNsNApLEZXR+DwHxZ5aVqcWoihAldhj1IsL&#10;HxcpEmcuoY1LHgl+yOSQM8xu5P2wZ2E5TvXo9fA3mP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aCLPl0ECAABVBAAADgAA&#10;AAAAAAAAAAAAAAAuAgAAZHJzL2Uyb0RvYy54bWxQSwECLQAUAAYACAAAACEA/S8y1tsAAAAFAQAA&#10;DwAAAAAAAAAAAAAAAACbBAAAZHJzL2Rvd25yZXYueG1sUEsFBgAAAAAEAAQA8wAAAKMFAAAAAA==&#10;">
            <v:textbox>
              <w:txbxContent>
                <w:p w:rsidR="00650897" w:rsidRPr="0042484B" w:rsidRDefault="00650897" w:rsidP="00995E96">
                  <w:pPr>
                    <w:spacing w:after="0" w:line="240" w:lineRule="auto"/>
                    <w:jc w:val="center"/>
                    <w:rPr>
                      <w:rFonts w:ascii="Times New Roman" w:hAnsi="Times New Roman" w:cs="Times New Roman"/>
                      <w:sz w:val="12"/>
                      <w:szCs w:val="12"/>
                    </w:rPr>
                  </w:pPr>
                  <w:r w:rsidRPr="0042484B">
                    <w:rPr>
                      <w:rFonts w:ascii="Times New Roman" w:hAnsi="Times New Roman" w:cs="Times New Roman"/>
                      <w:sz w:val="12"/>
                      <w:szCs w:val="12"/>
                    </w:rPr>
                    <w:t>Наличие оснований для отказа в предоставлении муниципальной услуги, указанных в подразделе 2.10 Регламента</w:t>
                  </w:r>
                </w:p>
              </w:txbxContent>
            </v:textbox>
          </v:shape>
        </w:pict>
      </w:r>
    </w:p>
    <w:p w:rsidR="00995E96" w:rsidRDefault="00995E96" w:rsidP="00995E96">
      <w:pPr>
        <w:spacing w:after="0" w:line="240" w:lineRule="auto"/>
        <w:jc w:val="both"/>
        <w:rPr>
          <w:rFonts w:ascii="Times New Roman" w:hAnsi="Times New Roman"/>
          <w:sz w:val="12"/>
          <w:szCs w:val="12"/>
        </w:rPr>
      </w:pPr>
    </w:p>
    <w:p w:rsidR="00995E96" w:rsidRDefault="002D14DA" w:rsidP="00995E9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77" type="#_x0000_t32" style="position:absolute;left:0;text-align:left;margin-left:143.35pt;margin-top:3.8pt;width:0;height:7.55pt;z-index:251828224" o:connectortype="straight">
            <v:stroke endarrow="block"/>
          </v:shape>
        </w:pict>
      </w:r>
      <w:r>
        <w:rPr>
          <w:rFonts w:ascii="Times New Roman" w:hAnsi="Times New Roman"/>
          <w:noProof/>
          <w:sz w:val="12"/>
          <w:szCs w:val="12"/>
          <w:lang w:eastAsia="ru-RU"/>
        </w:rPr>
        <w:pict>
          <v:shape id="_x0000_s1178" type="#_x0000_t32" style="position:absolute;left:0;text-align:left;margin-left:228.25pt;margin-top:3.75pt;width:0;height:14.9pt;z-index:251829248" o:connectortype="straight">
            <v:stroke endarrow="block"/>
          </v:shape>
        </w:pict>
      </w:r>
      <w:r>
        <w:rPr>
          <w:rFonts w:ascii="Times New Roman" w:hAnsi="Times New Roman"/>
          <w:noProof/>
          <w:sz w:val="12"/>
          <w:szCs w:val="12"/>
          <w:lang w:eastAsia="ru-RU"/>
        </w:rPr>
        <w:pict>
          <v:shape id="_x0000_s1175" type="#_x0000_t32" style="position:absolute;left:0;text-align:left;margin-left:136.55pt;margin-top:3.75pt;width:111.4pt;height:.05pt;z-index:251826176" o:connectortype="straight"/>
        </w:pict>
      </w:r>
    </w:p>
    <w:p w:rsidR="00995E96" w:rsidRDefault="00995E96" w:rsidP="00995E96">
      <w:pPr>
        <w:spacing w:after="0" w:line="240" w:lineRule="auto"/>
        <w:jc w:val="both"/>
        <w:rPr>
          <w:rFonts w:ascii="Times New Roman" w:hAnsi="Times New Roman"/>
          <w:sz w:val="12"/>
          <w:szCs w:val="12"/>
        </w:rPr>
      </w:pPr>
    </w:p>
    <w:p w:rsidR="00995E96" w:rsidRDefault="002D14DA" w:rsidP="00995E96">
      <w:pPr>
        <w:spacing w:after="0" w:line="240" w:lineRule="auto"/>
        <w:jc w:val="both"/>
        <w:rPr>
          <w:rFonts w:ascii="Times New Roman" w:hAnsi="Times New Roman"/>
          <w:sz w:val="12"/>
          <w:szCs w:val="12"/>
        </w:rPr>
      </w:pPr>
      <w:r>
        <w:rPr>
          <w:noProof/>
        </w:rPr>
        <w:pict>
          <v:shape id="_x0000_s1166" type="#_x0000_t202" style="position:absolute;left:0;text-align:left;margin-left:191.55pt;margin-top:4.85pt;width:183.4pt;height:20.4pt;z-index:25181696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2OgQAIAAFUEAAAOAAAAZHJzL2Uyb0RvYy54bWysVEuOEzEQ3SNxB8t70p8kk6SVzmjIEIQ0&#10;fKSBAzhud9rCP2wn3WHHnitwBxYs2HGFzI0ouzMh/DaIXlguV/m56r2qnl92UqAds45rVeJskGLE&#10;FNUVV5sSv3m9ejTFyHmiKiK0YiXeM4cvFw8fzFtTsFw3WlTMIgBRrmhNiRvvTZEkjjZMEjfQhilw&#10;1tpK4sG0m6SypAV0KZI8TS+SVtvKWE2Zc3B63TvxIuLXNaP+ZV075pEoMeTm42rjug5rspiTYmOJ&#10;aTg9pkH+IQtJuIJHT1DXxBO0tfw3KMmp1U7XfkC1THRdc8piDVBNlv5SzW1DDIu1ADnOnGhy/w+W&#10;vti9sohXJR6mE4wUkSDS4dPh8+HL4dvh692Hu48oDyy1xhUQfGsg3HePdQdqx4qdudH0rUNKLxui&#10;NuzKWt02jFSQZRZuJmdXexwXQNbtc13BY2TrdQTqaisDhUAKAnRQa39SiHUeUTjMh5NRfjHGiIIv&#10;G6XD2XQc3yDF/XVjnX/KtERhU2ILLRDhye7G+ZAOKe5DwmtOC16tuBDRsJv1Uli0I9Auq/gd0X8K&#10;Ewq1JZ6N83HPwF8h0vj9CUJyD30vuCzx9BREisDbE1XFrvSEi34PKQt1JDJw17Pou3UXlctOAq11&#10;tQdqre77HOYSNo227zFqocdL7N5tiWUYiWcK5Jllo1EYimiMxpMcDHvuWZ97iKIAVWKPUb9d+jhI&#10;kThzBTKueCQ46N1ncswZejfyfpyzMBzndoz68TdYfAc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S2OgQAIAAFUEAAAOAAAA&#10;AAAAAAAAAAAAAC4CAABkcnMvZTJvRG9jLnhtbFBLAQItABQABgAIAAAAIQD9LzLW2wAAAAUBAAAP&#10;AAAAAAAAAAAAAAAAAJoEAABkcnMvZG93bnJldi54bWxQSwUGAAAAAAQABADzAAAAogUAAAAA&#10;">
            <v:textbox>
              <w:txbxContent>
                <w:p w:rsidR="00650897" w:rsidRPr="004C0D3F" w:rsidRDefault="00650897" w:rsidP="00995E96">
                  <w:pPr>
                    <w:spacing w:after="0" w:line="240" w:lineRule="auto"/>
                    <w:rPr>
                      <w:rFonts w:ascii="Times New Roman" w:hAnsi="Times New Roman" w:cs="Times New Roman"/>
                      <w:sz w:val="12"/>
                      <w:szCs w:val="12"/>
                    </w:rPr>
                  </w:pPr>
                  <w:r w:rsidRPr="004C0D3F">
                    <w:rPr>
                      <w:rFonts w:ascii="Times New Roman" w:hAnsi="Times New Roman" w:cs="Times New Roman"/>
                      <w:sz w:val="12"/>
                      <w:szCs w:val="12"/>
                    </w:rPr>
                    <w:t>Отказ в принятии граждан на учет в качестве нуждающихся в жилых помещениях. Направление указанного отказа заявителю</w:t>
                  </w:r>
                </w:p>
              </w:txbxContent>
            </v:textbox>
          </v:shape>
        </w:pict>
      </w:r>
      <w:r>
        <w:rPr>
          <w:noProof/>
        </w:rPr>
        <w:pict>
          <v:shape id="_x0000_s1165" type="#_x0000_t202" style="position:absolute;left:0;text-align:left;margin-left:5.75pt;margin-top:-3.25pt;width:153.2pt;height:28.65pt;z-index:25181593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Fh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SHNg&#10;eaWrHVBrdT/nsJcgNNp+xKiFGS+x+7AhlmEkXihozzQbjcJSRGU0Ps9BsaeW1amFKApQJfYY9eLC&#10;x0WKxJlLaOOSR4IfMjnkDLMbeT/sWViOUz16PfwN5j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pWhYUECAABVBAAADgAA&#10;AAAAAAAAAAAAAAAuAgAAZHJzL2Uyb0RvYy54bWxQSwECLQAUAAYACAAAACEA/S8y1tsAAAAFAQAA&#10;DwAAAAAAAAAAAAAAAACbBAAAZHJzL2Rvd25yZXYueG1sUEsFBgAAAAAEAAQA8wAAAKMFAAAAAA==&#10;">
            <v:textbox style="mso-fit-shape-to-text:t">
              <w:txbxContent>
                <w:p w:rsidR="00650897" w:rsidRPr="004C0D3F" w:rsidRDefault="00650897" w:rsidP="00995E96">
                  <w:pPr>
                    <w:spacing w:after="0" w:line="240" w:lineRule="auto"/>
                    <w:rPr>
                      <w:rFonts w:ascii="Times New Roman" w:hAnsi="Times New Roman" w:cs="Times New Roman"/>
                      <w:sz w:val="12"/>
                      <w:szCs w:val="12"/>
                    </w:rPr>
                  </w:pPr>
                  <w:r w:rsidRPr="004C0D3F">
                    <w:rPr>
                      <w:rFonts w:ascii="Times New Roman" w:hAnsi="Times New Roman" w:cs="Times New Roman"/>
                      <w:sz w:val="12"/>
                      <w:szCs w:val="12"/>
                    </w:rPr>
                    <w:t>Решение о принятии граждан на учет в качестве нуждающихся в жилых помещениях. Направление соответствующего извещения заявителю</w:t>
                  </w:r>
                </w:p>
              </w:txbxContent>
            </v:textbox>
          </v:shape>
        </w:pict>
      </w:r>
    </w:p>
    <w:p w:rsidR="00995E96" w:rsidRDefault="00995E96" w:rsidP="00995E96">
      <w:pPr>
        <w:spacing w:after="0" w:line="240" w:lineRule="auto"/>
        <w:jc w:val="both"/>
        <w:rPr>
          <w:rFonts w:ascii="Times New Roman" w:hAnsi="Times New Roman"/>
          <w:sz w:val="12"/>
          <w:szCs w:val="12"/>
        </w:rPr>
      </w:pPr>
    </w:p>
    <w:p w:rsidR="00995E96" w:rsidRDefault="00995E96" w:rsidP="00995E96">
      <w:pPr>
        <w:spacing w:after="0" w:line="240" w:lineRule="auto"/>
        <w:jc w:val="right"/>
        <w:rPr>
          <w:rFonts w:ascii="Times New Roman" w:hAnsi="Times New Roman"/>
          <w:i/>
          <w:sz w:val="12"/>
          <w:szCs w:val="12"/>
        </w:rPr>
      </w:pPr>
    </w:p>
    <w:p w:rsidR="00995E96" w:rsidRDefault="00995E96" w:rsidP="00995E96">
      <w:pPr>
        <w:spacing w:after="0" w:line="240" w:lineRule="auto"/>
        <w:jc w:val="right"/>
        <w:rPr>
          <w:rFonts w:ascii="Times New Roman" w:hAnsi="Times New Roman"/>
          <w:i/>
          <w:sz w:val="12"/>
          <w:szCs w:val="12"/>
        </w:rPr>
      </w:pPr>
    </w:p>
    <w:p w:rsidR="000536AB" w:rsidRDefault="000536AB" w:rsidP="00995E96">
      <w:pPr>
        <w:spacing w:after="0" w:line="240" w:lineRule="auto"/>
        <w:jc w:val="right"/>
        <w:rPr>
          <w:rFonts w:ascii="Times New Roman" w:hAnsi="Times New Roman"/>
          <w:i/>
          <w:sz w:val="12"/>
          <w:szCs w:val="12"/>
        </w:rPr>
      </w:pPr>
    </w:p>
    <w:p w:rsidR="00995E96" w:rsidRPr="008D27EA" w:rsidRDefault="00995E96" w:rsidP="00995E96">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5 </w:t>
      </w:r>
      <w:r w:rsidRPr="008D27EA">
        <w:rPr>
          <w:rFonts w:ascii="Times New Roman" w:hAnsi="Times New Roman"/>
          <w:i/>
          <w:sz w:val="12"/>
          <w:szCs w:val="12"/>
        </w:rPr>
        <w:t>к Административному регламенту</w:t>
      </w:r>
    </w:p>
    <w:p w:rsidR="00995E96" w:rsidRDefault="00995E96" w:rsidP="00995E96">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995E96" w:rsidRPr="008D27EA" w:rsidRDefault="00995E96" w:rsidP="00995E96">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0536AB" w:rsidRDefault="000536AB" w:rsidP="00995E96">
      <w:pPr>
        <w:spacing w:after="0" w:line="240" w:lineRule="auto"/>
        <w:jc w:val="center"/>
        <w:rPr>
          <w:rFonts w:ascii="Times New Roman" w:hAnsi="Times New Roman"/>
          <w:b/>
          <w:sz w:val="12"/>
          <w:szCs w:val="12"/>
        </w:rPr>
      </w:pPr>
    </w:p>
    <w:p w:rsidR="00995E96" w:rsidRPr="001C32FC" w:rsidRDefault="00995E96" w:rsidP="00995E96">
      <w:pPr>
        <w:spacing w:after="0" w:line="240" w:lineRule="auto"/>
        <w:jc w:val="center"/>
        <w:rPr>
          <w:rFonts w:ascii="Times New Roman" w:hAnsi="Times New Roman"/>
          <w:b/>
          <w:sz w:val="12"/>
          <w:szCs w:val="12"/>
        </w:rPr>
      </w:pPr>
      <w:r w:rsidRPr="001C32FC">
        <w:rPr>
          <w:rFonts w:ascii="Times New Roman" w:hAnsi="Times New Roman"/>
          <w:b/>
          <w:sz w:val="12"/>
          <w:szCs w:val="12"/>
        </w:rPr>
        <w:t>КНИГА</w:t>
      </w:r>
    </w:p>
    <w:p w:rsidR="00995E96" w:rsidRDefault="00995E96" w:rsidP="00995E96">
      <w:pPr>
        <w:spacing w:after="0" w:line="240" w:lineRule="auto"/>
        <w:jc w:val="center"/>
        <w:rPr>
          <w:rFonts w:ascii="Times New Roman" w:hAnsi="Times New Roman"/>
          <w:sz w:val="12"/>
          <w:szCs w:val="12"/>
        </w:rPr>
      </w:pPr>
      <w:r w:rsidRPr="001C32FC">
        <w:rPr>
          <w:rFonts w:ascii="Times New Roman" w:hAnsi="Times New Roman"/>
          <w:sz w:val="12"/>
          <w:szCs w:val="12"/>
        </w:rPr>
        <w:t>регистрации заявлений граждан</w:t>
      </w:r>
      <w:r>
        <w:rPr>
          <w:rFonts w:ascii="Times New Roman" w:hAnsi="Times New Roman"/>
          <w:sz w:val="12"/>
          <w:szCs w:val="12"/>
        </w:rPr>
        <w:t xml:space="preserve"> </w:t>
      </w:r>
      <w:r w:rsidRPr="001C32FC">
        <w:rPr>
          <w:rFonts w:ascii="Times New Roman" w:hAnsi="Times New Roman"/>
          <w:sz w:val="12"/>
          <w:szCs w:val="12"/>
        </w:rPr>
        <w:t>о принятии на учет для предоставления</w:t>
      </w:r>
      <w:r>
        <w:rPr>
          <w:rFonts w:ascii="Times New Roman" w:hAnsi="Times New Roman"/>
          <w:sz w:val="12"/>
          <w:szCs w:val="12"/>
        </w:rPr>
        <w:t xml:space="preserve"> </w:t>
      </w:r>
      <w:r w:rsidRPr="001C32FC">
        <w:rPr>
          <w:rFonts w:ascii="Times New Roman" w:hAnsi="Times New Roman"/>
          <w:sz w:val="12"/>
          <w:szCs w:val="12"/>
        </w:rPr>
        <w:t>жилых помещениях</w:t>
      </w:r>
    </w:p>
    <w:p w:rsidR="00995E96" w:rsidRPr="001C32FC" w:rsidRDefault="00995E96" w:rsidP="00995E96">
      <w:pPr>
        <w:spacing w:after="0" w:line="240" w:lineRule="auto"/>
        <w:jc w:val="center"/>
        <w:rPr>
          <w:rFonts w:ascii="Times New Roman" w:hAnsi="Times New Roman"/>
          <w:sz w:val="12"/>
          <w:szCs w:val="12"/>
        </w:rPr>
      </w:pPr>
      <w:r w:rsidRPr="001C32FC">
        <w:rPr>
          <w:rFonts w:ascii="Times New Roman" w:hAnsi="Times New Roman"/>
          <w:sz w:val="12"/>
          <w:szCs w:val="12"/>
        </w:rPr>
        <w:t xml:space="preserve"> муниципального жилищного</w:t>
      </w:r>
      <w:r>
        <w:rPr>
          <w:rFonts w:ascii="Times New Roman" w:hAnsi="Times New Roman"/>
          <w:sz w:val="12"/>
          <w:szCs w:val="12"/>
        </w:rPr>
        <w:t xml:space="preserve"> </w:t>
      </w:r>
      <w:r w:rsidRPr="001C32FC">
        <w:rPr>
          <w:rFonts w:ascii="Times New Roman" w:hAnsi="Times New Roman"/>
          <w:sz w:val="12"/>
          <w:szCs w:val="12"/>
        </w:rPr>
        <w:t>фонда по договорам социального найма</w:t>
      </w:r>
    </w:p>
    <w:p w:rsidR="00995E96" w:rsidRPr="001C32FC" w:rsidRDefault="00995E96" w:rsidP="00995E96">
      <w:pPr>
        <w:spacing w:after="0" w:line="240" w:lineRule="auto"/>
        <w:jc w:val="both"/>
        <w:rPr>
          <w:rFonts w:ascii="Times New Roman" w:hAnsi="Times New Roman"/>
          <w:sz w:val="12"/>
          <w:szCs w:val="12"/>
        </w:rPr>
      </w:pPr>
      <w:r w:rsidRPr="001C32FC">
        <w:rPr>
          <w:rFonts w:ascii="Times New Roman" w:hAnsi="Times New Roman"/>
          <w:sz w:val="12"/>
          <w:szCs w:val="12"/>
        </w:rPr>
        <w:t>_____________________________________</w:t>
      </w:r>
      <w:r>
        <w:rPr>
          <w:rFonts w:ascii="Times New Roman" w:hAnsi="Times New Roman"/>
          <w:sz w:val="12"/>
          <w:szCs w:val="12"/>
        </w:rPr>
        <w:t>_____________________________________________________________________</w:t>
      </w:r>
      <w:r w:rsidRPr="001C32FC">
        <w:rPr>
          <w:rFonts w:ascii="Times New Roman" w:hAnsi="Times New Roman"/>
          <w:sz w:val="12"/>
          <w:szCs w:val="12"/>
        </w:rPr>
        <w:t>___________________</w:t>
      </w:r>
    </w:p>
    <w:p w:rsidR="00995E96" w:rsidRPr="001C32FC" w:rsidRDefault="00995E96" w:rsidP="00995E96">
      <w:pPr>
        <w:spacing w:after="0" w:line="240" w:lineRule="auto"/>
        <w:jc w:val="center"/>
        <w:rPr>
          <w:rFonts w:ascii="Times New Roman" w:hAnsi="Times New Roman"/>
          <w:sz w:val="12"/>
          <w:szCs w:val="12"/>
        </w:rPr>
      </w:pPr>
      <w:r w:rsidRPr="001C32FC">
        <w:rPr>
          <w:rFonts w:ascii="Times New Roman" w:hAnsi="Times New Roman"/>
          <w:sz w:val="12"/>
          <w:szCs w:val="12"/>
        </w:rPr>
        <w:t>(наименование населенного пункта)</w:t>
      </w:r>
    </w:p>
    <w:p w:rsidR="00995E96" w:rsidRPr="001C32FC" w:rsidRDefault="00995E96" w:rsidP="00995E96">
      <w:pPr>
        <w:spacing w:after="0" w:line="240" w:lineRule="auto"/>
        <w:jc w:val="both"/>
        <w:rPr>
          <w:rFonts w:ascii="Times New Roman" w:hAnsi="Times New Roman"/>
          <w:sz w:val="12"/>
          <w:szCs w:val="12"/>
        </w:rPr>
      </w:pPr>
      <w:r w:rsidRPr="001C32FC">
        <w:rPr>
          <w:rFonts w:ascii="Times New Roman" w:hAnsi="Times New Roman"/>
          <w:sz w:val="12"/>
          <w:szCs w:val="12"/>
        </w:rPr>
        <w:t>____________________________</w:t>
      </w:r>
      <w:r>
        <w:rPr>
          <w:rFonts w:ascii="Times New Roman" w:hAnsi="Times New Roman"/>
          <w:sz w:val="12"/>
          <w:szCs w:val="12"/>
        </w:rPr>
        <w:t>_____________________________________________________________________</w:t>
      </w:r>
      <w:r w:rsidRPr="001C32FC">
        <w:rPr>
          <w:rFonts w:ascii="Times New Roman" w:hAnsi="Times New Roman"/>
          <w:sz w:val="12"/>
          <w:szCs w:val="12"/>
        </w:rPr>
        <w:t>____________________________</w:t>
      </w:r>
    </w:p>
    <w:p w:rsidR="00995E96" w:rsidRPr="001C32FC" w:rsidRDefault="00995E96" w:rsidP="00995E96">
      <w:pPr>
        <w:spacing w:after="0" w:line="240" w:lineRule="auto"/>
        <w:jc w:val="center"/>
        <w:rPr>
          <w:rFonts w:ascii="Times New Roman" w:hAnsi="Times New Roman"/>
          <w:sz w:val="12"/>
          <w:szCs w:val="12"/>
        </w:rPr>
      </w:pPr>
      <w:r w:rsidRPr="001C32FC">
        <w:rPr>
          <w:rFonts w:ascii="Times New Roman" w:hAnsi="Times New Roman"/>
          <w:sz w:val="12"/>
          <w:szCs w:val="12"/>
        </w:rPr>
        <w:t>(наименование уполномоченного органа)</w:t>
      </w:r>
    </w:p>
    <w:tbl>
      <w:tblPr>
        <w:tblStyle w:val="af1"/>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
        <w:gridCol w:w="348"/>
        <w:gridCol w:w="1070"/>
        <w:gridCol w:w="850"/>
        <w:gridCol w:w="1357"/>
        <w:gridCol w:w="255"/>
        <w:gridCol w:w="249"/>
        <w:gridCol w:w="477"/>
        <w:gridCol w:w="270"/>
        <w:gridCol w:w="151"/>
        <w:gridCol w:w="1153"/>
        <w:gridCol w:w="173"/>
        <w:gridCol w:w="304"/>
        <w:gridCol w:w="374"/>
        <w:gridCol w:w="374"/>
        <w:gridCol w:w="108"/>
      </w:tblGrid>
      <w:tr w:rsidR="00995E96" w:rsidRPr="001C32FC" w:rsidTr="00B45529">
        <w:trPr>
          <w:gridAfter w:val="1"/>
          <w:wAfter w:w="108" w:type="dxa"/>
        </w:trPr>
        <w:tc>
          <w:tcPr>
            <w:tcW w:w="3988" w:type="dxa"/>
            <w:gridSpan w:val="6"/>
          </w:tcPr>
          <w:p w:rsidR="00995E96" w:rsidRPr="001C32FC" w:rsidRDefault="00995E96" w:rsidP="00B45529">
            <w:pPr>
              <w:jc w:val="both"/>
              <w:rPr>
                <w:rFonts w:ascii="Times New Roman" w:hAnsi="Times New Roman"/>
                <w:sz w:val="12"/>
                <w:szCs w:val="12"/>
              </w:rPr>
            </w:pPr>
            <w:r w:rsidRPr="001C32FC">
              <w:rPr>
                <w:rFonts w:ascii="Times New Roman" w:hAnsi="Times New Roman"/>
                <w:sz w:val="12"/>
                <w:szCs w:val="12"/>
              </w:rPr>
              <w:t>Начата</w:t>
            </w:r>
          </w:p>
        </w:tc>
        <w:tc>
          <w:tcPr>
            <w:tcW w:w="249" w:type="dxa"/>
          </w:tcPr>
          <w:p w:rsidR="00995E96" w:rsidRPr="001C32FC" w:rsidRDefault="00995E96" w:rsidP="00B45529">
            <w:pPr>
              <w:jc w:val="both"/>
              <w:rPr>
                <w:rFonts w:ascii="Times New Roman" w:hAnsi="Times New Roman"/>
                <w:sz w:val="12"/>
                <w:szCs w:val="12"/>
              </w:rPr>
            </w:pPr>
            <w:r w:rsidRPr="001C32FC">
              <w:rPr>
                <w:rFonts w:ascii="Times New Roman" w:hAnsi="Times New Roman"/>
                <w:sz w:val="12"/>
                <w:szCs w:val="12"/>
              </w:rPr>
              <w:t>«</w:t>
            </w:r>
          </w:p>
        </w:tc>
        <w:tc>
          <w:tcPr>
            <w:tcW w:w="477" w:type="dxa"/>
            <w:tcBorders>
              <w:bottom w:val="single" w:sz="4" w:space="0" w:color="auto"/>
            </w:tcBorders>
          </w:tcPr>
          <w:p w:rsidR="00995E96" w:rsidRPr="001C32FC" w:rsidRDefault="00995E96" w:rsidP="00B45529">
            <w:pPr>
              <w:jc w:val="both"/>
              <w:rPr>
                <w:rFonts w:ascii="Times New Roman" w:hAnsi="Times New Roman"/>
                <w:sz w:val="12"/>
                <w:szCs w:val="12"/>
              </w:rPr>
            </w:pPr>
          </w:p>
        </w:tc>
        <w:tc>
          <w:tcPr>
            <w:tcW w:w="270" w:type="dxa"/>
          </w:tcPr>
          <w:p w:rsidR="00995E96" w:rsidRPr="001C32FC" w:rsidRDefault="00995E96" w:rsidP="00B45529">
            <w:pPr>
              <w:jc w:val="both"/>
              <w:rPr>
                <w:rFonts w:ascii="Times New Roman" w:hAnsi="Times New Roman"/>
                <w:sz w:val="12"/>
                <w:szCs w:val="12"/>
              </w:rPr>
            </w:pPr>
            <w:r w:rsidRPr="001C32FC">
              <w:rPr>
                <w:rFonts w:ascii="Times New Roman" w:hAnsi="Times New Roman"/>
                <w:sz w:val="12"/>
                <w:szCs w:val="12"/>
              </w:rPr>
              <w:t>»</w:t>
            </w:r>
          </w:p>
        </w:tc>
        <w:tc>
          <w:tcPr>
            <w:tcW w:w="1304" w:type="dxa"/>
            <w:gridSpan w:val="2"/>
            <w:tcBorders>
              <w:bottom w:val="single" w:sz="4" w:space="0" w:color="auto"/>
            </w:tcBorders>
          </w:tcPr>
          <w:p w:rsidR="00995E96" w:rsidRPr="001C32FC" w:rsidRDefault="00995E96" w:rsidP="00B45529">
            <w:pPr>
              <w:jc w:val="both"/>
              <w:rPr>
                <w:rFonts w:ascii="Times New Roman" w:hAnsi="Times New Roman"/>
                <w:sz w:val="12"/>
                <w:szCs w:val="12"/>
              </w:rPr>
            </w:pPr>
          </w:p>
        </w:tc>
        <w:tc>
          <w:tcPr>
            <w:tcW w:w="477" w:type="dxa"/>
            <w:gridSpan w:val="2"/>
          </w:tcPr>
          <w:p w:rsidR="00995E96" w:rsidRPr="001C32FC" w:rsidRDefault="00995E96" w:rsidP="00B45529">
            <w:pPr>
              <w:jc w:val="both"/>
              <w:rPr>
                <w:rFonts w:ascii="Times New Roman" w:hAnsi="Times New Roman"/>
                <w:sz w:val="12"/>
                <w:szCs w:val="12"/>
              </w:rPr>
            </w:pPr>
            <w:r w:rsidRPr="001C32FC">
              <w:rPr>
                <w:rFonts w:ascii="Times New Roman" w:hAnsi="Times New Roman"/>
                <w:sz w:val="12"/>
                <w:szCs w:val="12"/>
              </w:rPr>
              <w:t>20</w:t>
            </w:r>
          </w:p>
        </w:tc>
        <w:tc>
          <w:tcPr>
            <w:tcW w:w="374" w:type="dxa"/>
            <w:tcBorders>
              <w:bottom w:val="single" w:sz="4" w:space="0" w:color="auto"/>
            </w:tcBorders>
          </w:tcPr>
          <w:p w:rsidR="00995E96" w:rsidRPr="001C32FC" w:rsidRDefault="00995E96" w:rsidP="00B45529">
            <w:pPr>
              <w:jc w:val="both"/>
              <w:rPr>
                <w:rFonts w:ascii="Times New Roman" w:hAnsi="Times New Roman"/>
                <w:sz w:val="12"/>
                <w:szCs w:val="12"/>
              </w:rPr>
            </w:pPr>
          </w:p>
        </w:tc>
        <w:tc>
          <w:tcPr>
            <w:tcW w:w="374" w:type="dxa"/>
          </w:tcPr>
          <w:p w:rsidR="00995E96" w:rsidRPr="001C32FC" w:rsidRDefault="00995E96" w:rsidP="00B45529">
            <w:pPr>
              <w:jc w:val="both"/>
              <w:rPr>
                <w:rFonts w:ascii="Times New Roman" w:hAnsi="Times New Roman"/>
                <w:sz w:val="12"/>
                <w:szCs w:val="12"/>
              </w:rPr>
            </w:pPr>
            <w:r w:rsidRPr="001C32FC">
              <w:rPr>
                <w:rFonts w:ascii="Times New Roman" w:hAnsi="Times New Roman"/>
                <w:sz w:val="12"/>
                <w:szCs w:val="12"/>
              </w:rPr>
              <w:t>г.</w:t>
            </w:r>
          </w:p>
        </w:tc>
      </w:tr>
      <w:tr w:rsidR="00995E96" w:rsidRPr="001C32FC" w:rsidTr="00B45529">
        <w:trPr>
          <w:gridAfter w:val="1"/>
          <w:wAfter w:w="108" w:type="dxa"/>
        </w:trPr>
        <w:tc>
          <w:tcPr>
            <w:tcW w:w="3988" w:type="dxa"/>
            <w:gridSpan w:val="6"/>
          </w:tcPr>
          <w:p w:rsidR="00995E96" w:rsidRPr="001C32FC" w:rsidRDefault="00995E96" w:rsidP="00B45529">
            <w:pPr>
              <w:jc w:val="both"/>
              <w:rPr>
                <w:rFonts w:ascii="Times New Roman" w:hAnsi="Times New Roman"/>
                <w:sz w:val="12"/>
                <w:szCs w:val="12"/>
              </w:rPr>
            </w:pPr>
            <w:r w:rsidRPr="001C32FC">
              <w:rPr>
                <w:rFonts w:ascii="Times New Roman" w:hAnsi="Times New Roman"/>
                <w:sz w:val="12"/>
                <w:szCs w:val="12"/>
              </w:rPr>
              <w:t>Окончена</w:t>
            </w:r>
          </w:p>
        </w:tc>
        <w:tc>
          <w:tcPr>
            <w:tcW w:w="249" w:type="dxa"/>
          </w:tcPr>
          <w:p w:rsidR="00995E96" w:rsidRPr="001C32FC" w:rsidRDefault="00995E96" w:rsidP="00B45529">
            <w:pPr>
              <w:jc w:val="both"/>
              <w:rPr>
                <w:rFonts w:ascii="Times New Roman" w:hAnsi="Times New Roman"/>
                <w:sz w:val="12"/>
                <w:szCs w:val="12"/>
              </w:rPr>
            </w:pPr>
            <w:r w:rsidRPr="001C32FC">
              <w:rPr>
                <w:rFonts w:ascii="Times New Roman" w:hAnsi="Times New Roman"/>
                <w:sz w:val="12"/>
                <w:szCs w:val="12"/>
              </w:rPr>
              <w:t>«</w:t>
            </w:r>
          </w:p>
        </w:tc>
        <w:tc>
          <w:tcPr>
            <w:tcW w:w="477" w:type="dxa"/>
            <w:tcBorders>
              <w:top w:val="single" w:sz="4" w:space="0" w:color="auto"/>
              <w:bottom w:val="single" w:sz="4" w:space="0" w:color="auto"/>
            </w:tcBorders>
          </w:tcPr>
          <w:p w:rsidR="00995E96" w:rsidRPr="001C32FC" w:rsidRDefault="00995E96" w:rsidP="00B45529">
            <w:pPr>
              <w:jc w:val="both"/>
              <w:rPr>
                <w:rFonts w:ascii="Times New Roman" w:hAnsi="Times New Roman"/>
                <w:sz w:val="12"/>
                <w:szCs w:val="12"/>
              </w:rPr>
            </w:pPr>
          </w:p>
        </w:tc>
        <w:tc>
          <w:tcPr>
            <w:tcW w:w="270" w:type="dxa"/>
          </w:tcPr>
          <w:p w:rsidR="00995E96" w:rsidRPr="001C32FC" w:rsidRDefault="00995E96" w:rsidP="00B45529">
            <w:pPr>
              <w:jc w:val="both"/>
              <w:rPr>
                <w:rFonts w:ascii="Times New Roman" w:hAnsi="Times New Roman"/>
                <w:sz w:val="12"/>
                <w:szCs w:val="12"/>
              </w:rPr>
            </w:pPr>
            <w:r w:rsidRPr="001C32FC">
              <w:rPr>
                <w:rFonts w:ascii="Times New Roman" w:hAnsi="Times New Roman"/>
                <w:sz w:val="12"/>
                <w:szCs w:val="12"/>
              </w:rPr>
              <w:t>»</w:t>
            </w:r>
          </w:p>
        </w:tc>
        <w:tc>
          <w:tcPr>
            <w:tcW w:w="1304" w:type="dxa"/>
            <w:gridSpan w:val="2"/>
            <w:tcBorders>
              <w:top w:val="single" w:sz="4" w:space="0" w:color="auto"/>
              <w:bottom w:val="single" w:sz="4" w:space="0" w:color="auto"/>
            </w:tcBorders>
          </w:tcPr>
          <w:p w:rsidR="00995E96" w:rsidRPr="001C32FC" w:rsidRDefault="00995E96" w:rsidP="00B45529">
            <w:pPr>
              <w:jc w:val="both"/>
              <w:rPr>
                <w:rFonts w:ascii="Times New Roman" w:hAnsi="Times New Roman"/>
                <w:sz w:val="12"/>
                <w:szCs w:val="12"/>
              </w:rPr>
            </w:pPr>
          </w:p>
        </w:tc>
        <w:tc>
          <w:tcPr>
            <w:tcW w:w="477" w:type="dxa"/>
            <w:gridSpan w:val="2"/>
          </w:tcPr>
          <w:p w:rsidR="00995E96" w:rsidRPr="001C32FC" w:rsidRDefault="00995E96" w:rsidP="00B45529">
            <w:pPr>
              <w:jc w:val="both"/>
              <w:rPr>
                <w:rFonts w:ascii="Times New Roman" w:hAnsi="Times New Roman"/>
                <w:sz w:val="12"/>
                <w:szCs w:val="12"/>
              </w:rPr>
            </w:pPr>
            <w:r w:rsidRPr="001C32FC">
              <w:rPr>
                <w:rFonts w:ascii="Times New Roman" w:hAnsi="Times New Roman"/>
                <w:sz w:val="12"/>
                <w:szCs w:val="12"/>
              </w:rPr>
              <w:t>20</w:t>
            </w:r>
          </w:p>
        </w:tc>
        <w:tc>
          <w:tcPr>
            <w:tcW w:w="374" w:type="dxa"/>
            <w:tcBorders>
              <w:top w:val="single" w:sz="4" w:space="0" w:color="auto"/>
              <w:bottom w:val="single" w:sz="4" w:space="0" w:color="auto"/>
            </w:tcBorders>
          </w:tcPr>
          <w:p w:rsidR="00995E96" w:rsidRPr="001C32FC" w:rsidRDefault="00995E96" w:rsidP="00B45529">
            <w:pPr>
              <w:jc w:val="both"/>
              <w:rPr>
                <w:rFonts w:ascii="Times New Roman" w:hAnsi="Times New Roman"/>
                <w:sz w:val="12"/>
                <w:szCs w:val="12"/>
              </w:rPr>
            </w:pPr>
          </w:p>
        </w:tc>
        <w:tc>
          <w:tcPr>
            <w:tcW w:w="374" w:type="dxa"/>
          </w:tcPr>
          <w:p w:rsidR="00995E96" w:rsidRPr="001C32FC" w:rsidRDefault="00995E96" w:rsidP="00B45529">
            <w:pPr>
              <w:jc w:val="both"/>
              <w:rPr>
                <w:rFonts w:ascii="Times New Roman" w:hAnsi="Times New Roman"/>
                <w:sz w:val="12"/>
                <w:szCs w:val="12"/>
              </w:rPr>
            </w:pPr>
            <w:r w:rsidRPr="001C32FC">
              <w:rPr>
                <w:rFonts w:ascii="Times New Roman" w:hAnsi="Times New Roman"/>
                <w:sz w:val="12"/>
                <w:szCs w:val="12"/>
              </w:rPr>
              <w:t>г.</w:t>
            </w:r>
          </w:p>
        </w:tc>
      </w:tr>
      <w:tr w:rsidR="00995E96" w:rsidRPr="001C32FC" w:rsidTr="00B455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48" w:type="dxa"/>
          </w:tcPr>
          <w:p w:rsidR="00995E96" w:rsidRPr="001C32FC" w:rsidRDefault="00995E96" w:rsidP="00B45529">
            <w:pPr>
              <w:jc w:val="both"/>
              <w:rPr>
                <w:rFonts w:ascii="Times New Roman" w:hAnsi="Times New Roman"/>
                <w:sz w:val="12"/>
                <w:szCs w:val="12"/>
              </w:rPr>
            </w:pPr>
            <w:r w:rsidRPr="001C32FC">
              <w:rPr>
                <w:rFonts w:ascii="Times New Roman" w:hAnsi="Times New Roman"/>
                <w:sz w:val="12"/>
                <w:szCs w:val="12"/>
              </w:rPr>
              <w:t>№ п/п</w:t>
            </w:r>
          </w:p>
        </w:tc>
        <w:tc>
          <w:tcPr>
            <w:tcW w:w="1070" w:type="dxa"/>
          </w:tcPr>
          <w:p w:rsidR="00995E96" w:rsidRPr="001C32FC" w:rsidRDefault="00995E96" w:rsidP="00B45529">
            <w:pPr>
              <w:jc w:val="both"/>
              <w:rPr>
                <w:rFonts w:ascii="Times New Roman" w:hAnsi="Times New Roman"/>
                <w:sz w:val="12"/>
                <w:szCs w:val="12"/>
              </w:rPr>
            </w:pPr>
            <w:r w:rsidRPr="001C32FC">
              <w:rPr>
                <w:rFonts w:ascii="Times New Roman" w:hAnsi="Times New Roman"/>
                <w:sz w:val="12"/>
                <w:szCs w:val="12"/>
              </w:rPr>
              <w:t>Дата поступления заявления и необходимых документов</w:t>
            </w:r>
          </w:p>
        </w:tc>
        <w:tc>
          <w:tcPr>
            <w:tcW w:w="850" w:type="dxa"/>
          </w:tcPr>
          <w:p w:rsidR="00995E96" w:rsidRPr="001C32FC" w:rsidRDefault="00995E96" w:rsidP="00B45529">
            <w:pPr>
              <w:jc w:val="both"/>
              <w:rPr>
                <w:rFonts w:ascii="Times New Roman" w:hAnsi="Times New Roman"/>
                <w:sz w:val="12"/>
                <w:szCs w:val="12"/>
              </w:rPr>
            </w:pPr>
            <w:r w:rsidRPr="001C32FC">
              <w:rPr>
                <w:rFonts w:ascii="Times New Roman" w:hAnsi="Times New Roman"/>
                <w:sz w:val="12"/>
                <w:szCs w:val="12"/>
              </w:rPr>
              <w:t>Фамилия, имя, отчество заявителя</w:t>
            </w:r>
          </w:p>
        </w:tc>
        <w:tc>
          <w:tcPr>
            <w:tcW w:w="1357" w:type="dxa"/>
          </w:tcPr>
          <w:p w:rsidR="00995E96" w:rsidRPr="001C32FC" w:rsidRDefault="00995E96" w:rsidP="00B45529">
            <w:pPr>
              <w:jc w:val="both"/>
              <w:rPr>
                <w:rFonts w:ascii="Times New Roman" w:hAnsi="Times New Roman"/>
                <w:sz w:val="12"/>
                <w:szCs w:val="12"/>
              </w:rPr>
            </w:pPr>
            <w:r w:rsidRPr="001C32FC">
              <w:rPr>
                <w:rFonts w:ascii="Times New Roman" w:hAnsi="Times New Roman"/>
                <w:sz w:val="12"/>
                <w:szCs w:val="12"/>
              </w:rPr>
              <w:t>Адрес жилого помещения, занимаемого заявителем и членами его семьи</w:t>
            </w:r>
          </w:p>
        </w:tc>
        <w:tc>
          <w:tcPr>
            <w:tcW w:w="1402" w:type="dxa"/>
            <w:gridSpan w:val="5"/>
          </w:tcPr>
          <w:p w:rsidR="00995E96" w:rsidRPr="001C32FC" w:rsidRDefault="00995E96" w:rsidP="00B45529">
            <w:pPr>
              <w:jc w:val="both"/>
              <w:rPr>
                <w:rFonts w:ascii="Times New Roman" w:hAnsi="Times New Roman"/>
                <w:sz w:val="12"/>
                <w:szCs w:val="12"/>
              </w:rPr>
            </w:pPr>
            <w:r w:rsidRPr="001C32FC">
              <w:rPr>
                <w:rFonts w:ascii="Times New Roman" w:hAnsi="Times New Roman"/>
                <w:sz w:val="12"/>
                <w:szCs w:val="12"/>
              </w:rPr>
              <w:t>Решение по существу представленных документов (принять на учет либо отказать в принятии на учет)</w:t>
            </w:r>
          </w:p>
        </w:tc>
        <w:tc>
          <w:tcPr>
            <w:tcW w:w="1326" w:type="dxa"/>
            <w:gridSpan w:val="2"/>
          </w:tcPr>
          <w:p w:rsidR="00995E96" w:rsidRPr="001C32FC" w:rsidRDefault="00995E96" w:rsidP="00B45529">
            <w:pPr>
              <w:jc w:val="both"/>
              <w:rPr>
                <w:rFonts w:ascii="Times New Roman" w:hAnsi="Times New Roman"/>
                <w:sz w:val="12"/>
                <w:szCs w:val="12"/>
              </w:rPr>
            </w:pPr>
            <w:r w:rsidRPr="001C32FC">
              <w:rPr>
                <w:rFonts w:ascii="Times New Roman" w:hAnsi="Times New Roman"/>
                <w:sz w:val="12"/>
                <w:szCs w:val="12"/>
              </w:rPr>
              <w:t>Наименование и реквизиты документа, фиксирующего решение</w:t>
            </w:r>
          </w:p>
        </w:tc>
        <w:tc>
          <w:tcPr>
            <w:tcW w:w="1160" w:type="dxa"/>
            <w:gridSpan w:val="4"/>
          </w:tcPr>
          <w:p w:rsidR="00995E96" w:rsidRPr="001C32FC" w:rsidRDefault="00995E96" w:rsidP="00B45529">
            <w:pPr>
              <w:jc w:val="both"/>
              <w:rPr>
                <w:rFonts w:ascii="Times New Roman" w:hAnsi="Times New Roman"/>
                <w:sz w:val="12"/>
                <w:szCs w:val="12"/>
              </w:rPr>
            </w:pPr>
            <w:r w:rsidRPr="001C32FC">
              <w:rPr>
                <w:rFonts w:ascii="Times New Roman" w:hAnsi="Times New Roman"/>
                <w:sz w:val="12"/>
                <w:szCs w:val="12"/>
              </w:rPr>
              <w:t>Сообщение заявителю о принятом решении. Дата и номер письма</w:t>
            </w:r>
          </w:p>
        </w:tc>
      </w:tr>
      <w:tr w:rsidR="00995E96" w:rsidRPr="001C32FC" w:rsidTr="00B455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48" w:type="dxa"/>
          </w:tcPr>
          <w:p w:rsidR="00995E96" w:rsidRPr="001C32FC" w:rsidRDefault="00995E96" w:rsidP="00B45529">
            <w:pPr>
              <w:jc w:val="both"/>
              <w:rPr>
                <w:rFonts w:ascii="Times New Roman" w:hAnsi="Times New Roman"/>
                <w:sz w:val="12"/>
                <w:szCs w:val="12"/>
              </w:rPr>
            </w:pPr>
            <w:r w:rsidRPr="001C32FC">
              <w:rPr>
                <w:rFonts w:ascii="Times New Roman" w:hAnsi="Times New Roman"/>
                <w:sz w:val="12"/>
                <w:szCs w:val="12"/>
              </w:rPr>
              <w:t>1</w:t>
            </w:r>
          </w:p>
        </w:tc>
        <w:tc>
          <w:tcPr>
            <w:tcW w:w="1070" w:type="dxa"/>
          </w:tcPr>
          <w:p w:rsidR="00995E96" w:rsidRPr="001C32FC" w:rsidRDefault="00995E96" w:rsidP="00B45529">
            <w:pPr>
              <w:jc w:val="both"/>
              <w:rPr>
                <w:rFonts w:ascii="Times New Roman" w:hAnsi="Times New Roman"/>
                <w:sz w:val="12"/>
                <w:szCs w:val="12"/>
              </w:rPr>
            </w:pPr>
            <w:r w:rsidRPr="001C32FC">
              <w:rPr>
                <w:rFonts w:ascii="Times New Roman" w:hAnsi="Times New Roman"/>
                <w:sz w:val="12"/>
                <w:szCs w:val="12"/>
              </w:rPr>
              <w:t>2</w:t>
            </w:r>
          </w:p>
        </w:tc>
        <w:tc>
          <w:tcPr>
            <w:tcW w:w="850" w:type="dxa"/>
          </w:tcPr>
          <w:p w:rsidR="00995E96" w:rsidRPr="001C32FC" w:rsidRDefault="00995E96" w:rsidP="00B45529">
            <w:pPr>
              <w:jc w:val="both"/>
              <w:rPr>
                <w:rFonts w:ascii="Times New Roman" w:hAnsi="Times New Roman"/>
                <w:sz w:val="12"/>
                <w:szCs w:val="12"/>
              </w:rPr>
            </w:pPr>
            <w:r w:rsidRPr="001C32FC">
              <w:rPr>
                <w:rFonts w:ascii="Times New Roman" w:hAnsi="Times New Roman"/>
                <w:sz w:val="12"/>
                <w:szCs w:val="12"/>
              </w:rPr>
              <w:t>3</w:t>
            </w:r>
          </w:p>
        </w:tc>
        <w:tc>
          <w:tcPr>
            <w:tcW w:w="1357" w:type="dxa"/>
          </w:tcPr>
          <w:p w:rsidR="00995E96" w:rsidRPr="001C32FC" w:rsidRDefault="00995E96" w:rsidP="00B45529">
            <w:pPr>
              <w:jc w:val="both"/>
              <w:rPr>
                <w:rFonts w:ascii="Times New Roman" w:hAnsi="Times New Roman"/>
                <w:sz w:val="12"/>
                <w:szCs w:val="12"/>
              </w:rPr>
            </w:pPr>
            <w:r w:rsidRPr="001C32FC">
              <w:rPr>
                <w:rFonts w:ascii="Times New Roman" w:hAnsi="Times New Roman"/>
                <w:sz w:val="12"/>
                <w:szCs w:val="12"/>
              </w:rPr>
              <w:t>4</w:t>
            </w:r>
          </w:p>
        </w:tc>
        <w:tc>
          <w:tcPr>
            <w:tcW w:w="1402" w:type="dxa"/>
            <w:gridSpan w:val="5"/>
          </w:tcPr>
          <w:p w:rsidR="00995E96" w:rsidRPr="001C32FC" w:rsidRDefault="00995E96" w:rsidP="00B45529">
            <w:pPr>
              <w:jc w:val="both"/>
              <w:rPr>
                <w:rFonts w:ascii="Times New Roman" w:hAnsi="Times New Roman"/>
                <w:sz w:val="12"/>
                <w:szCs w:val="12"/>
              </w:rPr>
            </w:pPr>
            <w:r w:rsidRPr="001C32FC">
              <w:rPr>
                <w:rFonts w:ascii="Times New Roman" w:hAnsi="Times New Roman"/>
                <w:sz w:val="12"/>
                <w:szCs w:val="12"/>
              </w:rPr>
              <w:t>5</w:t>
            </w:r>
          </w:p>
        </w:tc>
        <w:tc>
          <w:tcPr>
            <w:tcW w:w="1326" w:type="dxa"/>
            <w:gridSpan w:val="2"/>
          </w:tcPr>
          <w:p w:rsidR="00995E96" w:rsidRPr="001C32FC" w:rsidRDefault="00995E96" w:rsidP="00B45529">
            <w:pPr>
              <w:jc w:val="both"/>
              <w:rPr>
                <w:rFonts w:ascii="Times New Roman" w:hAnsi="Times New Roman"/>
                <w:sz w:val="12"/>
                <w:szCs w:val="12"/>
              </w:rPr>
            </w:pPr>
            <w:r w:rsidRPr="001C32FC">
              <w:rPr>
                <w:rFonts w:ascii="Times New Roman" w:hAnsi="Times New Roman"/>
                <w:sz w:val="12"/>
                <w:szCs w:val="12"/>
              </w:rPr>
              <w:t>6</w:t>
            </w:r>
          </w:p>
        </w:tc>
        <w:tc>
          <w:tcPr>
            <w:tcW w:w="1160" w:type="dxa"/>
            <w:gridSpan w:val="4"/>
          </w:tcPr>
          <w:p w:rsidR="00995E96" w:rsidRPr="001C32FC" w:rsidRDefault="00995E96" w:rsidP="00B45529">
            <w:pPr>
              <w:jc w:val="both"/>
              <w:rPr>
                <w:rFonts w:ascii="Times New Roman" w:hAnsi="Times New Roman"/>
                <w:sz w:val="12"/>
                <w:szCs w:val="12"/>
              </w:rPr>
            </w:pPr>
            <w:r w:rsidRPr="001C32FC">
              <w:rPr>
                <w:rFonts w:ascii="Times New Roman" w:hAnsi="Times New Roman"/>
                <w:sz w:val="12"/>
                <w:szCs w:val="12"/>
              </w:rPr>
              <w:t>7</w:t>
            </w:r>
          </w:p>
        </w:tc>
      </w:tr>
      <w:tr w:rsidR="00995E96" w:rsidRPr="001C32FC" w:rsidTr="00B455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48" w:type="dxa"/>
          </w:tcPr>
          <w:p w:rsidR="00995E96" w:rsidRPr="001C32FC" w:rsidRDefault="00995E96" w:rsidP="00B45529">
            <w:pPr>
              <w:jc w:val="both"/>
              <w:rPr>
                <w:rFonts w:ascii="Times New Roman" w:hAnsi="Times New Roman"/>
                <w:sz w:val="12"/>
                <w:szCs w:val="12"/>
              </w:rPr>
            </w:pPr>
          </w:p>
        </w:tc>
        <w:tc>
          <w:tcPr>
            <w:tcW w:w="1070" w:type="dxa"/>
          </w:tcPr>
          <w:p w:rsidR="00995E96" w:rsidRPr="001C32FC" w:rsidRDefault="00995E96" w:rsidP="00B45529">
            <w:pPr>
              <w:jc w:val="both"/>
              <w:rPr>
                <w:rFonts w:ascii="Times New Roman" w:hAnsi="Times New Roman"/>
                <w:sz w:val="12"/>
                <w:szCs w:val="12"/>
              </w:rPr>
            </w:pPr>
          </w:p>
        </w:tc>
        <w:tc>
          <w:tcPr>
            <w:tcW w:w="850" w:type="dxa"/>
          </w:tcPr>
          <w:p w:rsidR="00995E96" w:rsidRPr="001C32FC" w:rsidRDefault="00995E96" w:rsidP="00B45529">
            <w:pPr>
              <w:jc w:val="both"/>
              <w:rPr>
                <w:rFonts w:ascii="Times New Roman" w:hAnsi="Times New Roman"/>
                <w:sz w:val="12"/>
                <w:szCs w:val="12"/>
              </w:rPr>
            </w:pPr>
          </w:p>
        </w:tc>
        <w:tc>
          <w:tcPr>
            <w:tcW w:w="1357" w:type="dxa"/>
          </w:tcPr>
          <w:p w:rsidR="00995E96" w:rsidRPr="001C32FC" w:rsidRDefault="00995E96" w:rsidP="00B45529">
            <w:pPr>
              <w:jc w:val="both"/>
              <w:rPr>
                <w:rFonts w:ascii="Times New Roman" w:hAnsi="Times New Roman"/>
                <w:sz w:val="12"/>
                <w:szCs w:val="12"/>
              </w:rPr>
            </w:pPr>
          </w:p>
        </w:tc>
        <w:tc>
          <w:tcPr>
            <w:tcW w:w="1402" w:type="dxa"/>
            <w:gridSpan w:val="5"/>
          </w:tcPr>
          <w:p w:rsidR="00995E96" w:rsidRPr="001C32FC" w:rsidRDefault="00995E96" w:rsidP="00B45529">
            <w:pPr>
              <w:jc w:val="both"/>
              <w:rPr>
                <w:rFonts w:ascii="Times New Roman" w:hAnsi="Times New Roman"/>
                <w:sz w:val="12"/>
                <w:szCs w:val="12"/>
              </w:rPr>
            </w:pPr>
          </w:p>
        </w:tc>
        <w:tc>
          <w:tcPr>
            <w:tcW w:w="1326" w:type="dxa"/>
            <w:gridSpan w:val="2"/>
          </w:tcPr>
          <w:p w:rsidR="00995E96" w:rsidRPr="001C32FC" w:rsidRDefault="00995E96" w:rsidP="00B45529">
            <w:pPr>
              <w:jc w:val="both"/>
              <w:rPr>
                <w:rFonts w:ascii="Times New Roman" w:hAnsi="Times New Roman"/>
                <w:sz w:val="12"/>
                <w:szCs w:val="12"/>
              </w:rPr>
            </w:pPr>
          </w:p>
        </w:tc>
        <w:tc>
          <w:tcPr>
            <w:tcW w:w="1160" w:type="dxa"/>
            <w:gridSpan w:val="4"/>
          </w:tcPr>
          <w:p w:rsidR="00995E96" w:rsidRPr="001C32FC" w:rsidRDefault="00995E96" w:rsidP="00B45529">
            <w:pPr>
              <w:jc w:val="both"/>
              <w:rPr>
                <w:rFonts w:ascii="Times New Roman" w:hAnsi="Times New Roman"/>
                <w:sz w:val="12"/>
                <w:szCs w:val="12"/>
              </w:rPr>
            </w:pPr>
          </w:p>
        </w:tc>
      </w:tr>
    </w:tbl>
    <w:p w:rsidR="00995E96" w:rsidRPr="0009317C" w:rsidRDefault="00995E96" w:rsidP="00995E96">
      <w:pPr>
        <w:spacing w:after="0" w:line="240" w:lineRule="auto"/>
        <w:jc w:val="both"/>
        <w:rPr>
          <w:rFonts w:ascii="Times New Roman" w:hAnsi="Times New Roman"/>
          <w:sz w:val="12"/>
          <w:szCs w:val="12"/>
        </w:rPr>
      </w:pPr>
    </w:p>
    <w:p w:rsidR="00995E96" w:rsidRPr="008D27EA" w:rsidRDefault="00995E96" w:rsidP="00995E96">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6 </w:t>
      </w:r>
      <w:r w:rsidRPr="008D27EA">
        <w:rPr>
          <w:rFonts w:ascii="Times New Roman" w:hAnsi="Times New Roman"/>
          <w:i/>
          <w:sz w:val="12"/>
          <w:szCs w:val="12"/>
        </w:rPr>
        <w:t>к Административному регламенту</w:t>
      </w:r>
    </w:p>
    <w:p w:rsidR="00995E96" w:rsidRDefault="00995E96" w:rsidP="00995E96">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995E96" w:rsidRPr="008D27EA" w:rsidRDefault="00995E96" w:rsidP="00995E96">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0536AB" w:rsidRDefault="000536AB" w:rsidP="00995E96">
      <w:pPr>
        <w:spacing w:after="0" w:line="240" w:lineRule="auto"/>
        <w:jc w:val="center"/>
        <w:rPr>
          <w:rFonts w:ascii="Times New Roman" w:hAnsi="Times New Roman"/>
          <w:b/>
          <w:sz w:val="12"/>
          <w:szCs w:val="12"/>
        </w:rPr>
      </w:pPr>
    </w:p>
    <w:p w:rsidR="00995E96" w:rsidRPr="0065203B" w:rsidRDefault="00995E96" w:rsidP="00995E96">
      <w:pPr>
        <w:spacing w:after="0" w:line="240" w:lineRule="auto"/>
        <w:jc w:val="center"/>
        <w:rPr>
          <w:rFonts w:ascii="Times New Roman" w:hAnsi="Times New Roman"/>
          <w:b/>
          <w:sz w:val="12"/>
          <w:szCs w:val="12"/>
        </w:rPr>
      </w:pPr>
      <w:r w:rsidRPr="0065203B">
        <w:rPr>
          <w:rFonts w:ascii="Times New Roman" w:hAnsi="Times New Roman"/>
          <w:b/>
          <w:sz w:val="12"/>
          <w:szCs w:val="12"/>
        </w:rPr>
        <w:t>КНИГА</w:t>
      </w:r>
    </w:p>
    <w:p w:rsidR="00995E96" w:rsidRPr="0065203B" w:rsidRDefault="00995E96" w:rsidP="00995E96">
      <w:pPr>
        <w:spacing w:after="0" w:line="240" w:lineRule="auto"/>
        <w:jc w:val="center"/>
        <w:rPr>
          <w:rFonts w:ascii="Times New Roman" w:hAnsi="Times New Roman"/>
          <w:sz w:val="12"/>
          <w:szCs w:val="12"/>
        </w:rPr>
      </w:pPr>
      <w:r w:rsidRPr="0065203B">
        <w:rPr>
          <w:rFonts w:ascii="Times New Roman" w:hAnsi="Times New Roman"/>
          <w:sz w:val="12"/>
          <w:szCs w:val="12"/>
        </w:rPr>
        <w:t>учета граждан в качестве нуждающихся в жилых помещениях муниципального жилищного фонда,</w:t>
      </w:r>
    </w:p>
    <w:p w:rsidR="00995E96" w:rsidRPr="0065203B" w:rsidRDefault="00995E96" w:rsidP="00995E96">
      <w:pPr>
        <w:spacing w:after="0" w:line="240" w:lineRule="auto"/>
        <w:jc w:val="center"/>
        <w:rPr>
          <w:rFonts w:ascii="Times New Roman" w:hAnsi="Times New Roman"/>
          <w:sz w:val="12"/>
          <w:szCs w:val="12"/>
        </w:rPr>
      </w:pPr>
      <w:r w:rsidRPr="0065203B">
        <w:rPr>
          <w:rFonts w:ascii="Times New Roman" w:hAnsi="Times New Roman"/>
          <w:sz w:val="12"/>
          <w:szCs w:val="12"/>
        </w:rPr>
        <w:t>предоставляемых по договорам социального найма</w:t>
      </w:r>
    </w:p>
    <w:p w:rsidR="00995E96" w:rsidRPr="0065203B" w:rsidRDefault="00995E96" w:rsidP="00995E96">
      <w:pPr>
        <w:spacing w:after="0" w:line="240" w:lineRule="auto"/>
        <w:jc w:val="both"/>
        <w:rPr>
          <w:rFonts w:ascii="Times New Roman" w:hAnsi="Times New Roman"/>
          <w:sz w:val="12"/>
          <w:szCs w:val="12"/>
        </w:rPr>
      </w:pPr>
      <w:r w:rsidRPr="0065203B">
        <w:rPr>
          <w:rFonts w:ascii="Times New Roman" w:hAnsi="Times New Roman"/>
          <w:sz w:val="12"/>
          <w:szCs w:val="12"/>
        </w:rPr>
        <w:t>_______________________________</w:t>
      </w:r>
      <w:r>
        <w:rPr>
          <w:rFonts w:ascii="Times New Roman" w:hAnsi="Times New Roman"/>
          <w:sz w:val="12"/>
          <w:szCs w:val="12"/>
        </w:rPr>
        <w:t>_____________________________________________________________________</w:t>
      </w:r>
      <w:r w:rsidRPr="0065203B">
        <w:rPr>
          <w:rFonts w:ascii="Times New Roman" w:hAnsi="Times New Roman"/>
          <w:sz w:val="12"/>
          <w:szCs w:val="12"/>
        </w:rPr>
        <w:t>_________________________</w:t>
      </w:r>
    </w:p>
    <w:p w:rsidR="00995E96" w:rsidRPr="0065203B" w:rsidRDefault="00995E96" w:rsidP="00995E96">
      <w:pPr>
        <w:spacing w:after="0" w:line="240" w:lineRule="auto"/>
        <w:jc w:val="center"/>
        <w:rPr>
          <w:rFonts w:ascii="Times New Roman" w:hAnsi="Times New Roman"/>
          <w:sz w:val="12"/>
          <w:szCs w:val="12"/>
        </w:rPr>
      </w:pPr>
      <w:r w:rsidRPr="0065203B">
        <w:rPr>
          <w:rFonts w:ascii="Times New Roman" w:hAnsi="Times New Roman"/>
          <w:sz w:val="12"/>
          <w:szCs w:val="12"/>
        </w:rPr>
        <w:t>(наименование населенного пункта)</w:t>
      </w:r>
    </w:p>
    <w:p w:rsidR="00995E96" w:rsidRPr="0065203B" w:rsidRDefault="00995E96" w:rsidP="00995E96">
      <w:pPr>
        <w:spacing w:after="0" w:line="240" w:lineRule="auto"/>
        <w:jc w:val="center"/>
        <w:rPr>
          <w:rFonts w:ascii="Times New Roman" w:hAnsi="Times New Roman"/>
          <w:sz w:val="12"/>
          <w:szCs w:val="12"/>
        </w:rPr>
      </w:pPr>
      <w:r w:rsidRPr="0065203B">
        <w:rPr>
          <w:rFonts w:ascii="Times New Roman" w:hAnsi="Times New Roman"/>
          <w:sz w:val="12"/>
          <w:szCs w:val="12"/>
        </w:rPr>
        <w:t>_______________</w:t>
      </w:r>
      <w:r>
        <w:rPr>
          <w:rFonts w:ascii="Times New Roman" w:hAnsi="Times New Roman"/>
          <w:sz w:val="12"/>
          <w:szCs w:val="12"/>
        </w:rPr>
        <w:t>_____________________________________________________________________</w:t>
      </w:r>
      <w:r w:rsidRPr="0065203B">
        <w:rPr>
          <w:rFonts w:ascii="Times New Roman" w:hAnsi="Times New Roman"/>
          <w:sz w:val="12"/>
          <w:szCs w:val="12"/>
        </w:rPr>
        <w:t>_________________________________________</w:t>
      </w:r>
    </w:p>
    <w:p w:rsidR="00995E96" w:rsidRPr="0065203B" w:rsidRDefault="00995E96" w:rsidP="00995E96">
      <w:pPr>
        <w:spacing w:after="0" w:line="240" w:lineRule="auto"/>
        <w:jc w:val="center"/>
        <w:rPr>
          <w:rFonts w:ascii="Times New Roman" w:hAnsi="Times New Roman"/>
          <w:sz w:val="12"/>
          <w:szCs w:val="12"/>
        </w:rPr>
      </w:pPr>
      <w:r w:rsidRPr="0065203B">
        <w:rPr>
          <w:rFonts w:ascii="Times New Roman" w:hAnsi="Times New Roman"/>
          <w:sz w:val="12"/>
          <w:szCs w:val="12"/>
        </w:rPr>
        <w:t>(наименование уполномоченного органа)</w:t>
      </w:r>
    </w:p>
    <w:tbl>
      <w:tblPr>
        <w:tblStyle w:val="af1"/>
        <w:tblW w:w="751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
        <w:gridCol w:w="1890"/>
        <w:gridCol w:w="1612"/>
        <w:gridCol w:w="249"/>
        <w:gridCol w:w="303"/>
        <w:gridCol w:w="174"/>
        <w:gridCol w:w="270"/>
        <w:gridCol w:w="1304"/>
        <w:gridCol w:w="192"/>
        <w:gridCol w:w="285"/>
        <w:gridCol w:w="374"/>
        <w:gridCol w:w="374"/>
        <w:gridCol w:w="108"/>
      </w:tblGrid>
      <w:tr w:rsidR="00995E96" w:rsidRPr="0065203B" w:rsidTr="00B45529">
        <w:trPr>
          <w:gridAfter w:val="1"/>
          <w:wAfter w:w="108" w:type="dxa"/>
        </w:trPr>
        <w:tc>
          <w:tcPr>
            <w:tcW w:w="3880" w:type="dxa"/>
            <w:gridSpan w:val="3"/>
          </w:tcPr>
          <w:p w:rsidR="00995E96" w:rsidRPr="0065203B" w:rsidRDefault="00995E96" w:rsidP="00B45529">
            <w:pPr>
              <w:jc w:val="both"/>
              <w:rPr>
                <w:rFonts w:ascii="Times New Roman" w:hAnsi="Times New Roman"/>
                <w:sz w:val="12"/>
                <w:szCs w:val="12"/>
              </w:rPr>
            </w:pPr>
            <w:r w:rsidRPr="0065203B">
              <w:rPr>
                <w:rFonts w:ascii="Times New Roman" w:hAnsi="Times New Roman"/>
                <w:sz w:val="12"/>
                <w:szCs w:val="12"/>
              </w:rPr>
              <w:t>Начата</w:t>
            </w:r>
          </w:p>
        </w:tc>
        <w:tc>
          <w:tcPr>
            <w:tcW w:w="249" w:type="dxa"/>
          </w:tcPr>
          <w:p w:rsidR="00995E96" w:rsidRPr="0065203B" w:rsidRDefault="00995E96" w:rsidP="00B45529">
            <w:pPr>
              <w:jc w:val="both"/>
              <w:rPr>
                <w:rFonts w:ascii="Times New Roman" w:hAnsi="Times New Roman"/>
                <w:sz w:val="12"/>
                <w:szCs w:val="12"/>
              </w:rPr>
            </w:pPr>
            <w:r w:rsidRPr="0065203B">
              <w:rPr>
                <w:rFonts w:ascii="Times New Roman" w:hAnsi="Times New Roman"/>
                <w:sz w:val="12"/>
                <w:szCs w:val="12"/>
              </w:rPr>
              <w:t>«</w:t>
            </w:r>
          </w:p>
        </w:tc>
        <w:tc>
          <w:tcPr>
            <w:tcW w:w="477" w:type="dxa"/>
            <w:gridSpan w:val="2"/>
            <w:tcBorders>
              <w:bottom w:val="single" w:sz="4" w:space="0" w:color="auto"/>
            </w:tcBorders>
          </w:tcPr>
          <w:p w:rsidR="00995E96" w:rsidRPr="0065203B" w:rsidRDefault="00995E96" w:rsidP="00B45529">
            <w:pPr>
              <w:jc w:val="both"/>
              <w:rPr>
                <w:rFonts w:ascii="Times New Roman" w:hAnsi="Times New Roman"/>
                <w:sz w:val="12"/>
                <w:szCs w:val="12"/>
              </w:rPr>
            </w:pPr>
          </w:p>
        </w:tc>
        <w:tc>
          <w:tcPr>
            <w:tcW w:w="270" w:type="dxa"/>
          </w:tcPr>
          <w:p w:rsidR="00995E96" w:rsidRPr="0065203B" w:rsidRDefault="00995E96" w:rsidP="00B45529">
            <w:pPr>
              <w:jc w:val="both"/>
              <w:rPr>
                <w:rFonts w:ascii="Times New Roman" w:hAnsi="Times New Roman"/>
                <w:sz w:val="12"/>
                <w:szCs w:val="12"/>
              </w:rPr>
            </w:pPr>
            <w:r w:rsidRPr="0065203B">
              <w:rPr>
                <w:rFonts w:ascii="Times New Roman" w:hAnsi="Times New Roman"/>
                <w:sz w:val="12"/>
                <w:szCs w:val="12"/>
              </w:rPr>
              <w:t>»</w:t>
            </w:r>
          </w:p>
        </w:tc>
        <w:tc>
          <w:tcPr>
            <w:tcW w:w="1304" w:type="dxa"/>
            <w:tcBorders>
              <w:bottom w:val="single" w:sz="4" w:space="0" w:color="auto"/>
            </w:tcBorders>
          </w:tcPr>
          <w:p w:rsidR="00995E96" w:rsidRPr="0065203B" w:rsidRDefault="00995E96" w:rsidP="00B45529">
            <w:pPr>
              <w:jc w:val="both"/>
              <w:rPr>
                <w:rFonts w:ascii="Times New Roman" w:hAnsi="Times New Roman"/>
                <w:sz w:val="12"/>
                <w:szCs w:val="12"/>
              </w:rPr>
            </w:pPr>
          </w:p>
        </w:tc>
        <w:tc>
          <w:tcPr>
            <w:tcW w:w="477" w:type="dxa"/>
            <w:gridSpan w:val="2"/>
          </w:tcPr>
          <w:p w:rsidR="00995E96" w:rsidRPr="0065203B" w:rsidRDefault="00995E96" w:rsidP="00B45529">
            <w:pPr>
              <w:jc w:val="both"/>
              <w:rPr>
                <w:rFonts w:ascii="Times New Roman" w:hAnsi="Times New Roman"/>
                <w:sz w:val="12"/>
                <w:szCs w:val="12"/>
              </w:rPr>
            </w:pPr>
            <w:r w:rsidRPr="0065203B">
              <w:rPr>
                <w:rFonts w:ascii="Times New Roman" w:hAnsi="Times New Roman"/>
                <w:sz w:val="12"/>
                <w:szCs w:val="12"/>
              </w:rPr>
              <w:t>20</w:t>
            </w:r>
          </w:p>
        </w:tc>
        <w:tc>
          <w:tcPr>
            <w:tcW w:w="374" w:type="dxa"/>
            <w:tcBorders>
              <w:bottom w:val="single" w:sz="4" w:space="0" w:color="auto"/>
            </w:tcBorders>
          </w:tcPr>
          <w:p w:rsidR="00995E96" w:rsidRPr="0065203B" w:rsidRDefault="00995E96" w:rsidP="00B45529">
            <w:pPr>
              <w:jc w:val="both"/>
              <w:rPr>
                <w:rFonts w:ascii="Times New Roman" w:hAnsi="Times New Roman"/>
                <w:sz w:val="12"/>
                <w:szCs w:val="12"/>
              </w:rPr>
            </w:pPr>
          </w:p>
        </w:tc>
        <w:tc>
          <w:tcPr>
            <w:tcW w:w="374" w:type="dxa"/>
          </w:tcPr>
          <w:p w:rsidR="00995E96" w:rsidRPr="0065203B" w:rsidRDefault="00995E96" w:rsidP="00B45529">
            <w:pPr>
              <w:jc w:val="both"/>
              <w:rPr>
                <w:rFonts w:ascii="Times New Roman" w:hAnsi="Times New Roman"/>
                <w:sz w:val="12"/>
                <w:szCs w:val="12"/>
              </w:rPr>
            </w:pPr>
            <w:r w:rsidRPr="0065203B">
              <w:rPr>
                <w:rFonts w:ascii="Times New Roman" w:hAnsi="Times New Roman"/>
                <w:sz w:val="12"/>
                <w:szCs w:val="12"/>
              </w:rPr>
              <w:t>г.</w:t>
            </w:r>
          </w:p>
        </w:tc>
      </w:tr>
      <w:tr w:rsidR="00995E96" w:rsidRPr="0065203B" w:rsidTr="00B45529">
        <w:trPr>
          <w:gridAfter w:val="1"/>
          <w:wAfter w:w="108" w:type="dxa"/>
        </w:trPr>
        <w:tc>
          <w:tcPr>
            <w:tcW w:w="3880" w:type="dxa"/>
            <w:gridSpan w:val="3"/>
          </w:tcPr>
          <w:p w:rsidR="00995E96" w:rsidRPr="0065203B" w:rsidRDefault="00995E96" w:rsidP="00B45529">
            <w:pPr>
              <w:jc w:val="both"/>
              <w:rPr>
                <w:rFonts w:ascii="Times New Roman" w:hAnsi="Times New Roman"/>
                <w:sz w:val="12"/>
                <w:szCs w:val="12"/>
              </w:rPr>
            </w:pPr>
            <w:r w:rsidRPr="0065203B">
              <w:rPr>
                <w:rFonts w:ascii="Times New Roman" w:hAnsi="Times New Roman"/>
                <w:sz w:val="12"/>
                <w:szCs w:val="12"/>
              </w:rPr>
              <w:t>Окончена</w:t>
            </w:r>
          </w:p>
        </w:tc>
        <w:tc>
          <w:tcPr>
            <w:tcW w:w="249" w:type="dxa"/>
          </w:tcPr>
          <w:p w:rsidR="00995E96" w:rsidRPr="0065203B" w:rsidRDefault="00995E96" w:rsidP="00B45529">
            <w:pPr>
              <w:jc w:val="both"/>
              <w:rPr>
                <w:rFonts w:ascii="Times New Roman" w:hAnsi="Times New Roman"/>
                <w:sz w:val="12"/>
                <w:szCs w:val="12"/>
              </w:rPr>
            </w:pPr>
            <w:r w:rsidRPr="0065203B">
              <w:rPr>
                <w:rFonts w:ascii="Times New Roman" w:hAnsi="Times New Roman"/>
                <w:sz w:val="12"/>
                <w:szCs w:val="12"/>
              </w:rPr>
              <w:t>«</w:t>
            </w:r>
          </w:p>
        </w:tc>
        <w:tc>
          <w:tcPr>
            <w:tcW w:w="477" w:type="dxa"/>
            <w:gridSpan w:val="2"/>
            <w:tcBorders>
              <w:top w:val="single" w:sz="4" w:space="0" w:color="auto"/>
              <w:bottom w:val="single" w:sz="4" w:space="0" w:color="auto"/>
            </w:tcBorders>
          </w:tcPr>
          <w:p w:rsidR="00995E96" w:rsidRPr="0065203B" w:rsidRDefault="00995E96" w:rsidP="00B45529">
            <w:pPr>
              <w:jc w:val="both"/>
              <w:rPr>
                <w:rFonts w:ascii="Times New Roman" w:hAnsi="Times New Roman"/>
                <w:sz w:val="12"/>
                <w:szCs w:val="12"/>
              </w:rPr>
            </w:pPr>
          </w:p>
        </w:tc>
        <w:tc>
          <w:tcPr>
            <w:tcW w:w="270" w:type="dxa"/>
          </w:tcPr>
          <w:p w:rsidR="00995E96" w:rsidRPr="0065203B" w:rsidRDefault="00995E96" w:rsidP="00B45529">
            <w:pPr>
              <w:jc w:val="both"/>
              <w:rPr>
                <w:rFonts w:ascii="Times New Roman" w:hAnsi="Times New Roman"/>
                <w:sz w:val="12"/>
                <w:szCs w:val="12"/>
              </w:rPr>
            </w:pPr>
            <w:r w:rsidRPr="0065203B">
              <w:rPr>
                <w:rFonts w:ascii="Times New Roman" w:hAnsi="Times New Roman"/>
                <w:sz w:val="12"/>
                <w:szCs w:val="12"/>
              </w:rPr>
              <w:t>»</w:t>
            </w:r>
          </w:p>
        </w:tc>
        <w:tc>
          <w:tcPr>
            <w:tcW w:w="1304" w:type="dxa"/>
            <w:tcBorders>
              <w:top w:val="single" w:sz="4" w:space="0" w:color="auto"/>
              <w:bottom w:val="single" w:sz="4" w:space="0" w:color="auto"/>
            </w:tcBorders>
          </w:tcPr>
          <w:p w:rsidR="00995E96" w:rsidRPr="0065203B" w:rsidRDefault="00995E96" w:rsidP="00B45529">
            <w:pPr>
              <w:jc w:val="both"/>
              <w:rPr>
                <w:rFonts w:ascii="Times New Roman" w:hAnsi="Times New Roman"/>
                <w:sz w:val="12"/>
                <w:szCs w:val="12"/>
              </w:rPr>
            </w:pPr>
          </w:p>
        </w:tc>
        <w:tc>
          <w:tcPr>
            <w:tcW w:w="477" w:type="dxa"/>
            <w:gridSpan w:val="2"/>
          </w:tcPr>
          <w:p w:rsidR="00995E96" w:rsidRPr="0065203B" w:rsidRDefault="00995E96" w:rsidP="00B45529">
            <w:pPr>
              <w:jc w:val="both"/>
              <w:rPr>
                <w:rFonts w:ascii="Times New Roman" w:hAnsi="Times New Roman"/>
                <w:sz w:val="12"/>
                <w:szCs w:val="12"/>
              </w:rPr>
            </w:pPr>
            <w:r w:rsidRPr="0065203B">
              <w:rPr>
                <w:rFonts w:ascii="Times New Roman" w:hAnsi="Times New Roman"/>
                <w:sz w:val="12"/>
                <w:szCs w:val="12"/>
              </w:rPr>
              <w:t>20</w:t>
            </w:r>
          </w:p>
        </w:tc>
        <w:tc>
          <w:tcPr>
            <w:tcW w:w="374" w:type="dxa"/>
            <w:tcBorders>
              <w:top w:val="single" w:sz="4" w:space="0" w:color="auto"/>
              <w:bottom w:val="single" w:sz="4" w:space="0" w:color="auto"/>
            </w:tcBorders>
          </w:tcPr>
          <w:p w:rsidR="00995E96" w:rsidRPr="0065203B" w:rsidRDefault="00995E96" w:rsidP="00B45529">
            <w:pPr>
              <w:jc w:val="both"/>
              <w:rPr>
                <w:rFonts w:ascii="Times New Roman" w:hAnsi="Times New Roman"/>
                <w:sz w:val="12"/>
                <w:szCs w:val="12"/>
              </w:rPr>
            </w:pPr>
          </w:p>
        </w:tc>
        <w:tc>
          <w:tcPr>
            <w:tcW w:w="374" w:type="dxa"/>
          </w:tcPr>
          <w:p w:rsidR="00995E96" w:rsidRPr="0065203B" w:rsidRDefault="00995E96" w:rsidP="00B45529">
            <w:pPr>
              <w:jc w:val="both"/>
              <w:rPr>
                <w:rFonts w:ascii="Times New Roman" w:hAnsi="Times New Roman"/>
                <w:sz w:val="12"/>
                <w:szCs w:val="12"/>
              </w:rPr>
            </w:pPr>
            <w:r w:rsidRPr="0065203B">
              <w:rPr>
                <w:rFonts w:ascii="Times New Roman" w:hAnsi="Times New Roman"/>
                <w:sz w:val="12"/>
                <w:szCs w:val="12"/>
              </w:rPr>
              <w:t>г.</w:t>
            </w:r>
          </w:p>
        </w:tc>
      </w:tr>
      <w:tr w:rsidR="00995E96" w:rsidRPr="0065203B" w:rsidTr="00B455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Pr>
          <w:p w:rsidR="00995E96" w:rsidRPr="0065203B" w:rsidRDefault="00995E96" w:rsidP="00B45529">
            <w:pPr>
              <w:jc w:val="both"/>
              <w:rPr>
                <w:rFonts w:ascii="Times New Roman" w:hAnsi="Times New Roman"/>
                <w:sz w:val="12"/>
                <w:szCs w:val="12"/>
              </w:rPr>
            </w:pPr>
            <w:r w:rsidRPr="0065203B">
              <w:rPr>
                <w:rFonts w:ascii="Times New Roman" w:hAnsi="Times New Roman"/>
                <w:sz w:val="12"/>
                <w:szCs w:val="12"/>
              </w:rPr>
              <w:lastRenderedPageBreak/>
              <w:t>№ п/п</w:t>
            </w:r>
          </w:p>
        </w:tc>
        <w:tc>
          <w:tcPr>
            <w:tcW w:w="1890" w:type="dxa"/>
          </w:tcPr>
          <w:p w:rsidR="00995E96" w:rsidRPr="0065203B" w:rsidRDefault="00995E96" w:rsidP="00B45529">
            <w:pPr>
              <w:jc w:val="both"/>
              <w:rPr>
                <w:rFonts w:ascii="Times New Roman" w:hAnsi="Times New Roman"/>
                <w:sz w:val="12"/>
                <w:szCs w:val="12"/>
              </w:rPr>
            </w:pPr>
            <w:r w:rsidRPr="0065203B">
              <w:rPr>
                <w:rFonts w:ascii="Times New Roman" w:hAnsi="Times New Roman"/>
                <w:sz w:val="12"/>
                <w:szCs w:val="12"/>
              </w:rPr>
              <w:t>Фамилия, имя, отчество заявителя, принятого на учет. Состав семьи (фамилии, имена, отчества членов семьи)</w:t>
            </w:r>
          </w:p>
        </w:tc>
        <w:tc>
          <w:tcPr>
            <w:tcW w:w="2164" w:type="dxa"/>
            <w:gridSpan w:val="3"/>
          </w:tcPr>
          <w:p w:rsidR="00995E96" w:rsidRPr="0065203B" w:rsidRDefault="00995E96" w:rsidP="00B45529">
            <w:pPr>
              <w:jc w:val="both"/>
              <w:rPr>
                <w:rFonts w:ascii="Times New Roman" w:hAnsi="Times New Roman"/>
                <w:sz w:val="12"/>
                <w:szCs w:val="12"/>
              </w:rPr>
            </w:pPr>
            <w:r w:rsidRPr="0065203B">
              <w:rPr>
                <w:rFonts w:ascii="Times New Roman" w:hAnsi="Times New Roman"/>
                <w:sz w:val="12"/>
                <w:szCs w:val="12"/>
              </w:rPr>
              <w:t>Родственные отношения или иные обстоятельства, свидетельствующие о принадлежности гражданина к членам семьи заявителя</w:t>
            </w:r>
          </w:p>
        </w:tc>
        <w:tc>
          <w:tcPr>
            <w:tcW w:w="1940" w:type="dxa"/>
            <w:gridSpan w:val="4"/>
          </w:tcPr>
          <w:p w:rsidR="00995E96" w:rsidRPr="0065203B" w:rsidRDefault="00995E96" w:rsidP="00B45529">
            <w:pPr>
              <w:jc w:val="both"/>
              <w:rPr>
                <w:rFonts w:ascii="Times New Roman" w:hAnsi="Times New Roman"/>
                <w:sz w:val="12"/>
                <w:szCs w:val="12"/>
              </w:rPr>
            </w:pPr>
            <w:r w:rsidRPr="0065203B">
              <w:rPr>
                <w:rFonts w:ascii="Times New Roman" w:hAnsi="Times New Roman"/>
                <w:sz w:val="12"/>
                <w:szCs w:val="12"/>
              </w:rPr>
              <w:t>Почтовый адрес и краткая характеристика занимаемого жилого помещения (общая площадь, количество комнат)</w:t>
            </w:r>
          </w:p>
        </w:tc>
        <w:tc>
          <w:tcPr>
            <w:tcW w:w="1141" w:type="dxa"/>
            <w:gridSpan w:val="4"/>
          </w:tcPr>
          <w:p w:rsidR="00995E96" w:rsidRPr="0065203B" w:rsidRDefault="00995E96" w:rsidP="00B45529">
            <w:pPr>
              <w:jc w:val="both"/>
              <w:rPr>
                <w:rFonts w:ascii="Times New Roman" w:hAnsi="Times New Roman"/>
                <w:sz w:val="12"/>
                <w:szCs w:val="12"/>
              </w:rPr>
            </w:pPr>
            <w:r w:rsidRPr="0065203B">
              <w:rPr>
                <w:rFonts w:ascii="Times New Roman" w:hAnsi="Times New Roman"/>
                <w:sz w:val="12"/>
                <w:szCs w:val="12"/>
              </w:rPr>
              <w:t>Дата и номер решения о принятии на учет, номер в очереди</w:t>
            </w:r>
          </w:p>
        </w:tc>
      </w:tr>
      <w:tr w:rsidR="00995E96" w:rsidRPr="0065203B" w:rsidTr="00B455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Pr>
          <w:p w:rsidR="00995E96" w:rsidRPr="0065203B" w:rsidRDefault="00995E96" w:rsidP="00B45529">
            <w:pPr>
              <w:jc w:val="both"/>
              <w:rPr>
                <w:rFonts w:ascii="Times New Roman" w:hAnsi="Times New Roman"/>
                <w:sz w:val="12"/>
                <w:szCs w:val="12"/>
              </w:rPr>
            </w:pPr>
            <w:r w:rsidRPr="0065203B">
              <w:rPr>
                <w:rFonts w:ascii="Times New Roman" w:hAnsi="Times New Roman"/>
                <w:sz w:val="12"/>
                <w:szCs w:val="12"/>
              </w:rPr>
              <w:t>1</w:t>
            </w:r>
          </w:p>
        </w:tc>
        <w:tc>
          <w:tcPr>
            <w:tcW w:w="1890" w:type="dxa"/>
          </w:tcPr>
          <w:p w:rsidR="00995E96" w:rsidRPr="0065203B" w:rsidRDefault="00995E96" w:rsidP="00B45529">
            <w:pPr>
              <w:jc w:val="both"/>
              <w:rPr>
                <w:rFonts w:ascii="Times New Roman" w:hAnsi="Times New Roman"/>
                <w:sz w:val="12"/>
                <w:szCs w:val="12"/>
              </w:rPr>
            </w:pPr>
            <w:r w:rsidRPr="0065203B">
              <w:rPr>
                <w:rFonts w:ascii="Times New Roman" w:hAnsi="Times New Roman"/>
                <w:sz w:val="12"/>
                <w:szCs w:val="12"/>
              </w:rPr>
              <w:t>2</w:t>
            </w:r>
          </w:p>
        </w:tc>
        <w:tc>
          <w:tcPr>
            <w:tcW w:w="2164" w:type="dxa"/>
            <w:gridSpan w:val="3"/>
          </w:tcPr>
          <w:p w:rsidR="00995E96" w:rsidRPr="0065203B" w:rsidRDefault="00995E96" w:rsidP="00B45529">
            <w:pPr>
              <w:jc w:val="both"/>
              <w:rPr>
                <w:rFonts w:ascii="Times New Roman" w:hAnsi="Times New Roman"/>
                <w:sz w:val="12"/>
                <w:szCs w:val="12"/>
              </w:rPr>
            </w:pPr>
            <w:r w:rsidRPr="0065203B">
              <w:rPr>
                <w:rFonts w:ascii="Times New Roman" w:hAnsi="Times New Roman"/>
                <w:sz w:val="12"/>
                <w:szCs w:val="12"/>
              </w:rPr>
              <w:t>3</w:t>
            </w:r>
          </w:p>
        </w:tc>
        <w:tc>
          <w:tcPr>
            <w:tcW w:w="1940" w:type="dxa"/>
            <w:gridSpan w:val="4"/>
          </w:tcPr>
          <w:p w:rsidR="00995E96" w:rsidRPr="0065203B" w:rsidRDefault="00995E96" w:rsidP="00B45529">
            <w:pPr>
              <w:jc w:val="both"/>
              <w:rPr>
                <w:rFonts w:ascii="Times New Roman" w:hAnsi="Times New Roman"/>
                <w:sz w:val="12"/>
                <w:szCs w:val="12"/>
              </w:rPr>
            </w:pPr>
            <w:r w:rsidRPr="0065203B">
              <w:rPr>
                <w:rFonts w:ascii="Times New Roman" w:hAnsi="Times New Roman"/>
                <w:sz w:val="12"/>
                <w:szCs w:val="12"/>
              </w:rPr>
              <w:t>4</w:t>
            </w:r>
          </w:p>
        </w:tc>
        <w:tc>
          <w:tcPr>
            <w:tcW w:w="1141" w:type="dxa"/>
            <w:gridSpan w:val="4"/>
          </w:tcPr>
          <w:p w:rsidR="00995E96" w:rsidRPr="0065203B" w:rsidRDefault="00995E96" w:rsidP="00B45529">
            <w:pPr>
              <w:jc w:val="both"/>
              <w:rPr>
                <w:rFonts w:ascii="Times New Roman" w:hAnsi="Times New Roman"/>
                <w:sz w:val="12"/>
                <w:szCs w:val="12"/>
              </w:rPr>
            </w:pPr>
            <w:r w:rsidRPr="0065203B">
              <w:rPr>
                <w:rFonts w:ascii="Times New Roman" w:hAnsi="Times New Roman"/>
                <w:sz w:val="12"/>
                <w:szCs w:val="12"/>
              </w:rPr>
              <w:t>5</w:t>
            </w:r>
          </w:p>
        </w:tc>
      </w:tr>
      <w:tr w:rsidR="00995E96" w:rsidRPr="0065203B" w:rsidTr="00B455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Pr>
          <w:p w:rsidR="00995E96" w:rsidRPr="0065203B" w:rsidRDefault="00995E96" w:rsidP="00B45529">
            <w:pPr>
              <w:jc w:val="both"/>
              <w:rPr>
                <w:rFonts w:ascii="Times New Roman" w:hAnsi="Times New Roman"/>
                <w:sz w:val="12"/>
                <w:szCs w:val="12"/>
              </w:rPr>
            </w:pPr>
          </w:p>
        </w:tc>
        <w:tc>
          <w:tcPr>
            <w:tcW w:w="1890" w:type="dxa"/>
          </w:tcPr>
          <w:p w:rsidR="00995E96" w:rsidRPr="0065203B" w:rsidRDefault="00995E96" w:rsidP="00B45529">
            <w:pPr>
              <w:jc w:val="both"/>
              <w:rPr>
                <w:rFonts w:ascii="Times New Roman" w:hAnsi="Times New Roman"/>
                <w:sz w:val="12"/>
                <w:szCs w:val="12"/>
              </w:rPr>
            </w:pPr>
          </w:p>
        </w:tc>
        <w:tc>
          <w:tcPr>
            <w:tcW w:w="2164" w:type="dxa"/>
            <w:gridSpan w:val="3"/>
          </w:tcPr>
          <w:p w:rsidR="00995E96" w:rsidRPr="0065203B" w:rsidRDefault="00995E96" w:rsidP="00B45529">
            <w:pPr>
              <w:jc w:val="both"/>
              <w:rPr>
                <w:rFonts w:ascii="Times New Roman" w:hAnsi="Times New Roman"/>
                <w:sz w:val="12"/>
                <w:szCs w:val="12"/>
              </w:rPr>
            </w:pPr>
          </w:p>
        </w:tc>
        <w:tc>
          <w:tcPr>
            <w:tcW w:w="1940" w:type="dxa"/>
            <w:gridSpan w:val="4"/>
          </w:tcPr>
          <w:p w:rsidR="00995E96" w:rsidRPr="0065203B" w:rsidRDefault="00995E96" w:rsidP="00B45529">
            <w:pPr>
              <w:jc w:val="both"/>
              <w:rPr>
                <w:rFonts w:ascii="Times New Roman" w:hAnsi="Times New Roman"/>
                <w:sz w:val="12"/>
                <w:szCs w:val="12"/>
              </w:rPr>
            </w:pPr>
          </w:p>
        </w:tc>
        <w:tc>
          <w:tcPr>
            <w:tcW w:w="1141" w:type="dxa"/>
            <w:gridSpan w:val="4"/>
          </w:tcPr>
          <w:p w:rsidR="00995E96" w:rsidRPr="0065203B" w:rsidRDefault="00995E96" w:rsidP="00B45529">
            <w:pPr>
              <w:jc w:val="both"/>
              <w:rPr>
                <w:rFonts w:ascii="Times New Roman" w:hAnsi="Times New Roman"/>
                <w:sz w:val="12"/>
                <w:szCs w:val="12"/>
              </w:rPr>
            </w:pPr>
          </w:p>
        </w:tc>
      </w:tr>
    </w:tbl>
    <w:p w:rsidR="00995E96" w:rsidRPr="0065203B" w:rsidRDefault="00995E96" w:rsidP="00995E96">
      <w:pPr>
        <w:spacing w:after="0" w:line="240" w:lineRule="auto"/>
        <w:jc w:val="both"/>
        <w:rPr>
          <w:rFonts w:ascii="Times New Roman" w:hAnsi="Times New Roman"/>
          <w:sz w:val="12"/>
          <w:szCs w:val="12"/>
        </w:rPr>
      </w:pPr>
    </w:p>
    <w:tbl>
      <w:tblPr>
        <w:tblStyle w:val="af1"/>
        <w:tblW w:w="7513" w:type="dxa"/>
        <w:tblInd w:w="108" w:type="dxa"/>
        <w:tblLayout w:type="fixed"/>
        <w:tblLook w:val="04A0" w:firstRow="1" w:lastRow="0" w:firstColumn="1" w:lastColumn="0" w:noHBand="0" w:noVBand="1"/>
      </w:tblPr>
      <w:tblGrid>
        <w:gridCol w:w="410"/>
        <w:gridCol w:w="1858"/>
        <w:gridCol w:w="993"/>
        <w:gridCol w:w="1842"/>
        <w:gridCol w:w="1843"/>
        <w:gridCol w:w="567"/>
      </w:tblGrid>
      <w:tr w:rsidR="00995E96" w:rsidRPr="0065203B" w:rsidTr="00B45529">
        <w:tc>
          <w:tcPr>
            <w:tcW w:w="410" w:type="dxa"/>
          </w:tcPr>
          <w:p w:rsidR="00995E96" w:rsidRPr="0065203B" w:rsidRDefault="00995E96" w:rsidP="00B45529">
            <w:pPr>
              <w:jc w:val="both"/>
              <w:rPr>
                <w:rFonts w:ascii="Times New Roman" w:hAnsi="Times New Roman"/>
                <w:sz w:val="12"/>
                <w:szCs w:val="12"/>
              </w:rPr>
            </w:pPr>
            <w:r w:rsidRPr="0065203B">
              <w:rPr>
                <w:rFonts w:ascii="Times New Roman" w:hAnsi="Times New Roman"/>
                <w:sz w:val="12"/>
                <w:szCs w:val="12"/>
              </w:rPr>
              <w:t>№ п/п</w:t>
            </w:r>
          </w:p>
        </w:tc>
        <w:tc>
          <w:tcPr>
            <w:tcW w:w="1858" w:type="dxa"/>
          </w:tcPr>
          <w:p w:rsidR="00995E96" w:rsidRPr="0065203B" w:rsidRDefault="00995E96" w:rsidP="00B45529">
            <w:pPr>
              <w:jc w:val="both"/>
              <w:rPr>
                <w:rFonts w:ascii="Times New Roman" w:hAnsi="Times New Roman"/>
                <w:sz w:val="12"/>
                <w:szCs w:val="12"/>
              </w:rPr>
            </w:pPr>
            <w:r w:rsidRPr="0065203B">
              <w:rPr>
                <w:rFonts w:ascii="Times New Roman" w:hAnsi="Times New Roman"/>
                <w:sz w:val="12"/>
                <w:szCs w:val="12"/>
              </w:rPr>
              <w:t>Фамилия, имя, отчество заявителя, принятого на учет. Состав семьи (фамилии, имена, отчества членов семьи)</w:t>
            </w:r>
          </w:p>
        </w:tc>
        <w:tc>
          <w:tcPr>
            <w:tcW w:w="993" w:type="dxa"/>
          </w:tcPr>
          <w:p w:rsidR="00995E96" w:rsidRPr="0065203B" w:rsidRDefault="00995E96" w:rsidP="00B45529">
            <w:pPr>
              <w:jc w:val="both"/>
              <w:rPr>
                <w:rFonts w:ascii="Times New Roman" w:hAnsi="Times New Roman"/>
                <w:sz w:val="12"/>
                <w:szCs w:val="12"/>
              </w:rPr>
            </w:pPr>
            <w:r w:rsidRPr="0065203B">
              <w:rPr>
                <w:rFonts w:ascii="Times New Roman" w:hAnsi="Times New Roman"/>
                <w:sz w:val="12"/>
                <w:szCs w:val="12"/>
              </w:rPr>
              <w:t>Дата и номер решения о снятии с учета</w:t>
            </w:r>
          </w:p>
        </w:tc>
        <w:tc>
          <w:tcPr>
            <w:tcW w:w="1842" w:type="dxa"/>
          </w:tcPr>
          <w:p w:rsidR="00995E96" w:rsidRPr="0065203B" w:rsidRDefault="00995E96" w:rsidP="00B45529">
            <w:pPr>
              <w:jc w:val="both"/>
              <w:rPr>
                <w:rFonts w:ascii="Times New Roman" w:hAnsi="Times New Roman"/>
                <w:sz w:val="12"/>
                <w:szCs w:val="12"/>
              </w:rPr>
            </w:pPr>
            <w:r w:rsidRPr="0065203B">
              <w:rPr>
                <w:rFonts w:ascii="Times New Roman" w:hAnsi="Times New Roman"/>
                <w:sz w:val="12"/>
                <w:szCs w:val="12"/>
              </w:rPr>
              <w:t>Дата и номер решения о предоставлении жилого помещения муниципального жилищного фонда</w:t>
            </w:r>
          </w:p>
        </w:tc>
        <w:tc>
          <w:tcPr>
            <w:tcW w:w="1843" w:type="dxa"/>
          </w:tcPr>
          <w:p w:rsidR="00995E96" w:rsidRPr="0065203B" w:rsidRDefault="00995E96" w:rsidP="00B45529">
            <w:pPr>
              <w:jc w:val="both"/>
              <w:rPr>
                <w:rFonts w:ascii="Times New Roman" w:hAnsi="Times New Roman"/>
                <w:sz w:val="12"/>
                <w:szCs w:val="12"/>
              </w:rPr>
            </w:pPr>
            <w:r w:rsidRPr="0065203B">
              <w:rPr>
                <w:rFonts w:ascii="Times New Roman" w:hAnsi="Times New Roman"/>
                <w:sz w:val="12"/>
                <w:szCs w:val="12"/>
              </w:rPr>
              <w:t>Почтовый адрес предоставленного жилого помещения муниципального жилищного фонда</w:t>
            </w:r>
          </w:p>
        </w:tc>
        <w:tc>
          <w:tcPr>
            <w:tcW w:w="567" w:type="dxa"/>
          </w:tcPr>
          <w:p w:rsidR="00995E96" w:rsidRPr="0065203B" w:rsidRDefault="00995E96" w:rsidP="00B45529">
            <w:pPr>
              <w:jc w:val="both"/>
              <w:rPr>
                <w:rFonts w:ascii="Times New Roman" w:hAnsi="Times New Roman"/>
                <w:sz w:val="12"/>
                <w:szCs w:val="12"/>
              </w:rPr>
            </w:pPr>
            <w:r w:rsidRPr="0065203B">
              <w:rPr>
                <w:rFonts w:ascii="Times New Roman" w:hAnsi="Times New Roman"/>
                <w:sz w:val="12"/>
                <w:szCs w:val="12"/>
              </w:rPr>
              <w:t>Примечание</w:t>
            </w:r>
          </w:p>
        </w:tc>
      </w:tr>
      <w:tr w:rsidR="00995E96" w:rsidRPr="0065203B" w:rsidTr="00B45529">
        <w:tc>
          <w:tcPr>
            <w:tcW w:w="410" w:type="dxa"/>
          </w:tcPr>
          <w:p w:rsidR="00995E96" w:rsidRPr="0065203B" w:rsidRDefault="00995E96" w:rsidP="00B45529">
            <w:pPr>
              <w:jc w:val="both"/>
              <w:rPr>
                <w:rFonts w:ascii="Times New Roman" w:hAnsi="Times New Roman"/>
                <w:sz w:val="12"/>
                <w:szCs w:val="12"/>
              </w:rPr>
            </w:pPr>
            <w:r w:rsidRPr="0065203B">
              <w:rPr>
                <w:rFonts w:ascii="Times New Roman" w:hAnsi="Times New Roman"/>
                <w:sz w:val="12"/>
                <w:szCs w:val="12"/>
              </w:rPr>
              <w:t>1</w:t>
            </w:r>
          </w:p>
        </w:tc>
        <w:tc>
          <w:tcPr>
            <w:tcW w:w="1858" w:type="dxa"/>
          </w:tcPr>
          <w:p w:rsidR="00995E96" w:rsidRPr="0065203B" w:rsidRDefault="00995E96" w:rsidP="00B45529">
            <w:pPr>
              <w:jc w:val="both"/>
              <w:rPr>
                <w:rFonts w:ascii="Times New Roman" w:hAnsi="Times New Roman"/>
                <w:sz w:val="12"/>
                <w:szCs w:val="12"/>
              </w:rPr>
            </w:pPr>
            <w:r w:rsidRPr="0065203B">
              <w:rPr>
                <w:rFonts w:ascii="Times New Roman" w:hAnsi="Times New Roman"/>
                <w:sz w:val="12"/>
                <w:szCs w:val="12"/>
              </w:rPr>
              <w:t>2</w:t>
            </w:r>
          </w:p>
        </w:tc>
        <w:tc>
          <w:tcPr>
            <w:tcW w:w="993" w:type="dxa"/>
          </w:tcPr>
          <w:p w:rsidR="00995E96" w:rsidRPr="0065203B" w:rsidRDefault="00995E96" w:rsidP="00B45529">
            <w:pPr>
              <w:jc w:val="both"/>
              <w:rPr>
                <w:rFonts w:ascii="Times New Roman" w:hAnsi="Times New Roman"/>
                <w:sz w:val="12"/>
                <w:szCs w:val="12"/>
              </w:rPr>
            </w:pPr>
            <w:r w:rsidRPr="0065203B">
              <w:rPr>
                <w:rFonts w:ascii="Times New Roman" w:hAnsi="Times New Roman"/>
                <w:sz w:val="12"/>
                <w:szCs w:val="12"/>
              </w:rPr>
              <w:t>3</w:t>
            </w:r>
          </w:p>
        </w:tc>
        <w:tc>
          <w:tcPr>
            <w:tcW w:w="1842" w:type="dxa"/>
          </w:tcPr>
          <w:p w:rsidR="00995E96" w:rsidRPr="0065203B" w:rsidRDefault="00995E96" w:rsidP="00B45529">
            <w:pPr>
              <w:jc w:val="both"/>
              <w:rPr>
                <w:rFonts w:ascii="Times New Roman" w:hAnsi="Times New Roman"/>
                <w:sz w:val="12"/>
                <w:szCs w:val="12"/>
              </w:rPr>
            </w:pPr>
            <w:r w:rsidRPr="0065203B">
              <w:rPr>
                <w:rFonts w:ascii="Times New Roman" w:hAnsi="Times New Roman"/>
                <w:sz w:val="12"/>
                <w:szCs w:val="12"/>
              </w:rPr>
              <w:t>4</w:t>
            </w:r>
          </w:p>
        </w:tc>
        <w:tc>
          <w:tcPr>
            <w:tcW w:w="1843" w:type="dxa"/>
          </w:tcPr>
          <w:p w:rsidR="00995E96" w:rsidRPr="0065203B" w:rsidRDefault="00995E96" w:rsidP="00B45529">
            <w:pPr>
              <w:jc w:val="both"/>
              <w:rPr>
                <w:rFonts w:ascii="Times New Roman" w:hAnsi="Times New Roman"/>
                <w:sz w:val="12"/>
                <w:szCs w:val="12"/>
              </w:rPr>
            </w:pPr>
            <w:r w:rsidRPr="0065203B">
              <w:rPr>
                <w:rFonts w:ascii="Times New Roman" w:hAnsi="Times New Roman"/>
                <w:sz w:val="12"/>
                <w:szCs w:val="12"/>
              </w:rPr>
              <w:t>5</w:t>
            </w:r>
          </w:p>
        </w:tc>
        <w:tc>
          <w:tcPr>
            <w:tcW w:w="567" w:type="dxa"/>
          </w:tcPr>
          <w:p w:rsidR="00995E96" w:rsidRPr="0065203B" w:rsidRDefault="00995E96" w:rsidP="00B45529">
            <w:pPr>
              <w:jc w:val="both"/>
              <w:rPr>
                <w:rFonts w:ascii="Times New Roman" w:hAnsi="Times New Roman"/>
                <w:sz w:val="12"/>
                <w:szCs w:val="12"/>
              </w:rPr>
            </w:pPr>
            <w:r w:rsidRPr="0065203B">
              <w:rPr>
                <w:rFonts w:ascii="Times New Roman" w:hAnsi="Times New Roman"/>
                <w:sz w:val="12"/>
                <w:szCs w:val="12"/>
              </w:rPr>
              <w:t>6</w:t>
            </w:r>
          </w:p>
        </w:tc>
      </w:tr>
      <w:tr w:rsidR="00995E96" w:rsidRPr="0065203B" w:rsidTr="00B45529">
        <w:tc>
          <w:tcPr>
            <w:tcW w:w="410" w:type="dxa"/>
          </w:tcPr>
          <w:p w:rsidR="00995E96" w:rsidRPr="0065203B" w:rsidRDefault="00995E96" w:rsidP="00B45529">
            <w:pPr>
              <w:jc w:val="both"/>
              <w:rPr>
                <w:rFonts w:ascii="Times New Roman" w:hAnsi="Times New Roman"/>
                <w:sz w:val="12"/>
                <w:szCs w:val="12"/>
              </w:rPr>
            </w:pPr>
          </w:p>
        </w:tc>
        <w:tc>
          <w:tcPr>
            <w:tcW w:w="1858" w:type="dxa"/>
          </w:tcPr>
          <w:p w:rsidR="00995E96" w:rsidRPr="0065203B" w:rsidRDefault="00995E96" w:rsidP="00B45529">
            <w:pPr>
              <w:jc w:val="both"/>
              <w:rPr>
                <w:rFonts w:ascii="Times New Roman" w:hAnsi="Times New Roman"/>
                <w:sz w:val="12"/>
                <w:szCs w:val="12"/>
              </w:rPr>
            </w:pPr>
          </w:p>
        </w:tc>
        <w:tc>
          <w:tcPr>
            <w:tcW w:w="993" w:type="dxa"/>
          </w:tcPr>
          <w:p w:rsidR="00995E96" w:rsidRPr="0065203B" w:rsidRDefault="00995E96" w:rsidP="00B45529">
            <w:pPr>
              <w:jc w:val="both"/>
              <w:rPr>
                <w:rFonts w:ascii="Times New Roman" w:hAnsi="Times New Roman"/>
                <w:sz w:val="12"/>
                <w:szCs w:val="12"/>
              </w:rPr>
            </w:pPr>
          </w:p>
        </w:tc>
        <w:tc>
          <w:tcPr>
            <w:tcW w:w="1842" w:type="dxa"/>
          </w:tcPr>
          <w:p w:rsidR="00995E96" w:rsidRPr="0065203B" w:rsidRDefault="00995E96" w:rsidP="00B45529">
            <w:pPr>
              <w:jc w:val="both"/>
              <w:rPr>
                <w:rFonts w:ascii="Times New Roman" w:hAnsi="Times New Roman"/>
                <w:sz w:val="12"/>
                <w:szCs w:val="12"/>
              </w:rPr>
            </w:pPr>
          </w:p>
        </w:tc>
        <w:tc>
          <w:tcPr>
            <w:tcW w:w="1843" w:type="dxa"/>
          </w:tcPr>
          <w:p w:rsidR="00995E96" w:rsidRPr="0065203B" w:rsidRDefault="00995E96" w:rsidP="00B45529">
            <w:pPr>
              <w:jc w:val="both"/>
              <w:rPr>
                <w:rFonts w:ascii="Times New Roman" w:hAnsi="Times New Roman"/>
                <w:sz w:val="12"/>
                <w:szCs w:val="12"/>
              </w:rPr>
            </w:pPr>
          </w:p>
        </w:tc>
        <w:tc>
          <w:tcPr>
            <w:tcW w:w="567" w:type="dxa"/>
          </w:tcPr>
          <w:p w:rsidR="00995E96" w:rsidRPr="0065203B" w:rsidRDefault="00995E96" w:rsidP="00B45529">
            <w:pPr>
              <w:jc w:val="both"/>
              <w:rPr>
                <w:rFonts w:ascii="Times New Roman" w:hAnsi="Times New Roman"/>
                <w:sz w:val="12"/>
                <w:szCs w:val="12"/>
              </w:rPr>
            </w:pPr>
          </w:p>
        </w:tc>
      </w:tr>
    </w:tbl>
    <w:p w:rsidR="00995E96" w:rsidRPr="0065203B" w:rsidRDefault="00995E96" w:rsidP="00995E96">
      <w:pPr>
        <w:spacing w:after="0" w:line="240" w:lineRule="auto"/>
        <w:jc w:val="both"/>
        <w:rPr>
          <w:rFonts w:ascii="Times New Roman" w:hAnsi="Times New Roman"/>
          <w:sz w:val="12"/>
          <w:szCs w:val="12"/>
        </w:rPr>
      </w:pPr>
    </w:p>
    <w:p w:rsidR="00995E96" w:rsidRPr="008D27EA" w:rsidRDefault="00995E96" w:rsidP="00995E96">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7 </w:t>
      </w:r>
      <w:r w:rsidRPr="008D27EA">
        <w:rPr>
          <w:rFonts w:ascii="Times New Roman" w:hAnsi="Times New Roman"/>
          <w:i/>
          <w:sz w:val="12"/>
          <w:szCs w:val="12"/>
        </w:rPr>
        <w:t>к Административному регламенту</w:t>
      </w:r>
    </w:p>
    <w:p w:rsidR="00995E96" w:rsidRDefault="00995E96" w:rsidP="00995E96">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995E96" w:rsidRDefault="00995E96" w:rsidP="00995E96">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0536AB" w:rsidRPr="008D27EA" w:rsidRDefault="000536AB" w:rsidP="00995E96">
      <w:pPr>
        <w:spacing w:after="0" w:line="240" w:lineRule="auto"/>
        <w:jc w:val="right"/>
        <w:rPr>
          <w:rFonts w:ascii="Times New Roman" w:hAnsi="Times New Roman"/>
          <w:i/>
          <w:sz w:val="12"/>
          <w:szCs w:val="12"/>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9"/>
        <w:gridCol w:w="800"/>
        <w:gridCol w:w="3082"/>
      </w:tblGrid>
      <w:tr w:rsidR="00995E96" w:rsidRPr="00B8095A" w:rsidTr="00B45529">
        <w:trPr>
          <w:trHeight w:val="20"/>
        </w:trPr>
        <w:tc>
          <w:tcPr>
            <w:tcW w:w="3739" w:type="dxa"/>
          </w:tcPr>
          <w:p w:rsidR="00995E96" w:rsidRPr="00B8095A" w:rsidRDefault="00995E96" w:rsidP="00B45529">
            <w:pPr>
              <w:jc w:val="both"/>
              <w:rPr>
                <w:rFonts w:ascii="Times New Roman" w:hAnsi="Times New Roman"/>
                <w:sz w:val="12"/>
                <w:szCs w:val="12"/>
              </w:rPr>
            </w:pPr>
          </w:p>
        </w:tc>
        <w:tc>
          <w:tcPr>
            <w:tcW w:w="800" w:type="dxa"/>
          </w:tcPr>
          <w:p w:rsidR="00995E96" w:rsidRPr="00B8095A" w:rsidRDefault="00995E96" w:rsidP="00B45529">
            <w:pPr>
              <w:jc w:val="both"/>
              <w:rPr>
                <w:rFonts w:ascii="Times New Roman" w:hAnsi="Times New Roman"/>
                <w:sz w:val="12"/>
                <w:szCs w:val="12"/>
              </w:rPr>
            </w:pPr>
            <w:r w:rsidRPr="00B8095A">
              <w:rPr>
                <w:rFonts w:ascii="Times New Roman" w:hAnsi="Times New Roman"/>
                <w:sz w:val="12"/>
                <w:szCs w:val="12"/>
              </w:rPr>
              <w:t>Куда:</w:t>
            </w:r>
          </w:p>
        </w:tc>
        <w:tc>
          <w:tcPr>
            <w:tcW w:w="3082" w:type="dxa"/>
            <w:tcBorders>
              <w:bottom w:val="single" w:sz="4" w:space="0" w:color="auto"/>
            </w:tcBorders>
          </w:tcPr>
          <w:p w:rsidR="00995E96" w:rsidRPr="00B8095A" w:rsidRDefault="00995E96" w:rsidP="00B45529">
            <w:pPr>
              <w:jc w:val="both"/>
              <w:rPr>
                <w:rFonts w:ascii="Times New Roman" w:hAnsi="Times New Roman"/>
                <w:sz w:val="12"/>
                <w:szCs w:val="12"/>
              </w:rPr>
            </w:pPr>
          </w:p>
        </w:tc>
      </w:tr>
      <w:tr w:rsidR="00995E96" w:rsidRPr="00B8095A" w:rsidTr="00B45529">
        <w:trPr>
          <w:trHeight w:val="20"/>
        </w:trPr>
        <w:tc>
          <w:tcPr>
            <w:tcW w:w="3739" w:type="dxa"/>
          </w:tcPr>
          <w:p w:rsidR="00995E96" w:rsidRPr="00B8095A" w:rsidRDefault="00995E96" w:rsidP="00B45529">
            <w:pPr>
              <w:jc w:val="both"/>
              <w:rPr>
                <w:rFonts w:ascii="Times New Roman" w:hAnsi="Times New Roman"/>
                <w:sz w:val="12"/>
                <w:szCs w:val="12"/>
              </w:rPr>
            </w:pPr>
          </w:p>
        </w:tc>
        <w:tc>
          <w:tcPr>
            <w:tcW w:w="800" w:type="dxa"/>
          </w:tcPr>
          <w:p w:rsidR="00995E96" w:rsidRPr="00B8095A" w:rsidRDefault="00995E96" w:rsidP="00B45529">
            <w:pPr>
              <w:jc w:val="both"/>
              <w:rPr>
                <w:rFonts w:ascii="Times New Roman" w:hAnsi="Times New Roman"/>
                <w:sz w:val="12"/>
                <w:szCs w:val="12"/>
              </w:rPr>
            </w:pPr>
          </w:p>
        </w:tc>
        <w:tc>
          <w:tcPr>
            <w:tcW w:w="3082" w:type="dxa"/>
            <w:tcBorders>
              <w:top w:val="single" w:sz="4" w:space="0" w:color="auto"/>
              <w:bottom w:val="single" w:sz="4" w:space="0" w:color="auto"/>
            </w:tcBorders>
          </w:tcPr>
          <w:p w:rsidR="00995E96" w:rsidRPr="00B8095A" w:rsidRDefault="00995E96" w:rsidP="00B45529">
            <w:pPr>
              <w:jc w:val="center"/>
              <w:rPr>
                <w:rFonts w:ascii="Times New Roman" w:hAnsi="Times New Roman"/>
                <w:sz w:val="12"/>
                <w:szCs w:val="12"/>
              </w:rPr>
            </w:pPr>
            <w:r w:rsidRPr="00B8095A">
              <w:rPr>
                <w:rFonts w:ascii="Times New Roman" w:hAnsi="Times New Roman"/>
                <w:sz w:val="12"/>
                <w:szCs w:val="12"/>
              </w:rPr>
              <w:t>(почтовый адрес, указанный в заявлении</w:t>
            </w:r>
          </w:p>
        </w:tc>
      </w:tr>
      <w:tr w:rsidR="00995E96" w:rsidRPr="00B8095A" w:rsidTr="00B45529">
        <w:trPr>
          <w:trHeight w:val="20"/>
        </w:trPr>
        <w:tc>
          <w:tcPr>
            <w:tcW w:w="3739" w:type="dxa"/>
          </w:tcPr>
          <w:p w:rsidR="00995E96" w:rsidRPr="00B8095A" w:rsidRDefault="00995E96" w:rsidP="00B45529">
            <w:pPr>
              <w:jc w:val="both"/>
              <w:rPr>
                <w:rFonts w:ascii="Times New Roman" w:hAnsi="Times New Roman"/>
                <w:sz w:val="12"/>
                <w:szCs w:val="12"/>
              </w:rPr>
            </w:pPr>
          </w:p>
        </w:tc>
        <w:tc>
          <w:tcPr>
            <w:tcW w:w="800" w:type="dxa"/>
          </w:tcPr>
          <w:p w:rsidR="00995E96" w:rsidRPr="00B8095A" w:rsidRDefault="00995E96" w:rsidP="00B45529">
            <w:pPr>
              <w:jc w:val="both"/>
              <w:rPr>
                <w:rFonts w:ascii="Times New Roman" w:hAnsi="Times New Roman"/>
                <w:sz w:val="12"/>
                <w:szCs w:val="12"/>
              </w:rPr>
            </w:pPr>
          </w:p>
        </w:tc>
        <w:tc>
          <w:tcPr>
            <w:tcW w:w="3082" w:type="dxa"/>
            <w:tcBorders>
              <w:top w:val="single" w:sz="4" w:space="0" w:color="auto"/>
            </w:tcBorders>
          </w:tcPr>
          <w:p w:rsidR="00995E96" w:rsidRPr="00B8095A" w:rsidRDefault="00995E96" w:rsidP="00B45529">
            <w:pPr>
              <w:jc w:val="center"/>
              <w:rPr>
                <w:rFonts w:ascii="Times New Roman" w:hAnsi="Times New Roman"/>
                <w:sz w:val="12"/>
                <w:szCs w:val="12"/>
              </w:rPr>
            </w:pPr>
            <w:r w:rsidRPr="00B8095A">
              <w:rPr>
                <w:rFonts w:ascii="Times New Roman" w:hAnsi="Times New Roman"/>
                <w:sz w:val="12"/>
                <w:szCs w:val="12"/>
              </w:rPr>
              <w:t>о принятии на учет)</w:t>
            </w:r>
          </w:p>
        </w:tc>
      </w:tr>
      <w:tr w:rsidR="00995E96" w:rsidRPr="00B8095A" w:rsidTr="00B45529">
        <w:trPr>
          <w:trHeight w:val="20"/>
        </w:trPr>
        <w:tc>
          <w:tcPr>
            <w:tcW w:w="3739" w:type="dxa"/>
          </w:tcPr>
          <w:p w:rsidR="00995E96" w:rsidRPr="00B8095A" w:rsidRDefault="00995E96" w:rsidP="00B45529">
            <w:pPr>
              <w:jc w:val="both"/>
              <w:rPr>
                <w:rFonts w:ascii="Times New Roman" w:hAnsi="Times New Roman"/>
                <w:sz w:val="12"/>
                <w:szCs w:val="12"/>
              </w:rPr>
            </w:pPr>
          </w:p>
        </w:tc>
        <w:tc>
          <w:tcPr>
            <w:tcW w:w="800" w:type="dxa"/>
          </w:tcPr>
          <w:p w:rsidR="00995E96" w:rsidRPr="00B8095A" w:rsidRDefault="00995E96" w:rsidP="00B45529">
            <w:pPr>
              <w:jc w:val="both"/>
              <w:rPr>
                <w:rFonts w:ascii="Times New Roman" w:hAnsi="Times New Roman"/>
                <w:sz w:val="12"/>
                <w:szCs w:val="12"/>
              </w:rPr>
            </w:pPr>
            <w:r w:rsidRPr="00B8095A">
              <w:rPr>
                <w:rFonts w:ascii="Times New Roman" w:hAnsi="Times New Roman"/>
                <w:sz w:val="12"/>
                <w:szCs w:val="12"/>
              </w:rPr>
              <w:t>Кому</w:t>
            </w:r>
          </w:p>
        </w:tc>
        <w:tc>
          <w:tcPr>
            <w:tcW w:w="3082" w:type="dxa"/>
            <w:tcBorders>
              <w:top w:val="single" w:sz="4" w:space="0" w:color="auto"/>
              <w:bottom w:val="single" w:sz="4" w:space="0" w:color="auto"/>
            </w:tcBorders>
          </w:tcPr>
          <w:p w:rsidR="00995E96" w:rsidRPr="00B8095A" w:rsidRDefault="00995E96" w:rsidP="00B45529">
            <w:pPr>
              <w:jc w:val="both"/>
              <w:rPr>
                <w:rFonts w:ascii="Times New Roman" w:hAnsi="Times New Roman"/>
                <w:sz w:val="12"/>
                <w:szCs w:val="12"/>
              </w:rPr>
            </w:pPr>
          </w:p>
        </w:tc>
      </w:tr>
      <w:tr w:rsidR="00995E96" w:rsidRPr="00B8095A" w:rsidTr="00B45529">
        <w:tc>
          <w:tcPr>
            <w:tcW w:w="3739" w:type="dxa"/>
          </w:tcPr>
          <w:p w:rsidR="00995E96" w:rsidRPr="00B8095A" w:rsidRDefault="00995E96" w:rsidP="00B45529">
            <w:pPr>
              <w:jc w:val="both"/>
              <w:rPr>
                <w:rFonts w:ascii="Times New Roman" w:hAnsi="Times New Roman"/>
                <w:sz w:val="12"/>
                <w:szCs w:val="12"/>
              </w:rPr>
            </w:pPr>
          </w:p>
        </w:tc>
        <w:tc>
          <w:tcPr>
            <w:tcW w:w="800" w:type="dxa"/>
          </w:tcPr>
          <w:p w:rsidR="00995E96" w:rsidRPr="00B8095A" w:rsidRDefault="00995E96" w:rsidP="00B45529">
            <w:pPr>
              <w:jc w:val="both"/>
              <w:rPr>
                <w:rFonts w:ascii="Times New Roman" w:hAnsi="Times New Roman"/>
                <w:sz w:val="12"/>
                <w:szCs w:val="12"/>
              </w:rPr>
            </w:pPr>
          </w:p>
        </w:tc>
        <w:tc>
          <w:tcPr>
            <w:tcW w:w="3082" w:type="dxa"/>
            <w:tcBorders>
              <w:top w:val="single" w:sz="4" w:space="0" w:color="auto"/>
            </w:tcBorders>
          </w:tcPr>
          <w:p w:rsidR="00995E96" w:rsidRPr="00B8095A" w:rsidRDefault="00995E96" w:rsidP="00B45529">
            <w:pPr>
              <w:jc w:val="center"/>
              <w:rPr>
                <w:rFonts w:ascii="Times New Roman" w:hAnsi="Times New Roman"/>
                <w:sz w:val="12"/>
                <w:szCs w:val="12"/>
              </w:rPr>
            </w:pPr>
            <w:r w:rsidRPr="00B8095A">
              <w:rPr>
                <w:rFonts w:ascii="Times New Roman" w:hAnsi="Times New Roman"/>
                <w:sz w:val="12"/>
                <w:szCs w:val="12"/>
              </w:rPr>
              <w:t>(Ф.И.О. заявителя полностью)</w:t>
            </w:r>
          </w:p>
        </w:tc>
      </w:tr>
    </w:tbl>
    <w:p w:rsidR="00995E96" w:rsidRPr="00B8095A" w:rsidRDefault="00995E96" w:rsidP="00995E96">
      <w:pPr>
        <w:spacing w:after="0" w:line="240" w:lineRule="auto"/>
        <w:jc w:val="center"/>
        <w:rPr>
          <w:rFonts w:ascii="Times New Roman" w:hAnsi="Times New Roman"/>
          <w:b/>
          <w:sz w:val="12"/>
          <w:szCs w:val="12"/>
        </w:rPr>
      </w:pPr>
      <w:r w:rsidRPr="00B8095A">
        <w:rPr>
          <w:rFonts w:ascii="Times New Roman" w:hAnsi="Times New Roman"/>
          <w:b/>
          <w:sz w:val="12"/>
          <w:szCs w:val="12"/>
        </w:rPr>
        <w:t>ИЗВЕЩЕНИЕ</w:t>
      </w:r>
    </w:p>
    <w:tbl>
      <w:tblPr>
        <w:tblStyle w:val="af1"/>
        <w:tblW w:w="76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
        <w:gridCol w:w="311"/>
        <w:gridCol w:w="490"/>
        <w:gridCol w:w="443"/>
        <w:gridCol w:w="265"/>
        <w:gridCol w:w="339"/>
        <w:gridCol w:w="104"/>
        <w:gridCol w:w="266"/>
        <w:gridCol w:w="1294"/>
        <w:gridCol w:w="264"/>
        <w:gridCol w:w="534"/>
        <w:gridCol w:w="443"/>
        <w:gridCol w:w="34"/>
        <w:gridCol w:w="202"/>
        <w:gridCol w:w="98"/>
        <w:gridCol w:w="2110"/>
        <w:gridCol w:w="77"/>
      </w:tblGrid>
      <w:tr w:rsidR="00995E96" w:rsidRPr="00B8095A" w:rsidTr="00B45529">
        <w:trPr>
          <w:gridAfter w:val="1"/>
          <w:wAfter w:w="77" w:type="dxa"/>
        </w:trPr>
        <w:tc>
          <w:tcPr>
            <w:tcW w:w="2272" w:type="dxa"/>
            <w:gridSpan w:val="6"/>
          </w:tcPr>
          <w:p w:rsidR="00995E96" w:rsidRPr="00B8095A" w:rsidRDefault="00995E96" w:rsidP="00B45529">
            <w:pPr>
              <w:jc w:val="both"/>
              <w:rPr>
                <w:rFonts w:ascii="Times New Roman" w:hAnsi="Times New Roman"/>
                <w:sz w:val="12"/>
                <w:szCs w:val="12"/>
                <w:u w:val="single"/>
              </w:rPr>
            </w:pPr>
            <w:r w:rsidRPr="00B8095A">
              <w:rPr>
                <w:rFonts w:ascii="Times New Roman" w:hAnsi="Times New Roman"/>
                <w:sz w:val="12"/>
                <w:szCs w:val="12"/>
              </w:rPr>
              <w:t>Согласно решению</w:t>
            </w:r>
          </w:p>
        </w:tc>
        <w:tc>
          <w:tcPr>
            <w:tcW w:w="5349" w:type="dxa"/>
            <w:gridSpan w:val="10"/>
            <w:tcBorders>
              <w:bottom w:val="single" w:sz="4" w:space="0" w:color="auto"/>
            </w:tcBorders>
          </w:tcPr>
          <w:p w:rsidR="00995E96" w:rsidRPr="00B8095A" w:rsidRDefault="00995E96" w:rsidP="00B45529">
            <w:pPr>
              <w:jc w:val="both"/>
              <w:rPr>
                <w:rFonts w:ascii="Times New Roman" w:hAnsi="Times New Roman"/>
                <w:sz w:val="12"/>
                <w:szCs w:val="12"/>
              </w:rPr>
            </w:pPr>
          </w:p>
        </w:tc>
      </w:tr>
      <w:tr w:rsidR="00995E96" w:rsidRPr="00B8095A" w:rsidTr="00B45529">
        <w:trPr>
          <w:gridAfter w:val="1"/>
          <w:wAfter w:w="77" w:type="dxa"/>
        </w:trPr>
        <w:tc>
          <w:tcPr>
            <w:tcW w:w="2376" w:type="dxa"/>
            <w:gridSpan w:val="7"/>
          </w:tcPr>
          <w:p w:rsidR="00995E96" w:rsidRPr="00B8095A" w:rsidRDefault="00995E96" w:rsidP="00B45529">
            <w:pPr>
              <w:jc w:val="both"/>
              <w:rPr>
                <w:rFonts w:ascii="Times New Roman" w:hAnsi="Times New Roman"/>
                <w:sz w:val="12"/>
                <w:szCs w:val="12"/>
              </w:rPr>
            </w:pPr>
          </w:p>
        </w:tc>
        <w:tc>
          <w:tcPr>
            <w:tcW w:w="5245" w:type="dxa"/>
            <w:gridSpan w:val="9"/>
          </w:tcPr>
          <w:p w:rsidR="00995E96" w:rsidRPr="00B8095A" w:rsidRDefault="00995E96" w:rsidP="00B45529">
            <w:pPr>
              <w:jc w:val="both"/>
              <w:rPr>
                <w:rFonts w:ascii="Times New Roman" w:hAnsi="Times New Roman"/>
                <w:sz w:val="12"/>
                <w:szCs w:val="12"/>
              </w:rPr>
            </w:pPr>
            <w:r w:rsidRPr="00B8095A">
              <w:rPr>
                <w:rFonts w:ascii="Times New Roman" w:hAnsi="Times New Roman"/>
                <w:sz w:val="12"/>
                <w:szCs w:val="12"/>
              </w:rPr>
              <w:t>(наименование уполномоченного органа)</w:t>
            </w:r>
          </w:p>
        </w:tc>
      </w:tr>
      <w:tr w:rsidR="00995E96" w:rsidRPr="00B8095A" w:rsidTr="00B45529">
        <w:tc>
          <w:tcPr>
            <w:tcW w:w="424" w:type="dxa"/>
            <w:tcBorders>
              <w:top w:val="single" w:sz="4" w:space="0" w:color="auto"/>
            </w:tcBorders>
          </w:tcPr>
          <w:p w:rsidR="00995E96" w:rsidRPr="00B8095A" w:rsidRDefault="00995E96" w:rsidP="00B45529">
            <w:pPr>
              <w:jc w:val="both"/>
              <w:rPr>
                <w:rFonts w:ascii="Times New Roman" w:hAnsi="Times New Roman"/>
                <w:sz w:val="12"/>
                <w:szCs w:val="12"/>
              </w:rPr>
            </w:pPr>
            <w:r w:rsidRPr="00B8095A">
              <w:rPr>
                <w:rFonts w:ascii="Times New Roman" w:hAnsi="Times New Roman"/>
                <w:sz w:val="12"/>
                <w:szCs w:val="12"/>
              </w:rPr>
              <w:t>№</w:t>
            </w:r>
          </w:p>
        </w:tc>
        <w:tc>
          <w:tcPr>
            <w:tcW w:w="801" w:type="dxa"/>
            <w:gridSpan w:val="2"/>
            <w:tcBorders>
              <w:top w:val="single" w:sz="4" w:space="0" w:color="auto"/>
              <w:bottom w:val="single" w:sz="4" w:space="0" w:color="auto"/>
            </w:tcBorders>
          </w:tcPr>
          <w:p w:rsidR="00995E96" w:rsidRPr="00B8095A" w:rsidRDefault="00995E96" w:rsidP="00B45529">
            <w:pPr>
              <w:jc w:val="both"/>
              <w:rPr>
                <w:rFonts w:ascii="Times New Roman" w:hAnsi="Times New Roman"/>
                <w:sz w:val="12"/>
                <w:szCs w:val="12"/>
              </w:rPr>
            </w:pPr>
          </w:p>
        </w:tc>
        <w:tc>
          <w:tcPr>
            <w:tcW w:w="443" w:type="dxa"/>
            <w:tcBorders>
              <w:top w:val="single" w:sz="4" w:space="0" w:color="auto"/>
            </w:tcBorders>
          </w:tcPr>
          <w:p w:rsidR="00995E96" w:rsidRPr="00B8095A" w:rsidRDefault="00995E96" w:rsidP="00B45529">
            <w:pPr>
              <w:jc w:val="both"/>
              <w:rPr>
                <w:rFonts w:ascii="Times New Roman" w:hAnsi="Times New Roman"/>
                <w:sz w:val="12"/>
                <w:szCs w:val="12"/>
              </w:rPr>
            </w:pPr>
            <w:r w:rsidRPr="00B8095A">
              <w:rPr>
                <w:rFonts w:ascii="Times New Roman" w:hAnsi="Times New Roman"/>
                <w:sz w:val="12"/>
                <w:szCs w:val="12"/>
              </w:rPr>
              <w:t>от</w:t>
            </w:r>
          </w:p>
        </w:tc>
        <w:tc>
          <w:tcPr>
            <w:tcW w:w="265" w:type="dxa"/>
            <w:tcBorders>
              <w:top w:val="single" w:sz="4" w:space="0" w:color="auto"/>
            </w:tcBorders>
          </w:tcPr>
          <w:p w:rsidR="00995E96" w:rsidRPr="00B8095A" w:rsidRDefault="00995E96" w:rsidP="00B45529">
            <w:pPr>
              <w:jc w:val="both"/>
              <w:rPr>
                <w:rFonts w:ascii="Times New Roman" w:hAnsi="Times New Roman"/>
                <w:sz w:val="12"/>
                <w:szCs w:val="12"/>
              </w:rPr>
            </w:pPr>
            <w:r w:rsidRPr="00B8095A">
              <w:rPr>
                <w:rFonts w:ascii="Times New Roman" w:hAnsi="Times New Roman"/>
                <w:sz w:val="12"/>
                <w:szCs w:val="12"/>
              </w:rPr>
              <w:t>«</w:t>
            </w:r>
          </w:p>
        </w:tc>
        <w:tc>
          <w:tcPr>
            <w:tcW w:w="443" w:type="dxa"/>
            <w:gridSpan w:val="2"/>
            <w:tcBorders>
              <w:top w:val="single" w:sz="4" w:space="0" w:color="auto"/>
              <w:bottom w:val="single" w:sz="4" w:space="0" w:color="auto"/>
            </w:tcBorders>
          </w:tcPr>
          <w:p w:rsidR="00995E96" w:rsidRPr="00B8095A" w:rsidRDefault="00995E96" w:rsidP="00B45529">
            <w:pPr>
              <w:jc w:val="both"/>
              <w:rPr>
                <w:rFonts w:ascii="Times New Roman" w:hAnsi="Times New Roman"/>
                <w:sz w:val="12"/>
                <w:szCs w:val="12"/>
              </w:rPr>
            </w:pPr>
          </w:p>
        </w:tc>
        <w:tc>
          <w:tcPr>
            <w:tcW w:w="266" w:type="dxa"/>
            <w:tcBorders>
              <w:top w:val="single" w:sz="4" w:space="0" w:color="auto"/>
            </w:tcBorders>
          </w:tcPr>
          <w:p w:rsidR="00995E96" w:rsidRPr="00B8095A" w:rsidRDefault="00995E96" w:rsidP="00B45529">
            <w:pPr>
              <w:jc w:val="both"/>
              <w:rPr>
                <w:rFonts w:ascii="Times New Roman" w:hAnsi="Times New Roman"/>
                <w:sz w:val="12"/>
                <w:szCs w:val="12"/>
              </w:rPr>
            </w:pPr>
            <w:r w:rsidRPr="00B8095A">
              <w:rPr>
                <w:rFonts w:ascii="Times New Roman" w:hAnsi="Times New Roman"/>
                <w:sz w:val="12"/>
                <w:szCs w:val="12"/>
              </w:rPr>
              <w:t>»</w:t>
            </w:r>
          </w:p>
        </w:tc>
        <w:tc>
          <w:tcPr>
            <w:tcW w:w="2092" w:type="dxa"/>
            <w:gridSpan w:val="3"/>
            <w:tcBorders>
              <w:top w:val="single" w:sz="4" w:space="0" w:color="auto"/>
              <w:bottom w:val="single" w:sz="4" w:space="0" w:color="auto"/>
            </w:tcBorders>
          </w:tcPr>
          <w:p w:rsidR="00995E96" w:rsidRPr="00B8095A" w:rsidRDefault="00995E96" w:rsidP="00B45529">
            <w:pPr>
              <w:jc w:val="both"/>
              <w:rPr>
                <w:rFonts w:ascii="Times New Roman" w:hAnsi="Times New Roman"/>
                <w:sz w:val="12"/>
                <w:szCs w:val="12"/>
              </w:rPr>
            </w:pPr>
          </w:p>
        </w:tc>
        <w:tc>
          <w:tcPr>
            <w:tcW w:w="443" w:type="dxa"/>
            <w:tcBorders>
              <w:top w:val="single" w:sz="4" w:space="0" w:color="auto"/>
            </w:tcBorders>
          </w:tcPr>
          <w:p w:rsidR="00995E96" w:rsidRPr="00B8095A" w:rsidRDefault="00995E96" w:rsidP="00B45529">
            <w:pPr>
              <w:jc w:val="both"/>
              <w:rPr>
                <w:rFonts w:ascii="Times New Roman" w:hAnsi="Times New Roman"/>
                <w:sz w:val="12"/>
                <w:szCs w:val="12"/>
              </w:rPr>
            </w:pPr>
            <w:r w:rsidRPr="00B8095A">
              <w:rPr>
                <w:rFonts w:ascii="Times New Roman" w:hAnsi="Times New Roman"/>
                <w:sz w:val="12"/>
                <w:szCs w:val="12"/>
              </w:rPr>
              <w:t>20</w:t>
            </w:r>
          </w:p>
        </w:tc>
        <w:tc>
          <w:tcPr>
            <w:tcW w:w="236" w:type="dxa"/>
            <w:gridSpan w:val="2"/>
            <w:tcBorders>
              <w:top w:val="single" w:sz="4" w:space="0" w:color="auto"/>
              <w:bottom w:val="single" w:sz="4" w:space="0" w:color="auto"/>
            </w:tcBorders>
          </w:tcPr>
          <w:p w:rsidR="00995E96" w:rsidRPr="00B8095A" w:rsidRDefault="00995E96" w:rsidP="00B45529">
            <w:pPr>
              <w:jc w:val="both"/>
              <w:rPr>
                <w:rFonts w:ascii="Times New Roman" w:hAnsi="Times New Roman"/>
                <w:sz w:val="12"/>
                <w:szCs w:val="12"/>
              </w:rPr>
            </w:pPr>
          </w:p>
        </w:tc>
        <w:tc>
          <w:tcPr>
            <w:tcW w:w="2285" w:type="dxa"/>
            <w:gridSpan w:val="3"/>
            <w:tcBorders>
              <w:top w:val="single" w:sz="4" w:space="0" w:color="auto"/>
            </w:tcBorders>
          </w:tcPr>
          <w:p w:rsidR="00995E96" w:rsidRPr="00B8095A" w:rsidRDefault="00995E96" w:rsidP="00B45529">
            <w:pPr>
              <w:jc w:val="both"/>
              <w:rPr>
                <w:rFonts w:ascii="Times New Roman" w:hAnsi="Times New Roman"/>
                <w:sz w:val="12"/>
                <w:szCs w:val="12"/>
              </w:rPr>
            </w:pPr>
            <w:r w:rsidRPr="00B8095A">
              <w:rPr>
                <w:rFonts w:ascii="Times New Roman" w:hAnsi="Times New Roman"/>
                <w:sz w:val="12"/>
                <w:szCs w:val="12"/>
              </w:rPr>
              <w:t>г.   Вы  приняты  на учет</w:t>
            </w:r>
          </w:p>
        </w:tc>
      </w:tr>
      <w:tr w:rsidR="00995E96" w:rsidRPr="00B8095A" w:rsidTr="00B45529">
        <w:trPr>
          <w:gridAfter w:val="1"/>
          <w:wAfter w:w="77" w:type="dxa"/>
          <w:trHeight w:val="310"/>
        </w:trPr>
        <w:tc>
          <w:tcPr>
            <w:tcW w:w="7621" w:type="dxa"/>
            <w:gridSpan w:val="16"/>
          </w:tcPr>
          <w:p w:rsidR="00995E96" w:rsidRPr="00B8095A" w:rsidRDefault="00995E96" w:rsidP="00B45529">
            <w:pPr>
              <w:jc w:val="both"/>
              <w:rPr>
                <w:rFonts w:ascii="Times New Roman" w:hAnsi="Times New Roman"/>
                <w:sz w:val="12"/>
                <w:szCs w:val="12"/>
              </w:rPr>
            </w:pPr>
            <w:r w:rsidRPr="00B8095A">
              <w:rPr>
                <w:rFonts w:ascii="Times New Roman" w:hAnsi="Times New Roman"/>
                <w:sz w:val="12"/>
                <w:szCs w:val="12"/>
              </w:rPr>
              <w:t>в качестве нуждающихся в жилых помещениях муниципального жилищного</w:t>
            </w:r>
            <w:r>
              <w:rPr>
                <w:rFonts w:ascii="Times New Roman" w:hAnsi="Times New Roman"/>
                <w:sz w:val="12"/>
                <w:szCs w:val="12"/>
              </w:rPr>
              <w:t xml:space="preserve"> </w:t>
            </w:r>
            <w:r w:rsidRPr="00B8095A">
              <w:rPr>
                <w:rFonts w:ascii="Times New Roman" w:hAnsi="Times New Roman"/>
                <w:sz w:val="12"/>
                <w:szCs w:val="12"/>
              </w:rPr>
              <w:t>фонда, предоставляемых по договорам социального найма, с составом семьи</w:t>
            </w:r>
            <w:r>
              <w:rPr>
                <w:rFonts w:ascii="Times New Roman" w:hAnsi="Times New Roman"/>
                <w:sz w:val="12"/>
                <w:szCs w:val="12"/>
              </w:rPr>
              <w:t xml:space="preserve">         </w:t>
            </w:r>
            <w:r w:rsidRPr="00B8095A">
              <w:rPr>
                <w:rFonts w:ascii="Times New Roman" w:hAnsi="Times New Roman"/>
                <w:sz w:val="12"/>
                <w:szCs w:val="12"/>
              </w:rPr>
              <w:t>человек(а):</w:t>
            </w:r>
          </w:p>
        </w:tc>
      </w:tr>
      <w:tr w:rsidR="00995E96" w:rsidRPr="00B8095A" w:rsidTr="00B45529">
        <w:trPr>
          <w:gridAfter w:val="1"/>
          <w:wAfter w:w="77" w:type="dxa"/>
        </w:trPr>
        <w:tc>
          <w:tcPr>
            <w:tcW w:w="735" w:type="dxa"/>
            <w:gridSpan w:val="2"/>
          </w:tcPr>
          <w:p w:rsidR="00995E96" w:rsidRPr="00B8095A" w:rsidRDefault="00995E96" w:rsidP="00B45529">
            <w:pPr>
              <w:jc w:val="both"/>
              <w:rPr>
                <w:rFonts w:ascii="Times New Roman" w:hAnsi="Times New Roman"/>
                <w:sz w:val="12"/>
                <w:szCs w:val="12"/>
              </w:rPr>
            </w:pPr>
            <w:r w:rsidRPr="00B8095A">
              <w:rPr>
                <w:rFonts w:ascii="Times New Roman" w:hAnsi="Times New Roman"/>
                <w:sz w:val="12"/>
                <w:szCs w:val="12"/>
              </w:rPr>
              <w:t>1.</w:t>
            </w:r>
          </w:p>
        </w:tc>
        <w:tc>
          <w:tcPr>
            <w:tcW w:w="6886" w:type="dxa"/>
            <w:gridSpan w:val="14"/>
            <w:tcBorders>
              <w:bottom w:val="single" w:sz="4" w:space="0" w:color="auto"/>
            </w:tcBorders>
          </w:tcPr>
          <w:p w:rsidR="00995E96" w:rsidRPr="00B8095A" w:rsidRDefault="00995E96" w:rsidP="00B45529">
            <w:pPr>
              <w:jc w:val="both"/>
              <w:rPr>
                <w:rFonts w:ascii="Times New Roman" w:hAnsi="Times New Roman"/>
                <w:sz w:val="12"/>
                <w:szCs w:val="12"/>
              </w:rPr>
            </w:pPr>
          </w:p>
        </w:tc>
      </w:tr>
      <w:tr w:rsidR="00995E96" w:rsidRPr="00B8095A" w:rsidTr="00B45529">
        <w:trPr>
          <w:gridAfter w:val="1"/>
          <w:wAfter w:w="77" w:type="dxa"/>
        </w:trPr>
        <w:tc>
          <w:tcPr>
            <w:tcW w:w="735" w:type="dxa"/>
            <w:gridSpan w:val="2"/>
          </w:tcPr>
          <w:p w:rsidR="00995E96" w:rsidRPr="00B8095A" w:rsidRDefault="00995E96" w:rsidP="00B45529">
            <w:pPr>
              <w:jc w:val="both"/>
              <w:rPr>
                <w:rFonts w:ascii="Times New Roman" w:hAnsi="Times New Roman"/>
                <w:sz w:val="12"/>
                <w:szCs w:val="12"/>
              </w:rPr>
            </w:pPr>
          </w:p>
        </w:tc>
        <w:tc>
          <w:tcPr>
            <w:tcW w:w="6886" w:type="dxa"/>
            <w:gridSpan w:val="14"/>
          </w:tcPr>
          <w:p w:rsidR="00995E96" w:rsidRPr="00B8095A" w:rsidRDefault="00995E96" w:rsidP="00B45529">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995E96" w:rsidRPr="00B8095A" w:rsidTr="00B45529">
        <w:trPr>
          <w:gridAfter w:val="1"/>
          <w:wAfter w:w="77" w:type="dxa"/>
        </w:trPr>
        <w:tc>
          <w:tcPr>
            <w:tcW w:w="735" w:type="dxa"/>
            <w:gridSpan w:val="2"/>
          </w:tcPr>
          <w:p w:rsidR="00995E96" w:rsidRPr="00B8095A" w:rsidRDefault="00995E96" w:rsidP="00B45529">
            <w:pPr>
              <w:jc w:val="both"/>
              <w:rPr>
                <w:rFonts w:ascii="Times New Roman" w:hAnsi="Times New Roman"/>
                <w:sz w:val="12"/>
                <w:szCs w:val="12"/>
              </w:rPr>
            </w:pPr>
            <w:r w:rsidRPr="00B8095A">
              <w:rPr>
                <w:rFonts w:ascii="Times New Roman" w:hAnsi="Times New Roman"/>
                <w:sz w:val="12"/>
                <w:szCs w:val="12"/>
              </w:rPr>
              <w:t>2.</w:t>
            </w:r>
          </w:p>
        </w:tc>
        <w:tc>
          <w:tcPr>
            <w:tcW w:w="6886" w:type="dxa"/>
            <w:gridSpan w:val="14"/>
            <w:tcBorders>
              <w:bottom w:val="single" w:sz="4" w:space="0" w:color="auto"/>
            </w:tcBorders>
          </w:tcPr>
          <w:p w:rsidR="00995E96" w:rsidRPr="00B8095A" w:rsidRDefault="00995E96" w:rsidP="00B45529">
            <w:pPr>
              <w:jc w:val="both"/>
              <w:rPr>
                <w:rFonts w:ascii="Times New Roman" w:hAnsi="Times New Roman"/>
                <w:sz w:val="12"/>
                <w:szCs w:val="12"/>
              </w:rPr>
            </w:pPr>
          </w:p>
        </w:tc>
      </w:tr>
      <w:tr w:rsidR="00995E96" w:rsidRPr="00B8095A" w:rsidTr="00B45529">
        <w:trPr>
          <w:gridAfter w:val="1"/>
          <w:wAfter w:w="77" w:type="dxa"/>
        </w:trPr>
        <w:tc>
          <w:tcPr>
            <w:tcW w:w="735" w:type="dxa"/>
            <w:gridSpan w:val="2"/>
          </w:tcPr>
          <w:p w:rsidR="00995E96" w:rsidRPr="00B8095A" w:rsidRDefault="00995E96" w:rsidP="00B45529">
            <w:pPr>
              <w:jc w:val="both"/>
              <w:rPr>
                <w:rFonts w:ascii="Times New Roman" w:hAnsi="Times New Roman"/>
                <w:sz w:val="12"/>
                <w:szCs w:val="12"/>
              </w:rPr>
            </w:pPr>
          </w:p>
        </w:tc>
        <w:tc>
          <w:tcPr>
            <w:tcW w:w="6886" w:type="dxa"/>
            <w:gridSpan w:val="14"/>
            <w:tcBorders>
              <w:top w:val="single" w:sz="4" w:space="0" w:color="auto"/>
            </w:tcBorders>
          </w:tcPr>
          <w:p w:rsidR="00995E96" w:rsidRPr="00B8095A" w:rsidRDefault="00995E96" w:rsidP="00B45529">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995E96" w:rsidRPr="00B8095A" w:rsidTr="00B45529">
        <w:trPr>
          <w:gridAfter w:val="1"/>
          <w:wAfter w:w="77" w:type="dxa"/>
        </w:trPr>
        <w:tc>
          <w:tcPr>
            <w:tcW w:w="735" w:type="dxa"/>
            <w:gridSpan w:val="2"/>
          </w:tcPr>
          <w:p w:rsidR="00995E96" w:rsidRPr="00B8095A" w:rsidRDefault="00995E96" w:rsidP="00B45529">
            <w:pPr>
              <w:jc w:val="both"/>
              <w:rPr>
                <w:rFonts w:ascii="Times New Roman" w:hAnsi="Times New Roman"/>
                <w:sz w:val="12"/>
                <w:szCs w:val="12"/>
              </w:rPr>
            </w:pPr>
            <w:r w:rsidRPr="00B8095A">
              <w:rPr>
                <w:rFonts w:ascii="Times New Roman" w:hAnsi="Times New Roman"/>
                <w:sz w:val="12"/>
                <w:szCs w:val="12"/>
              </w:rPr>
              <w:t>3.</w:t>
            </w:r>
          </w:p>
        </w:tc>
        <w:tc>
          <w:tcPr>
            <w:tcW w:w="6886" w:type="dxa"/>
            <w:gridSpan w:val="14"/>
            <w:tcBorders>
              <w:bottom w:val="single" w:sz="4" w:space="0" w:color="auto"/>
            </w:tcBorders>
          </w:tcPr>
          <w:p w:rsidR="00995E96" w:rsidRPr="00B8095A" w:rsidRDefault="00995E96" w:rsidP="00B45529">
            <w:pPr>
              <w:jc w:val="both"/>
              <w:rPr>
                <w:rFonts w:ascii="Times New Roman" w:hAnsi="Times New Roman"/>
                <w:sz w:val="12"/>
                <w:szCs w:val="12"/>
              </w:rPr>
            </w:pPr>
          </w:p>
        </w:tc>
      </w:tr>
      <w:tr w:rsidR="00995E96" w:rsidRPr="00B8095A" w:rsidTr="00B45529">
        <w:trPr>
          <w:gridAfter w:val="1"/>
          <w:wAfter w:w="77" w:type="dxa"/>
        </w:trPr>
        <w:tc>
          <w:tcPr>
            <w:tcW w:w="735" w:type="dxa"/>
            <w:gridSpan w:val="2"/>
          </w:tcPr>
          <w:p w:rsidR="00995E96" w:rsidRPr="00B8095A" w:rsidRDefault="00995E96" w:rsidP="00B45529">
            <w:pPr>
              <w:jc w:val="both"/>
              <w:rPr>
                <w:rFonts w:ascii="Times New Roman" w:hAnsi="Times New Roman"/>
                <w:sz w:val="12"/>
                <w:szCs w:val="12"/>
              </w:rPr>
            </w:pPr>
          </w:p>
        </w:tc>
        <w:tc>
          <w:tcPr>
            <w:tcW w:w="6886" w:type="dxa"/>
            <w:gridSpan w:val="14"/>
            <w:tcBorders>
              <w:top w:val="single" w:sz="4" w:space="0" w:color="auto"/>
            </w:tcBorders>
          </w:tcPr>
          <w:p w:rsidR="00995E96" w:rsidRPr="00B8095A" w:rsidRDefault="00995E96" w:rsidP="00B45529">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995E96" w:rsidRPr="00B8095A" w:rsidTr="00B45529">
        <w:trPr>
          <w:gridAfter w:val="1"/>
          <w:wAfter w:w="77" w:type="dxa"/>
        </w:trPr>
        <w:tc>
          <w:tcPr>
            <w:tcW w:w="735" w:type="dxa"/>
            <w:gridSpan w:val="2"/>
          </w:tcPr>
          <w:p w:rsidR="00995E96" w:rsidRPr="00B8095A" w:rsidRDefault="00995E96" w:rsidP="00B45529">
            <w:pPr>
              <w:jc w:val="both"/>
              <w:rPr>
                <w:rFonts w:ascii="Times New Roman" w:hAnsi="Times New Roman"/>
                <w:sz w:val="12"/>
                <w:szCs w:val="12"/>
              </w:rPr>
            </w:pPr>
            <w:r w:rsidRPr="00B8095A">
              <w:rPr>
                <w:rFonts w:ascii="Times New Roman" w:hAnsi="Times New Roman"/>
                <w:sz w:val="12"/>
                <w:szCs w:val="12"/>
              </w:rPr>
              <w:t>4.</w:t>
            </w:r>
          </w:p>
        </w:tc>
        <w:tc>
          <w:tcPr>
            <w:tcW w:w="6886" w:type="dxa"/>
            <w:gridSpan w:val="14"/>
            <w:tcBorders>
              <w:bottom w:val="single" w:sz="4" w:space="0" w:color="auto"/>
            </w:tcBorders>
          </w:tcPr>
          <w:p w:rsidR="00995E96" w:rsidRPr="00B8095A" w:rsidRDefault="00995E96" w:rsidP="00B45529">
            <w:pPr>
              <w:jc w:val="both"/>
              <w:rPr>
                <w:rFonts w:ascii="Times New Roman" w:hAnsi="Times New Roman"/>
                <w:sz w:val="12"/>
                <w:szCs w:val="12"/>
              </w:rPr>
            </w:pPr>
          </w:p>
        </w:tc>
      </w:tr>
      <w:tr w:rsidR="00995E96" w:rsidRPr="00B8095A" w:rsidTr="00B45529">
        <w:trPr>
          <w:gridAfter w:val="1"/>
          <w:wAfter w:w="77" w:type="dxa"/>
        </w:trPr>
        <w:tc>
          <w:tcPr>
            <w:tcW w:w="735" w:type="dxa"/>
            <w:gridSpan w:val="2"/>
          </w:tcPr>
          <w:p w:rsidR="00995E96" w:rsidRPr="00B8095A" w:rsidRDefault="00995E96" w:rsidP="00B45529">
            <w:pPr>
              <w:jc w:val="both"/>
              <w:rPr>
                <w:rFonts w:ascii="Times New Roman" w:hAnsi="Times New Roman"/>
                <w:sz w:val="12"/>
                <w:szCs w:val="12"/>
              </w:rPr>
            </w:pPr>
          </w:p>
        </w:tc>
        <w:tc>
          <w:tcPr>
            <w:tcW w:w="6886" w:type="dxa"/>
            <w:gridSpan w:val="14"/>
            <w:tcBorders>
              <w:top w:val="single" w:sz="4" w:space="0" w:color="auto"/>
            </w:tcBorders>
          </w:tcPr>
          <w:p w:rsidR="00995E96" w:rsidRPr="00B8095A" w:rsidRDefault="00995E96" w:rsidP="00B45529">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995E96" w:rsidRPr="00B8095A" w:rsidTr="00B45529">
        <w:trPr>
          <w:gridAfter w:val="1"/>
          <w:wAfter w:w="77" w:type="dxa"/>
        </w:trPr>
        <w:tc>
          <w:tcPr>
            <w:tcW w:w="735" w:type="dxa"/>
            <w:gridSpan w:val="2"/>
          </w:tcPr>
          <w:p w:rsidR="00995E96" w:rsidRPr="00B8095A" w:rsidRDefault="00995E96" w:rsidP="00B45529">
            <w:pPr>
              <w:jc w:val="both"/>
              <w:rPr>
                <w:rFonts w:ascii="Times New Roman" w:hAnsi="Times New Roman"/>
                <w:sz w:val="12"/>
                <w:szCs w:val="12"/>
              </w:rPr>
            </w:pPr>
            <w:r w:rsidRPr="00B8095A">
              <w:rPr>
                <w:rFonts w:ascii="Times New Roman" w:hAnsi="Times New Roman"/>
                <w:sz w:val="12"/>
                <w:szCs w:val="12"/>
              </w:rPr>
              <w:t>5.</w:t>
            </w:r>
          </w:p>
        </w:tc>
        <w:tc>
          <w:tcPr>
            <w:tcW w:w="6886" w:type="dxa"/>
            <w:gridSpan w:val="14"/>
            <w:tcBorders>
              <w:bottom w:val="single" w:sz="4" w:space="0" w:color="auto"/>
            </w:tcBorders>
          </w:tcPr>
          <w:p w:rsidR="00995E96" w:rsidRPr="00B8095A" w:rsidRDefault="00995E96" w:rsidP="00B45529">
            <w:pPr>
              <w:jc w:val="both"/>
              <w:rPr>
                <w:rFonts w:ascii="Times New Roman" w:hAnsi="Times New Roman"/>
                <w:sz w:val="12"/>
                <w:szCs w:val="12"/>
              </w:rPr>
            </w:pPr>
          </w:p>
        </w:tc>
      </w:tr>
      <w:tr w:rsidR="00995E96" w:rsidRPr="00B8095A" w:rsidTr="00B45529">
        <w:trPr>
          <w:gridAfter w:val="1"/>
          <w:wAfter w:w="77" w:type="dxa"/>
        </w:trPr>
        <w:tc>
          <w:tcPr>
            <w:tcW w:w="735" w:type="dxa"/>
            <w:gridSpan w:val="2"/>
          </w:tcPr>
          <w:p w:rsidR="00995E96" w:rsidRPr="00B8095A" w:rsidRDefault="00995E96" w:rsidP="00B45529">
            <w:pPr>
              <w:jc w:val="both"/>
              <w:rPr>
                <w:rFonts w:ascii="Times New Roman" w:hAnsi="Times New Roman"/>
                <w:sz w:val="12"/>
                <w:szCs w:val="12"/>
              </w:rPr>
            </w:pPr>
          </w:p>
        </w:tc>
        <w:tc>
          <w:tcPr>
            <w:tcW w:w="6886" w:type="dxa"/>
            <w:gridSpan w:val="14"/>
            <w:tcBorders>
              <w:top w:val="single" w:sz="4" w:space="0" w:color="auto"/>
            </w:tcBorders>
          </w:tcPr>
          <w:p w:rsidR="00995E96" w:rsidRPr="00B8095A" w:rsidRDefault="00995E96" w:rsidP="00B45529">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995E96" w:rsidRPr="00B8095A" w:rsidTr="00B45529">
        <w:trPr>
          <w:gridAfter w:val="1"/>
          <w:wAfter w:w="77" w:type="dxa"/>
        </w:trPr>
        <w:tc>
          <w:tcPr>
            <w:tcW w:w="735" w:type="dxa"/>
            <w:gridSpan w:val="2"/>
          </w:tcPr>
          <w:p w:rsidR="00995E96" w:rsidRPr="00B8095A" w:rsidRDefault="00995E96" w:rsidP="00B45529">
            <w:pPr>
              <w:jc w:val="both"/>
              <w:rPr>
                <w:rFonts w:ascii="Times New Roman" w:hAnsi="Times New Roman"/>
                <w:sz w:val="12"/>
                <w:szCs w:val="12"/>
              </w:rPr>
            </w:pPr>
            <w:r w:rsidRPr="00B8095A">
              <w:rPr>
                <w:rFonts w:ascii="Times New Roman" w:hAnsi="Times New Roman"/>
                <w:sz w:val="12"/>
                <w:szCs w:val="12"/>
              </w:rPr>
              <w:t>6.</w:t>
            </w:r>
          </w:p>
        </w:tc>
        <w:tc>
          <w:tcPr>
            <w:tcW w:w="6886" w:type="dxa"/>
            <w:gridSpan w:val="14"/>
            <w:tcBorders>
              <w:bottom w:val="single" w:sz="4" w:space="0" w:color="auto"/>
            </w:tcBorders>
          </w:tcPr>
          <w:p w:rsidR="00995E96" w:rsidRPr="00B8095A" w:rsidRDefault="00995E96" w:rsidP="00B45529">
            <w:pPr>
              <w:jc w:val="both"/>
              <w:rPr>
                <w:rFonts w:ascii="Times New Roman" w:hAnsi="Times New Roman"/>
                <w:sz w:val="12"/>
                <w:szCs w:val="12"/>
              </w:rPr>
            </w:pPr>
          </w:p>
        </w:tc>
      </w:tr>
      <w:tr w:rsidR="00995E96" w:rsidRPr="00B8095A" w:rsidTr="00B45529">
        <w:trPr>
          <w:gridAfter w:val="1"/>
          <w:wAfter w:w="77" w:type="dxa"/>
        </w:trPr>
        <w:tc>
          <w:tcPr>
            <w:tcW w:w="735" w:type="dxa"/>
            <w:gridSpan w:val="2"/>
          </w:tcPr>
          <w:p w:rsidR="00995E96" w:rsidRPr="00B8095A" w:rsidRDefault="00995E96" w:rsidP="00B45529">
            <w:pPr>
              <w:jc w:val="both"/>
              <w:rPr>
                <w:rFonts w:ascii="Times New Roman" w:hAnsi="Times New Roman"/>
                <w:sz w:val="12"/>
                <w:szCs w:val="12"/>
              </w:rPr>
            </w:pPr>
          </w:p>
        </w:tc>
        <w:tc>
          <w:tcPr>
            <w:tcW w:w="6886" w:type="dxa"/>
            <w:gridSpan w:val="14"/>
            <w:tcBorders>
              <w:top w:val="single" w:sz="4" w:space="0" w:color="auto"/>
            </w:tcBorders>
          </w:tcPr>
          <w:p w:rsidR="00995E96" w:rsidRPr="00B8095A" w:rsidRDefault="00995E96" w:rsidP="00B45529">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995E96" w:rsidRPr="00B8095A" w:rsidTr="00B45529">
        <w:trPr>
          <w:gridAfter w:val="1"/>
          <w:wAfter w:w="77" w:type="dxa"/>
        </w:trPr>
        <w:tc>
          <w:tcPr>
            <w:tcW w:w="735" w:type="dxa"/>
            <w:gridSpan w:val="2"/>
          </w:tcPr>
          <w:p w:rsidR="00995E96" w:rsidRPr="00B8095A" w:rsidRDefault="00995E96" w:rsidP="00B45529">
            <w:pPr>
              <w:jc w:val="both"/>
              <w:rPr>
                <w:rFonts w:ascii="Times New Roman" w:hAnsi="Times New Roman"/>
                <w:sz w:val="12"/>
                <w:szCs w:val="12"/>
              </w:rPr>
            </w:pPr>
            <w:r w:rsidRPr="00B8095A">
              <w:rPr>
                <w:rFonts w:ascii="Times New Roman" w:hAnsi="Times New Roman"/>
                <w:sz w:val="12"/>
                <w:szCs w:val="12"/>
              </w:rPr>
              <w:t>7.</w:t>
            </w:r>
          </w:p>
        </w:tc>
        <w:tc>
          <w:tcPr>
            <w:tcW w:w="6886" w:type="dxa"/>
            <w:gridSpan w:val="14"/>
            <w:tcBorders>
              <w:bottom w:val="single" w:sz="4" w:space="0" w:color="auto"/>
            </w:tcBorders>
          </w:tcPr>
          <w:p w:rsidR="00995E96" w:rsidRPr="00B8095A" w:rsidRDefault="00995E96" w:rsidP="00B45529">
            <w:pPr>
              <w:jc w:val="both"/>
              <w:rPr>
                <w:rFonts w:ascii="Times New Roman" w:hAnsi="Times New Roman"/>
                <w:sz w:val="12"/>
                <w:szCs w:val="12"/>
              </w:rPr>
            </w:pPr>
          </w:p>
        </w:tc>
      </w:tr>
      <w:tr w:rsidR="00995E96" w:rsidRPr="00B8095A" w:rsidTr="00B45529">
        <w:trPr>
          <w:gridAfter w:val="1"/>
          <w:wAfter w:w="77" w:type="dxa"/>
        </w:trPr>
        <w:tc>
          <w:tcPr>
            <w:tcW w:w="735" w:type="dxa"/>
            <w:gridSpan w:val="2"/>
          </w:tcPr>
          <w:p w:rsidR="00995E96" w:rsidRPr="00B8095A" w:rsidRDefault="00995E96" w:rsidP="00B45529">
            <w:pPr>
              <w:jc w:val="both"/>
              <w:rPr>
                <w:rFonts w:ascii="Times New Roman" w:hAnsi="Times New Roman"/>
                <w:sz w:val="12"/>
                <w:szCs w:val="12"/>
              </w:rPr>
            </w:pPr>
          </w:p>
        </w:tc>
        <w:tc>
          <w:tcPr>
            <w:tcW w:w="6886" w:type="dxa"/>
            <w:gridSpan w:val="14"/>
            <w:tcBorders>
              <w:top w:val="single" w:sz="4" w:space="0" w:color="auto"/>
            </w:tcBorders>
          </w:tcPr>
          <w:p w:rsidR="00995E96" w:rsidRPr="00B8095A" w:rsidRDefault="00995E96" w:rsidP="00B45529">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995E96" w:rsidRPr="00B8095A" w:rsidTr="00B45529">
        <w:trPr>
          <w:gridAfter w:val="1"/>
          <w:wAfter w:w="77" w:type="dxa"/>
        </w:trPr>
        <w:tc>
          <w:tcPr>
            <w:tcW w:w="3936" w:type="dxa"/>
            <w:gridSpan w:val="9"/>
          </w:tcPr>
          <w:p w:rsidR="00995E96" w:rsidRPr="00B8095A" w:rsidRDefault="00995E96" w:rsidP="00B45529">
            <w:pPr>
              <w:jc w:val="both"/>
              <w:rPr>
                <w:rFonts w:ascii="Times New Roman" w:hAnsi="Times New Roman"/>
                <w:sz w:val="12"/>
                <w:szCs w:val="12"/>
              </w:rPr>
            </w:pPr>
            <w:r w:rsidRPr="00B8095A">
              <w:rPr>
                <w:rFonts w:ascii="Times New Roman" w:hAnsi="Times New Roman"/>
                <w:sz w:val="12"/>
                <w:szCs w:val="12"/>
              </w:rPr>
              <w:t>Номер Вашего учетного дела</w:t>
            </w:r>
          </w:p>
        </w:tc>
        <w:tc>
          <w:tcPr>
            <w:tcW w:w="3685" w:type="dxa"/>
            <w:gridSpan w:val="7"/>
            <w:tcBorders>
              <w:bottom w:val="single" w:sz="4" w:space="0" w:color="auto"/>
            </w:tcBorders>
          </w:tcPr>
          <w:p w:rsidR="00995E96" w:rsidRPr="00B8095A" w:rsidRDefault="00995E96" w:rsidP="00B45529">
            <w:pPr>
              <w:jc w:val="both"/>
              <w:rPr>
                <w:rFonts w:ascii="Times New Roman" w:hAnsi="Times New Roman"/>
                <w:sz w:val="12"/>
                <w:szCs w:val="12"/>
              </w:rPr>
            </w:pPr>
          </w:p>
        </w:tc>
      </w:tr>
      <w:tr w:rsidR="00995E96" w:rsidRPr="00B8095A" w:rsidTr="00B45529">
        <w:trPr>
          <w:gridAfter w:val="1"/>
          <w:wAfter w:w="77" w:type="dxa"/>
        </w:trPr>
        <w:tc>
          <w:tcPr>
            <w:tcW w:w="3936" w:type="dxa"/>
            <w:gridSpan w:val="9"/>
            <w:tcBorders>
              <w:bottom w:val="single" w:sz="4" w:space="0" w:color="auto"/>
            </w:tcBorders>
          </w:tcPr>
          <w:p w:rsidR="00995E96" w:rsidRPr="00B8095A" w:rsidRDefault="00995E96" w:rsidP="00B45529">
            <w:pPr>
              <w:jc w:val="both"/>
              <w:rPr>
                <w:rFonts w:ascii="Times New Roman" w:hAnsi="Times New Roman"/>
                <w:sz w:val="12"/>
                <w:szCs w:val="12"/>
              </w:rPr>
            </w:pPr>
          </w:p>
        </w:tc>
        <w:tc>
          <w:tcPr>
            <w:tcW w:w="264" w:type="dxa"/>
          </w:tcPr>
          <w:p w:rsidR="00995E96" w:rsidRPr="00B8095A" w:rsidRDefault="00995E96" w:rsidP="00B45529">
            <w:pPr>
              <w:jc w:val="both"/>
              <w:rPr>
                <w:rFonts w:ascii="Times New Roman" w:hAnsi="Times New Roman"/>
                <w:sz w:val="12"/>
                <w:szCs w:val="12"/>
              </w:rPr>
            </w:pPr>
          </w:p>
        </w:tc>
        <w:tc>
          <w:tcPr>
            <w:tcW w:w="1011" w:type="dxa"/>
            <w:gridSpan w:val="3"/>
            <w:tcBorders>
              <w:bottom w:val="single" w:sz="4" w:space="0" w:color="auto"/>
            </w:tcBorders>
          </w:tcPr>
          <w:p w:rsidR="00995E96" w:rsidRPr="00B8095A" w:rsidRDefault="00995E96" w:rsidP="00B45529">
            <w:pPr>
              <w:jc w:val="both"/>
              <w:rPr>
                <w:rFonts w:ascii="Times New Roman" w:hAnsi="Times New Roman"/>
                <w:sz w:val="12"/>
                <w:szCs w:val="12"/>
              </w:rPr>
            </w:pPr>
          </w:p>
        </w:tc>
        <w:tc>
          <w:tcPr>
            <w:tcW w:w="300" w:type="dxa"/>
            <w:gridSpan w:val="2"/>
          </w:tcPr>
          <w:p w:rsidR="00995E96" w:rsidRPr="00B8095A" w:rsidRDefault="00995E96" w:rsidP="00B45529">
            <w:pPr>
              <w:jc w:val="both"/>
              <w:rPr>
                <w:rFonts w:ascii="Times New Roman" w:hAnsi="Times New Roman"/>
                <w:sz w:val="12"/>
                <w:szCs w:val="12"/>
              </w:rPr>
            </w:pPr>
          </w:p>
        </w:tc>
        <w:tc>
          <w:tcPr>
            <w:tcW w:w="2110" w:type="dxa"/>
            <w:tcBorders>
              <w:bottom w:val="single" w:sz="4" w:space="0" w:color="auto"/>
            </w:tcBorders>
          </w:tcPr>
          <w:p w:rsidR="00995E96" w:rsidRPr="00B8095A" w:rsidRDefault="00995E96" w:rsidP="00B45529">
            <w:pPr>
              <w:jc w:val="both"/>
              <w:rPr>
                <w:rFonts w:ascii="Times New Roman" w:hAnsi="Times New Roman"/>
                <w:sz w:val="12"/>
                <w:szCs w:val="12"/>
              </w:rPr>
            </w:pPr>
          </w:p>
        </w:tc>
      </w:tr>
      <w:tr w:rsidR="00995E96" w:rsidRPr="00B8095A" w:rsidTr="00B45529">
        <w:trPr>
          <w:gridAfter w:val="1"/>
          <w:wAfter w:w="77" w:type="dxa"/>
        </w:trPr>
        <w:tc>
          <w:tcPr>
            <w:tcW w:w="3936" w:type="dxa"/>
            <w:gridSpan w:val="9"/>
            <w:tcBorders>
              <w:top w:val="single" w:sz="4" w:space="0" w:color="auto"/>
            </w:tcBorders>
          </w:tcPr>
          <w:p w:rsidR="00995E96" w:rsidRPr="00B8095A" w:rsidRDefault="00995E96" w:rsidP="00B45529">
            <w:pPr>
              <w:jc w:val="both"/>
              <w:rPr>
                <w:rFonts w:ascii="Times New Roman" w:hAnsi="Times New Roman"/>
                <w:sz w:val="12"/>
                <w:szCs w:val="12"/>
              </w:rPr>
            </w:pPr>
            <w:r w:rsidRPr="00B8095A">
              <w:rPr>
                <w:rFonts w:ascii="Times New Roman" w:hAnsi="Times New Roman"/>
                <w:sz w:val="12"/>
                <w:szCs w:val="12"/>
              </w:rPr>
              <w:t>(должностное лицо уполномоченного органа, ответственное за учет)</w:t>
            </w:r>
          </w:p>
        </w:tc>
        <w:tc>
          <w:tcPr>
            <w:tcW w:w="1575" w:type="dxa"/>
            <w:gridSpan w:val="6"/>
          </w:tcPr>
          <w:p w:rsidR="00995E96" w:rsidRPr="00B8095A" w:rsidRDefault="00995E96" w:rsidP="00B45529">
            <w:pPr>
              <w:jc w:val="both"/>
              <w:rPr>
                <w:rFonts w:ascii="Times New Roman" w:hAnsi="Times New Roman"/>
                <w:sz w:val="12"/>
                <w:szCs w:val="12"/>
              </w:rPr>
            </w:pPr>
            <w:r w:rsidRPr="00B8095A">
              <w:rPr>
                <w:rFonts w:ascii="Times New Roman" w:hAnsi="Times New Roman"/>
                <w:sz w:val="12"/>
                <w:szCs w:val="12"/>
              </w:rPr>
              <w:t>(подпись)</w:t>
            </w:r>
          </w:p>
        </w:tc>
        <w:tc>
          <w:tcPr>
            <w:tcW w:w="2110" w:type="dxa"/>
          </w:tcPr>
          <w:p w:rsidR="00995E96" w:rsidRPr="00B8095A" w:rsidRDefault="00995E96" w:rsidP="00B45529">
            <w:pPr>
              <w:jc w:val="both"/>
              <w:rPr>
                <w:rFonts w:ascii="Times New Roman" w:hAnsi="Times New Roman"/>
                <w:sz w:val="12"/>
                <w:szCs w:val="12"/>
              </w:rPr>
            </w:pPr>
            <w:r w:rsidRPr="00B8095A">
              <w:rPr>
                <w:rFonts w:ascii="Times New Roman" w:hAnsi="Times New Roman"/>
                <w:sz w:val="12"/>
                <w:szCs w:val="12"/>
              </w:rPr>
              <w:t>(И.</w:t>
            </w:r>
            <w:r>
              <w:rPr>
                <w:rFonts w:ascii="Times New Roman" w:hAnsi="Times New Roman"/>
                <w:sz w:val="12"/>
                <w:szCs w:val="12"/>
              </w:rPr>
              <w:t xml:space="preserve"> </w:t>
            </w:r>
            <w:r w:rsidRPr="00B8095A">
              <w:rPr>
                <w:rFonts w:ascii="Times New Roman" w:hAnsi="Times New Roman"/>
                <w:sz w:val="12"/>
                <w:szCs w:val="12"/>
              </w:rPr>
              <w:t>О.</w:t>
            </w:r>
            <w:r>
              <w:rPr>
                <w:rFonts w:ascii="Times New Roman" w:hAnsi="Times New Roman"/>
                <w:sz w:val="12"/>
                <w:szCs w:val="12"/>
              </w:rPr>
              <w:t xml:space="preserve"> </w:t>
            </w:r>
            <w:r w:rsidRPr="00B8095A">
              <w:rPr>
                <w:rFonts w:ascii="Times New Roman" w:hAnsi="Times New Roman"/>
                <w:sz w:val="12"/>
                <w:szCs w:val="12"/>
              </w:rPr>
              <w:t>Фамилия)</w:t>
            </w:r>
          </w:p>
        </w:tc>
      </w:tr>
    </w:tbl>
    <w:p w:rsidR="00995E96" w:rsidRPr="00B8095A" w:rsidRDefault="00995E96" w:rsidP="00995E96">
      <w:pPr>
        <w:spacing w:after="0" w:line="240" w:lineRule="auto"/>
        <w:jc w:val="both"/>
        <w:rPr>
          <w:rFonts w:ascii="Times New Roman" w:hAnsi="Times New Roman"/>
          <w:sz w:val="12"/>
          <w:szCs w:val="12"/>
        </w:rPr>
      </w:pPr>
      <w:r w:rsidRPr="00B8095A">
        <w:rPr>
          <w:rFonts w:ascii="Times New Roman" w:hAnsi="Times New Roman"/>
          <w:sz w:val="12"/>
          <w:szCs w:val="12"/>
        </w:rPr>
        <w:t>М.П.</w:t>
      </w:r>
    </w:p>
    <w:p w:rsidR="00995E96" w:rsidRPr="00B8095A" w:rsidRDefault="00995E96" w:rsidP="00995E96">
      <w:pPr>
        <w:spacing w:after="0" w:line="240" w:lineRule="auto"/>
        <w:jc w:val="both"/>
        <w:rPr>
          <w:rFonts w:ascii="Times New Roman" w:hAnsi="Times New Roman"/>
          <w:sz w:val="12"/>
          <w:szCs w:val="12"/>
        </w:rPr>
      </w:pPr>
      <w:r w:rsidRPr="00B8095A">
        <w:rPr>
          <w:rFonts w:ascii="Times New Roman" w:hAnsi="Times New Roman"/>
          <w:sz w:val="12"/>
          <w:szCs w:val="12"/>
        </w:rPr>
        <w:t>«____»_____________20___г.</w:t>
      </w:r>
    </w:p>
    <w:p w:rsidR="00263831" w:rsidRPr="00A22373" w:rsidRDefault="00263831" w:rsidP="00263831">
      <w:pPr>
        <w:spacing w:after="0" w:line="240" w:lineRule="auto"/>
        <w:jc w:val="center"/>
        <w:rPr>
          <w:rFonts w:ascii="Times New Roman" w:hAnsi="Times New Roman"/>
          <w:b/>
          <w:sz w:val="12"/>
          <w:szCs w:val="12"/>
        </w:rPr>
      </w:pPr>
      <w:r w:rsidRPr="00A22373">
        <w:rPr>
          <w:rFonts w:ascii="Times New Roman" w:hAnsi="Times New Roman"/>
          <w:b/>
          <w:sz w:val="12"/>
          <w:szCs w:val="12"/>
        </w:rPr>
        <w:t>АДМИНИСТРАЦИЯ</w:t>
      </w:r>
    </w:p>
    <w:p w:rsidR="00263831" w:rsidRPr="00A22373" w:rsidRDefault="00263831" w:rsidP="00263831">
      <w:pPr>
        <w:spacing w:after="0" w:line="240" w:lineRule="auto"/>
        <w:jc w:val="center"/>
        <w:rPr>
          <w:rFonts w:ascii="Times New Roman" w:hAnsi="Times New Roman"/>
          <w:b/>
          <w:sz w:val="12"/>
          <w:szCs w:val="12"/>
        </w:rPr>
      </w:pPr>
      <w:r w:rsidRPr="00A22373">
        <w:rPr>
          <w:rFonts w:ascii="Times New Roman" w:hAnsi="Times New Roman"/>
          <w:b/>
          <w:sz w:val="12"/>
          <w:szCs w:val="12"/>
        </w:rPr>
        <w:t xml:space="preserve">СЕЛЬСКОГО ПОСЕЛЕНИЯ </w:t>
      </w:r>
      <w:r>
        <w:rPr>
          <w:rFonts w:ascii="Times New Roman" w:hAnsi="Times New Roman"/>
          <w:b/>
          <w:sz w:val="12"/>
          <w:szCs w:val="12"/>
        </w:rPr>
        <w:t>ЗАХАРКИНО</w:t>
      </w:r>
    </w:p>
    <w:p w:rsidR="00263831" w:rsidRPr="00A22373" w:rsidRDefault="00263831" w:rsidP="00263831">
      <w:pPr>
        <w:spacing w:after="0" w:line="240" w:lineRule="auto"/>
        <w:jc w:val="center"/>
        <w:rPr>
          <w:rFonts w:ascii="Times New Roman" w:hAnsi="Times New Roman"/>
          <w:b/>
          <w:sz w:val="12"/>
          <w:szCs w:val="12"/>
        </w:rPr>
      </w:pPr>
      <w:r w:rsidRPr="00A22373">
        <w:rPr>
          <w:rFonts w:ascii="Times New Roman" w:hAnsi="Times New Roman"/>
          <w:b/>
          <w:sz w:val="12"/>
          <w:szCs w:val="12"/>
        </w:rPr>
        <w:t>МУНИЦИПАЛЬНОГО РАЙОНА СЕРГИЕВСКИЙ</w:t>
      </w:r>
    </w:p>
    <w:p w:rsidR="00263831" w:rsidRPr="00A22373" w:rsidRDefault="00263831" w:rsidP="00263831">
      <w:pPr>
        <w:spacing w:after="0" w:line="240" w:lineRule="auto"/>
        <w:jc w:val="center"/>
        <w:rPr>
          <w:rFonts w:ascii="Times New Roman" w:hAnsi="Times New Roman"/>
          <w:b/>
          <w:sz w:val="12"/>
          <w:szCs w:val="12"/>
        </w:rPr>
      </w:pPr>
      <w:r w:rsidRPr="00A22373">
        <w:rPr>
          <w:rFonts w:ascii="Times New Roman" w:hAnsi="Times New Roman"/>
          <w:b/>
          <w:sz w:val="12"/>
          <w:szCs w:val="12"/>
        </w:rPr>
        <w:t>САМАРСКОЙ ОБЛАСТИ</w:t>
      </w:r>
    </w:p>
    <w:p w:rsidR="00263831" w:rsidRPr="00A22373" w:rsidRDefault="00263831" w:rsidP="00263831">
      <w:pPr>
        <w:spacing w:after="0" w:line="240" w:lineRule="auto"/>
        <w:jc w:val="center"/>
        <w:rPr>
          <w:rFonts w:ascii="Times New Roman" w:hAnsi="Times New Roman"/>
          <w:sz w:val="12"/>
          <w:szCs w:val="12"/>
        </w:rPr>
      </w:pPr>
    </w:p>
    <w:p w:rsidR="00263831" w:rsidRPr="00A22373" w:rsidRDefault="00263831" w:rsidP="00263831">
      <w:pPr>
        <w:spacing w:after="0" w:line="240" w:lineRule="auto"/>
        <w:jc w:val="center"/>
        <w:rPr>
          <w:rFonts w:ascii="Times New Roman" w:hAnsi="Times New Roman"/>
          <w:sz w:val="12"/>
          <w:szCs w:val="12"/>
        </w:rPr>
      </w:pPr>
      <w:r w:rsidRPr="00A22373">
        <w:rPr>
          <w:rFonts w:ascii="Times New Roman" w:hAnsi="Times New Roman"/>
          <w:sz w:val="12"/>
          <w:szCs w:val="12"/>
        </w:rPr>
        <w:t>ПОСТАНОВЛЕНИЕ</w:t>
      </w:r>
    </w:p>
    <w:p w:rsidR="00263831" w:rsidRPr="00A22373" w:rsidRDefault="00263831" w:rsidP="00263831">
      <w:pPr>
        <w:spacing w:after="0" w:line="240" w:lineRule="auto"/>
        <w:jc w:val="center"/>
        <w:rPr>
          <w:rFonts w:ascii="Times New Roman" w:hAnsi="Times New Roman"/>
          <w:sz w:val="12"/>
          <w:szCs w:val="12"/>
        </w:rPr>
      </w:pPr>
      <w:r w:rsidRPr="00A22373">
        <w:rPr>
          <w:rFonts w:ascii="Times New Roman" w:hAnsi="Times New Roman"/>
          <w:sz w:val="12"/>
          <w:szCs w:val="12"/>
        </w:rPr>
        <w:t>15 декабря 2015г.                                                                                                                                                                                                                    №</w:t>
      </w:r>
      <w:r>
        <w:rPr>
          <w:rFonts w:ascii="Times New Roman" w:hAnsi="Times New Roman"/>
          <w:sz w:val="12"/>
          <w:szCs w:val="12"/>
        </w:rPr>
        <w:t>36</w:t>
      </w:r>
    </w:p>
    <w:p w:rsidR="00263831" w:rsidRDefault="00263831" w:rsidP="00263831">
      <w:pPr>
        <w:spacing w:after="0" w:line="240" w:lineRule="auto"/>
        <w:jc w:val="center"/>
        <w:rPr>
          <w:rFonts w:ascii="Times New Roman" w:hAnsi="Times New Roman"/>
          <w:b/>
          <w:bCs/>
          <w:sz w:val="12"/>
          <w:szCs w:val="12"/>
        </w:rPr>
      </w:pPr>
      <w:r w:rsidRPr="00263831">
        <w:rPr>
          <w:rFonts w:ascii="Times New Roman" w:hAnsi="Times New Roman"/>
          <w:b/>
          <w:sz w:val="12"/>
          <w:szCs w:val="12"/>
        </w:rPr>
        <w:t xml:space="preserve">Об утверждении </w:t>
      </w:r>
      <w:r w:rsidRPr="00263831">
        <w:rPr>
          <w:rFonts w:ascii="Times New Roman" w:hAnsi="Times New Roman"/>
          <w:b/>
          <w:bCs/>
          <w:sz w:val="12"/>
          <w:szCs w:val="12"/>
        </w:rPr>
        <w:t>административного</w:t>
      </w:r>
      <w:r>
        <w:rPr>
          <w:rFonts w:ascii="Times New Roman" w:hAnsi="Times New Roman"/>
          <w:b/>
          <w:bCs/>
          <w:sz w:val="12"/>
          <w:szCs w:val="12"/>
        </w:rPr>
        <w:t xml:space="preserve"> </w:t>
      </w:r>
      <w:r w:rsidRPr="00263831">
        <w:rPr>
          <w:rFonts w:ascii="Times New Roman" w:hAnsi="Times New Roman"/>
          <w:b/>
          <w:bCs/>
          <w:sz w:val="12"/>
          <w:szCs w:val="12"/>
        </w:rPr>
        <w:t>регламента предоставления  муниципальной</w:t>
      </w:r>
      <w:r>
        <w:rPr>
          <w:rFonts w:ascii="Times New Roman" w:hAnsi="Times New Roman"/>
          <w:b/>
          <w:bCs/>
          <w:sz w:val="12"/>
          <w:szCs w:val="12"/>
        </w:rPr>
        <w:t xml:space="preserve"> </w:t>
      </w:r>
      <w:r w:rsidRPr="00263831">
        <w:rPr>
          <w:rFonts w:ascii="Times New Roman" w:hAnsi="Times New Roman"/>
          <w:b/>
          <w:bCs/>
          <w:sz w:val="12"/>
          <w:szCs w:val="12"/>
        </w:rPr>
        <w:t xml:space="preserve">услуги </w:t>
      </w:r>
    </w:p>
    <w:p w:rsidR="00263831" w:rsidRPr="00263831" w:rsidRDefault="00263831" w:rsidP="00263831">
      <w:pPr>
        <w:spacing w:after="0" w:line="240" w:lineRule="auto"/>
        <w:jc w:val="center"/>
        <w:rPr>
          <w:rFonts w:ascii="Times New Roman" w:hAnsi="Times New Roman"/>
          <w:b/>
          <w:sz w:val="12"/>
          <w:szCs w:val="12"/>
        </w:rPr>
      </w:pPr>
      <w:r w:rsidRPr="00263831">
        <w:rPr>
          <w:rFonts w:ascii="Times New Roman" w:hAnsi="Times New Roman"/>
          <w:b/>
          <w:bCs/>
          <w:sz w:val="12"/>
          <w:szCs w:val="12"/>
        </w:rPr>
        <w:t>«Прием заявлений, документов, а также</w:t>
      </w:r>
      <w:r>
        <w:rPr>
          <w:rFonts w:ascii="Times New Roman" w:hAnsi="Times New Roman"/>
          <w:b/>
          <w:bCs/>
          <w:sz w:val="12"/>
          <w:szCs w:val="12"/>
        </w:rPr>
        <w:t xml:space="preserve"> </w:t>
      </w:r>
      <w:r w:rsidRPr="00263831">
        <w:rPr>
          <w:rFonts w:ascii="Times New Roman" w:hAnsi="Times New Roman"/>
          <w:b/>
          <w:bCs/>
          <w:sz w:val="12"/>
          <w:szCs w:val="12"/>
        </w:rPr>
        <w:t>постановка граждан на учет в качестве</w:t>
      </w:r>
      <w:r>
        <w:rPr>
          <w:rFonts w:ascii="Times New Roman" w:hAnsi="Times New Roman"/>
          <w:b/>
          <w:bCs/>
          <w:sz w:val="12"/>
          <w:szCs w:val="12"/>
        </w:rPr>
        <w:t xml:space="preserve"> </w:t>
      </w:r>
      <w:r w:rsidRPr="00263831">
        <w:rPr>
          <w:rFonts w:ascii="Times New Roman" w:hAnsi="Times New Roman"/>
          <w:b/>
          <w:bCs/>
          <w:sz w:val="12"/>
          <w:szCs w:val="12"/>
        </w:rPr>
        <w:t>нуждающихся  в  жилых  помещениях»</w:t>
      </w:r>
    </w:p>
    <w:p w:rsidR="00263831" w:rsidRPr="00263831" w:rsidRDefault="00263831" w:rsidP="00263831">
      <w:pPr>
        <w:spacing w:after="0" w:line="240" w:lineRule="auto"/>
        <w:jc w:val="center"/>
        <w:rPr>
          <w:rFonts w:ascii="Times New Roman" w:hAnsi="Times New Roman"/>
          <w:b/>
          <w:bCs/>
          <w:sz w:val="12"/>
          <w:szCs w:val="12"/>
        </w:rPr>
      </w:pPr>
      <w:r w:rsidRPr="00263831">
        <w:rPr>
          <w:rFonts w:ascii="Times New Roman" w:hAnsi="Times New Roman"/>
          <w:b/>
          <w:sz w:val="12"/>
          <w:szCs w:val="12"/>
        </w:rPr>
        <w:t>Администрацией сельского поселения Захаркино</w:t>
      </w:r>
      <w:r>
        <w:rPr>
          <w:rFonts w:ascii="Times New Roman" w:hAnsi="Times New Roman"/>
          <w:b/>
          <w:sz w:val="12"/>
          <w:szCs w:val="12"/>
        </w:rPr>
        <w:t xml:space="preserve"> </w:t>
      </w:r>
      <w:r w:rsidRPr="00263831">
        <w:rPr>
          <w:rFonts w:ascii="Times New Roman" w:hAnsi="Times New Roman"/>
          <w:b/>
          <w:sz w:val="12"/>
          <w:szCs w:val="12"/>
        </w:rPr>
        <w:t>муниципального района Сергиевский</w:t>
      </w:r>
    </w:p>
    <w:p w:rsidR="00263831" w:rsidRPr="00263831" w:rsidRDefault="00263831" w:rsidP="00263831">
      <w:pPr>
        <w:spacing w:after="0" w:line="240" w:lineRule="auto"/>
        <w:jc w:val="both"/>
        <w:rPr>
          <w:rFonts w:ascii="Times New Roman" w:hAnsi="Times New Roman"/>
          <w:b/>
          <w:sz w:val="12"/>
          <w:szCs w:val="12"/>
        </w:rPr>
      </w:pPr>
    </w:p>
    <w:p w:rsidR="00263831" w:rsidRPr="00263831" w:rsidRDefault="00263831" w:rsidP="00263831">
      <w:pPr>
        <w:spacing w:after="0" w:line="240" w:lineRule="auto"/>
        <w:ind w:firstLine="284"/>
        <w:jc w:val="both"/>
        <w:rPr>
          <w:rFonts w:ascii="Times New Roman" w:hAnsi="Times New Roman"/>
          <w:sz w:val="12"/>
          <w:szCs w:val="12"/>
        </w:rPr>
      </w:pPr>
      <w:r w:rsidRPr="00263831">
        <w:rPr>
          <w:rFonts w:ascii="Times New Roman" w:hAnsi="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Главы администрации  сельского поселения Захаркино муниципального района Сергиевский  № 22 от 27.07.2015 г. «Об утверждении Реестра муниципальных услуг сельского поселения Захаркино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Захаркино муниципального района Сергиевский </w:t>
      </w:r>
    </w:p>
    <w:p w:rsidR="00263831" w:rsidRPr="00263831" w:rsidRDefault="00263831" w:rsidP="00263831">
      <w:pPr>
        <w:spacing w:after="0" w:line="240" w:lineRule="auto"/>
        <w:ind w:firstLine="284"/>
        <w:jc w:val="both"/>
        <w:rPr>
          <w:rFonts w:ascii="Times New Roman" w:hAnsi="Times New Roman"/>
          <w:sz w:val="12"/>
          <w:szCs w:val="12"/>
        </w:rPr>
      </w:pPr>
      <w:r w:rsidRPr="00263831">
        <w:rPr>
          <w:rFonts w:ascii="Times New Roman" w:hAnsi="Times New Roman"/>
          <w:b/>
          <w:sz w:val="12"/>
          <w:szCs w:val="12"/>
        </w:rPr>
        <w:t>ПОСТАНОВЛЯЕТ</w:t>
      </w:r>
      <w:r w:rsidRPr="00263831">
        <w:rPr>
          <w:rFonts w:ascii="Times New Roman" w:hAnsi="Times New Roman"/>
          <w:sz w:val="12"/>
          <w:szCs w:val="12"/>
        </w:rPr>
        <w:t>:</w:t>
      </w:r>
    </w:p>
    <w:p w:rsidR="00263831" w:rsidRPr="00263831" w:rsidRDefault="00263831" w:rsidP="00263831">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263831">
        <w:rPr>
          <w:rFonts w:ascii="Times New Roman" w:hAnsi="Times New Roman"/>
          <w:sz w:val="12"/>
          <w:szCs w:val="12"/>
        </w:rPr>
        <w:t>Утвердить Административный регламент предоставления муниципальной услуги  «Прием заявлений, документов, а также постановка граждан на учет в качестве нуждающихся в жилых помещениях» (Приложение №1)</w:t>
      </w:r>
    </w:p>
    <w:p w:rsidR="00263831" w:rsidRPr="00263831" w:rsidRDefault="00263831" w:rsidP="00263831">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263831">
        <w:rPr>
          <w:rFonts w:ascii="Times New Roman" w:hAnsi="Times New Roman"/>
          <w:sz w:val="12"/>
          <w:szCs w:val="12"/>
        </w:rPr>
        <w:t>Опубликовать настоящее постановление в газете «Сергиевский вестник»</w:t>
      </w:r>
    </w:p>
    <w:p w:rsidR="00706DB6" w:rsidRPr="00706DB6" w:rsidRDefault="00706DB6" w:rsidP="00706DB6">
      <w:pPr>
        <w:spacing w:after="0" w:line="240" w:lineRule="auto"/>
        <w:ind w:firstLine="284"/>
        <w:jc w:val="both"/>
        <w:rPr>
          <w:rFonts w:ascii="Times New Roman" w:hAnsi="Times New Roman"/>
          <w:sz w:val="12"/>
          <w:szCs w:val="12"/>
        </w:rPr>
      </w:pPr>
      <w:r w:rsidRPr="00706DB6">
        <w:rPr>
          <w:rFonts w:ascii="Times New Roman" w:hAnsi="Times New Roman"/>
          <w:sz w:val="12"/>
          <w:szCs w:val="12"/>
        </w:rPr>
        <w:t>3. Настоящее постановление вступает в силу 01.01.2016 г.</w:t>
      </w:r>
    </w:p>
    <w:p w:rsidR="00263831" w:rsidRPr="00263831" w:rsidRDefault="00263831" w:rsidP="00263831">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Pr="00263831">
        <w:rPr>
          <w:rFonts w:ascii="Times New Roman" w:hAnsi="Times New Roman"/>
          <w:sz w:val="12"/>
          <w:szCs w:val="12"/>
        </w:rPr>
        <w:t>Контроль за выполнением настоящего постановления оставляю за собой.</w:t>
      </w:r>
    </w:p>
    <w:p w:rsidR="00263831" w:rsidRPr="00263831" w:rsidRDefault="00263831" w:rsidP="00263831">
      <w:pPr>
        <w:spacing w:after="0" w:line="240" w:lineRule="auto"/>
        <w:jc w:val="right"/>
        <w:rPr>
          <w:rFonts w:ascii="Times New Roman" w:hAnsi="Times New Roman"/>
          <w:sz w:val="12"/>
          <w:szCs w:val="12"/>
        </w:rPr>
      </w:pPr>
      <w:r w:rsidRPr="00263831">
        <w:rPr>
          <w:rFonts w:ascii="Times New Roman" w:hAnsi="Times New Roman"/>
          <w:sz w:val="12"/>
          <w:szCs w:val="12"/>
        </w:rPr>
        <w:t>Глава   сельского поселения Захаркино</w:t>
      </w:r>
    </w:p>
    <w:p w:rsidR="00263831" w:rsidRDefault="00263831" w:rsidP="00263831">
      <w:pPr>
        <w:spacing w:after="0" w:line="240" w:lineRule="auto"/>
        <w:jc w:val="right"/>
        <w:rPr>
          <w:rFonts w:ascii="Times New Roman" w:hAnsi="Times New Roman"/>
          <w:sz w:val="12"/>
          <w:szCs w:val="12"/>
        </w:rPr>
      </w:pPr>
      <w:r w:rsidRPr="00263831">
        <w:rPr>
          <w:rFonts w:ascii="Times New Roman" w:hAnsi="Times New Roman"/>
          <w:sz w:val="12"/>
          <w:szCs w:val="12"/>
        </w:rPr>
        <w:t>муниципального района Сергиевский</w:t>
      </w:r>
    </w:p>
    <w:p w:rsidR="00263831" w:rsidRPr="00263831" w:rsidRDefault="00263831" w:rsidP="00263831">
      <w:pPr>
        <w:spacing w:after="0" w:line="240" w:lineRule="auto"/>
        <w:jc w:val="right"/>
        <w:rPr>
          <w:rFonts w:ascii="Times New Roman" w:hAnsi="Times New Roman"/>
          <w:sz w:val="12"/>
          <w:szCs w:val="12"/>
        </w:rPr>
      </w:pPr>
      <w:r w:rsidRPr="00263831">
        <w:rPr>
          <w:rFonts w:ascii="Times New Roman" w:hAnsi="Times New Roman"/>
          <w:sz w:val="12"/>
          <w:szCs w:val="12"/>
        </w:rPr>
        <w:t>С.Е.</w:t>
      </w:r>
      <w:r>
        <w:rPr>
          <w:rFonts w:ascii="Times New Roman" w:hAnsi="Times New Roman"/>
          <w:sz w:val="12"/>
          <w:szCs w:val="12"/>
        </w:rPr>
        <w:t xml:space="preserve"> </w:t>
      </w:r>
      <w:r w:rsidRPr="00263831">
        <w:rPr>
          <w:rFonts w:ascii="Times New Roman" w:hAnsi="Times New Roman"/>
          <w:sz w:val="12"/>
          <w:szCs w:val="12"/>
        </w:rPr>
        <w:t>Служаева</w:t>
      </w:r>
    </w:p>
    <w:p w:rsidR="00A35179" w:rsidRPr="00E65FD5" w:rsidRDefault="00A35179" w:rsidP="00A35179">
      <w:pPr>
        <w:spacing w:after="0" w:line="240" w:lineRule="auto"/>
        <w:jc w:val="right"/>
        <w:rPr>
          <w:rFonts w:ascii="Times New Roman" w:hAnsi="Times New Roman"/>
          <w:i/>
          <w:sz w:val="12"/>
          <w:szCs w:val="12"/>
        </w:rPr>
      </w:pPr>
      <w:r>
        <w:rPr>
          <w:rFonts w:ascii="Times New Roman" w:hAnsi="Times New Roman"/>
          <w:i/>
          <w:sz w:val="12"/>
          <w:szCs w:val="12"/>
        </w:rPr>
        <w:lastRenderedPageBreak/>
        <w:t>Приложение №1</w:t>
      </w:r>
    </w:p>
    <w:p w:rsidR="00A35179" w:rsidRPr="00E65FD5" w:rsidRDefault="00A35179" w:rsidP="00A35179">
      <w:pPr>
        <w:spacing w:after="0" w:line="240" w:lineRule="auto"/>
        <w:jc w:val="right"/>
        <w:rPr>
          <w:rFonts w:ascii="Times New Roman" w:hAnsi="Times New Roman"/>
          <w:i/>
          <w:sz w:val="12"/>
          <w:szCs w:val="12"/>
        </w:rPr>
      </w:pPr>
      <w:r w:rsidRPr="00E65FD5">
        <w:rPr>
          <w:rFonts w:ascii="Times New Roman" w:hAnsi="Times New Roman"/>
          <w:i/>
          <w:sz w:val="12"/>
          <w:szCs w:val="12"/>
        </w:rPr>
        <w:t>к постановлению администрации</w:t>
      </w:r>
      <w:r>
        <w:rPr>
          <w:rFonts w:ascii="Times New Roman" w:hAnsi="Times New Roman"/>
          <w:i/>
          <w:sz w:val="12"/>
          <w:szCs w:val="12"/>
        </w:rPr>
        <w:t xml:space="preserve"> сельского поселения Захаркино</w:t>
      </w:r>
    </w:p>
    <w:p w:rsidR="00A35179" w:rsidRPr="00E65FD5" w:rsidRDefault="00A35179" w:rsidP="00A35179">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A35179" w:rsidRDefault="00A35179" w:rsidP="00A35179">
      <w:pPr>
        <w:spacing w:after="0" w:line="240" w:lineRule="auto"/>
        <w:jc w:val="right"/>
        <w:rPr>
          <w:rFonts w:ascii="Times New Roman" w:hAnsi="Times New Roman"/>
          <w:sz w:val="12"/>
          <w:szCs w:val="12"/>
        </w:rPr>
      </w:pPr>
      <w:r>
        <w:rPr>
          <w:rFonts w:ascii="Times New Roman" w:hAnsi="Times New Roman"/>
          <w:i/>
          <w:sz w:val="12"/>
          <w:szCs w:val="12"/>
        </w:rPr>
        <w:t>№36</w:t>
      </w:r>
      <w:r w:rsidRPr="00E65FD5">
        <w:rPr>
          <w:rFonts w:ascii="Times New Roman" w:hAnsi="Times New Roman"/>
          <w:i/>
          <w:sz w:val="12"/>
          <w:szCs w:val="12"/>
        </w:rPr>
        <w:t xml:space="preserve"> от “</w:t>
      </w:r>
      <w:r>
        <w:rPr>
          <w:rFonts w:ascii="Times New Roman" w:hAnsi="Times New Roman"/>
          <w:i/>
          <w:sz w:val="12"/>
          <w:szCs w:val="12"/>
        </w:rPr>
        <w:t>15” дека</w:t>
      </w:r>
      <w:r w:rsidRPr="00E65FD5">
        <w:rPr>
          <w:rFonts w:ascii="Times New Roman" w:hAnsi="Times New Roman"/>
          <w:i/>
          <w:sz w:val="12"/>
          <w:szCs w:val="12"/>
        </w:rPr>
        <w:t>бря 2015 г.</w:t>
      </w:r>
    </w:p>
    <w:p w:rsidR="00B45529" w:rsidRPr="00B45529" w:rsidRDefault="00B45529" w:rsidP="00B45529">
      <w:pPr>
        <w:spacing w:after="0" w:line="240" w:lineRule="auto"/>
        <w:jc w:val="center"/>
        <w:rPr>
          <w:rFonts w:ascii="Times New Roman" w:hAnsi="Times New Roman"/>
          <w:b/>
          <w:bCs/>
          <w:sz w:val="12"/>
          <w:szCs w:val="12"/>
        </w:rPr>
      </w:pPr>
      <w:r w:rsidRPr="00B45529">
        <w:rPr>
          <w:rFonts w:ascii="Times New Roman" w:hAnsi="Times New Roman"/>
          <w:b/>
          <w:bCs/>
          <w:sz w:val="12"/>
          <w:szCs w:val="12"/>
        </w:rPr>
        <w:t>Типовой административный регламент предоставления муниципальной услуги</w:t>
      </w:r>
    </w:p>
    <w:p w:rsidR="00B45529" w:rsidRPr="00B45529" w:rsidRDefault="00B45529" w:rsidP="00B45529">
      <w:pPr>
        <w:spacing w:after="0" w:line="240" w:lineRule="auto"/>
        <w:jc w:val="center"/>
        <w:rPr>
          <w:rFonts w:ascii="Times New Roman" w:hAnsi="Times New Roman"/>
          <w:b/>
          <w:bCs/>
          <w:sz w:val="12"/>
          <w:szCs w:val="12"/>
        </w:rPr>
      </w:pPr>
      <w:r w:rsidRPr="00B45529">
        <w:rPr>
          <w:rFonts w:ascii="Times New Roman" w:hAnsi="Times New Roman"/>
          <w:b/>
          <w:bCs/>
          <w:sz w:val="12"/>
          <w:szCs w:val="12"/>
        </w:rPr>
        <w:t>«Прием заявлений, документов, а также постановка граждан на учет в качестве нуждающихся в жилых помещениях»</w:t>
      </w:r>
    </w:p>
    <w:p w:rsidR="00B45529" w:rsidRPr="00B45529" w:rsidRDefault="00B45529" w:rsidP="00B45529">
      <w:pPr>
        <w:spacing w:after="0" w:line="240" w:lineRule="auto"/>
        <w:jc w:val="both"/>
        <w:rPr>
          <w:rFonts w:ascii="Times New Roman" w:hAnsi="Times New Roman"/>
          <w:sz w:val="12"/>
          <w:szCs w:val="12"/>
        </w:rPr>
      </w:pPr>
    </w:p>
    <w:p w:rsidR="00B45529" w:rsidRPr="00B45529" w:rsidRDefault="00B45529" w:rsidP="00B45529">
      <w:pPr>
        <w:spacing w:after="0" w:line="240" w:lineRule="auto"/>
        <w:jc w:val="center"/>
        <w:rPr>
          <w:rFonts w:ascii="Times New Roman" w:hAnsi="Times New Roman"/>
          <w:b/>
          <w:sz w:val="12"/>
          <w:szCs w:val="12"/>
        </w:rPr>
      </w:pPr>
      <w:r w:rsidRPr="00B45529">
        <w:rPr>
          <w:rFonts w:ascii="Times New Roman" w:hAnsi="Times New Roman"/>
          <w:b/>
          <w:sz w:val="12"/>
          <w:szCs w:val="12"/>
        </w:rPr>
        <w:t>1. Общие положения</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t>1.1. Общие сведения о муниципальной услуге</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t>1.1.1. Административный регламент предоставления муниципальной услуги «</w:t>
      </w:r>
      <w:r w:rsidRPr="00B45529">
        <w:rPr>
          <w:rFonts w:ascii="Times New Roman" w:hAnsi="Times New Roman"/>
          <w:bCs/>
          <w:sz w:val="12"/>
          <w:szCs w:val="12"/>
        </w:rPr>
        <w:t>Прием заявлений, документов, а также постановка граждан на учет в качестве нуждающихся в жилых помещениях</w:t>
      </w:r>
      <w:r w:rsidRPr="00B45529">
        <w:rPr>
          <w:rFonts w:ascii="Times New Roman" w:hAnsi="Times New Roman"/>
          <w:sz w:val="12"/>
          <w:szCs w:val="12"/>
        </w:rPr>
        <w:t>» (далее соответственно - Регламент, муниципальная услуга) разработан в целях повышения качества и доступности муниципальной услуги, определяет сроки и последовательность действий (административных процедур) при осуществлении администрацией сельского поселения Захаркино муниципального района Сергиевский Самарской области (далее – администрация поселения) полномочий по предоставлению муниципальной услуги.</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t>1.1.2. Получателями муниципальной услуги (далее - заявители) являются граждане Российской Федерации, проживающие на территории сельского поселения Захаркино муниципального района Сергиевский Самарской области, которые могут быть признаны в установленном порядке малоимущими, и нуждающиеся в жилых помещениях муниципального жилищного фонда, предоставляемых по договорам социального найма.</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t>От имени заявителей в получении муниципальной услуги имеют право выступать лица, наделенные соответствующими полномочиями, в порядке, установленном законодательством Российской Федерации.</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t>1.1.3. Граждане признаются малоимущими при одновременном наличии следующих условий:</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t xml:space="preserve">1) среднедушевой доход семьи заявителя (доход одиноко проживающего гражданина) не превышает размера дохода, определяемого собранием представителей сельского поселения Захаркино муниципального района Сергиевский Самарской области в порядке, установленном </w:t>
      </w:r>
      <w:hyperlink r:id="rId115" w:history="1">
        <w:r w:rsidRPr="00B45529">
          <w:rPr>
            <w:rStyle w:val="ae"/>
            <w:rFonts w:ascii="Times New Roman" w:hAnsi="Times New Roman"/>
            <w:sz w:val="12"/>
            <w:szCs w:val="12"/>
          </w:rPr>
          <w:t>статьей 4</w:t>
        </w:r>
      </w:hyperlink>
      <w:r w:rsidRPr="00B45529">
        <w:rPr>
          <w:rFonts w:ascii="Times New Roman" w:hAnsi="Times New Roman"/>
          <w:sz w:val="12"/>
          <w:szCs w:val="12"/>
        </w:rPr>
        <w:t xml:space="preserve"> Закона Самарской области «О жилище»;</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t xml:space="preserve">2) стоимость имущества, находящегося в собственности членов семьи заявителя (одиноко проживающего гражданина) и подлежащего налогообложению, составляет менее величины, определяемой собранием представителей сельского поселения Захаркино муниципального района Сергиевский Самарской области в порядке, установленном </w:t>
      </w:r>
      <w:hyperlink r:id="rId116" w:history="1">
        <w:r w:rsidRPr="00B45529">
          <w:rPr>
            <w:rStyle w:val="ae"/>
            <w:rFonts w:ascii="Times New Roman" w:hAnsi="Times New Roman"/>
            <w:sz w:val="12"/>
            <w:szCs w:val="12"/>
          </w:rPr>
          <w:t>статьей 5</w:t>
        </w:r>
      </w:hyperlink>
      <w:r w:rsidRPr="00B45529">
        <w:rPr>
          <w:rFonts w:ascii="Times New Roman" w:hAnsi="Times New Roman"/>
          <w:sz w:val="12"/>
          <w:szCs w:val="12"/>
        </w:rPr>
        <w:t xml:space="preserve"> Закона Самарской области «О жилище».</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t>1.1.4. Гражданами, нуждающимися в жилых помещениях муниципального жилищного фонда, предоставляемых по договорам социального найма, признаются граждане:</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t>- не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t>-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 и обеспеченные общей площадью жилого помещения на одного члена семьи менее учетной нормы;</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t>- проживающие в помещении, не отвечающим установленным для жилых помещений требованиям;</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t>- являющиеся нанимателями жилых помещений по договорам социального найма, договорам найма жилых помещений жилищного фонда социального использования, членами семьи нанимателя жилого помещения по договору социального найма, договору найма жилых помещений жилищного фонда социального использования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котором совместное проживание с ним в одной квартире невозможно, и не имеющими иного жилого помещения, занимаемого по договору социального найма, договору найма жилых помещений жилищного фонда социального использования или принадлежащего на праве собственности. Перечень соответствующих заболеваний устанавливается уполномоченным Правительством Российской Федерации федеральным органом исполнительной власти.</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t>1.2. Порядок информирования о правилах</w:t>
      </w:r>
      <w:r>
        <w:rPr>
          <w:rFonts w:ascii="Times New Roman" w:hAnsi="Times New Roman"/>
          <w:sz w:val="12"/>
          <w:szCs w:val="12"/>
        </w:rPr>
        <w:t xml:space="preserve"> </w:t>
      </w:r>
      <w:r w:rsidRPr="00B45529">
        <w:rPr>
          <w:rFonts w:ascii="Times New Roman" w:hAnsi="Times New Roman"/>
          <w:sz w:val="12"/>
          <w:szCs w:val="12"/>
        </w:rPr>
        <w:t>предоставления муниципальной услуги</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t>1.2.1. Информацию о порядке, сроках и процедурах предоставления муниципальной услуги можно получить:</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t>непосредственно в администрации поселения, осуществляющей предоставление муниципальной услуги;</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t>в электронном виде в информационно-коммуникационной сети Интернет на Едином портале государственных и муниципальных услуг (функций) и Портале государственных и муниципальных услуг (функций) Самарской области (далее соответственно - Единый портал, Региональный портал);</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t>в многофункциональных центрах предоставления государственных и муниципальных услуг (далее - МФЦ).</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t>1.2.2. Лица, нуждающиеся в получении информации по процедуре предоставления муниципальной услуги (далее - заинтересованные лица) используют следующие формы консультирования:</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t>индивидуальное консультирование лично;</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t>консультирование в электронном виде;</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t>индивидуальное консультирование по почте;</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t>индивидуальное консультирование по телефону.</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t xml:space="preserve">1.2.3. Информация о местонахождении, графике работы, </w:t>
      </w:r>
      <w:hyperlink w:anchor="Par345" w:history="1">
        <w:r w:rsidRPr="00B45529">
          <w:rPr>
            <w:rStyle w:val="ae"/>
            <w:rFonts w:ascii="Times New Roman" w:hAnsi="Times New Roman"/>
            <w:sz w:val="12"/>
            <w:szCs w:val="12"/>
          </w:rPr>
          <w:t>контактных координатах</w:t>
        </w:r>
      </w:hyperlink>
      <w:r w:rsidRPr="00B45529">
        <w:rPr>
          <w:rFonts w:ascii="Times New Roman" w:hAnsi="Times New Roman"/>
          <w:sz w:val="12"/>
          <w:szCs w:val="12"/>
        </w:rPr>
        <w:t xml:space="preserve"> администрации поселения: справочные телефоны, почтовый адрес, адрес электронной почты, адрес сайта в информационно-телекоммуникационной сети Интернет представлены в приложении 1 к настоящему Регламенту.</w:t>
      </w:r>
    </w:p>
    <w:p w:rsidR="00B45529" w:rsidRPr="00B45529" w:rsidRDefault="002D14DA" w:rsidP="00B45529">
      <w:pPr>
        <w:spacing w:after="0" w:line="240" w:lineRule="auto"/>
        <w:ind w:firstLine="284"/>
        <w:jc w:val="both"/>
        <w:rPr>
          <w:rFonts w:ascii="Times New Roman" w:hAnsi="Times New Roman"/>
          <w:sz w:val="12"/>
          <w:szCs w:val="12"/>
        </w:rPr>
      </w:pPr>
      <w:hyperlink w:anchor="Par379" w:history="1">
        <w:r w:rsidR="00B45529" w:rsidRPr="00B45529">
          <w:rPr>
            <w:rStyle w:val="ae"/>
            <w:rFonts w:ascii="Times New Roman" w:hAnsi="Times New Roman"/>
            <w:sz w:val="12"/>
            <w:szCs w:val="12"/>
          </w:rPr>
          <w:t>Графики</w:t>
        </w:r>
      </w:hyperlink>
      <w:r w:rsidR="00B45529" w:rsidRPr="00B45529">
        <w:rPr>
          <w:rFonts w:ascii="Times New Roman" w:hAnsi="Times New Roman"/>
          <w:sz w:val="12"/>
          <w:szCs w:val="12"/>
        </w:rPr>
        <w:t xml:space="preserve"> проведения консультаций о порядке предоставления муниципальной услуги представлены в приложении 2 к настоящему Регламенту.</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t>1.2.4. Индивидуальное консультирование лично</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t xml:space="preserve">Устное индивидуальное консультирование заинтересованного лица сотрудником администрации поселения происходит при непосредственном присутствии заинтересованного лица в помещении администрации поселения и во время, установленное в </w:t>
      </w:r>
      <w:hyperlink w:anchor="Par379" w:history="1">
        <w:r w:rsidRPr="00B45529">
          <w:rPr>
            <w:rStyle w:val="ae"/>
            <w:rFonts w:ascii="Times New Roman" w:hAnsi="Times New Roman"/>
            <w:sz w:val="12"/>
            <w:szCs w:val="12"/>
          </w:rPr>
          <w:t>приложении 2</w:t>
        </w:r>
      </w:hyperlink>
      <w:r w:rsidRPr="00B45529">
        <w:rPr>
          <w:rFonts w:ascii="Times New Roman" w:hAnsi="Times New Roman"/>
          <w:sz w:val="12"/>
          <w:szCs w:val="12"/>
        </w:rPr>
        <w:t xml:space="preserve"> к настоящему Регламенту.</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t>Время ожидания заинтересованного лица при индивидуальном устном консультировании не может превышать 15 минут.</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t>Индивидуальное устное консультирование каждого заинтересованного лица сотрудником администрации поселения, осуществляющим индивидуальное консультирование лично, не может превышать 20 минут.</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t>1.2.5. Консультирование в электронном виде</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lastRenderedPageBreak/>
        <w:t>Консультирование в электронном виде осуществляется посредством:</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t>размещения консультационно-справочной информации на Интернет-сайте администрации муниципального района Сергиевский Самарской области;</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t>размещения консультационно-справочной информации на Едином портале и (или) Региональном портале;</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t>индивидуального консультирования по электронной почте.</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t>Консультирование путем размещения консультационно-справочной информации на Интернет-сайте администрации муниципального района Сергиевский Самарской области осуществляется посредством получения заинтересованным лицом информации при посещении Интернет-сайта администрации муниципального района Сергиевский Самарской области.</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t xml:space="preserve">При консультировании по электронной почте заинтересованное лицо направляет заявление на электронный адрес администрации поселения, указанный в </w:t>
      </w:r>
      <w:hyperlink w:anchor="Par345" w:history="1">
        <w:r w:rsidRPr="00B45529">
          <w:rPr>
            <w:rStyle w:val="ae"/>
            <w:rFonts w:ascii="Times New Roman" w:hAnsi="Times New Roman"/>
            <w:sz w:val="12"/>
            <w:szCs w:val="12"/>
          </w:rPr>
          <w:t>приложении 1</w:t>
        </w:r>
      </w:hyperlink>
      <w:r w:rsidRPr="00B45529">
        <w:rPr>
          <w:rFonts w:ascii="Times New Roman" w:hAnsi="Times New Roman"/>
          <w:sz w:val="12"/>
          <w:szCs w:val="12"/>
        </w:rPr>
        <w:t xml:space="preserve"> к настоящему Регламенту. Датой поступления заявления является дата его регистрации в администрации поселения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календарных дней с момента поступления заявления.</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t>В исключительных случаях, а также в случае направления запроса для получения документов, необходимых для рассмотрения заявления, Глава сельского поселения Захаркино муниципального района Сергиевский Самарской области (далее – Глава поселения) вправе продлить срок рассмотрения заявления не более чем на 30 календарных дней, уведомив об этом заинтересованное лицо, направившее заявление.</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t>1.2.6. Индивидуальное консультирование по почте</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t xml:space="preserve">Консультирование посредством почтового отправления осуществляется путем направления ответа на письменное заявление заинтересованного лица. Ответ на заявление заинтересованного лица направляется почтой по адресу, указанному заинтересованным лицом в его заявлении, в срок, не превышающий 30 календарных дней со дня поступления письменного заявления (срок может быть продлен по основаниям, указанным в </w:t>
      </w:r>
      <w:hyperlink w:anchor="Par40" w:history="1">
        <w:r w:rsidRPr="00B45529">
          <w:rPr>
            <w:rStyle w:val="ae"/>
            <w:rFonts w:ascii="Times New Roman" w:hAnsi="Times New Roman"/>
            <w:sz w:val="12"/>
            <w:szCs w:val="12"/>
          </w:rPr>
          <w:t>абзаце девятом пункта 1.2.</w:t>
        </w:r>
      </w:hyperlink>
      <w:r w:rsidRPr="00B45529">
        <w:rPr>
          <w:rFonts w:ascii="Times New Roman" w:hAnsi="Times New Roman"/>
          <w:sz w:val="12"/>
          <w:szCs w:val="12"/>
        </w:rPr>
        <w:t>5. настоящего Регламента).</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t>Датой получения заявления является дата регистрации входящего заявления.</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t>1.2.7. Индивидуальное консультирование по телефону</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t xml:space="preserve">Консультирование по телефону осуществляется при личном заявлении заинтересованного лица посредством телефонной связи по телефону, указанному в </w:t>
      </w:r>
      <w:hyperlink w:anchor="Par345" w:history="1">
        <w:r w:rsidRPr="00B45529">
          <w:rPr>
            <w:rStyle w:val="ae"/>
            <w:rFonts w:ascii="Times New Roman" w:hAnsi="Times New Roman"/>
            <w:sz w:val="12"/>
            <w:szCs w:val="12"/>
          </w:rPr>
          <w:t>приложении 1</w:t>
        </w:r>
      </w:hyperlink>
      <w:r w:rsidRPr="00B45529">
        <w:rPr>
          <w:rFonts w:ascii="Times New Roman" w:hAnsi="Times New Roman"/>
          <w:sz w:val="12"/>
          <w:szCs w:val="12"/>
        </w:rPr>
        <w:t xml:space="preserve"> к настоящему Регламенту.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t>Время разговора не должно превышать 20 минут.</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которые располагают необходимыми сведениями.</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t>1.2.8. На информационных стендах в местах предоставления муниципальной услуги, а также на Интернет-сайте администрации муниципального района Сергиевский Самарской области размещаются следующие информационные материалы:</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t>информация о порядке предоставления муниципальной услуги;</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t>текст Регламента с приложениями (полная версия на Интернет-сайте администрации муниципального района Сергиевский Самарской области) и извлечения на информационных стендах);</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t>информация о местонахождении и графике работы администрации поселения, справочные телефоны сотрудников, ответственных за предоставление муниципальной услуги, адрес электронной почты, адрес Интернет-сайта администрации муниципального района Сергиевский Самарской области;</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t>перечень документов, предоставляемых получателями муниципальной услуги, и требования, предъявляемые к этим документам;</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администрации муниципального района Сергиевский Самарской области.</w:t>
      </w:r>
    </w:p>
    <w:p w:rsidR="00B45529" w:rsidRPr="00B45529" w:rsidRDefault="00B45529" w:rsidP="00B45529">
      <w:pPr>
        <w:spacing w:after="0" w:line="240" w:lineRule="auto"/>
        <w:ind w:firstLine="284"/>
        <w:jc w:val="both"/>
        <w:rPr>
          <w:rFonts w:ascii="Times New Roman" w:hAnsi="Times New Roman"/>
          <w:sz w:val="12"/>
          <w:szCs w:val="12"/>
        </w:rPr>
      </w:pPr>
      <w:r w:rsidRPr="00B45529">
        <w:rPr>
          <w:rFonts w:ascii="Times New Roman" w:hAnsi="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B45529" w:rsidRPr="00B45529" w:rsidRDefault="00B45529" w:rsidP="00B45529">
      <w:pPr>
        <w:spacing w:after="0" w:line="240" w:lineRule="auto"/>
        <w:jc w:val="both"/>
        <w:rPr>
          <w:rFonts w:ascii="Times New Roman" w:hAnsi="Times New Roman"/>
          <w:sz w:val="12"/>
          <w:szCs w:val="12"/>
        </w:rPr>
      </w:pPr>
    </w:p>
    <w:p w:rsidR="00B45529" w:rsidRPr="00B45529" w:rsidRDefault="00B45529" w:rsidP="00B45529">
      <w:pPr>
        <w:spacing w:after="0" w:line="240" w:lineRule="auto"/>
        <w:jc w:val="center"/>
        <w:rPr>
          <w:rFonts w:ascii="Times New Roman" w:hAnsi="Times New Roman"/>
          <w:b/>
          <w:sz w:val="12"/>
          <w:szCs w:val="12"/>
        </w:rPr>
      </w:pPr>
      <w:r w:rsidRPr="00B45529">
        <w:rPr>
          <w:rFonts w:ascii="Times New Roman" w:hAnsi="Times New Roman"/>
          <w:b/>
          <w:sz w:val="12"/>
          <w:szCs w:val="12"/>
        </w:rPr>
        <w:t>2. Стандарт предоставления муниципальной услуги</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2.1. Наименование муниципальной услуги</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Муниципальная услуга – «Прием заявлений, документов, а также постановка граждан на учет в качестве нуждающихся в жилых помещениях».</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2.2. Наименование органа, предоставляющего муниципальную услугу</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2.2.1.  Муниципальную услугу предоставляет администрация поселения.</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2.2.2. Администрация поселения организует предоставление муниципальной услуги по принципу «одного окна» с учетом экстерриториального принципа получения муниципальной услуги на базе МФЦ.</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2.3. Результат предоставления муниципальной услуги</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Результатом предоставления муниципальной услуги является:</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принятие граждан на учет в качестве нуждающихся в жилых помещениях муниципального жилищного фонда, предоставляемых по договорам социального найма;</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мотивированный отказ в принятии граждан на учет в качестве нуждающихся в жилых помещениях муниципального жилищного фонда, предоставляемых по договорам социального найма, оформленный в соответствии с требованиями действующего законодательства.</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2.4. Срок предоставления муниципальной услуги</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2.4.1. Срок предоставления муниципальной услуги – в течение 30 рабочих дней со дня предоставления в администрацию поселения документов, обязанность по предоставлению которых возложена на заявителя.</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2.4.2.В случае предоставления заявителем документов через МФЦ течение срока предоставления муниципальной услуги начинается со дня передачи документов из МФЦ в администрацию поселения.</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2.5. Правовые основания</w:t>
      </w:r>
      <w:r>
        <w:rPr>
          <w:rFonts w:ascii="Times New Roman" w:hAnsi="Times New Roman"/>
          <w:sz w:val="12"/>
          <w:szCs w:val="12"/>
        </w:rPr>
        <w:t xml:space="preserve"> </w:t>
      </w:r>
      <w:r w:rsidRPr="00B45529">
        <w:rPr>
          <w:rFonts w:ascii="Times New Roman" w:hAnsi="Times New Roman"/>
          <w:sz w:val="12"/>
          <w:szCs w:val="12"/>
        </w:rPr>
        <w:t>для предоставления муниципальной услуги</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Предоставление муниципальной услуги осуществляется в соответствии со следующими нормативными правовыми актами:</w:t>
      </w:r>
    </w:p>
    <w:p w:rsidR="00B45529" w:rsidRPr="00B45529" w:rsidRDefault="002D14DA" w:rsidP="00463702">
      <w:pPr>
        <w:spacing w:after="0" w:line="240" w:lineRule="auto"/>
        <w:ind w:firstLine="284"/>
        <w:jc w:val="both"/>
        <w:rPr>
          <w:rFonts w:ascii="Times New Roman" w:hAnsi="Times New Roman"/>
          <w:sz w:val="12"/>
          <w:szCs w:val="12"/>
        </w:rPr>
      </w:pPr>
      <w:hyperlink r:id="rId117" w:history="1">
        <w:r w:rsidR="00B45529" w:rsidRPr="00B45529">
          <w:rPr>
            <w:rStyle w:val="ae"/>
            <w:rFonts w:ascii="Times New Roman" w:hAnsi="Times New Roman"/>
            <w:sz w:val="12"/>
            <w:szCs w:val="12"/>
          </w:rPr>
          <w:t>Конституцией</w:t>
        </w:r>
      </w:hyperlink>
      <w:r w:rsidR="00B45529" w:rsidRPr="00B45529">
        <w:rPr>
          <w:rFonts w:ascii="Times New Roman" w:hAnsi="Times New Roman"/>
          <w:sz w:val="12"/>
          <w:szCs w:val="12"/>
        </w:rPr>
        <w:t xml:space="preserve"> Российской Федерации («Российская газета», № 237, 25.12.1993);</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 xml:space="preserve">Жилищным </w:t>
      </w:r>
      <w:hyperlink r:id="rId118" w:history="1">
        <w:r w:rsidRPr="00B45529">
          <w:rPr>
            <w:rStyle w:val="ae"/>
            <w:rFonts w:ascii="Times New Roman" w:hAnsi="Times New Roman"/>
            <w:sz w:val="12"/>
            <w:szCs w:val="12"/>
          </w:rPr>
          <w:t>кодексом</w:t>
        </w:r>
      </w:hyperlink>
      <w:r w:rsidRPr="00B45529">
        <w:rPr>
          <w:rFonts w:ascii="Times New Roman" w:hAnsi="Times New Roman"/>
          <w:sz w:val="12"/>
          <w:szCs w:val="12"/>
        </w:rPr>
        <w:t xml:space="preserve"> Российской Федерации («Собрание законодательства РФ», 03.01.2005, № 1 (часть 1), ст. 14);</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 xml:space="preserve">Федеральным </w:t>
      </w:r>
      <w:hyperlink r:id="rId119" w:history="1">
        <w:r w:rsidRPr="00B45529">
          <w:rPr>
            <w:rStyle w:val="ae"/>
            <w:rFonts w:ascii="Times New Roman" w:hAnsi="Times New Roman"/>
            <w:sz w:val="12"/>
            <w:szCs w:val="12"/>
          </w:rPr>
          <w:t>законом</w:t>
        </w:r>
      </w:hyperlink>
      <w:r w:rsidRPr="00B45529">
        <w:rPr>
          <w:rFonts w:ascii="Times New Roman" w:hAnsi="Times New Roman"/>
          <w:sz w:val="12"/>
          <w:szCs w:val="12"/>
        </w:rPr>
        <w:t xml:space="preserve"> от 27.07.2010 № 210-ФЗ «Об организации предоставления государственных и муниципальных услуг» («Собрание законодательства РФ», 02.08.2010, № 31, ст. 4179);</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lastRenderedPageBreak/>
        <w:t xml:space="preserve">Федеральным </w:t>
      </w:r>
      <w:hyperlink r:id="rId120" w:history="1">
        <w:r w:rsidRPr="00B45529">
          <w:rPr>
            <w:rStyle w:val="ae"/>
            <w:rFonts w:ascii="Times New Roman" w:hAnsi="Times New Roman"/>
            <w:sz w:val="12"/>
            <w:szCs w:val="12"/>
          </w:rPr>
          <w:t>законом</w:t>
        </w:r>
      </w:hyperlink>
      <w:r w:rsidRPr="00B45529">
        <w:rPr>
          <w:rFonts w:ascii="Times New Roman" w:hAnsi="Times New Roman"/>
          <w:sz w:val="12"/>
          <w:szCs w:val="12"/>
        </w:rPr>
        <w:t xml:space="preserve"> от 06.10.2003 № 131-ФЗ «Об общих принципах организации местного самоуправления в Российской Федерации» («Собрание законодательства РФ», 06.10.2010, № 40, ст. 3822);</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 xml:space="preserve">Федеральным </w:t>
      </w:r>
      <w:hyperlink r:id="rId121" w:history="1">
        <w:r w:rsidRPr="00B45529">
          <w:rPr>
            <w:rStyle w:val="ae"/>
            <w:rFonts w:ascii="Times New Roman" w:hAnsi="Times New Roman"/>
            <w:sz w:val="12"/>
            <w:szCs w:val="12"/>
          </w:rPr>
          <w:t>законом</w:t>
        </w:r>
      </w:hyperlink>
      <w:r w:rsidRPr="00B45529">
        <w:rPr>
          <w:rFonts w:ascii="Times New Roman" w:hAnsi="Times New Roman"/>
          <w:sz w:val="12"/>
          <w:szCs w:val="12"/>
        </w:rPr>
        <w:t xml:space="preserve"> от 02.05.2006 № 59-ФЗ «О порядке рассмотрения обращений граждан Российской Федерации» («Собрание законодательства РФ», 08.05.2006, № 19, ст. 2060);</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 xml:space="preserve">Федеральным </w:t>
      </w:r>
      <w:hyperlink r:id="rId122" w:history="1">
        <w:r w:rsidRPr="00B45529">
          <w:rPr>
            <w:rStyle w:val="ae"/>
            <w:rFonts w:ascii="Times New Roman" w:hAnsi="Times New Roman"/>
            <w:sz w:val="12"/>
            <w:szCs w:val="12"/>
          </w:rPr>
          <w:t>законом</w:t>
        </w:r>
      </w:hyperlink>
      <w:r w:rsidRPr="00B45529">
        <w:rPr>
          <w:rFonts w:ascii="Times New Roman" w:hAnsi="Times New Roman"/>
          <w:sz w:val="12"/>
          <w:szCs w:val="12"/>
        </w:rPr>
        <w:t xml:space="preserve"> от 27.07.2006 № 152-ФЗ «О персональных данных» («Собрание законодательств РФ», 31.07.2006, № 31 (1 ч.), ст. 3451);</w:t>
      </w:r>
    </w:p>
    <w:p w:rsidR="00B45529" w:rsidRPr="00B45529" w:rsidRDefault="002D14DA" w:rsidP="00463702">
      <w:pPr>
        <w:spacing w:after="0" w:line="240" w:lineRule="auto"/>
        <w:ind w:firstLine="284"/>
        <w:jc w:val="both"/>
        <w:rPr>
          <w:rFonts w:ascii="Times New Roman" w:hAnsi="Times New Roman"/>
          <w:sz w:val="12"/>
          <w:szCs w:val="12"/>
        </w:rPr>
      </w:pPr>
      <w:hyperlink r:id="rId123" w:history="1">
        <w:r w:rsidR="00B45529" w:rsidRPr="00B45529">
          <w:rPr>
            <w:rStyle w:val="ae"/>
            <w:rFonts w:ascii="Times New Roman" w:hAnsi="Times New Roman"/>
            <w:sz w:val="12"/>
            <w:szCs w:val="12"/>
          </w:rPr>
          <w:t>Постановление</w:t>
        </w:r>
      </w:hyperlink>
      <w:r w:rsidR="00B45529" w:rsidRPr="00B45529">
        <w:rPr>
          <w:rFonts w:ascii="Times New Roman" w:hAnsi="Times New Roman"/>
          <w:sz w:val="12"/>
          <w:szCs w:val="12"/>
        </w:rPr>
        <w:t>м Правительства Российской Федерации от 16.06.2006 № 378 «Об утверждении перечня тяжелых форм хронических заболеваний, при которых невозможно совместное проживание граждан в одной квартире» («Собрание законодательства РФ», 19.06.2006, № 25, ст. 2736);</w:t>
      </w:r>
    </w:p>
    <w:p w:rsidR="00B45529" w:rsidRPr="00B45529" w:rsidRDefault="002D14DA" w:rsidP="00463702">
      <w:pPr>
        <w:spacing w:after="0" w:line="240" w:lineRule="auto"/>
        <w:ind w:firstLine="284"/>
        <w:jc w:val="both"/>
        <w:rPr>
          <w:rFonts w:ascii="Times New Roman" w:hAnsi="Times New Roman"/>
          <w:sz w:val="12"/>
          <w:szCs w:val="12"/>
        </w:rPr>
      </w:pPr>
      <w:hyperlink r:id="rId124" w:history="1">
        <w:r w:rsidR="00B45529" w:rsidRPr="00B45529">
          <w:rPr>
            <w:rStyle w:val="ae"/>
            <w:rFonts w:ascii="Times New Roman" w:hAnsi="Times New Roman"/>
            <w:sz w:val="12"/>
            <w:szCs w:val="12"/>
          </w:rPr>
          <w:t>Приказ</w:t>
        </w:r>
      </w:hyperlink>
      <w:r w:rsidR="00B45529" w:rsidRPr="00B45529">
        <w:rPr>
          <w:rFonts w:ascii="Times New Roman" w:hAnsi="Times New Roman"/>
          <w:sz w:val="12"/>
          <w:szCs w:val="12"/>
        </w:rPr>
        <w:t>ом Министерства регионального развития Российской Федерации от 25.02.2005 №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 («Журнал руководителя и главного бухгалтера ЖКХ», № 6, 2005 (ч. II) (Методические рекомендации));</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Законом Самарской области от 05.07.2005 №139-ГД «О жилище» («Волжская коммуна», № 124, 07.07.2005);</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Законом Самарской области от 03.10.2014 №89-ГД «О предоставлении в Самарской области государственных и муниципальных услуг по экстерриториальному принципу» («Волжская коммуна», № 264(29116), 07.10.2014);</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Уставом сельского поселения Захаркино муниципального района Сергиевский Самарской области;</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иными нормативными правовыми актами Российской Федерации; Самарской области, сельского поселения Захаркино муниципального района Сергиевский Самарской области и настоящим Регламентом.</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2.6. Исчерпывающий перечень документов и информации,</w:t>
      </w:r>
      <w:r>
        <w:rPr>
          <w:rFonts w:ascii="Times New Roman" w:hAnsi="Times New Roman"/>
          <w:sz w:val="12"/>
          <w:szCs w:val="12"/>
        </w:rPr>
        <w:t xml:space="preserve"> </w:t>
      </w:r>
      <w:r w:rsidRPr="00B45529">
        <w:rPr>
          <w:rFonts w:ascii="Times New Roman" w:hAnsi="Times New Roman"/>
          <w:sz w:val="12"/>
          <w:szCs w:val="12"/>
        </w:rPr>
        <w:t>необходимых в соответствии с законодательными или иными</w:t>
      </w:r>
      <w:r>
        <w:rPr>
          <w:rFonts w:ascii="Times New Roman" w:hAnsi="Times New Roman"/>
          <w:sz w:val="12"/>
          <w:szCs w:val="12"/>
        </w:rPr>
        <w:t xml:space="preserve"> </w:t>
      </w:r>
      <w:r w:rsidRPr="00B45529">
        <w:rPr>
          <w:rFonts w:ascii="Times New Roman" w:hAnsi="Times New Roman"/>
          <w:sz w:val="12"/>
          <w:szCs w:val="12"/>
        </w:rPr>
        <w:t>нормативными правовыми актами для предоставления</w:t>
      </w:r>
      <w:r>
        <w:rPr>
          <w:rFonts w:ascii="Times New Roman" w:hAnsi="Times New Roman"/>
          <w:sz w:val="12"/>
          <w:szCs w:val="12"/>
        </w:rPr>
        <w:t xml:space="preserve"> </w:t>
      </w:r>
      <w:r w:rsidRPr="00B45529">
        <w:rPr>
          <w:rFonts w:ascii="Times New Roman" w:hAnsi="Times New Roman"/>
          <w:sz w:val="12"/>
          <w:szCs w:val="12"/>
        </w:rPr>
        <w:t>муниципальной услуги, которые заявитель должен предоставить самостоятельно</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2.6.1Для получения муниципальной услуги заявитель представляет:</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заявление о принятии на учет для предоставления жилого помещения муниципального жилищного фонда по договору социального найма (далее – заявление) по форме, установленной приложением 3 к настоящему Регламенту;</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копии документов, удостоверяющие личность заявителя и членов его семьи;</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документы о наличии родственных отношений либо иных обстоятельств, свидетельствующих о принадлежности гражданина к семье заявителя, в том числе:</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а) копии домовой (поквартирной) книги либо поквартирной карточки, либо выписка из домовой (поквартирной) книги или поквартирной карточки либо справка о составе семьи;</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б) копии свидетельства о рождении, свидетельства о заключении брака, решения суда об усыновлении (удочерении), решения суда о признании за гражданином права пользования жилым помещением;</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документ, подтверждающий наличие соответствующего заболевания (для граждан, страдающих тяжелой формой хронического заболевания, включенного в утвержденный Правительством Российской Федерации Перечень тяжелых форм хронических заболеваний, при которых невозможно совместное проживание граждан в одной квартире).</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В случае если от имени заявителя (членов его семьи) действует уполномоченный представитель, предоставляется доверенность на осуществление действий от имени заявителя (членов его семьи), оформленная в установленном порядке, или нотариально заверенная копия такой доверенности, и копия документа, удостоверяющего личность представителя.</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2.6.2 Заявление должно содержать следующую информацию:</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фамилию, имя, отчество (при наличии), паспортные данные, адрес места жительства заявителя;</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дату, подпись заявителя либо его представителя, действующего на основании доверенности, контактные телефоны, электронный адрес (при наличии), реквизиты доверенности, в случае, если от имени заявителя действует его представитель по доверенности.</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В заявлении должен быть указан способ получения результатов муниципальной услуги (посредством почтового отправления, при личном обращении в администрацию поселения или МФЦ, в электронном виде через личный кабинет на Едином портале или Региональном портале).</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Текст заявления должен быть читаемым, заявление и представленные документы не должны содержать подчисток либо приписок, зачеркнутых слов и иных не оговоренных в нем исправлений, а также иметь серьезных повреждений, наличие которых не позволяет однозначно истолковать их содержание.</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Документы, представляемые заявителем, должны соответствовать требованиям, установленным действующим законодательством к таким документам.</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 xml:space="preserve">Верность копии документа должна быть засвидетельствована в нотариальном либо в ином установленном законом порядке. </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2.6.3. Заявление с пакетом документов направляется в адрес администрации поселения:</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лично по адресу: 446557 Самарская область, Сергиевский район,  с.</w:t>
      </w:r>
      <w:r w:rsidR="00463702">
        <w:rPr>
          <w:rFonts w:ascii="Times New Roman" w:hAnsi="Times New Roman"/>
          <w:sz w:val="12"/>
          <w:szCs w:val="12"/>
        </w:rPr>
        <w:t xml:space="preserve"> </w:t>
      </w:r>
      <w:r w:rsidRPr="00B45529">
        <w:rPr>
          <w:rFonts w:ascii="Times New Roman" w:hAnsi="Times New Roman"/>
          <w:sz w:val="12"/>
          <w:szCs w:val="12"/>
        </w:rPr>
        <w:t>Захаркино, ул.</w:t>
      </w:r>
      <w:r w:rsidR="00463702">
        <w:rPr>
          <w:rFonts w:ascii="Times New Roman" w:hAnsi="Times New Roman"/>
          <w:sz w:val="12"/>
          <w:szCs w:val="12"/>
        </w:rPr>
        <w:t xml:space="preserve"> </w:t>
      </w:r>
      <w:r w:rsidRPr="00B45529">
        <w:rPr>
          <w:rFonts w:ascii="Times New Roman" w:hAnsi="Times New Roman"/>
          <w:sz w:val="12"/>
          <w:szCs w:val="12"/>
        </w:rPr>
        <w:t>Пролетарская, д.1;</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лично через МФЦ;</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почтовым отправлением по адресу:446557 Самарская область, Сергиевский район,  с.</w:t>
      </w:r>
      <w:r w:rsidR="00463702">
        <w:rPr>
          <w:rFonts w:ascii="Times New Roman" w:hAnsi="Times New Roman"/>
          <w:sz w:val="12"/>
          <w:szCs w:val="12"/>
        </w:rPr>
        <w:t xml:space="preserve"> </w:t>
      </w:r>
      <w:r w:rsidRPr="00B45529">
        <w:rPr>
          <w:rFonts w:ascii="Times New Roman" w:hAnsi="Times New Roman"/>
          <w:sz w:val="12"/>
          <w:szCs w:val="12"/>
        </w:rPr>
        <w:t>Захаркино, ул.</w:t>
      </w:r>
      <w:r w:rsidR="00463702">
        <w:rPr>
          <w:rFonts w:ascii="Times New Roman" w:hAnsi="Times New Roman"/>
          <w:sz w:val="12"/>
          <w:szCs w:val="12"/>
        </w:rPr>
        <w:t xml:space="preserve"> </w:t>
      </w:r>
      <w:r w:rsidRPr="00B45529">
        <w:rPr>
          <w:rFonts w:ascii="Times New Roman" w:hAnsi="Times New Roman"/>
          <w:sz w:val="12"/>
          <w:szCs w:val="12"/>
        </w:rPr>
        <w:t>Пролетарская, д.1;</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в электронном виде через Единый портал или Региональный портал.</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2.7. Перечень документов, предоставляемых заявителем (его</w:t>
      </w:r>
      <w:r w:rsidR="00463702">
        <w:rPr>
          <w:rFonts w:ascii="Times New Roman" w:hAnsi="Times New Roman"/>
          <w:sz w:val="12"/>
          <w:szCs w:val="12"/>
        </w:rPr>
        <w:t xml:space="preserve"> </w:t>
      </w:r>
      <w:r w:rsidRPr="00B45529">
        <w:rPr>
          <w:rFonts w:ascii="Times New Roman" w:hAnsi="Times New Roman"/>
          <w:sz w:val="12"/>
          <w:szCs w:val="12"/>
        </w:rPr>
        <w:t>уполномоченным представителем), при получении результата</w:t>
      </w:r>
      <w:r w:rsidR="00463702">
        <w:rPr>
          <w:rFonts w:ascii="Times New Roman" w:hAnsi="Times New Roman"/>
          <w:sz w:val="12"/>
          <w:szCs w:val="12"/>
        </w:rPr>
        <w:t xml:space="preserve"> </w:t>
      </w:r>
      <w:r w:rsidRPr="00B45529">
        <w:rPr>
          <w:rFonts w:ascii="Times New Roman" w:hAnsi="Times New Roman"/>
          <w:sz w:val="12"/>
          <w:szCs w:val="12"/>
        </w:rPr>
        <w:t>муниципальной услуги лично</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Для получения результатов муниципальной услуги лично заявитель должен представить:</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оригинал документа, удостоверяющего личность;</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оригиналы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Результаты муниципальной услуги выдаются заявителю либо его уполномоченному представителю по доверенности под роспись в журнале выдачи документов.</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2.8. Исчерпывающий перечень документов и информации,</w:t>
      </w:r>
      <w:r w:rsidR="00463702">
        <w:rPr>
          <w:rFonts w:ascii="Times New Roman" w:hAnsi="Times New Roman"/>
          <w:sz w:val="12"/>
          <w:szCs w:val="12"/>
        </w:rPr>
        <w:t xml:space="preserve"> </w:t>
      </w:r>
      <w:r w:rsidRPr="00B45529">
        <w:rPr>
          <w:rFonts w:ascii="Times New Roman" w:hAnsi="Times New Roman"/>
          <w:sz w:val="12"/>
          <w:szCs w:val="12"/>
        </w:rPr>
        <w:t>необходимых в соответствии с законом или иными</w:t>
      </w:r>
      <w:r w:rsidR="00463702">
        <w:rPr>
          <w:rFonts w:ascii="Times New Roman" w:hAnsi="Times New Roman"/>
          <w:sz w:val="12"/>
          <w:szCs w:val="12"/>
        </w:rPr>
        <w:t xml:space="preserve"> </w:t>
      </w:r>
      <w:r w:rsidRPr="00B45529">
        <w:rPr>
          <w:rFonts w:ascii="Times New Roman" w:hAnsi="Times New Roman"/>
          <w:sz w:val="12"/>
          <w:szCs w:val="12"/>
        </w:rPr>
        <w:t>нормативными правовыми актами для предоставления</w:t>
      </w:r>
      <w:r w:rsidR="00463702">
        <w:rPr>
          <w:rFonts w:ascii="Times New Roman" w:hAnsi="Times New Roman"/>
          <w:sz w:val="12"/>
          <w:szCs w:val="12"/>
        </w:rPr>
        <w:t xml:space="preserve"> </w:t>
      </w:r>
      <w:r w:rsidRPr="00B45529">
        <w:rPr>
          <w:rFonts w:ascii="Times New Roman" w:hAnsi="Times New Roman"/>
          <w:sz w:val="12"/>
          <w:szCs w:val="12"/>
        </w:rPr>
        <w:t>муниципальной услуги, которые находятся в распоряжении</w:t>
      </w:r>
      <w:r w:rsidR="00463702">
        <w:rPr>
          <w:rFonts w:ascii="Times New Roman" w:hAnsi="Times New Roman"/>
          <w:sz w:val="12"/>
          <w:szCs w:val="12"/>
        </w:rPr>
        <w:t xml:space="preserve"> </w:t>
      </w:r>
      <w:r w:rsidRPr="00B45529">
        <w:rPr>
          <w:rFonts w:ascii="Times New Roman" w:hAnsi="Times New Roman"/>
          <w:sz w:val="12"/>
          <w:szCs w:val="12"/>
        </w:rPr>
        <w:t>государственных органов, органов государственных</w:t>
      </w:r>
      <w:r w:rsidR="00463702">
        <w:rPr>
          <w:rFonts w:ascii="Times New Roman" w:hAnsi="Times New Roman"/>
          <w:sz w:val="12"/>
          <w:szCs w:val="12"/>
        </w:rPr>
        <w:t xml:space="preserve"> </w:t>
      </w:r>
      <w:r w:rsidRPr="00B45529">
        <w:rPr>
          <w:rFonts w:ascii="Times New Roman" w:hAnsi="Times New Roman"/>
          <w:sz w:val="12"/>
          <w:szCs w:val="12"/>
        </w:rPr>
        <w:t>внебюджетных фондов, администрации поселения,</w:t>
      </w:r>
      <w:r w:rsidR="00463702">
        <w:rPr>
          <w:rFonts w:ascii="Times New Roman" w:hAnsi="Times New Roman"/>
          <w:sz w:val="12"/>
          <w:szCs w:val="12"/>
        </w:rPr>
        <w:t xml:space="preserve"> </w:t>
      </w:r>
      <w:r w:rsidRPr="00B45529">
        <w:rPr>
          <w:rFonts w:ascii="Times New Roman" w:hAnsi="Times New Roman"/>
          <w:sz w:val="12"/>
          <w:szCs w:val="12"/>
        </w:rPr>
        <w:t xml:space="preserve">организаций и запрашиваются администрацией поселения, </w:t>
      </w:r>
      <w:r w:rsidR="00463702">
        <w:rPr>
          <w:rFonts w:ascii="Times New Roman" w:hAnsi="Times New Roman"/>
          <w:sz w:val="12"/>
          <w:szCs w:val="12"/>
        </w:rPr>
        <w:t xml:space="preserve"> </w:t>
      </w:r>
      <w:r w:rsidRPr="00B45529">
        <w:rPr>
          <w:rFonts w:ascii="Times New Roman" w:hAnsi="Times New Roman"/>
          <w:sz w:val="12"/>
          <w:szCs w:val="12"/>
        </w:rPr>
        <w:t>предоставляющей муниципальную услугу, в органах (организациях),</w:t>
      </w:r>
      <w:r w:rsidR="00463702">
        <w:rPr>
          <w:rFonts w:ascii="Times New Roman" w:hAnsi="Times New Roman"/>
          <w:sz w:val="12"/>
          <w:szCs w:val="12"/>
        </w:rPr>
        <w:t xml:space="preserve"> </w:t>
      </w:r>
      <w:r w:rsidRPr="00B45529">
        <w:rPr>
          <w:rFonts w:ascii="Times New Roman" w:hAnsi="Times New Roman"/>
          <w:sz w:val="12"/>
          <w:szCs w:val="12"/>
        </w:rPr>
        <w:t>в распоряжении которых они находятся, если заявитель не</w:t>
      </w:r>
      <w:r w:rsidR="00463702">
        <w:rPr>
          <w:rFonts w:ascii="Times New Roman" w:hAnsi="Times New Roman"/>
          <w:sz w:val="12"/>
          <w:szCs w:val="12"/>
        </w:rPr>
        <w:t xml:space="preserve"> </w:t>
      </w:r>
      <w:r w:rsidRPr="00B45529">
        <w:rPr>
          <w:rFonts w:ascii="Times New Roman" w:hAnsi="Times New Roman"/>
          <w:sz w:val="12"/>
          <w:szCs w:val="12"/>
        </w:rPr>
        <w:t>представил такие документы и информацию самостоятельно</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2.8.1 Заявитель вправе представить по собственной инициативе следующие документы:</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выписка из Единого государственного реестра прав на недвижимое имущество и сделок с ним о правах гражданина и (или) членов его семьи на имеющиеся у них объекты недвижимого имущества либо уведомление об отсутствии в Едином государственном реестре прав на недвижимое имущество и сделок с ним запрашиваемых сведений;</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документы, подтверждающие размер дохода и величину стоимости имущества, находящегося в собственности и подлежащего налогообложению, в том числе:</w:t>
      </w:r>
    </w:p>
    <w:p w:rsidR="00E5129E"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а) документы, выданные соответствующими органами (организациями), подтверждающие сведения о стоимости принадлежащего на праве</w:t>
      </w:r>
    </w:p>
    <w:p w:rsidR="00B45529" w:rsidRPr="00B45529" w:rsidRDefault="00B45529" w:rsidP="00E5129E">
      <w:pPr>
        <w:spacing w:after="0" w:line="240" w:lineRule="auto"/>
        <w:jc w:val="both"/>
        <w:rPr>
          <w:rFonts w:ascii="Times New Roman" w:hAnsi="Times New Roman"/>
          <w:sz w:val="12"/>
          <w:szCs w:val="12"/>
        </w:rPr>
      </w:pPr>
      <w:r w:rsidRPr="00B45529">
        <w:rPr>
          <w:rFonts w:ascii="Times New Roman" w:hAnsi="Times New Roman"/>
          <w:sz w:val="12"/>
          <w:szCs w:val="12"/>
        </w:rPr>
        <w:lastRenderedPageBreak/>
        <w:t xml:space="preserve"> собственности имущества, а именно: стоимость жилых домов, квартир, дач, гаражей и иных строений, помещений и сооружений; кадастровая стоимость земельных участков; стоимость транспортных средств, признаваемых объектами налогообложения транспортным налогом, определяемая в порядке, установленном </w:t>
      </w:r>
      <w:hyperlink r:id="rId125" w:history="1">
        <w:r w:rsidRPr="00B45529">
          <w:rPr>
            <w:rStyle w:val="ae"/>
            <w:rFonts w:ascii="Times New Roman" w:hAnsi="Times New Roman"/>
            <w:sz w:val="12"/>
            <w:szCs w:val="12"/>
          </w:rPr>
          <w:t>частью 3</w:t>
        </w:r>
      </w:hyperlink>
      <w:r w:rsidRPr="00B45529">
        <w:rPr>
          <w:rFonts w:ascii="Times New Roman" w:hAnsi="Times New Roman"/>
          <w:sz w:val="12"/>
          <w:szCs w:val="12"/>
        </w:rPr>
        <w:t xml:space="preserve"> статьи 5 Закона Самарской области «О жилище»;</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б) копии налоговых деклараций о доходах за расчетный период, заверенные налоговыми органами (если гражданин в соответствии с законодательством о налогах и сборах обязан подавать декларацию);</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 xml:space="preserve">в) документ, подтверждающий несоответствие жилого помещения, в котором проживают заявитель и члены его семьи, установленным Правительством Российской Федерации требованиям, которым должно отвечать жилое помещение (для граждан, проживающих в помещении, не отвечающем установленным для жилых помещений требованиям); </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2.8.2. Документы (их копии или содержащиеся в них сведения), в том числе в электронном виде, указанные в пункте 2.8.1. Регламента, запрашиваются администрацией поселения в порядке межведомственного информационного взаимодействия, если они не были представлены заявителем самостоятельно.</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2.9. Исчерпывающий перечень оснований для отказа в приеме</w:t>
      </w:r>
      <w:r w:rsidR="00463702">
        <w:rPr>
          <w:rFonts w:ascii="Times New Roman" w:hAnsi="Times New Roman"/>
          <w:sz w:val="12"/>
          <w:szCs w:val="12"/>
        </w:rPr>
        <w:t xml:space="preserve"> </w:t>
      </w:r>
      <w:r w:rsidRPr="00B45529">
        <w:rPr>
          <w:rFonts w:ascii="Times New Roman" w:hAnsi="Times New Roman"/>
          <w:sz w:val="12"/>
          <w:szCs w:val="12"/>
        </w:rPr>
        <w:t>документов, необходимых для предоставления муниципальной услуги</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Основания для отказа в приеме документов, необходимых для предоставления муниципальной услуги, отсутствуют.</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2.10. Исчерпывающий перечень оснований для</w:t>
      </w:r>
      <w:r w:rsidR="00463702">
        <w:rPr>
          <w:rFonts w:ascii="Times New Roman" w:hAnsi="Times New Roman"/>
          <w:sz w:val="12"/>
          <w:szCs w:val="12"/>
        </w:rPr>
        <w:t xml:space="preserve"> </w:t>
      </w:r>
      <w:r w:rsidRPr="00B45529">
        <w:rPr>
          <w:rFonts w:ascii="Times New Roman" w:hAnsi="Times New Roman"/>
          <w:sz w:val="12"/>
          <w:szCs w:val="12"/>
        </w:rPr>
        <w:t>отказа в предоставлении муниципальной услуги</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выявление в заявлении на предоставление муниципальной услуги или в представленных документах недостоверной, искаженной или неполной информации, в том числе представление заявителем:</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документов, срок действительности которых на момент поступления в администрацию поселения в соответствии с действующим законодательством истек,</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документов, имеющих серьезные повреждения, не позволяющие однозначно истолковать их содержание,</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заявления и (или) документов, содержащих специально неоговоренные подчистки и (или) приписки, зачеркнутые слова и иные неоговоренные исправления;</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 xml:space="preserve">непредставление заявителем (его уполномоченным представителем) или представление в неполном объеме документов, наличие которых необходимо для получения муниципальной услуги в соответствии с </w:t>
      </w:r>
      <w:hyperlink w:anchor="Par96" w:history="1">
        <w:r w:rsidRPr="00B45529">
          <w:rPr>
            <w:rStyle w:val="ae"/>
            <w:rFonts w:ascii="Times New Roman" w:hAnsi="Times New Roman"/>
            <w:sz w:val="12"/>
            <w:szCs w:val="12"/>
          </w:rPr>
          <w:t>пунктом 2.6.1</w:t>
        </w:r>
      </w:hyperlink>
      <w:r w:rsidRPr="00B45529">
        <w:rPr>
          <w:rFonts w:ascii="Times New Roman" w:hAnsi="Times New Roman"/>
          <w:sz w:val="12"/>
          <w:szCs w:val="12"/>
        </w:rPr>
        <w:t>. настоящего Регламента;</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наличие ответа органа государственной власти, администрации поселения либо подведомственной органу государственной власти или администрации поселения организации на межведомственный запрос, свидетельствующий об отсутствии документа и (или) информации, необходимых для принятия граждан на учет в качестве нуждающихся в жилых помещениях,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документов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представление документов, не подтверждающих право соответствующих граждан состоять на учете в качестве нуждающихся в жилых помещениях;</w:t>
      </w:r>
    </w:p>
    <w:p w:rsidR="00B45529" w:rsidRPr="00B45529" w:rsidRDefault="00B45529" w:rsidP="00463702">
      <w:pPr>
        <w:spacing w:after="0" w:line="240" w:lineRule="auto"/>
        <w:ind w:firstLine="284"/>
        <w:jc w:val="both"/>
        <w:rPr>
          <w:rFonts w:ascii="Times New Roman" w:hAnsi="Times New Roman"/>
          <w:sz w:val="12"/>
          <w:szCs w:val="12"/>
        </w:rPr>
      </w:pPr>
      <w:proofErr w:type="spellStart"/>
      <w:r w:rsidRPr="00B45529">
        <w:rPr>
          <w:rFonts w:ascii="Times New Roman" w:hAnsi="Times New Roman"/>
          <w:sz w:val="12"/>
          <w:szCs w:val="12"/>
        </w:rPr>
        <w:t>неистечение</w:t>
      </w:r>
      <w:proofErr w:type="spellEnd"/>
      <w:r w:rsidRPr="00B45529">
        <w:rPr>
          <w:rFonts w:ascii="Times New Roman" w:hAnsi="Times New Roman"/>
          <w:sz w:val="12"/>
          <w:szCs w:val="12"/>
        </w:rPr>
        <w:t xml:space="preserve"> пятилетнего срока с момента совершения намеренных действий, в результате которых у заявителя возникли основания для признания нуждающимся в жилом помещении.</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2.11. Перечень услуг, которые являются необходимыми и</w:t>
      </w:r>
      <w:r w:rsidR="00463702">
        <w:rPr>
          <w:rFonts w:ascii="Times New Roman" w:hAnsi="Times New Roman"/>
          <w:sz w:val="12"/>
          <w:szCs w:val="12"/>
        </w:rPr>
        <w:t xml:space="preserve"> </w:t>
      </w:r>
      <w:r w:rsidRPr="00B45529">
        <w:rPr>
          <w:rFonts w:ascii="Times New Roman" w:hAnsi="Times New Roman"/>
          <w:sz w:val="12"/>
          <w:szCs w:val="12"/>
        </w:rPr>
        <w:t>обязательными для предоставления муниципальной услуги,</w:t>
      </w:r>
      <w:r w:rsidR="00463702">
        <w:rPr>
          <w:rFonts w:ascii="Times New Roman" w:hAnsi="Times New Roman"/>
          <w:sz w:val="12"/>
          <w:szCs w:val="12"/>
        </w:rPr>
        <w:t xml:space="preserve"> </w:t>
      </w:r>
      <w:r w:rsidRPr="00B45529">
        <w:rPr>
          <w:rFonts w:ascii="Times New Roman" w:hAnsi="Times New Roman"/>
          <w:sz w:val="12"/>
          <w:szCs w:val="12"/>
        </w:rPr>
        <w:t>в том числе сведения о документе (документах), выдаваемом</w:t>
      </w:r>
      <w:r w:rsidR="00463702">
        <w:rPr>
          <w:rFonts w:ascii="Times New Roman" w:hAnsi="Times New Roman"/>
          <w:sz w:val="12"/>
          <w:szCs w:val="12"/>
        </w:rPr>
        <w:t xml:space="preserve"> </w:t>
      </w:r>
      <w:r w:rsidRPr="00B45529">
        <w:rPr>
          <w:rFonts w:ascii="Times New Roman" w:hAnsi="Times New Roman"/>
          <w:sz w:val="12"/>
          <w:szCs w:val="12"/>
        </w:rPr>
        <w:t>(выдаваемых) организациями, участвующими в предоставлении</w:t>
      </w:r>
      <w:r w:rsidR="00463702">
        <w:rPr>
          <w:rFonts w:ascii="Times New Roman" w:hAnsi="Times New Roman"/>
          <w:sz w:val="12"/>
          <w:szCs w:val="12"/>
        </w:rPr>
        <w:t xml:space="preserve"> </w:t>
      </w:r>
      <w:r w:rsidRPr="00B45529">
        <w:rPr>
          <w:rFonts w:ascii="Times New Roman" w:hAnsi="Times New Roman"/>
          <w:sz w:val="12"/>
          <w:szCs w:val="12"/>
        </w:rPr>
        <w:t>муниципальной услуги</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Необходимыми и обязательными для предоставления муниципальной услуги является услуга по проведению медицинских освидетельствований, экспертиз с выдачей заключений (справок), направлений на лечение, индивидуальных программ реабилитации медицинскими организациями, оказывающими лечебно-профилактическую помощь, учреждениями медико-социальной экспертизы, межведомственного экспертного совета (военно-врачебными комиссиями) в целях получения документа, подтверждающего наличие соответствующего заболевания.</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2.12. Размер платы, взимаемой с заявителя при предоставлении</w:t>
      </w:r>
      <w:r w:rsidR="00463702">
        <w:rPr>
          <w:rFonts w:ascii="Times New Roman" w:hAnsi="Times New Roman"/>
          <w:sz w:val="12"/>
          <w:szCs w:val="12"/>
        </w:rPr>
        <w:t xml:space="preserve"> </w:t>
      </w:r>
      <w:r w:rsidRPr="00B45529">
        <w:rPr>
          <w:rFonts w:ascii="Times New Roman" w:hAnsi="Times New Roman"/>
          <w:sz w:val="12"/>
          <w:szCs w:val="12"/>
        </w:rPr>
        <w:t>муниципальной услуги</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Муниципальная услуга предоставляется бесплатно.</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2.13. Максимальный срок ожидания в очереди при подаче</w:t>
      </w:r>
      <w:r w:rsidR="00463702">
        <w:rPr>
          <w:rFonts w:ascii="Times New Roman" w:hAnsi="Times New Roman"/>
          <w:sz w:val="12"/>
          <w:szCs w:val="12"/>
        </w:rPr>
        <w:t xml:space="preserve"> </w:t>
      </w:r>
      <w:r w:rsidRPr="00B45529">
        <w:rPr>
          <w:rFonts w:ascii="Times New Roman" w:hAnsi="Times New Roman"/>
          <w:sz w:val="12"/>
          <w:szCs w:val="12"/>
        </w:rPr>
        <w:t>заявления и при получении результата предоставления</w:t>
      </w:r>
      <w:r w:rsidR="00463702">
        <w:rPr>
          <w:rFonts w:ascii="Times New Roman" w:hAnsi="Times New Roman"/>
          <w:sz w:val="12"/>
          <w:szCs w:val="12"/>
        </w:rPr>
        <w:t xml:space="preserve"> </w:t>
      </w:r>
      <w:r w:rsidRPr="00B45529">
        <w:rPr>
          <w:rFonts w:ascii="Times New Roman" w:hAnsi="Times New Roman"/>
          <w:sz w:val="12"/>
          <w:szCs w:val="12"/>
        </w:rPr>
        <w:t>муниципальной услуги</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Максимальный срок ожидания в очереди при подаче заявления и при получении результата предоставления муниципальной услуги не должен превышать 15 минут.</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2.14. Срок регистрации заявления</w:t>
      </w:r>
      <w:r w:rsidR="00463702">
        <w:rPr>
          <w:rFonts w:ascii="Times New Roman" w:hAnsi="Times New Roman"/>
          <w:sz w:val="12"/>
          <w:szCs w:val="12"/>
        </w:rPr>
        <w:t xml:space="preserve"> </w:t>
      </w:r>
      <w:r w:rsidRPr="00B45529">
        <w:rPr>
          <w:rFonts w:ascii="Times New Roman" w:hAnsi="Times New Roman"/>
          <w:sz w:val="12"/>
          <w:szCs w:val="12"/>
        </w:rPr>
        <w:t>о предоставлении муниципальной услуги</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Максимальный срок регистрации заявления и приложенных к нему документов – 1 рабочий день со дня, следующего за днём поступления заявления в администрацию поселения.</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В случае поступления заявления в нерабочий или праздничный день регистрация заявления осуществляется в первый рабочий день, следующий за нерабочим или праздничным днём.</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2.15. Требования к помещениям, в которых предоставляется</w:t>
      </w:r>
      <w:r w:rsidR="00463702">
        <w:rPr>
          <w:rFonts w:ascii="Times New Roman" w:hAnsi="Times New Roman"/>
          <w:sz w:val="12"/>
          <w:szCs w:val="12"/>
        </w:rPr>
        <w:t xml:space="preserve"> </w:t>
      </w:r>
      <w:r w:rsidRPr="00B45529">
        <w:rPr>
          <w:rFonts w:ascii="Times New Roman" w:hAnsi="Times New Roman"/>
          <w:sz w:val="12"/>
          <w:szCs w:val="12"/>
        </w:rPr>
        <w:t>муниципальная услуга, к залу ожидания, местам для</w:t>
      </w:r>
      <w:r w:rsidR="00463702">
        <w:rPr>
          <w:rFonts w:ascii="Times New Roman" w:hAnsi="Times New Roman"/>
          <w:sz w:val="12"/>
          <w:szCs w:val="12"/>
        </w:rPr>
        <w:t xml:space="preserve"> </w:t>
      </w:r>
      <w:r w:rsidRPr="00B45529">
        <w:rPr>
          <w:rFonts w:ascii="Times New Roman" w:hAnsi="Times New Roman"/>
          <w:sz w:val="12"/>
          <w:szCs w:val="12"/>
        </w:rPr>
        <w:t>заполнения запросов о предоставлении муниципальной услуги,</w:t>
      </w:r>
      <w:r w:rsidR="00463702">
        <w:rPr>
          <w:rFonts w:ascii="Times New Roman" w:hAnsi="Times New Roman"/>
          <w:sz w:val="12"/>
          <w:szCs w:val="12"/>
        </w:rPr>
        <w:t xml:space="preserve"> </w:t>
      </w:r>
      <w:r w:rsidRPr="00B45529">
        <w:rPr>
          <w:rFonts w:ascii="Times New Roman" w:hAnsi="Times New Roman"/>
          <w:sz w:val="12"/>
          <w:szCs w:val="12"/>
        </w:rPr>
        <w:t>информационным стендам с образцами их заполнения и перечнем</w:t>
      </w:r>
      <w:r w:rsidR="00463702">
        <w:rPr>
          <w:rFonts w:ascii="Times New Roman" w:hAnsi="Times New Roman"/>
          <w:sz w:val="12"/>
          <w:szCs w:val="12"/>
        </w:rPr>
        <w:t xml:space="preserve"> </w:t>
      </w:r>
      <w:r w:rsidRPr="00B45529">
        <w:rPr>
          <w:rFonts w:ascii="Times New Roman" w:hAnsi="Times New Roman"/>
          <w:sz w:val="12"/>
          <w:szCs w:val="12"/>
        </w:rPr>
        <w:t>документов, необходимых для предоставления муниципальной услуги</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Предоставление муниципальной услуги осуществляется в специально выделенных для этих целей помещениях администрации поселения и МФЦ.</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 xml:space="preserve">Для заявителей должно быть обеспечено удобство с точки зрения пешеходной доступности от остановок общественного транспорта. </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Для парковки специальных автотранспортных средств инвалидов на каждой стоянке выделяется не менее 10% мест (но не менее одного места), которые не должны занимать иные транспортные средства.</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Вход в помещение приема и выдачи документов должен обеспечивать свободный доступ заявителей, быть оборудован удобной лестницей с поручнями, широкими проходами, а также пандусами для передвижения кресел-колясок.</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На здании рядом со входом должна быть размещена информационная табличка (вывеска), содержащая следующую информацию:</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наименование органа;</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место нахождения и юридический адрес;</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режим работы;</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номера телефонов для справок;</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адрес официального сайта.</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Фасад здания должен быть оборудован осветительными приборами, позволяющими посетителям ознакомиться с информационными табличками.</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Помещения приема и выдачи документов должны предусматривать места для ожидания, информирования и приема заявителей. В местах для информирования должен быть обеспечен доступ граждан для ознакомления с информацией не только в часы приема заявлений, но и в рабочее время, когда прием заявителей не ведется.</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lastRenderedPageBreak/>
        <w:t>В помещении приема и выдачи документов организуется работа справочных окон в количестве, обеспечивающем потребности граждан.</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Помещения приема и выдачи документов оборудуются стендами (стойками), содержащими информацию о порядке предоставления муниципальных услуг.</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Помещение приема и выдачи документов может быть оборудовано информационным табло, предоставляющим информацию о порядке предоставления муниципальной услуги (включая трансляцию видеороликов, разъясняющих порядок предоставления муниципальных услуг), а также регулирующим поток электронной очереди. Информация на табло может выводиться в виде бегущей строки.</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Информационное табло размещается рядом с входом в помещение таким образом, чтобы обеспечить видимость максимально возможному количеству заинтересованных лиц.</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В местах для ожидания устанавливаются стулья (кресельные секции, кресла) для заявителей.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Информация о фамилии, имени, отчестве и должности сотрудника администрации поселения и МФЦ должна быть размещена на личной информационной табличке и на рабочем месте специалиста.</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Для заявителя, находящегося на приеме, должно быть предусмотрено место для раскладки документов.</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Прием комплекта документов, необходимых для осуществления муниципальной услуги, и выдача документов при наличии возможности должны осуществляться в разных окнах (кабинетах).</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В помещениях приема и выдачи документов размещается абонентский ящик, а также стенд по антикоррупционной тематике. Кроме того, в помещениях приема и выдачи документов могут распространяться иные материалы (брошюры, сборники) по антикоррупционной тематике.</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2.16. Показатели доступности и качества</w:t>
      </w:r>
      <w:r w:rsidR="00463702">
        <w:rPr>
          <w:rFonts w:ascii="Times New Roman" w:hAnsi="Times New Roman"/>
          <w:sz w:val="12"/>
          <w:szCs w:val="12"/>
        </w:rPr>
        <w:t xml:space="preserve"> </w:t>
      </w:r>
      <w:r w:rsidRPr="00B45529">
        <w:rPr>
          <w:rFonts w:ascii="Times New Roman" w:hAnsi="Times New Roman"/>
          <w:sz w:val="12"/>
          <w:szCs w:val="12"/>
        </w:rPr>
        <w:t>муниципальной услуги</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Показателями доступности и качества муниципальной услуги являются:</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количество взаимодействий заявителя с должностными лицами администрации поселения при предоставлении муниципальной услуги и их продолжительность;</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администрации поселения, МФЦ в общем количестве обращений по вопросам предоставления муниципальной услуги;</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муниципальной услуги;</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снижение максимального срока ожидания в очереди при подаче запроса (заявления) и получении результата предоставления муниципальной услуги.</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2.17. Иные требования, в том числе учитывающие особенности</w:t>
      </w:r>
      <w:r w:rsidR="00463702">
        <w:rPr>
          <w:rFonts w:ascii="Times New Roman" w:hAnsi="Times New Roman"/>
          <w:sz w:val="12"/>
          <w:szCs w:val="12"/>
        </w:rPr>
        <w:t xml:space="preserve"> </w:t>
      </w:r>
      <w:r w:rsidRPr="00B45529">
        <w:rPr>
          <w:rFonts w:ascii="Times New Roman" w:hAnsi="Times New Roman"/>
          <w:sz w:val="12"/>
          <w:szCs w:val="12"/>
        </w:rPr>
        <w:t>предоставления муниципальной услуги в многофункциональных</w:t>
      </w:r>
      <w:r w:rsidR="00463702">
        <w:rPr>
          <w:rFonts w:ascii="Times New Roman" w:hAnsi="Times New Roman"/>
          <w:sz w:val="12"/>
          <w:szCs w:val="12"/>
        </w:rPr>
        <w:t xml:space="preserve"> </w:t>
      </w:r>
      <w:r w:rsidRPr="00B45529">
        <w:rPr>
          <w:rFonts w:ascii="Times New Roman" w:hAnsi="Times New Roman"/>
          <w:sz w:val="12"/>
          <w:szCs w:val="12"/>
        </w:rPr>
        <w:t>центрах предоставления государственных и муниципальных услуг</w:t>
      </w:r>
      <w:r w:rsidR="00463702">
        <w:rPr>
          <w:rFonts w:ascii="Times New Roman" w:hAnsi="Times New Roman"/>
          <w:sz w:val="12"/>
          <w:szCs w:val="12"/>
        </w:rPr>
        <w:t xml:space="preserve"> </w:t>
      </w:r>
      <w:r w:rsidRPr="00B45529">
        <w:rPr>
          <w:rFonts w:ascii="Times New Roman" w:hAnsi="Times New Roman"/>
          <w:sz w:val="12"/>
          <w:szCs w:val="12"/>
        </w:rPr>
        <w:t>и особенности предоставления муниципальной услуги в</w:t>
      </w:r>
      <w:r w:rsidR="00463702">
        <w:rPr>
          <w:rFonts w:ascii="Times New Roman" w:hAnsi="Times New Roman"/>
          <w:sz w:val="12"/>
          <w:szCs w:val="12"/>
        </w:rPr>
        <w:t xml:space="preserve"> </w:t>
      </w:r>
      <w:r w:rsidRPr="00B45529">
        <w:rPr>
          <w:rFonts w:ascii="Times New Roman" w:hAnsi="Times New Roman"/>
          <w:sz w:val="12"/>
          <w:szCs w:val="12"/>
        </w:rPr>
        <w:t>электронной форме</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2.17.1.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Регионального портала или Единого портала, а также по принципу «одного окна» с учетом экстерриториального принципа получения муниципальной услуги на базе МФЦ.</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2.17.2.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2.17.3.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поселения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поселения и МФЦ, заключенным в установленном порядке.</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lastRenderedPageBreak/>
        <w:t>2.17.4. 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 xml:space="preserve">Документы, </w:t>
      </w:r>
      <w:r w:rsidRPr="00B45529">
        <w:rPr>
          <w:rFonts w:ascii="Times New Roman" w:hAnsi="Times New Roman"/>
          <w:bCs/>
          <w:sz w:val="12"/>
          <w:szCs w:val="12"/>
        </w:rPr>
        <w:t xml:space="preserve">необходимые для предоставления муниципальной услуги, указанные в пункте 2.6.1. </w:t>
      </w:r>
      <w:r w:rsidRPr="00B45529">
        <w:rPr>
          <w:rFonts w:ascii="Times New Roman" w:hAnsi="Times New Roman"/>
          <w:sz w:val="12"/>
          <w:szCs w:val="12"/>
        </w:rPr>
        <w:t>Регламента, приложенные к ходатайству и представленные в электронной форме с использованием Портала, являются основанием для начала предоставления муниципальной услуги.</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B45529">
        <w:rPr>
          <w:rFonts w:ascii="Times New Roman" w:hAnsi="Times New Roman"/>
          <w:bCs/>
          <w:sz w:val="12"/>
          <w:szCs w:val="12"/>
        </w:rPr>
        <w:t xml:space="preserve">необходимых для предоставления муниципальной услуги, указанных в пункте 2.6.1. </w:t>
      </w:r>
      <w:r w:rsidRPr="00B45529">
        <w:rPr>
          <w:rFonts w:ascii="Times New Roman" w:hAnsi="Times New Roman"/>
          <w:sz w:val="12"/>
          <w:szCs w:val="12"/>
        </w:rPr>
        <w:t>Регламента</w:t>
      </w:r>
      <w:r w:rsidRPr="00B45529">
        <w:rPr>
          <w:rFonts w:ascii="Times New Roman" w:hAnsi="Times New Roman"/>
          <w:bCs/>
          <w:sz w:val="12"/>
          <w:szCs w:val="12"/>
        </w:rPr>
        <w:t xml:space="preserve">. </w:t>
      </w:r>
    </w:p>
    <w:p w:rsidR="00B45529" w:rsidRPr="00B45529" w:rsidRDefault="00B45529" w:rsidP="00463702">
      <w:pPr>
        <w:spacing w:after="0" w:line="240" w:lineRule="auto"/>
        <w:ind w:firstLine="284"/>
        <w:jc w:val="both"/>
        <w:rPr>
          <w:rFonts w:ascii="Times New Roman" w:hAnsi="Times New Roman"/>
          <w:bCs/>
          <w:sz w:val="12"/>
          <w:szCs w:val="12"/>
        </w:rPr>
      </w:pPr>
      <w:r w:rsidRPr="00B45529">
        <w:rPr>
          <w:rFonts w:ascii="Times New Roman" w:hAnsi="Times New Roman"/>
          <w:sz w:val="12"/>
          <w:szCs w:val="12"/>
        </w:rPr>
        <w:t xml:space="preserve">В случае направления в электронной форме ходатайства без приложения документов, </w:t>
      </w:r>
      <w:r w:rsidRPr="00B45529">
        <w:rPr>
          <w:rFonts w:ascii="Times New Roman" w:hAnsi="Times New Roman"/>
          <w:bCs/>
          <w:sz w:val="12"/>
          <w:szCs w:val="12"/>
        </w:rPr>
        <w:t xml:space="preserve">указанных в пункте 2.6.1. </w:t>
      </w:r>
      <w:r w:rsidRPr="00B45529">
        <w:rPr>
          <w:rFonts w:ascii="Times New Roman" w:hAnsi="Times New Roman"/>
          <w:sz w:val="12"/>
          <w:szCs w:val="12"/>
        </w:rPr>
        <w:t>Регламента</w:t>
      </w:r>
      <w:r w:rsidRPr="00B45529">
        <w:rPr>
          <w:rFonts w:ascii="Times New Roman" w:hAnsi="Times New Roman"/>
          <w:bCs/>
          <w:sz w:val="12"/>
          <w:szCs w:val="12"/>
        </w:rPr>
        <w:t xml:space="preserve">, должны быть представлены заявителем в </w:t>
      </w:r>
      <w:r w:rsidRPr="00B45529">
        <w:rPr>
          <w:rFonts w:ascii="Times New Roman" w:hAnsi="Times New Roman"/>
          <w:sz w:val="12"/>
          <w:szCs w:val="12"/>
        </w:rPr>
        <w:t>администрацию поселения</w:t>
      </w:r>
      <w:r w:rsidRPr="00B45529">
        <w:rPr>
          <w:rFonts w:ascii="Times New Roman" w:hAnsi="Times New Roman"/>
          <w:bCs/>
          <w:sz w:val="12"/>
          <w:szCs w:val="12"/>
        </w:rPr>
        <w:t xml:space="preserve"> на личном приеме в течение 5 дней с момента направления ходатайства. До предоставления заявителем указанных документов рассмотрение ходатайства о предоставлении муниципальной услуги приостанавливается.</w:t>
      </w:r>
    </w:p>
    <w:p w:rsidR="00B45529" w:rsidRPr="00B45529" w:rsidRDefault="00B45529" w:rsidP="00463702">
      <w:pPr>
        <w:spacing w:after="0" w:line="240" w:lineRule="auto"/>
        <w:ind w:firstLine="284"/>
        <w:jc w:val="both"/>
        <w:rPr>
          <w:rFonts w:ascii="Times New Roman" w:hAnsi="Times New Roman"/>
          <w:sz w:val="12"/>
          <w:szCs w:val="12"/>
        </w:rPr>
      </w:pPr>
      <w:r w:rsidRPr="00B45529">
        <w:rPr>
          <w:rFonts w:ascii="Times New Roman" w:hAnsi="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B45529" w:rsidRPr="00B45529" w:rsidRDefault="00B45529" w:rsidP="00B45529">
      <w:pPr>
        <w:spacing w:after="0" w:line="240" w:lineRule="auto"/>
        <w:jc w:val="both"/>
        <w:rPr>
          <w:rFonts w:ascii="Times New Roman" w:hAnsi="Times New Roman"/>
          <w:sz w:val="12"/>
          <w:szCs w:val="12"/>
        </w:rPr>
      </w:pPr>
    </w:p>
    <w:p w:rsidR="00921BCB" w:rsidRDefault="00B45529" w:rsidP="00921BCB">
      <w:pPr>
        <w:spacing w:after="0" w:line="240" w:lineRule="auto"/>
        <w:jc w:val="center"/>
        <w:rPr>
          <w:rFonts w:ascii="Times New Roman" w:hAnsi="Times New Roman"/>
          <w:b/>
          <w:sz w:val="12"/>
          <w:szCs w:val="12"/>
        </w:rPr>
      </w:pPr>
      <w:r w:rsidRPr="00921BCB">
        <w:rPr>
          <w:rFonts w:ascii="Times New Roman" w:hAnsi="Times New Roman"/>
          <w:b/>
          <w:sz w:val="12"/>
          <w:szCs w:val="12"/>
        </w:rPr>
        <w:t>3. Состав, последовательность и сроки выполнения</w:t>
      </w:r>
      <w:r w:rsidR="00921BCB" w:rsidRPr="00921BCB">
        <w:rPr>
          <w:rFonts w:ascii="Times New Roman" w:hAnsi="Times New Roman"/>
          <w:b/>
          <w:sz w:val="12"/>
          <w:szCs w:val="12"/>
        </w:rPr>
        <w:t xml:space="preserve"> </w:t>
      </w:r>
      <w:r w:rsidRPr="00921BCB">
        <w:rPr>
          <w:rFonts w:ascii="Times New Roman" w:hAnsi="Times New Roman"/>
          <w:b/>
          <w:sz w:val="12"/>
          <w:szCs w:val="12"/>
        </w:rPr>
        <w:t xml:space="preserve">административных процедур (действий), </w:t>
      </w:r>
    </w:p>
    <w:p w:rsidR="00921BCB" w:rsidRDefault="00B45529" w:rsidP="00921BCB">
      <w:pPr>
        <w:spacing w:after="0" w:line="240" w:lineRule="auto"/>
        <w:jc w:val="center"/>
        <w:rPr>
          <w:rFonts w:ascii="Times New Roman" w:hAnsi="Times New Roman"/>
          <w:b/>
          <w:sz w:val="12"/>
          <w:szCs w:val="12"/>
        </w:rPr>
      </w:pPr>
      <w:r w:rsidRPr="00921BCB">
        <w:rPr>
          <w:rFonts w:ascii="Times New Roman" w:hAnsi="Times New Roman"/>
          <w:b/>
          <w:sz w:val="12"/>
          <w:szCs w:val="12"/>
        </w:rPr>
        <w:t>требования к порядку</w:t>
      </w:r>
      <w:r w:rsidR="00921BCB" w:rsidRPr="00921BCB">
        <w:rPr>
          <w:rFonts w:ascii="Times New Roman" w:hAnsi="Times New Roman"/>
          <w:b/>
          <w:sz w:val="12"/>
          <w:szCs w:val="12"/>
        </w:rPr>
        <w:t xml:space="preserve"> </w:t>
      </w:r>
      <w:r w:rsidRPr="00921BCB">
        <w:rPr>
          <w:rFonts w:ascii="Times New Roman" w:hAnsi="Times New Roman"/>
          <w:b/>
          <w:sz w:val="12"/>
          <w:szCs w:val="12"/>
        </w:rPr>
        <w:t>их выполнения, в том числе особенности выполнения</w:t>
      </w:r>
      <w:r w:rsidR="00921BCB" w:rsidRPr="00921BCB">
        <w:rPr>
          <w:rFonts w:ascii="Times New Roman" w:hAnsi="Times New Roman"/>
          <w:b/>
          <w:sz w:val="12"/>
          <w:szCs w:val="12"/>
        </w:rPr>
        <w:t xml:space="preserve"> </w:t>
      </w:r>
      <w:r w:rsidRPr="00921BCB">
        <w:rPr>
          <w:rFonts w:ascii="Times New Roman" w:hAnsi="Times New Roman"/>
          <w:b/>
          <w:sz w:val="12"/>
          <w:szCs w:val="12"/>
        </w:rPr>
        <w:t xml:space="preserve">административных процедур (действий) </w:t>
      </w:r>
    </w:p>
    <w:p w:rsidR="00B45529" w:rsidRPr="00921BCB" w:rsidRDefault="00B45529" w:rsidP="00921BCB">
      <w:pPr>
        <w:spacing w:after="0" w:line="240" w:lineRule="auto"/>
        <w:jc w:val="center"/>
        <w:rPr>
          <w:rFonts w:ascii="Times New Roman" w:hAnsi="Times New Roman"/>
          <w:b/>
          <w:sz w:val="12"/>
          <w:szCs w:val="12"/>
        </w:rPr>
      </w:pPr>
      <w:r w:rsidRPr="00921BCB">
        <w:rPr>
          <w:rFonts w:ascii="Times New Roman" w:hAnsi="Times New Roman"/>
          <w:b/>
          <w:sz w:val="12"/>
          <w:szCs w:val="12"/>
        </w:rPr>
        <w:t>в электронной форме</w:t>
      </w:r>
      <w:r w:rsidR="00921BCB" w:rsidRPr="00921BCB">
        <w:rPr>
          <w:rFonts w:ascii="Times New Roman" w:hAnsi="Times New Roman"/>
          <w:b/>
          <w:sz w:val="12"/>
          <w:szCs w:val="12"/>
        </w:rPr>
        <w:t xml:space="preserve"> </w:t>
      </w:r>
      <w:r w:rsidRPr="00921BCB">
        <w:rPr>
          <w:rFonts w:ascii="Times New Roman" w:hAnsi="Times New Roman"/>
          <w:b/>
          <w:sz w:val="12"/>
          <w:szCs w:val="12"/>
        </w:rPr>
        <w:t>и многофункциональных центрах</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3.1. Состав и последовательность административных процедур</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3.1.1.  Предоставление муниципальной услуги включает в себя следующие административные процедуры:</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прием заявления и документов, необходимых для предоставления муниципальной услуги;</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регистрация заявления и документов, необходимых для предоставления муниципальной услуги;</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обработка и предварительное рассмотрение заявления и представленных документов;</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формирование и направление межведомственных запросов в органы (организации), участвующие в предоставлении муниципальной услуги;</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принятие решения о предоставлении (об отказе в предоставлении) муниципальной услуги;</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регистрация и выдача (направление) заявителю документа, являющегося результатом предоставления муниципальной услуги.</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 xml:space="preserve">3.1.2. </w:t>
      </w:r>
      <w:hyperlink w:anchor="Par403" w:history="1">
        <w:r w:rsidRPr="00B45529">
          <w:rPr>
            <w:rStyle w:val="ae"/>
            <w:rFonts w:ascii="Times New Roman" w:hAnsi="Times New Roman"/>
            <w:sz w:val="12"/>
            <w:szCs w:val="12"/>
          </w:rPr>
          <w:t>Блок-схема</w:t>
        </w:r>
      </w:hyperlink>
      <w:r w:rsidRPr="00B45529">
        <w:rPr>
          <w:rFonts w:ascii="Times New Roman" w:hAnsi="Times New Roman"/>
          <w:sz w:val="12"/>
          <w:szCs w:val="12"/>
        </w:rPr>
        <w:t xml:space="preserve"> предоставления муниципальной услуги приведена в приложении 4 к настоящему Регламенту.</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3.2. Прием заявления и документов, необходимых для предоставления</w:t>
      </w:r>
      <w:r w:rsidR="00921BCB">
        <w:rPr>
          <w:rFonts w:ascii="Times New Roman" w:hAnsi="Times New Roman"/>
          <w:sz w:val="12"/>
          <w:szCs w:val="12"/>
        </w:rPr>
        <w:t xml:space="preserve"> </w:t>
      </w:r>
      <w:r w:rsidRPr="00B45529">
        <w:rPr>
          <w:rFonts w:ascii="Times New Roman" w:hAnsi="Times New Roman"/>
          <w:sz w:val="12"/>
          <w:szCs w:val="12"/>
        </w:rPr>
        <w:t>муниципальной услуги</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3.2.1.Основанием для начала осуществления административной процедуры по приему заявления и документов, необходимых для предоставления муниципальной услуги, является поступление в администрацию поселения заявления о предоставлении муниципальной услуги и прилагаемых к нему документов, представленных заявителем:</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посредством личного обращения заявителя в администрацию поселения;</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посредством личного обращения заявителя в МФЦ, с последующей передачей документов из МФЦ в администрацию поселения;</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посредством почтового отправления на почтовый адрес администрации поселения;</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посредством технических средств Единого портала или Регионального портала.</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3.2.2. При поступлении заявления и прилагаемых к нему документов посредством личного обращения заявителя в администрацию поселения сотрудник администрации поселения, ответственный за прием документов, осуществляет следующую последовательность действий:</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1) устанавливает предмет обращения;</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2) устанавливает соответствие личности заявителя документу, удостоверяющему личность;</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4) осуществляет сверку копий представленных документов с их оригиналами;</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7) вручает копию расписки заявителю.</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3.2.3. Максимальное время приема заявления и прилагаемых к нему документов при личном обращении заявителя не превышает 15 минут.</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3.2.4. При отсутствии у заявителя, обратившегося лично, заполненного заявления или неправильном его заполнении сотрудник администрации поселения, ответственный за прием документов, консультирует заявителя по вопросам заполнения заявления.</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 xml:space="preserve">3.2.5. В случае установления факта несоответствия документов требованиям, указанным в </w:t>
      </w:r>
      <w:hyperlink w:anchor="Par203" w:history="1">
        <w:r w:rsidRPr="00B45529">
          <w:rPr>
            <w:rStyle w:val="ae"/>
            <w:rFonts w:ascii="Times New Roman" w:hAnsi="Times New Roman"/>
            <w:sz w:val="12"/>
            <w:szCs w:val="12"/>
          </w:rPr>
          <w:t>пункте 2.6.2</w:t>
        </w:r>
      </w:hyperlink>
      <w:r w:rsidRPr="00B45529">
        <w:rPr>
          <w:rFonts w:ascii="Times New Roman" w:hAnsi="Times New Roman"/>
          <w:sz w:val="12"/>
          <w:szCs w:val="12"/>
        </w:rPr>
        <w:t>. Регламента, сотрудник, ответственный за прием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3.2.6. В случае если заявитель отказывается устранять выявленные недостатки, сотрудник, ответственный за прием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пункте 2.6.2. Регламента.</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 xml:space="preserve">3.2.7. При поступлении заявления и прилагаемых к нему документов в администрацию поселения посредством почтового отправления сотрудник администрации поселения, ответственный за прием заявлений и документов, осуществляет действия, предусмотренные подпунктами 1,6 </w:t>
      </w:r>
      <w:hyperlink w:anchor="Par308" w:history="1">
        <w:r w:rsidRPr="00B45529">
          <w:rPr>
            <w:rStyle w:val="ae"/>
            <w:rFonts w:ascii="Times New Roman" w:hAnsi="Times New Roman"/>
            <w:sz w:val="12"/>
            <w:szCs w:val="12"/>
          </w:rPr>
          <w:t>пункта 3.2.2</w:t>
        </w:r>
      </w:hyperlink>
      <w:r w:rsidRPr="00B45529">
        <w:rPr>
          <w:rFonts w:ascii="Times New Roman" w:hAnsi="Times New Roman"/>
          <w:sz w:val="12"/>
          <w:szCs w:val="12"/>
        </w:rPr>
        <w:t>. Регламента.</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В случае несоответствия заявления и (или) представленных документов требованиям, указанным в пункте 2.6.2. Регламента, сотрудник, ответственный за прием документов, ставит в расписке о приеме документов отметку о несоответствии представленных документов требованиям, указанным в пункте 2.6.2. Регламента.</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Расписка о приеме заявления направляется заявителю заказным почтовым отправлением с уведомлением о вручении в течение 2 рабочих дней с даты получения заявления и прилагаемых к нему документов.</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3.2.8. Критерием принятия решения является наличие заявления и документов, лично представляемых заявителем.</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3.2.9. Результатом исполнения административной процедуры по приему заявления и прилагаемых к нему документов, необходимых для предоставления муниципальной услуги является прием заявления и прилагаемых к нему документов.</w:t>
      </w:r>
    </w:p>
    <w:p w:rsidR="00765C81"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 xml:space="preserve">3.2.10. Максимальный срок осуществления административной процедуры не может превышать 1 рабочего дня с момента поступления </w:t>
      </w:r>
    </w:p>
    <w:p w:rsidR="00B45529" w:rsidRPr="00B45529" w:rsidRDefault="00B45529" w:rsidP="00765C81">
      <w:pPr>
        <w:spacing w:after="0" w:line="240" w:lineRule="auto"/>
        <w:jc w:val="both"/>
        <w:rPr>
          <w:rFonts w:ascii="Times New Roman" w:hAnsi="Times New Roman"/>
          <w:sz w:val="12"/>
          <w:szCs w:val="12"/>
        </w:rPr>
      </w:pPr>
      <w:r w:rsidRPr="00B45529">
        <w:rPr>
          <w:rFonts w:ascii="Times New Roman" w:hAnsi="Times New Roman"/>
          <w:sz w:val="12"/>
          <w:szCs w:val="12"/>
        </w:rPr>
        <w:t>заявления в администрацию поселения.</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3.2.11. Способом фиксации результата исполнения административной процедуры является расписка о приеме заявления и документов, необходимых для предоставления муниципальной услуги.</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lastRenderedPageBreak/>
        <w:t>3.3. Регистрация заявления и документов, необходимых</w:t>
      </w:r>
      <w:r w:rsidR="00921BCB">
        <w:rPr>
          <w:rFonts w:ascii="Times New Roman" w:hAnsi="Times New Roman"/>
          <w:sz w:val="12"/>
          <w:szCs w:val="12"/>
        </w:rPr>
        <w:t xml:space="preserve"> </w:t>
      </w:r>
      <w:r w:rsidRPr="00B45529">
        <w:rPr>
          <w:rFonts w:ascii="Times New Roman" w:hAnsi="Times New Roman"/>
          <w:sz w:val="12"/>
          <w:szCs w:val="12"/>
        </w:rPr>
        <w:t>для предоставления муниципальной услуги</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3.3.1. Основанием для начала осуществления административной процедуры является поступление заявления и прилагаемых к нему документов сотруднику администрации поселения, ответственному за регистрацию поступающих заявлений граждан о принятии на учет для предоставления жилых помещений муниципального жилищного фонда по договорам социального найма (далее – сотрудник администрации поселения, ответственный за регистрацию поступающих заявлений граждан).</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 xml:space="preserve">3.3.2. Сотрудник администрации поселения, ответственный за регистрацию поступающих заявлений граждан, осуществляет регистрацию заявления и прилагаемых к нему документов в книге регистрации заявлений граждан о принятии на учет для предоставления жилых помещений муниципального жилищного фонда по договорам социального найма (далее – книга регистрации заявлений граждан о принятии на учет) по форме, установленной </w:t>
      </w:r>
      <w:hyperlink r:id="rId126" w:history="1">
        <w:r w:rsidRPr="00B45529">
          <w:rPr>
            <w:rStyle w:val="ae"/>
            <w:rFonts w:ascii="Times New Roman" w:hAnsi="Times New Roman"/>
            <w:sz w:val="12"/>
            <w:szCs w:val="12"/>
          </w:rPr>
          <w:t>приложением 5</w:t>
        </w:r>
      </w:hyperlink>
      <w:r w:rsidRPr="00B45529">
        <w:rPr>
          <w:rFonts w:ascii="Times New Roman" w:hAnsi="Times New Roman"/>
          <w:sz w:val="12"/>
          <w:szCs w:val="12"/>
        </w:rPr>
        <w:t xml:space="preserve"> к настоящему Регламенту, и (или) вносит информацию в соответствующую информационную систему.</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3.3.3. Регистрация заявления и прилагаемых к нему документов, полученных посредством личного обращения заявителя или почтового отправления, осуществляется в срок, не превышающий 1 рабочего дня с даты поступления заявления и прилагаемых к нему документов в администрацию поселения.</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3.3.4. Регистрация заявления и прилагаемых к нему документов, полученных в электронной форме через Единый портал или Региональный портал, осуществляется не позднее 1 рабочего дня, следующего за днем их поступления в администрацию поселения.</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3.3.5. После регистрации в администрации поселения заявление и прилагаемые к нему документы направляются на рассмотрение сотруднику администрации поселения, ответственному за принятие решения по  предоставлению муниципальной услуги.</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3.3.6. Максимальный срок осуществления административной процедуры не может превышать 2 рабочих дней.</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3.3.7. Критерием принятия решения является наличие заявления и документов, лично представляемых заявителем.</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3.3.8. Результатом исполнения административной процедуры по регистрации заявления и прилагаемых к нему документов, необходимых для предоставления муниципальной услуги, является регистрация и последующая передача заявления и прилагаемых к нему документов сотруднику администрации поселения, ответственному за предоставление муниципальной услуги.</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3.3.9. При обращении заявителя за получением муниципальной услуги в электронной форме администрация поселения направляет на Единый портал или Региональный портал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3.3.10. Способом фиксации исполнения административной процедуры является внесение соответствующих сведений в книгу регистрации заявлений граждан о принятии на учет и (или) в соответствующую информационную систему.</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3.4. Обработка и предварительное рассмотрение заявления</w:t>
      </w:r>
      <w:r w:rsidR="00921BCB">
        <w:rPr>
          <w:rFonts w:ascii="Times New Roman" w:hAnsi="Times New Roman"/>
          <w:sz w:val="12"/>
          <w:szCs w:val="12"/>
        </w:rPr>
        <w:t xml:space="preserve"> </w:t>
      </w:r>
      <w:r w:rsidRPr="00B45529">
        <w:rPr>
          <w:rFonts w:ascii="Times New Roman" w:hAnsi="Times New Roman"/>
          <w:sz w:val="12"/>
          <w:szCs w:val="12"/>
        </w:rPr>
        <w:t>и представленных документов</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3.4.1. Основанием для начала административной процедуры является поступление заявления и представленных заявителем документов в администрацию поселения.</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3.4.2. Сотрудником администрации поселения, ответственным за предоставление муниципальной услуги, является Глава поселения.</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Глава поселения в течение 1 рабочего дня рассматривает заявление и прилагаемые к нему документы и налагает резолюцию с поручением сотруднику администрации поселения, ответственному за подготовку проекта документа, являющегося результатом предоставления муниципальной услуги (далее - сотрудник администрации поселения), о рассмотрении и проверке представленных документов.</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3.4.3. Сотрудник администрации поселения в течение 1 рабочего дня осуществляет следующие действия:</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 xml:space="preserve">1) проверяет наличие всех необходимых в соответствии с </w:t>
      </w:r>
      <w:hyperlink w:anchor="Par120" w:history="1">
        <w:r w:rsidRPr="00B45529">
          <w:rPr>
            <w:rStyle w:val="ae"/>
            <w:rFonts w:ascii="Times New Roman" w:hAnsi="Times New Roman"/>
            <w:sz w:val="12"/>
            <w:szCs w:val="12"/>
          </w:rPr>
          <w:t>пунктом 2.6.1</w:t>
        </w:r>
      </w:hyperlink>
      <w:r w:rsidRPr="00B45529">
        <w:rPr>
          <w:rFonts w:ascii="Times New Roman" w:hAnsi="Times New Roman"/>
          <w:sz w:val="12"/>
          <w:szCs w:val="12"/>
        </w:rPr>
        <w:t>. Регламента документов, которые заявитель обязан представить самостоятельно;</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2) проверяет наличие необходимых в соответствии с пунктом 2.8.1. Регламента документов, которые заявитель вправе представить самостоятельно;</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 проверяет наличие (отсутствие) оснований для отказа в предоставлении муниципальной услуги, указанных в подразделе 2.10. Регламента.</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3.4.4.В случае отсутствия документов, предусмотренных пунктом 2.8.1. Регламента, и оснований для отказа в предоставлении муниципальной услуги, указанных в подразделе 2.10. Регламента, сотрудник администрации поселения переходит к осуществлению административной процедуры формирования и направления межведомственных запросов в органы (организации), участвующие в предоставлении муниципальной услуги.</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3.4.5. В случае наличия полного комплекта документов, предусмотренных пунктами 2.6.1. и 2.8.1. Регламента, либо оснований для отказа в предоставлении муниципальной услуги, указанных в подразделе 2.10. Регламента, при отсутствии предусмотренных пунктом 2.8.1. Регламента документов сотрудник администрации поселения переходит к осуществлению административной процедуры принятия решения о предоставлении (об отказе в предоставлении) муниципальной услуги.</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3.4.6. Максимальный срок выполнения административной процедуры не может превышать 1 рабочего дня.</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3.4.7. Критерием принятия решения является наличие в представленных заявителям документах документов, предусмотренных пунктом 2.8.1. Регламента.</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3.4.8. Результатом исполнения административной процедуры по обработке и предварительному рассмотрению заявления и представленных документов является принятие решения о необходимости либо отсутствии необходимости формирования и направления межведомственных запросов в органы (организации), участвующие в предоставлении муниципальной услуги.</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3.5. Формирование и направление межведомственных запросов</w:t>
      </w:r>
      <w:r w:rsidR="00921BCB">
        <w:rPr>
          <w:rFonts w:ascii="Times New Roman" w:hAnsi="Times New Roman"/>
          <w:sz w:val="12"/>
          <w:szCs w:val="12"/>
        </w:rPr>
        <w:t xml:space="preserve"> </w:t>
      </w:r>
      <w:r w:rsidRPr="00B45529">
        <w:rPr>
          <w:rFonts w:ascii="Times New Roman" w:hAnsi="Times New Roman"/>
          <w:sz w:val="12"/>
          <w:szCs w:val="12"/>
        </w:rPr>
        <w:t>в органы (организации), участвующие в предоставлении</w:t>
      </w:r>
      <w:r w:rsidR="00921BCB">
        <w:rPr>
          <w:rFonts w:ascii="Times New Roman" w:hAnsi="Times New Roman"/>
          <w:sz w:val="12"/>
          <w:szCs w:val="12"/>
        </w:rPr>
        <w:t xml:space="preserve"> </w:t>
      </w:r>
      <w:r w:rsidRPr="00B45529">
        <w:rPr>
          <w:rFonts w:ascii="Times New Roman" w:hAnsi="Times New Roman"/>
          <w:sz w:val="12"/>
          <w:szCs w:val="12"/>
        </w:rPr>
        <w:t>муниципальной услуги</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3.5.1. Основанием для начала административной процедуры по формированию и направлению межведомственного запроса о предоставлении документов, необходимых для предоставления муниципальной услуги, является непредставление заявителем в администрацию поселения предусмотренных пунктом 2.8.1. Регламента документов и информации, которые могут быть получены в рамках межведомственного информационного взаимодействия.</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3.5.2. Межведомственный запрос о предоставлении документов и информации формируется и направляется сотрудником администрации поселения.</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3.5.3. Межведомственный запрос формируется и направляется в соответствии с технологической картой межведомственного взаимодействия по предоставлению муниципальной услуги.</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 xml:space="preserve">Межведомственный запрос о представлении документов и (или) информации, указанных в </w:t>
      </w:r>
      <w:hyperlink r:id="rId127" w:history="1">
        <w:r w:rsidRPr="00B45529">
          <w:rPr>
            <w:rStyle w:val="ae"/>
            <w:rFonts w:ascii="Times New Roman" w:hAnsi="Times New Roman"/>
            <w:sz w:val="12"/>
            <w:szCs w:val="12"/>
          </w:rPr>
          <w:t>пункте 2 части 1 статьи 7</w:t>
        </w:r>
      </w:hyperlink>
      <w:r w:rsidRPr="00B45529">
        <w:rPr>
          <w:rFonts w:ascii="Times New Roman" w:hAnsi="Times New Roman"/>
          <w:sz w:val="12"/>
          <w:szCs w:val="12"/>
        </w:rPr>
        <w:t xml:space="preserve"> Федерального закона №210-ФЗ, для предоставления муниципальной услуги с использованием межведомственного информационного взаимодействия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1) наименование органа или организации, направляющих межведомственный запрос;</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2) наименование органа или организации, в адрес которых направляется межведомственный запрос;</w:t>
      </w:r>
    </w:p>
    <w:p w:rsidR="005A558D"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 xml:space="preserve">3) наименование муниципальной услуги, для предоставления которой необходимо представление документа и (или) информации, а также, </w:t>
      </w:r>
    </w:p>
    <w:p w:rsidR="00B45529" w:rsidRPr="00B45529" w:rsidRDefault="00B45529" w:rsidP="005A558D">
      <w:pPr>
        <w:spacing w:after="0" w:line="240" w:lineRule="auto"/>
        <w:jc w:val="both"/>
        <w:rPr>
          <w:rFonts w:ascii="Times New Roman" w:hAnsi="Times New Roman"/>
          <w:sz w:val="12"/>
          <w:szCs w:val="12"/>
        </w:rPr>
      </w:pPr>
      <w:r w:rsidRPr="00B45529">
        <w:rPr>
          <w:rFonts w:ascii="Times New Roman" w:hAnsi="Times New Roman"/>
          <w:sz w:val="12"/>
          <w:szCs w:val="12"/>
        </w:rPr>
        <w:t>если имеется, номер (идентификатор) такой услуги в реестре муниципальных услуг;</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lastRenderedPageBreak/>
        <w:t>5) сведения, необходимые для представления документа и (или) информации, установленные настоящим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6) контактная информация для направления ответа на межведомственный запрос;</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7) дата направления межведомственного запроса;</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 xml:space="preserve">9) информация о факте получения согласия, предусмотренного </w:t>
      </w:r>
      <w:hyperlink r:id="rId128" w:history="1">
        <w:r w:rsidRPr="00B45529">
          <w:rPr>
            <w:rStyle w:val="ae"/>
            <w:rFonts w:ascii="Times New Roman" w:hAnsi="Times New Roman"/>
            <w:sz w:val="12"/>
            <w:szCs w:val="12"/>
          </w:rPr>
          <w:t>частью 5 статьи 7</w:t>
        </w:r>
      </w:hyperlink>
      <w:r w:rsidRPr="00B45529">
        <w:rPr>
          <w:rFonts w:ascii="Times New Roman" w:hAnsi="Times New Roman"/>
          <w:sz w:val="12"/>
          <w:szCs w:val="12"/>
        </w:rPr>
        <w:t xml:space="preserve"> Федерального закона № 210-ФЗ (при направлении межведомственного запроса в случае, предусмотренном </w:t>
      </w:r>
      <w:hyperlink r:id="rId129" w:history="1">
        <w:r w:rsidRPr="00B45529">
          <w:rPr>
            <w:rStyle w:val="ae"/>
            <w:rFonts w:ascii="Times New Roman" w:hAnsi="Times New Roman"/>
            <w:sz w:val="12"/>
            <w:szCs w:val="12"/>
          </w:rPr>
          <w:t>частью 5 статьи 7</w:t>
        </w:r>
      </w:hyperlink>
      <w:r w:rsidRPr="00B45529">
        <w:rPr>
          <w:rFonts w:ascii="Times New Roman" w:hAnsi="Times New Roman"/>
          <w:sz w:val="12"/>
          <w:szCs w:val="12"/>
        </w:rPr>
        <w:t xml:space="preserve"> настоящего Федерального закона № 210-ФЗ).</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Максимальный срок формирования и направления запроса составляет 1 рабочий день.</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3.5.4. При подготовке межведомственного запроса сотрудник администрации поселения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данные документы находятся.</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3.5.5. Срок подготовки и направления ответа на межведомственный запрос о представлении документов и информации, необходимых для предоставления муниципальной услуги, не может превышать 5 рабочих дней со дня поступления межведомственного запроса в орган или организацию, предоставляющие документ и информацию.</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Сотрудник администрации поселения обязан принять необходимые меры по получению ответа на межведомственный запрос.</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 xml:space="preserve">3.5.6. В случае </w:t>
      </w:r>
      <w:proofErr w:type="spellStart"/>
      <w:r w:rsidRPr="00B45529">
        <w:rPr>
          <w:rFonts w:ascii="Times New Roman" w:hAnsi="Times New Roman"/>
          <w:sz w:val="12"/>
          <w:szCs w:val="12"/>
        </w:rPr>
        <w:t>непоступления</w:t>
      </w:r>
      <w:proofErr w:type="spellEnd"/>
      <w:r w:rsidRPr="00B45529">
        <w:rPr>
          <w:rFonts w:ascii="Times New Roman" w:hAnsi="Times New Roman"/>
          <w:sz w:val="12"/>
          <w:szCs w:val="12"/>
        </w:rPr>
        <w:t xml:space="preserve"> ответа на межведомственный запрос в установленный срок в администрацию поселения принимаются меры, предусмотренные законодательством Российской Федерации.</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3.5.7. Максимальный срок осуществления административной процедуры не может превышать 14 рабочих дней с момента поступления заявления и приложенного к нему пакета документов в администрацию поселения.</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3.5.8. Результатом исполнения административной процедуры является получение в рамках межведомственного взаимодействия документов (информации), предусмотренных пунктом 2.8.1. Регламента и необходимых для предоставления муниципальной услуги заявителю.</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3.6. Принятие решения о предоставлении (об отказе</w:t>
      </w:r>
      <w:r w:rsidR="00921BCB">
        <w:rPr>
          <w:rFonts w:ascii="Times New Roman" w:hAnsi="Times New Roman"/>
          <w:sz w:val="12"/>
          <w:szCs w:val="12"/>
        </w:rPr>
        <w:t xml:space="preserve"> </w:t>
      </w:r>
      <w:r w:rsidRPr="00B45529">
        <w:rPr>
          <w:rFonts w:ascii="Times New Roman" w:hAnsi="Times New Roman"/>
          <w:sz w:val="12"/>
          <w:szCs w:val="12"/>
        </w:rPr>
        <w:t>в предоставлении) муниципальной услуги</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 xml:space="preserve">3.6.1. Основанием для начала административной процедуры по принятию решения о предоставлении (об отказе в предоставлении) муниципальной услуги и подготовке результата является сформированный сотрудником администрации поселения пакет документов, указанных в </w:t>
      </w:r>
      <w:hyperlink w:anchor="Par160" w:history="1">
        <w:r w:rsidRPr="00B45529">
          <w:rPr>
            <w:rStyle w:val="ae"/>
            <w:rFonts w:ascii="Times New Roman" w:hAnsi="Times New Roman"/>
            <w:sz w:val="12"/>
            <w:szCs w:val="12"/>
          </w:rPr>
          <w:t>пунктах 2.6.1</w:t>
        </w:r>
      </w:hyperlink>
      <w:r w:rsidRPr="00B45529">
        <w:rPr>
          <w:rFonts w:ascii="Times New Roman" w:hAnsi="Times New Roman"/>
          <w:sz w:val="12"/>
          <w:szCs w:val="12"/>
        </w:rPr>
        <w:t xml:space="preserve">. и </w:t>
      </w:r>
      <w:hyperlink w:anchor="Par184" w:history="1">
        <w:r w:rsidRPr="00B45529">
          <w:rPr>
            <w:rStyle w:val="ae"/>
            <w:rFonts w:ascii="Times New Roman" w:hAnsi="Times New Roman"/>
            <w:sz w:val="12"/>
            <w:szCs w:val="12"/>
          </w:rPr>
          <w:t>2.8.1</w:t>
        </w:r>
      </w:hyperlink>
      <w:r w:rsidRPr="00B45529">
        <w:rPr>
          <w:rFonts w:ascii="Times New Roman" w:hAnsi="Times New Roman"/>
          <w:sz w:val="12"/>
          <w:szCs w:val="12"/>
        </w:rPr>
        <w:t>. Регламента.</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3.6.2. Критерием принятия решения о предоставлении (об отказе в предоставлении) муниципальной услуги является наличие или отсутствие оснований, указанных в подразделе 2.10. Регламента.</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3.6.3. Сотрудник администрации поселения в течение 3 календарных дней с даты поступления к нему полного пакета документов, необходимых для предоставления муниципальной услуги, осуществляет следующую последовательность действий:</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 xml:space="preserve">1) для признания заявителя малоимущим рассматривает представленные документы, подтверждающие размер дохода и величину стоимости имущества, находящегося в собственности заявителя (членов его семьи) и подлежащего налогообложению, и определяет среднедушевой доход семьи заявителя (доход одиноко проживающего гражданина) и стоимость имущества, находящегося в собственности заявителя и членов его семьи (одиноко проживающего гражданина) и подлежащего налогообложению, в соответствии с процедурой, порядком и условиями, определенными статьями 3-5 </w:t>
      </w:r>
      <w:hyperlink r:id="rId130" w:history="1">
        <w:r w:rsidRPr="00B45529">
          <w:rPr>
            <w:rStyle w:val="ae"/>
            <w:rFonts w:ascii="Times New Roman" w:hAnsi="Times New Roman"/>
            <w:sz w:val="12"/>
            <w:szCs w:val="12"/>
          </w:rPr>
          <w:t>Закона</w:t>
        </w:r>
      </w:hyperlink>
      <w:r w:rsidRPr="00B45529">
        <w:rPr>
          <w:rFonts w:ascii="Times New Roman" w:hAnsi="Times New Roman"/>
          <w:sz w:val="12"/>
          <w:szCs w:val="12"/>
        </w:rPr>
        <w:t xml:space="preserve"> Самарской области «О жилище»;</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 xml:space="preserve">2) для признания заявителя нуждающимся в жилом помещении муниципального жилищного фонда, предоставляемом по договору социального найма, рассматривает представленные заявителем документы подтверждающие обеспеченность заявителя и членов его семьи общей площадью жилого помещения менее учетной нормы, установленной в администрации поселения в целях принятия граждан на учет в качестве нуждающихся в жилых помещениях, и определяет основания признания заявителя и членов его семьи нуждающимися в жилых помещениях, предоставляемых по договорам социального найма, в соответствии со </w:t>
      </w:r>
      <w:hyperlink r:id="rId131" w:history="1">
        <w:r w:rsidRPr="00B45529">
          <w:rPr>
            <w:rStyle w:val="ae"/>
            <w:rFonts w:ascii="Times New Roman" w:hAnsi="Times New Roman"/>
            <w:sz w:val="12"/>
            <w:szCs w:val="12"/>
          </w:rPr>
          <w:t>статьей 51</w:t>
        </w:r>
      </w:hyperlink>
      <w:r w:rsidRPr="00B45529">
        <w:rPr>
          <w:rFonts w:ascii="Times New Roman" w:hAnsi="Times New Roman"/>
          <w:sz w:val="12"/>
          <w:szCs w:val="12"/>
        </w:rPr>
        <w:t xml:space="preserve"> Жилищного кодекса Российской Федерации и </w:t>
      </w:r>
      <w:hyperlink r:id="rId132" w:history="1">
        <w:r w:rsidRPr="00B45529">
          <w:rPr>
            <w:rStyle w:val="ae"/>
            <w:rFonts w:ascii="Times New Roman" w:hAnsi="Times New Roman"/>
            <w:sz w:val="12"/>
            <w:szCs w:val="12"/>
          </w:rPr>
          <w:t>статьей 6</w:t>
        </w:r>
      </w:hyperlink>
      <w:r w:rsidRPr="00B45529">
        <w:rPr>
          <w:rFonts w:ascii="Times New Roman" w:hAnsi="Times New Roman"/>
          <w:sz w:val="12"/>
          <w:szCs w:val="12"/>
        </w:rPr>
        <w:t xml:space="preserve"> Закона Самарской области «О жилище».</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 проверяет заявление и прилагаемые к нему документы на наличие оснований для отказа в предоставлении муниципальной услуги, указанных в подразделе 2.10. Регламента;</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4) подготавливает проект решения о принятии граждан на учет в качестве нуждающихся в жилых помещениях муниципального жилищного фонда, предоставляемых по договорам социального найма (при установлении отсутствия всех оснований, указанных в подразделе 2.10. Регламента) или проект решения об отказе в принятии граждан на учет в качестве нуждающихся в жилых помещениях муниципального жилищного фонда, предоставляемых по договорам социального найма, с указанием основания такого отказа с обязательной ссылкой на нарушения (при установлении наличия хотя бы одного из оснований, указанных в подразделе 2.10. Регламента) (далее – проект решения);</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5) направляет подготовленный проект решения на согласование в соответствии с утвержденным регламентом делопроизводства и документооборота в администрации поселения.</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3.6.4. Проект решения, прошедший процедуру согласования в соответствии с утвержденным регламентом делопроизводства и документооборота в администрации поселения, с приложением документов передается сотрудником администрации поселения на рассмотрение Главе поселения, уполномоченному на принятие решения о предоставлении (об отказе в предоставлении) муниципальной услуги и подписание соответствующего документа, являющегося результатом предоставления муниципальной услуги.</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3.6.5.Глава поселения рассматривает представленный пакет документов и подписывает проект решения.</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3.6.6. Решение, подписанное Главой поселения, направляется сотруднику администрации поселения, осуществляющему регистрацию подписанных документов в соответствии с утвержденным регламентом делопроизводства и документооборота в администрации поселения.</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Максимальный срок осуществления регистрации подписанного решения не может превышать 1 рабочий день с момента поступления такого решения уполномоченному сотруднику.</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3.6.7.Сотрудник администрации поселения, осуществляющий регистрацию подписанных документов, направляет подписанное и зарегистрированное решение сотруднику администрации поселения, ответственному за ведение учета граждан, нуждающихся в жилых помещениях муниципального жилищного фонда, предоставляемых по договорам социального найма.</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3.6.8. Общий срок осуществления административной процедуры по принятию решения о предоставлении (об отказе в предоставлении) муниципальной услуги, не превышает 13 рабочих дней.</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3.6.9. Общий срок осуществления административных действий по предоставлению муниципальной услуги не превышает 30рабочих дней.</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3.6.10. Критерием принятия решения является наличие или отсутствие оснований для отказа в предоставлении муниципальной услуги, предусмотренных пунктом 2.10. Регламента.</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3.6.11. Результатом исполнения административной процедуры являются:</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решение о принятии малоимущих граждан на учет в качестве нуждающихся в жилых помещениях муниципального жилищного фонда, предоставляемых по договорам социального найма, подписанное Главой поселения.</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решение об отказе в принятии граждан на учет в качестве нуждающихся в жилых помещениях муниципального жилищного фонда, предоставляемых по договорам социального найма, подписанное Главой поселения.</w:t>
      </w:r>
    </w:p>
    <w:p w:rsidR="00E5129E"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 xml:space="preserve">3.6.12. При обращении заявителя за получением муниципальной услуги в электронной форме администрация поселения направляет на </w:t>
      </w:r>
    </w:p>
    <w:p w:rsidR="00B45529" w:rsidRPr="00B45529" w:rsidRDefault="00B45529" w:rsidP="00E5129E">
      <w:pPr>
        <w:spacing w:after="0" w:line="240" w:lineRule="auto"/>
        <w:jc w:val="both"/>
        <w:rPr>
          <w:rFonts w:ascii="Times New Roman" w:hAnsi="Times New Roman"/>
          <w:sz w:val="12"/>
          <w:szCs w:val="12"/>
        </w:rPr>
      </w:pPr>
      <w:r w:rsidRPr="00B45529">
        <w:rPr>
          <w:rFonts w:ascii="Times New Roman" w:hAnsi="Times New Roman"/>
          <w:sz w:val="12"/>
          <w:szCs w:val="12"/>
        </w:rPr>
        <w:lastRenderedPageBreak/>
        <w:t>Единый портал, Региональный портал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3.6.13. Способом фиксации результата выполнения административной процедуры является подписанный Главой поселения и зарегистрированный в установленном порядке документ, являющийся результатом предоставления муниципальной услуги (решение о принятии граждан на учет либо об отказе в принятии на учет).</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3.7. Регистрация и выдача (направление) заявителю документа, являющегося результатом предоставления муниципальной услуги</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3.7.1. Основанием для начала административной процедуры является получение сотрудником администрации поселения, ответственным за ведения учета граждан, нуждающихся в жилых помещениях муниципального жилищного фонда, предоставляемых по договорам социального найма, подписанного и зарегистрированного решения о принятии граждан на учет (либо об отказе в принятии на учет).</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3.7.2. Сотрудник администрации поселения, ответственный за ведения учета граждан, нуждающихся в жилых помещениях муниципального жилищного фонда, предоставляемых по договорам социального найма, осуществляет следующие действия:</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1) вносит сведения о принятых на учет граждан в книгу учета граждан в качестве нуждающихся в жилых помещениях муниципального жилищного фонда, предоставляемых по договорам социального найма (далее – книга учета граждан) по форме, установленной приложением 6, и (или) в соответствующую информационную систему;</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2) осуществляет подготовку извещения о принятии гражданина на учет по форме, установленной приложением 7;</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 вносит информацию о принятом решении в книгу регистрации заявлений граждан о принятии на учет;</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4) выдает (направляет) заявителю сообщение о принятом решении в виде извещения о принятии гражданина на учет (либо решения об отказе в принятии на учет).</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3.7.3.Книга учета граждан должна быть пронумерована, прошнурована и скреплена печатью администрации поселения, подписана Главой поселения.</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В книге учета граждан не допускаются подчистки. Исправления, вносимые на основании документов, заверяются сотрудником администрации поселения,  ответственным за ведения учета граждан, нуждающихся в жилых помещениях муниципального жилищного фонда, предоставляемых по договорам социального найма, и скрепляются печатью администрации поселения.</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 xml:space="preserve">3.7.4. Выдача результата предоставления муниципальной услуги осуществляется способом, указанным заявителем при подаче заявления и необходимых документов на получение муниципальной услуги. </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3.7.5. Максимальный срок осуществления административной процедуры не может превышать 3 рабочих дней с момента поступления подписанного документа, являющегося результатом предоставления муниципальной услуги.</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3.7.6. Критерием принятия решения является подписанный Главой поселения документ, являющийся результатом предоставления муниципальной услуги (информационное письмо либо мотивированный отказ).</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3.7.7. Результатом административной процедуры является направление заявителю извещения о принятии гражданина на учет либо решения об отказе в принятии на учет.</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3.7.8. При обращении заявителя за получением муниципальной услуги в электронной форме администрация поселения направляет на Единый портал или Региональный портал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3.7.9. В случае указания заявителем на получение результата в МФЦ администрация поселения направляет результат предоставления муниципальной услуги в МФЦ в срок, установленный соглашением о взаимодействии между администрацией поселения и МФЦ.</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3.7.10. В случае предоставления муниципальной услуги на базе МФЦ по экстерриториальному принципу результат предоставления муниципальной услуги в виде электронных документов или электронных образов документов заверяется Главой поселения и размещается в едином региональном хранилище без направления заявителю (представителю заявителя) результата предоставления муниципальной услуги на бумажном носителе.</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Заявитель (представитель заявителя) для получения результата предоставления муниципальной услуги на бумажном носителе имеет право обратиться непосредственно в администрацию поселения.</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3.7.11. Способом фиксации результата административной процедуры является отметка о направлении заявителю сообщения о принятом решении в книге регистрации заявлений граждан о принятии на учет и (или) внесение соответствующих сведений в информационную систему администрации поселения.</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3.8. Выполнение административных процедур при предоставлении муниципальной услуги на базе МФЦ</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3.8.1.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3.8.2. Сотрудник МФЦ, ответственный за прием и регистрацию документов, осуществляет следующую последовательность действий:</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1) устанавливает предмет обращения;</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2) устанавливает соответствие личности заявителя документу, удостоверяющему личность;</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4) осуществляет сверку копий представленных документов с их оригиналами;</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7) вручает копию расписки заявителю.</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3.8.3. При отсутствии у заявителя, обратившегося лично, заполненного заявления или неправильном его заполнении сотрудник МФЦ, ответственный за прием и регистрацию документов, консультирует заявителя по вопросам заполнения заявления.</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 xml:space="preserve">3.8.4. В случае установления факта несоответствия документов требованиям, указанным в </w:t>
      </w:r>
      <w:hyperlink w:anchor="Par203" w:history="1">
        <w:r w:rsidRPr="00B45529">
          <w:rPr>
            <w:rStyle w:val="ae"/>
            <w:rFonts w:ascii="Times New Roman" w:hAnsi="Times New Roman"/>
            <w:sz w:val="12"/>
            <w:szCs w:val="12"/>
          </w:rPr>
          <w:t>пункте 2.6.2</w:t>
        </w:r>
      </w:hyperlink>
      <w:r w:rsidRPr="00B45529">
        <w:rPr>
          <w:rFonts w:ascii="Times New Roman" w:hAnsi="Times New Roman"/>
          <w:sz w:val="12"/>
          <w:szCs w:val="12"/>
        </w:rPr>
        <w:t>. Регламента, сотрудник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3.8.5. В случае если заявитель отказывается устранять выявленные недостатки, сотрудник МФЦ, ответственный за прием и регистрацию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пункте 2.6.2. Регламента.</w:t>
      </w:r>
    </w:p>
    <w:p w:rsidR="005A558D"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 xml:space="preserve">3.8.6. Сотрудник МФЦ, ответственный за организацию направления заявления и прилагаемых к нему документов в администрацию </w:t>
      </w:r>
    </w:p>
    <w:p w:rsidR="00B45529" w:rsidRPr="00B45529" w:rsidRDefault="00B45529" w:rsidP="005A558D">
      <w:pPr>
        <w:spacing w:after="0" w:line="240" w:lineRule="auto"/>
        <w:jc w:val="both"/>
        <w:rPr>
          <w:rFonts w:ascii="Times New Roman" w:hAnsi="Times New Roman"/>
          <w:sz w:val="12"/>
          <w:szCs w:val="12"/>
        </w:rPr>
      </w:pPr>
      <w:r w:rsidRPr="00B45529">
        <w:rPr>
          <w:rFonts w:ascii="Times New Roman" w:hAnsi="Times New Roman"/>
          <w:sz w:val="12"/>
          <w:szCs w:val="12"/>
        </w:rPr>
        <w:t>поселения, организует передачу заявления и документов, представленных заявителем, в администрацию поселения в соответствии с заключенным соглашением о взаимодействии и порядком делопроизводства в МФЦ.</w:t>
      </w:r>
    </w:p>
    <w:p w:rsidR="00E5129E"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 xml:space="preserve">3.8.7. В случае предоставления муниципальной услуги по экстерриториальному принципу сотрудник МФЦ, ответственный за прием и </w:t>
      </w:r>
    </w:p>
    <w:p w:rsidR="00B45529" w:rsidRPr="00B45529" w:rsidRDefault="00B45529" w:rsidP="00E5129E">
      <w:pPr>
        <w:spacing w:after="0" w:line="240" w:lineRule="auto"/>
        <w:jc w:val="both"/>
        <w:rPr>
          <w:rFonts w:ascii="Times New Roman" w:hAnsi="Times New Roman"/>
          <w:sz w:val="12"/>
          <w:szCs w:val="12"/>
        </w:rPr>
      </w:pPr>
      <w:r w:rsidRPr="00B45529">
        <w:rPr>
          <w:rFonts w:ascii="Times New Roman" w:hAnsi="Times New Roman"/>
          <w:sz w:val="12"/>
          <w:szCs w:val="12"/>
        </w:rPr>
        <w:lastRenderedPageBreak/>
        <w:t>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администрацию поселения в соответствии с реестрами-расписками.</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3.8.8. Сотрудник администрации поселения, ответственный за регистрацию поступающих заявлений граждан, регистрирует заявление и прилагаемые к нему документы в соответствии с подразделом 3.3. Регламента.</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3.8.9. Максимальный срок выполнения процедуры – 1 рабочий день с даты поступления заявления и прилагаемых к нему документов в МФЦ.</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3.8.10. Результатом выполнения административной процедуры является прием заявления и прилагаемых к нему документов в МФЦ и передача их в администрацию поселения.</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3.8.11. Способом фиксации исполнения административной процедуры является регистрация заявления в информационной системе МФЦ, а также в книге регистрации заявлений граждан о принятии на учет и (или) в соответствующей информационной системе.</w:t>
      </w:r>
    </w:p>
    <w:p w:rsidR="00B45529" w:rsidRPr="00B45529" w:rsidRDefault="00B45529" w:rsidP="00921BCB">
      <w:pPr>
        <w:spacing w:after="0" w:line="240" w:lineRule="auto"/>
        <w:ind w:firstLine="284"/>
        <w:jc w:val="both"/>
        <w:rPr>
          <w:rFonts w:ascii="Times New Roman" w:hAnsi="Times New Roman"/>
          <w:sz w:val="12"/>
          <w:szCs w:val="12"/>
        </w:rPr>
      </w:pPr>
      <w:r w:rsidRPr="00B45529">
        <w:rPr>
          <w:rFonts w:ascii="Times New Roman" w:hAnsi="Times New Roman"/>
          <w:sz w:val="12"/>
          <w:szCs w:val="12"/>
        </w:rPr>
        <w:t>Дальнейшие административные процедуры осуществляются администрацией поселения в порядке, указанном в подразделах 3.4.- 3.7. Регламента.</w:t>
      </w:r>
    </w:p>
    <w:p w:rsidR="00B45529" w:rsidRPr="005A558D" w:rsidRDefault="00B45529" w:rsidP="005A558D">
      <w:pPr>
        <w:spacing w:after="0" w:line="240" w:lineRule="auto"/>
        <w:jc w:val="center"/>
        <w:rPr>
          <w:rFonts w:ascii="Times New Roman" w:hAnsi="Times New Roman"/>
          <w:b/>
          <w:sz w:val="12"/>
          <w:szCs w:val="12"/>
        </w:rPr>
      </w:pPr>
      <w:r w:rsidRPr="005A558D">
        <w:rPr>
          <w:rFonts w:ascii="Times New Roman" w:hAnsi="Times New Roman"/>
          <w:b/>
          <w:sz w:val="12"/>
          <w:szCs w:val="12"/>
        </w:rPr>
        <w:t>4. Формы контроля за исполнением Регламента</w:t>
      </w:r>
    </w:p>
    <w:p w:rsidR="00B45529" w:rsidRPr="00B45529" w:rsidRDefault="00B45529" w:rsidP="005A558D">
      <w:pPr>
        <w:spacing w:after="0" w:line="240" w:lineRule="auto"/>
        <w:ind w:firstLine="284"/>
        <w:jc w:val="both"/>
        <w:rPr>
          <w:rFonts w:ascii="Times New Roman" w:hAnsi="Times New Roman"/>
          <w:sz w:val="12"/>
          <w:szCs w:val="12"/>
        </w:rPr>
      </w:pPr>
      <w:r w:rsidRPr="00B45529">
        <w:rPr>
          <w:rFonts w:ascii="Times New Roman" w:hAnsi="Times New Roman"/>
          <w:sz w:val="12"/>
          <w:szCs w:val="12"/>
        </w:rPr>
        <w:t>4.1. Текущий контроль за соблюдением и исполнением ответственными должностными лицами администрации поселения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администрации поселения решений осуществляет Глава поселения.</w:t>
      </w:r>
    </w:p>
    <w:p w:rsidR="00B45529" w:rsidRPr="00B45529" w:rsidRDefault="00B45529" w:rsidP="005A558D">
      <w:pPr>
        <w:spacing w:after="0" w:line="240" w:lineRule="auto"/>
        <w:ind w:firstLine="284"/>
        <w:jc w:val="both"/>
        <w:rPr>
          <w:rFonts w:ascii="Times New Roman" w:hAnsi="Times New Roman"/>
          <w:sz w:val="12"/>
          <w:szCs w:val="12"/>
        </w:rPr>
      </w:pPr>
      <w:r w:rsidRPr="00B45529">
        <w:rPr>
          <w:rFonts w:ascii="Times New Roman" w:hAnsi="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администрации поселения, непосредственно осуществляющих административные процедуры.</w:t>
      </w:r>
    </w:p>
    <w:p w:rsidR="00B45529" w:rsidRPr="00B45529" w:rsidRDefault="00B45529" w:rsidP="005A558D">
      <w:pPr>
        <w:spacing w:after="0" w:line="240" w:lineRule="auto"/>
        <w:ind w:firstLine="284"/>
        <w:jc w:val="both"/>
        <w:rPr>
          <w:rFonts w:ascii="Times New Roman" w:hAnsi="Times New Roman"/>
          <w:sz w:val="12"/>
          <w:szCs w:val="12"/>
        </w:rPr>
      </w:pPr>
      <w:r w:rsidRPr="00B45529">
        <w:rPr>
          <w:rFonts w:ascii="Times New Roman" w:hAnsi="Times New Roman"/>
          <w:sz w:val="12"/>
          <w:szCs w:val="12"/>
        </w:rPr>
        <w:t>4.3. Плановые проверки осуществляются на основании ежегодных планов в соответствии с планом работы администрации поселения.</w:t>
      </w:r>
    </w:p>
    <w:p w:rsidR="00B45529" w:rsidRPr="00B45529" w:rsidRDefault="00B45529" w:rsidP="005A558D">
      <w:pPr>
        <w:spacing w:after="0" w:line="240" w:lineRule="auto"/>
        <w:ind w:firstLine="284"/>
        <w:jc w:val="both"/>
        <w:rPr>
          <w:rFonts w:ascii="Times New Roman" w:hAnsi="Times New Roman"/>
          <w:sz w:val="12"/>
          <w:szCs w:val="12"/>
        </w:rPr>
      </w:pPr>
      <w:r w:rsidRPr="00B45529">
        <w:rPr>
          <w:rFonts w:ascii="Times New Roman" w:hAnsi="Times New Roman"/>
          <w:sz w:val="12"/>
          <w:szCs w:val="12"/>
        </w:rPr>
        <w:t>4.4. Внеплановые проверки осуществляются по решению Главы поселения,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B45529" w:rsidRPr="00B45529" w:rsidRDefault="00B45529" w:rsidP="005A558D">
      <w:pPr>
        <w:spacing w:after="0" w:line="240" w:lineRule="auto"/>
        <w:ind w:firstLine="284"/>
        <w:jc w:val="both"/>
        <w:rPr>
          <w:rFonts w:ascii="Times New Roman" w:hAnsi="Times New Roman"/>
          <w:sz w:val="12"/>
          <w:szCs w:val="12"/>
        </w:rPr>
      </w:pPr>
      <w:r w:rsidRPr="00B45529">
        <w:rPr>
          <w:rFonts w:ascii="Times New Roman" w:hAnsi="Times New Roman"/>
          <w:sz w:val="12"/>
          <w:szCs w:val="12"/>
        </w:rPr>
        <w:t>4.5. Ответственный сотрудник администрации поселения,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B45529" w:rsidRPr="00B45529" w:rsidRDefault="00B45529" w:rsidP="005A558D">
      <w:pPr>
        <w:spacing w:after="0" w:line="240" w:lineRule="auto"/>
        <w:ind w:firstLine="284"/>
        <w:jc w:val="both"/>
        <w:rPr>
          <w:rFonts w:ascii="Times New Roman" w:hAnsi="Times New Roman"/>
          <w:sz w:val="12"/>
          <w:szCs w:val="12"/>
        </w:rPr>
      </w:pPr>
      <w:r w:rsidRPr="00B45529">
        <w:rPr>
          <w:rFonts w:ascii="Times New Roman" w:hAnsi="Times New Roman"/>
          <w:sz w:val="12"/>
          <w:szCs w:val="12"/>
        </w:rPr>
        <w:t>Ответственность сотрудников администрации поселения определяется в их должностных регламентах в соответствии с требованиями законодательства Российской Федерации о муниципальной службе.</w:t>
      </w:r>
    </w:p>
    <w:p w:rsidR="00B45529" w:rsidRPr="00B45529" w:rsidRDefault="00B45529" w:rsidP="005A558D">
      <w:pPr>
        <w:spacing w:after="0" w:line="240" w:lineRule="auto"/>
        <w:ind w:firstLine="284"/>
        <w:jc w:val="both"/>
        <w:rPr>
          <w:rFonts w:ascii="Times New Roman" w:hAnsi="Times New Roman"/>
          <w:sz w:val="12"/>
          <w:szCs w:val="12"/>
        </w:rPr>
      </w:pPr>
      <w:r w:rsidRPr="00B45529">
        <w:rPr>
          <w:rFonts w:ascii="Times New Roman" w:hAnsi="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администрацию поселения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нормативные правовые акты сельского поселения Захаркино муниципального района Сергиевский Самарской области, регулирующие предоставление муниципальной услуги.</w:t>
      </w:r>
    </w:p>
    <w:p w:rsidR="00B45529" w:rsidRPr="00B45529" w:rsidRDefault="00B45529" w:rsidP="00B45529">
      <w:pPr>
        <w:spacing w:after="0" w:line="240" w:lineRule="auto"/>
        <w:jc w:val="both"/>
        <w:rPr>
          <w:rFonts w:ascii="Times New Roman" w:hAnsi="Times New Roman"/>
          <w:sz w:val="12"/>
          <w:szCs w:val="12"/>
        </w:rPr>
      </w:pPr>
    </w:p>
    <w:p w:rsidR="00B45529" w:rsidRPr="005A558D" w:rsidRDefault="00B45529" w:rsidP="005A558D">
      <w:pPr>
        <w:spacing w:after="0" w:line="240" w:lineRule="auto"/>
        <w:jc w:val="center"/>
        <w:rPr>
          <w:rFonts w:ascii="Times New Roman" w:hAnsi="Times New Roman"/>
          <w:b/>
          <w:sz w:val="12"/>
          <w:szCs w:val="12"/>
        </w:rPr>
      </w:pPr>
      <w:r w:rsidRPr="005A558D">
        <w:rPr>
          <w:rFonts w:ascii="Times New Roman" w:hAnsi="Times New Roman"/>
          <w:b/>
          <w:sz w:val="12"/>
          <w:szCs w:val="12"/>
        </w:rPr>
        <w:t>5. Досудебный (внесудебный) порядок обжалования решений и (или) действий (бездействия) администрации поселения, предоставляющей муниципальную услугу, а также её должностных лиц, муниципальных служащих</w:t>
      </w:r>
    </w:p>
    <w:p w:rsidR="00B45529" w:rsidRPr="00B45529" w:rsidRDefault="00B45529" w:rsidP="005A558D">
      <w:pPr>
        <w:spacing w:after="0" w:line="240" w:lineRule="auto"/>
        <w:ind w:firstLine="284"/>
        <w:jc w:val="both"/>
        <w:rPr>
          <w:rFonts w:ascii="Times New Roman" w:hAnsi="Times New Roman"/>
          <w:sz w:val="12"/>
          <w:szCs w:val="12"/>
        </w:rPr>
      </w:pPr>
      <w:r w:rsidRPr="00B45529">
        <w:rPr>
          <w:rFonts w:ascii="Times New Roman" w:hAnsi="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администрации поселения в ходе предоставления муниципальной услуги на основании настоящего Регламента.</w:t>
      </w:r>
    </w:p>
    <w:p w:rsidR="00B45529" w:rsidRPr="00B45529" w:rsidRDefault="00B45529" w:rsidP="005A558D">
      <w:pPr>
        <w:spacing w:after="0" w:line="240" w:lineRule="auto"/>
        <w:ind w:firstLine="284"/>
        <w:jc w:val="both"/>
        <w:rPr>
          <w:rFonts w:ascii="Times New Roman" w:hAnsi="Times New Roman"/>
          <w:sz w:val="12"/>
          <w:szCs w:val="12"/>
        </w:rPr>
      </w:pPr>
      <w:r w:rsidRPr="00B45529">
        <w:rPr>
          <w:rFonts w:ascii="Times New Roman" w:hAnsi="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B45529" w:rsidRPr="00B45529" w:rsidRDefault="00B45529" w:rsidP="005A558D">
      <w:pPr>
        <w:spacing w:after="0" w:line="240" w:lineRule="auto"/>
        <w:ind w:firstLine="284"/>
        <w:jc w:val="both"/>
        <w:rPr>
          <w:rFonts w:ascii="Times New Roman" w:hAnsi="Times New Roman"/>
          <w:sz w:val="12"/>
          <w:szCs w:val="12"/>
        </w:rPr>
      </w:pPr>
      <w:r w:rsidRPr="00B45529">
        <w:rPr>
          <w:rFonts w:ascii="Times New Roman" w:hAnsi="Times New Roman"/>
          <w:sz w:val="12"/>
          <w:szCs w:val="12"/>
        </w:rPr>
        <w:t>нарушения срока регистрации заявления;</w:t>
      </w:r>
    </w:p>
    <w:p w:rsidR="00B45529" w:rsidRPr="00B45529" w:rsidRDefault="00B45529" w:rsidP="005A558D">
      <w:pPr>
        <w:spacing w:after="0" w:line="240" w:lineRule="auto"/>
        <w:ind w:firstLine="284"/>
        <w:jc w:val="both"/>
        <w:rPr>
          <w:rFonts w:ascii="Times New Roman" w:hAnsi="Times New Roman"/>
          <w:sz w:val="12"/>
          <w:szCs w:val="12"/>
        </w:rPr>
      </w:pPr>
      <w:r w:rsidRPr="00B45529">
        <w:rPr>
          <w:rFonts w:ascii="Times New Roman" w:hAnsi="Times New Roman"/>
          <w:sz w:val="12"/>
          <w:szCs w:val="12"/>
        </w:rPr>
        <w:t>нарушения срока предоставления муниципальной услуги;</w:t>
      </w:r>
    </w:p>
    <w:p w:rsidR="00B45529" w:rsidRPr="00B45529" w:rsidRDefault="00B45529" w:rsidP="005A558D">
      <w:pPr>
        <w:spacing w:after="0" w:line="240" w:lineRule="auto"/>
        <w:ind w:firstLine="284"/>
        <w:jc w:val="both"/>
        <w:rPr>
          <w:rFonts w:ascii="Times New Roman" w:hAnsi="Times New Roman"/>
          <w:sz w:val="12"/>
          <w:szCs w:val="12"/>
        </w:rPr>
      </w:pPr>
      <w:r w:rsidRPr="00B45529">
        <w:rPr>
          <w:rFonts w:ascii="Times New Roman" w:hAnsi="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и сельского поселения Захаркино муниципального района Сергиевский Самарской области, для предоставления муниципальной услуги;</w:t>
      </w:r>
    </w:p>
    <w:p w:rsidR="00B45529" w:rsidRPr="00B45529" w:rsidRDefault="00B45529" w:rsidP="005A558D">
      <w:pPr>
        <w:spacing w:after="0" w:line="240" w:lineRule="auto"/>
        <w:ind w:firstLine="284"/>
        <w:jc w:val="both"/>
        <w:rPr>
          <w:rFonts w:ascii="Times New Roman" w:hAnsi="Times New Roman"/>
          <w:sz w:val="12"/>
          <w:szCs w:val="12"/>
        </w:rPr>
      </w:pPr>
      <w:r w:rsidRPr="00B45529">
        <w:rPr>
          <w:rFonts w:ascii="Times New Roman" w:hAnsi="Times New Roman"/>
          <w:sz w:val="12"/>
          <w:szCs w:val="12"/>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Захаркино муниципального района Сергиевский Самарской области, для предоставления муниципальной услуги, у заявителя;</w:t>
      </w:r>
    </w:p>
    <w:p w:rsidR="00B45529" w:rsidRPr="00B45529" w:rsidRDefault="00B45529" w:rsidP="005A558D">
      <w:pPr>
        <w:spacing w:after="0" w:line="240" w:lineRule="auto"/>
        <w:ind w:firstLine="284"/>
        <w:jc w:val="both"/>
        <w:rPr>
          <w:rFonts w:ascii="Times New Roman" w:hAnsi="Times New Roman"/>
          <w:sz w:val="12"/>
          <w:szCs w:val="12"/>
        </w:rPr>
      </w:pPr>
      <w:r w:rsidRPr="00B45529">
        <w:rPr>
          <w:rFonts w:ascii="Times New Roman" w:hAnsi="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Захаркино муниципального района Сергиевский Самарской области;</w:t>
      </w:r>
    </w:p>
    <w:p w:rsidR="00B45529" w:rsidRPr="00B45529" w:rsidRDefault="00B45529" w:rsidP="005A558D">
      <w:pPr>
        <w:spacing w:after="0" w:line="240" w:lineRule="auto"/>
        <w:ind w:firstLine="284"/>
        <w:jc w:val="both"/>
        <w:rPr>
          <w:rFonts w:ascii="Times New Roman" w:hAnsi="Times New Roman"/>
          <w:sz w:val="12"/>
          <w:szCs w:val="12"/>
        </w:rPr>
      </w:pPr>
      <w:r w:rsidRPr="00B45529">
        <w:rPr>
          <w:rFonts w:ascii="Times New Roman" w:hAnsi="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Захаркино муниципального района Сергиевский Самарской области;</w:t>
      </w:r>
    </w:p>
    <w:p w:rsidR="00B45529" w:rsidRPr="00B45529" w:rsidRDefault="00B45529" w:rsidP="005A558D">
      <w:pPr>
        <w:spacing w:after="0" w:line="240" w:lineRule="auto"/>
        <w:ind w:firstLine="284"/>
        <w:jc w:val="both"/>
        <w:rPr>
          <w:rFonts w:ascii="Times New Roman" w:hAnsi="Times New Roman"/>
          <w:sz w:val="12"/>
          <w:szCs w:val="12"/>
        </w:rPr>
      </w:pPr>
      <w:r w:rsidRPr="00B45529">
        <w:rPr>
          <w:rFonts w:ascii="Times New Roman" w:hAnsi="Times New Roman"/>
          <w:sz w:val="12"/>
          <w:szCs w:val="12"/>
        </w:rPr>
        <w:t>отказа должностного лица администрации поселения,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B45529" w:rsidRPr="00B45529" w:rsidRDefault="00B45529" w:rsidP="005A558D">
      <w:pPr>
        <w:spacing w:after="0" w:line="240" w:lineRule="auto"/>
        <w:ind w:firstLine="284"/>
        <w:jc w:val="both"/>
        <w:rPr>
          <w:rFonts w:ascii="Times New Roman" w:hAnsi="Times New Roman"/>
          <w:sz w:val="12"/>
          <w:szCs w:val="12"/>
        </w:rPr>
      </w:pPr>
      <w:r w:rsidRPr="00B45529">
        <w:rPr>
          <w:rFonts w:ascii="Times New Roman" w:hAnsi="Times New Roman"/>
          <w:sz w:val="12"/>
          <w:szCs w:val="12"/>
        </w:rPr>
        <w:t>5.2. Общие требования к порядку подачи и рассмотрения жалобы</w:t>
      </w:r>
    </w:p>
    <w:p w:rsidR="00B45529" w:rsidRPr="00B45529" w:rsidRDefault="00B45529" w:rsidP="005A558D">
      <w:pPr>
        <w:spacing w:after="0" w:line="240" w:lineRule="auto"/>
        <w:ind w:firstLine="284"/>
        <w:jc w:val="both"/>
        <w:rPr>
          <w:rFonts w:ascii="Times New Roman" w:hAnsi="Times New Roman"/>
          <w:sz w:val="12"/>
          <w:szCs w:val="12"/>
        </w:rPr>
      </w:pPr>
      <w:r w:rsidRPr="00B45529">
        <w:rPr>
          <w:rFonts w:ascii="Times New Roman" w:hAnsi="Times New Roman"/>
          <w:sz w:val="12"/>
          <w:szCs w:val="12"/>
        </w:rPr>
        <w:t>Жалоба подается в письменной форме либо в электронной форме в администрацию поселения.</w:t>
      </w:r>
    </w:p>
    <w:p w:rsidR="00B45529" w:rsidRPr="00B45529" w:rsidRDefault="00B45529" w:rsidP="005A558D">
      <w:pPr>
        <w:spacing w:after="0" w:line="240" w:lineRule="auto"/>
        <w:ind w:firstLine="284"/>
        <w:jc w:val="both"/>
        <w:rPr>
          <w:rFonts w:ascii="Times New Roman" w:hAnsi="Times New Roman"/>
          <w:sz w:val="12"/>
          <w:szCs w:val="12"/>
        </w:rPr>
      </w:pPr>
      <w:r w:rsidRPr="00B45529">
        <w:rPr>
          <w:rFonts w:ascii="Times New Roman" w:hAnsi="Times New Roman"/>
          <w:sz w:val="12"/>
          <w:szCs w:val="12"/>
        </w:rPr>
        <w:t>Жалоба может быть направлена по почте, через МФЦ, с использованием информационно-телекоммуникационной сети Интернет, Интернет-сайта администрации муниципального района Сергиевский Самарской области, Единого портала либо Регионального портала, а также может быть принята при личном приеме заявителя.</w:t>
      </w:r>
    </w:p>
    <w:p w:rsidR="00B45529" w:rsidRPr="00B45529" w:rsidRDefault="00B45529" w:rsidP="005A558D">
      <w:pPr>
        <w:spacing w:after="0" w:line="240" w:lineRule="auto"/>
        <w:ind w:firstLine="284"/>
        <w:jc w:val="both"/>
        <w:rPr>
          <w:rFonts w:ascii="Times New Roman" w:hAnsi="Times New Roman"/>
          <w:sz w:val="12"/>
          <w:szCs w:val="12"/>
        </w:rPr>
      </w:pPr>
      <w:r w:rsidRPr="00B45529">
        <w:rPr>
          <w:rFonts w:ascii="Times New Roman" w:hAnsi="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B45529" w:rsidRPr="00B45529" w:rsidRDefault="00B45529" w:rsidP="005A558D">
      <w:pPr>
        <w:spacing w:after="0" w:line="240" w:lineRule="auto"/>
        <w:ind w:firstLine="284"/>
        <w:jc w:val="both"/>
        <w:rPr>
          <w:rFonts w:ascii="Times New Roman" w:hAnsi="Times New Roman"/>
          <w:sz w:val="12"/>
          <w:szCs w:val="12"/>
        </w:rPr>
      </w:pPr>
      <w:r w:rsidRPr="00B45529">
        <w:rPr>
          <w:rFonts w:ascii="Times New Roman" w:hAnsi="Times New Roman"/>
          <w:sz w:val="12"/>
          <w:szCs w:val="12"/>
        </w:rPr>
        <w:t>5.4. В жалобе указываются:</w:t>
      </w:r>
    </w:p>
    <w:p w:rsidR="00B45529" w:rsidRPr="00B45529" w:rsidRDefault="00B45529" w:rsidP="005A558D">
      <w:pPr>
        <w:spacing w:after="0" w:line="240" w:lineRule="auto"/>
        <w:ind w:firstLine="284"/>
        <w:jc w:val="both"/>
        <w:rPr>
          <w:rFonts w:ascii="Times New Roman" w:hAnsi="Times New Roman"/>
          <w:sz w:val="12"/>
          <w:szCs w:val="12"/>
        </w:rPr>
      </w:pPr>
      <w:r w:rsidRPr="00B45529">
        <w:rPr>
          <w:rFonts w:ascii="Times New Roman" w:hAnsi="Times New Roman"/>
          <w:sz w:val="12"/>
          <w:szCs w:val="12"/>
        </w:rPr>
        <w:t>наименование администрации поселения, должностного лица администрации поселения либо муниципального служащего, решения и действия (бездействие) которых обжалуются;</w:t>
      </w:r>
    </w:p>
    <w:p w:rsidR="00B45529" w:rsidRPr="00B45529" w:rsidRDefault="00B45529" w:rsidP="005A558D">
      <w:pPr>
        <w:spacing w:after="0" w:line="240" w:lineRule="auto"/>
        <w:ind w:firstLine="284"/>
        <w:jc w:val="both"/>
        <w:rPr>
          <w:rFonts w:ascii="Times New Roman" w:hAnsi="Times New Roman"/>
          <w:sz w:val="12"/>
          <w:szCs w:val="12"/>
        </w:rPr>
      </w:pPr>
      <w:r w:rsidRPr="00B45529">
        <w:rPr>
          <w:rFonts w:ascii="Times New Roman" w:hAnsi="Times New Roman"/>
          <w:sz w:val="12"/>
          <w:szCs w:val="12"/>
        </w:rPr>
        <w:t>фамилия,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45529" w:rsidRPr="00B45529" w:rsidRDefault="00B45529" w:rsidP="005A558D">
      <w:pPr>
        <w:spacing w:after="0" w:line="240" w:lineRule="auto"/>
        <w:ind w:firstLine="284"/>
        <w:jc w:val="both"/>
        <w:rPr>
          <w:rFonts w:ascii="Times New Roman" w:hAnsi="Times New Roman"/>
          <w:sz w:val="12"/>
          <w:szCs w:val="12"/>
        </w:rPr>
      </w:pPr>
      <w:r w:rsidRPr="00B45529">
        <w:rPr>
          <w:rFonts w:ascii="Times New Roman" w:hAnsi="Times New Roman"/>
          <w:sz w:val="12"/>
          <w:szCs w:val="12"/>
        </w:rPr>
        <w:t>сведения об обжалуемых решениях и действиях (бездействии) администрации поселения, должностного лица администрации поселения,  либо муниципального служащего;</w:t>
      </w:r>
    </w:p>
    <w:p w:rsidR="00B45529" w:rsidRPr="00B45529" w:rsidRDefault="00B45529" w:rsidP="005A558D">
      <w:pPr>
        <w:spacing w:after="0" w:line="240" w:lineRule="auto"/>
        <w:ind w:firstLine="284"/>
        <w:jc w:val="both"/>
        <w:rPr>
          <w:rFonts w:ascii="Times New Roman" w:hAnsi="Times New Roman"/>
          <w:sz w:val="12"/>
          <w:szCs w:val="12"/>
        </w:rPr>
      </w:pPr>
      <w:r w:rsidRPr="00B45529">
        <w:rPr>
          <w:rFonts w:ascii="Times New Roman" w:hAnsi="Times New Roman"/>
          <w:sz w:val="12"/>
          <w:szCs w:val="12"/>
        </w:rPr>
        <w:t>доводы, на основании которых заявитель не согласен с решением и действием (бездействием) администрации поселения, должностного лица администрации поселения либо муниципального служащего. Заявителем могут быть представлены документы (при наличии), подтверждающие его доводы, либо их копии.</w:t>
      </w:r>
    </w:p>
    <w:p w:rsidR="00B45529" w:rsidRPr="00B45529" w:rsidRDefault="00B45529" w:rsidP="005A558D">
      <w:pPr>
        <w:spacing w:after="0" w:line="240" w:lineRule="auto"/>
        <w:ind w:firstLine="284"/>
        <w:jc w:val="both"/>
        <w:rPr>
          <w:rFonts w:ascii="Times New Roman" w:hAnsi="Times New Roman"/>
          <w:sz w:val="12"/>
          <w:szCs w:val="12"/>
        </w:rPr>
      </w:pPr>
      <w:r w:rsidRPr="00B45529">
        <w:rPr>
          <w:rFonts w:ascii="Times New Roman" w:hAnsi="Times New Roman"/>
          <w:sz w:val="12"/>
          <w:szCs w:val="12"/>
        </w:rPr>
        <w:t>Заявитель имеет право на получение информации и документов, необходимых для обоснования и рассмотрения жалобы.</w:t>
      </w:r>
    </w:p>
    <w:p w:rsidR="00B45529" w:rsidRPr="00B45529" w:rsidRDefault="00B45529" w:rsidP="005A558D">
      <w:pPr>
        <w:spacing w:after="0" w:line="240" w:lineRule="auto"/>
        <w:ind w:firstLine="284"/>
        <w:jc w:val="both"/>
        <w:rPr>
          <w:rFonts w:ascii="Times New Roman" w:hAnsi="Times New Roman"/>
          <w:sz w:val="12"/>
          <w:szCs w:val="12"/>
        </w:rPr>
      </w:pPr>
      <w:r w:rsidRPr="00B45529">
        <w:rPr>
          <w:rFonts w:ascii="Times New Roman" w:hAnsi="Times New Roman"/>
          <w:sz w:val="12"/>
          <w:szCs w:val="12"/>
        </w:rPr>
        <w:t xml:space="preserve">Жалоба, поступившая в администрацию поселения, подлежит рассмотрению Главой поселения в течение 15 рабочих дней со дня ее регистрации, а в случае обжалования отказа администрации поселения, должностного лица администрации поселения в приеме документов у </w:t>
      </w:r>
      <w:r w:rsidRPr="00B45529">
        <w:rPr>
          <w:rFonts w:ascii="Times New Roman" w:hAnsi="Times New Roman"/>
          <w:sz w:val="12"/>
          <w:szCs w:val="12"/>
        </w:rPr>
        <w:lastRenderedPageBreak/>
        <w:t>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B45529" w:rsidRPr="00B45529" w:rsidRDefault="00B45529" w:rsidP="005A558D">
      <w:pPr>
        <w:spacing w:after="0" w:line="240" w:lineRule="auto"/>
        <w:ind w:firstLine="284"/>
        <w:jc w:val="both"/>
        <w:rPr>
          <w:rFonts w:ascii="Times New Roman" w:hAnsi="Times New Roman"/>
          <w:sz w:val="12"/>
          <w:szCs w:val="12"/>
        </w:rPr>
      </w:pPr>
      <w:r w:rsidRPr="00B45529">
        <w:rPr>
          <w:rFonts w:ascii="Times New Roman" w:hAnsi="Times New Roman"/>
          <w:sz w:val="12"/>
          <w:szCs w:val="12"/>
        </w:rPr>
        <w:t>5.5. Вышестоящие должностные лица, которым может быть адресована жалоба заявителя в досудебном (внесудебном) порядке.</w:t>
      </w:r>
    </w:p>
    <w:p w:rsidR="00B45529" w:rsidRPr="00B45529" w:rsidRDefault="00B45529" w:rsidP="005A558D">
      <w:pPr>
        <w:spacing w:after="0" w:line="240" w:lineRule="auto"/>
        <w:ind w:firstLine="284"/>
        <w:jc w:val="both"/>
        <w:rPr>
          <w:rFonts w:ascii="Times New Roman" w:hAnsi="Times New Roman"/>
          <w:sz w:val="12"/>
          <w:szCs w:val="12"/>
        </w:rPr>
      </w:pPr>
      <w:r w:rsidRPr="00B45529">
        <w:rPr>
          <w:rFonts w:ascii="Times New Roman" w:hAnsi="Times New Roman"/>
          <w:sz w:val="12"/>
          <w:szCs w:val="12"/>
        </w:rPr>
        <w:t>В досудебном (внесудебном) порядке заявители могут обжаловать действия или бездействие:</w:t>
      </w:r>
    </w:p>
    <w:p w:rsidR="00B45529" w:rsidRPr="00B45529" w:rsidRDefault="00B45529" w:rsidP="005A558D">
      <w:pPr>
        <w:spacing w:after="0" w:line="240" w:lineRule="auto"/>
        <w:ind w:firstLine="284"/>
        <w:jc w:val="both"/>
        <w:rPr>
          <w:rFonts w:ascii="Times New Roman" w:hAnsi="Times New Roman"/>
          <w:sz w:val="12"/>
          <w:szCs w:val="12"/>
        </w:rPr>
      </w:pPr>
      <w:r w:rsidRPr="00B45529">
        <w:rPr>
          <w:rFonts w:ascii="Times New Roman" w:hAnsi="Times New Roman"/>
          <w:sz w:val="12"/>
          <w:szCs w:val="12"/>
        </w:rPr>
        <w:t>должностных лиц администрации поселения–Главе поселения.</w:t>
      </w:r>
    </w:p>
    <w:p w:rsidR="00B45529" w:rsidRPr="00B45529" w:rsidRDefault="00B45529" w:rsidP="005A558D">
      <w:pPr>
        <w:spacing w:after="0" w:line="240" w:lineRule="auto"/>
        <w:ind w:firstLine="284"/>
        <w:jc w:val="both"/>
        <w:rPr>
          <w:rFonts w:ascii="Times New Roman" w:hAnsi="Times New Roman"/>
          <w:sz w:val="12"/>
          <w:szCs w:val="12"/>
        </w:rPr>
      </w:pPr>
      <w:r w:rsidRPr="00B45529">
        <w:rPr>
          <w:rFonts w:ascii="Times New Roman" w:hAnsi="Times New Roman"/>
          <w:sz w:val="12"/>
          <w:szCs w:val="12"/>
        </w:rPr>
        <w:t>5.6. По результатам рассмотрения жалобы администрация поселения принимает одно из следующих решений:</w:t>
      </w:r>
    </w:p>
    <w:p w:rsidR="00B45529" w:rsidRPr="00B45529" w:rsidRDefault="00B45529" w:rsidP="005A558D">
      <w:pPr>
        <w:spacing w:after="0" w:line="240" w:lineRule="auto"/>
        <w:ind w:firstLine="284"/>
        <w:jc w:val="both"/>
        <w:rPr>
          <w:rFonts w:ascii="Times New Roman" w:hAnsi="Times New Roman"/>
          <w:sz w:val="12"/>
          <w:szCs w:val="12"/>
        </w:rPr>
      </w:pPr>
      <w:r w:rsidRPr="00B45529">
        <w:rPr>
          <w:rFonts w:ascii="Times New Roman" w:hAnsi="Times New Roman"/>
          <w:sz w:val="12"/>
          <w:szCs w:val="12"/>
        </w:rPr>
        <w:t>удовлетворяет жалобу, в том числе в форме отмены принятого решения, исправления допущенных администрацией поселения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Захаркино муниципального района Сергиевский Самарской области, а также в иных формах;</w:t>
      </w:r>
    </w:p>
    <w:p w:rsidR="00B45529" w:rsidRPr="00B45529" w:rsidRDefault="00B45529" w:rsidP="005A558D">
      <w:pPr>
        <w:spacing w:after="0" w:line="240" w:lineRule="auto"/>
        <w:ind w:firstLine="284"/>
        <w:jc w:val="both"/>
        <w:rPr>
          <w:rFonts w:ascii="Times New Roman" w:hAnsi="Times New Roman"/>
          <w:sz w:val="12"/>
          <w:szCs w:val="12"/>
        </w:rPr>
      </w:pPr>
      <w:r w:rsidRPr="00B45529">
        <w:rPr>
          <w:rFonts w:ascii="Times New Roman" w:hAnsi="Times New Roman"/>
          <w:sz w:val="12"/>
          <w:szCs w:val="12"/>
        </w:rPr>
        <w:t>отказывает в удовлетворении жалобы.</w:t>
      </w:r>
    </w:p>
    <w:p w:rsidR="00B45529" w:rsidRPr="00B45529" w:rsidRDefault="00B45529" w:rsidP="005A558D">
      <w:pPr>
        <w:spacing w:after="0" w:line="240" w:lineRule="auto"/>
        <w:ind w:firstLine="284"/>
        <w:jc w:val="both"/>
        <w:rPr>
          <w:rFonts w:ascii="Times New Roman" w:hAnsi="Times New Roman"/>
          <w:sz w:val="12"/>
          <w:szCs w:val="12"/>
        </w:rPr>
      </w:pPr>
      <w:r w:rsidRPr="00B45529">
        <w:rPr>
          <w:rFonts w:ascii="Times New Roman" w:hAnsi="Times New Roman"/>
          <w:sz w:val="12"/>
          <w:szCs w:val="12"/>
        </w:rPr>
        <w:t xml:space="preserve">5.7. Не позднее дня, следующего за днем принятия решения, указанного в </w:t>
      </w:r>
      <w:hyperlink w:anchor="Par326" w:history="1">
        <w:r w:rsidRPr="00B45529">
          <w:rPr>
            <w:rStyle w:val="ae"/>
            <w:rFonts w:ascii="Times New Roman" w:hAnsi="Times New Roman"/>
            <w:sz w:val="12"/>
            <w:szCs w:val="12"/>
          </w:rPr>
          <w:t>пункте 5.6</w:t>
        </w:r>
      </w:hyperlink>
      <w:r w:rsidRPr="00B45529">
        <w:rPr>
          <w:rFonts w:ascii="Times New Roman" w:hAnsi="Times New Roman"/>
          <w:sz w:val="12"/>
          <w:szCs w:val="12"/>
        </w:rPr>
        <w:t>.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45529" w:rsidRPr="00B45529" w:rsidRDefault="00B45529" w:rsidP="005A558D">
      <w:pPr>
        <w:spacing w:after="0" w:line="240" w:lineRule="auto"/>
        <w:ind w:firstLine="284"/>
        <w:jc w:val="both"/>
        <w:rPr>
          <w:rFonts w:ascii="Times New Roman" w:hAnsi="Times New Roman"/>
          <w:sz w:val="12"/>
          <w:szCs w:val="12"/>
        </w:rPr>
      </w:pPr>
      <w:r w:rsidRPr="00B45529">
        <w:rPr>
          <w:rFonts w:ascii="Times New Roman" w:hAnsi="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имеющиеся материалы незамедлительно направляются в органы прокуратуры.</w:t>
      </w:r>
    </w:p>
    <w:p w:rsidR="0000013D" w:rsidRPr="0000013D" w:rsidRDefault="0000013D" w:rsidP="0000013D">
      <w:pPr>
        <w:spacing w:after="0" w:line="240" w:lineRule="auto"/>
        <w:jc w:val="right"/>
        <w:rPr>
          <w:rFonts w:ascii="Times New Roman" w:hAnsi="Times New Roman"/>
          <w:i/>
          <w:sz w:val="12"/>
          <w:szCs w:val="12"/>
        </w:rPr>
      </w:pPr>
      <w:r w:rsidRPr="0000013D">
        <w:rPr>
          <w:rFonts w:ascii="Times New Roman" w:hAnsi="Times New Roman"/>
          <w:i/>
          <w:sz w:val="12"/>
          <w:szCs w:val="12"/>
        </w:rPr>
        <w:t>Приложение 1</w:t>
      </w:r>
      <w:r>
        <w:rPr>
          <w:rFonts w:ascii="Times New Roman" w:hAnsi="Times New Roman"/>
          <w:i/>
          <w:sz w:val="12"/>
          <w:szCs w:val="12"/>
        </w:rPr>
        <w:t xml:space="preserve"> </w:t>
      </w:r>
      <w:r w:rsidRPr="0000013D">
        <w:rPr>
          <w:rFonts w:ascii="Times New Roman" w:hAnsi="Times New Roman"/>
          <w:i/>
          <w:sz w:val="12"/>
          <w:szCs w:val="12"/>
        </w:rPr>
        <w:t>к Административному регламенту</w:t>
      </w:r>
    </w:p>
    <w:p w:rsidR="0000013D" w:rsidRDefault="0000013D" w:rsidP="0000013D">
      <w:pPr>
        <w:spacing w:after="0" w:line="240" w:lineRule="auto"/>
        <w:jc w:val="right"/>
        <w:rPr>
          <w:rFonts w:ascii="Times New Roman" w:hAnsi="Times New Roman"/>
          <w:i/>
          <w:sz w:val="12"/>
          <w:szCs w:val="12"/>
        </w:rPr>
      </w:pPr>
      <w:r w:rsidRPr="0000013D">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00013D">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00013D">
        <w:rPr>
          <w:rFonts w:ascii="Times New Roman" w:hAnsi="Times New Roman"/>
          <w:i/>
          <w:sz w:val="12"/>
          <w:szCs w:val="12"/>
        </w:rPr>
        <w:t xml:space="preserve">постановка </w:t>
      </w:r>
    </w:p>
    <w:p w:rsidR="0000013D" w:rsidRPr="0000013D" w:rsidRDefault="0000013D" w:rsidP="0000013D">
      <w:pPr>
        <w:spacing w:after="0" w:line="240" w:lineRule="auto"/>
        <w:jc w:val="right"/>
        <w:rPr>
          <w:rFonts w:ascii="Times New Roman" w:hAnsi="Times New Roman"/>
          <w:i/>
          <w:sz w:val="12"/>
          <w:szCs w:val="12"/>
        </w:rPr>
      </w:pPr>
      <w:r w:rsidRPr="0000013D">
        <w:rPr>
          <w:rFonts w:ascii="Times New Roman" w:hAnsi="Times New Roman"/>
          <w:i/>
          <w:sz w:val="12"/>
          <w:szCs w:val="12"/>
        </w:rPr>
        <w:t>граждан на учет</w:t>
      </w:r>
      <w:r>
        <w:rPr>
          <w:rFonts w:ascii="Times New Roman" w:hAnsi="Times New Roman"/>
          <w:i/>
          <w:sz w:val="12"/>
          <w:szCs w:val="12"/>
        </w:rPr>
        <w:t xml:space="preserve"> </w:t>
      </w:r>
      <w:r w:rsidRPr="0000013D">
        <w:rPr>
          <w:rFonts w:ascii="Times New Roman" w:hAnsi="Times New Roman"/>
          <w:i/>
          <w:sz w:val="12"/>
          <w:szCs w:val="12"/>
        </w:rPr>
        <w:t>в качестве нуждающихся</w:t>
      </w:r>
      <w:r>
        <w:rPr>
          <w:rFonts w:ascii="Times New Roman" w:hAnsi="Times New Roman"/>
          <w:i/>
          <w:sz w:val="12"/>
          <w:szCs w:val="12"/>
        </w:rPr>
        <w:t xml:space="preserve"> </w:t>
      </w:r>
      <w:r w:rsidRPr="0000013D">
        <w:rPr>
          <w:rFonts w:ascii="Times New Roman" w:hAnsi="Times New Roman"/>
          <w:i/>
          <w:sz w:val="12"/>
          <w:szCs w:val="12"/>
        </w:rPr>
        <w:t>в жилых помещениях»</w:t>
      </w:r>
    </w:p>
    <w:p w:rsidR="0000013D" w:rsidRPr="0000013D" w:rsidRDefault="0000013D" w:rsidP="0000013D">
      <w:pPr>
        <w:spacing w:after="0" w:line="240" w:lineRule="auto"/>
        <w:jc w:val="center"/>
        <w:rPr>
          <w:rFonts w:ascii="Times New Roman" w:hAnsi="Times New Roman"/>
          <w:b/>
          <w:sz w:val="12"/>
          <w:szCs w:val="12"/>
        </w:rPr>
      </w:pPr>
      <w:r w:rsidRPr="0000013D">
        <w:rPr>
          <w:rFonts w:ascii="Times New Roman" w:hAnsi="Times New Roman"/>
          <w:b/>
          <w:sz w:val="12"/>
          <w:szCs w:val="12"/>
        </w:rPr>
        <w:t>Контактные координаты</w:t>
      </w:r>
    </w:p>
    <w:p w:rsidR="0000013D" w:rsidRPr="0000013D" w:rsidRDefault="0000013D" w:rsidP="0000013D">
      <w:pPr>
        <w:spacing w:after="0" w:line="240" w:lineRule="auto"/>
        <w:jc w:val="center"/>
        <w:rPr>
          <w:rFonts w:ascii="Times New Roman" w:hAnsi="Times New Roman"/>
          <w:b/>
          <w:sz w:val="12"/>
          <w:szCs w:val="12"/>
        </w:rPr>
      </w:pPr>
      <w:r w:rsidRPr="0000013D">
        <w:rPr>
          <w:rFonts w:ascii="Times New Roman" w:hAnsi="Times New Roman"/>
          <w:b/>
          <w:sz w:val="12"/>
          <w:szCs w:val="12"/>
        </w:rPr>
        <w:t>Администрации сельского поселения Захаркино муниципального района Сергиевский Самарской области</w:t>
      </w:r>
    </w:p>
    <w:tbl>
      <w:tblPr>
        <w:tblStyle w:val="af1"/>
        <w:tblW w:w="7513" w:type="dxa"/>
        <w:tblInd w:w="108" w:type="dxa"/>
        <w:tblLayout w:type="fixed"/>
        <w:tblLook w:val="0000" w:firstRow="0" w:lastRow="0" w:firstColumn="0" w:lastColumn="0" w:noHBand="0" w:noVBand="0"/>
      </w:tblPr>
      <w:tblGrid>
        <w:gridCol w:w="2908"/>
        <w:gridCol w:w="4605"/>
      </w:tblGrid>
      <w:tr w:rsidR="0000013D" w:rsidRPr="0000013D" w:rsidTr="0000013D">
        <w:tc>
          <w:tcPr>
            <w:tcW w:w="2908" w:type="dxa"/>
          </w:tcPr>
          <w:p w:rsidR="0000013D" w:rsidRPr="0000013D" w:rsidRDefault="0000013D" w:rsidP="0000013D">
            <w:pPr>
              <w:rPr>
                <w:rFonts w:ascii="Times New Roman" w:hAnsi="Times New Roman"/>
                <w:sz w:val="12"/>
                <w:szCs w:val="12"/>
              </w:rPr>
            </w:pPr>
            <w:r w:rsidRPr="0000013D">
              <w:rPr>
                <w:rFonts w:ascii="Times New Roman" w:hAnsi="Times New Roman"/>
                <w:sz w:val="12"/>
                <w:szCs w:val="12"/>
              </w:rPr>
              <w:t>Место нахождения</w:t>
            </w:r>
          </w:p>
        </w:tc>
        <w:tc>
          <w:tcPr>
            <w:tcW w:w="4605" w:type="dxa"/>
          </w:tcPr>
          <w:p w:rsidR="0000013D" w:rsidRPr="0000013D" w:rsidRDefault="0000013D" w:rsidP="0000013D">
            <w:pPr>
              <w:rPr>
                <w:rFonts w:ascii="Times New Roman" w:hAnsi="Times New Roman"/>
                <w:sz w:val="12"/>
                <w:szCs w:val="12"/>
              </w:rPr>
            </w:pPr>
            <w:r w:rsidRPr="0000013D">
              <w:rPr>
                <w:rFonts w:ascii="Times New Roman" w:hAnsi="Times New Roman"/>
                <w:sz w:val="12"/>
                <w:szCs w:val="12"/>
              </w:rPr>
              <w:t>Самарская область, Сергиевский район, с.</w:t>
            </w:r>
            <w:r>
              <w:rPr>
                <w:rFonts w:ascii="Times New Roman" w:hAnsi="Times New Roman"/>
                <w:sz w:val="12"/>
                <w:szCs w:val="12"/>
              </w:rPr>
              <w:t xml:space="preserve"> </w:t>
            </w:r>
            <w:r w:rsidRPr="0000013D">
              <w:rPr>
                <w:rFonts w:ascii="Times New Roman" w:hAnsi="Times New Roman"/>
                <w:sz w:val="12"/>
                <w:szCs w:val="12"/>
              </w:rPr>
              <w:t>Захаркино, ул.</w:t>
            </w:r>
            <w:r>
              <w:rPr>
                <w:rFonts w:ascii="Times New Roman" w:hAnsi="Times New Roman"/>
                <w:sz w:val="12"/>
                <w:szCs w:val="12"/>
              </w:rPr>
              <w:t xml:space="preserve"> </w:t>
            </w:r>
            <w:r w:rsidRPr="0000013D">
              <w:rPr>
                <w:rFonts w:ascii="Times New Roman" w:hAnsi="Times New Roman"/>
                <w:sz w:val="12"/>
                <w:szCs w:val="12"/>
              </w:rPr>
              <w:t>Пролетарская, д.1</w:t>
            </w:r>
          </w:p>
        </w:tc>
      </w:tr>
      <w:tr w:rsidR="0000013D" w:rsidRPr="0000013D" w:rsidTr="0000013D">
        <w:tc>
          <w:tcPr>
            <w:tcW w:w="2908" w:type="dxa"/>
          </w:tcPr>
          <w:p w:rsidR="0000013D" w:rsidRPr="0000013D" w:rsidRDefault="0000013D" w:rsidP="0000013D">
            <w:pPr>
              <w:rPr>
                <w:rFonts w:ascii="Times New Roman" w:hAnsi="Times New Roman"/>
                <w:sz w:val="12"/>
                <w:szCs w:val="12"/>
              </w:rPr>
            </w:pPr>
            <w:r w:rsidRPr="0000013D">
              <w:rPr>
                <w:rFonts w:ascii="Times New Roman" w:hAnsi="Times New Roman"/>
                <w:sz w:val="12"/>
                <w:szCs w:val="12"/>
              </w:rPr>
              <w:t>Почтовый адрес</w:t>
            </w:r>
          </w:p>
        </w:tc>
        <w:tc>
          <w:tcPr>
            <w:tcW w:w="4605" w:type="dxa"/>
          </w:tcPr>
          <w:p w:rsidR="0000013D" w:rsidRPr="0000013D" w:rsidRDefault="0000013D" w:rsidP="0000013D">
            <w:pPr>
              <w:rPr>
                <w:rFonts w:ascii="Times New Roman" w:hAnsi="Times New Roman"/>
                <w:sz w:val="12"/>
                <w:szCs w:val="12"/>
              </w:rPr>
            </w:pPr>
            <w:r w:rsidRPr="0000013D">
              <w:rPr>
                <w:rFonts w:ascii="Times New Roman" w:hAnsi="Times New Roman"/>
                <w:sz w:val="12"/>
                <w:szCs w:val="12"/>
              </w:rPr>
              <w:t>446557, Самарская область, Сергиевский район, с.</w:t>
            </w:r>
            <w:r>
              <w:rPr>
                <w:rFonts w:ascii="Times New Roman" w:hAnsi="Times New Roman"/>
                <w:sz w:val="12"/>
                <w:szCs w:val="12"/>
              </w:rPr>
              <w:t xml:space="preserve"> </w:t>
            </w:r>
            <w:r w:rsidRPr="0000013D">
              <w:rPr>
                <w:rFonts w:ascii="Times New Roman" w:hAnsi="Times New Roman"/>
                <w:sz w:val="12"/>
                <w:szCs w:val="12"/>
              </w:rPr>
              <w:t>Захаркино, ул.</w:t>
            </w:r>
            <w:r>
              <w:rPr>
                <w:rFonts w:ascii="Times New Roman" w:hAnsi="Times New Roman"/>
                <w:sz w:val="12"/>
                <w:szCs w:val="12"/>
              </w:rPr>
              <w:t xml:space="preserve"> </w:t>
            </w:r>
            <w:r w:rsidRPr="0000013D">
              <w:rPr>
                <w:rFonts w:ascii="Times New Roman" w:hAnsi="Times New Roman"/>
                <w:sz w:val="12"/>
                <w:szCs w:val="12"/>
              </w:rPr>
              <w:t>Пролетарская, д.1</w:t>
            </w:r>
          </w:p>
        </w:tc>
      </w:tr>
      <w:tr w:rsidR="0000013D" w:rsidRPr="0000013D" w:rsidTr="0000013D">
        <w:tc>
          <w:tcPr>
            <w:tcW w:w="2908" w:type="dxa"/>
          </w:tcPr>
          <w:p w:rsidR="0000013D" w:rsidRPr="0000013D" w:rsidRDefault="0000013D" w:rsidP="0000013D">
            <w:pPr>
              <w:rPr>
                <w:rFonts w:ascii="Times New Roman" w:hAnsi="Times New Roman"/>
                <w:sz w:val="12"/>
                <w:szCs w:val="12"/>
              </w:rPr>
            </w:pPr>
            <w:r w:rsidRPr="0000013D">
              <w:rPr>
                <w:rFonts w:ascii="Times New Roman" w:hAnsi="Times New Roman"/>
                <w:sz w:val="12"/>
                <w:szCs w:val="12"/>
              </w:rPr>
              <w:t>График работы</w:t>
            </w:r>
          </w:p>
        </w:tc>
        <w:tc>
          <w:tcPr>
            <w:tcW w:w="4605" w:type="dxa"/>
          </w:tcPr>
          <w:p w:rsidR="0000013D" w:rsidRPr="0000013D" w:rsidRDefault="0000013D" w:rsidP="0000013D">
            <w:pPr>
              <w:rPr>
                <w:rFonts w:ascii="Times New Roman" w:hAnsi="Times New Roman"/>
                <w:sz w:val="12"/>
                <w:szCs w:val="12"/>
              </w:rPr>
            </w:pPr>
            <w:r w:rsidRPr="0000013D">
              <w:rPr>
                <w:rFonts w:ascii="Times New Roman" w:hAnsi="Times New Roman"/>
                <w:sz w:val="12"/>
                <w:szCs w:val="12"/>
              </w:rPr>
              <w:t>С понедельника по четверг:</w:t>
            </w:r>
            <w:r>
              <w:rPr>
                <w:rFonts w:ascii="Times New Roman" w:hAnsi="Times New Roman"/>
                <w:sz w:val="12"/>
                <w:szCs w:val="12"/>
              </w:rPr>
              <w:t xml:space="preserve"> </w:t>
            </w:r>
            <w:r w:rsidRPr="0000013D">
              <w:rPr>
                <w:rFonts w:ascii="Times New Roman" w:hAnsi="Times New Roman"/>
                <w:sz w:val="12"/>
                <w:szCs w:val="12"/>
              </w:rPr>
              <w:t>с 8 до 17 часов, обед с 12 до 13 часов</w:t>
            </w:r>
          </w:p>
          <w:p w:rsidR="0000013D" w:rsidRPr="0000013D" w:rsidRDefault="0000013D" w:rsidP="0000013D">
            <w:pPr>
              <w:rPr>
                <w:rFonts w:ascii="Times New Roman" w:hAnsi="Times New Roman"/>
                <w:sz w:val="12"/>
                <w:szCs w:val="12"/>
              </w:rPr>
            </w:pPr>
            <w:r w:rsidRPr="0000013D">
              <w:rPr>
                <w:rFonts w:ascii="Times New Roman" w:hAnsi="Times New Roman"/>
                <w:sz w:val="12"/>
                <w:szCs w:val="12"/>
              </w:rPr>
              <w:t>пятница: с 8 до 16 часов, обед с 12 до 13 часов</w:t>
            </w:r>
            <w:r>
              <w:rPr>
                <w:rFonts w:ascii="Times New Roman" w:hAnsi="Times New Roman"/>
                <w:sz w:val="12"/>
                <w:szCs w:val="12"/>
              </w:rPr>
              <w:t xml:space="preserve"> </w:t>
            </w:r>
            <w:r w:rsidRPr="0000013D">
              <w:rPr>
                <w:rFonts w:ascii="Times New Roman" w:hAnsi="Times New Roman"/>
                <w:sz w:val="12"/>
                <w:szCs w:val="12"/>
              </w:rPr>
              <w:t>выходные: суббота, воскресенье</w:t>
            </w:r>
          </w:p>
        </w:tc>
      </w:tr>
      <w:tr w:rsidR="0000013D" w:rsidRPr="0000013D" w:rsidTr="0000013D">
        <w:tc>
          <w:tcPr>
            <w:tcW w:w="2908" w:type="dxa"/>
          </w:tcPr>
          <w:p w:rsidR="0000013D" w:rsidRPr="0000013D" w:rsidRDefault="0000013D" w:rsidP="0000013D">
            <w:pPr>
              <w:rPr>
                <w:rFonts w:ascii="Times New Roman" w:hAnsi="Times New Roman"/>
                <w:sz w:val="12"/>
                <w:szCs w:val="12"/>
              </w:rPr>
            </w:pPr>
            <w:r w:rsidRPr="0000013D">
              <w:rPr>
                <w:rFonts w:ascii="Times New Roman" w:hAnsi="Times New Roman"/>
                <w:sz w:val="12"/>
                <w:szCs w:val="12"/>
              </w:rPr>
              <w:t>Справочный телефон/факс</w:t>
            </w:r>
          </w:p>
        </w:tc>
        <w:tc>
          <w:tcPr>
            <w:tcW w:w="4605" w:type="dxa"/>
          </w:tcPr>
          <w:p w:rsidR="0000013D" w:rsidRPr="0000013D" w:rsidRDefault="0000013D" w:rsidP="0000013D">
            <w:pPr>
              <w:rPr>
                <w:rFonts w:ascii="Times New Roman" w:hAnsi="Times New Roman"/>
                <w:sz w:val="12"/>
                <w:szCs w:val="12"/>
              </w:rPr>
            </w:pPr>
            <w:r w:rsidRPr="0000013D">
              <w:rPr>
                <w:rFonts w:ascii="Times New Roman" w:hAnsi="Times New Roman"/>
                <w:sz w:val="12"/>
                <w:szCs w:val="12"/>
              </w:rPr>
              <w:t>8 (846)55 57129</w:t>
            </w:r>
          </w:p>
        </w:tc>
      </w:tr>
      <w:tr w:rsidR="0000013D" w:rsidRPr="0000013D" w:rsidTr="0000013D">
        <w:tc>
          <w:tcPr>
            <w:tcW w:w="2908" w:type="dxa"/>
          </w:tcPr>
          <w:p w:rsidR="0000013D" w:rsidRPr="0000013D" w:rsidRDefault="0000013D" w:rsidP="0000013D">
            <w:pPr>
              <w:rPr>
                <w:rFonts w:ascii="Times New Roman" w:hAnsi="Times New Roman"/>
                <w:sz w:val="12"/>
                <w:szCs w:val="12"/>
              </w:rPr>
            </w:pPr>
            <w:r w:rsidRPr="0000013D">
              <w:rPr>
                <w:rFonts w:ascii="Times New Roman" w:hAnsi="Times New Roman"/>
                <w:sz w:val="12"/>
                <w:szCs w:val="12"/>
              </w:rPr>
              <w:t>Адрес Интернет-сайта</w:t>
            </w:r>
          </w:p>
        </w:tc>
        <w:tc>
          <w:tcPr>
            <w:tcW w:w="4605" w:type="dxa"/>
          </w:tcPr>
          <w:p w:rsidR="0000013D" w:rsidRPr="0000013D" w:rsidRDefault="0000013D" w:rsidP="0000013D">
            <w:pPr>
              <w:rPr>
                <w:rFonts w:ascii="Times New Roman" w:hAnsi="Times New Roman"/>
                <w:sz w:val="12"/>
                <w:szCs w:val="12"/>
              </w:rPr>
            </w:pPr>
            <w:r w:rsidRPr="0000013D">
              <w:rPr>
                <w:rFonts w:ascii="Times New Roman" w:hAnsi="Times New Roman"/>
                <w:sz w:val="12"/>
                <w:szCs w:val="12"/>
              </w:rPr>
              <w:t>http://www.sergievsk.ru/</w:t>
            </w:r>
          </w:p>
        </w:tc>
      </w:tr>
      <w:tr w:rsidR="0000013D" w:rsidRPr="0000013D" w:rsidTr="0000013D">
        <w:tc>
          <w:tcPr>
            <w:tcW w:w="2908" w:type="dxa"/>
          </w:tcPr>
          <w:p w:rsidR="0000013D" w:rsidRPr="0000013D" w:rsidRDefault="0000013D" w:rsidP="0000013D">
            <w:pPr>
              <w:rPr>
                <w:rFonts w:ascii="Times New Roman" w:hAnsi="Times New Roman"/>
                <w:sz w:val="12"/>
                <w:szCs w:val="12"/>
              </w:rPr>
            </w:pPr>
            <w:r w:rsidRPr="0000013D">
              <w:rPr>
                <w:rFonts w:ascii="Times New Roman" w:hAnsi="Times New Roman"/>
                <w:sz w:val="12"/>
                <w:szCs w:val="12"/>
              </w:rPr>
              <w:t>E-</w:t>
            </w:r>
            <w:proofErr w:type="spellStart"/>
            <w:r w:rsidRPr="0000013D">
              <w:rPr>
                <w:rFonts w:ascii="Times New Roman" w:hAnsi="Times New Roman"/>
                <w:sz w:val="12"/>
                <w:szCs w:val="12"/>
              </w:rPr>
              <w:t>mail</w:t>
            </w:r>
            <w:proofErr w:type="spellEnd"/>
          </w:p>
        </w:tc>
        <w:tc>
          <w:tcPr>
            <w:tcW w:w="4605" w:type="dxa"/>
          </w:tcPr>
          <w:p w:rsidR="0000013D" w:rsidRPr="0000013D" w:rsidRDefault="0000013D" w:rsidP="0000013D">
            <w:pPr>
              <w:rPr>
                <w:rFonts w:ascii="Times New Roman" w:hAnsi="Times New Roman"/>
                <w:sz w:val="12"/>
                <w:szCs w:val="12"/>
                <w:lang w:val="en-US"/>
              </w:rPr>
            </w:pPr>
            <w:r w:rsidRPr="0000013D">
              <w:rPr>
                <w:rFonts w:ascii="Times New Roman" w:hAnsi="Times New Roman"/>
                <w:sz w:val="12"/>
                <w:szCs w:val="12"/>
                <w:lang w:val="en-US"/>
              </w:rPr>
              <w:t>asp_zaharkino@mail.ru</w:t>
            </w:r>
          </w:p>
        </w:tc>
      </w:tr>
      <w:tr w:rsidR="0000013D" w:rsidRPr="0000013D" w:rsidTr="0000013D">
        <w:tc>
          <w:tcPr>
            <w:tcW w:w="2908" w:type="dxa"/>
          </w:tcPr>
          <w:p w:rsidR="0000013D" w:rsidRPr="0000013D" w:rsidRDefault="0000013D" w:rsidP="0000013D">
            <w:pPr>
              <w:rPr>
                <w:rFonts w:ascii="Times New Roman" w:hAnsi="Times New Roman"/>
                <w:sz w:val="12"/>
                <w:szCs w:val="12"/>
              </w:rPr>
            </w:pPr>
            <w:r w:rsidRPr="0000013D">
              <w:rPr>
                <w:rFonts w:ascii="Times New Roman" w:hAnsi="Times New Roman"/>
                <w:sz w:val="12"/>
                <w:szCs w:val="12"/>
              </w:rPr>
              <w:t>Должностные лица, ответственные за оказание муниципальной услуги</w:t>
            </w:r>
          </w:p>
        </w:tc>
        <w:tc>
          <w:tcPr>
            <w:tcW w:w="4605" w:type="dxa"/>
          </w:tcPr>
          <w:p w:rsidR="0000013D" w:rsidRPr="0000013D" w:rsidRDefault="0000013D" w:rsidP="0000013D">
            <w:pPr>
              <w:rPr>
                <w:rFonts w:ascii="Times New Roman" w:hAnsi="Times New Roman"/>
                <w:sz w:val="12"/>
                <w:szCs w:val="12"/>
              </w:rPr>
            </w:pPr>
            <w:r w:rsidRPr="0000013D">
              <w:rPr>
                <w:rFonts w:ascii="Times New Roman" w:hAnsi="Times New Roman"/>
                <w:sz w:val="12"/>
                <w:szCs w:val="12"/>
              </w:rPr>
              <w:t>Ведущий специалист: Дмитриева О.В.</w:t>
            </w:r>
          </w:p>
        </w:tc>
      </w:tr>
    </w:tbl>
    <w:p w:rsidR="006A0CDB" w:rsidRDefault="006A0CDB" w:rsidP="00476836">
      <w:pPr>
        <w:spacing w:after="0" w:line="240" w:lineRule="auto"/>
        <w:jc w:val="both"/>
        <w:rPr>
          <w:rFonts w:ascii="Times New Roman" w:hAnsi="Times New Roman"/>
          <w:sz w:val="12"/>
          <w:szCs w:val="12"/>
        </w:rPr>
      </w:pPr>
    </w:p>
    <w:p w:rsidR="00C26524" w:rsidRPr="0000013D" w:rsidRDefault="00C26524" w:rsidP="00C26524">
      <w:pPr>
        <w:spacing w:after="0" w:line="240" w:lineRule="auto"/>
        <w:jc w:val="right"/>
        <w:rPr>
          <w:rFonts w:ascii="Times New Roman" w:hAnsi="Times New Roman"/>
          <w:i/>
          <w:sz w:val="12"/>
          <w:szCs w:val="12"/>
        </w:rPr>
      </w:pPr>
      <w:r w:rsidRPr="0000013D">
        <w:rPr>
          <w:rFonts w:ascii="Times New Roman" w:hAnsi="Times New Roman"/>
          <w:i/>
          <w:sz w:val="12"/>
          <w:szCs w:val="12"/>
        </w:rPr>
        <w:t xml:space="preserve">Приложение </w:t>
      </w:r>
      <w:r>
        <w:rPr>
          <w:rFonts w:ascii="Times New Roman" w:hAnsi="Times New Roman"/>
          <w:i/>
          <w:sz w:val="12"/>
          <w:szCs w:val="12"/>
        </w:rPr>
        <w:t xml:space="preserve">2 </w:t>
      </w:r>
      <w:r w:rsidRPr="0000013D">
        <w:rPr>
          <w:rFonts w:ascii="Times New Roman" w:hAnsi="Times New Roman"/>
          <w:i/>
          <w:sz w:val="12"/>
          <w:szCs w:val="12"/>
        </w:rPr>
        <w:t>к Административному регламенту</w:t>
      </w:r>
    </w:p>
    <w:p w:rsidR="00C26524" w:rsidRDefault="00C26524" w:rsidP="00C26524">
      <w:pPr>
        <w:spacing w:after="0" w:line="240" w:lineRule="auto"/>
        <w:jc w:val="right"/>
        <w:rPr>
          <w:rFonts w:ascii="Times New Roman" w:hAnsi="Times New Roman"/>
          <w:i/>
          <w:sz w:val="12"/>
          <w:szCs w:val="12"/>
        </w:rPr>
      </w:pPr>
      <w:r w:rsidRPr="0000013D">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00013D">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00013D">
        <w:rPr>
          <w:rFonts w:ascii="Times New Roman" w:hAnsi="Times New Roman"/>
          <w:i/>
          <w:sz w:val="12"/>
          <w:szCs w:val="12"/>
        </w:rPr>
        <w:t xml:space="preserve">постановка </w:t>
      </w:r>
    </w:p>
    <w:p w:rsidR="00C26524" w:rsidRPr="0000013D" w:rsidRDefault="00C26524" w:rsidP="00C26524">
      <w:pPr>
        <w:spacing w:after="0" w:line="240" w:lineRule="auto"/>
        <w:jc w:val="right"/>
        <w:rPr>
          <w:rFonts w:ascii="Times New Roman" w:hAnsi="Times New Roman"/>
          <w:i/>
          <w:sz w:val="12"/>
          <w:szCs w:val="12"/>
        </w:rPr>
      </w:pPr>
      <w:r w:rsidRPr="0000013D">
        <w:rPr>
          <w:rFonts w:ascii="Times New Roman" w:hAnsi="Times New Roman"/>
          <w:i/>
          <w:sz w:val="12"/>
          <w:szCs w:val="12"/>
        </w:rPr>
        <w:t>граждан на учет</w:t>
      </w:r>
      <w:r>
        <w:rPr>
          <w:rFonts w:ascii="Times New Roman" w:hAnsi="Times New Roman"/>
          <w:i/>
          <w:sz w:val="12"/>
          <w:szCs w:val="12"/>
        </w:rPr>
        <w:t xml:space="preserve"> </w:t>
      </w:r>
      <w:r w:rsidRPr="0000013D">
        <w:rPr>
          <w:rFonts w:ascii="Times New Roman" w:hAnsi="Times New Roman"/>
          <w:i/>
          <w:sz w:val="12"/>
          <w:szCs w:val="12"/>
        </w:rPr>
        <w:t>в качестве нуждающихся</w:t>
      </w:r>
      <w:r>
        <w:rPr>
          <w:rFonts w:ascii="Times New Roman" w:hAnsi="Times New Roman"/>
          <w:i/>
          <w:sz w:val="12"/>
          <w:szCs w:val="12"/>
        </w:rPr>
        <w:t xml:space="preserve"> </w:t>
      </w:r>
      <w:r w:rsidRPr="0000013D">
        <w:rPr>
          <w:rFonts w:ascii="Times New Roman" w:hAnsi="Times New Roman"/>
          <w:i/>
          <w:sz w:val="12"/>
          <w:szCs w:val="12"/>
        </w:rPr>
        <w:t>в жилых помещениях»</w:t>
      </w:r>
    </w:p>
    <w:p w:rsidR="00C26524" w:rsidRPr="00C26524" w:rsidRDefault="00C26524" w:rsidP="00C26524">
      <w:pPr>
        <w:spacing w:after="0" w:line="240" w:lineRule="auto"/>
        <w:jc w:val="center"/>
        <w:rPr>
          <w:rFonts w:ascii="Times New Roman" w:hAnsi="Times New Roman"/>
          <w:b/>
          <w:sz w:val="12"/>
          <w:szCs w:val="12"/>
        </w:rPr>
      </w:pPr>
      <w:r w:rsidRPr="00C26524">
        <w:rPr>
          <w:rFonts w:ascii="Times New Roman" w:hAnsi="Times New Roman"/>
          <w:b/>
          <w:sz w:val="12"/>
          <w:szCs w:val="12"/>
        </w:rPr>
        <w:t>График проведения консультаций о порядке предоставления муниципальной услуги</w:t>
      </w:r>
    </w:p>
    <w:tbl>
      <w:tblPr>
        <w:tblStyle w:val="af1"/>
        <w:tblW w:w="0" w:type="auto"/>
        <w:tblInd w:w="108" w:type="dxa"/>
        <w:tblLook w:val="04A0" w:firstRow="1" w:lastRow="0" w:firstColumn="1" w:lastColumn="0" w:noHBand="0" w:noVBand="1"/>
      </w:tblPr>
      <w:tblGrid>
        <w:gridCol w:w="3402"/>
        <w:gridCol w:w="4111"/>
      </w:tblGrid>
      <w:tr w:rsidR="00C26524" w:rsidRPr="00C26524" w:rsidTr="00EE5538">
        <w:tc>
          <w:tcPr>
            <w:tcW w:w="3402" w:type="dxa"/>
          </w:tcPr>
          <w:p w:rsidR="00C26524" w:rsidRPr="00C26524" w:rsidRDefault="00C26524" w:rsidP="00C26524">
            <w:pPr>
              <w:jc w:val="both"/>
              <w:rPr>
                <w:rFonts w:ascii="Times New Roman" w:hAnsi="Times New Roman"/>
                <w:sz w:val="12"/>
                <w:szCs w:val="12"/>
              </w:rPr>
            </w:pPr>
            <w:r w:rsidRPr="00C26524">
              <w:rPr>
                <w:rFonts w:ascii="Times New Roman" w:hAnsi="Times New Roman"/>
                <w:sz w:val="12"/>
                <w:szCs w:val="12"/>
              </w:rPr>
              <w:t>Адрес (местонахождение</w:t>
            </w:r>
            <w:r>
              <w:rPr>
                <w:rFonts w:ascii="Times New Roman" w:hAnsi="Times New Roman"/>
                <w:sz w:val="12"/>
                <w:szCs w:val="12"/>
              </w:rPr>
              <w:t xml:space="preserve"> </w:t>
            </w:r>
            <w:r w:rsidRPr="00C26524">
              <w:rPr>
                <w:rFonts w:ascii="Times New Roman" w:hAnsi="Times New Roman"/>
                <w:sz w:val="12"/>
                <w:szCs w:val="12"/>
              </w:rPr>
              <w:t>здания (помещения) в котором проводится консультация)</w:t>
            </w:r>
          </w:p>
        </w:tc>
        <w:tc>
          <w:tcPr>
            <w:tcW w:w="4111" w:type="dxa"/>
          </w:tcPr>
          <w:p w:rsidR="00C26524" w:rsidRPr="00C26524" w:rsidRDefault="00C26524" w:rsidP="00C26524">
            <w:pPr>
              <w:jc w:val="both"/>
              <w:rPr>
                <w:rFonts w:ascii="Times New Roman" w:hAnsi="Times New Roman"/>
                <w:sz w:val="12"/>
                <w:szCs w:val="12"/>
              </w:rPr>
            </w:pPr>
            <w:r w:rsidRPr="00C26524">
              <w:rPr>
                <w:rFonts w:ascii="Times New Roman" w:hAnsi="Times New Roman"/>
                <w:sz w:val="12"/>
                <w:szCs w:val="12"/>
              </w:rPr>
              <w:t>Самарская область, Сергиевский район, с.</w:t>
            </w:r>
            <w:r>
              <w:rPr>
                <w:rFonts w:ascii="Times New Roman" w:hAnsi="Times New Roman"/>
                <w:sz w:val="12"/>
                <w:szCs w:val="12"/>
              </w:rPr>
              <w:t xml:space="preserve"> </w:t>
            </w:r>
            <w:r w:rsidRPr="00C26524">
              <w:rPr>
                <w:rFonts w:ascii="Times New Roman" w:hAnsi="Times New Roman"/>
                <w:sz w:val="12"/>
                <w:szCs w:val="12"/>
              </w:rPr>
              <w:t>Захаркино, ул.</w:t>
            </w:r>
            <w:r>
              <w:rPr>
                <w:rFonts w:ascii="Times New Roman" w:hAnsi="Times New Roman"/>
                <w:sz w:val="12"/>
                <w:szCs w:val="12"/>
              </w:rPr>
              <w:t xml:space="preserve"> </w:t>
            </w:r>
            <w:r w:rsidRPr="00C26524">
              <w:rPr>
                <w:rFonts w:ascii="Times New Roman" w:hAnsi="Times New Roman"/>
                <w:sz w:val="12"/>
                <w:szCs w:val="12"/>
              </w:rPr>
              <w:t>Пролетарская, д.1</w:t>
            </w:r>
          </w:p>
        </w:tc>
      </w:tr>
      <w:tr w:rsidR="00C26524" w:rsidRPr="00C26524" w:rsidTr="00EE5538">
        <w:tc>
          <w:tcPr>
            <w:tcW w:w="3402" w:type="dxa"/>
          </w:tcPr>
          <w:p w:rsidR="00C26524" w:rsidRPr="00C26524" w:rsidRDefault="00C26524" w:rsidP="00C26524">
            <w:pPr>
              <w:jc w:val="both"/>
              <w:rPr>
                <w:rFonts w:ascii="Times New Roman" w:hAnsi="Times New Roman"/>
                <w:sz w:val="12"/>
                <w:szCs w:val="12"/>
              </w:rPr>
            </w:pPr>
            <w:r w:rsidRPr="00C26524">
              <w:rPr>
                <w:rFonts w:ascii="Times New Roman" w:hAnsi="Times New Roman"/>
                <w:sz w:val="12"/>
                <w:szCs w:val="12"/>
              </w:rPr>
              <w:t>Дни приема</w:t>
            </w:r>
          </w:p>
        </w:tc>
        <w:tc>
          <w:tcPr>
            <w:tcW w:w="4111" w:type="dxa"/>
          </w:tcPr>
          <w:p w:rsidR="00C26524" w:rsidRPr="00C26524" w:rsidRDefault="00C26524" w:rsidP="00C26524">
            <w:pPr>
              <w:jc w:val="both"/>
              <w:rPr>
                <w:rFonts w:ascii="Times New Roman" w:hAnsi="Times New Roman"/>
                <w:sz w:val="12"/>
                <w:szCs w:val="12"/>
              </w:rPr>
            </w:pPr>
            <w:r w:rsidRPr="00C26524">
              <w:rPr>
                <w:rFonts w:ascii="Times New Roman" w:hAnsi="Times New Roman"/>
                <w:sz w:val="12"/>
                <w:szCs w:val="12"/>
              </w:rPr>
              <w:t>с  понедельника по четверг</w:t>
            </w:r>
          </w:p>
        </w:tc>
      </w:tr>
      <w:tr w:rsidR="00C26524" w:rsidRPr="00C26524" w:rsidTr="00EE5538">
        <w:tc>
          <w:tcPr>
            <w:tcW w:w="3402" w:type="dxa"/>
          </w:tcPr>
          <w:p w:rsidR="00C26524" w:rsidRPr="00C26524" w:rsidRDefault="00C26524" w:rsidP="00C26524">
            <w:pPr>
              <w:jc w:val="both"/>
              <w:rPr>
                <w:rFonts w:ascii="Times New Roman" w:hAnsi="Times New Roman"/>
                <w:sz w:val="12"/>
                <w:szCs w:val="12"/>
              </w:rPr>
            </w:pPr>
            <w:r w:rsidRPr="00C26524">
              <w:rPr>
                <w:rFonts w:ascii="Times New Roman" w:hAnsi="Times New Roman"/>
                <w:sz w:val="12"/>
                <w:szCs w:val="12"/>
              </w:rPr>
              <w:t>Время приема</w:t>
            </w:r>
          </w:p>
        </w:tc>
        <w:tc>
          <w:tcPr>
            <w:tcW w:w="4111" w:type="dxa"/>
          </w:tcPr>
          <w:p w:rsidR="00C26524" w:rsidRPr="00C26524" w:rsidRDefault="00C26524" w:rsidP="00C26524">
            <w:pPr>
              <w:jc w:val="both"/>
              <w:rPr>
                <w:rFonts w:ascii="Times New Roman" w:hAnsi="Times New Roman"/>
                <w:sz w:val="12"/>
                <w:szCs w:val="12"/>
              </w:rPr>
            </w:pPr>
            <w:r w:rsidRPr="00C26524">
              <w:rPr>
                <w:rFonts w:ascii="Times New Roman" w:hAnsi="Times New Roman"/>
                <w:sz w:val="12"/>
                <w:szCs w:val="12"/>
              </w:rPr>
              <w:t>с 8  до 12 часов</w:t>
            </w:r>
          </w:p>
        </w:tc>
      </w:tr>
      <w:tr w:rsidR="00C26524" w:rsidRPr="00C26524" w:rsidTr="00EE5538">
        <w:tc>
          <w:tcPr>
            <w:tcW w:w="3402" w:type="dxa"/>
          </w:tcPr>
          <w:p w:rsidR="00C26524" w:rsidRPr="00C26524" w:rsidRDefault="00C26524" w:rsidP="00C26524">
            <w:pPr>
              <w:jc w:val="both"/>
              <w:rPr>
                <w:rFonts w:ascii="Times New Roman" w:hAnsi="Times New Roman"/>
                <w:sz w:val="12"/>
                <w:szCs w:val="12"/>
              </w:rPr>
            </w:pPr>
            <w:r w:rsidRPr="00C26524">
              <w:rPr>
                <w:rFonts w:ascii="Times New Roman" w:hAnsi="Times New Roman"/>
                <w:sz w:val="12"/>
                <w:szCs w:val="12"/>
              </w:rPr>
              <w:t>Телефон предварительной записи на прием к должностным лицам (если имеется предварительная запись)</w:t>
            </w:r>
          </w:p>
        </w:tc>
        <w:tc>
          <w:tcPr>
            <w:tcW w:w="4111" w:type="dxa"/>
          </w:tcPr>
          <w:p w:rsidR="00C26524" w:rsidRPr="00C26524" w:rsidRDefault="00C26524" w:rsidP="00C26524">
            <w:pPr>
              <w:jc w:val="both"/>
              <w:rPr>
                <w:rFonts w:ascii="Times New Roman" w:hAnsi="Times New Roman"/>
                <w:sz w:val="12"/>
                <w:szCs w:val="12"/>
              </w:rPr>
            </w:pPr>
          </w:p>
        </w:tc>
      </w:tr>
      <w:tr w:rsidR="00C26524" w:rsidRPr="00C26524" w:rsidTr="00EE5538">
        <w:tc>
          <w:tcPr>
            <w:tcW w:w="3402" w:type="dxa"/>
          </w:tcPr>
          <w:p w:rsidR="00C26524" w:rsidRPr="00C26524" w:rsidRDefault="00C26524" w:rsidP="00C26524">
            <w:pPr>
              <w:jc w:val="both"/>
              <w:rPr>
                <w:rFonts w:ascii="Times New Roman" w:hAnsi="Times New Roman"/>
                <w:sz w:val="12"/>
                <w:szCs w:val="12"/>
              </w:rPr>
            </w:pPr>
            <w:r w:rsidRPr="00C26524">
              <w:rPr>
                <w:rFonts w:ascii="Times New Roman" w:hAnsi="Times New Roman"/>
                <w:sz w:val="12"/>
                <w:szCs w:val="12"/>
              </w:rPr>
              <w:t>Должностные лица, осуществляющие консультирование</w:t>
            </w:r>
          </w:p>
        </w:tc>
        <w:tc>
          <w:tcPr>
            <w:tcW w:w="4111" w:type="dxa"/>
          </w:tcPr>
          <w:p w:rsidR="00C26524" w:rsidRPr="00C26524" w:rsidRDefault="00C26524" w:rsidP="00C26524">
            <w:pPr>
              <w:jc w:val="both"/>
              <w:rPr>
                <w:rFonts w:ascii="Times New Roman" w:hAnsi="Times New Roman"/>
                <w:sz w:val="12"/>
                <w:szCs w:val="12"/>
              </w:rPr>
            </w:pPr>
            <w:r w:rsidRPr="00C26524">
              <w:rPr>
                <w:rFonts w:ascii="Times New Roman" w:hAnsi="Times New Roman"/>
                <w:sz w:val="12"/>
                <w:szCs w:val="12"/>
              </w:rPr>
              <w:t>Ведущий специалист: Дмитриева О.В.</w:t>
            </w:r>
          </w:p>
        </w:tc>
      </w:tr>
    </w:tbl>
    <w:p w:rsidR="006A0CDB" w:rsidRDefault="006A0CDB" w:rsidP="00476836">
      <w:pPr>
        <w:spacing w:after="0" w:line="240" w:lineRule="auto"/>
        <w:jc w:val="both"/>
        <w:rPr>
          <w:rFonts w:ascii="Times New Roman" w:hAnsi="Times New Roman"/>
          <w:sz w:val="12"/>
          <w:szCs w:val="12"/>
        </w:rPr>
      </w:pPr>
    </w:p>
    <w:p w:rsidR="002865A4" w:rsidRPr="008D27EA" w:rsidRDefault="002865A4" w:rsidP="002865A4">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3 </w:t>
      </w:r>
      <w:r w:rsidRPr="008D27EA">
        <w:rPr>
          <w:rFonts w:ascii="Times New Roman" w:hAnsi="Times New Roman"/>
          <w:i/>
          <w:sz w:val="12"/>
          <w:szCs w:val="12"/>
        </w:rPr>
        <w:t>к Административному регламенту</w:t>
      </w:r>
    </w:p>
    <w:p w:rsidR="002865A4" w:rsidRDefault="002865A4" w:rsidP="002865A4">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2865A4" w:rsidRPr="008D27EA" w:rsidRDefault="002865A4" w:rsidP="002865A4">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tbl>
      <w:tblPr>
        <w:tblStyle w:val="af1"/>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6"/>
        <w:gridCol w:w="496"/>
        <w:gridCol w:w="351"/>
        <w:gridCol w:w="3118"/>
      </w:tblGrid>
      <w:tr w:rsidR="002865A4" w:rsidRPr="0009317C" w:rsidTr="00D55D7F">
        <w:trPr>
          <w:trHeight w:val="20"/>
        </w:trPr>
        <w:tc>
          <w:tcPr>
            <w:tcW w:w="3656" w:type="dxa"/>
          </w:tcPr>
          <w:p w:rsidR="002865A4" w:rsidRPr="0009317C" w:rsidRDefault="002865A4" w:rsidP="00D55D7F">
            <w:pPr>
              <w:jc w:val="both"/>
              <w:rPr>
                <w:rFonts w:ascii="Times New Roman" w:hAnsi="Times New Roman"/>
                <w:sz w:val="12"/>
                <w:szCs w:val="12"/>
              </w:rPr>
            </w:pPr>
          </w:p>
        </w:tc>
        <w:tc>
          <w:tcPr>
            <w:tcW w:w="496"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В</w:t>
            </w:r>
          </w:p>
        </w:tc>
        <w:tc>
          <w:tcPr>
            <w:tcW w:w="3469" w:type="dxa"/>
            <w:gridSpan w:val="2"/>
            <w:tcBorders>
              <w:bottom w:val="single" w:sz="4" w:space="0" w:color="auto"/>
            </w:tcBorders>
          </w:tcPr>
          <w:p w:rsidR="002865A4" w:rsidRPr="0009317C" w:rsidRDefault="002865A4" w:rsidP="00D55D7F">
            <w:pPr>
              <w:jc w:val="both"/>
              <w:rPr>
                <w:rFonts w:ascii="Times New Roman" w:hAnsi="Times New Roman"/>
                <w:sz w:val="12"/>
                <w:szCs w:val="12"/>
              </w:rPr>
            </w:pPr>
          </w:p>
        </w:tc>
      </w:tr>
      <w:tr w:rsidR="002865A4" w:rsidRPr="0009317C" w:rsidTr="00D55D7F">
        <w:trPr>
          <w:trHeight w:val="20"/>
        </w:trPr>
        <w:tc>
          <w:tcPr>
            <w:tcW w:w="3656" w:type="dxa"/>
          </w:tcPr>
          <w:p w:rsidR="002865A4" w:rsidRPr="0009317C" w:rsidRDefault="002865A4" w:rsidP="00D55D7F">
            <w:pPr>
              <w:jc w:val="both"/>
              <w:rPr>
                <w:rFonts w:ascii="Times New Roman" w:hAnsi="Times New Roman"/>
                <w:sz w:val="12"/>
                <w:szCs w:val="12"/>
              </w:rPr>
            </w:pPr>
          </w:p>
        </w:tc>
        <w:tc>
          <w:tcPr>
            <w:tcW w:w="3965" w:type="dxa"/>
            <w:gridSpan w:val="3"/>
            <w:vMerge w:val="restart"/>
          </w:tcPr>
          <w:p w:rsidR="002865A4" w:rsidRPr="0009317C" w:rsidRDefault="002865A4" w:rsidP="00D55D7F">
            <w:pPr>
              <w:jc w:val="right"/>
              <w:rPr>
                <w:rFonts w:ascii="Times New Roman" w:hAnsi="Times New Roman"/>
                <w:sz w:val="12"/>
                <w:szCs w:val="12"/>
              </w:rPr>
            </w:pPr>
            <w:r w:rsidRPr="0009317C">
              <w:rPr>
                <w:rFonts w:ascii="Times New Roman" w:hAnsi="Times New Roman"/>
                <w:sz w:val="12"/>
                <w:szCs w:val="12"/>
              </w:rPr>
              <w:t>(наименование уполномоченного органа)</w:t>
            </w:r>
          </w:p>
        </w:tc>
      </w:tr>
      <w:tr w:rsidR="002865A4" w:rsidRPr="0009317C" w:rsidTr="00D55D7F">
        <w:trPr>
          <w:trHeight w:val="20"/>
        </w:trPr>
        <w:tc>
          <w:tcPr>
            <w:tcW w:w="3656" w:type="dxa"/>
          </w:tcPr>
          <w:p w:rsidR="002865A4" w:rsidRPr="0009317C" w:rsidRDefault="002865A4" w:rsidP="00D55D7F">
            <w:pPr>
              <w:jc w:val="both"/>
              <w:rPr>
                <w:rFonts w:ascii="Times New Roman" w:hAnsi="Times New Roman"/>
                <w:sz w:val="12"/>
                <w:szCs w:val="12"/>
              </w:rPr>
            </w:pPr>
          </w:p>
        </w:tc>
        <w:tc>
          <w:tcPr>
            <w:tcW w:w="3965" w:type="dxa"/>
            <w:gridSpan w:val="3"/>
            <w:vMerge/>
            <w:tcBorders>
              <w:bottom w:val="single" w:sz="4" w:space="0" w:color="auto"/>
            </w:tcBorders>
          </w:tcPr>
          <w:p w:rsidR="002865A4" w:rsidRPr="0009317C" w:rsidRDefault="002865A4" w:rsidP="00D55D7F">
            <w:pPr>
              <w:jc w:val="both"/>
              <w:rPr>
                <w:rFonts w:ascii="Times New Roman" w:hAnsi="Times New Roman"/>
                <w:sz w:val="12"/>
                <w:szCs w:val="12"/>
              </w:rPr>
            </w:pPr>
          </w:p>
        </w:tc>
      </w:tr>
      <w:tr w:rsidR="002865A4" w:rsidRPr="0009317C" w:rsidTr="00D55D7F">
        <w:trPr>
          <w:trHeight w:val="20"/>
        </w:trPr>
        <w:tc>
          <w:tcPr>
            <w:tcW w:w="3656" w:type="dxa"/>
          </w:tcPr>
          <w:p w:rsidR="002865A4" w:rsidRPr="0009317C" w:rsidRDefault="002865A4" w:rsidP="00D55D7F">
            <w:pPr>
              <w:jc w:val="both"/>
              <w:rPr>
                <w:rFonts w:ascii="Times New Roman" w:hAnsi="Times New Roman"/>
                <w:sz w:val="12"/>
                <w:szCs w:val="12"/>
              </w:rPr>
            </w:pPr>
          </w:p>
        </w:tc>
        <w:tc>
          <w:tcPr>
            <w:tcW w:w="847" w:type="dxa"/>
            <w:gridSpan w:val="2"/>
            <w:tcBorders>
              <w:top w:val="single" w:sz="4" w:space="0" w:color="auto"/>
            </w:tcBorders>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гр.</w:t>
            </w:r>
            <w:r>
              <w:rPr>
                <w:rFonts w:ascii="Times New Roman" w:hAnsi="Times New Roman"/>
                <w:sz w:val="12"/>
                <w:szCs w:val="12"/>
              </w:rPr>
              <w:t xml:space="preserve"> </w:t>
            </w:r>
            <w:r w:rsidRPr="00DC4AA1">
              <w:rPr>
                <w:rFonts w:ascii="Times New Roman" w:hAnsi="Times New Roman"/>
                <w:sz w:val="12"/>
                <w:szCs w:val="12"/>
              </w:rPr>
              <w:t>(Ф.И.О.)</w:t>
            </w:r>
          </w:p>
        </w:tc>
        <w:tc>
          <w:tcPr>
            <w:tcW w:w="3118" w:type="dxa"/>
            <w:tcBorders>
              <w:top w:val="single" w:sz="4" w:space="0" w:color="auto"/>
            </w:tcBorders>
          </w:tcPr>
          <w:p w:rsidR="002865A4" w:rsidRPr="0009317C" w:rsidRDefault="002865A4" w:rsidP="00D55D7F">
            <w:pPr>
              <w:jc w:val="both"/>
              <w:rPr>
                <w:rFonts w:ascii="Times New Roman" w:hAnsi="Times New Roman"/>
                <w:sz w:val="12"/>
                <w:szCs w:val="12"/>
              </w:rPr>
            </w:pPr>
          </w:p>
        </w:tc>
      </w:tr>
      <w:tr w:rsidR="002865A4" w:rsidRPr="0009317C" w:rsidTr="00D55D7F">
        <w:trPr>
          <w:trHeight w:val="20"/>
        </w:trPr>
        <w:tc>
          <w:tcPr>
            <w:tcW w:w="3656" w:type="dxa"/>
          </w:tcPr>
          <w:p w:rsidR="002865A4" w:rsidRPr="0009317C" w:rsidRDefault="002865A4" w:rsidP="00D55D7F">
            <w:pPr>
              <w:jc w:val="both"/>
              <w:rPr>
                <w:rFonts w:ascii="Times New Roman" w:hAnsi="Times New Roman"/>
                <w:sz w:val="12"/>
                <w:szCs w:val="12"/>
              </w:rPr>
            </w:pPr>
          </w:p>
        </w:tc>
        <w:tc>
          <w:tcPr>
            <w:tcW w:w="3965" w:type="dxa"/>
            <w:gridSpan w:val="3"/>
          </w:tcPr>
          <w:p w:rsidR="002865A4" w:rsidRDefault="002865A4" w:rsidP="00D55D7F">
            <w:pPr>
              <w:jc w:val="both"/>
              <w:rPr>
                <w:rFonts w:ascii="Times New Roman" w:hAnsi="Times New Roman"/>
                <w:sz w:val="12"/>
                <w:szCs w:val="12"/>
                <w:u w:val="single"/>
              </w:rPr>
            </w:pPr>
            <w:r w:rsidRPr="0009317C">
              <w:rPr>
                <w:rFonts w:ascii="Times New Roman" w:hAnsi="Times New Roman"/>
                <w:sz w:val="12"/>
                <w:szCs w:val="12"/>
              </w:rPr>
              <w:t>Проживающего по адресу:</w:t>
            </w:r>
            <w:r>
              <w:rPr>
                <w:rFonts w:ascii="Times New Roman" w:hAnsi="Times New Roman"/>
                <w:sz w:val="12"/>
                <w:szCs w:val="12"/>
                <w:u w:val="single"/>
              </w:rPr>
              <w:t xml:space="preserve"> _______________________________________</w:t>
            </w:r>
          </w:p>
          <w:p w:rsidR="002865A4" w:rsidRPr="0009317C" w:rsidRDefault="002865A4" w:rsidP="00D55D7F">
            <w:pPr>
              <w:jc w:val="right"/>
              <w:rPr>
                <w:rFonts w:ascii="Times New Roman" w:hAnsi="Times New Roman"/>
                <w:sz w:val="12"/>
                <w:szCs w:val="12"/>
              </w:rPr>
            </w:pPr>
            <w:r w:rsidRPr="00FE1B67">
              <w:rPr>
                <w:rFonts w:ascii="Times New Roman" w:hAnsi="Times New Roman"/>
                <w:sz w:val="12"/>
                <w:szCs w:val="12"/>
              </w:rPr>
              <w:t>(почтовый адрес)</w:t>
            </w:r>
          </w:p>
        </w:tc>
      </w:tr>
    </w:tbl>
    <w:p w:rsidR="002865A4" w:rsidRDefault="002865A4" w:rsidP="002865A4">
      <w:pPr>
        <w:spacing w:after="0" w:line="240" w:lineRule="auto"/>
        <w:jc w:val="center"/>
        <w:rPr>
          <w:rFonts w:ascii="Times New Roman" w:hAnsi="Times New Roman"/>
          <w:b/>
          <w:sz w:val="12"/>
          <w:szCs w:val="12"/>
        </w:rPr>
      </w:pPr>
      <w:r w:rsidRPr="0009317C">
        <w:rPr>
          <w:rFonts w:ascii="Times New Roman" w:hAnsi="Times New Roman"/>
          <w:b/>
          <w:sz w:val="12"/>
          <w:szCs w:val="12"/>
        </w:rPr>
        <w:t>Заявление</w:t>
      </w:r>
      <w:r>
        <w:rPr>
          <w:rFonts w:ascii="Times New Roman" w:hAnsi="Times New Roman"/>
          <w:b/>
          <w:sz w:val="12"/>
          <w:szCs w:val="12"/>
        </w:rPr>
        <w:t xml:space="preserve"> </w:t>
      </w:r>
      <w:r w:rsidRPr="0009317C">
        <w:rPr>
          <w:rFonts w:ascii="Times New Roman" w:hAnsi="Times New Roman"/>
          <w:b/>
          <w:sz w:val="12"/>
          <w:szCs w:val="12"/>
        </w:rPr>
        <w:t>о принятии на учет для предоставления</w:t>
      </w:r>
      <w:r>
        <w:rPr>
          <w:rFonts w:ascii="Times New Roman" w:hAnsi="Times New Roman"/>
          <w:b/>
          <w:sz w:val="12"/>
          <w:szCs w:val="12"/>
        </w:rPr>
        <w:t xml:space="preserve"> </w:t>
      </w:r>
      <w:r w:rsidRPr="0009317C">
        <w:rPr>
          <w:rFonts w:ascii="Times New Roman" w:hAnsi="Times New Roman"/>
          <w:b/>
          <w:sz w:val="12"/>
          <w:szCs w:val="12"/>
        </w:rPr>
        <w:t>жилого помещения муниципального жилищного</w:t>
      </w:r>
      <w:r>
        <w:rPr>
          <w:rFonts w:ascii="Times New Roman" w:hAnsi="Times New Roman"/>
          <w:b/>
          <w:sz w:val="12"/>
          <w:szCs w:val="12"/>
        </w:rPr>
        <w:t xml:space="preserve"> </w:t>
      </w:r>
      <w:r w:rsidRPr="0009317C">
        <w:rPr>
          <w:rFonts w:ascii="Times New Roman" w:hAnsi="Times New Roman"/>
          <w:b/>
          <w:sz w:val="12"/>
          <w:szCs w:val="12"/>
        </w:rPr>
        <w:t>фонда</w:t>
      </w:r>
    </w:p>
    <w:p w:rsidR="002865A4" w:rsidRPr="0009317C" w:rsidRDefault="002865A4" w:rsidP="002865A4">
      <w:pPr>
        <w:spacing w:after="0" w:line="240" w:lineRule="auto"/>
        <w:jc w:val="center"/>
        <w:rPr>
          <w:rFonts w:ascii="Times New Roman" w:hAnsi="Times New Roman"/>
          <w:b/>
          <w:sz w:val="12"/>
          <w:szCs w:val="12"/>
        </w:rPr>
      </w:pPr>
      <w:r w:rsidRPr="0009317C">
        <w:rPr>
          <w:rFonts w:ascii="Times New Roman" w:hAnsi="Times New Roman"/>
          <w:b/>
          <w:sz w:val="12"/>
          <w:szCs w:val="12"/>
        </w:rPr>
        <w:t xml:space="preserve"> по договору социального найма</w:t>
      </w:r>
    </w:p>
    <w:p w:rsidR="002865A4" w:rsidRPr="0009317C" w:rsidRDefault="002865A4" w:rsidP="002865A4">
      <w:pPr>
        <w:spacing w:after="0" w:line="240" w:lineRule="auto"/>
        <w:ind w:firstLine="284"/>
        <w:jc w:val="both"/>
        <w:rPr>
          <w:rFonts w:ascii="Times New Roman" w:hAnsi="Times New Roman"/>
          <w:sz w:val="12"/>
          <w:szCs w:val="12"/>
        </w:rPr>
      </w:pPr>
      <w:r w:rsidRPr="0009317C">
        <w:rPr>
          <w:rFonts w:ascii="Times New Roman" w:hAnsi="Times New Roman"/>
          <w:sz w:val="12"/>
          <w:szCs w:val="12"/>
        </w:rPr>
        <w:t>Прошу принять меня на учет для предоставления жилого помещения муниципального жилищного фонда по договору социального найма в связи с</w:t>
      </w:r>
    </w:p>
    <w:tbl>
      <w:tblPr>
        <w:tblStyle w:val="af1"/>
        <w:tblW w:w="7513" w:type="dxa"/>
        <w:tblInd w:w="108" w:type="dxa"/>
        <w:tblLook w:val="04A0" w:firstRow="1" w:lastRow="0" w:firstColumn="1" w:lastColumn="0" w:noHBand="0" w:noVBand="1"/>
      </w:tblPr>
      <w:tblGrid>
        <w:gridCol w:w="426"/>
        <w:gridCol w:w="894"/>
        <w:gridCol w:w="131"/>
        <w:gridCol w:w="2710"/>
        <w:gridCol w:w="1651"/>
        <w:gridCol w:w="1701"/>
      </w:tblGrid>
      <w:tr w:rsidR="002865A4" w:rsidRPr="0009317C" w:rsidTr="00D55D7F">
        <w:tc>
          <w:tcPr>
            <w:tcW w:w="1320" w:type="dxa"/>
            <w:gridSpan w:val="2"/>
            <w:tcBorders>
              <w:top w:val="single" w:sz="4" w:space="0" w:color="auto"/>
              <w:left w:val="nil"/>
              <w:bottom w:val="nil"/>
              <w:right w:val="nil"/>
            </w:tcBorders>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(указать причину -</w:t>
            </w:r>
          </w:p>
        </w:tc>
        <w:tc>
          <w:tcPr>
            <w:tcW w:w="6193" w:type="dxa"/>
            <w:gridSpan w:val="4"/>
            <w:tcBorders>
              <w:top w:val="single" w:sz="4" w:space="0" w:color="auto"/>
              <w:left w:val="nil"/>
              <w:bottom w:val="nil"/>
              <w:right w:val="nil"/>
            </w:tcBorders>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1.отсутствие жилого помещения по договору социального найма, договору найма жилых помещений жилищного фонда социального использования или на праве собственности</w:t>
            </w:r>
          </w:p>
        </w:tc>
      </w:tr>
      <w:tr w:rsidR="002865A4" w:rsidRPr="0009317C" w:rsidTr="00D55D7F">
        <w:tc>
          <w:tcPr>
            <w:tcW w:w="1320" w:type="dxa"/>
            <w:gridSpan w:val="2"/>
            <w:tcBorders>
              <w:top w:val="nil"/>
              <w:left w:val="nil"/>
              <w:bottom w:val="nil"/>
              <w:right w:val="nil"/>
            </w:tcBorders>
          </w:tcPr>
          <w:p w:rsidR="002865A4" w:rsidRPr="0009317C" w:rsidRDefault="002865A4" w:rsidP="00D55D7F">
            <w:pPr>
              <w:jc w:val="both"/>
              <w:rPr>
                <w:rFonts w:ascii="Times New Roman" w:hAnsi="Times New Roman"/>
                <w:sz w:val="12"/>
                <w:szCs w:val="12"/>
              </w:rPr>
            </w:pPr>
          </w:p>
        </w:tc>
        <w:tc>
          <w:tcPr>
            <w:tcW w:w="6193" w:type="dxa"/>
            <w:gridSpan w:val="4"/>
            <w:tcBorders>
              <w:top w:val="nil"/>
              <w:left w:val="nil"/>
              <w:bottom w:val="nil"/>
              <w:right w:val="nil"/>
            </w:tcBorders>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2.обеспеченность общей площадью жилого помещения на одного члена семьи менее учетной нормы</w:t>
            </w:r>
          </w:p>
        </w:tc>
      </w:tr>
      <w:tr w:rsidR="002865A4" w:rsidRPr="0009317C" w:rsidTr="00D55D7F">
        <w:tc>
          <w:tcPr>
            <w:tcW w:w="1320" w:type="dxa"/>
            <w:gridSpan w:val="2"/>
            <w:tcBorders>
              <w:top w:val="nil"/>
              <w:left w:val="nil"/>
              <w:bottom w:val="nil"/>
              <w:right w:val="nil"/>
            </w:tcBorders>
          </w:tcPr>
          <w:p w:rsidR="002865A4" w:rsidRPr="0009317C" w:rsidRDefault="002865A4" w:rsidP="00D55D7F">
            <w:pPr>
              <w:jc w:val="both"/>
              <w:rPr>
                <w:rFonts w:ascii="Times New Roman" w:hAnsi="Times New Roman"/>
                <w:sz w:val="12"/>
                <w:szCs w:val="12"/>
              </w:rPr>
            </w:pPr>
          </w:p>
        </w:tc>
        <w:tc>
          <w:tcPr>
            <w:tcW w:w="6193" w:type="dxa"/>
            <w:gridSpan w:val="4"/>
            <w:tcBorders>
              <w:top w:val="nil"/>
              <w:left w:val="nil"/>
              <w:bottom w:val="nil"/>
              <w:right w:val="nil"/>
            </w:tcBorders>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3.проживание в помещении, не отвечающем установленным для жилых помещений требованиям</w:t>
            </w:r>
          </w:p>
        </w:tc>
      </w:tr>
      <w:tr w:rsidR="002865A4" w:rsidRPr="0009317C" w:rsidTr="00D55D7F">
        <w:tc>
          <w:tcPr>
            <w:tcW w:w="1320" w:type="dxa"/>
            <w:gridSpan w:val="2"/>
            <w:tcBorders>
              <w:top w:val="nil"/>
              <w:left w:val="nil"/>
              <w:bottom w:val="nil"/>
              <w:right w:val="nil"/>
            </w:tcBorders>
          </w:tcPr>
          <w:p w:rsidR="002865A4" w:rsidRPr="0009317C" w:rsidRDefault="002865A4" w:rsidP="00D55D7F">
            <w:pPr>
              <w:jc w:val="both"/>
              <w:rPr>
                <w:rFonts w:ascii="Times New Roman" w:hAnsi="Times New Roman"/>
                <w:sz w:val="12"/>
                <w:szCs w:val="12"/>
              </w:rPr>
            </w:pPr>
          </w:p>
        </w:tc>
        <w:tc>
          <w:tcPr>
            <w:tcW w:w="6193" w:type="dxa"/>
            <w:gridSpan w:val="4"/>
            <w:tcBorders>
              <w:top w:val="nil"/>
              <w:left w:val="nil"/>
              <w:bottom w:val="nil"/>
              <w:right w:val="nil"/>
            </w:tcBorders>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4.проживание в квартире, занятой несколькими семьями, если в составе семьи имеется больной, страдающий тяжелой формой хронического заболевания (указать), при которой совместное проживание с ним в одной квартире невозможно, при отсутствии иного жилого помещения по договору социального найма, договору найма жилых помещений жилищного фонда социального использования или на праве собственности)</w:t>
            </w:r>
          </w:p>
        </w:tc>
      </w:tr>
      <w:tr w:rsidR="002865A4" w:rsidRPr="0009317C" w:rsidTr="00D55D7F">
        <w:tc>
          <w:tcPr>
            <w:tcW w:w="1451" w:type="dxa"/>
            <w:gridSpan w:val="3"/>
            <w:tcBorders>
              <w:top w:val="nil"/>
              <w:left w:val="nil"/>
              <w:bottom w:val="nil"/>
              <w:right w:val="nil"/>
            </w:tcBorders>
          </w:tcPr>
          <w:p w:rsidR="002865A4" w:rsidRPr="0009317C" w:rsidRDefault="002865A4" w:rsidP="00D55D7F">
            <w:pPr>
              <w:tabs>
                <w:tab w:val="left" w:pos="1452"/>
              </w:tabs>
              <w:jc w:val="both"/>
              <w:rPr>
                <w:rFonts w:ascii="Times New Roman" w:hAnsi="Times New Roman"/>
                <w:sz w:val="12"/>
                <w:szCs w:val="12"/>
              </w:rPr>
            </w:pPr>
            <w:r w:rsidRPr="0009317C">
              <w:rPr>
                <w:rFonts w:ascii="Times New Roman" w:hAnsi="Times New Roman"/>
                <w:sz w:val="12"/>
                <w:szCs w:val="12"/>
              </w:rPr>
              <w:t>Моя семья состоит из</w:t>
            </w:r>
          </w:p>
        </w:tc>
        <w:tc>
          <w:tcPr>
            <w:tcW w:w="4361" w:type="dxa"/>
            <w:gridSpan w:val="2"/>
            <w:tcBorders>
              <w:top w:val="nil"/>
              <w:left w:val="nil"/>
              <w:bottom w:val="single" w:sz="4" w:space="0" w:color="auto"/>
              <w:right w:val="nil"/>
            </w:tcBorders>
          </w:tcPr>
          <w:p w:rsidR="002865A4" w:rsidRPr="0009317C" w:rsidRDefault="002865A4" w:rsidP="00D55D7F">
            <w:pPr>
              <w:jc w:val="both"/>
              <w:rPr>
                <w:rFonts w:ascii="Times New Roman" w:hAnsi="Times New Roman"/>
                <w:sz w:val="12"/>
                <w:szCs w:val="12"/>
              </w:rPr>
            </w:pPr>
          </w:p>
        </w:tc>
        <w:tc>
          <w:tcPr>
            <w:tcW w:w="1701" w:type="dxa"/>
            <w:tcBorders>
              <w:top w:val="nil"/>
              <w:left w:val="nil"/>
              <w:bottom w:val="nil"/>
              <w:right w:val="nil"/>
            </w:tcBorders>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человек:</w:t>
            </w:r>
          </w:p>
        </w:tc>
      </w:tr>
      <w:tr w:rsidR="002865A4" w:rsidRPr="0009317C" w:rsidTr="00D55D7F">
        <w:tc>
          <w:tcPr>
            <w:tcW w:w="1451" w:type="dxa"/>
            <w:gridSpan w:val="3"/>
            <w:tcBorders>
              <w:top w:val="nil"/>
              <w:left w:val="nil"/>
              <w:bottom w:val="nil"/>
              <w:right w:val="nil"/>
            </w:tcBorders>
          </w:tcPr>
          <w:p w:rsidR="002865A4" w:rsidRPr="0009317C" w:rsidRDefault="002865A4" w:rsidP="00D55D7F">
            <w:pPr>
              <w:jc w:val="both"/>
              <w:rPr>
                <w:rFonts w:ascii="Times New Roman" w:hAnsi="Times New Roman"/>
                <w:sz w:val="12"/>
                <w:szCs w:val="12"/>
              </w:rPr>
            </w:pPr>
          </w:p>
        </w:tc>
        <w:tc>
          <w:tcPr>
            <w:tcW w:w="4361" w:type="dxa"/>
            <w:gridSpan w:val="2"/>
            <w:tcBorders>
              <w:top w:val="single" w:sz="4" w:space="0" w:color="auto"/>
              <w:left w:val="nil"/>
              <w:bottom w:val="nil"/>
              <w:right w:val="nil"/>
            </w:tcBorders>
          </w:tcPr>
          <w:p w:rsidR="002865A4" w:rsidRPr="0009317C" w:rsidRDefault="002865A4" w:rsidP="00D55D7F">
            <w:pPr>
              <w:jc w:val="center"/>
              <w:rPr>
                <w:rFonts w:ascii="Times New Roman" w:hAnsi="Times New Roman"/>
                <w:sz w:val="12"/>
                <w:szCs w:val="12"/>
              </w:rPr>
            </w:pPr>
            <w:r w:rsidRPr="0009317C">
              <w:rPr>
                <w:rFonts w:ascii="Times New Roman" w:hAnsi="Times New Roman"/>
                <w:sz w:val="12"/>
                <w:szCs w:val="12"/>
              </w:rPr>
              <w:t>(цифрами и прописью)</w:t>
            </w:r>
          </w:p>
        </w:tc>
        <w:tc>
          <w:tcPr>
            <w:tcW w:w="1701" w:type="dxa"/>
            <w:tcBorders>
              <w:top w:val="nil"/>
              <w:left w:val="nil"/>
              <w:bottom w:val="nil"/>
              <w:right w:val="nil"/>
            </w:tcBorders>
          </w:tcPr>
          <w:p w:rsidR="002865A4" w:rsidRPr="0009317C" w:rsidRDefault="002865A4" w:rsidP="00D55D7F">
            <w:pPr>
              <w:jc w:val="both"/>
              <w:rPr>
                <w:rFonts w:ascii="Times New Roman" w:hAnsi="Times New Roman"/>
                <w:sz w:val="12"/>
                <w:szCs w:val="12"/>
              </w:rPr>
            </w:pPr>
          </w:p>
        </w:tc>
      </w:tr>
      <w:tr w:rsidR="002865A4" w:rsidRPr="0009317C" w:rsidTr="00D55D7F">
        <w:tc>
          <w:tcPr>
            <w:tcW w:w="1451" w:type="dxa"/>
            <w:gridSpan w:val="3"/>
            <w:tcBorders>
              <w:top w:val="nil"/>
              <w:left w:val="nil"/>
              <w:bottom w:val="nil"/>
              <w:right w:val="nil"/>
            </w:tcBorders>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1.Заявитель</w:t>
            </w:r>
          </w:p>
        </w:tc>
        <w:tc>
          <w:tcPr>
            <w:tcW w:w="2710" w:type="dxa"/>
            <w:tcBorders>
              <w:top w:val="nil"/>
              <w:left w:val="nil"/>
              <w:bottom w:val="single" w:sz="4" w:space="0" w:color="auto"/>
              <w:right w:val="nil"/>
            </w:tcBorders>
          </w:tcPr>
          <w:p w:rsidR="002865A4" w:rsidRPr="0009317C" w:rsidRDefault="002865A4" w:rsidP="00D55D7F">
            <w:pPr>
              <w:jc w:val="both"/>
              <w:rPr>
                <w:rFonts w:ascii="Times New Roman" w:hAnsi="Times New Roman"/>
                <w:sz w:val="12"/>
                <w:szCs w:val="12"/>
              </w:rPr>
            </w:pPr>
          </w:p>
        </w:tc>
        <w:tc>
          <w:tcPr>
            <w:tcW w:w="3352" w:type="dxa"/>
            <w:gridSpan w:val="2"/>
            <w:tcBorders>
              <w:top w:val="nil"/>
              <w:left w:val="nil"/>
              <w:bottom w:val="single" w:sz="4" w:space="0" w:color="auto"/>
              <w:right w:val="nil"/>
            </w:tcBorders>
          </w:tcPr>
          <w:p w:rsidR="002865A4" w:rsidRPr="0009317C" w:rsidRDefault="002865A4" w:rsidP="00D55D7F">
            <w:pPr>
              <w:jc w:val="both"/>
              <w:rPr>
                <w:rFonts w:ascii="Times New Roman" w:hAnsi="Times New Roman"/>
                <w:sz w:val="12"/>
                <w:szCs w:val="12"/>
              </w:rPr>
            </w:pPr>
          </w:p>
        </w:tc>
      </w:tr>
      <w:tr w:rsidR="002865A4" w:rsidRPr="0009317C" w:rsidTr="00D55D7F">
        <w:tc>
          <w:tcPr>
            <w:tcW w:w="1451" w:type="dxa"/>
            <w:gridSpan w:val="3"/>
            <w:tcBorders>
              <w:top w:val="nil"/>
              <w:left w:val="nil"/>
              <w:bottom w:val="nil"/>
              <w:right w:val="nil"/>
            </w:tcBorders>
          </w:tcPr>
          <w:p w:rsidR="002865A4" w:rsidRPr="0009317C" w:rsidRDefault="002865A4" w:rsidP="00D55D7F">
            <w:pPr>
              <w:jc w:val="both"/>
              <w:rPr>
                <w:rFonts w:ascii="Times New Roman" w:hAnsi="Times New Roman"/>
                <w:sz w:val="12"/>
                <w:szCs w:val="12"/>
              </w:rPr>
            </w:pPr>
          </w:p>
        </w:tc>
        <w:tc>
          <w:tcPr>
            <w:tcW w:w="6062" w:type="dxa"/>
            <w:gridSpan w:val="3"/>
            <w:tcBorders>
              <w:top w:val="nil"/>
              <w:left w:val="nil"/>
              <w:bottom w:val="nil"/>
              <w:right w:val="nil"/>
            </w:tcBorders>
          </w:tcPr>
          <w:p w:rsidR="002865A4" w:rsidRPr="0009317C" w:rsidRDefault="002865A4" w:rsidP="00D55D7F">
            <w:pPr>
              <w:jc w:val="center"/>
              <w:rPr>
                <w:rFonts w:ascii="Times New Roman" w:hAnsi="Times New Roman"/>
                <w:sz w:val="12"/>
                <w:szCs w:val="12"/>
              </w:rPr>
            </w:pPr>
            <w:r w:rsidRPr="0009317C">
              <w:rPr>
                <w:rFonts w:ascii="Times New Roman" w:hAnsi="Times New Roman"/>
                <w:sz w:val="12"/>
                <w:szCs w:val="12"/>
              </w:rPr>
              <w:t>(Ф.И.О., число, месяц, год рождения)</w:t>
            </w:r>
          </w:p>
        </w:tc>
      </w:tr>
      <w:tr w:rsidR="002865A4" w:rsidRPr="0009317C" w:rsidTr="00D55D7F">
        <w:tc>
          <w:tcPr>
            <w:tcW w:w="1451" w:type="dxa"/>
            <w:gridSpan w:val="3"/>
            <w:tcBorders>
              <w:top w:val="nil"/>
              <w:left w:val="nil"/>
              <w:bottom w:val="nil"/>
              <w:right w:val="nil"/>
            </w:tcBorders>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2.Супруг(а)</w:t>
            </w:r>
          </w:p>
        </w:tc>
        <w:tc>
          <w:tcPr>
            <w:tcW w:w="2710" w:type="dxa"/>
            <w:tcBorders>
              <w:top w:val="nil"/>
              <w:left w:val="nil"/>
              <w:bottom w:val="single" w:sz="4" w:space="0" w:color="auto"/>
              <w:right w:val="nil"/>
            </w:tcBorders>
          </w:tcPr>
          <w:p w:rsidR="002865A4" w:rsidRPr="0009317C" w:rsidRDefault="002865A4" w:rsidP="00D55D7F">
            <w:pPr>
              <w:jc w:val="both"/>
              <w:rPr>
                <w:rFonts w:ascii="Times New Roman" w:hAnsi="Times New Roman"/>
                <w:sz w:val="12"/>
                <w:szCs w:val="12"/>
              </w:rPr>
            </w:pPr>
          </w:p>
        </w:tc>
        <w:tc>
          <w:tcPr>
            <w:tcW w:w="3352" w:type="dxa"/>
            <w:gridSpan w:val="2"/>
            <w:tcBorders>
              <w:top w:val="nil"/>
              <w:left w:val="nil"/>
              <w:bottom w:val="single" w:sz="4" w:space="0" w:color="auto"/>
              <w:right w:val="nil"/>
            </w:tcBorders>
          </w:tcPr>
          <w:p w:rsidR="002865A4" w:rsidRPr="0009317C" w:rsidRDefault="002865A4" w:rsidP="00D55D7F">
            <w:pPr>
              <w:jc w:val="both"/>
              <w:rPr>
                <w:rFonts w:ascii="Times New Roman" w:hAnsi="Times New Roman"/>
                <w:sz w:val="12"/>
                <w:szCs w:val="12"/>
              </w:rPr>
            </w:pPr>
          </w:p>
        </w:tc>
      </w:tr>
      <w:tr w:rsidR="002865A4" w:rsidRPr="0009317C" w:rsidTr="00D55D7F">
        <w:tc>
          <w:tcPr>
            <w:tcW w:w="1451" w:type="dxa"/>
            <w:gridSpan w:val="3"/>
            <w:tcBorders>
              <w:top w:val="nil"/>
              <w:left w:val="nil"/>
              <w:bottom w:val="nil"/>
              <w:right w:val="nil"/>
            </w:tcBorders>
          </w:tcPr>
          <w:p w:rsidR="002865A4" w:rsidRPr="0009317C" w:rsidRDefault="002865A4" w:rsidP="00D55D7F">
            <w:pPr>
              <w:jc w:val="both"/>
              <w:rPr>
                <w:rFonts w:ascii="Times New Roman" w:hAnsi="Times New Roman"/>
                <w:sz w:val="12"/>
                <w:szCs w:val="12"/>
              </w:rPr>
            </w:pPr>
          </w:p>
        </w:tc>
        <w:tc>
          <w:tcPr>
            <w:tcW w:w="6062" w:type="dxa"/>
            <w:gridSpan w:val="3"/>
            <w:tcBorders>
              <w:top w:val="single" w:sz="4" w:space="0" w:color="auto"/>
              <w:left w:val="nil"/>
              <w:bottom w:val="nil"/>
              <w:right w:val="nil"/>
            </w:tcBorders>
          </w:tcPr>
          <w:p w:rsidR="002865A4" w:rsidRPr="0009317C" w:rsidRDefault="002865A4" w:rsidP="00D55D7F">
            <w:pPr>
              <w:jc w:val="center"/>
              <w:rPr>
                <w:rFonts w:ascii="Times New Roman" w:hAnsi="Times New Roman"/>
                <w:sz w:val="12"/>
                <w:szCs w:val="12"/>
              </w:rPr>
            </w:pPr>
            <w:r w:rsidRPr="0009317C">
              <w:rPr>
                <w:rFonts w:ascii="Times New Roman" w:hAnsi="Times New Roman"/>
                <w:sz w:val="12"/>
                <w:szCs w:val="12"/>
              </w:rPr>
              <w:t>(Ф.И.О., число, месяц, год рождения)</w:t>
            </w:r>
          </w:p>
        </w:tc>
      </w:tr>
      <w:tr w:rsidR="002865A4" w:rsidRPr="0009317C" w:rsidTr="00D55D7F">
        <w:tc>
          <w:tcPr>
            <w:tcW w:w="7513" w:type="dxa"/>
            <w:gridSpan w:val="6"/>
            <w:tcBorders>
              <w:top w:val="nil"/>
              <w:left w:val="nil"/>
              <w:bottom w:val="nil"/>
              <w:right w:val="nil"/>
            </w:tcBorders>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3.</w:t>
            </w:r>
            <w:r>
              <w:rPr>
                <w:rFonts w:ascii="Times New Roman" w:hAnsi="Times New Roman"/>
                <w:sz w:val="12"/>
                <w:szCs w:val="12"/>
              </w:rPr>
              <w:t>________________________________________________________________________________________________________________________</w:t>
            </w:r>
          </w:p>
        </w:tc>
      </w:tr>
      <w:tr w:rsidR="002865A4" w:rsidRPr="0009317C" w:rsidTr="00D55D7F">
        <w:tc>
          <w:tcPr>
            <w:tcW w:w="426" w:type="dxa"/>
            <w:tcBorders>
              <w:top w:val="nil"/>
              <w:left w:val="nil"/>
              <w:bottom w:val="nil"/>
              <w:right w:val="nil"/>
            </w:tcBorders>
          </w:tcPr>
          <w:p w:rsidR="002865A4" w:rsidRPr="0009317C" w:rsidRDefault="002865A4" w:rsidP="00D55D7F">
            <w:pPr>
              <w:jc w:val="both"/>
              <w:rPr>
                <w:rFonts w:ascii="Times New Roman" w:hAnsi="Times New Roman"/>
                <w:sz w:val="12"/>
                <w:szCs w:val="12"/>
              </w:rPr>
            </w:pPr>
          </w:p>
        </w:tc>
        <w:tc>
          <w:tcPr>
            <w:tcW w:w="7087" w:type="dxa"/>
            <w:gridSpan w:val="5"/>
            <w:tcBorders>
              <w:top w:val="nil"/>
              <w:left w:val="nil"/>
              <w:bottom w:val="nil"/>
              <w:right w:val="nil"/>
            </w:tcBorders>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 xml:space="preserve">(Ф.И.О., указание на родственные отношения либо иные обстоятельства, свидетельствующие о принадлежности гражданина к </w:t>
            </w:r>
          </w:p>
        </w:tc>
      </w:tr>
      <w:tr w:rsidR="002865A4" w:rsidRPr="0009317C" w:rsidTr="00D55D7F">
        <w:tc>
          <w:tcPr>
            <w:tcW w:w="7513" w:type="dxa"/>
            <w:gridSpan w:val="6"/>
            <w:tcBorders>
              <w:top w:val="nil"/>
              <w:left w:val="nil"/>
              <w:bottom w:val="nil"/>
              <w:right w:val="nil"/>
            </w:tcBorders>
          </w:tcPr>
          <w:p w:rsidR="002865A4" w:rsidRPr="0009317C" w:rsidRDefault="002865A4" w:rsidP="00D55D7F">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2865A4" w:rsidRPr="0009317C" w:rsidTr="00D55D7F">
        <w:tc>
          <w:tcPr>
            <w:tcW w:w="7513" w:type="dxa"/>
            <w:gridSpan w:val="6"/>
            <w:tcBorders>
              <w:top w:val="nil"/>
              <w:left w:val="nil"/>
              <w:bottom w:val="nil"/>
              <w:right w:val="nil"/>
            </w:tcBorders>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4.</w:t>
            </w:r>
            <w:r>
              <w:rPr>
                <w:rFonts w:ascii="Times New Roman" w:hAnsi="Times New Roman"/>
                <w:sz w:val="12"/>
                <w:szCs w:val="12"/>
              </w:rPr>
              <w:t>________________________________________________________________________________________________________________________</w:t>
            </w:r>
          </w:p>
        </w:tc>
      </w:tr>
      <w:tr w:rsidR="002865A4" w:rsidRPr="0009317C" w:rsidTr="00D55D7F">
        <w:tc>
          <w:tcPr>
            <w:tcW w:w="426" w:type="dxa"/>
            <w:tcBorders>
              <w:top w:val="nil"/>
              <w:left w:val="nil"/>
              <w:bottom w:val="nil"/>
              <w:right w:val="nil"/>
            </w:tcBorders>
          </w:tcPr>
          <w:p w:rsidR="002865A4" w:rsidRPr="0009317C" w:rsidRDefault="002865A4" w:rsidP="00D55D7F">
            <w:pPr>
              <w:jc w:val="both"/>
              <w:rPr>
                <w:rFonts w:ascii="Times New Roman" w:hAnsi="Times New Roman"/>
                <w:sz w:val="12"/>
                <w:szCs w:val="12"/>
              </w:rPr>
            </w:pPr>
          </w:p>
        </w:tc>
        <w:tc>
          <w:tcPr>
            <w:tcW w:w="7087" w:type="dxa"/>
            <w:gridSpan w:val="5"/>
            <w:tcBorders>
              <w:top w:val="nil"/>
              <w:left w:val="nil"/>
              <w:bottom w:val="nil"/>
              <w:right w:val="nil"/>
            </w:tcBorders>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 xml:space="preserve">(Ф.И.О., указание на родственные отношения либо иные обстоятельства, свидетельствующие о принадлежности гражданина к </w:t>
            </w:r>
          </w:p>
        </w:tc>
      </w:tr>
      <w:tr w:rsidR="002865A4" w:rsidRPr="0009317C" w:rsidTr="00D55D7F">
        <w:tc>
          <w:tcPr>
            <w:tcW w:w="7513" w:type="dxa"/>
            <w:gridSpan w:val="6"/>
            <w:tcBorders>
              <w:top w:val="nil"/>
              <w:left w:val="nil"/>
              <w:bottom w:val="nil"/>
              <w:right w:val="nil"/>
            </w:tcBorders>
          </w:tcPr>
          <w:p w:rsidR="002865A4" w:rsidRPr="0009317C" w:rsidRDefault="002865A4" w:rsidP="00D55D7F">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2865A4" w:rsidRPr="0009317C" w:rsidTr="00D55D7F">
        <w:tc>
          <w:tcPr>
            <w:tcW w:w="7513" w:type="dxa"/>
            <w:gridSpan w:val="6"/>
            <w:tcBorders>
              <w:top w:val="nil"/>
              <w:left w:val="nil"/>
              <w:bottom w:val="nil"/>
              <w:right w:val="nil"/>
            </w:tcBorders>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5.</w:t>
            </w:r>
            <w:r>
              <w:rPr>
                <w:rFonts w:ascii="Times New Roman" w:hAnsi="Times New Roman"/>
                <w:sz w:val="12"/>
                <w:szCs w:val="12"/>
              </w:rPr>
              <w:t>________________________________________________________________________________________________________________________</w:t>
            </w:r>
          </w:p>
        </w:tc>
      </w:tr>
      <w:tr w:rsidR="002865A4" w:rsidRPr="0009317C" w:rsidTr="00D55D7F">
        <w:tc>
          <w:tcPr>
            <w:tcW w:w="426" w:type="dxa"/>
            <w:tcBorders>
              <w:top w:val="nil"/>
              <w:left w:val="nil"/>
              <w:bottom w:val="nil"/>
              <w:right w:val="nil"/>
            </w:tcBorders>
          </w:tcPr>
          <w:p w:rsidR="002865A4" w:rsidRPr="0009317C" w:rsidRDefault="002865A4" w:rsidP="00D55D7F">
            <w:pPr>
              <w:jc w:val="both"/>
              <w:rPr>
                <w:rFonts w:ascii="Times New Roman" w:hAnsi="Times New Roman"/>
                <w:sz w:val="12"/>
                <w:szCs w:val="12"/>
              </w:rPr>
            </w:pPr>
          </w:p>
        </w:tc>
        <w:tc>
          <w:tcPr>
            <w:tcW w:w="7087" w:type="dxa"/>
            <w:gridSpan w:val="5"/>
            <w:tcBorders>
              <w:top w:val="nil"/>
              <w:left w:val="nil"/>
              <w:bottom w:val="nil"/>
              <w:right w:val="nil"/>
            </w:tcBorders>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(Ф.И.О., указание на родственные отношения либо иные обстоятельства, свидетельствующие о принадлежности гражданина к</w:t>
            </w:r>
          </w:p>
        </w:tc>
      </w:tr>
      <w:tr w:rsidR="002865A4" w:rsidRPr="0009317C" w:rsidTr="00D55D7F">
        <w:tc>
          <w:tcPr>
            <w:tcW w:w="7513" w:type="dxa"/>
            <w:gridSpan w:val="6"/>
            <w:tcBorders>
              <w:top w:val="nil"/>
              <w:left w:val="nil"/>
              <w:bottom w:val="nil"/>
              <w:right w:val="nil"/>
            </w:tcBorders>
          </w:tcPr>
          <w:p w:rsidR="002865A4" w:rsidRPr="0009317C" w:rsidRDefault="002865A4" w:rsidP="00D55D7F">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2865A4" w:rsidRPr="0009317C" w:rsidTr="00D55D7F">
        <w:tc>
          <w:tcPr>
            <w:tcW w:w="7513" w:type="dxa"/>
            <w:gridSpan w:val="6"/>
            <w:tcBorders>
              <w:top w:val="nil"/>
              <w:left w:val="nil"/>
              <w:bottom w:val="nil"/>
              <w:right w:val="nil"/>
            </w:tcBorders>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6.</w:t>
            </w:r>
            <w:r>
              <w:rPr>
                <w:rFonts w:ascii="Times New Roman" w:hAnsi="Times New Roman"/>
                <w:sz w:val="12"/>
                <w:szCs w:val="12"/>
              </w:rPr>
              <w:t>________________________________________________________________________________________________________________________</w:t>
            </w:r>
          </w:p>
        </w:tc>
      </w:tr>
      <w:tr w:rsidR="002865A4" w:rsidRPr="0009317C" w:rsidTr="00D55D7F">
        <w:tc>
          <w:tcPr>
            <w:tcW w:w="426" w:type="dxa"/>
            <w:tcBorders>
              <w:top w:val="nil"/>
              <w:left w:val="nil"/>
              <w:bottom w:val="nil"/>
              <w:right w:val="nil"/>
            </w:tcBorders>
          </w:tcPr>
          <w:p w:rsidR="002865A4" w:rsidRPr="0009317C" w:rsidRDefault="002865A4" w:rsidP="00D55D7F">
            <w:pPr>
              <w:jc w:val="both"/>
              <w:rPr>
                <w:rFonts w:ascii="Times New Roman" w:hAnsi="Times New Roman"/>
                <w:sz w:val="12"/>
                <w:szCs w:val="12"/>
              </w:rPr>
            </w:pPr>
          </w:p>
        </w:tc>
        <w:tc>
          <w:tcPr>
            <w:tcW w:w="7087" w:type="dxa"/>
            <w:gridSpan w:val="5"/>
            <w:tcBorders>
              <w:top w:val="nil"/>
              <w:left w:val="nil"/>
              <w:bottom w:val="nil"/>
              <w:right w:val="nil"/>
            </w:tcBorders>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(Ф.И.О., указание на родственные отношения либо иные обстоятельства, свидетельствующие о принадлежности гражданина к</w:t>
            </w:r>
          </w:p>
        </w:tc>
      </w:tr>
      <w:tr w:rsidR="002865A4" w:rsidRPr="0009317C" w:rsidTr="00D55D7F">
        <w:tc>
          <w:tcPr>
            <w:tcW w:w="7513" w:type="dxa"/>
            <w:gridSpan w:val="6"/>
            <w:tcBorders>
              <w:top w:val="nil"/>
              <w:left w:val="nil"/>
              <w:bottom w:val="nil"/>
              <w:right w:val="nil"/>
            </w:tcBorders>
          </w:tcPr>
          <w:p w:rsidR="002865A4" w:rsidRPr="0009317C" w:rsidRDefault="002865A4" w:rsidP="00D55D7F">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2865A4" w:rsidRPr="0009317C" w:rsidTr="00D55D7F">
        <w:tc>
          <w:tcPr>
            <w:tcW w:w="7513" w:type="dxa"/>
            <w:gridSpan w:val="6"/>
            <w:tcBorders>
              <w:top w:val="nil"/>
              <w:left w:val="nil"/>
              <w:bottom w:val="nil"/>
              <w:right w:val="nil"/>
            </w:tcBorders>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7.</w:t>
            </w:r>
            <w:r>
              <w:rPr>
                <w:rFonts w:ascii="Times New Roman" w:hAnsi="Times New Roman"/>
                <w:sz w:val="12"/>
                <w:szCs w:val="12"/>
              </w:rPr>
              <w:t>________________________________________________________________________________________________________________________</w:t>
            </w:r>
          </w:p>
        </w:tc>
      </w:tr>
      <w:tr w:rsidR="002865A4" w:rsidRPr="0009317C" w:rsidTr="00D55D7F">
        <w:tc>
          <w:tcPr>
            <w:tcW w:w="426" w:type="dxa"/>
            <w:tcBorders>
              <w:top w:val="nil"/>
              <w:left w:val="nil"/>
              <w:bottom w:val="nil"/>
              <w:right w:val="nil"/>
            </w:tcBorders>
          </w:tcPr>
          <w:p w:rsidR="002865A4" w:rsidRPr="0009317C" w:rsidRDefault="002865A4" w:rsidP="00D55D7F">
            <w:pPr>
              <w:jc w:val="both"/>
              <w:rPr>
                <w:rFonts w:ascii="Times New Roman" w:hAnsi="Times New Roman"/>
                <w:sz w:val="12"/>
                <w:szCs w:val="12"/>
              </w:rPr>
            </w:pPr>
          </w:p>
        </w:tc>
        <w:tc>
          <w:tcPr>
            <w:tcW w:w="7087" w:type="dxa"/>
            <w:gridSpan w:val="5"/>
            <w:tcBorders>
              <w:top w:val="nil"/>
              <w:left w:val="nil"/>
              <w:bottom w:val="nil"/>
              <w:right w:val="nil"/>
            </w:tcBorders>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(Ф.И.О., указание на родственные отношения либо иные обстоятельства, свидетельствующие о принадлежности гражданина к</w:t>
            </w:r>
          </w:p>
        </w:tc>
      </w:tr>
      <w:tr w:rsidR="002865A4" w:rsidRPr="0009317C" w:rsidTr="00D55D7F">
        <w:tc>
          <w:tcPr>
            <w:tcW w:w="7513" w:type="dxa"/>
            <w:gridSpan w:val="6"/>
            <w:tcBorders>
              <w:top w:val="nil"/>
              <w:left w:val="nil"/>
              <w:bottom w:val="nil"/>
              <w:right w:val="nil"/>
            </w:tcBorders>
          </w:tcPr>
          <w:p w:rsidR="002865A4" w:rsidRPr="0009317C" w:rsidRDefault="002865A4" w:rsidP="00D55D7F">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bl>
    <w:p w:rsidR="002865A4" w:rsidRPr="0009317C" w:rsidRDefault="002865A4" w:rsidP="002865A4">
      <w:pPr>
        <w:spacing w:after="0" w:line="240" w:lineRule="auto"/>
        <w:ind w:firstLine="284"/>
        <w:jc w:val="both"/>
        <w:rPr>
          <w:rFonts w:ascii="Times New Roman" w:hAnsi="Times New Roman"/>
          <w:sz w:val="12"/>
          <w:szCs w:val="12"/>
        </w:rPr>
      </w:pPr>
      <w:r w:rsidRPr="0009317C">
        <w:rPr>
          <w:rFonts w:ascii="Times New Roman" w:hAnsi="Times New Roman"/>
          <w:sz w:val="12"/>
          <w:szCs w:val="12"/>
        </w:rPr>
        <w:t>Представляю сведения о величине доходов и стоимости имущества, принадлежащего мне и членам моей семьи на праве собственности и подлежащего налогообложению, за расчетный период с «____» _____________20___ г. по «____» _______________ 20____ г.:</w:t>
      </w:r>
    </w:p>
    <w:p w:rsidR="002865A4" w:rsidRPr="0052478E" w:rsidRDefault="002865A4" w:rsidP="002865A4">
      <w:pPr>
        <w:spacing w:after="0" w:line="240" w:lineRule="auto"/>
        <w:jc w:val="center"/>
        <w:rPr>
          <w:rFonts w:ascii="Times New Roman" w:hAnsi="Times New Roman"/>
          <w:b/>
          <w:sz w:val="12"/>
          <w:szCs w:val="12"/>
        </w:rPr>
      </w:pPr>
      <w:r w:rsidRPr="0052478E">
        <w:rPr>
          <w:rFonts w:ascii="Times New Roman" w:hAnsi="Times New Roman"/>
          <w:b/>
          <w:sz w:val="12"/>
          <w:szCs w:val="12"/>
        </w:rPr>
        <w:t>1.Сведения о доходах</w:t>
      </w:r>
    </w:p>
    <w:tbl>
      <w:tblPr>
        <w:tblStyle w:val="af1"/>
        <w:tblW w:w="0" w:type="auto"/>
        <w:tblInd w:w="108" w:type="dxa"/>
        <w:tblLook w:val="04A0" w:firstRow="1" w:lastRow="0" w:firstColumn="1" w:lastColumn="0" w:noHBand="0" w:noVBand="1"/>
      </w:tblPr>
      <w:tblGrid>
        <w:gridCol w:w="713"/>
        <w:gridCol w:w="3958"/>
        <w:gridCol w:w="2842"/>
      </w:tblGrid>
      <w:tr w:rsidR="002865A4" w:rsidRPr="0009317C" w:rsidTr="00D55D7F">
        <w:tc>
          <w:tcPr>
            <w:tcW w:w="713"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 п/п</w:t>
            </w:r>
          </w:p>
        </w:tc>
        <w:tc>
          <w:tcPr>
            <w:tcW w:w="3958"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Вид дохода</w:t>
            </w:r>
          </w:p>
        </w:tc>
        <w:tc>
          <w:tcPr>
            <w:tcW w:w="2842"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Величина дохода*, тыс.руб</w:t>
            </w:r>
          </w:p>
        </w:tc>
      </w:tr>
      <w:tr w:rsidR="002865A4" w:rsidRPr="0009317C" w:rsidTr="00D55D7F">
        <w:tc>
          <w:tcPr>
            <w:tcW w:w="713"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1</w:t>
            </w:r>
          </w:p>
        </w:tc>
        <w:tc>
          <w:tcPr>
            <w:tcW w:w="3958" w:type="dxa"/>
          </w:tcPr>
          <w:p w:rsidR="002865A4" w:rsidRPr="0009317C" w:rsidRDefault="002865A4" w:rsidP="00D55D7F">
            <w:pPr>
              <w:jc w:val="both"/>
              <w:rPr>
                <w:rFonts w:ascii="Times New Roman" w:hAnsi="Times New Roman"/>
                <w:sz w:val="12"/>
                <w:szCs w:val="12"/>
              </w:rPr>
            </w:pPr>
          </w:p>
        </w:tc>
        <w:tc>
          <w:tcPr>
            <w:tcW w:w="2842" w:type="dxa"/>
          </w:tcPr>
          <w:p w:rsidR="002865A4" w:rsidRPr="0009317C" w:rsidRDefault="002865A4" w:rsidP="00D55D7F">
            <w:pPr>
              <w:jc w:val="both"/>
              <w:rPr>
                <w:rFonts w:ascii="Times New Roman" w:hAnsi="Times New Roman"/>
                <w:sz w:val="12"/>
                <w:szCs w:val="12"/>
              </w:rPr>
            </w:pPr>
          </w:p>
        </w:tc>
      </w:tr>
      <w:tr w:rsidR="002865A4" w:rsidRPr="0009317C" w:rsidTr="00D55D7F">
        <w:tc>
          <w:tcPr>
            <w:tcW w:w="713"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2</w:t>
            </w:r>
          </w:p>
        </w:tc>
        <w:tc>
          <w:tcPr>
            <w:tcW w:w="3958" w:type="dxa"/>
          </w:tcPr>
          <w:p w:rsidR="002865A4" w:rsidRPr="0009317C" w:rsidRDefault="002865A4" w:rsidP="00D55D7F">
            <w:pPr>
              <w:jc w:val="both"/>
              <w:rPr>
                <w:rFonts w:ascii="Times New Roman" w:hAnsi="Times New Roman"/>
                <w:sz w:val="12"/>
                <w:szCs w:val="12"/>
              </w:rPr>
            </w:pPr>
          </w:p>
        </w:tc>
        <w:tc>
          <w:tcPr>
            <w:tcW w:w="2842" w:type="dxa"/>
          </w:tcPr>
          <w:p w:rsidR="002865A4" w:rsidRPr="0009317C" w:rsidRDefault="002865A4" w:rsidP="00D55D7F">
            <w:pPr>
              <w:jc w:val="both"/>
              <w:rPr>
                <w:rFonts w:ascii="Times New Roman" w:hAnsi="Times New Roman"/>
                <w:sz w:val="12"/>
                <w:szCs w:val="12"/>
              </w:rPr>
            </w:pPr>
          </w:p>
        </w:tc>
      </w:tr>
      <w:tr w:rsidR="002865A4" w:rsidRPr="0009317C" w:rsidTr="00D55D7F">
        <w:tc>
          <w:tcPr>
            <w:tcW w:w="713"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3</w:t>
            </w:r>
          </w:p>
        </w:tc>
        <w:tc>
          <w:tcPr>
            <w:tcW w:w="3958" w:type="dxa"/>
          </w:tcPr>
          <w:p w:rsidR="002865A4" w:rsidRPr="0009317C" w:rsidRDefault="002865A4" w:rsidP="00D55D7F">
            <w:pPr>
              <w:jc w:val="both"/>
              <w:rPr>
                <w:rFonts w:ascii="Times New Roman" w:hAnsi="Times New Roman"/>
                <w:sz w:val="12"/>
                <w:szCs w:val="12"/>
              </w:rPr>
            </w:pPr>
          </w:p>
        </w:tc>
        <w:tc>
          <w:tcPr>
            <w:tcW w:w="2842" w:type="dxa"/>
          </w:tcPr>
          <w:p w:rsidR="002865A4" w:rsidRPr="0009317C" w:rsidRDefault="002865A4" w:rsidP="00D55D7F">
            <w:pPr>
              <w:jc w:val="both"/>
              <w:rPr>
                <w:rFonts w:ascii="Times New Roman" w:hAnsi="Times New Roman"/>
                <w:sz w:val="12"/>
                <w:szCs w:val="12"/>
              </w:rPr>
            </w:pPr>
          </w:p>
        </w:tc>
      </w:tr>
      <w:tr w:rsidR="002865A4" w:rsidRPr="0009317C" w:rsidTr="00D55D7F">
        <w:tc>
          <w:tcPr>
            <w:tcW w:w="713"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4</w:t>
            </w:r>
          </w:p>
        </w:tc>
        <w:tc>
          <w:tcPr>
            <w:tcW w:w="3958" w:type="dxa"/>
          </w:tcPr>
          <w:p w:rsidR="002865A4" w:rsidRPr="0009317C" w:rsidRDefault="002865A4" w:rsidP="00D55D7F">
            <w:pPr>
              <w:jc w:val="both"/>
              <w:rPr>
                <w:rFonts w:ascii="Times New Roman" w:hAnsi="Times New Roman"/>
                <w:sz w:val="12"/>
                <w:szCs w:val="12"/>
              </w:rPr>
            </w:pPr>
          </w:p>
        </w:tc>
        <w:tc>
          <w:tcPr>
            <w:tcW w:w="2842" w:type="dxa"/>
          </w:tcPr>
          <w:p w:rsidR="002865A4" w:rsidRPr="0009317C" w:rsidRDefault="002865A4" w:rsidP="00D55D7F">
            <w:pPr>
              <w:jc w:val="both"/>
              <w:rPr>
                <w:rFonts w:ascii="Times New Roman" w:hAnsi="Times New Roman"/>
                <w:sz w:val="12"/>
                <w:szCs w:val="12"/>
              </w:rPr>
            </w:pPr>
          </w:p>
        </w:tc>
      </w:tr>
      <w:tr w:rsidR="002865A4" w:rsidRPr="0009317C" w:rsidTr="00D55D7F">
        <w:tc>
          <w:tcPr>
            <w:tcW w:w="713"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5</w:t>
            </w:r>
          </w:p>
        </w:tc>
        <w:tc>
          <w:tcPr>
            <w:tcW w:w="3958" w:type="dxa"/>
          </w:tcPr>
          <w:p w:rsidR="002865A4" w:rsidRPr="0009317C" w:rsidRDefault="002865A4" w:rsidP="00D55D7F">
            <w:pPr>
              <w:jc w:val="both"/>
              <w:rPr>
                <w:rFonts w:ascii="Times New Roman" w:hAnsi="Times New Roman"/>
                <w:sz w:val="12"/>
                <w:szCs w:val="12"/>
              </w:rPr>
            </w:pPr>
          </w:p>
        </w:tc>
        <w:tc>
          <w:tcPr>
            <w:tcW w:w="2842" w:type="dxa"/>
          </w:tcPr>
          <w:p w:rsidR="002865A4" w:rsidRPr="0009317C" w:rsidRDefault="002865A4" w:rsidP="00D55D7F">
            <w:pPr>
              <w:jc w:val="both"/>
              <w:rPr>
                <w:rFonts w:ascii="Times New Roman" w:hAnsi="Times New Roman"/>
                <w:sz w:val="12"/>
                <w:szCs w:val="12"/>
              </w:rPr>
            </w:pPr>
          </w:p>
        </w:tc>
      </w:tr>
      <w:tr w:rsidR="002865A4" w:rsidRPr="0009317C" w:rsidTr="00D55D7F">
        <w:tc>
          <w:tcPr>
            <w:tcW w:w="713"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6</w:t>
            </w:r>
          </w:p>
        </w:tc>
        <w:tc>
          <w:tcPr>
            <w:tcW w:w="3958" w:type="dxa"/>
          </w:tcPr>
          <w:p w:rsidR="002865A4" w:rsidRPr="0009317C" w:rsidRDefault="002865A4" w:rsidP="00D55D7F">
            <w:pPr>
              <w:jc w:val="both"/>
              <w:rPr>
                <w:rFonts w:ascii="Times New Roman" w:hAnsi="Times New Roman"/>
                <w:sz w:val="12"/>
                <w:szCs w:val="12"/>
              </w:rPr>
            </w:pPr>
          </w:p>
        </w:tc>
        <w:tc>
          <w:tcPr>
            <w:tcW w:w="2842" w:type="dxa"/>
          </w:tcPr>
          <w:p w:rsidR="002865A4" w:rsidRPr="0009317C" w:rsidRDefault="002865A4" w:rsidP="00D55D7F">
            <w:pPr>
              <w:jc w:val="both"/>
              <w:rPr>
                <w:rFonts w:ascii="Times New Roman" w:hAnsi="Times New Roman"/>
                <w:sz w:val="12"/>
                <w:szCs w:val="12"/>
              </w:rPr>
            </w:pPr>
          </w:p>
        </w:tc>
      </w:tr>
      <w:tr w:rsidR="002865A4" w:rsidRPr="0009317C" w:rsidTr="00D55D7F">
        <w:tc>
          <w:tcPr>
            <w:tcW w:w="713"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7</w:t>
            </w:r>
          </w:p>
        </w:tc>
        <w:tc>
          <w:tcPr>
            <w:tcW w:w="3958" w:type="dxa"/>
          </w:tcPr>
          <w:p w:rsidR="002865A4" w:rsidRPr="0009317C" w:rsidRDefault="002865A4" w:rsidP="00D55D7F">
            <w:pPr>
              <w:jc w:val="both"/>
              <w:rPr>
                <w:rFonts w:ascii="Times New Roman" w:hAnsi="Times New Roman"/>
                <w:sz w:val="12"/>
                <w:szCs w:val="12"/>
              </w:rPr>
            </w:pPr>
          </w:p>
        </w:tc>
        <w:tc>
          <w:tcPr>
            <w:tcW w:w="2842" w:type="dxa"/>
          </w:tcPr>
          <w:p w:rsidR="002865A4" w:rsidRPr="0009317C" w:rsidRDefault="002865A4" w:rsidP="00D55D7F">
            <w:pPr>
              <w:jc w:val="both"/>
              <w:rPr>
                <w:rFonts w:ascii="Times New Roman" w:hAnsi="Times New Roman"/>
                <w:sz w:val="12"/>
                <w:szCs w:val="12"/>
              </w:rPr>
            </w:pPr>
          </w:p>
        </w:tc>
      </w:tr>
      <w:tr w:rsidR="002865A4" w:rsidRPr="0009317C" w:rsidTr="00D55D7F">
        <w:tc>
          <w:tcPr>
            <w:tcW w:w="713" w:type="dxa"/>
          </w:tcPr>
          <w:p w:rsidR="002865A4" w:rsidRPr="0009317C" w:rsidRDefault="002865A4" w:rsidP="00D55D7F">
            <w:pPr>
              <w:jc w:val="both"/>
              <w:rPr>
                <w:rFonts w:ascii="Times New Roman" w:hAnsi="Times New Roman"/>
                <w:sz w:val="12"/>
                <w:szCs w:val="12"/>
              </w:rPr>
            </w:pPr>
          </w:p>
        </w:tc>
        <w:tc>
          <w:tcPr>
            <w:tcW w:w="3958"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Итого доход за расчетный период:</w:t>
            </w:r>
          </w:p>
        </w:tc>
        <w:tc>
          <w:tcPr>
            <w:tcW w:w="2842" w:type="dxa"/>
          </w:tcPr>
          <w:p w:rsidR="002865A4" w:rsidRPr="0009317C" w:rsidRDefault="002865A4" w:rsidP="00D55D7F">
            <w:pPr>
              <w:jc w:val="both"/>
              <w:rPr>
                <w:rFonts w:ascii="Times New Roman" w:hAnsi="Times New Roman"/>
                <w:sz w:val="12"/>
                <w:szCs w:val="12"/>
              </w:rPr>
            </w:pPr>
          </w:p>
        </w:tc>
      </w:tr>
    </w:tbl>
    <w:p w:rsidR="002865A4" w:rsidRPr="0009317C" w:rsidRDefault="002865A4" w:rsidP="002865A4">
      <w:pPr>
        <w:spacing w:after="0" w:line="240" w:lineRule="auto"/>
        <w:ind w:firstLine="284"/>
        <w:jc w:val="both"/>
        <w:rPr>
          <w:rFonts w:ascii="Times New Roman" w:hAnsi="Times New Roman"/>
          <w:sz w:val="12"/>
          <w:szCs w:val="12"/>
        </w:rPr>
      </w:pPr>
      <w:r w:rsidRPr="0009317C">
        <w:rPr>
          <w:rFonts w:ascii="Times New Roman" w:hAnsi="Times New Roman"/>
          <w:sz w:val="12"/>
          <w:szCs w:val="12"/>
        </w:rPr>
        <w:t>*Для доходов, полученных в иностранной валюте, величина дохода учитывается в рублях по курсу Банка России на дату получения дохода</w:t>
      </w:r>
    </w:p>
    <w:p w:rsidR="002865A4" w:rsidRPr="0052478E" w:rsidRDefault="002865A4" w:rsidP="002865A4">
      <w:pPr>
        <w:spacing w:after="0" w:line="240" w:lineRule="auto"/>
        <w:jc w:val="center"/>
        <w:rPr>
          <w:rFonts w:ascii="Times New Roman" w:hAnsi="Times New Roman"/>
          <w:b/>
          <w:sz w:val="12"/>
          <w:szCs w:val="12"/>
        </w:rPr>
      </w:pPr>
      <w:r w:rsidRPr="0052478E">
        <w:rPr>
          <w:rFonts w:ascii="Times New Roman" w:hAnsi="Times New Roman"/>
          <w:b/>
          <w:sz w:val="12"/>
          <w:szCs w:val="12"/>
        </w:rPr>
        <w:t>2. Сведения об имуществе</w:t>
      </w:r>
    </w:p>
    <w:p w:rsidR="002865A4" w:rsidRPr="0009317C" w:rsidRDefault="002865A4" w:rsidP="002865A4">
      <w:pPr>
        <w:spacing w:after="0" w:line="240" w:lineRule="auto"/>
        <w:ind w:firstLine="284"/>
        <w:jc w:val="both"/>
        <w:rPr>
          <w:rFonts w:ascii="Times New Roman" w:hAnsi="Times New Roman"/>
          <w:sz w:val="12"/>
          <w:szCs w:val="12"/>
        </w:rPr>
      </w:pPr>
      <w:r w:rsidRPr="0009317C">
        <w:rPr>
          <w:rFonts w:ascii="Times New Roman" w:hAnsi="Times New Roman"/>
          <w:sz w:val="12"/>
          <w:szCs w:val="12"/>
        </w:rPr>
        <w:t>2.1. Сведения о недвижимом имуществе</w:t>
      </w:r>
    </w:p>
    <w:tbl>
      <w:tblPr>
        <w:tblStyle w:val="af1"/>
        <w:tblW w:w="0" w:type="auto"/>
        <w:tblInd w:w="108" w:type="dxa"/>
        <w:tblLook w:val="04A0" w:firstRow="1" w:lastRow="0" w:firstColumn="1" w:lastColumn="0" w:noHBand="0" w:noVBand="1"/>
      </w:tblPr>
      <w:tblGrid>
        <w:gridCol w:w="378"/>
        <w:gridCol w:w="2599"/>
        <w:gridCol w:w="1109"/>
        <w:gridCol w:w="1159"/>
        <w:gridCol w:w="2268"/>
      </w:tblGrid>
      <w:tr w:rsidR="002865A4" w:rsidRPr="0009317C" w:rsidTr="00D55D7F">
        <w:tc>
          <w:tcPr>
            <w:tcW w:w="378"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 п/п</w:t>
            </w:r>
          </w:p>
        </w:tc>
        <w:tc>
          <w:tcPr>
            <w:tcW w:w="2599"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Вид и наименование недвижимого имущества</w:t>
            </w:r>
          </w:p>
        </w:tc>
        <w:tc>
          <w:tcPr>
            <w:tcW w:w="1109"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Вид собственности *</w:t>
            </w:r>
          </w:p>
        </w:tc>
        <w:tc>
          <w:tcPr>
            <w:tcW w:w="1159"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Местонахождение (почтовый адрес)</w:t>
            </w:r>
          </w:p>
        </w:tc>
        <w:tc>
          <w:tcPr>
            <w:tcW w:w="2268"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Площадь, кв.м (для жилых домов и квартир – общая и жилая площадь)</w:t>
            </w:r>
          </w:p>
        </w:tc>
      </w:tr>
      <w:tr w:rsidR="002865A4" w:rsidRPr="0009317C" w:rsidTr="00D55D7F">
        <w:tc>
          <w:tcPr>
            <w:tcW w:w="378"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1</w:t>
            </w:r>
          </w:p>
        </w:tc>
        <w:tc>
          <w:tcPr>
            <w:tcW w:w="2599"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Жилые дома:</w:t>
            </w:r>
          </w:p>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2865A4" w:rsidRPr="0009317C" w:rsidRDefault="002865A4" w:rsidP="00D55D7F">
            <w:pPr>
              <w:jc w:val="both"/>
              <w:rPr>
                <w:rFonts w:ascii="Times New Roman" w:hAnsi="Times New Roman"/>
                <w:sz w:val="12"/>
                <w:szCs w:val="12"/>
              </w:rPr>
            </w:pPr>
          </w:p>
        </w:tc>
        <w:tc>
          <w:tcPr>
            <w:tcW w:w="1159" w:type="dxa"/>
          </w:tcPr>
          <w:p w:rsidR="002865A4" w:rsidRPr="0009317C" w:rsidRDefault="002865A4" w:rsidP="00D55D7F">
            <w:pPr>
              <w:jc w:val="both"/>
              <w:rPr>
                <w:rFonts w:ascii="Times New Roman" w:hAnsi="Times New Roman"/>
                <w:sz w:val="12"/>
                <w:szCs w:val="12"/>
              </w:rPr>
            </w:pPr>
          </w:p>
        </w:tc>
        <w:tc>
          <w:tcPr>
            <w:tcW w:w="2268" w:type="dxa"/>
          </w:tcPr>
          <w:p w:rsidR="002865A4" w:rsidRPr="0009317C" w:rsidRDefault="002865A4" w:rsidP="00D55D7F">
            <w:pPr>
              <w:jc w:val="both"/>
              <w:rPr>
                <w:rFonts w:ascii="Times New Roman" w:hAnsi="Times New Roman"/>
                <w:sz w:val="12"/>
                <w:szCs w:val="12"/>
              </w:rPr>
            </w:pPr>
          </w:p>
        </w:tc>
      </w:tr>
      <w:tr w:rsidR="002865A4" w:rsidRPr="0009317C" w:rsidTr="00D55D7F">
        <w:tc>
          <w:tcPr>
            <w:tcW w:w="378"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2</w:t>
            </w:r>
          </w:p>
        </w:tc>
        <w:tc>
          <w:tcPr>
            <w:tcW w:w="2599"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Квартиры:</w:t>
            </w:r>
          </w:p>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2865A4" w:rsidRPr="0009317C" w:rsidRDefault="002865A4" w:rsidP="00D55D7F">
            <w:pPr>
              <w:jc w:val="both"/>
              <w:rPr>
                <w:rFonts w:ascii="Times New Roman" w:hAnsi="Times New Roman"/>
                <w:sz w:val="12"/>
                <w:szCs w:val="12"/>
              </w:rPr>
            </w:pPr>
          </w:p>
        </w:tc>
        <w:tc>
          <w:tcPr>
            <w:tcW w:w="1159" w:type="dxa"/>
          </w:tcPr>
          <w:p w:rsidR="002865A4" w:rsidRPr="0009317C" w:rsidRDefault="002865A4" w:rsidP="00D55D7F">
            <w:pPr>
              <w:jc w:val="both"/>
              <w:rPr>
                <w:rFonts w:ascii="Times New Roman" w:hAnsi="Times New Roman"/>
                <w:sz w:val="12"/>
                <w:szCs w:val="12"/>
              </w:rPr>
            </w:pPr>
          </w:p>
        </w:tc>
        <w:tc>
          <w:tcPr>
            <w:tcW w:w="2268" w:type="dxa"/>
          </w:tcPr>
          <w:p w:rsidR="002865A4" w:rsidRPr="0009317C" w:rsidRDefault="002865A4" w:rsidP="00D55D7F">
            <w:pPr>
              <w:jc w:val="both"/>
              <w:rPr>
                <w:rFonts w:ascii="Times New Roman" w:hAnsi="Times New Roman"/>
                <w:sz w:val="12"/>
                <w:szCs w:val="12"/>
              </w:rPr>
            </w:pPr>
          </w:p>
        </w:tc>
      </w:tr>
      <w:tr w:rsidR="002865A4" w:rsidRPr="0009317C" w:rsidTr="00D55D7F">
        <w:tc>
          <w:tcPr>
            <w:tcW w:w="378"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3</w:t>
            </w:r>
          </w:p>
        </w:tc>
        <w:tc>
          <w:tcPr>
            <w:tcW w:w="2599"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Дачи:</w:t>
            </w:r>
          </w:p>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2865A4" w:rsidRPr="0009317C" w:rsidRDefault="002865A4" w:rsidP="00D55D7F">
            <w:pPr>
              <w:jc w:val="both"/>
              <w:rPr>
                <w:rFonts w:ascii="Times New Roman" w:hAnsi="Times New Roman"/>
                <w:sz w:val="12"/>
                <w:szCs w:val="12"/>
              </w:rPr>
            </w:pPr>
          </w:p>
        </w:tc>
        <w:tc>
          <w:tcPr>
            <w:tcW w:w="1159" w:type="dxa"/>
          </w:tcPr>
          <w:p w:rsidR="002865A4" w:rsidRPr="0009317C" w:rsidRDefault="002865A4" w:rsidP="00D55D7F">
            <w:pPr>
              <w:jc w:val="both"/>
              <w:rPr>
                <w:rFonts w:ascii="Times New Roman" w:hAnsi="Times New Roman"/>
                <w:sz w:val="12"/>
                <w:szCs w:val="12"/>
              </w:rPr>
            </w:pPr>
          </w:p>
        </w:tc>
        <w:tc>
          <w:tcPr>
            <w:tcW w:w="2268" w:type="dxa"/>
          </w:tcPr>
          <w:p w:rsidR="002865A4" w:rsidRPr="0009317C" w:rsidRDefault="002865A4" w:rsidP="00D55D7F">
            <w:pPr>
              <w:jc w:val="both"/>
              <w:rPr>
                <w:rFonts w:ascii="Times New Roman" w:hAnsi="Times New Roman"/>
                <w:sz w:val="12"/>
                <w:szCs w:val="12"/>
              </w:rPr>
            </w:pPr>
          </w:p>
        </w:tc>
      </w:tr>
      <w:tr w:rsidR="002865A4" w:rsidRPr="0009317C" w:rsidTr="00D55D7F">
        <w:tc>
          <w:tcPr>
            <w:tcW w:w="378"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4</w:t>
            </w:r>
          </w:p>
        </w:tc>
        <w:tc>
          <w:tcPr>
            <w:tcW w:w="2599"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Гаражи:</w:t>
            </w:r>
          </w:p>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2865A4" w:rsidRPr="0009317C" w:rsidRDefault="002865A4" w:rsidP="00D55D7F">
            <w:pPr>
              <w:jc w:val="both"/>
              <w:rPr>
                <w:rFonts w:ascii="Times New Roman" w:hAnsi="Times New Roman"/>
                <w:sz w:val="12"/>
                <w:szCs w:val="12"/>
              </w:rPr>
            </w:pPr>
          </w:p>
        </w:tc>
        <w:tc>
          <w:tcPr>
            <w:tcW w:w="1159" w:type="dxa"/>
          </w:tcPr>
          <w:p w:rsidR="002865A4" w:rsidRPr="0009317C" w:rsidRDefault="002865A4" w:rsidP="00D55D7F">
            <w:pPr>
              <w:jc w:val="both"/>
              <w:rPr>
                <w:rFonts w:ascii="Times New Roman" w:hAnsi="Times New Roman"/>
                <w:sz w:val="12"/>
                <w:szCs w:val="12"/>
              </w:rPr>
            </w:pPr>
          </w:p>
        </w:tc>
        <w:tc>
          <w:tcPr>
            <w:tcW w:w="2268" w:type="dxa"/>
          </w:tcPr>
          <w:p w:rsidR="002865A4" w:rsidRPr="0009317C" w:rsidRDefault="002865A4" w:rsidP="00D55D7F">
            <w:pPr>
              <w:jc w:val="both"/>
              <w:rPr>
                <w:rFonts w:ascii="Times New Roman" w:hAnsi="Times New Roman"/>
                <w:sz w:val="12"/>
                <w:szCs w:val="12"/>
              </w:rPr>
            </w:pPr>
          </w:p>
        </w:tc>
      </w:tr>
      <w:tr w:rsidR="002865A4" w:rsidRPr="0009317C" w:rsidTr="00D55D7F">
        <w:tc>
          <w:tcPr>
            <w:tcW w:w="378"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5</w:t>
            </w:r>
          </w:p>
        </w:tc>
        <w:tc>
          <w:tcPr>
            <w:tcW w:w="2599"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Иные строения, помещения и сооружения:</w:t>
            </w:r>
          </w:p>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2865A4" w:rsidRPr="0009317C" w:rsidRDefault="002865A4" w:rsidP="00D55D7F">
            <w:pPr>
              <w:jc w:val="both"/>
              <w:rPr>
                <w:rFonts w:ascii="Times New Roman" w:hAnsi="Times New Roman"/>
                <w:sz w:val="12"/>
                <w:szCs w:val="12"/>
              </w:rPr>
            </w:pPr>
          </w:p>
        </w:tc>
        <w:tc>
          <w:tcPr>
            <w:tcW w:w="1159" w:type="dxa"/>
          </w:tcPr>
          <w:p w:rsidR="002865A4" w:rsidRPr="0009317C" w:rsidRDefault="002865A4" w:rsidP="00D55D7F">
            <w:pPr>
              <w:jc w:val="both"/>
              <w:rPr>
                <w:rFonts w:ascii="Times New Roman" w:hAnsi="Times New Roman"/>
                <w:sz w:val="12"/>
                <w:szCs w:val="12"/>
              </w:rPr>
            </w:pPr>
          </w:p>
        </w:tc>
        <w:tc>
          <w:tcPr>
            <w:tcW w:w="2268" w:type="dxa"/>
          </w:tcPr>
          <w:p w:rsidR="002865A4" w:rsidRPr="0009317C" w:rsidRDefault="002865A4" w:rsidP="00D55D7F">
            <w:pPr>
              <w:jc w:val="both"/>
              <w:rPr>
                <w:rFonts w:ascii="Times New Roman" w:hAnsi="Times New Roman"/>
                <w:sz w:val="12"/>
                <w:szCs w:val="12"/>
              </w:rPr>
            </w:pPr>
          </w:p>
        </w:tc>
      </w:tr>
      <w:tr w:rsidR="002865A4" w:rsidRPr="0009317C" w:rsidTr="00D55D7F">
        <w:tc>
          <w:tcPr>
            <w:tcW w:w="378"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6</w:t>
            </w:r>
          </w:p>
        </w:tc>
        <w:tc>
          <w:tcPr>
            <w:tcW w:w="2599"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Земельные участки**:</w:t>
            </w:r>
          </w:p>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2865A4" w:rsidRPr="0009317C" w:rsidRDefault="002865A4" w:rsidP="00D55D7F">
            <w:pPr>
              <w:jc w:val="both"/>
              <w:rPr>
                <w:rFonts w:ascii="Times New Roman" w:hAnsi="Times New Roman"/>
                <w:sz w:val="12"/>
                <w:szCs w:val="12"/>
              </w:rPr>
            </w:pPr>
          </w:p>
        </w:tc>
        <w:tc>
          <w:tcPr>
            <w:tcW w:w="1159" w:type="dxa"/>
          </w:tcPr>
          <w:p w:rsidR="002865A4" w:rsidRPr="0009317C" w:rsidRDefault="002865A4" w:rsidP="00D55D7F">
            <w:pPr>
              <w:jc w:val="both"/>
              <w:rPr>
                <w:rFonts w:ascii="Times New Roman" w:hAnsi="Times New Roman"/>
                <w:sz w:val="12"/>
                <w:szCs w:val="12"/>
              </w:rPr>
            </w:pPr>
          </w:p>
        </w:tc>
        <w:tc>
          <w:tcPr>
            <w:tcW w:w="2268" w:type="dxa"/>
          </w:tcPr>
          <w:p w:rsidR="002865A4" w:rsidRPr="0009317C" w:rsidRDefault="002865A4" w:rsidP="00D55D7F">
            <w:pPr>
              <w:jc w:val="both"/>
              <w:rPr>
                <w:rFonts w:ascii="Times New Roman" w:hAnsi="Times New Roman"/>
                <w:sz w:val="12"/>
                <w:szCs w:val="12"/>
              </w:rPr>
            </w:pPr>
          </w:p>
        </w:tc>
      </w:tr>
    </w:tbl>
    <w:p w:rsidR="002865A4" w:rsidRPr="0009317C" w:rsidRDefault="002865A4" w:rsidP="002865A4">
      <w:pPr>
        <w:spacing w:after="0" w:line="240" w:lineRule="auto"/>
        <w:ind w:firstLine="284"/>
        <w:jc w:val="both"/>
        <w:rPr>
          <w:rFonts w:ascii="Times New Roman" w:hAnsi="Times New Roman"/>
          <w:sz w:val="12"/>
          <w:szCs w:val="12"/>
        </w:rPr>
      </w:pPr>
      <w:r w:rsidRPr="0009317C">
        <w:rPr>
          <w:rFonts w:ascii="Times New Roman" w:hAnsi="Times New Roman"/>
          <w:sz w:val="12"/>
          <w:szCs w:val="12"/>
        </w:rPr>
        <w:t>*Указывается вид собственности (личная,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заявителя или члена его семьи, для собственности, переданной в доверительное управление, указывается также наименование и местонахождение доверительного управляющего.</w:t>
      </w:r>
    </w:p>
    <w:p w:rsidR="002865A4" w:rsidRPr="0009317C" w:rsidRDefault="002865A4" w:rsidP="002865A4">
      <w:pPr>
        <w:spacing w:after="0" w:line="240" w:lineRule="auto"/>
        <w:ind w:firstLine="284"/>
        <w:jc w:val="both"/>
        <w:rPr>
          <w:rFonts w:ascii="Times New Roman" w:hAnsi="Times New Roman"/>
          <w:sz w:val="12"/>
          <w:szCs w:val="12"/>
        </w:rPr>
      </w:pPr>
      <w:r w:rsidRPr="0009317C">
        <w:rPr>
          <w:rFonts w:ascii="Times New Roman" w:hAnsi="Times New Roman"/>
          <w:sz w:val="12"/>
          <w:szCs w:val="12"/>
        </w:rPr>
        <w:t>**Указывается вид земельного участка (пая, доли): под индивидуальное жилищное строительство, дачный, садовый, приусадебный, огородный и другие</w:t>
      </w:r>
    </w:p>
    <w:p w:rsidR="002865A4" w:rsidRPr="0009317C" w:rsidRDefault="002865A4" w:rsidP="002865A4">
      <w:pPr>
        <w:spacing w:after="0" w:line="240" w:lineRule="auto"/>
        <w:ind w:firstLine="284"/>
        <w:jc w:val="both"/>
        <w:rPr>
          <w:rFonts w:ascii="Times New Roman" w:hAnsi="Times New Roman"/>
          <w:sz w:val="12"/>
          <w:szCs w:val="12"/>
        </w:rPr>
      </w:pPr>
      <w:r w:rsidRPr="0009317C">
        <w:rPr>
          <w:rFonts w:ascii="Times New Roman" w:hAnsi="Times New Roman"/>
          <w:sz w:val="12"/>
          <w:szCs w:val="12"/>
        </w:rPr>
        <w:t>2.2. Сведения о транспортных средствах,</w:t>
      </w:r>
      <w:r>
        <w:rPr>
          <w:rFonts w:ascii="Times New Roman" w:hAnsi="Times New Roman"/>
          <w:sz w:val="12"/>
          <w:szCs w:val="12"/>
        </w:rPr>
        <w:t xml:space="preserve"> </w:t>
      </w:r>
      <w:r w:rsidRPr="0009317C">
        <w:rPr>
          <w:rFonts w:ascii="Times New Roman" w:hAnsi="Times New Roman"/>
          <w:sz w:val="12"/>
          <w:szCs w:val="12"/>
        </w:rPr>
        <w:t>признаваемых объектами налогообложения транспортным налогом</w:t>
      </w:r>
    </w:p>
    <w:tbl>
      <w:tblPr>
        <w:tblStyle w:val="af1"/>
        <w:tblW w:w="7513" w:type="dxa"/>
        <w:tblInd w:w="108" w:type="dxa"/>
        <w:tblLayout w:type="fixed"/>
        <w:tblLook w:val="04A0" w:firstRow="1" w:lastRow="0" w:firstColumn="1" w:lastColumn="0" w:noHBand="0" w:noVBand="1"/>
      </w:tblPr>
      <w:tblGrid>
        <w:gridCol w:w="426"/>
        <w:gridCol w:w="2409"/>
        <w:gridCol w:w="709"/>
        <w:gridCol w:w="567"/>
        <w:gridCol w:w="2039"/>
        <w:gridCol w:w="1363"/>
      </w:tblGrid>
      <w:tr w:rsidR="002865A4" w:rsidRPr="0009317C" w:rsidTr="00D55D7F">
        <w:tc>
          <w:tcPr>
            <w:tcW w:w="426"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 п/п</w:t>
            </w:r>
          </w:p>
        </w:tc>
        <w:tc>
          <w:tcPr>
            <w:tcW w:w="2409"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Вид и марка транспортного средства</w:t>
            </w:r>
          </w:p>
        </w:tc>
        <w:tc>
          <w:tcPr>
            <w:tcW w:w="709"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Вид собственности*</w:t>
            </w:r>
          </w:p>
        </w:tc>
        <w:tc>
          <w:tcPr>
            <w:tcW w:w="567"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Место регистрации</w:t>
            </w:r>
          </w:p>
        </w:tc>
        <w:tc>
          <w:tcPr>
            <w:tcW w:w="2039"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Отпускная цена транспортного средства, устанавливаемая организацией-изготовителем</w:t>
            </w:r>
          </w:p>
        </w:tc>
        <w:tc>
          <w:tcPr>
            <w:tcW w:w="1363"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Период эксплуатации транспортного средства, в годах</w:t>
            </w:r>
          </w:p>
        </w:tc>
      </w:tr>
      <w:tr w:rsidR="002865A4" w:rsidRPr="0009317C" w:rsidTr="00D55D7F">
        <w:tc>
          <w:tcPr>
            <w:tcW w:w="426"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1</w:t>
            </w:r>
          </w:p>
        </w:tc>
        <w:tc>
          <w:tcPr>
            <w:tcW w:w="2409"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Автомобили легковые:</w:t>
            </w:r>
          </w:p>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2865A4" w:rsidRPr="0009317C" w:rsidRDefault="002865A4" w:rsidP="00D55D7F">
            <w:pPr>
              <w:jc w:val="both"/>
              <w:rPr>
                <w:rFonts w:ascii="Times New Roman" w:hAnsi="Times New Roman"/>
                <w:sz w:val="12"/>
                <w:szCs w:val="12"/>
              </w:rPr>
            </w:pPr>
          </w:p>
        </w:tc>
        <w:tc>
          <w:tcPr>
            <w:tcW w:w="567" w:type="dxa"/>
          </w:tcPr>
          <w:p w:rsidR="002865A4" w:rsidRPr="0009317C" w:rsidRDefault="002865A4" w:rsidP="00D55D7F">
            <w:pPr>
              <w:jc w:val="both"/>
              <w:rPr>
                <w:rFonts w:ascii="Times New Roman" w:hAnsi="Times New Roman"/>
                <w:sz w:val="12"/>
                <w:szCs w:val="12"/>
              </w:rPr>
            </w:pPr>
          </w:p>
        </w:tc>
        <w:tc>
          <w:tcPr>
            <w:tcW w:w="2039" w:type="dxa"/>
          </w:tcPr>
          <w:p w:rsidR="002865A4" w:rsidRPr="0009317C" w:rsidRDefault="002865A4" w:rsidP="00D55D7F">
            <w:pPr>
              <w:jc w:val="both"/>
              <w:rPr>
                <w:rFonts w:ascii="Times New Roman" w:hAnsi="Times New Roman"/>
                <w:sz w:val="12"/>
                <w:szCs w:val="12"/>
              </w:rPr>
            </w:pPr>
          </w:p>
        </w:tc>
        <w:tc>
          <w:tcPr>
            <w:tcW w:w="1363" w:type="dxa"/>
          </w:tcPr>
          <w:p w:rsidR="002865A4" w:rsidRPr="0009317C" w:rsidRDefault="002865A4" w:rsidP="00D55D7F">
            <w:pPr>
              <w:jc w:val="both"/>
              <w:rPr>
                <w:rFonts w:ascii="Times New Roman" w:hAnsi="Times New Roman"/>
                <w:sz w:val="12"/>
                <w:szCs w:val="12"/>
              </w:rPr>
            </w:pPr>
          </w:p>
        </w:tc>
      </w:tr>
      <w:tr w:rsidR="002865A4" w:rsidRPr="0009317C" w:rsidTr="00D55D7F">
        <w:tc>
          <w:tcPr>
            <w:tcW w:w="426"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2</w:t>
            </w:r>
          </w:p>
        </w:tc>
        <w:tc>
          <w:tcPr>
            <w:tcW w:w="2409"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Мотоциклы мотороллеры:</w:t>
            </w:r>
          </w:p>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2865A4" w:rsidRPr="0009317C" w:rsidRDefault="002865A4" w:rsidP="00D55D7F">
            <w:pPr>
              <w:jc w:val="both"/>
              <w:rPr>
                <w:rFonts w:ascii="Times New Roman" w:hAnsi="Times New Roman"/>
                <w:sz w:val="12"/>
                <w:szCs w:val="12"/>
              </w:rPr>
            </w:pPr>
          </w:p>
        </w:tc>
        <w:tc>
          <w:tcPr>
            <w:tcW w:w="567" w:type="dxa"/>
          </w:tcPr>
          <w:p w:rsidR="002865A4" w:rsidRPr="0009317C" w:rsidRDefault="002865A4" w:rsidP="00D55D7F">
            <w:pPr>
              <w:jc w:val="both"/>
              <w:rPr>
                <w:rFonts w:ascii="Times New Roman" w:hAnsi="Times New Roman"/>
                <w:sz w:val="12"/>
                <w:szCs w:val="12"/>
              </w:rPr>
            </w:pPr>
          </w:p>
        </w:tc>
        <w:tc>
          <w:tcPr>
            <w:tcW w:w="2039" w:type="dxa"/>
          </w:tcPr>
          <w:p w:rsidR="002865A4" w:rsidRPr="0009317C" w:rsidRDefault="002865A4" w:rsidP="00D55D7F">
            <w:pPr>
              <w:jc w:val="both"/>
              <w:rPr>
                <w:rFonts w:ascii="Times New Roman" w:hAnsi="Times New Roman"/>
                <w:sz w:val="12"/>
                <w:szCs w:val="12"/>
              </w:rPr>
            </w:pPr>
          </w:p>
        </w:tc>
        <w:tc>
          <w:tcPr>
            <w:tcW w:w="1363" w:type="dxa"/>
          </w:tcPr>
          <w:p w:rsidR="002865A4" w:rsidRPr="0009317C" w:rsidRDefault="002865A4" w:rsidP="00D55D7F">
            <w:pPr>
              <w:jc w:val="both"/>
              <w:rPr>
                <w:rFonts w:ascii="Times New Roman" w:hAnsi="Times New Roman"/>
                <w:sz w:val="12"/>
                <w:szCs w:val="12"/>
              </w:rPr>
            </w:pPr>
          </w:p>
        </w:tc>
      </w:tr>
      <w:tr w:rsidR="002865A4" w:rsidRPr="0009317C" w:rsidTr="00D55D7F">
        <w:tc>
          <w:tcPr>
            <w:tcW w:w="426"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3</w:t>
            </w:r>
          </w:p>
        </w:tc>
        <w:tc>
          <w:tcPr>
            <w:tcW w:w="2409"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Автобусы:</w:t>
            </w:r>
          </w:p>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2865A4" w:rsidRPr="0009317C" w:rsidRDefault="002865A4" w:rsidP="00D55D7F">
            <w:pPr>
              <w:jc w:val="both"/>
              <w:rPr>
                <w:rFonts w:ascii="Times New Roman" w:hAnsi="Times New Roman"/>
                <w:sz w:val="12"/>
                <w:szCs w:val="12"/>
              </w:rPr>
            </w:pPr>
          </w:p>
        </w:tc>
        <w:tc>
          <w:tcPr>
            <w:tcW w:w="567" w:type="dxa"/>
          </w:tcPr>
          <w:p w:rsidR="002865A4" w:rsidRPr="0009317C" w:rsidRDefault="002865A4" w:rsidP="00D55D7F">
            <w:pPr>
              <w:jc w:val="both"/>
              <w:rPr>
                <w:rFonts w:ascii="Times New Roman" w:hAnsi="Times New Roman"/>
                <w:sz w:val="12"/>
                <w:szCs w:val="12"/>
              </w:rPr>
            </w:pPr>
          </w:p>
        </w:tc>
        <w:tc>
          <w:tcPr>
            <w:tcW w:w="2039" w:type="dxa"/>
          </w:tcPr>
          <w:p w:rsidR="002865A4" w:rsidRPr="0009317C" w:rsidRDefault="002865A4" w:rsidP="00D55D7F">
            <w:pPr>
              <w:jc w:val="both"/>
              <w:rPr>
                <w:rFonts w:ascii="Times New Roman" w:hAnsi="Times New Roman"/>
                <w:sz w:val="12"/>
                <w:szCs w:val="12"/>
              </w:rPr>
            </w:pPr>
          </w:p>
        </w:tc>
        <w:tc>
          <w:tcPr>
            <w:tcW w:w="1363" w:type="dxa"/>
          </w:tcPr>
          <w:p w:rsidR="002865A4" w:rsidRPr="0009317C" w:rsidRDefault="002865A4" w:rsidP="00D55D7F">
            <w:pPr>
              <w:jc w:val="both"/>
              <w:rPr>
                <w:rFonts w:ascii="Times New Roman" w:hAnsi="Times New Roman"/>
                <w:sz w:val="12"/>
                <w:szCs w:val="12"/>
              </w:rPr>
            </w:pPr>
          </w:p>
        </w:tc>
      </w:tr>
      <w:tr w:rsidR="002865A4" w:rsidRPr="0009317C" w:rsidTr="00D55D7F">
        <w:tc>
          <w:tcPr>
            <w:tcW w:w="426"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4</w:t>
            </w:r>
          </w:p>
        </w:tc>
        <w:tc>
          <w:tcPr>
            <w:tcW w:w="2409"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Грузовые автомобили:</w:t>
            </w:r>
          </w:p>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2865A4" w:rsidRPr="0009317C" w:rsidRDefault="002865A4" w:rsidP="00D55D7F">
            <w:pPr>
              <w:jc w:val="both"/>
              <w:rPr>
                <w:rFonts w:ascii="Times New Roman" w:hAnsi="Times New Roman"/>
                <w:sz w:val="12"/>
                <w:szCs w:val="12"/>
              </w:rPr>
            </w:pPr>
          </w:p>
        </w:tc>
        <w:tc>
          <w:tcPr>
            <w:tcW w:w="567" w:type="dxa"/>
          </w:tcPr>
          <w:p w:rsidR="002865A4" w:rsidRPr="0009317C" w:rsidRDefault="002865A4" w:rsidP="00D55D7F">
            <w:pPr>
              <w:jc w:val="both"/>
              <w:rPr>
                <w:rFonts w:ascii="Times New Roman" w:hAnsi="Times New Roman"/>
                <w:sz w:val="12"/>
                <w:szCs w:val="12"/>
              </w:rPr>
            </w:pPr>
          </w:p>
        </w:tc>
        <w:tc>
          <w:tcPr>
            <w:tcW w:w="2039" w:type="dxa"/>
          </w:tcPr>
          <w:p w:rsidR="002865A4" w:rsidRPr="0009317C" w:rsidRDefault="002865A4" w:rsidP="00D55D7F">
            <w:pPr>
              <w:jc w:val="both"/>
              <w:rPr>
                <w:rFonts w:ascii="Times New Roman" w:hAnsi="Times New Roman"/>
                <w:sz w:val="12"/>
                <w:szCs w:val="12"/>
              </w:rPr>
            </w:pPr>
          </w:p>
        </w:tc>
        <w:tc>
          <w:tcPr>
            <w:tcW w:w="1363" w:type="dxa"/>
          </w:tcPr>
          <w:p w:rsidR="002865A4" w:rsidRPr="0009317C" w:rsidRDefault="002865A4" w:rsidP="00D55D7F">
            <w:pPr>
              <w:jc w:val="both"/>
              <w:rPr>
                <w:rFonts w:ascii="Times New Roman" w:hAnsi="Times New Roman"/>
                <w:sz w:val="12"/>
                <w:szCs w:val="12"/>
              </w:rPr>
            </w:pPr>
          </w:p>
        </w:tc>
      </w:tr>
      <w:tr w:rsidR="002865A4" w:rsidRPr="0009317C" w:rsidTr="00D55D7F">
        <w:tc>
          <w:tcPr>
            <w:tcW w:w="426"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5</w:t>
            </w:r>
          </w:p>
        </w:tc>
        <w:tc>
          <w:tcPr>
            <w:tcW w:w="2409"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Другие транспортные средства, машины и механизмы на пневматическом и гусеничном ходу:</w:t>
            </w:r>
          </w:p>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2865A4" w:rsidRPr="0009317C" w:rsidRDefault="002865A4" w:rsidP="00D55D7F">
            <w:pPr>
              <w:jc w:val="both"/>
              <w:rPr>
                <w:rFonts w:ascii="Times New Roman" w:hAnsi="Times New Roman"/>
                <w:sz w:val="12"/>
                <w:szCs w:val="12"/>
              </w:rPr>
            </w:pPr>
          </w:p>
        </w:tc>
        <w:tc>
          <w:tcPr>
            <w:tcW w:w="567" w:type="dxa"/>
          </w:tcPr>
          <w:p w:rsidR="002865A4" w:rsidRPr="0009317C" w:rsidRDefault="002865A4" w:rsidP="00D55D7F">
            <w:pPr>
              <w:jc w:val="both"/>
              <w:rPr>
                <w:rFonts w:ascii="Times New Roman" w:hAnsi="Times New Roman"/>
                <w:sz w:val="12"/>
                <w:szCs w:val="12"/>
              </w:rPr>
            </w:pPr>
          </w:p>
        </w:tc>
        <w:tc>
          <w:tcPr>
            <w:tcW w:w="2039" w:type="dxa"/>
          </w:tcPr>
          <w:p w:rsidR="002865A4" w:rsidRPr="0009317C" w:rsidRDefault="002865A4" w:rsidP="00D55D7F">
            <w:pPr>
              <w:jc w:val="both"/>
              <w:rPr>
                <w:rFonts w:ascii="Times New Roman" w:hAnsi="Times New Roman"/>
                <w:sz w:val="12"/>
                <w:szCs w:val="12"/>
              </w:rPr>
            </w:pPr>
          </w:p>
        </w:tc>
        <w:tc>
          <w:tcPr>
            <w:tcW w:w="1363" w:type="dxa"/>
          </w:tcPr>
          <w:p w:rsidR="002865A4" w:rsidRPr="0009317C" w:rsidRDefault="002865A4" w:rsidP="00D55D7F">
            <w:pPr>
              <w:jc w:val="both"/>
              <w:rPr>
                <w:rFonts w:ascii="Times New Roman" w:hAnsi="Times New Roman"/>
                <w:sz w:val="12"/>
                <w:szCs w:val="12"/>
              </w:rPr>
            </w:pPr>
          </w:p>
        </w:tc>
      </w:tr>
      <w:tr w:rsidR="002865A4" w:rsidRPr="0009317C" w:rsidTr="00D55D7F">
        <w:tc>
          <w:tcPr>
            <w:tcW w:w="426"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6</w:t>
            </w:r>
          </w:p>
        </w:tc>
        <w:tc>
          <w:tcPr>
            <w:tcW w:w="2409"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Снегоходы, мотосани:</w:t>
            </w:r>
          </w:p>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2865A4" w:rsidRPr="0009317C" w:rsidRDefault="002865A4" w:rsidP="00D55D7F">
            <w:pPr>
              <w:jc w:val="both"/>
              <w:rPr>
                <w:rFonts w:ascii="Times New Roman" w:hAnsi="Times New Roman"/>
                <w:sz w:val="12"/>
                <w:szCs w:val="12"/>
              </w:rPr>
            </w:pPr>
          </w:p>
        </w:tc>
        <w:tc>
          <w:tcPr>
            <w:tcW w:w="567" w:type="dxa"/>
          </w:tcPr>
          <w:p w:rsidR="002865A4" w:rsidRPr="0009317C" w:rsidRDefault="002865A4" w:rsidP="00D55D7F">
            <w:pPr>
              <w:jc w:val="both"/>
              <w:rPr>
                <w:rFonts w:ascii="Times New Roman" w:hAnsi="Times New Roman"/>
                <w:sz w:val="12"/>
                <w:szCs w:val="12"/>
              </w:rPr>
            </w:pPr>
          </w:p>
        </w:tc>
        <w:tc>
          <w:tcPr>
            <w:tcW w:w="2039" w:type="dxa"/>
          </w:tcPr>
          <w:p w:rsidR="002865A4" w:rsidRPr="0009317C" w:rsidRDefault="002865A4" w:rsidP="00D55D7F">
            <w:pPr>
              <w:jc w:val="both"/>
              <w:rPr>
                <w:rFonts w:ascii="Times New Roman" w:hAnsi="Times New Roman"/>
                <w:sz w:val="12"/>
                <w:szCs w:val="12"/>
              </w:rPr>
            </w:pPr>
          </w:p>
        </w:tc>
        <w:tc>
          <w:tcPr>
            <w:tcW w:w="1363" w:type="dxa"/>
          </w:tcPr>
          <w:p w:rsidR="002865A4" w:rsidRPr="0009317C" w:rsidRDefault="002865A4" w:rsidP="00D55D7F">
            <w:pPr>
              <w:jc w:val="both"/>
              <w:rPr>
                <w:rFonts w:ascii="Times New Roman" w:hAnsi="Times New Roman"/>
                <w:sz w:val="12"/>
                <w:szCs w:val="12"/>
              </w:rPr>
            </w:pPr>
          </w:p>
        </w:tc>
      </w:tr>
      <w:tr w:rsidR="002865A4" w:rsidRPr="0009317C" w:rsidTr="00D55D7F">
        <w:tc>
          <w:tcPr>
            <w:tcW w:w="426"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7</w:t>
            </w:r>
          </w:p>
        </w:tc>
        <w:tc>
          <w:tcPr>
            <w:tcW w:w="2409"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Катера,</w:t>
            </w:r>
            <w:r>
              <w:rPr>
                <w:rFonts w:ascii="Times New Roman" w:hAnsi="Times New Roman"/>
                <w:sz w:val="12"/>
                <w:szCs w:val="12"/>
              </w:rPr>
              <w:t xml:space="preserve"> </w:t>
            </w:r>
            <w:r w:rsidRPr="0009317C">
              <w:rPr>
                <w:rFonts w:ascii="Times New Roman" w:hAnsi="Times New Roman"/>
                <w:sz w:val="12"/>
                <w:szCs w:val="12"/>
              </w:rPr>
              <w:t>моторные лодки:</w:t>
            </w:r>
          </w:p>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2865A4" w:rsidRPr="0009317C" w:rsidRDefault="002865A4" w:rsidP="00D55D7F">
            <w:pPr>
              <w:jc w:val="both"/>
              <w:rPr>
                <w:rFonts w:ascii="Times New Roman" w:hAnsi="Times New Roman"/>
                <w:sz w:val="12"/>
                <w:szCs w:val="12"/>
              </w:rPr>
            </w:pPr>
          </w:p>
        </w:tc>
        <w:tc>
          <w:tcPr>
            <w:tcW w:w="567" w:type="dxa"/>
          </w:tcPr>
          <w:p w:rsidR="002865A4" w:rsidRPr="0009317C" w:rsidRDefault="002865A4" w:rsidP="00D55D7F">
            <w:pPr>
              <w:jc w:val="both"/>
              <w:rPr>
                <w:rFonts w:ascii="Times New Roman" w:hAnsi="Times New Roman"/>
                <w:sz w:val="12"/>
                <w:szCs w:val="12"/>
              </w:rPr>
            </w:pPr>
          </w:p>
        </w:tc>
        <w:tc>
          <w:tcPr>
            <w:tcW w:w="2039" w:type="dxa"/>
          </w:tcPr>
          <w:p w:rsidR="002865A4" w:rsidRPr="0009317C" w:rsidRDefault="002865A4" w:rsidP="00D55D7F">
            <w:pPr>
              <w:jc w:val="both"/>
              <w:rPr>
                <w:rFonts w:ascii="Times New Roman" w:hAnsi="Times New Roman"/>
                <w:sz w:val="12"/>
                <w:szCs w:val="12"/>
              </w:rPr>
            </w:pPr>
          </w:p>
        </w:tc>
        <w:tc>
          <w:tcPr>
            <w:tcW w:w="1363" w:type="dxa"/>
          </w:tcPr>
          <w:p w:rsidR="002865A4" w:rsidRPr="0009317C" w:rsidRDefault="002865A4" w:rsidP="00D55D7F">
            <w:pPr>
              <w:jc w:val="both"/>
              <w:rPr>
                <w:rFonts w:ascii="Times New Roman" w:hAnsi="Times New Roman"/>
                <w:sz w:val="12"/>
                <w:szCs w:val="12"/>
              </w:rPr>
            </w:pPr>
          </w:p>
        </w:tc>
      </w:tr>
      <w:tr w:rsidR="002865A4" w:rsidRPr="0009317C" w:rsidTr="00D55D7F">
        <w:tc>
          <w:tcPr>
            <w:tcW w:w="426"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8</w:t>
            </w:r>
          </w:p>
        </w:tc>
        <w:tc>
          <w:tcPr>
            <w:tcW w:w="2409"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Иные транспортные средства, признаваемые объектами налогообложения транспортным налогом:</w:t>
            </w:r>
          </w:p>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2865A4" w:rsidRPr="0009317C" w:rsidRDefault="002865A4" w:rsidP="00D55D7F">
            <w:pPr>
              <w:jc w:val="both"/>
              <w:rPr>
                <w:rFonts w:ascii="Times New Roman" w:hAnsi="Times New Roman"/>
                <w:sz w:val="12"/>
                <w:szCs w:val="12"/>
              </w:rPr>
            </w:pPr>
          </w:p>
        </w:tc>
        <w:tc>
          <w:tcPr>
            <w:tcW w:w="567" w:type="dxa"/>
          </w:tcPr>
          <w:p w:rsidR="002865A4" w:rsidRPr="0009317C" w:rsidRDefault="002865A4" w:rsidP="00D55D7F">
            <w:pPr>
              <w:jc w:val="both"/>
              <w:rPr>
                <w:rFonts w:ascii="Times New Roman" w:hAnsi="Times New Roman"/>
                <w:sz w:val="12"/>
                <w:szCs w:val="12"/>
              </w:rPr>
            </w:pPr>
          </w:p>
        </w:tc>
        <w:tc>
          <w:tcPr>
            <w:tcW w:w="2039" w:type="dxa"/>
          </w:tcPr>
          <w:p w:rsidR="002865A4" w:rsidRPr="0009317C" w:rsidRDefault="002865A4" w:rsidP="00D55D7F">
            <w:pPr>
              <w:jc w:val="both"/>
              <w:rPr>
                <w:rFonts w:ascii="Times New Roman" w:hAnsi="Times New Roman"/>
                <w:sz w:val="12"/>
                <w:szCs w:val="12"/>
              </w:rPr>
            </w:pPr>
          </w:p>
        </w:tc>
        <w:tc>
          <w:tcPr>
            <w:tcW w:w="1363" w:type="dxa"/>
          </w:tcPr>
          <w:p w:rsidR="002865A4" w:rsidRPr="0009317C" w:rsidRDefault="002865A4" w:rsidP="00D55D7F">
            <w:pPr>
              <w:jc w:val="both"/>
              <w:rPr>
                <w:rFonts w:ascii="Times New Roman" w:hAnsi="Times New Roman"/>
                <w:sz w:val="12"/>
                <w:szCs w:val="12"/>
              </w:rPr>
            </w:pPr>
          </w:p>
        </w:tc>
      </w:tr>
    </w:tbl>
    <w:p w:rsidR="002865A4" w:rsidRPr="0009317C" w:rsidRDefault="002865A4" w:rsidP="002865A4">
      <w:pPr>
        <w:spacing w:after="0" w:line="240" w:lineRule="auto"/>
        <w:ind w:firstLine="284"/>
        <w:jc w:val="both"/>
        <w:rPr>
          <w:rFonts w:ascii="Times New Roman" w:hAnsi="Times New Roman"/>
          <w:sz w:val="12"/>
          <w:szCs w:val="12"/>
        </w:rPr>
      </w:pPr>
      <w:r w:rsidRPr="0009317C">
        <w:rPr>
          <w:rFonts w:ascii="Times New Roman" w:hAnsi="Times New Roman"/>
          <w:sz w:val="12"/>
          <w:szCs w:val="12"/>
        </w:rPr>
        <w:t>*Указывается вид собственности (личная,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заявителя или члена его семьи, для собственности, переданной в доверительное управление, указывается также наименование и местонахождение доверительного управляющего</w:t>
      </w:r>
    </w:p>
    <w:p w:rsidR="002865A4" w:rsidRPr="00AA57B7" w:rsidRDefault="002865A4" w:rsidP="002865A4">
      <w:pPr>
        <w:spacing w:after="0" w:line="240" w:lineRule="auto"/>
        <w:jc w:val="center"/>
        <w:rPr>
          <w:rFonts w:ascii="Times New Roman" w:hAnsi="Times New Roman"/>
          <w:b/>
          <w:sz w:val="12"/>
          <w:szCs w:val="12"/>
        </w:rPr>
      </w:pPr>
      <w:r w:rsidRPr="00AA57B7">
        <w:rPr>
          <w:rFonts w:ascii="Times New Roman" w:hAnsi="Times New Roman"/>
          <w:b/>
          <w:sz w:val="12"/>
          <w:szCs w:val="12"/>
        </w:rPr>
        <w:t>3. Согласие на обработку персональных данных</w:t>
      </w:r>
    </w:p>
    <w:p w:rsidR="002865A4" w:rsidRDefault="002865A4" w:rsidP="002865A4">
      <w:pPr>
        <w:spacing w:after="0" w:line="240" w:lineRule="auto"/>
        <w:ind w:firstLine="284"/>
        <w:jc w:val="both"/>
        <w:rPr>
          <w:rFonts w:ascii="Times New Roman" w:hAnsi="Times New Roman"/>
          <w:sz w:val="12"/>
          <w:szCs w:val="12"/>
        </w:rPr>
      </w:pPr>
      <w:r w:rsidRPr="0009317C">
        <w:rPr>
          <w:rFonts w:ascii="Times New Roman" w:hAnsi="Times New Roman"/>
          <w:sz w:val="12"/>
          <w:szCs w:val="12"/>
        </w:rPr>
        <w:lastRenderedPageBreak/>
        <w:t xml:space="preserve">В соответствии с Федеральным </w:t>
      </w:r>
      <w:hyperlink r:id="rId133" w:history="1">
        <w:r w:rsidRPr="0009317C">
          <w:rPr>
            <w:rStyle w:val="ae"/>
            <w:rFonts w:ascii="Times New Roman" w:hAnsi="Times New Roman"/>
            <w:sz w:val="12"/>
            <w:szCs w:val="12"/>
          </w:rPr>
          <w:t>законом</w:t>
        </w:r>
      </w:hyperlink>
      <w:r w:rsidRPr="0009317C">
        <w:rPr>
          <w:rFonts w:ascii="Times New Roman" w:hAnsi="Times New Roman"/>
          <w:sz w:val="12"/>
          <w:szCs w:val="12"/>
        </w:rPr>
        <w:t xml:space="preserve"> от 27.07.2006 № 152-ФЗ «О персональных данных» выражаю(ем) согласие на обработку своих </w:t>
      </w:r>
    </w:p>
    <w:p w:rsidR="002865A4" w:rsidRDefault="002865A4" w:rsidP="002865A4">
      <w:pPr>
        <w:spacing w:after="0" w:line="240" w:lineRule="auto"/>
        <w:jc w:val="both"/>
        <w:rPr>
          <w:rFonts w:ascii="Times New Roman" w:hAnsi="Times New Roman"/>
          <w:sz w:val="12"/>
          <w:szCs w:val="12"/>
        </w:rPr>
      </w:pPr>
      <w:r w:rsidRPr="0009317C">
        <w:rPr>
          <w:rFonts w:ascii="Times New Roman" w:hAnsi="Times New Roman"/>
          <w:sz w:val="12"/>
          <w:szCs w:val="12"/>
        </w:rPr>
        <w:t xml:space="preserve">персональных данных, указанных выше и в прилагаемых к настоящему заявлению документах, с целью принятия на учет для предоставления </w:t>
      </w:r>
    </w:p>
    <w:p w:rsidR="002865A4" w:rsidRPr="0009317C" w:rsidRDefault="002865A4" w:rsidP="002865A4">
      <w:pPr>
        <w:spacing w:after="0" w:line="240" w:lineRule="auto"/>
        <w:jc w:val="both"/>
        <w:rPr>
          <w:rFonts w:ascii="Times New Roman" w:hAnsi="Times New Roman"/>
          <w:sz w:val="12"/>
          <w:szCs w:val="12"/>
        </w:rPr>
      </w:pPr>
      <w:r w:rsidRPr="0009317C">
        <w:rPr>
          <w:rFonts w:ascii="Times New Roman" w:hAnsi="Times New Roman"/>
          <w:sz w:val="12"/>
          <w:szCs w:val="12"/>
        </w:rPr>
        <w:t>заявителю жилого помещения муниципального жилищного фонда по договору социального найма.</w:t>
      </w:r>
    </w:p>
    <w:p w:rsidR="002865A4" w:rsidRPr="0009317C" w:rsidRDefault="002865A4" w:rsidP="002865A4">
      <w:pPr>
        <w:spacing w:after="0" w:line="240" w:lineRule="auto"/>
        <w:jc w:val="both"/>
        <w:rPr>
          <w:rFonts w:ascii="Times New Roman" w:hAnsi="Times New Roman"/>
          <w:sz w:val="12"/>
          <w:szCs w:val="12"/>
        </w:rPr>
      </w:pPr>
      <w:r w:rsidRPr="0009317C">
        <w:rPr>
          <w:rFonts w:ascii="Times New Roman" w:hAnsi="Times New Roman"/>
          <w:sz w:val="12"/>
          <w:szCs w:val="12"/>
        </w:rPr>
        <w:t>Данное согласие действует бессрочно.</w:t>
      </w:r>
    </w:p>
    <w:tbl>
      <w:tblPr>
        <w:tblStyle w:val="af1"/>
        <w:tblW w:w="0" w:type="auto"/>
        <w:tblInd w:w="108" w:type="dxa"/>
        <w:tblLook w:val="04A0" w:firstRow="1" w:lastRow="0" w:firstColumn="1" w:lastColumn="0" w:noHBand="0" w:noVBand="1"/>
      </w:tblPr>
      <w:tblGrid>
        <w:gridCol w:w="822"/>
        <w:gridCol w:w="5045"/>
        <w:gridCol w:w="1646"/>
      </w:tblGrid>
      <w:tr w:rsidR="002865A4" w:rsidRPr="0009317C" w:rsidTr="00D55D7F">
        <w:tc>
          <w:tcPr>
            <w:tcW w:w="822"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 п/п</w:t>
            </w:r>
          </w:p>
        </w:tc>
        <w:tc>
          <w:tcPr>
            <w:tcW w:w="5045"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Фамилии, имена, отчества заявителя и членов его семьи</w:t>
            </w:r>
          </w:p>
        </w:tc>
        <w:tc>
          <w:tcPr>
            <w:tcW w:w="1646" w:type="dxa"/>
          </w:tcPr>
          <w:p w:rsidR="002865A4" w:rsidRPr="0009317C" w:rsidRDefault="002865A4" w:rsidP="00D55D7F">
            <w:pPr>
              <w:jc w:val="both"/>
              <w:rPr>
                <w:rFonts w:ascii="Times New Roman" w:hAnsi="Times New Roman"/>
                <w:sz w:val="12"/>
                <w:szCs w:val="12"/>
              </w:rPr>
            </w:pPr>
            <w:r w:rsidRPr="0009317C">
              <w:rPr>
                <w:rFonts w:ascii="Times New Roman" w:hAnsi="Times New Roman"/>
                <w:sz w:val="12"/>
                <w:szCs w:val="12"/>
              </w:rPr>
              <w:t>Подпись</w:t>
            </w:r>
          </w:p>
        </w:tc>
      </w:tr>
      <w:tr w:rsidR="002865A4" w:rsidRPr="0009317C" w:rsidTr="00D55D7F">
        <w:tc>
          <w:tcPr>
            <w:tcW w:w="822" w:type="dxa"/>
          </w:tcPr>
          <w:p w:rsidR="002865A4" w:rsidRPr="0009317C" w:rsidRDefault="002865A4" w:rsidP="00D55D7F">
            <w:pPr>
              <w:jc w:val="both"/>
              <w:rPr>
                <w:rFonts w:ascii="Times New Roman" w:hAnsi="Times New Roman"/>
                <w:sz w:val="12"/>
                <w:szCs w:val="12"/>
              </w:rPr>
            </w:pPr>
          </w:p>
        </w:tc>
        <w:tc>
          <w:tcPr>
            <w:tcW w:w="5045" w:type="dxa"/>
          </w:tcPr>
          <w:p w:rsidR="002865A4" w:rsidRPr="0009317C" w:rsidRDefault="002865A4" w:rsidP="00D55D7F">
            <w:pPr>
              <w:jc w:val="both"/>
              <w:rPr>
                <w:rFonts w:ascii="Times New Roman" w:hAnsi="Times New Roman"/>
                <w:sz w:val="12"/>
                <w:szCs w:val="12"/>
              </w:rPr>
            </w:pPr>
          </w:p>
        </w:tc>
        <w:tc>
          <w:tcPr>
            <w:tcW w:w="1646" w:type="dxa"/>
          </w:tcPr>
          <w:p w:rsidR="002865A4" w:rsidRPr="0009317C" w:rsidRDefault="002865A4" w:rsidP="00D55D7F">
            <w:pPr>
              <w:jc w:val="both"/>
              <w:rPr>
                <w:rFonts w:ascii="Times New Roman" w:hAnsi="Times New Roman"/>
                <w:sz w:val="12"/>
                <w:szCs w:val="12"/>
              </w:rPr>
            </w:pPr>
          </w:p>
        </w:tc>
      </w:tr>
    </w:tbl>
    <w:p w:rsidR="002865A4" w:rsidRDefault="002865A4" w:rsidP="002865A4">
      <w:pPr>
        <w:spacing w:after="0" w:line="240" w:lineRule="auto"/>
        <w:jc w:val="both"/>
        <w:rPr>
          <w:rFonts w:ascii="Times New Roman" w:hAnsi="Times New Roman"/>
          <w:sz w:val="12"/>
          <w:szCs w:val="12"/>
        </w:rPr>
      </w:pPr>
    </w:p>
    <w:p w:rsidR="002865A4" w:rsidRPr="008D27EA" w:rsidRDefault="002865A4" w:rsidP="002865A4">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4 </w:t>
      </w:r>
      <w:r w:rsidRPr="008D27EA">
        <w:rPr>
          <w:rFonts w:ascii="Times New Roman" w:hAnsi="Times New Roman"/>
          <w:i/>
          <w:sz w:val="12"/>
          <w:szCs w:val="12"/>
        </w:rPr>
        <w:t>к Административному регламенту</w:t>
      </w:r>
    </w:p>
    <w:p w:rsidR="002865A4" w:rsidRDefault="002865A4" w:rsidP="002865A4">
      <w:pPr>
        <w:tabs>
          <w:tab w:val="left" w:pos="142"/>
        </w:tabs>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2865A4" w:rsidRPr="008D27EA" w:rsidRDefault="002865A4" w:rsidP="002865A4">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2865A4" w:rsidRPr="00164348" w:rsidRDefault="002865A4" w:rsidP="002865A4">
      <w:pPr>
        <w:spacing w:after="0" w:line="240" w:lineRule="auto"/>
        <w:jc w:val="center"/>
        <w:rPr>
          <w:rFonts w:ascii="Times New Roman" w:hAnsi="Times New Roman"/>
          <w:b/>
          <w:sz w:val="12"/>
          <w:szCs w:val="12"/>
        </w:rPr>
      </w:pPr>
      <w:r w:rsidRPr="00164348">
        <w:rPr>
          <w:rFonts w:ascii="Times New Roman" w:hAnsi="Times New Roman"/>
          <w:b/>
          <w:sz w:val="12"/>
          <w:szCs w:val="12"/>
        </w:rPr>
        <w:t>Блок-схема предоставления муниципальной услуги</w:t>
      </w:r>
    </w:p>
    <w:p w:rsidR="002865A4" w:rsidRDefault="002D14DA" w:rsidP="002865A4">
      <w:pPr>
        <w:spacing w:after="0" w:line="240" w:lineRule="auto"/>
        <w:jc w:val="both"/>
        <w:rPr>
          <w:rFonts w:ascii="Times New Roman" w:hAnsi="Times New Roman"/>
          <w:sz w:val="12"/>
          <w:szCs w:val="12"/>
        </w:rPr>
      </w:pPr>
      <w:r>
        <w:rPr>
          <w:noProof/>
        </w:rPr>
        <w:pict>
          <v:shape id="_x0000_s1179" type="#_x0000_t202" style="position:absolute;left:0;text-align:left;margin-left:6.3pt;margin-top:1pt;width:368.65pt;height:15.65pt;z-index:25183129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v:textbox>
              <w:txbxContent>
                <w:p w:rsidR="00650897" w:rsidRPr="00D86B86" w:rsidRDefault="00650897" w:rsidP="002865A4">
                  <w:pPr>
                    <w:spacing w:after="0" w:line="240" w:lineRule="auto"/>
                    <w:jc w:val="center"/>
                    <w:rPr>
                      <w:rFonts w:ascii="Times New Roman" w:hAnsi="Times New Roman" w:cs="Times New Roman"/>
                      <w:sz w:val="12"/>
                      <w:szCs w:val="12"/>
                    </w:rPr>
                  </w:pPr>
                  <w:r w:rsidRPr="00D86B86">
                    <w:rPr>
                      <w:rFonts w:ascii="Times New Roman" w:hAnsi="Times New Roman" w:cs="Times New Roman"/>
                      <w:sz w:val="12"/>
                      <w:szCs w:val="12"/>
                    </w:rPr>
                    <w:t>Начало предоставления муниципальной услуги. Обращение гражданина с заявлением о предоставлении муниципальной услуги</w:t>
                  </w:r>
                </w:p>
              </w:txbxContent>
            </v:textbox>
          </v:shape>
        </w:pict>
      </w:r>
    </w:p>
    <w:p w:rsidR="002865A4" w:rsidRDefault="002865A4" w:rsidP="002865A4">
      <w:pPr>
        <w:spacing w:after="0" w:line="240" w:lineRule="auto"/>
        <w:jc w:val="both"/>
        <w:rPr>
          <w:rFonts w:ascii="Times New Roman" w:hAnsi="Times New Roman"/>
          <w:sz w:val="12"/>
          <w:szCs w:val="12"/>
        </w:rPr>
      </w:pPr>
    </w:p>
    <w:p w:rsidR="002865A4" w:rsidRDefault="002865A4" w:rsidP="002865A4">
      <w:pPr>
        <w:spacing w:after="0" w:line="240" w:lineRule="auto"/>
        <w:jc w:val="both"/>
        <w:rPr>
          <w:rFonts w:ascii="Times New Roman" w:hAnsi="Times New Roman"/>
          <w:sz w:val="12"/>
          <w:szCs w:val="12"/>
        </w:rPr>
      </w:pPr>
    </w:p>
    <w:p w:rsidR="002865A4" w:rsidRDefault="002D14DA" w:rsidP="002865A4">
      <w:pPr>
        <w:spacing w:after="0" w:line="240" w:lineRule="auto"/>
        <w:jc w:val="both"/>
        <w:rPr>
          <w:rFonts w:ascii="Times New Roman" w:hAnsi="Times New Roman"/>
          <w:sz w:val="12"/>
          <w:szCs w:val="12"/>
        </w:rPr>
      </w:pPr>
      <w:r>
        <w:rPr>
          <w:noProof/>
        </w:rPr>
        <w:pict>
          <v:shape id="_x0000_s1180" type="#_x0000_t202" style="position:absolute;left:0;text-align:left;margin-left:6.3pt;margin-top:0;width:367.65pt;height:14.85pt;z-index:25183232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6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LAe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o+Lc6QAIAAFQEAAAOAAAA&#10;AAAAAAAAAAAAAC4CAABkcnMvZTJvRG9jLnhtbFBLAQItABQABgAIAAAAIQD9LzLW2wAAAAUBAAAP&#10;AAAAAAAAAAAAAAAAAJoEAABkcnMvZG93bnJldi54bWxQSwUGAAAAAAQABADzAAAAogUAAAAA&#10;">
            <v:textbox style="mso-fit-shape-to-text:t">
              <w:txbxContent>
                <w:p w:rsidR="00650897" w:rsidRPr="00D86B86" w:rsidRDefault="00650897" w:rsidP="002865A4">
                  <w:pPr>
                    <w:spacing w:after="0" w:line="240" w:lineRule="auto"/>
                    <w:jc w:val="center"/>
                    <w:rPr>
                      <w:rFonts w:ascii="Times New Roman" w:hAnsi="Times New Roman" w:cs="Times New Roman"/>
                      <w:sz w:val="12"/>
                      <w:szCs w:val="12"/>
                    </w:rPr>
                  </w:pPr>
                  <w:r w:rsidRPr="00D86B86">
                    <w:rPr>
                      <w:rFonts w:ascii="Times New Roman" w:hAnsi="Times New Roman" w:cs="Times New Roman"/>
                      <w:sz w:val="12"/>
                      <w:szCs w:val="12"/>
                    </w:rPr>
                    <w:t>Прием заявления и документов, необходимых для предоставления муниципальной услуги</w:t>
                  </w:r>
                </w:p>
              </w:txbxContent>
            </v:textbox>
          </v:shape>
        </w:pict>
      </w:r>
    </w:p>
    <w:p w:rsidR="002865A4" w:rsidRDefault="002865A4" w:rsidP="002865A4">
      <w:pPr>
        <w:spacing w:after="0" w:line="240" w:lineRule="auto"/>
        <w:jc w:val="both"/>
        <w:rPr>
          <w:rFonts w:ascii="Times New Roman" w:hAnsi="Times New Roman"/>
          <w:sz w:val="12"/>
          <w:szCs w:val="12"/>
        </w:rPr>
      </w:pPr>
    </w:p>
    <w:p w:rsidR="002865A4" w:rsidRDefault="002D14DA" w:rsidP="002865A4">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92" type="#_x0000_t32" style="position:absolute;left:0;text-align:left;margin-left:210.6pt;margin-top:1.75pt;width:.05pt;height:7.55pt;z-index:251844608" o:connectortype="straight">
            <v:stroke endarrow="block"/>
          </v:shape>
        </w:pict>
      </w:r>
    </w:p>
    <w:p w:rsidR="002865A4" w:rsidRDefault="002D14DA" w:rsidP="002865A4">
      <w:pPr>
        <w:spacing w:after="0" w:line="240" w:lineRule="auto"/>
        <w:jc w:val="both"/>
        <w:rPr>
          <w:rFonts w:ascii="Times New Roman" w:hAnsi="Times New Roman"/>
          <w:sz w:val="12"/>
          <w:szCs w:val="12"/>
        </w:rPr>
      </w:pPr>
      <w:r>
        <w:rPr>
          <w:noProof/>
        </w:rPr>
        <w:pict>
          <v:shape id="_x0000_s1181" type="#_x0000_t202" style="position:absolute;left:0;text-align:left;margin-left:6.3pt;margin-top:2.4pt;width:368.65pt;height:14.95pt;z-index:25183334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X7QAIAAFQEAAAOAAAAZHJzL2Uyb0RvYy54bWysVM2O0zAQviPxDpbvNGnabtuo6WrpUoS0&#10;/EgLD+A4TmPhP2y3Sblx5xV4Bw4cuPEK3Tdi7HRL+bsgcrA8nvHnme+byeKykwLtmHVcqwIPBylG&#10;TFFdcbUp8JvX60czjJwnqiJCK1bgPXP4cvnwwaI1Oct0o0XFLAIQ5fLWFLjx3uRJ4mjDJHEDbZgC&#10;Z62tJB5Mu0kqS1pAlyLJ0vQiabWtjNWUOQen170TLyN+XTPqX9a1Yx6JAkNuPq42rmVYk+WC5BtL&#10;TMPpMQ3yD1lIwhU8eoK6Jp6greW/QUlOrXa69gOqZaLrmlMWa4Bqhukv1dw2xLBYC5DjzIkm9/9g&#10;6YvdK4t4VeBROsVIEQkiHT4dPh++HL4dvt59uPuIssBSa1wOwbcGwn33WHegdqzYmRtN3zqk9Koh&#10;asOurNVtw0gFWQ7DzeTsao/jAkjZPtcVPEa2XkegrrYyUAikIEAHtfYnhVjnEYXDbDQdZxcTjCj4&#10;huN0NJ9N4hskv79urPNPmZYobApsoQUiPNndOB/SIfl9SHjNacGrNRciGnZTroRFOwLtso7fEf2n&#10;MKFQW+D5JJv0DPwVIo3fnyAk99D3gssCz05BJA+8PVFV7EpPuOj3kLJQRyIDdz2Lviu7qNxJn1JX&#10;e2DW6r7NYSxh02j7HqMWWrzA7t2WWIaReKZAnflwPA4zEY3xZJqBYc895bmHKApQBfYY9duVj3MU&#10;eTNXoOKaR36D3H0mx5ShdSPtxzELs3Fux6gfP4Pl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fJnX7QAIAAFQEAAAOAAAA&#10;AAAAAAAAAAAAAC4CAABkcnMvZTJvRG9jLnhtbFBLAQItABQABgAIAAAAIQD9LzLW2wAAAAUBAAAP&#10;AAAAAAAAAAAAAAAAAJoEAABkcnMvZG93bnJldi54bWxQSwUGAAAAAAQABADzAAAAogUAAAAA&#10;">
            <v:textbox>
              <w:txbxContent>
                <w:p w:rsidR="00650897" w:rsidRPr="00D86B86" w:rsidRDefault="00650897" w:rsidP="002865A4">
                  <w:pPr>
                    <w:spacing w:after="0" w:line="240" w:lineRule="auto"/>
                    <w:jc w:val="center"/>
                    <w:rPr>
                      <w:rFonts w:ascii="Times New Roman" w:hAnsi="Times New Roman" w:cs="Times New Roman"/>
                      <w:sz w:val="12"/>
                      <w:szCs w:val="12"/>
                    </w:rPr>
                  </w:pPr>
                  <w:r w:rsidRPr="00124B23">
                    <w:rPr>
                      <w:rFonts w:ascii="Times New Roman" w:hAnsi="Times New Roman" w:cs="Times New Roman"/>
                      <w:sz w:val="12"/>
                      <w:szCs w:val="12"/>
                    </w:rPr>
                    <w:t>Регистрация заявления и документов, необходимых для предоставления муниципальной услуги</w:t>
                  </w:r>
                </w:p>
              </w:txbxContent>
            </v:textbox>
          </v:shape>
        </w:pict>
      </w:r>
    </w:p>
    <w:p w:rsidR="002865A4" w:rsidRDefault="002865A4" w:rsidP="002865A4">
      <w:pPr>
        <w:spacing w:after="0" w:line="240" w:lineRule="auto"/>
        <w:jc w:val="both"/>
        <w:rPr>
          <w:rFonts w:ascii="Times New Roman" w:hAnsi="Times New Roman"/>
          <w:sz w:val="12"/>
          <w:szCs w:val="12"/>
        </w:rPr>
      </w:pPr>
    </w:p>
    <w:p w:rsidR="002865A4" w:rsidRDefault="002D14DA" w:rsidP="002865A4">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93" type="#_x0000_t32" style="position:absolute;left:0;text-align:left;margin-left:210.6pt;margin-top:3.55pt;width:0;height:6.8pt;z-index:251845632" o:connectortype="straight">
            <v:stroke endarrow="block"/>
          </v:shape>
        </w:pict>
      </w:r>
    </w:p>
    <w:p w:rsidR="002865A4" w:rsidRDefault="002D14DA" w:rsidP="002865A4">
      <w:pPr>
        <w:spacing w:after="0" w:line="240" w:lineRule="auto"/>
        <w:jc w:val="both"/>
        <w:rPr>
          <w:rFonts w:ascii="Times New Roman" w:hAnsi="Times New Roman"/>
          <w:sz w:val="12"/>
          <w:szCs w:val="12"/>
        </w:rPr>
      </w:pPr>
      <w:r>
        <w:rPr>
          <w:noProof/>
        </w:rPr>
        <w:pict>
          <v:shape id="_x0000_s1182" type="#_x0000_t202" style="position:absolute;left:0;text-align:left;margin-left:5.55pt;margin-top:3.45pt;width:368.15pt;height:14.85pt;z-index:25183436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sN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6zsXAg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kRsNQAIAAFQEAAAOAAAA&#10;AAAAAAAAAAAAAC4CAABkcnMvZTJvRG9jLnhtbFBLAQItABQABgAIAAAAIQD9LzLW2wAAAAUBAAAP&#10;AAAAAAAAAAAAAAAAAJoEAABkcnMvZG93bnJldi54bWxQSwUGAAAAAAQABADzAAAAogUAAAAA&#10;">
            <v:textbox style="mso-next-textbox:#_x0000_s1182;mso-fit-shape-to-text:t">
              <w:txbxContent>
                <w:p w:rsidR="00650897" w:rsidRPr="00124B23" w:rsidRDefault="00650897" w:rsidP="002865A4">
                  <w:pPr>
                    <w:spacing w:after="0" w:line="240" w:lineRule="auto"/>
                    <w:jc w:val="center"/>
                    <w:rPr>
                      <w:rFonts w:ascii="Times New Roman" w:hAnsi="Times New Roman" w:cs="Times New Roman"/>
                      <w:sz w:val="12"/>
                      <w:szCs w:val="12"/>
                    </w:rPr>
                  </w:pPr>
                  <w:r w:rsidRPr="00124B23">
                    <w:rPr>
                      <w:rFonts w:ascii="Times New Roman" w:hAnsi="Times New Roman" w:cs="Times New Roman"/>
                      <w:sz w:val="12"/>
                      <w:szCs w:val="12"/>
                    </w:rPr>
                    <w:t>Обработка и предварительное рассмотрение заявления и представленных документов</w:t>
                  </w:r>
                </w:p>
              </w:txbxContent>
            </v:textbox>
          </v:shape>
        </w:pict>
      </w:r>
    </w:p>
    <w:p w:rsidR="002865A4" w:rsidRDefault="002865A4" w:rsidP="002865A4">
      <w:pPr>
        <w:spacing w:after="0" w:line="240" w:lineRule="auto"/>
        <w:jc w:val="both"/>
        <w:rPr>
          <w:rFonts w:ascii="Times New Roman" w:hAnsi="Times New Roman"/>
          <w:sz w:val="12"/>
          <w:szCs w:val="12"/>
        </w:rPr>
      </w:pPr>
    </w:p>
    <w:p w:rsidR="002865A4" w:rsidRDefault="002D14DA" w:rsidP="002865A4">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94" type="#_x0000_t32" style="position:absolute;left:0;text-align:left;margin-left:210.5pt;margin-top:1.1pt;width:.05pt;height:7.55pt;z-index:251846656" o:connectortype="straight">
            <v:stroke endarrow="block"/>
          </v:shape>
        </w:pict>
      </w:r>
    </w:p>
    <w:p w:rsidR="002865A4" w:rsidRDefault="002D14DA" w:rsidP="002865A4">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95" type="#_x0000_t32" style="position:absolute;left:0;text-align:left;margin-left:171.85pt;margin-top:1.9pt;width:82.9pt;height:0;z-index:251847680" o:connectortype="straight"/>
        </w:pict>
      </w:r>
      <w:r>
        <w:rPr>
          <w:rFonts w:ascii="Times New Roman" w:hAnsi="Times New Roman"/>
          <w:noProof/>
          <w:sz w:val="12"/>
          <w:szCs w:val="12"/>
          <w:lang w:eastAsia="ru-RU"/>
        </w:rPr>
        <w:pict>
          <v:shape id="_x0000_s1196" type="#_x0000_t32" style="position:absolute;left:0;text-align:left;margin-left:180.05pt;margin-top:1.9pt;width:0;height:45.35pt;z-index:251848704" o:connectortype="straight">
            <v:stroke endarrow="block"/>
          </v:shape>
        </w:pict>
      </w:r>
      <w:r>
        <w:rPr>
          <w:rFonts w:ascii="Times New Roman" w:hAnsi="Times New Roman"/>
          <w:noProof/>
          <w:sz w:val="12"/>
          <w:szCs w:val="12"/>
          <w:lang w:eastAsia="ru-RU"/>
        </w:rPr>
        <w:pict>
          <v:shape id="_x0000_s1197" type="#_x0000_t32" style="position:absolute;left:0;text-align:left;margin-left:247.95pt;margin-top:1.75pt;width:.05pt;height:45.5pt;z-index:251849728" o:connectortype="straight">
            <v:stroke endarrow="block"/>
          </v:shape>
        </w:pict>
      </w:r>
      <w:r>
        <w:rPr>
          <w:noProof/>
        </w:rPr>
        <w:pict>
          <v:shape id="_x0000_s1185" type="#_x0000_t202" style="position:absolute;left:0;text-align:left;margin-left:186.15pt;margin-top:5.15pt;width:56.75pt;height:42.1pt;z-index:25183744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2UQAIAAFQ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XEIEEhe&#10;63IPzFrdjTmsJQi1th8xamDEC+w+bIllGIkXCroz6w+HYSeiMhxNMlDsuWV9biGKAlSBPUaduPRx&#10;jyJv5hK6uOKR34dMjinD6Ebaj2sWduNcj14PP4PF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V9S2UQAIAAFQEAAAOAAAA&#10;AAAAAAAAAAAAAC4CAABkcnMvZTJvRG9jLnhtbFBLAQItABQABgAIAAAAIQD9LzLW2wAAAAUBAAAP&#10;AAAAAAAAAAAAAAAAAJoEAABkcnMvZG93bnJldi54bWxQSwUGAAAAAAQABADzAAAAogUAAAAA&#10;">
            <v:textbox>
              <w:txbxContent>
                <w:p w:rsidR="00650897" w:rsidRPr="00EE172B" w:rsidRDefault="00650897" w:rsidP="002865A4">
                  <w:pPr>
                    <w:spacing w:after="0" w:line="240" w:lineRule="auto"/>
                    <w:jc w:val="center"/>
                    <w:rPr>
                      <w:rFonts w:ascii="Times New Roman" w:hAnsi="Times New Roman" w:cs="Times New Roman"/>
                      <w:sz w:val="12"/>
                      <w:szCs w:val="12"/>
                    </w:rPr>
                  </w:pPr>
                  <w:r w:rsidRPr="00EE172B">
                    <w:rPr>
                      <w:rFonts w:ascii="Times New Roman" w:hAnsi="Times New Roman" w:cs="Times New Roman"/>
                      <w:sz w:val="12"/>
                      <w:szCs w:val="12"/>
                    </w:rPr>
                    <w:t>Получены документы, указанные в пункте 2.8.1 Регламента</w:t>
                  </w:r>
                </w:p>
              </w:txbxContent>
            </v:textbox>
          </v:shape>
        </w:pict>
      </w:r>
      <w:r>
        <w:rPr>
          <w:noProof/>
        </w:rPr>
        <w:pict>
          <v:shape id="_x0000_s1183" type="#_x0000_t202" style="position:absolute;left:0;text-align:left;margin-left:6.3pt;margin-top:1.75pt;width:165.55pt;height:45.5pt;z-index:25183539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w:txbxContent>
                <w:p w:rsidR="00650897" w:rsidRPr="000E4591" w:rsidRDefault="00650897" w:rsidP="002865A4">
                  <w:pPr>
                    <w:spacing w:after="0" w:line="240" w:lineRule="auto"/>
                    <w:jc w:val="center"/>
                    <w:rPr>
                      <w:rFonts w:ascii="Times New Roman" w:hAnsi="Times New Roman" w:cs="Times New Roman"/>
                      <w:sz w:val="12"/>
                      <w:szCs w:val="12"/>
                    </w:rPr>
                  </w:pPr>
                  <w:r w:rsidRPr="000E4591">
                    <w:rPr>
                      <w:rFonts w:ascii="Times New Roman" w:hAnsi="Times New Roman" w:cs="Times New Roman"/>
                      <w:sz w:val="12"/>
                      <w:szCs w:val="12"/>
                    </w:rPr>
                    <w:t>Наличие документов, предусмотренных пунктами 2.6.1 и 2.8.1 Регламента, либо оснований для отказа в предоставлении муниципальной услуги, указанных в подразделе 2.10Регламента,при отсутствии предусмотренных пунктом 2.8.1Регламента документов</w:t>
                  </w:r>
                </w:p>
              </w:txbxContent>
            </v:textbox>
          </v:shape>
        </w:pict>
      </w:r>
      <w:r>
        <w:rPr>
          <w:noProof/>
        </w:rPr>
        <w:pict>
          <v:shape id="_x0000_s1184" type="#_x0000_t202" style="position:absolute;left:0;text-align:left;margin-left:254.75pt;margin-top:1.75pt;width:120.2pt;height:45.5pt;z-index:25183641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V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DA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iK+9VQAIAAFQEAAAOAAAA&#10;AAAAAAAAAAAAAC4CAABkcnMvZTJvRG9jLnhtbFBLAQItABQABgAIAAAAIQD9LzLW2wAAAAUBAAAP&#10;AAAAAAAAAAAAAAAAAJoEAABkcnMvZG93bnJldi54bWxQSwUGAAAAAAQABADzAAAAogUAAAAA&#10;">
            <v:textbox>
              <w:txbxContent>
                <w:p w:rsidR="00650897" w:rsidRPr="002A2185" w:rsidRDefault="00650897" w:rsidP="002865A4">
                  <w:pPr>
                    <w:spacing w:after="0" w:line="240" w:lineRule="auto"/>
                    <w:jc w:val="center"/>
                    <w:rPr>
                      <w:rFonts w:ascii="Times New Roman" w:hAnsi="Times New Roman" w:cs="Times New Roman"/>
                      <w:sz w:val="12"/>
                      <w:szCs w:val="12"/>
                    </w:rPr>
                  </w:pPr>
                  <w:r w:rsidRPr="002A2185">
                    <w:rPr>
                      <w:rFonts w:ascii="Times New Roman" w:hAnsi="Times New Roman" w:cs="Times New Roman"/>
                      <w:sz w:val="12"/>
                      <w:szCs w:val="12"/>
                    </w:rPr>
                    <w:t>Отсутствие документов, предусмотренных пунктом 2.8.1 Регламента, и оснований для отказа в предоставлении муниципальной услуги, указанных в подразделе 2.10 Регламента</w:t>
                  </w:r>
                </w:p>
              </w:txbxContent>
            </v:textbox>
          </v:shape>
        </w:pict>
      </w:r>
    </w:p>
    <w:p w:rsidR="002865A4" w:rsidRDefault="002865A4" w:rsidP="002865A4">
      <w:pPr>
        <w:spacing w:after="0" w:line="240" w:lineRule="auto"/>
        <w:jc w:val="both"/>
        <w:rPr>
          <w:rFonts w:ascii="Times New Roman" w:hAnsi="Times New Roman"/>
          <w:sz w:val="12"/>
          <w:szCs w:val="12"/>
        </w:rPr>
      </w:pPr>
    </w:p>
    <w:p w:rsidR="002865A4" w:rsidRDefault="002865A4" w:rsidP="002865A4">
      <w:pPr>
        <w:spacing w:after="0" w:line="240" w:lineRule="auto"/>
        <w:jc w:val="both"/>
        <w:rPr>
          <w:rFonts w:ascii="Times New Roman" w:hAnsi="Times New Roman"/>
          <w:sz w:val="12"/>
          <w:szCs w:val="12"/>
        </w:rPr>
      </w:pPr>
    </w:p>
    <w:p w:rsidR="002865A4" w:rsidRDefault="002865A4" w:rsidP="002865A4">
      <w:pPr>
        <w:spacing w:after="0" w:line="240" w:lineRule="auto"/>
        <w:jc w:val="both"/>
        <w:rPr>
          <w:rFonts w:ascii="Times New Roman" w:hAnsi="Times New Roman"/>
          <w:sz w:val="12"/>
          <w:szCs w:val="12"/>
        </w:rPr>
      </w:pPr>
    </w:p>
    <w:p w:rsidR="002865A4" w:rsidRDefault="002865A4" w:rsidP="002865A4">
      <w:pPr>
        <w:spacing w:after="0" w:line="240" w:lineRule="auto"/>
        <w:jc w:val="both"/>
        <w:rPr>
          <w:rFonts w:ascii="Times New Roman" w:hAnsi="Times New Roman"/>
          <w:sz w:val="12"/>
          <w:szCs w:val="12"/>
        </w:rPr>
      </w:pPr>
    </w:p>
    <w:p w:rsidR="002865A4" w:rsidRDefault="002865A4" w:rsidP="002865A4">
      <w:pPr>
        <w:spacing w:after="0" w:line="240" w:lineRule="auto"/>
        <w:jc w:val="both"/>
        <w:rPr>
          <w:rFonts w:ascii="Times New Roman" w:hAnsi="Times New Roman"/>
          <w:sz w:val="12"/>
          <w:szCs w:val="12"/>
        </w:rPr>
      </w:pPr>
    </w:p>
    <w:p w:rsidR="002865A4" w:rsidRDefault="002D14DA" w:rsidP="002865A4">
      <w:pPr>
        <w:spacing w:after="0" w:line="240" w:lineRule="auto"/>
        <w:jc w:val="both"/>
        <w:rPr>
          <w:rFonts w:ascii="Times New Roman" w:hAnsi="Times New Roman"/>
          <w:sz w:val="12"/>
          <w:szCs w:val="12"/>
        </w:rPr>
      </w:pPr>
      <w:r>
        <w:rPr>
          <w:noProof/>
        </w:rPr>
        <w:pict>
          <v:shape id="_x0000_s1187" type="#_x0000_t202" style="position:absolute;left:0;text-align:left;margin-left:217.05pt;margin-top:5.85pt;width:157.4pt;height:30.55pt;z-index:2518394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gS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hg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LuhoEkECAABUBAAADgAA&#10;AAAAAAAAAAAAAAAuAgAAZHJzL2Uyb0RvYy54bWxQSwECLQAUAAYACAAAACEA/S8y1tsAAAAFAQAA&#10;DwAAAAAAAAAAAAAAAACbBAAAZHJzL2Rvd25yZXYueG1sUEsFBgAAAAAEAAQA8wAAAKMFAAAAAA==&#10;">
            <v:textbox>
              <w:txbxContent>
                <w:p w:rsidR="00650897" w:rsidRPr="006E25BC" w:rsidRDefault="00650897" w:rsidP="002865A4">
                  <w:pPr>
                    <w:spacing w:after="0" w:line="240" w:lineRule="auto"/>
                    <w:jc w:val="center"/>
                    <w:rPr>
                      <w:rFonts w:ascii="Times New Roman" w:hAnsi="Times New Roman" w:cs="Times New Roman"/>
                      <w:sz w:val="12"/>
                      <w:szCs w:val="12"/>
                    </w:rPr>
                  </w:pPr>
                  <w:r w:rsidRPr="006E25BC">
                    <w:rPr>
                      <w:rFonts w:ascii="Times New Roman" w:hAnsi="Times New Roman" w:cs="Times New Roman"/>
                      <w:sz w:val="12"/>
                      <w:szCs w:val="12"/>
                    </w:rPr>
                    <w:t>Формирование и направление межведомственных запросов в органы (организации), участвующие  в предоставлении муниципальной услуги</w:t>
                  </w:r>
                </w:p>
              </w:txbxContent>
            </v:textbox>
          </v:shape>
        </w:pict>
      </w:r>
      <w:r>
        <w:rPr>
          <w:noProof/>
        </w:rPr>
        <w:pict>
          <v:shape id="_x0000_s1186" type="#_x0000_t202" style="position:absolute;left:0;text-align:left;margin-left:6.3pt;margin-top:5.85pt;width:179.85pt;height:24.05pt;z-index:2518384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NiQQIAAFQ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hgCB&#10;5FJXN8Cs1f2Yw1qC0Gj7EaMWRrzA7sOWWIaReKGgO/PheBx2IirjyTQDxZ5aylMLURSgCuwx6sWV&#10;j3sUeTMX0MU1j/w+ZHJIGUY30n5Ys7Abp3r0evgZLH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R0JDYkECAABUBAAADgAA&#10;AAAAAAAAAAAAAAAuAgAAZHJzL2Uyb0RvYy54bWxQSwECLQAUAAYACAAAACEA/S8y1tsAAAAFAQAA&#10;DwAAAAAAAAAAAAAAAACbBAAAZHJzL2Rvd25yZXYueG1sUEsFBgAAAAAEAAQA8wAAAKMFAAAAAA==&#10;">
            <v:textbox>
              <w:txbxContent>
                <w:p w:rsidR="00650897" w:rsidRPr="006E25BC" w:rsidRDefault="00650897" w:rsidP="002865A4">
                  <w:pPr>
                    <w:spacing w:after="0" w:line="240" w:lineRule="auto"/>
                    <w:jc w:val="center"/>
                    <w:rPr>
                      <w:rFonts w:ascii="Times New Roman" w:hAnsi="Times New Roman" w:cs="Times New Roman"/>
                      <w:sz w:val="12"/>
                      <w:szCs w:val="12"/>
                    </w:rPr>
                  </w:pPr>
                  <w:r w:rsidRPr="006E25BC">
                    <w:rPr>
                      <w:rFonts w:ascii="Times New Roman" w:hAnsi="Times New Roman" w:cs="Times New Roman"/>
                      <w:sz w:val="12"/>
                      <w:szCs w:val="12"/>
                    </w:rPr>
                    <w:t>Принятие решения о предоставлении (об отказе в предоставлении) муниципальной услуги</w:t>
                  </w:r>
                </w:p>
              </w:txbxContent>
            </v:textbox>
          </v:shape>
        </w:pict>
      </w:r>
      <w:r>
        <w:rPr>
          <w:noProof/>
          <w:lang w:eastAsia="ru-RU"/>
        </w:rPr>
        <w:pict>
          <v:shape id="_x0000_s1199" type="#_x0000_t32" style="position:absolute;left:0;text-align:left;margin-left:203.8pt;margin-top:5.85pt;width:.05pt;height:14.25pt;z-index:251851776" o:connectortype="straight"/>
        </w:pict>
      </w:r>
    </w:p>
    <w:p w:rsidR="002865A4" w:rsidRDefault="002865A4" w:rsidP="002865A4">
      <w:pPr>
        <w:spacing w:after="0" w:line="240" w:lineRule="auto"/>
        <w:jc w:val="both"/>
        <w:rPr>
          <w:rFonts w:ascii="Times New Roman" w:hAnsi="Times New Roman"/>
          <w:sz w:val="12"/>
          <w:szCs w:val="12"/>
        </w:rPr>
      </w:pPr>
    </w:p>
    <w:p w:rsidR="002865A4" w:rsidRDefault="002D14DA" w:rsidP="002865A4">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98" type="#_x0000_t32" style="position:absolute;left:0;text-align:left;margin-left:186.15pt;margin-top:6.3pt;width:31.4pt;height:.05pt;flip:x;z-index:251850752" o:connectortype="straight">
            <v:stroke endarrow="block"/>
          </v:shape>
        </w:pict>
      </w:r>
    </w:p>
    <w:p w:rsidR="002865A4" w:rsidRDefault="002865A4" w:rsidP="002865A4">
      <w:pPr>
        <w:spacing w:after="0" w:line="240" w:lineRule="auto"/>
        <w:jc w:val="both"/>
        <w:rPr>
          <w:rFonts w:ascii="Times New Roman" w:hAnsi="Times New Roman"/>
          <w:sz w:val="12"/>
          <w:szCs w:val="12"/>
        </w:rPr>
      </w:pPr>
    </w:p>
    <w:p w:rsidR="002865A4" w:rsidRDefault="002D14DA" w:rsidP="002865A4">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201" type="#_x0000_t32" style="position:absolute;left:0;text-align:left;margin-left:180.05pt;margin-top:2.3pt;width:.05pt;height:22.15pt;z-index:251853824" o:connectortype="straight">
            <v:stroke endarrow="block"/>
          </v:shape>
        </w:pict>
      </w:r>
      <w:r>
        <w:rPr>
          <w:noProof/>
        </w:rPr>
        <w:pict>
          <v:shape id="_x0000_s1188" type="#_x0000_t202" style="position:absolute;left:0;text-align:left;margin-left:6.8pt;margin-top:2.3pt;width:129.75pt;height:29.5pt;z-index:25184051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wbk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hQ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F8G5EECAABUBAAADgAA&#10;AAAAAAAAAAAAAAAuAgAAZHJzL2Uyb0RvYy54bWxQSwECLQAUAAYACAAAACEA/S8y1tsAAAAFAQAA&#10;DwAAAAAAAAAAAAAAAACbBAAAZHJzL2Rvd25yZXYueG1sUEsFBgAAAAAEAAQA8wAAAKMFAAAAAA==&#10;">
            <v:textbox>
              <w:txbxContent>
                <w:p w:rsidR="00650897" w:rsidRPr="0042484B" w:rsidRDefault="00650897" w:rsidP="002865A4">
                  <w:pPr>
                    <w:spacing w:after="0" w:line="240" w:lineRule="auto"/>
                    <w:jc w:val="center"/>
                    <w:rPr>
                      <w:rFonts w:ascii="Times New Roman" w:hAnsi="Times New Roman" w:cs="Times New Roman"/>
                      <w:sz w:val="12"/>
                      <w:szCs w:val="12"/>
                    </w:rPr>
                  </w:pPr>
                  <w:r w:rsidRPr="0042484B">
                    <w:rPr>
                      <w:rFonts w:ascii="Times New Roman" w:hAnsi="Times New Roman" w:cs="Times New Roman"/>
                      <w:sz w:val="12"/>
                      <w:szCs w:val="12"/>
                    </w:rPr>
                    <w:t>Отсутствие оснований для отказа в предоставлении муниципальной услуги, указанных в подразделе 2.10 Регламента</w:t>
                  </w:r>
                </w:p>
              </w:txbxContent>
            </v:textbox>
          </v:shape>
        </w:pict>
      </w:r>
    </w:p>
    <w:p w:rsidR="002865A4" w:rsidRDefault="002D14DA" w:rsidP="002865A4">
      <w:pPr>
        <w:spacing w:after="0" w:line="240" w:lineRule="auto"/>
        <w:jc w:val="both"/>
        <w:rPr>
          <w:rFonts w:ascii="Times New Roman" w:hAnsi="Times New Roman"/>
          <w:sz w:val="12"/>
          <w:szCs w:val="12"/>
        </w:rPr>
      </w:pPr>
      <w:r>
        <w:rPr>
          <w:noProof/>
        </w:rPr>
        <w:pict>
          <v:shape id="_x0000_s1189" type="#_x0000_t202" style="position:absolute;left:0;text-align:left;margin-left:247.45pt;margin-top:1.9pt;width:127pt;height:30.55pt;z-index:25184153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X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OMaB&#10;5ZWudkCt1f2cw16C0Gj7EaMWZrzE7sOGWIaReKGgPdNsNApLEZXR+DwHxZ5aVqcWoihAldhj1IsL&#10;HxcpEmcuoY1LHgl+yOSQM8xu5P2wZ2E5TvXo9fA3mP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aCLPl0ECAABVBAAADgAA&#10;AAAAAAAAAAAAAAAuAgAAZHJzL2Uyb0RvYy54bWxQSwECLQAUAAYACAAAACEA/S8y1tsAAAAFAQAA&#10;DwAAAAAAAAAAAAAAAACbBAAAZHJzL2Rvd25yZXYueG1sUEsFBgAAAAAEAAQA8wAAAKMFAAAAAA==&#10;">
            <v:textbox>
              <w:txbxContent>
                <w:p w:rsidR="00650897" w:rsidRPr="0042484B" w:rsidRDefault="00650897" w:rsidP="002865A4">
                  <w:pPr>
                    <w:spacing w:after="0" w:line="240" w:lineRule="auto"/>
                    <w:jc w:val="center"/>
                    <w:rPr>
                      <w:rFonts w:ascii="Times New Roman" w:hAnsi="Times New Roman" w:cs="Times New Roman"/>
                      <w:sz w:val="12"/>
                      <w:szCs w:val="12"/>
                    </w:rPr>
                  </w:pPr>
                  <w:r w:rsidRPr="0042484B">
                    <w:rPr>
                      <w:rFonts w:ascii="Times New Roman" w:hAnsi="Times New Roman" w:cs="Times New Roman"/>
                      <w:sz w:val="12"/>
                      <w:szCs w:val="12"/>
                    </w:rPr>
                    <w:t>Наличие оснований для отказа в предоставлении муниципальной услуги, указанных в подразделе 2.10 Регламента</w:t>
                  </w:r>
                </w:p>
              </w:txbxContent>
            </v:textbox>
          </v:shape>
        </w:pict>
      </w:r>
    </w:p>
    <w:p w:rsidR="002865A4" w:rsidRDefault="002865A4" w:rsidP="002865A4">
      <w:pPr>
        <w:spacing w:after="0" w:line="240" w:lineRule="auto"/>
        <w:jc w:val="both"/>
        <w:rPr>
          <w:rFonts w:ascii="Times New Roman" w:hAnsi="Times New Roman"/>
          <w:sz w:val="12"/>
          <w:szCs w:val="12"/>
        </w:rPr>
      </w:pPr>
    </w:p>
    <w:p w:rsidR="002865A4" w:rsidRDefault="002D14DA" w:rsidP="002865A4">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202" type="#_x0000_t32" style="position:absolute;left:0;text-align:left;margin-left:143.35pt;margin-top:3.8pt;width:0;height:7.55pt;z-index:251854848" o:connectortype="straight">
            <v:stroke endarrow="block"/>
          </v:shape>
        </w:pict>
      </w:r>
      <w:r>
        <w:rPr>
          <w:rFonts w:ascii="Times New Roman" w:hAnsi="Times New Roman"/>
          <w:noProof/>
          <w:sz w:val="12"/>
          <w:szCs w:val="12"/>
          <w:lang w:eastAsia="ru-RU"/>
        </w:rPr>
        <w:pict>
          <v:shape id="_x0000_s1203" type="#_x0000_t32" style="position:absolute;left:0;text-align:left;margin-left:228.25pt;margin-top:3.75pt;width:0;height:14.9pt;z-index:251855872" o:connectortype="straight">
            <v:stroke endarrow="block"/>
          </v:shape>
        </w:pict>
      </w:r>
      <w:r>
        <w:rPr>
          <w:rFonts w:ascii="Times New Roman" w:hAnsi="Times New Roman"/>
          <w:noProof/>
          <w:sz w:val="12"/>
          <w:szCs w:val="12"/>
          <w:lang w:eastAsia="ru-RU"/>
        </w:rPr>
        <w:pict>
          <v:shape id="_x0000_s1200" type="#_x0000_t32" style="position:absolute;left:0;text-align:left;margin-left:136.55pt;margin-top:3.75pt;width:111.4pt;height:.05pt;z-index:251852800" o:connectortype="straight"/>
        </w:pict>
      </w:r>
    </w:p>
    <w:p w:rsidR="002865A4" w:rsidRDefault="002865A4" w:rsidP="002865A4">
      <w:pPr>
        <w:spacing w:after="0" w:line="240" w:lineRule="auto"/>
        <w:jc w:val="both"/>
        <w:rPr>
          <w:rFonts w:ascii="Times New Roman" w:hAnsi="Times New Roman"/>
          <w:sz w:val="12"/>
          <w:szCs w:val="12"/>
        </w:rPr>
      </w:pPr>
    </w:p>
    <w:p w:rsidR="002865A4" w:rsidRDefault="002D14DA" w:rsidP="002865A4">
      <w:pPr>
        <w:spacing w:after="0" w:line="240" w:lineRule="auto"/>
        <w:jc w:val="both"/>
        <w:rPr>
          <w:rFonts w:ascii="Times New Roman" w:hAnsi="Times New Roman"/>
          <w:sz w:val="12"/>
          <w:szCs w:val="12"/>
        </w:rPr>
      </w:pPr>
      <w:r>
        <w:rPr>
          <w:noProof/>
        </w:rPr>
        <w:pict>
          <v:shape id="_x0000_s1191" type="#_x0000_t202" style="position:absolute;left:0;text-align:left;margin-left:191.55pt;margin-top:4.85pt;width:183.4pt;height:20.4pt;z-index:25184358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2OgQAIAAFUEAAAOAAAAZHJzL2Uyb0RvYy54bWysVEuOEzEQ3SNxB8t70p8kk6SVzmjIEIQ0&#10;fKSBAzhud9rCP2wn3WHHnitwBxYs2HGFzI0ouzMh/DaIXlguV/m56r2qnl92UqAds45rVeJskGLE&#10;FNUVV5sSv3m9ejTFyHmiKiK0YiXeM4cvFw8fzFtTsFw3WlTMIgBRrmhNiRvvTZEkjjZMEjfQhilw&#10;1tpK4sG0m6SypAV0KZI8TS+SVtvKWE2Zc3B63TvxIuLXNaP+ZV075pEoMeTm42rjug5rspiTYmOJ&#10;aTg9pkH+IQtJuIJHT1DXxBO0tfw3KMmp1U7XfkC1THRdc8piDVBNlv5SzW1DDIu1ADnOnGhy/w+W&#10;vti9sohXJR6mE4wUkSDS4dPh8+HL4dvh692Hu48oDyy1xhUQfGsg3HePdQdqx4qdudH0rUNKLxui&#10;NuzKWt02jFSQZRZuJmdXexwXQNbtc13BY2TrdQTqaisDhUAKAnRQa39SiHUeUTjMh5NRfjHGiIIv&#10;G6XD2XQc3yDF/XVjnX/KtERhU2ILLRDhye7G+ZAOKe5DwmtOC16tuBDRsJv1Uli0I9Auq/gd0X8K&#10;Ewq1JZ6N83HPwF8h0vj9CUJyD30vuCzx9BREisDbE1XFrvSEi34PKQt1JDJw17Pou3UXlctOAq11&#10;tQdqre77HOYSNo227zFqocdL7N5tiWUYiWcK5Jllo1EYimiMxpMcDHvuWZ97iKIAVWKPUb9d+jhI&#10;kThzBTKueCQ46N1ncswZejfyfpyzMBzndoz68TdYfAc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S2OgQAIAAFUEAAAOAAAA&#10;AAAAAAAAAAAAAC4CAABkcnMvZTJvRG9jLnhtbFBLAQItABQABgAIAAAAIQD9LzLW2wAAAAUBAAAP&#10;AAAAAAAAAAAAAAAAAJoEAABkcnMvZG93bnJldi54bWxQSwUGAAAAAAQABADzAAAAogUAAAAA&#10;">
            <v:textbox>
              <w:txbxContent>
                <w:p w:rsidR="00650897" w:rsidRPr="004C0D3F" w:rsidRDefault="00650897" w:rsidP="002865A4">
                  <w:pPr>
                    <w:spacing w:after="0" w:line="240" w:lineRule="auto"/>
                    <w:rPr>
                      <w:rFonts w:ascii="Times New Roman" w:hAnsi="Times New Roman" w:cs="Times New Roman"/>
                      <w:sz w:val="12"/>
                      <w:szCs w:val="12"/>
                    </w:rPr>
                  </w:pPr>
                  <w:r w:rsidRPr="004C0D3F">
                    <w:rPr>
                      <w:rFonts w:ascii="Times New Roman" w:hAnsi="Times New Roman" w:cs="Times New Roman"/>
                      <w:sz w:val="12"/>
                      <w:szCs w:val="12"/>
                    </w:rPr>
                    <w:t>Отказ в принятии граждан на учет в качестве нуждающихся в жилых помещениях. Направление указанного отказа заявителю</w:t>
                  </w:r>
                </w:p>
              </w:txbxContent>
            </v:textbox>
          </v:shape>
        </w:pict>
      </w:r>
      <w:r>
        <w:rPr>
          <w:noProof/>
        </w:rPr>
        <w:pict>
          <v:shape id="_x0000_s1190" type="#_x0000_t202" style="position:absolute;left:0;text-align:left;margin-left:5.75pt;margin-top:-3.25pt;width:153.2pt;height:28.65pt;z-index:25184256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Fh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SHNg&#10;eaWrHVBrdT/nsJcgNNp+xKiFGS+x+7AhlmEkXihozzQbjcJSRGU0Ps9BsaeW1amFKApQJfYY9eLC&#10;x0WKxJlLaOOSR4IfMjnkDLMbeT/sWViOUz16PfwN5j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pWhYUECAABVBAAADgAA&#10;AAAAAAAAAAAAAAAuAgAAZHJzL2Uyb0RvYy54bWxQSwECLQAUAAYACAAAACEA/S8y1tsAAAAFAQAA&#10;DwAAAAAAAAAAAAAAAACbBAAAZHJzL2Rvd25yZXYueG1sUEsFBgAAAAAEAAQA8wAAAKMFAAAAAA==&#10;">
            <v:textbox style="mso-fit-shape-to-text:t">
              <w:txbxContent>
                <w:p w:rsidR="00650897" w:rsidRPr="004C0D3F" w:rsidRDefault="00650897" w:rsidP="002865A4">
                  <w:pPr>
                    <w:spacing w:after="0" w:line="240" w:lineRule="auto"/>
                    <w:rPr>
                      <w:rFonts w:ascii="Times New Roman" w:hAnsi="Times New Roman" w:cs="Times New Roman"/>
                      <w:sz w:val="12"/>
                      <w:szCs w:val="12"/>
                    </w:rPr>
                  </w:pPr>
                  <w:r w:rsidRPr="004C0D3F">
                    <w:rPr>
                      <w:rFonts w:ascii="Times New Roman" w:hAnsi="Times New Roman" w:cs="Times New Roman"/>
                      <w:sz w:val="12"/>
                      <w:szCs w:val="12"/>
                    </w:rPr>
                    <w:t>Решение о принятии граждан на учет в качестве нуждающихся в жилых помещениях. Направление соответствующего извещения заявителю</w:t>
                  </w:r>
                </w:p>
              </w:txbxContent>
            </v:textbox>
          </v:shape>
        </w:pict>
      </w:r>
    </w:p>
    <w:p w:rsidR="002865A4" w:rsidRDefault="002865A4" w:rsidP="002865A4">
      <w:pPr>
        <w:spacing w:after="0" w:line="240" w:lineRule="auto"/>
        <w:jc w:val="both"/>
        <w:rPr>
          <w:rFonts w:ascii="Times New Roman" w:hAnsi="Times New Roman"/>
          <w:sz w:val="12"/>
          <w:szCs w:val="12"/>
        </w:rPr>
      </w:pPr>
    </w:p>
    <w:p w:rsidR="002865A4" w:rsidRDefault="002865A4" w:rsidP="002865A4">
      <w:pPr>
        <w:spacing w:after="0" w:line="240" w:lineRule="auto"/>
        <w:jc w:val="right"/>
        <w:rPr>
          <w:rFonts w:ascii="Times New Roman" w:hAnsi="Times New Roman"/>
          <w:i/>
          <w:sz w:val="12"/>
          <w:szCs w:val="12"/>
        </w:rPr>
      </w:pPr>
    </w:p>
    <w:p w:rsidR="002865A4" w:rsidRDefault="002865A4" w:rsidP="002865A4">
      <w:pPr>
        <w:spacing w:after="0" w:line="240" w:lineRule="auto"/>
        <w:jc w:val="right"/>
        <w:rPr>
          <w:rFonts w:ascii="Times New Roman" w:hAnsi="Times New Roman"/>
          <w:i/>
          <w:sz w:val="12"/>
          <w:szCs w:val="12"/>
        </w:rPr>
      </w:pPr>
    </w:p>
    <w:p w:rsidR="002865A4" w:rsidRPr="008D27EA" w:rsidRDefault="002865A4" w:rsidP="002865A4">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5 </w:t>
      </w:r>
      <w:r w:rsidRPr="008D27EA">
        <w:rPr>
          <w:rFonts w:ascii="Times New Roman" w:hAnsi="Times New Roman"/>
          <w:i/>
          <w:sz w:val="12"/>
          <w:szCs w:val="12"/>
        </w:rPr>
        <w:t>к Административному регламенту</w:t>
      </w:r>
    </w:p>
    <w:p w:rsidR="002865A4" w:rsidRDefault="002865A4" w:rsidP="002865A4">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2865A4" w:rsidRPr="008D27EA" w:rsidRDefault="002865A4" w:rsidP="002865A4">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2865A4" w:rsidRPr="001C32FC" w:rsidRDefault="002865A4" w:rsidP="002865A4">
      <w:pPr>
        <w:spacing w:after="0" w:line="240" w:lineRule="auto"/>
        <w:jc w:val="center"/>
        <w:rPr>
          <w:rFonts w:ascii="Times New Roman" w:hAnsi="Times New Roman"/>
          <w:b/>
          <w:sz w:val="12"/>
          <w:szCs w:val="12"/>
        </w:rPr>
      </w:pPr>
      <w:r w:rsidRPr="001C32FC">
        <w:rPr>
          <w:rFonts w:ascii="Times New Roman" w:hAnsi="Times New Roman"/>
          <w:b/>
          <w:sz w:val="12"/>
          <w:szCs w:val="12"/>
        </w:rPr>
        <w:t>КНИГА</w:t>
      </w:r>
    </w:p>
    <w:p w:rsidR="002865A4" w:rsidRDefault="002865A4" w:rsidP="002865A4">
      <w:pPr>
        <w:spacing w:after="0" w:line="240" w:lineRule="auto"/>
        <w:jc w:val="center"/>
        <w:rPr>
          <w:rFonts w:ascii="Times New Roman" w:hAnsi="Times New Roman"/>
          <w:sz w:val="12"/>
          <w:szCs w:val="12"/>
        </w:rPr>
      </w:pPr>
      <w:r w:rsidRPr="001C32FC">
        <w:rPr>
          <w:rFonts w:ascii="Times New Roman" w:hAnsi="Times New Roman"/>
          <w:sz w:val="12"/>
          <w:szCs w:val="12"/>
        </w:rPr>
        <w:t>регистрации заявлений граждан</w:t>
      </w:r>
      <w:r>
        <w:rPr>
          <w:rFonts w:ascii="Times New Roman" w:hAnsi="Times New Roman"/>
          <w:sz w:val="12"/>
          <w:szCs w:val="12"/>
        </w:rPr>
        <w:t xml:space="preserve"> </w:t>
      </w:r>
      <w:r w:rsidRPr="001C32FC">
        <w:rPr>
          <w:rFonts w:ascii="Times New Roman" w:hAnsi="Times New Roman"/>
          <w:sz w:val="12"/>
          <w:szCs w:val="12"/>
        </w:rPr>
        <w:t>о принятии на учет для предоставления</w:t>
      </w:r>
      <w:r>
        <w:rPr>
          <w:rFonts w:ascii="Times New Roman" w:hAnsi="Times New Roman"/>
          <w:sz w:val="12"/>
          <w:szCs w:val="12"/>
        </w:rPr>
        <w:t xml:space="preserve"> </w:t>
      </w:r>
      <w:r w:rsidRPr="001C32FC">
        <w:rPr>
          <w:rFonts w:ascii="Times New Roman" w:hAnsi="Times New Roman"/>
          <w:sz w:val="12"/>
          <w:szCs w:val="12"/>
        </w:rPr>
        <w:t>жилых помещениях</w:t>
      </w:r>
    </w:p>
    <w:p w:rsidR="002865A4" w:rsidRPr="001C32FC" w:rsidRDefault="002865A4" w:rsidP="002865A4">
      <w:pPr>
        <w:spacing w:after="0" w:line="240" w:lineRule="auto"/>
        <w:jc w:val="center"/>
        <w:rPr>
          <w:rFonts w:ascii="Times New Roman" w:hAnsi="Times New Roman"/>
          <w:sz w:val="12"/>
          <w:szCs w:val="12"/>
        </w:rPr>
      </w:pPr>
      <w:r w:rsidRPr="001C32FC">
        <w:rPr>
          <w:rFonts w:ascii="Times New Roman" w:hAnsi="Times New Roman"/>
          <w:sz w:val="12"/>
          <w:szCs w:val="12"/>
        </w:rPr>
        <w:t xml:space="preserve"> муниципального жилищного</w:t>
      </w:r>
      <w:r>
        <w:rPr>
          <w:rFonts w:ascii="Times New Roman" w:hAnsi="Times New Roman"/>
          <w:sz w:val="12"/>
          <w:szCs w:val="12"/>
        </w:rPr>
        <w:t xml:space="preserve"> </w:t>
      </w:r>
      <w:r w:rsidRPr="001C32FC">
        <w:rPr>
          <w:rFonts w:ascii="Times New Roman" w:hAnsi="Times New Roman"/>
          <w:sz w:val="12"/>
          <w:szCs w:val="12"/>
        </w:rPr>
        <w:t>фонда по договорам социального найма</w:t>
      </w:r>
    </w:p>
    <w:p w:rsidR="002865A4" w:rsidRPr="001C32FC" w:rsidRDefault="002865A4" w:rsidP="002865A4">
      <w:pPr>
        <w:spacing w:after="0" w:line="240" w:lineRule="auto"/>
        <w:jc w:val="both"/>
        <w:rPr>
          <w:rFonts w:ascii="Times New Roman" w:hAnsi="Times New Roman"/>
          <w:sz w:val="12"/>
          <w:szCs w:val="12"/>
        </w:rPr>
      </w:pPr>
      <w:r w:rsidRPr="001C32FC">
        <w:rPr>
          <w:rFonts w:ascii="Times New Roman" w:hAnsi="Times New Roman"/>
          <w:sz w:val="12"/>
          <w:szCs w:val="12"/>
        </w:rPr>
        <w:t>_____________________________________</w:t>
      </w:r>
      <w:r>
        <w:rPr>
          <w:rFonts w:ascii="Times New Roman" w:hAnsi="Times New Roman"/>
          <w:sz w:val="12"/>
          <w:szCs w:val="12"/>
        </w:rPr>
        <w:t>_____________________________________________________________________</w:t>
      </w:r>
      <w:r w:rsidRPr="001C32FC">
        <w:rPr>
          <w:rFonts w:ascii="Times New Roman" w:hAnsi="Times New Roman"/>
          <w:sz w:val="12"/>
          <w:szCs w:val="12"/>
        </w:rPr>
        <w:t>___________________</w:t>
      </w:r>
    </w:p>
    <w:p w:rsidR="002865A4" w:rsidRPr="001C32FC" w:rsidRDefault="002865A4" w:rsidP="002865A4">
      <w:pPr>
        <w:spacing w:after="0" w:line="240" w:lineRule="auto"/>
        <w:jc w:val="center"/>
        <w:rPr>
          <w:rFonts w:ascii="Times New Roman" w:hAnsi="Times New Roman"/>
          <w:sz w:val="12"/>
          <w:szCs w:val="12"/>
        </w:rPr>
      </w:pPr>
      <w:r w:rsidRPr="001C32FC">
        <w:rPr>
          <w:rFonts w:ascii="Times New Roman" w:hAnsi="Times New Roman"/>
          <w:sz w:val="12"/>
          <w:szCs w:val="12"/>
        </w:rPr>
        <w:t>(наименование населенного пункта)</w:t>
      </w:r>
    </w:p>
    <w:p w:rsidR="002865A4" w:rsidRPr="001C32FC" w:rsidRDefault="002865A4" w:rsidP="002865A4">
      <w:pPr>
        <w:spacing w:after="0" w:line="240" w:lineRule="auto"/>
        <w:jc w:val="both"/>
        <w:rPr>
          <w:rFonts w:ascii="Times New Roman" w:hAnsi="Times New Roman"/>
          <w:sz w:val="12"/>
          <w:szCs w:val="12"/>
        </w:rPr>
      </w:pPr>
      <w:r w:rsidRPr="001C32FC">
        <w:rPr>
          <w:rFonts w:ascii="Times New Roman" w:hAnsi="Times New Roman"/>
          <w:sz w:val="12"/>
          <w:szCs w:val="12"/>
        </w:rPr>
        <w:t>____________________________</w:t>
      </w:r>
      <w:r>
        <w:rPr>
          <w:rFonts w:ascii="Times New Roman" w:hAnsi="Times New Roman"/>
          <w:sz w:val="12"/>
          <w:szCs w:val="12"/>
        </w:rPr>
        <w:t>_____________________________________________________________________</w:t>
      </w:r>
      <w:r w:rsidRPr="001C32FC">
        <w:rPr>
          <w:rFonts w:ascii="Times New Roman" w:hAnsi="Times New Roman"/>
          <w:sz w:val="12"/>
          <w:szCs w:val="12"/>
        </w:rPr>
        <w:t>____________________________</w:t>
      </w:r>
    </w:p>
    <w:p w:rsidR="002865A4" w:rsidRPr="001C32FC" w:rsidRDefault="002865A4" w:rsidP="002865A4">
      <w:pPr>
        <w:spacing w:after="0" w:line="240" w:lineRule="auto"/>
        <w:jc w:val="center"/>
        <w:rPr>
          <w:rFonts w:ascii="Times New Roman" w:hAnsi="Times New Roman"/>
          <w:sz w:val="12"/>
          <w:szCs w:val="12"/>
        </w:rPr>
      </w:pPr>
      <w:r w:rsidRPr="001C32FC">
        <w:rPr>
          <w:rFonts w:ascii="Times New Roman" w:hAnsi="Times New Roman"/>
          <w:sz w:val="12"/>
          <w:szCs w:val="12"/>
        </w:rPr>
        <w:t>(наименование уполномоченного органа)</w:t>
      </w:r>
    </w:p>
    <w:tbl>
      <w:tblPr>
        <w:tblStyle w:val="af1"/>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
        <w:gridCol w:w="348"/>
        <w:gridCol w:w="1070"/>
        <w:gridCol w:w="850"/>
        <w:gridCol w:w="1357"/>
        <w:gridCol w:w="255"/>
        <w:gridCol w:w="249"/>
        <w:gridCol w:w="477"/>
        <w:gridCol w:w="270"/>
        <w:gridCol w:w="151"/>
        <w:gridCol w:w="1153"/>
        <w:gridCol w:w="173"/>
        <w:gridCol w:w="304"/>
        <w:gridCol w:w="374"/>
        <w:gridCol w:w="374"/>
        <w:gridCol w:w="108"/>
      </w:tblGrid>
      <w:tr w:rsidR="002865A4" w:rsidRPr="001C32FC" w:rsidTr="00D55D7F">
        <w:trPr>
          <w:gridAfter w:val="1"/>
          <w:wAfter w:w="108" w:type="dxa"/>
        </w:trPr>
        <w:tc>
          <w:tcPr>
            <w:tcW w:w="3988" w:type="dxa"/>
            <w:gridSpan w:val="6"/>
          </w:tcPr>
          <w:p w:rsidR="002865A4" w:rsidRPr="001C32FC" w:rsidRDefault="002865A4" w:rsidP="00D55D7F">
            <w:pPr>
              <w:jc w:val="both"/>
              <w:rPr>
                <w:rFonts w:ascii="Times New Roman" w:hAnsi="Times New Roman"/>
                <w:sz w:val="12"/>
                <w:szCs w:val="12"/>
              </w:rPr>
            </w:pPr>
            <w:r w:rsidRPr="001C32FC">
              <w:rPr>
                <w:rFonts w:ascii="Times New Roman" w:hAnsi="Times New Roman"/>
                <w:sz w:val="12"/>
                <w:szCs w:val="12"/>
              </w:rPr>
              <w:t>Начата</w:t>
            </w:r>
          </w:p>
        </w:tc>
        <w:tc>
          <w:tcPr>
            <w:tcW w:w="249" w:type="dxa"/>
          </w:tcPr>
          <w:p w:rsidR="002865A4" w:rsidRPr="001C32FC" w:rsidRDefault="002865A4" w:rsidP="00D55D7F">
            <w:pPr>
              <w:jc w:val="both"/>
              <w:rPr>
                <w:rFonts w:ascii="Times New Roman" w:hAnsi="Times New Roman"/>
                <w:sz w:val="12"/>
                <w:szCs w:val="12"/>
              </w:rPr>
            </w:pPr>
            <w:r w:rsidRPr="001C32FC">
              <w:rPr>
                <w:rFonts w:ascii="Times New Roman" w:hAnsi="Times New Roman"/>
                <w:sz w:val="12"/>
                <w:szCs w:val="12"/>
              </w:rPr>
              <w:t>«</w:t>
            </w:r>
          </w:p>
        </w:tc>
        <w:tc>
          <w:tcPr>
            <w:tcW w:w="477" w:type="dxa"/>
            <w:tcBorders>
              <w:bottom w:val="single" w:sz="4" w:space="0" w:color="auto"/>
            </w:tcBorders>
          </w:tcPr>
          <w:p w:rsidR="002865A4" w:rsidRPr="001C32FC" w:rsidRDefault="002865A4" w:rsidP="00D55D7F">
            <w:pPr>
              <w:jc w:val="both"/>
              <w:rPr>
                <w:rFonts w:ascii="Times New Roman" w:hAnsi="Times New Roman"/>
                <w:sz w:val="12"/>
                <w:szCs w:val="12"/>
              </w:rPr>
            </w:pPr>
          </w:p>
        </w:tc>
        <w:tc>
          <w:tcPr>
            <w:tcW w:w="270" w:type="dxa"/>
          </w:tcPr>
          <w:p w:rsidR="002865A4" w:rsidRPr="001C32FC" w:rsidRDefault="002865A4" w:rsidP="00D55D7F">
            <w:pPr>
              <w:jc w:val="both"/>
              <w:rPr>
                <w:rFonts w:ascii="Times New Roman" w:hAnsi="Times New Roman"/>
                <w:sz w:val="12"/>
                <w:szCs w:val="12"/>
              </w:rPr>
            </w:pPr>
            <w:r w:rsidRPr="001C32FC">
              <w:rPr>
                <w:rFonts w:ascii="Times New Roman" w:hAnsi="Times New Roman"/>
                <w:sz w:val="12"/>
                <w:szCs w:val="12"/>
              </w:rPr>
              <w:t>»</w:t>
            </w:r>
          </w:p>
        </w:tc>
        <w:tc>
          <w:tcPr>
            <w:tcW w:w="1304" w:type="dxa"/>
            <w:gridSpan w:val="2"/>
            <w:tcBorders>
              <w:bottom w:val="single" w:sz="4" w:space="0" w:color="auto"/>
            </w:tcBorders>
          </w:tcPr>
          <w:p w:rsidR="002865A4" w:rsidRPr="001C32FC" w:rsidRDefault="002865A4" w:rsidP="00D55D7F">
            <w:pPr>
              <w:jc w:val="both"/>
              <w:rPr>
                <w:rFonts w:ascii="Times New Roman" w:hAnsi="Times New Roman"/>
                <w:sz w:val="12"/>
                <w:szCs w:val="12"/>
              </w:rPr>
            </w:pPr>
          </w:p>
        </w:tc>
        <w:tc>
          <w:tcPr>
            <w:tcW w:w="477" w:type="dxa"/>
            <w:gridSpan w:val="2"/>
          </w:tcPr>
          <w:p w:rsidR="002865A4" w:rsidRPr="001C32FC" w:rsidRDefault="002865A4" w:rsidP="00D55D7F">
            <w:pPr>
              <w:jc w:val="both"/>
              <w:rPr>
                <w:rFonts w:ascii="Times New Roman" w:hAnsi="Times New Roman"/>
                <w:sz w:val="12"/>
                <w:szCs w:val="12"/>
              </w:rPr>
            </w:pPr>
            <w:r w:rsidRPr="001C32FC">
              <w:rPr>
                <w:rFonts w:ascii="Times New Roman" w:hAnsi="Times New Roman"/>
                <w:sz w:val="12"/>
                <w:szCs w:val="12"/>
              </w:rPr>
              <w:t>20</w:t>
            </w:r>
          </w:p>
        </w:tc>
        <w:tc>
          <w:tcPr>
            <w:tcW w:w="374" w:type="dxa"/>
            <w:tcBorders>
              <w:bottom w:val="single" w:sz="4" w:space="0" w:color="auto"/>
            </w:tcBorders>
          </w:tcPr>
          <w:p w:rsidR="002865A4" w:rsidRPr="001C32FC" w:rsidRDefault="002865A4" w:rsidP="00D55D7F">
            <w:pPr>
              <w:jc w:val="both"/>
              <w:rPr>
                <w:rFonts w:ascii="Times New Roman" w:hAnsi="Times New Roman"/>
                <w:sz w:val="12"/>
                <w:szCs w:val="12"/>
              </w:rPr>
            </w:pPr>
          </w:p>
        </w:tc>
        <w:tc>
          <w:tcPr>
            <w:tcW w:w="374" w:type="dxa"/>
          </w:tcPr>
          <w:p w:rsidR="002865A4" w:rsidRPr="001C32FC" w:rsidRDefault="002865A4" w:rsidP="00D55D7F">
            <w:pPr>
              <w:jc w:val="both"/>
              <w:rPr>
                <w:rFonts w:ascii="Times New Roman" w:hAnsi="Times New Roman"/>
                <w:sz w:val="12"/>
                <w:szCs w:val="12"/>
              </w:rPr>
            </w:pPr>
            <w:r w:rsidRPr="001C32FC">
              <w:rPr>
                <w:rFonts w:ascii="Times New Roman" w:hAnsi="Times New Roman"/>
                <w:sz w:val="12"/>
                <w:szCs w:val="12"/>
              </w:rPr>
              <w:t>г.</w:t>
            </w:r>
          </w:p>
        </w:tc>
      </w:tr>
      <w:tr w:rsidR="002865A4" w:rsidRPr="001C32FC" w:rsidTr="00D55D7F">
        <w:trPr>
          <w:gridAfter w:val="1"/>
          <w:wAfter w:w="108" w:type="dxa"/>
        </w:trPr>
        <w:tc>
          <w:tcPr>
            <w:tcW w:w="3988" w:type="dxa"/>
            <w:gridSpan w:val="6"/>
          </w:tcPr>
          <w:p w:rsidR="002865A4" w:rsidRPr="001C32FC" w:rsidRDefault="002865A4" w:rsidP="00D55D7F">
            <w:pPr>
              <w:jc w:val="both"/>
              <w:rPr>
                <w:rFonts w:ascii="Times New Roman" w:hAnsi="Times New Roman"/>
                <w:sz w:val="12"/>
                <w:szCs w:val="12"/>
              </w:rPr>
            </w:pPr>
            <w:r w:rsidRPr="001C32FC">
              <w:rPr>
                <w:rFonts w:ascii="Times New Roman" w:hAnsi="Times New Roman"/>
                <w:sz w:val="12"/>
                <w:szCs w:val="12"/>
              </w:rPr>
              <w:t>Окончена</w:t>
            </w:r>
          </w:p>
        </w:tc>
        <w:tc>
          <w:tcPr>
            <w:tcW w:w="249" w:type="dxa"/>
          </w:tcPr>
          <w:p w:rsidR="002865A4" w:rsidRPr="001C32FC" w:rsidRDefault="002865A4" w:rsidP="00D55D7F">
            <w:pPr>
              <w:jc w:val="both"/>
              <w:rPr>
                <w:rFonts w:ascii="Times New Roman" w:hAnsi="Times New Roman"/>
                <w:sz w:val="12"/>
                <w:szCs w:val="12"/>
              </w:rPr>
            </w:pPr>
            <w:r w:rsidRPr="001C32FC">
              <w:rPr>
                <w:rFonts w:ascii="Times New Roman" w:hAnsi="Times New Roman"/>
                <w:sz w:val="12"/>
                <w:szCs w:val="12"/>
              </w:rPr>
              <w:t>«</w:t>
            </w:r>
          </w:p>
        </w:tc>
        <w:tc>
          <w:tcPr>
            <w:tcW w:w="477" w:type="dxa"/>
            <w:tcBorders>
              <w:top w:val="single" w:sz="4" w:space="0" w:color="auto"/>
              <w:bottom w:val="single" w:sz="4" w:space="0" w:color="auto"/>
            </w:tcBorders>
          </w:tcPr>
          <w:p w:rsidR="002865A4" w:rsidRPr="001C32FC" w:rsidRDefault="002865A4" w:rsidP="00D55D7F">
            <w:pPr>
              <w:jc w:val="both"/>
              <w:rPr>
                <w:rFonts w:ascii="Times New Roman" w:hAnsi="Times New Roman"/>
                <w:sz w:val="12"/>
                <w:szCs w:val="12"/>
              </w:rPr>
            </w:pPr>
          </w:p>
        </w:tc>
        <w:tc>
          <w:tcPr>
            <w:tcW w:w="270" w:type="dxa"/>
          </w:tcPr>
          <w:p w:rsidR="002865A4" w:rsidRPr="001C32FC" w:rsidRDefault="002865A4" w:rsidP="00D55D7F">
            <w:pPr>
              <w:jc w:val="both"/>
              <w:rPr>
                <w:rFonts w:ascii="Times New Roman" w:hAnsi="Times New Roman"/>
                <w:sz w:val="12"/>
                <w:szCs w:val="12"/>
              </w:rPr>
            </w:pPr>
            <w:r w:rsidRPr="001C32FC">
              <w:rPr>
                <w:rFonts w:ascii="Times New Roman" w:hAnsi="Times New Roman"/>
                <w:sz w:val="12"/>
                <w:szCs w:val="12"/>
              </w:rPr>
              <w:t>»</w:t>
            </w:r>
          </w:p>
        </w:tc>
        <w:tc>
          <w:tcPr>
            <w:tcW w:w="1304" w:type="dxa"/>
            <w:gridSpan w:val="2"/>
            <w:tcBorders>
              <w:top w:val="single" w:sz="4" w:space="0" w:color="auto"/>
              <w:bottom w:val="single" w:sz="4" w:space="0" w:color="auto"/>
            </w:tcBorders>
          </w:tcPr>
          <w:p w:rsidR="002865A4" w:rsidRPr="001C32FC" w:rsidRDefault="002865A4" w:rsidP="00D55D7F">
            <w:pPr>
              <w:jc w:val="both"/>
              <w:rPr>
                <w:rFonts w:ascii="Times New Roman" w:hAnsi="Times New Roman"/>
                <w:sz w:val="12"/>
                <w:szCs w:val="12"/>
              </w:rPr>
            </w:pPr>
          </w:p>
        </w:tc>
        <w:tc>
          <w:tcPr>
            <w:tcW w:w="477" w:type="dxa"/>
            <w:gridSpan w:val="2"/>
          </w:tcPr>
          <w:p w:rsidR="002865A4" w:rsidRPr="001C32FC" w:rsidRDefault="002865A4" w:rsidP="00D55D7F">
            <w:pPr>
              <w:jc w:val="both"/>
              <w:rPr>
                <w:rFonts w:ascii="Times New Roman" w:hAnsi="Times New Roman"/>
                <w:sz w:val="12"/>
                <w:szCs w:val="12"/>
              </w:rPr>
            </w:pPr>
            <w:r w:rsidRPr="001C32FC">
              <w:rPr>
                <w:rFonts w:ascii="Times New Roman" w:hAnsi="Times New Roman"/>
                <w:sz w:val="12"/>
                <w:szCs w:val="12"/>
              </w:rPr>
              <w:t>20</w:t>
            </w:r>
          </w:p>
        </w:tc>
        <w:tc>
          <w:tcPr>
            <w:tcW w:w="374" w:type="dxa"/>
            <w:tcBorders>
              <w:top w:val="single" w:sz="4" w:space="0" w:color="auto"/>
              <w:bottom w:val="single" w:sz="4" w:space="0" w:color="auto"/>
            </w:tcBorders>
          </w:tcPr>
          <w:p w:rsidR="002865A4" w:rsidRPr="001C32FC" w:rsidRDefault="002865A4" w:rsidP="00D55D7F">
            <w:pPr>
              <w:jc w:val="both"/>
              <w:rPr>
                <w:rFonts w:ascii="Times New Roman" w:hAnsi="Times New Roman"/>
                <w:sz w:val="12"/>
                <w:szCs w:val="12"/>
              </w:rPr>
            </w:pPr>
          </w:p>
        </w:tc>
        <w:tc>
          <w:tcPr>
            <w:tcW w:w="374" w:type="dxa"/>
          </w:tcPr>
          <w:p w:rsidR="002865A4" w:rsidRPr="001C32FC" w:rsidRDefault="002865A4" w:rsidP="00D55D7F">
            <w:pPr>
              <w:jc w:val="both"/>
              <w:rPr>
                <w:rFonts w:ascii="Times New Roman" w:hAnsi="Times New Roman"/>
                <w:sz w:val="12"/>
                <w:szCs w:val="12"/>
              </w:rPr>
            </w:pPr>
            <w:r w:rsidRPr="001C32FC">
              <w:rPr>
                <w:rFonts w:ascii="Times New Roman" w:hAnsi="Times New Roman"/>
                <w:sz w:val="12"/>
                <w:szCs w:val="12"/>
              </w:rPr>
              <w:t>г.</w:t>
            </w:r>
          </w:p>
        </w:tc>
      </w:tr>
      <w:tr w:rsidR="002865A4" w:rsidRPr="001C32FC" w:rsidTr="00D55D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48" w:type="dxa"/>
          </w:tcPr>
          <w:p w:rsidR="002865A4" w:rsidRPr="001C32FC" w:rsidRDefault="002865A4" w:rsidP="00D55D7F">
            <w:pPr>
              <w:jc w:val="both"/>
              <w:rPr>
                <w:rFonts w:ascii="Times New Roman" w:hAnsi="Times New Roman"/>
                <w:sz w:val="12"/>
                <w:szCs w:val="12"/>
              </w:rPr>
            </w:pPr>
            <w:r w:rsidRPr="001C32FC">
              <w:rPr>
                <w:rFonts w:ascii="Times New Roman" w:hAnsi="Times New Roman"/>
                <w:sz w:val="12"/>
                <w:szCs w:val="12"/>
              </w:rPr>
              <w:t>№ п/п</w:t>
            </w:r>
          </w:p>
        </w:tc>
        <w:tc>
          <w:tcPr>
            <w:tcW w:w="1070" w:type="dxa"/>
          </w:tcPr>
          <w:p w:rsidR="002865A4" w:rsidRPr="001C32FC" w:rsidRDefault="002865A4" w:rsidP="00D55D7F">
            <w:pPr>
              <w:jc w:val="both"/>
              <w:rPr>
                <w:rFonts w:ascii="Times New Roman" w:hAnsi="Times New Roman"/>
                <w:sz w:val="12"/>
                <w:szCs w:val="12"/>
              </w:rPr>
            </w:pPr>
            <w:r w:rsidRPr="001C32FC">
              <w:rPr>
                <w:rFonts w:ascii="Times New Roman" w:hAnsi="Times New Roman"/>
                <w:sz w:val="12"/>
                <w:szCs w:val="12"/>
              </w:rPr>
              <w:t>Дата поступления заявления и необходимых документов</w:t>
            </w:r>
          </w:p>
        </w:tc>
        <w:tc>
          <w:tcPr>
            <w:tcW w:w="850" w:type="dxa"/>
          </w:tcPr>
          <w:p w:rsidR="002865A4" w:rsidRPr="001C32FC" w:rsidRDefault="002865A4" w:rsidP="00D55D7F">
            <w:pPr>
              <w:jc w:val="both"/>
              <w:rPr>
                <w:rFonts w:ascii="Times New Roman" w:hAnsi="Times New Roman"/>
                <w:sz w:val="12"/>
                <w:szCs w:val="12"/>
              </w:rPr>
            </w:pPr>
            <w:r w:rsidRPr="001C32FC">
              <w:rPr>
                <w:rFonts w:ascii="Times New Roman" w:hAnsi="Times New Roman"/>
                <w:sz w:val="12"/>
                <w:szCs w:val="12"/>
              </w:rPr>
              <w:t>Фамилия, имя, отчество заявителя</w:t>
            </w:r>
          </w:p>
        </w:tc>
        <w:tc>
          <w:tcPr>
            <w:tcW w:w="1357" w:type="dxa"/>
          </w:tcPr>
          <w:p w:rsidR="002865A4" w:rsidRPr="001C32FC" w:rsidRDefault="002865A4" w:rsidP="00D55D7F">
            <w:pPr>
              <w:jc w:val="both"/>
              <w:rPr>
                <w:rFonts w:ascii="Times New Roman" w:hAnsi="Times New Roman"/>
                <w:sz w:val="12"/>
                <w:szCs w:val="12"/>
              </w:rPr>
            </w:pPr>
            <w:r w:rsidRPr="001C32FC">
              <w:rPr>
                <w:rFonts w:ascii="Times New Roman" w:hAnsi="Times New Roman"/>
                <w:sz w:val="12"/>
                <w:szCs w:val="12"/>
              </w:rPr>
              <w:t>Адрес жилого помещения, занимаемого заявителем и членами его семьи</w:t>
            </w:r>
          </w:p>
        </w:tc>
        <w:tc>
          <w:tcPr>
            <w:tcW w:w="1402" w:type="dxa"/>
            <w:gridSpan w:val="5"/>
          </w:tcPr>
          <w:p w:rsidR="002865A4" w:rsidRPr="001C32FC" w:rsidRDefault="002865A4" w:rsidP="00D55D7F">
            <w:pPr>
              <w:jc w:val="both"/>
              <w:rPr>
                <w:rFonts w:ascii="Times New Roman" w:hAnsi="Times New Roman"/>
                <w:sz w:val="12"/>
                <w:szCs w:val="12"/>
              </w:rPr>
            </w:pPr>
            <w:r w:rsidRPr="001C32FC">
              <w:rPr>
                <w:rFonts w:ascii="Times New Roman" w:hAnsi="Times New Roman"/>
                <w:sz w:val="12"/>
                <w:szCs w:val="12"/>
              </w:rPr>
              <w:t>Решение по существу представленных документов (принять на учет либо отказать в принятии на учет)</w:t>
            </w:r>
          </w:p>
        </w:tc>
        <w:tc>
          <w:tcPr>
            <w:tcW w:w="1326" w:type="dxa"/>
            <w:gridSpan w:val="2"/>
          </w:tcPr>
          <w:p w:rsidR="002865A4" w:rsidRPr="001C32FC" w:rsidRDefault="002865A4" w:rsidP="00D55D7F">
            <w:pPr>
              <w:jc w:val="both"/>
              <w:rPr>
                <w:rFonts w:ascii="Times New Roman" w:hAnsi="Times New Roman"/>
                <w:sz w:val="12"/>
                <w:szCs w:val="12"/>
              </w:rPr>
            </w:pPr>
            <w:r w:rsidRPr="001C32FC">
              <w:rPr>
                <w:rFonts w:ascii="Times New Roman" w:hAnsi="Times New Roman"/>
                <w:sz w:val="12"/>
                <w:szCs w:val="12"/>
              </w:rPr>
              <w:t>Наименование и реквизиты документа, фиксирующего решение</w:t>
            </w:r>
          </w:p>
        </w:tc>
        <w:tc>
          <w:tcPr>
            <w:tcW w:w="1160" w:type="dxa"/>
            <w:gridSpan w:val="4"/>
          </w:tcPr>
          <w:p w:rsidR="002865A4" w:rsidRPr="001C32FC" w:rsidRDefault="002865A4" w:rsidP="00D55D7F">
            <w:pPr>
              <w:jc w:val="both"/>
              <w:rPr>
                <w:rFonts w:ascii="Times New Roman" w:hAnsi="Times New Roman"/>
                <w:sz w:val="12"/>
                <w:szCs w:val="12"/>
              </w:rPr>
            </w:pPr>
            <w:r w:rsidRPr="001C32FC">
              <w:rPr>
                <w:rFonts w:ascii="Times New Roman" w:hAnsi="Times New Roman"/>
                <w:sz w:val="12"/>
                <w:szCs w:val="12"/>
              </w:rPr>
              <w:t>Сообщение заявителю о принятом решении. Дата и номер письма</w:t>
            </w:r>
          </w:p>
        </w:tc>
      </w:tr>
      <w:tr w:rsidR="002865A4" w:rsidRPr="001C32FC" w:rsidTr="00D55D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48" w:type="dxa"/>
          </w:tcPr>
          <w:p w:rsidR="002865A4" w:rsidRPr="001C32FC" w:rsidRDefault="002865A4" w:rsidP="00D55D7F">
            <w:pPr>
              <w:jc w:val="both"/>
              <w:rPr>
                <w:rFonts w:ascii="Times New Roman" w:hAnsi="Times New Roman"/>
                <w:sz w:val="12"/>
                <w:szCs w:val="12"/>
              </w:rPr>
            </w:pPr>
            <w:r w:rsidRPr="001C32FC">
              <w:rPr>
                <w:rFonts w:ascii="Times New Roman" w:hAnsi="Times New Roman"/>
                <w:sz w:val="12"/>
                <w:szCs w:val="12"/>
              </w:rPr>
              <w:t>1</w:t>
            </w:r>
          </w:p>
        </w:tc>
        <w:tc>
          <w:tcPr>
            <w:tcW w:w="1070" w:type="dxa"/>
          </w:tcPr>
          <w:p w:rsidR="002865A4" w:rsidRPr="001C32FC" w:rsidRDefault="002865A4" w:rsidP="00D55D7F">
            <w:pPr>
              <w:jc w:val="both"/>
              <w:rPr>
                <w:rFonts w:ascii="Times New Roman" w:hAnsi="Times New Roman"/>
                <w:sz w:val="12"/>
                <w:szCs w:val="12"/>
              </w:rPr>
            </w:pPr>
            <w:r w:rsidRPr="001C32FC">
              <w:rPr>
                <w:rFonts w:ascii="Times New Roman" w:hAnsi="Times New Roman"/>
                <w:sz w:val="12"/>
                <w:szCs w:val="12"/>
              </w:rPr>
              <w:t>2</w:t>
            </w:r>
          </w:p>
        </w:tc>
        <w:tc>
          <w:tcPr>
            <w:tcW w:w="850" w:type="dxa"/>
          </w:tcPr>
          <w:p w:rsidR="002865A4" w:rsidRPr="001C32FC" w:rsidRDefault="002865A4" w:rsidP="00D55D7F">
            <w:pPr>
              <w:jc w:val="both"/>
              <w:rPr>
                <w:rFonts w:ascii="Times New Roman" w:hAnsi="Times New Roman"/>
                <w:sz w:val="12"/>
                <w:szCs w:val="12"/>
              </w:rPr>
            </w:pPr>
            <w:r w:rsidRPr="001C32FC">
              <w:rPr>
                <w:rFonts w:ascii="Times New Roman" w:hAnsi="Times New Roman"/>
                <w:sz w:val="12"/>
                <w:szCs w:val="12"/>
              </w:rPr>
              <w:t>3</w:t>
            </w:r>
          </w:p>
        </w:tc>
        <w:tc>
          <w:tcPr>
            <w:tcW w:w="1357" w:type="dxa"/>
          </w:tcPr>
          <w:p w:rsidR="002865A4" w:rsidRPr="001C32FC" w:rsidRDefault="002865A4" w:rsidP="00D55D7F">
            <w:pPr>
              <w:jc w:val="both"/>
              <w:rPr>
                <w:rFonts w:ascii="Times New Roman" w:hAnsi="Times New Roman"/>
                <w:sz w:val="12"/>
                <w:szCs w:val="12"/>
              </w:rPr>
            </w:pPr>
            <w:r w:rsidRPr="001C32FC">
              <w:rPr>
                <w:rFonts w:ascii="Times New Roman" w:hAnsi="Times New Roman"/>
                <w:sz w:val="12"/>
                <w:szCs w:val="12"/>
              </w:rPr>
              <w:t>4</w:t>
            </w:r>
          </w:p>
        </w:tc>
        <w:tc>
          <w:tcPr>
            <w:tcW w:w="1402" w:type="dxa"/>
            <w:gridSpan w:val="5"/>
          </w:tcPr>
          <w:p w:rsidR="002865A4" w:rsidRPr="001C32FC" w:rsidRDefault="002865A4" w:rsidP="00D55D7F">
            <w:pPr>
              <w:jc w:val="both"/>
              <w:rPr>
                <w:rFonts w:ascii="Times New Roman" w:hAnsi="Times New Roman"/>
                <w:sz w:val="12"/>
                <w:szCs w:val="12"/>
              </w:rPr>
            </w:pPr>
            <w:r w:rsidRPr="001C32FC">
              <w:rPr>
                <w:rFonts w:ascii="Times New Roman" w:hAnsi="Times New Roman"/>
                <w:sz w:val="12"/>
                <w:szCs w:val="12"/>
              </w:rPr>
              <w:t>5</w:t>
            </w:r>
          </w:p>
        </w:tc>
        <w:tc>
          <w:tcPr>
            <w:tcW w:w="1326" w:type="dxa"/>
            <w:gridSpan w:val="2"/>
          </w:tcPr>
          <w:p w:rsidR="002865A4" w:rsidRPr="001C32FC" w:rsidRDefault="002865A4" w:rsidP="00D55D7F">
            <w:pPr>
              <w:jc w:val="both"/>
              <w:rPr>
                <w:rFonts w:ascii="Times New Roman" w:hAnsi="Times New Roman"/>
                <w:sz w:val="12"/>
                <w:szCs w:val="12"/>
              </w:rPr>
            </w:pPr>
            <w:r w:rsidRPr="001C32FC">
              <w:rPr>
                <w:rFonts w:ascii="Times New Roman" w:hAnsi="Times New Roman"/>
                <w:sz w:val="12"/>
                <w:szCs w:val="12"/>
              </w:rPr>
              <w:t>6</w:t>
            </w:r>
          </w:p>
        </w:tc>
        <w:tc>
          <w:tcPr>
            <w:tcW w:w="1160" w:type="dxa"/>
            <w:gridSpan w:val="4"/>
          </w:tcPr>
          <w:p w:rsidR="002865A4" w:rsidRPr="001C32FC" w:rsidRDefault="002865A4" w:rsidP="00D55D7F">
            <w:pPr>
              <w:jc w:val="both"/>
              <w:rPr>
                <w:rFonts w:ascii="Times New Roman" w:hAnsi="Times New Roman"/>
                <w:sz w:val="12"/>
                <w:szCs w:val="12"/>
              </w:rPr>
            </w:pPr>
            <w:r w:rsidRPr="001C32FC">
              <w:rPr>
                <w:rFonts w:ascii="Times New Roman" w:hAnsi="Times New Roman"/>
                <w:sz w:val="12"/>
                <w:szCs w:val="12"/>
              </w:rPr>
              <w:t>7</w:t>
            </w:r>
          </w:p>
        </w:tc>
      </w:tr>
      <w:tr w:rsidR="002865A4" w:rsidRPr="001C32FC" w:rsidTr="00D55D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48" w:type="dxa"/>
          </w:tcPr>
          <w:p w:rsidR="002865A4" w:rsidRPr="001C32FC" w:rsidRDefault="002865A4" w:rsidP="00D55D7F">
            <w:pPr>
              <w:jc w:val="both"/>
              <w:rPr>
                <w:rFonts w:ascii="Times New Roman" w:hAnsi="Times New Roman"/>
                <w:sz w:val="12"/>
                <w:szCs w:val="12"/>
              </w:rPr>
            </w:pPr>
          </w:p>
        </w:tc>
        <w:tc>
          <w:tcPr>
            <w:tcW w:w="1070" w:type="dxa"/>
          </w:tcPr>
          <w:p w:rsidR="002865A4" w:rsidRPr="001C32FC" w:rsidRDefault="002865A4" w:rsidP="00D55D7F">
            <w:pPr>
              <w:jc w:val="both"/>
              <w:rPr>
                <w:rFonts w:ascii="Times New Roman" w:hAnsi="Times New Roman"/>
                <w:sz w:val="12"/>
                <w:szCs w:val="12"/>
              </w:rPr>
            </w:pPr>
          </w:p>
        </w:tc>
        <w:tc>
          <w:tcPr>
            <w:tcW w:w="850" w:type="dxa"/>
          </w:tcPr>
          <w:p w:rsidR="002865A4" w:rsidRPr="001C32FC" w:rsidRDefault="002865A4" w:rsidP="00D55D7F">
            <w:pPr>
              <w:jc w:val="both"/>
              <w:rPr>
                <w:rFonts w:ascii="Times New Roman" w:hAnsi="Times New Roman"/>
                <w:sz w:val="12"/>
                <w:szCs w:val="12"/>
              </w:rPr>
            </w:pPr>
          </w:p>
        </w:tc>
        <w:tc>
          <w:tcPr>
            <w:tcW w:w="1357" w:type="dxa"/>
          </w:tcPr>
          <w:p w:rsidR="002865A4" w:rsidRPr="001C32FC" w:rsidRDefault="002865A4" w:rsidP="00D55D7F">
            <w:pPr>
              <w:jc w:val="both"/>
              <w:rPr>
                <w:rFonts w:ascii="Times New Roman" w:hAnsi="Times New Roman"/>
                <w:sz w:val="12"/>
                <w:szCs w:val="12"/>
              </w:rPr>
            </w:pPr>
          </w:p>
        </w:tc>
        <w:tc>
          <w:tcPr>
            <w:tcW w:w="1402" w:type="dxa"/>
            <w:gridSpan w:val="5"/>
          </w:tcPr>
          <w:p w:rsidR="002865A4" w:rsidRPr="001C32FC" w:rsidRDefault="002865A4" w:rsidP="00D55D7F">
            <w:pPr>
              <w:jc w:val="both"/>
              <w:rPr>
                <w:rFonts w:ascii="Times New Roman" w:hAnsi="Times New Roman"/>
                <w:sz w:val="12"/>
                <w:szCs w:val="12"/>
              </w:rPr>
            </w:pPr>
          </w:p>
        </w:tc>
        <w:tc>
          <w:tcPr>
            <w:tcW w:w="1326" w:type="dxa"/>
            <w:gridSpan w:val="2"/>
          </w:tcPr>
          <w:p w:rsidR="002865A4" w:rsidRPr="001C32FC" w:rsidRDefault="002865A4" w:rsidP="00D55D7F">
            <w:pPr>
              <w:jc w:val="both"/>
              <w:rPr>
                <w:rFonts w:ascii="Times New Roman" w:hAnsi="Times New Roman"/>
                <w:sz w:val="12"/>
                <w:szCs w:val="12"/>
              </w:rPr>
            </w:pPr>
          </w:p>
        </w:tc>
        <w:tc>
          <w:tcPr>
            <w:tcW w:w="1160" w:type="dxa"/>
            <w:gridSpan w:val="4"/>
          </w:tcPr>
          <w:p w:rsidR="002865A4" w:rsidRPr="001C32FC" w:rsidRDefault="002865A4" w:rsidP="00D55D7F">
            <w:pPr>
              <w:jc w:val="both"/>
              <w:rPr>
                <w:rFonts w:ascii="Times New Roman" w:hAnsi="Times New Roman"/>
                <w:sz w:val="12"/>
                <w:szCs w:val="12"/>
              </w:rPr>
            </w:pPr>
          </w:p>
        </w:tc>
      </w:tr>
    </w:tbl>
    <w:p w:rsidR="002865A4" w:rsidRPr="0009317C" w:rsidRDefault="002865A4" w:rsidP="002865A4">
      <w:pPr>
        <w:spacing w:after="0" w:line="240" w:lineRule="auto"/>
        <w:jc w:val="both"/>
        <w:rPr>
          <w:rFonts w:ascii="Times New Roman" w:hAnsi="Times New Roman"/>
          <w:sz w:val="12"/>
          <w:szCs w:val="12"/>
        </w:rPr>
      </w:pPr>
    </w:p>
    <w:p w:rsidR="002865A4" w:rsidRPr="008D27EA" w:rsidRDefault="002865A4" w:rsidP="002865A4">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6 </w:t>
      </w:r>
      <w:r w:rsidRPr="008D27EA">
        <w:rPr>
          <w:rFonts w:ascii="Times New Roman" w:hAnsi="Times New Roman"/>
          <w:i/>
          <w:sz w:val="12"/>
          <w:szCs w:val="12"/>
        </w:rPr>
        <w:t>к Административному регламенту</w:t>
      </w:r>
    </w:p>
    <w:p w:rsidR="002865A4" w:rsidRDefault="002865A4" w:rsidP="002865A4">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2865A4" w:rsidRPr="008D27EA" w:rsidRDefault="002865A4" w:rsidP="002865A4">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2865A4" w:rsidRPr="0065203B" w:rsidRDefault="002865A4" w:rsidP="002865A4">
      <w:pPr>
        <w:spacing w:after="0" w:line="240" w:lineRule="auto"/>
        <w:jc w:val="center"/>
        <w:rPr>
          <w:rFonts w:ascii="Times New Roman" w:hAnsi="Times New Roman"/>
          <w:b/>
          <w:sz w:val="12"/>
          <w:szCs w:val="12"/>
        </w:rPr>
      </w:pPr>
      <w:r w:rsidRPr="0065203B">
        <w:rPr>
          <w:rFonts w:ascii="Times New Roman" w:hAnsi="Times New Roman"/>
          <w:b/>
          <w:sz w:val="12"/>
          <w:szCs w:val="12"/>
        </w:rPr>
        <w:t>КНИГА</w:t>
      </w:r>
    </w:p>
    <w:p w:rsidR="002865A4" w:rsidRPr="0065203B" w:rsidRDefault="002865A4" w:rsidP="002865A4">
      <w:pPr>
        <w:spacing w:after="0" w:line="240" w:lineRule="auto"/>
        <w:jc w:val="center"/>
        <w:rPr>
          <w:rFonts w:ascii="Times New Roman" w:hAnsi="Times New Roman"/>
          <w:sz w:val="12"/>
          <w:szCs w:val="12"/>
        </w:rPr>
      </w:pPr>
      <w:r w:rsidRPr="0065203B">
        <w:rPr>
          <w:rFonts w:ascii="Times New Roman" w:hAnsi="Times New Roman"/>
          <w:sz w:val="12"/>
          <w:szCs w:val="12"/>
        </w:rPr>
        <w:t>учета граждан в качестве нуждающихся в жилых помещениях муниципального жилищного фонда,</w:t>
      </w:r>
    </w:p>
    <w:p w:rsidR="002865A4" w:rsidRPr="0065203B" w:rsidRDefault="002865A4" w:rsidP="002865A4">
      <w:pPr>
        <w:spacing w:after="0" w:line="240" w:lineRule="auto"/>
        <w:jc w:val="center"/>
        <w:rPr>
          <w:rFonts w:ascii="Times New Roman" w:hAnsi="Times New Roman"/>
          <w:sz w:val="12"/>
          <w:szCs w:val="12"/>
        </w:rPr>
      </w:pPr>
      <w:r w:rsidRPr="0065203B">
        <w:rPr>
          <w:rFonts w:ascii="Times New Roman" w:hAnsi="Times New Roman"/>
          <w:sz w:val="12"/>
          <w:szCs w:val="12"/>
        </w:rPr>
        <w:t>предоставляемых по договорам социального найма</w:t>
      </w:r>
    </w:p>
    <w:p w:rsidR="002865A4" w:rsidRPr="0065203B" w:rsidRDefault="002865A4" w:rsidP="002865A4">
      <w:pPr>
        <w:spacing w:after="0" w:line="240" w:lineRule="auto"/>
        <w:jc w:val="both"/>
        <w:rPr>
          <w:rFonts w:ascii="Times New Roman" w:hAnsi="Times New Roman"/>
          <w:sz w:val="12"/>
          <w:szCs w:val="12"/>
        </w:rPr>
      </w:pPr>
      <w:r w:rsidRPr="0065203B">
        <w:rPr>
          <w:rFonts w:ascii="Times New Roman" w:hAnsi="Times New Roman"/>
          <w:sz w:val="12"/>
          <w:szCs w:val="12"/>
        </w:rPr>
        <w:t>_______________________________</w:t>
      </w:r>
      <w:r>
        <w:rPr>
          <w:rFonts w:ascii="Times New Roman" w:hAnsi="Times New Roman"/>
          <w:sz w:val="12"/>
          <w:szCs w:val="12"/>
        </w:rPr>
        <w:t>_____________________________________________________________________</w:t>
      </w:r>
      <w:r w:rsidRPr="0065203B">
        <w:rPr>
          <w:rFonts w:ascii="Times New Roman" w:hAnsi="Times New Roman"/>
          <w:sz w:val="12"/>
          <w:szCs w:val="12"/>
        </w:rPr>
        <w:t>_________________________</w:t>
      </w:r>
    </w:p>
    <w:p w:rsidR="002865A4" w:rsidRPr="0065203B" w:rsidRDefault="002865A4" w:rsidP="002865A4">
      <w:pPr>
        <w:spacing w:after="0" w:line="240" w:lineRule="auto"/>
        <w:jc w:val="center"/>
        <w:rPr>
          <w:rFonts w:ascii="Times New Roman" w:hAnsi="Times New Roman"/>
          <w:sz w:val="12"/>
          <w:szCs w:val="12"/>
        </w:rPr>
      </w:pPr>
      <w:r w:rsidRPr="0065203B">
        <w:rPr>
          <w:rFonts w:ascii="Times New Roman" w:hAnsi="Times New Roman"/>
          <w:sz w:val="12"/>
          <w:szCs w:val="12"/>
        </w:rPr>
        <w:t>(наименование населенного пункта)</w:t>
      </w:r>
    </w:p>
    <w:p w:rsidR="002865A4" w:rsidRPr="0065203B" w:rsidRDefault="002865A4" w:rsidP="002865A4">
      <w:pPr>
        <w:spacing w:after="0" w:line="240" w:lineRule="auto"/>
        <w:jc w:val="center"/>
        <w:rPr>
          <w:rFonts w:ascii="Times New Roman" w:hAnsi="Times New Roman"/>
          <w:sz w:val="12"/>
          <w:szCs w:val="12"/>
        </w:rPr>
      </w:pPr>
      <w:r w:rsidRPr="0065203B">
        <w:rPr>
          <w:rFonts w:ascii="Times New Roman" w:hAnsi="Times New Roman"/>
          <w:sz w:val="12"/>
          <w:szCs w:val="12"/>
        </w:rPr>
        <w:t>_______________</w:t>
      </w:r>
      <w:r>
        <w:rPr>
          <w:rFonts w:ascii="Times New Roman" w:hAnsi="Times New Roman"/>
          <w:sz w:val="12"/>
          <w:szCs w:val="12"/>
        </w:rPr>
        <w:t>_____________________________________________________________________</w:t>
      </w:r>
      <w:r w:rsidRPr="0065203B">
        <w:rPr>
          <w:rFonts w:ascii="Times New Roman" w:hAnsi="Times New Roman"/>
          <w:sz w:val="12"/>
          <w:szCs w:val="12"/>
        </w:rPr>
        <w:t>_________________________________________</w:t>
      </w:r>
    </w:p>
    <w:p w:rsidR="002865A4" w:rsidRPr="0065203B" w:rsidRDefault="002865A4" w:rsidP="002865A4">
      <w:pPr>
        <w:spacing w:after="0" w:line="240" w:lineRule="auto"/>
        <w:jc w:val="center"/>
        <w:rPr>
          <w:rFonts w:ascii="Times New Roman" w:hAnsi="Times New Roman"/>
          <w:sz w:val="12"/>
          <w:szCs w:val="12"/>
        </w:rPr>
      </w:pPr>
      <w:r w:rsidRPr="0065203B">
        <w:rPr>
          <w:rFonts w:ascii="Times New Roman" w:hAnsi="Times New Roman"/>
          <w:sz w:val="12"/>
          <w:szCs w:val="12"/>
        </w:rPr>
        <w:t>(наименование уполномоченного органа)</w:t>
      </w:r>
    </w:p>
    <w:tbl>
      <w:tblPr>
        <w:tblStyle w:val="af1"/>
        <w:tblW w:w="751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
        <w:gridCol w:w="1890"/>
        <w:gridCol w:w="1612"/>
        <w:gridCol w:w="249"/>
        <w:gridCol w:w="303"/>
        <w:gridCol w:w="174"/>
        <w:gridCol w:w="270"/>
        <w:gridCol w:w="1304"/>
        <w:gridCol w:w="192"/>
        <w:gridCol w:w="285"/>
        <w:gridCol w:w="374"/>
        <w:gridCol w:w="374"/>
        <w:gridCol w:w="108"/>
      </w:tblGrid>
      <w:tr w:rsidR="002865A4" w:rsidRPr="0065203B" w:rsidTr="00D55D7F">
        <w:trPr>
          <w:gridAfter w:val="1"/>
          <w:wAfter w:w="108" w:type="dxa"/>
        </w:trPr>
        <w:tc>
          <w:tcPr>
            <w:tcW w:w="3880" w:type="dxa"/>
            <w:gridSpan w:val="3"/>
          </w:tcPr>
          <w:p w:rsidR="002865A4" w:rsidRPr="0065203B" w:rsidRDefault="002865A4" w:rsidP="00D55D7F">
            <w:pPr>
              <w:jc w:val="both"/>
              <w:rPr>
                <w:rFonts w:ascii="Times New Roman" w:hAnsi="Times New Roman"/>
                <w:sz w:val="12"/>
                <w:szCs w:val="12"/>
              </w:rPr>
            </w:pPr>
            <w:r w:rsidRPr="0065203B">
              <w:rPr>
                <w:rFonts w:ascii="Times New Roman" w:hAnsi="Times New Roman"/>
                <w:sz w:val="12"/>
                <w:szCs w:val="12"/>
              </w:rPr>
              <w:t>Начата</w:t>
            </w:r>
          </w:p>
        </w:tc>
        <w:tc>
          <w:tcPr>
            <w:tcW w:w="249" w:type="dxa"/>
          </w:tcPr>
          <w:p w:rsidR="002865A4" w:rsidRPr="0065203B" w:rsidRDefault="002865A4" w:rsidP="00D55D7F">
            <w:pPr>
              <w:jc w:val="both"/>
              <w:rPr>
                <w:rFonts w:ascii="Times New Roman" w:hAnsi="Times New Roman"/>
                <w:sz w:val="12"/>
                <w:szCs w:val="12"/>
              </w:rPr>
            </w:pPr>
            <w:r w:rsidRPr="0065203B">
              <w:rPr>
                <w:rFonts w:ascii="Times New Roman" w:hAnsi="Times New Roman"/>
                <w:sz w:val="12"/>
                <w:szCs w:val="12"/>
              </w:rPr>
              <w:t>«</w:t>
            </w:r>
          </w:p>
        </w:tc>
        <w:tc>
          <w:tcPr>
            <w:tcW w:w="477" w:type="dxa"/>
            <w:gridSpan w:val="2"/>
            <w:tcBorders>
              <w:bottom w:val="single" w:sz="4" w:space="0" w:color="auto"/>
            </w:tcBorders>
          </w:tcPr>
          <w:p w:rsidR="002865A4" w:rsidRPr="0065203B" w:rsidRDefault="002865A4" w:rsidP="00D55D7F">
            <w:pPr>
              <w:jc w:val="both"/>
              <w:rPr>
                <w:rFonts w:ascii="Times New Roman" w:hAnsi="Times New Roman"/>
                <w:sz w:val="12"/>
                <w:szCs w:val="12"/>
              </w:rPr>
            </w:pPr>
          </w:p>
        </w:tc>
        <w:tc>
          <w:tcPr>
            <w:tcW w:w="270" w:type="dxa"/>
          </w:tcPr>
          <w:p w:rsidR="002865A4" w:rsidRPr="0065203B" w:rsidRDefault="002865A4" w:rsidP="00D55D7F">
            <w:pPr>
              <w:jc w:val="both"/>
              <w:rPr>
                <w:rFonts w:ascii="Times New Roman" w:hAnsi="Times New Roman"/>
                <w:sz w:val="12"/>
                <w:szCs w:val="12"/>
              </w:rPr>
            </w:pPr>
            <w:r w:rsidRPr="0065203B">
              <w:rPr>
                <w:rFonts w:ascii="Times New Roman" w:hAnsi="Times New Roman"/>
                <w:sz w:val="12"/>
                <w:szCs w:val="12"/>
              </w:rPr>
              <w:t>»</w:t>
            </w:r>
          </w:p>
        </w:tc>
        <w:tc>
          <w:tcPr>
            <w:tcW w:w="1304" w:type="dxa"/>
            <w:tcBorders>
              <w:bottom w:val="single" w:sz="4" w:space="0" w:color="auto"/>
            </w:tcBorders>
          </w:tcPr>
          <w:p w:rsidR="002865A4" w:rsidRPr="0065203B" w:rsidRDefault="002865A4" w:rsidP="00D55D7F">
            <w:pPr>
              <w:jc w:val="both"/>
              <w:rPr>
                <w:rFonts w:ascii="Times New Roman" w:hAnsi="Times New Roman"/>
                <w:sz w:val="12"/>
                <w:szCs w:val="12"/>
              </w:rPr>
            </w:pPr>
          </w:p>
        </w:tc>
        <w:tc>
          <w:tcPr>
            <w:tcW w:w="477" w:type="dxa"/>
            <w:gridSpan w:val="2"/>
          </w:tcPr>
          <w:p w:rsidR="002865A4" w:rsidRPr="0065203B" w:rsidRDefault="002865A4" w:rsidP="00D55D7F">
            <w:pPr>
              <w:jc w:val="both"/>
              <w:rPr>
                <w:rFonts w:ascii="Times New Roman" w:hAnsi="Times New Roman"/>
                <w:sz w:val="12"/>
                <w:szCs w:val="12"/>
              </w:rPr>
            </w:pPr>
            <w:r w:rsidRPr="0065203B">
              <w:rPr>
                <w:rFonts w:ascii="Times New Roman" w:hAnsi="Times New Roman"/>
                <w:sz w:val="12"/>
                <w:szCs w:val="12"/>
              </w:rPr>
              <w:t>20</w:t>
            </w:r>
          </w:p>
        </w:tc>
        <w:tc>
          <w:tcPr>
            <w:tcW w:w="374" w:type="dxa"/>
            <w:tcBorders>
              <w:bottom w:val="single" w:sz="4" w:space="0" w:color="auto"/>
            </w:tcBorders>
          </w:tcPr>
          <w:p w:rsidR="002865A4" w:rsidRPr="0065203B" w:rsidRDefault="002865A4" w:rsidP="00D55D7F">
            <w:pPr>
              <w:jc w:val="both"/>
              <w:rPr>
                <w:rFonts w:ascii="Times New Roman" w:hAnsi="Times New Roman"/>
                <w:sz w:val="12"/>
                <w:szCs w:val="12"/>
              </w:rPr>
            </w:pPr>
          </w:p>
        </w:tc>
        <w:tc>
          <w:tcPr>
            <w:tcW w:w="374" w:type="dxa"/>
          </w:tcPr>
          <w:p w:rsidR="002865A4" w:rsidRPr="0065203B" w:rsidRDefault="002865A4" w:rsidP="00D55D7F">
            <w:pPr>
              <w:jc w:val="both"/>
              <w:rPr>
                <w:rFonts w:ascii="Times New Roman" w:hAnsi="Times New Roman"/>
                <w:sz w:val="12"/>
                <w:szCs w:val="12"/>
              </w:rPr>
            </w:pPr>
            <w:r w:rsidRPr="0065203B">
              <w:rPr>
                <w:rFonts w:ascii="Times New Roman" w:hAnsi="Times New Roman"/>
                <w:sz w:val="12"/>
                <w:szCs w:val="12"/>
              </w:rPr>
              <w:t>г.</w:t>
            </w:r>
          </w:p>
        </w:tc>
      </w:tr>
      <w:tr w:rsidR="002865A4" w:rsidRPr="0065203B" w:rsidTr="00D55D7F">
        <w:trPr>
          <w:gridAfter w:val="1"/>
          <w:wAfter w:w="108" w:type="dxa"/>
        </w:trPr>
        <w:tc>
          <w:tcPr>
            <w:tcW w:w="3880" w:type="dxa"/>
            <w:gridSpan w:val="3"/>
          </w:tcPr>
          <w:p w:rsidR="002865A4" w:rsidRPr="0065203B" w:rsidRDefault="002865A4" w:rsidP="00D55D7F">
            <w:pPr>
              <w:jc w:val="both"/>
              <w:rPr>
                <w:rFonts w:ascii="Times New Roman" w:hAnsi="Times New Roman"/>
                <w:sz w:val="12"/>
                <w:szCs w:val="12"/>
              </w:rPr>
            </w:pPr>
            <w:r w:rsidRPr="0065203B">
              <w:rPr>
                <w:rFonts w:ascii="Times New Roman" w:hAnsi="Times New Roman"/>
                <w:sz w:val="12"/>
                <w:szCs w:val="12"/>
              </w:rPr>
              <w:t>Окончена</w:t>
            </w:r>
          </w:p>
        </w:tc>
        <w:tc>
          <w:tcPr>
            <w:tcW w:w="249" w:type="dxa"/>
          </w:tcPr>
          <w:p w:rsidR="002865A4" w:rsidRPr="0065203B" w:rsidRDefault="002865A4" w:rsidP="00D55D7F">
            <w:pPr>
              <w:jc w:val="both"/>
              <w:rPr>
                <w:rFonts w:ascii="Times New Roman" w:hAnsi="Times New Roman"/>
                <w:sz w:val="12"/>
                <w:szCs w:val="12"/>
              </w:rPr>
            </w:pPr>
            <w:r w:rsidRPr="0065203B">
              <w:rPr>
                <w:rFonts w:ascii="Times New Roman" w:hAnsi="Times New Roman"/>
                <w:sz w:val="12"/>
                <w:szCs w:val="12"/>
              </w:rPr>
              <w:t>«</w:t>
            </w:r>
          </w:p>
        </w:tc>
        <w:tc>
          <w:tcPr>
            <w:tcW w:w="477" w:type="dxa"/>
            <w:gridSpan w:val="2"/>
            <w:tcBorders>
              <w:top w:val="single" w:sz="4" w:space="0" w:color="auto"/>
              <w:bottom w:val="single" w:sz="4" w:space="0" w:color="auto"/>
            </w:tcBorders>
          </w:tcPr>
          <w:p w:rsidR="002865A4" w:rsidRPr="0065203B" w:rsidRDefault="002865A4" w:rsidP="00D55D7F">
            <w:pPr>
              <w:jc w:val="both"/>
              <w:rPr>
                <w:rFonts w:ascii="Times New Roman" w:hAnsi="Times New Roman"/>
                <w:sz w:val="12"/>
                <w:szCs w:val="12"/>
              </w:rPr>
            </w:pPr>
          </w:p>
        </w:tc>
        <w:tc>
          <w:tcPr>
            <w:tcW w:w="270" w:type="dxa"/>
          </w:tcPr>
          <w:p w:rsidR="002865A4" w:rsidRPr="0065203B" w:rsidRDefault="002865A4" w:rsidP="00D55D7F">
            <w:pPr>
              <w:jc w:val="both"/>
              <w:rPr>
                <w:rFonts w:ascii="Times New Roman" w:hAnsi="Times New Roman"/>
                <w:sz w:val="12"/>
                <w:szCs w:val="12"/>
              </w:rPr>
            </w:pPr>
            <w:r w:rsidRPr="0065203B">
              <w:rPr>
                <w:rFonts w:ascii="Times New Roman" w:hAnsi="Times New Roman"/>
                <w:sz w:val="12"/>
                <w:szCs w:val="12"/>
              </w:rPr>
              <w:t>»</w:t>
            </w:r>
          </w:p>
        </w:tc>
        <w:tc>
          <w:tcPr>
            <w:tcW w:w="1304" w:type="dxa"/>
            <w:tcBorders>
              <w:top w:val="single" w:sz="4" w:space="0" w:color="auto"/>
              <w:bottom w:val="single" w:sz="4" w:space="0" w:color="auto"/>
            </w:tcBorders>
          </w:tcPr>
          <w:p w:rsidR="002865A4" w:rsidRPr="0065203B" w:rsidRDefault="002865A4" w:rsidP="00D55D7F">
            <w:pPr>
              <w:jc w:val="both"/>
              <w:rPr>
                <w:rFonts w:ascii="Times New Roman" w:hAnsi="Times New Roman"/>
                <w:sz w:val="12"/>
                <w:szCs w:val="12"/>
              </w:rPr>
            </w:pPr>
          </w:p>
        </w:tc>
        <w:tc>
          <w:tcPr>
            <w:tcW w:w="477" w:type="dxa"/>
            <w:gridSpan w:val="2"/>
          </w:tcPr>
          <w:p w:rsidR="002865A4" w:rsidRPr="0065203B" w:rsidRDefault="002865A4" w:rsidP="00D55D7F">
            <w:pPr>
              <w:jc w:val="both"/>
              <w:rPr>
                <w:rFonts w:ascii="Times New Roman" w:hAnsi="Times New Roman"/>
                <w:sz w:val="12"/>
                <w:szCs w:val="12"/>
              </w:rPr>
            </w:pPr>
            <w:r w:rsidRPr="0065203B">
              <w:rPr>
                <w:rFonts w:ascii="Times New Roman" w:hAnsi="Times New Roman"/>
                <w:sz w:val="12"/>
                <w:szCs w:val="12"/>
              </w:rPr>
              <w:t>20</w:t>
            </w:r>
          </w:p>
        </w:tc>
        <w:tc>
          <w:tcPr>
            <w:tcW w:w="374" w:type="dxa"/>
            <w:tcBorders>
              <w:top w:val="single" w:sz="4" w:space="0" w:color="auto"/>
              <w:bottom w:val="single" w:sz="4" w:space="0" w:color="auto"/>
            </w:tcBorders>
          </w:tcPr>
          <w:p w:rsidR="002865A4" w:rsidRPr="0065203B" w:rsidRDefault="002865A4" w:rsidP="00D55D7F">
            <w:pPr>
              <w:jc w:val="both"/>
              <w:rPr>
                <w:rFonts w:ascii="Times New Roman" w:hAnsi="Times New Roman"/>
                <w:sz w:val="12"/>
                <w:szCs w:val="12"/>
              </w:rPr>
            </w:pPr>
          </w:p>
        </w:tc>
        <w:tc>
          <w:tcPr>
            <w:tcW w:w="374" w:type="dxa"/>
          </w:tcPr>
          <w:p w:rsidR="002865A4" w:rsidRPr="0065203B" w:rsidRDefault="002865A4" w:rsidP="00D55D7F">
            <w:pPr>
              <w:jc w:val="both"/>
              <w:rPr>
                <w:rFonts w:ascii="Times New Roman" w:hAnsi="Times New Roman"/>
                <w:sz w:val="12"/>
                <w:szCs w:val="12"/>
              </w:rPr>
            </w:pPr>
            <w:r w:rsidRPr="0065203B">
              <w:rPr>
                <w:rFonts w:ascii="Times New Roman" w:hAnsi="Times New Roman"/>
                <w:sz w:val="12"/>
                <w:szCs w:val="12"/>
              </w:rPr>
              <w:t>г.</w:t>
            </w:r>
          </w:p>
        </w:tc>
      </w:tr>
      <w:tr w:rsidR="002865A4" w:rsidRPr="0065203B" w:rsidTr="00D55D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Pr>
          <w:p w:rsidR="002865A4" w:rsidRPr="0065203B" w:rsidRDefault="002865A4" w:rsidP="00D55D7F">
            <w:pPr>
              <w:jc w:val="both"/>
              <w:rPr>
                <w:rFonts w:ascii="Times New Roman" w:hAnsi="Times New Roman"/>
                <w:sz w:val="12"/>
                <w:szCs w:val="12"/>
              </w:rPr>
            </w:pPr>
            <w:r w:rsidRPr="0065203B">
              <w:rPr>
                <w:rFonts w:ascii="Times New Roman" w:hAnsi="Times New Roman"/>
                <w:sz w:val="12"/>
                <w:szCs w:val="12"/>
              </w:rPr>
              <w:lastRenderedPageBreak/>
              <w:t>№ п/п</w:t>
            </w:r>
          </w:p>
        </w:tc>
        <w:tc>
          <w:tcPr>
            <w:tcW w:w="1890" w:type="dxa"/>
          </w:tcPr>
          <w:p w:rsidR="002865A4" w:rsidRPr="0065203B" w:rsidRDefault="002865A4" w:rsidP="00D55D7F">
            <w:pPr>
              <w:jc w:val="both"/>
              <w:rPr>
                <w:rFonts w:ascii="Times New Roman" w:hAnsi="Times New Roman"/>
                <w:sz w:val="12"/>
                <w:szCs w:val="12"/>
              </w:rPr>
            </w:pPr>
            <w:r w:rsidRPr="0065203B">
              <w:rPr>
                <w:rFonts w:ascii="Times New Roman" w:hAnsi="Times New Roman"/>
                <w:sz w:val="12"/>
                <w:szCs w:val="12"/>
              </w:rPr>
              <w:t>Фамилия, имя, отчество заявителя, принятого на учет. Состав семьи (фамилии, имена, отчества членов семьи)</w:t>
            </w:r>
          </w:p>
        </w:tc>
        <w:tc>
          <w:tcPr>
            <w:tcW w:w="2164" w:type="dxa"/>
            <w:gridSpan w:val="3"/>
          </w:tcPr>
          <w:p w:rsidR="002865A4" w:rsidRPr="0065203B" w:rsidRDefault="002865A4" w:rsidP="00D55D7F">
            <w:pPr>
              <w:jc w:val="both"/>
              <w:rPr>
                <w:rFonts w:ascii="Times New Roman" w:hAnsi="Times New Roman"/>
                <w:sz w:val="12"/>
                <w:szCs w:val="12"/>
              </w:rPr>
            </w:pPr>
            <w:r w:rsidRPr="0065203B">
              <w:rPr>
                <w:rFonts w:ascii="Times New Roman" w:hAnsi="Times New Roman"/>
                <w:sz w:val="12"/>
                <w:szCs w:val="12"/>
              </w:rPr>
              <w:t>Родственные отношения или иные обстоятельства, свидетельствующие о принадлежности гражданина к членам семьи заявителя</w:t>
            </w:r>
          </w:p>
        </w:tc>
        <w:tc>
          <w:tcPr>
            <w:tcW w:w="1940" w:type="dxa"/>
            <w:gridSpan w:val="4"/>
          </w:tcPr>
          <w:p w:rsidR="002865A4" w:rsidRPr="0065203B" w:rsidRDefault="002865A4" w:rsidP="00D55D7F">
            <w:pPr>
              <w:jc w:val="both"/>
              <w:rPr>
                <w:rFonts w:ascii="Times New Roman" w:hAnsi="Times New Roman"/>
                <w:sz w:val="12"/>
                <w:szCs w:val="12"/>
              </w:rPr>
            </w:pPr>
            <w:r w:rsidRPr="0065203B">
              <w:rPr>
                <w:rFonts w:ascii="Times New Roman" w:hAnsi="Times New Roman"/>
                <w:sz w:val="12"/>
                <w:szCs w:val="12"/>
              </w:rPr>
              <w:t>Почтовый адрес и краткая характеристика занимаемого жилого помещения (общая площадь, количество комнат)</w:t>
            </w:r>
          </w:p>
        </w:tc>
        <w:tc>
          <w:tcPr>
            <w:tcW w:w="1141" w:type="dxa"/>
            <w:gridSpan w:val="4"/>
          </w:tcPr>
          <w:p w:rsidR="002865A4" w:rsidRPr="0065203B" w:rsidRDefault="002865A4" w:rsidP="00D55D7F">
            <w:pPr>
              <w:jc w:val="both"/>
              <w:rPr>
                <w:rFonts w:ascii="Times New Roman" w:hAnsi="Times New Roman"/>
                <w:sz w:val="12"/>
                <w:szCs w:val="12"/>
              </w:rPr>
            </w:pPr>
            <w:r w:rsidRPr="0065203B">
              <w:rPr>
                <w:rFonts w:ascii="Times New Roman" w:hAnsi="Times New Roman"/>
                <w:sz w:val="12"/>
                <w:szCs w:val="12"/>
              </w:rPr>
              <w:t>Дата и номер решения о принятии на учет, номер в очереди</w:t>
            </w:r>
          </w:p>
        </w:tc>
      </w:tr>
      <w:tr w:rsidR="002865A4" w:rsidRPr="0065203B" w:rsidTr="00D55D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Pr>
          <w:p w:rsidR="002865A4" w:rsidRPr="0065203B" w:rsidRDefault="002865A4" w:rsidP="00D55D7F">
            <w:pPr>
              <w:jc w:val="both"/>
              <w:rPr>
                <w:rFonts w:ascii="Times New Roman" w:hAnsi="Times New Roman"/>
                <w:sz w:val="12"/>
                <w:szCs w:val="12"/>
              </w:rPr>
            </w:pPr>
            <w:r w:rsidRPr="0065203B">
              <w:rPr>
                <w:rFonts w:ascii="Times New Roman" w:hAnsi="Times New Roman"/>
                <w:sz w:val="12"/>
                <w:szCs w:val="12"/>
              </w:rPr>
              <w:t>1</w:t>
            </w:r>
          </w:p>
        </w:tc>
        <w:tc>
          <w:tcPr>
            <w:tcW w:w="1890" w:type="dxa"/>
          </w:tcPr>
          <w:p w:rsidR="002865A4" w:rsidRPr="0065203B" w:rsidRDefault="002865A4" w:rsidP="00D55D7F">
            <w:pPr>
              <w:jc w:val="both"/>
              <w:rPr>
                <w:rFonts w:ascii="Times New Roman" w:hAnsi="Times New Roman"/>
                <w:sz w:val="12"/>
                <w:szCs w:val="12"/>
              </w:rPr>
            </w:pPr>
            <w:r w:rsidRPr="0065203B">
              <w:rPr>
                <w:rFonts w:ascii="Times New Roman" w:hAnsi="Times New Roman"/>
                <w:sz w:val="12"/>
                <w:szCs w:val="12"/>
              </w:rPr>
              <w:t>2</w:t>
            </w:r>
          </w:p>
        </w:tc>
        <w:tc>
          <w:tcPr>
            <w:tcW w:w="2164" w:type="dxa"/>
            <w:gridSpan w:val="3"/>
          </w:tcPr>
          <w:p w:rsidR="002865A4" w:rsidRPr="0065203B" w:rsidRDefault="002865A4" w:rsidP="00D55D7F">
            <w:pPr>
              <w:jc w:val="both"/>
              <w:rPr>
                <w:rFonts w:ascii="Times New Roman" w:hAnsi="Times New Roman"/>
                <w:sz w:val="12"/>
                <w:szCs w:val="12"/>
              </w:rPr>
            </w:pPr>
            <w:r w:rsidRPr="0065203B">
              <w:rPr>
                <w:rFonts w:ascii="Times New Roman" w:hAnsi="Times New Roman"/>
                <w:sz w:val="12"/>
                <w:szCs w:val="12"/>
              </w:rPr>
              <w:t>3</w:t>
            </w:r>
          </w:p>
        </w:tc>
        <w:tc>
          <w:tcPr>
            <w:tcW w:w="1940" w:type="dxa"/>
            <w:gridSpan w:val="4"/>
          </w:tcPr>
          <w:p w:rsidR="002865A4" w:rsidRPr="0065203B" w:rsidRDefault="002865A4" w:rsidP="00D55D7F">
            <w:pPr>
              <w:jc w:val="both"/>
              <w:rPr>
                <w:rFonts w:ascii="Times New Roman" w:hAnsi="Times New Roman"/>
                <w:sz w:val="12"/>
                <w:szCs w:val="12"/>
              </w:rPr>
            </w:pPr>
            <w:r w:rsidRPr="0065203B">
              <w:rPr>
                <w:rFonts w:ascii="Times New Roman" w:hAnsi="Times New Roman"/>
                <w:sz w:val="12"/>
                <w:szCs w:val="12"/>
              </w:rPr>
              <w:t>4</w:t>
            </w:r>
          </w:p>
        </w:tc>
        <w:tc>
          <w:tcPr>
            <w:tcW w:w="1141" w:type="dxa"/>
            <w:gridSpan w:val="4"/>
          </w:tcPr>
          <w:p w:rsidR="002865A4" w:rsidRPr="0065203B" w:rsidRDefault="002865A4" w:rsidP="00D55D7F">
            <w:pPr>
              <w:jc w:val="both"/>
              <w:rPr>
                <w:rFonts w:ascii="Times New Roman" w:hAnsi="Times New Roman"/>
                <w:sz w:val="12"/>
                <w:szCs w:val="12"/>
              </w:rPr>
            </w:pPr>
            <w:r w:rsidRPr="0065203B">
              <w:rPr>
                <w:rFonts w:ascii="Times New Roman" w:hAnsi="Times New Roman"/>
                <w:sz w:val="12"/>
                <w:szCs w:val="12"/>
              </w:rPr>
              <w:t>5</w:t>
            </w:r>
          </w:p>
        </w:tc>
      </w:tr>
      <w:tr w:rsidR="002865A4" w:rsidRPr="0065203B" w:rsidTr="00D55D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Pr>
          <w:p w:rsidR="002865A4" w:rsidRPr="0065203B" w:rsidRDefault="002865A4" w:rsidP="00D55D7F">
            <w:pPr>
              <w:jc w:val="both"/>
              <w:rPr>
                <w:rFonts w:ascii="Times New Roman" w:hAnsi="Times New Roman"/>
                <w:sz w:val="12"/>
                <w:szCs w:val="12"/>
              </w:rPr>
            </w:pPr>
          </w:p>
        </w:tc>
        <w:tc>
          <w:tcPr>
            <w:tcW w:w="1890" w:type="dxa"/>
          </w:tcPr>
          <w:p w:rsidR="002865A4" w:rsidRPr="0065203B" w:rsidRDefault="002865A4" w:rsidP="00D55D7F">
            <w:pPr>
              <w:jc w:val="both"/>
              <w:rPr>
                <w:rFonts w:ascii="Times New Roman" w:hAnsi="Times New Roman"/>
                <w:sz w:val="12"/>
                <w:szCs w:val="12"/>
              </w:rPr>
            </w:pPr>
          </w:p>
        </w:tc>
        <w:tc>
          <w:tcPr>
            <w:tcW w:w="2164" w:type="dxa"/>
            <w:gridSpan w:val="3"/>
          </w:tcPr>
          <w:p w:rsidR="002865A4" w:rsidRPr="0065203B" w:rsidRDefault="002865A4" w:rsidP="00D55D7F">
            <w:pPr>
              <w:jc w:val="both"/>
              <w:rPr>
                <w:rFonts w:ascii="Times New Roman" w:hAnsi="Times New Roman"/>
                <w:sz w:val="12"/>
                <w:szCs w:val="12"/>
              </w:rPr>
            </w:pPr>
          </w:p>
        </w:tc>
        <w:tc>
          <w:tcPr>
            <w:tcW w:w="1940" w:type="dxa"/>
            <w:gridSpan w:val="4"/>
          </w:tcPr>
          <w:p w:rsidR="002865A4" w:rsidRPr="0065203B" w:rsidRDefault="002865A4" w:rsidP="00D55D7F">
            <w:pPr>
              <w:jc w:val="both"/>
              <w:rPr>
                <w:rFonts w:ascii="Times New Roman" w:hAnsi="Times New Roman"/>
                <w:sz w:val="12"/>
                <w:szCs w:val="12"/>
              </w:rPr>
            </w:pPr>
          </w:p>
        </w:tc>
        <w:tc>
          <w:tcPr>
            <w:tcW w:w="1141" w:type="dxa"/>
            <w:gridSpan w:val="4"/>
          </w:tcPr>
          <w:p w:rsidR="002865A4" w:rsidRPr="0065203B" w:rsidRDefault="002865A4" w:rsidP="00D55D7F">
            <w:pPr>
              <w:jc w:val="both"/>
              <w:rPr>
                <w:rFonts w:ascii="Times New Roman" w:hAnsi="Times New Roman"/>
                <w:sz w:val="12"/>
                <w:szCs w:val="12"/>
              </w:rPr>
            </w:pPr>
          </w:p>
        </w:tc>
      </w:tr>
    </w:tbl>
    <w:p w:rsidR="002865A4" w:rsidRPr="0065203B" w:rsidRDefault="002865A4" w:rsidP="002865A4">
      <w:pPr>
        <w:spacing w:after="0" w:line="240" w:lineRule="auto"/>
        <w:jc w:val="both"/>
        <w:rPr>
          <w:rFonts w:ascii="Times New Roman" w:hAnsi="Times New Roman"/>
          <w:sz w:val="12"/>
          <w:szCs w:val="12"/>
        </w:rPr>
      </w:pPr>
    </w:p>
    <w:tbl>
      <w:tblPr>
        <w:tblStyle w:val="af1"/>
        <w:tblW w:w="7513" w:type="dxa"/>
        <w:tblInd w:w="108" w:type="dxa"/>
        <w:tblLayout w:type="fixed"/>
        <w:tblLook w:val="04A0" w:firstRow="1" w:lastRow="0" w:firstColumn="1" w:lastColumn="0" w:noHBand="0" w:noVBand="1"/>
      </w:tblPr>
      <w:tblGrid>
        <w:gridCol w:w="410"/>
        <w:gridCol w:w="1858"/>
        <w:gridCol w:w="993"/>
        <w:gridCol w:w="1842"/>
        <w:gridCol w:w="1843"/>
        <w:gridCol w:w="567"/>
      </w:tblGrid>
      <w:tr w:rsidR="002865A4" w:rsidRPr="0065203B" w:rsidTr="00D55D7F">
        <w:tc>
          <w:tcPr>
            <w:tcW w:w="410" w:type="dxa"/>
          </w:tcPr>
          <w:p w:rsidR="002865A4" w:rsidRPr="0065203B" w:rsidRDefault="002865A4" w:rsidP="00D55D7F">
            <w:pPr>
              <w:jc w:val="both"/>
              <w:rPr>
                <w:rFonts w:ascii="Times New Roman" w:hAnsi="Times New Roman"/>
                <w:sz w:val="12"/>
                <w:szCs w:val="12"/>
              </w:rPr>
            </w:pPr>
            <w:r w:rsidRPr="0065203B">
              <w:rPr>
                <w:rFonts w:ascii="Times New Roman" w:hAnsi="Times New Roman"/>
                <w:sz w:val="12"/>
                <w:szCs w:val="12"/>
              </w:rPr>
              <w:t>№ п/п</w:t>
            </w:r>
          </w:p>
        </w:tc>
        <w:tc>
          <w:tcPr>
            <w:tcW w:w="1858" w:type="dxa"/>
          </w:tcPr>
          <w:p w:rsidR="002865A4" w:rsidRPr="0065203B" w:rsidRDefault="002865A4" w:rsidP="00D55D7F">
            <w:pPr>
              <w:jc w:val="both"/>
              <w:rPr>
                <w:rFonts w:ascii="Times New Roman" w:hAnsi="Times New Roman"/>
                <w:sz w:val="12"/>
                <w:szCs w:val="12"/>
              </w:rPr>
            </w:pPr>
            <w:r w:rsidRPr="0065203B">
              <w:rPr>
                <w:rFonts w:ascii="Times New Roman" w:hAnsi="Times New Roman"/>
                <w:sz w:val="12"/>
                <w:szCs w:val="12"/>
              </w:rPr>
              <w:t>Фамилия, имя, отчество заявителя, принятого на учет. Состав семьи (фамилии, имена, отчества членов семьи)</w:t>
            </w:r>
          </w:p>
        </w:tc>
        <w:tc>
          <w:tcPr>
            <w:tcW w:w="993" w:type="dxa"/>
          </w:tcPr>
          <w:p w:rsidR="002865A4" w:rsidRPr="0065203B" w:rsidRDefault="002865A4" w:rsidP="00D55D7F">
            <w:pPr>
              <w:jc w:val="both"/>
              <w:rPr>
                <w:rFonts w:ascii="Times New Roman" w:hAnsi="Times New Roman"/>
                <w:sz w:val="12"/>
                <w:szCs w:val="12"/>
              </w:rPr>
            </w:pPr>
            <w:r w:rsidRPr="0065203B">
              <w:rPr>
                <w:rFonts w:ascii="Times New Roman" w:hAnsi="Times New Roman"/>
                <w:sz w:val="12"/>
                <w:szCs w:val="12"/>
              </w:rPr>
              <w:t>Дата и номер решения о снятии с учета</w:t>
            </w:r>
          </w:p>
        </w:tc>
        <w:tc>
          <w:tcPr>
            <w:tcW w:w="1842" w:type="dxa"/>
          </w:tcPr>
          <w:p w:rsidR="002865A4" w:rsidRPr="0065203B" w:rsidRDefault="002865A4" w:rsidP="00D55D7F">
            <w:pPr>
              <w:jc w:val="both"/>
              <w:rPr>
                <w:rFonts w:ascii="Times New Roman" w:hAnsi="Times New Roman"/>
                <w:sz w:val="12"/>
                <w:szCs w:val="12"/>
              </w:rPr>
            </w:pPr>
            <w:r w:rsidRPr="0065203B">
              <w:rPr>
                <w:rFonts w:ascii="Times New Roman" w:hAnsi="Times New Roman"/>
                <w:sz w:val="12"/>
                <w:szCs w:val="12"/>
              </w:rPr>
              <w:t>Дата и номер решения о предоставлении жилого помещения муниципального жилищного фонда</w:t>
            </w:r>
          </w:p>
        </w:tc>
        <w:tc>
          <w:tcPr>
            <w:tcW w:w="1843" w:type="dxa"/>
          </w:tcPr>
          <w:p w:rsidR="002865A4" w:rsidRPr="0065203B" w:rsidRDefault="002865A4" w:rsidP="00D55D7F">
            <w:pPr>
              <w:jc w:val="both"/>
              <w:rPr>
                <w:rFonts w:ascii="Times New Roman" w:hAnsi="Times New Roman"/>
                <w:sz w:val="12"/>
                <w:szCs w:val="12"/>
              </w:rPr>
            </w:pPr>
            <w:r w:rsidRPr="0065203B">
              <w:rPr>
                <w:rFonts w:ascii="Times New Roman" w:hAnsi="Times New Roman"/>
                <w:sz w:val="12"/>
                <w:szCs w:val="12"/>
              </w:rPr>
              <w:t>Почтовый адрес предоставленного жилого помещения муниципального жилищного фонда</w:t>
            </w:r>
          </w:p>
        </w:tc>
        <w:tc>
          <w:tcPr>
            <w:tcW w:w="567" w:type="dxa"/>
          </w:tcPr>
          <w:p w:rsidR="002865A4" w:rsidRPr="0065203B" w:rsidRDefault="002865A4" w:rsidP="00D55D7F">
            <w:pPr>
              <w:jc w:val="both"/>
              <w:rPr>
                <w:rFonts w:ascii="Times New Roman" w:hAnsi="Times New Roman"/>
                <w:sz w:val="12"/>
                <w:szCs w:val="12"/>
              </w:rPr>
            </w:pPr>
            <w:r w:rsidRPr="0065203B">
              <w:rPr>
                <w:rFonts w:ascii="Times New Roman" w:hAnsi="Times New Roman"/>
                <w:sz w:val="12"/>
                <w:szCs w:val="12"/>
              </w:rPr>
              <w:t>Примечание</w:t>
            </w:r>
          </w:p>
        </w:tc>
      </w:tr>
      <w:tr w:rsidR="002865A4" w:rsidRPr="0065203B" w:rsidTr="00D55D7F">
        <w:tc>
          <w:tcPr>
            <w:tcW w:w="410" w:type="dxa"/>
          </w:tcPr>
          <w:p w:rsidR="002865A4" w:rsidRPr="0065203B" w:rsidRDefault="002865A4" w:rsidP="00D55D7F">
            <w:pPr>
              <w:jc w:val="both"/>
              <w:rPr>
                <w:rFonts w:ascii="Times New Roman" w:hAnsi="Times New Roman"/>
                <w:sz w:val="12"/>
                <w:szCs w:val="12"/>
              </w:rPr>
            </w:pPr>
            <w:r w:rsidRPr="0065203B">
              <w:rPr>
                <w:rFonts w:ascii="Times New Roman" w:hAnsi="Times New Roman"/>
                <w:sz w:val="12"/>
                <w:szCs w:val="12"/>
              </w:rPr>
              <w:t>1</w:t>
            </w:r>
          </w:p>
        </w:tc>
        <w:tc>
          <w:tcPr>
            <w:tcW w:w="1858" w:type="dxa"/>
          </w:tcPr>
          <w:p w:rsidR="002865A4" w:rsidRPr="0065203B" w:rsidRDefault="002865A4" w:rsidP="00D55D7F">
            <w:pPr>
              <w:jc w:val="both"/>
              <w:rPr>
                <w:rFonts w:ascii="Times New Roman" w:hAnsi="Times New Roman"/>
                <w:sz w:val="12"/>
                <w:szCs w:val="12"/>
              </w:rPr>
            </w:pPr>
            <w:r w:rsidRPr="0065203B">
              <w:rPr>
                <w:rFonts w:ascii="Times New Roman" w:hAnsi="Times New Roman"/>
                <w:sz w:val="12"/>
                <w:szCs w:val="12"/>
              </w:rPr>
              <w:t>2</w:t>
            </w:r>
          </w:p>
        </w:tc>
        <w:tc>
          <w:tcPr>
            <w:tcW w:w="993" w:type="dxa"/>
          </w:tcPr>
          <w:p w:rsidR="002865A4" w:rsidRPr="0065203B" w:rsidRDefault="002865A4" w:rsidP="00D55D7F">
            <w:pPr>
              <w:jc w:val="both"/>
              <w:rPr>
                <w:rFonts w:ascii="Times New Roman" w:hAnsi="Times New Roman"/>
                <w:sz w:val="12"/>
                <w:szCs w:val="12"/>
              </w:rPr>
            </w:pPr>
            <w:r w:rsidRPr="0065203B">
              <w:rPr>
                <w:rFonts w:ascii="Times New Roman" w:hAnsi="Times New Roman"/>
                <w:sz w:val="12"/>
                <w:szCs w:val="12"/>
              </w:rPr>
              <w:t>3</w:t>
            </w:r>
          </w:p>
        </w:tc>
        <w:tc>
          <w:tcPr>
            <w:tcW w:w="1842" w:type="dxa"/>
          </w:tcPr>
          <w:p w:rsidR="002865A4" w:rsidRPr="0065203B" w:rsidRDefault="002865A4" w:rsidP="00D55D7F">
            <w:pPr>
              <w:jc w:val="both"/>
              <w:rPr>
                <w:rFonts w:ascii="Times New Roman" w:hAnsi="Times New Roman"/>
                <w:sz w:val="12"/>
                <w:szCs w:val="12"/>
              </w:rPr>
            </w:pPr>
            <w:r w:rsidRPr="0065203B">
              <w:rPr>
                <w:rFonts w:ascii="Times New Roman" w:hAnsi="Times New Roman"/>
                <w:sz w:val="12"/>
                <w:szCs w:val="12"/>
              </w:rPr>
              <w:t>4</w:t>
            </w:r>
          </w:p>
        </w:tc>
        <w:tc>
          <w:tcPr>
            <w:tcW w:w="1843" w:type="dxa"/>
          </w:tcPr>
          <w:p w:rsidR="002865A4" w:rsidRPr="0065203B" w:rsidRDefault="002865A4" w:rsidP="00D55D7F">
            <w:pPr>
              <w:jc w:val="both"/>
              <w:rPr>
                <w:rFonts w:ascii="Times New Roman" w:hAnsi="Times New Roman"/>
                <w:sz w:val="12"/>
                <w:szCs w:val="12"/>
              </w:rPr>
            </w:pPr>
            <w:r w:rsidRPr="0065203B">
              <w:rPr>
                <w:rFonts w:ascii="Times New Roman" w:hAnsi="Times New Roman"/>
                <w:sz w:val="12"/>
                <w:szCs w:val="12"/>
              </w:rPr>
              <w:t>5</w:t>
            </w:r>
          </w:p>
        </w:tc>
        <w:tc>
          <w:tcPr>
            <w:tcW w:w="567" w:type="dxa"/>
          </w:tcPr>
          <w:p w:rsidR="002865A4" w:rsidRPr="0065203B" w:rsidRDefault="002865A4" w:rsidP="00D55D7F">
            <w:pPr>
              <w:jc w:val="both"/>
              <w:rPr>
                <w:rFonts w:ascii="Times New Roman" w:hAnsi="Times New Roman"/>
                <w:sz w:val="12"/>
                <w:szCs w:val="12"/>
              </w:rPr>
            </w:pPr>
            <w:r w:rsidRPr="0065203B">
              <w:rPr>
                <w:rFonts w:ascii="Times New Roman" w:hAnsi="Times New Roman"/>
                <w:sz w:val="12"/>
                <w:szCs w:val="12"/>
              </w:rPr>
              <w:t>6</w:t>
            </w:r>
          </w:p>
        </w:tc>
      </w:tr>
      <w:tr w:rsidR="002865A4" w:rsidRPr="0065203B" w:rsidTr="00D55D7F">
        <w:tc>
          <w:tcPr>
            <w:tcW w:w="410" w:type="dxa"/>
          </w:tcPr>
          <w:p w:rsidR="002865A4" w:rsidRPr="0065203B" w:rsidRDefault="002865A4" w:rsidP="00D55D7F">
            <w:pPr>
              <w:jc w:val="both"/>
              <w:rPr>
                <w:rFonts w:ascii="Times New Roman" w:hAnsi="Times New Roman"/>
                <w:sz w:val="12"/>
                <w:szCs w:val="12"/>
              </w:rPr>
            </w:pPr>
          </w:p>
        </w:tc>
        <w:tc>
          <w:tcPr>
            <w:tcW w:w="1858" w:type="dxa"/>
          </w:tcPr>
          <w:p w:rsidR="002865A4" w:rsidRPr="0065203B" w:rsidRDefault="002865A4" w:rsidP="00D55D7F">
            <w:pPr>
              <w:jc w:val="both"/>
              <w:rPr>
                <w:rFonts w:ascii="Times New Roman" w:hAnsi="Times New Roman"/>
                <w:sz w:val="12"/>
                <w:szCs w:val="12"/>
              </w:rPr>
            </w:pPr>
          </w:p>
        </w:tc>
        <w:tc>
          <w:tcPr>
            <w:tcW w:w="993" w:type="dxa"/>
          </w:tcPr>
          <w:p w:rsidR="002865A4" w:rsidRPr="0065203B" w:rsidRDefault="002865A4" w:rsidP="00D55D7F">
            <w:pPr>
              <w:jc w:val="both"/>
              <w:rPr>
                <w:rFonts w:ascii="Times New Roman" w:hAnsi="Times New Roman"/>
                <w:sz w:val="12"/>
                <w:szCs w:val="12"/>
              </w:rPr>
            </w:pPr>
          </w:p>
        </w:tc>
        <w:tc>
          <w:tcPr>
            <w:tcW w:w="1842" w:type="dxa"/>
          </w:tcPr>
          <w:p w:rsidR="002865A4" w:rsidRPr="0065203B" w:rsidRDefault="002865A4" w:rsidP="00D55D7F">
            <w:pPr>
              <w:jc w:val="both"/>
              <w:rPr>
                <w:rFonts w:ascii="Times New Roman" w:hAnsi="Times New Roman"/>
                <w:sz w:val="12"/>
                <w:szCs w:val="12"/>
              </w:rPr>
            </w:pPr>
          </w:p>
        </w:tc>
        <w:tc>
          <w:tcPr>
            <w:tcW w:w="1843" w:type="dxa"/>
          </w:tcPr>
          <w:p w:rsidR="002865A4" w:rsidRPr="0065203B" w:rsidRDefault="002865A4" w:rsidP="00D55D7F">
            <w:pPr>
              <w:jc w:val="both"/>
              <w:rPr>
                <w:rFonts w:ascii="Times New Roman" w:hAnsi="Times New Roman"/>
                <w:sz w:val="12"/>
                <w:szCs w:val="12"/>
              </w:rPr>
            </w:pPr>
          </w:p>
        </w:tc>
        <w:tc>
          <w:tcPr>
            <w:tcW w:w="567" w:type="dxa"/>
          </w:tcPr>
          <w:p w:rsidR="002865A4" w:rsidRPr="0065203B" w:rsidRDefault="002865A4" w:rsidP="00D55D7F">
            <w:pPr>
              <w:jc w:val="both"/>
              <w:rPr>
                <w:rFonts w:ascii="Times New Roman" w:hAnsi="Times New Roman"/>
                <w:sz w:val="12"/>
                <w:szCs w:val="12"/>
              </w:rPr>
            </w:pPr>
          </w:p>
        </w:tc>
      </w:tr>
    </w:tbl>
    <w:p w:rsidR="002865A4" w:rsidRPr="0065203B" w:rsidRDefault="002865A4" w:rsidP="002865A4">
      <w:pPr>
        <w:spacing w:after="0" w:line="240" w:lineRule="auto"/>
        <w:jc w:val="both"/>
        <w:rPr>
          <w:rFonts w:ascii="Times New Roman" w:hAnsi="Times New Roman"/>
          <w:sz w:val="12"/>
          <w:szCs w:val="12"/>
        </w:rPr>
      </w:pPr>
    </w:p>
    <w:p w:rsidR="002865A4" w:rsidRPr="008D27EA" w:rsidRDefault="002865A4" w:rsidP="002865A4">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7 </w:t>
      </w:r>
      <w:r w:rsidRPr="008D27EA">
        <w:rPr>
          <w:rFonts w:ascii="Times New Roman" w:hAnsi="Times New Roman"/>
          <w:i/>
          <w:sz w:val="12"/>
          <w:szCs w:val="12"/>
        </w:rPr>
        <w:t>к Административному регламенту</w:t>
      </w:r>
    </w:p>
    <w:p w:rsidR="002865A4" w:rsidRDefault="002865A4" w:rsidP="002865A4">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2865A4" w:rsidRDefault="002865A4" w:rsidP="002865A4">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C62C79" w:rsidRPr="008D27EA" w:rsidRDefault="00C62C79" w:rsidP="002865A4">
      <w:pPr>
        <w:spacing w:after="0" w:line="240" w:lineRule="auto"/>
        <w:jc w:val="right"/>
        <w:rPr>
          <w:rFonts w:ascii="Times New Roman" w:hAnsi="Times New Roman"/>
          <w:i/>
          <w:sz w:val="12"/>
          <w:szCs w:val="12"/>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9"/>
        <w:gridCol w:w="800"/>
        <w:gridCol w:w="3082"/>
      </w:tblGrid>
      <w:tr w:rsidR="002865A4" w:rsidRPr="00B8095A" w:rsidTr="00D55D7F">
        <w:trPr>
          <w:trHeight w:val="20"/>
        </w:trPr>
        <w:tc>
          <w:tcPr>
            <w:tcW w:w="3739" w:type="dxa"/>
          </w:tcPr>
          <w:p w:rsidR="002865A4" w:rsidRPr="00B8095A" w:rsidRDefault="002865A4" w:rsidP="00D55D7F">
            <w:pPr>
              <w:jc w:val="both"/>
              <w:rPr>
                <w:rFonts w:ascii="Times New Roman" w:hAnsi="Times New Roman"/>
                <w:sz w:val="12"/>
                <w:szCs w:val="12"/>
              </w:rPr>
            </w:pPr>
          </w:p>
        </w:tc>
        <w:tc>
          <w:tcPr>
            <w:tcW w:w="800" w:type="dxa"/>
          </w:tcPr>
          <w:p w:rsidR="002865A4" w:rsidRPr="00B8095A" w:rsidRDefault="002865A4" w:rsidP="00D55D7F">
            <w:pPr>
              <w:jc w:val="both"/>
              <w:rPr>
                <w:rFonts w:ascii="Times New Roman" w:hAnsi="Times New Roman"/>
                <w:sz w:val="12"/>
                <w:szCs w:val="12"/>
              </w:rPr>
            </w:pPr>
            <w:r w:rsidRPr="00B8095A">
              <w:rPr>
                <w:rFonts w:ascii="Times New Roman" w:hAnsi="Times New Roman"/>
                <w:sz w:val="12"/>
                <w:szCs w:val="12"/>
              </w:rPr>
              <w:t>Куда:</w:t>
            </w:r>
          </w:p>
        </w:tc>
        <w:tc>
          <w:tcPr>
            <w:tcW w:w="3082" w:type="dxa"/>
            <w:tcBorders>
              <w:bottom w:val="single" w:sz="4" w:space="0" w:color="auto"/>
            </w:tcBorders>
          </w:tcPr>
          <w:p w:rsidR="002865A4" w:rsidRPr="00B8095A" w:rsidRDefault="002865A4" w:rsidP="00D55D7F">
            <w:pPr>
              <w:jc w:val="both"/>
              <w:rPr>
                <w:rFonts w:ascii="Times New Roman" w:hAnsi="Times New Roman"/>
                <w:sz w:val="12"/>
                <w:szCs w:val="12"/>
              </w:rPr>
            </w:pPr>
          </w:p>
        </w:tc>
      </w:tr>
      <w:tr w:rsidR="002865A4" w:rsidRPr="00B8095A" w:rsidTr="00D55D7F">
        <w:trPr>
          <w:trHeight w:val="20"/>
        </w:trPr>
        <w:tc>
          <w:tcPr>
            <w:tcW w:w="3739" w:type="dxa"/>
          </w:tcPr>
          <w:p w:rsidR="002865A4" w:rsidRPr="00B8095A" w:rsidRDefault="002865A4" w:rsidP="00D55D7F">
            <w:pPr>
              <w:jc w:val="both"/>
              <w:rPr>
                <w:rFonts w:ascii="Times New Roman" w:hAnsi="Times New Roman"/>
                <w:sz w:val="12"/>
                <w:szCs w:val="12"/>
              </w:rPr>
            </w:pPr>
          </w:p>
        </w:tc>
        <w:tc>
          <w:tcPr>
            <w:tcW w:w="800" w:type="dxa"/>
          </w:tcPr>
          <w:p w:rsidR="002865A4" w:rsidRPr="00B8095A" w:rsidRDefault="002865A4" w:rsidP="00D55D7F">
            <w:pPr>
              <w:jc w:val="both"/>
              <w:rPr>
                <w:rFonts w:ascii="Times New Roman" w:hAnsi="Times New Roman"/>
                <w:sz w:val="12"/>
                <w:szCs w:val="12"/>
              </w:rPr>
            </w:pPr>
          </w:p>
        </w:tc>
        <w:tc>
          <w:tcPr>
            <w:tcW w:w="3082" w:type="dxa"/>
            <w:tcBorders>
              <w:top w:val="single" w:sz="4" w:space="0" w:color="auto"/>
              <w:bottom w:val="single" w:sz="4" w:space="0" w:color="auto"/>
            </w:tcBorders>
          </w:tcPr>
          <w:p w:rsidR="002865A4" w:rsidRPr="00B8095A" w:rsidRDefault="002865A4" w:rsidP="00D55D7F">
            <w:pPr>
              <w:jc w:val="center"/>
              <w:rPr>
                <w:rFonts w:ascii="Times New Roman" w:hAnsi="Times New Roman"/>
                <w:sz w:val="12"/>
                <w:szCs w:val="12"/>
              </w:rPr>
            </w:pPr>
            <w:r w:rsidRPr="00B8095A">
              <w:rPr>
                <w:rFonts w:ascii="Times New Roman" w:hAnsi="Times New Roman"/>
                <w:sz w:val="12"/>
                <w:szCs w:val="12"/>
              </w:rPr>
              <w:t>(почтовый адрес, указанный в заявлении</w:t>
            </w:r>
          </w:p>
        </w:tc>
      </w:tr>
      <w:tr w:rsidR="002865A4" w:rsidRPr="00B8095A" w:rsidTr="00D55D7F">
        <w:trPr>
          <w:trHeight w:val="20"/>
        </w:trPr>
        <w:tc>
          <w:tcPr>
            <w:tcW w:w="3739" w:type="dxa"/>
          </w:tcPr>
          <w:p w:rsidR="002865A4" w:rsidRPr="00B8095A" w:rsidRDefault="002865A4" w:rsidP="00D55D7F">
            <w:pPr>
              <w:jc w:val="both"/>
              <w:rPr>
                <w:rFonts w:ascii="Times New Roman" w:hAnsi="Times New Roman"/>
                <w:sz w:val="12"/>
                <w:szCs w:val="12"/>
              </w:rPr>
            </w:pPr>
          </w:p>
        </w:tc>
        <w:tc>
          <w:tcPr>
            <w:tcW w:w="800" w:type="dxa"/>
          </w:tcPr>
          <w:p w:rsidR="002865A4" w:rsidRPr="00B8095A" w:rsidRDefault="002865A4" w:rsidP="00D55D7F">
            <w:pPr>
              <w:jc w:val="both"/>
              <w:rPr>
                <w:rFonts w:ascii="Times New Roman" w:hAnsi="Times New Roman"/>
                <w:sz w:val="12"/>
                <w:szCs w:val="12"/>
              </w:rPr>
            </w:pPr>
          </w:p>
        </w:tc>
        <w:tc>
          <w:tcPr>
            <w:tcW w:w="3082" w:type="dxa"/>
            <w:tcBorders>
              <w:top w:val="single" w:sz="4" w:space="0" w:color="auto"/>
            </w:tcBorders>
          </w:tcPr>
          <w:p w:rsidR="002865A4" w:rsidRPr="00B8095A" w:rsidRDefault="002865A4" w:rsidP="00D55D7F">
            <w:pPr>
              <w:jc w:val="center"/>
              <w:rPr>
                <w:rFonts w:ascii="Times New Roman" w:hAnsi="Times New Roman"/>
                <w:sz w:val="12"/>
                <w:szCs w:val="12"/>
              </w:rPr>
            </w:pPr>
            <w:r w:rsidRPr="00B8095A">
              <w:rPr>
                <w:rFonts w:ascii="Times New Roman" w:hAnsi="Times New Roman"/>
                <w:sz w:val="12"/>
                <w:szCs w:val="12"/>
              </w:rPr>
              <w:t>о принятии на учет)</w:t>
            </w:r>
          </w:p>
        </w:tc>
      </w:tr>
      <w:tr w:rsidR="002865A4" w:rsidRPr="00B8095A" w:rsidTr="00D55D7F">
        <w:trPr>
          <w:trHeight w:val="20"/>
        </w:trPr>
        <w:tc>
          <w:tcPr>
            <w:tcW w:w="3739" w:type="dxa"/>
          </w:tcPr>
          <w:p w:rsidR="002865A4" w:rsidRPr="00B8095A" w:rsidRDefault="002865A4" w:rsidP="00D55D7F">
            <w:pPr>
              <w:jc w:val="both"/>
              <w:rPr>
                <w:rFonts w:ascii="Times New Roman" w:hAnsi="Times New Roman"/>
                <w:sz w:val="12"/>
                <w:szCs w:val="12"/>
              </w:rPr>
            </w:pPr>
          </w:p>
        </w:tc>
        <w:tc>
          <w:tcPr>
            <w:tcW w:w="800" w:type="dxa"/>
          </w:tcPr>
          <w:p w:rsidR="002865A4" w:rsidRPr="00B8095A" w:rsidRDefault="002865A4" w:rsidP="00D55D7F">
            <w:pPr>
              <w:jc w:val="both"/>
              <w:rPr>
                <w:rFonts w:ascii="Times New Roman" w:hAnsi="Times New Roman"/>
                <w:sz w:val="12"/>
                <w:szCs w:val="12"/>
              </w:rPr>
            </w:pPr>
            <w:r w:rsidRPr="00B8095A">
              <w:rPr>
                <w:rFonts w:ascii="Times New Roman" w:hAnsi="Times New Roman"/>
                <w:sz w:val="12"/>
                <w:szCs w:val="12"/>
              </w:rPr>
              <w:t>Кому</w:t>
            </w:r>
          </w:p>
        </w:tc>
        <w:tc>
          <w:tcPr>
            <w:tcW w:w="3082" w:type="dxa"/>
            <w:tcBorders>
              <w:top w:val="single" w:sz="4" w:space="0" w:color="auto"/>
              <w:bottom w:val="single" w:sz="4" w:space="0" w:color="auto"/>
            </w:tcBorders>
          </w:tcPr>
          <w:p w:rsidR="002865A4" w:rsidRPr="00B8095A" w:rsidRDefault="002865A4" w:rsidP="00D55D7F">
            <w:pPr>
              <w:jc w:val="both"/>
              <w:rPr>
                <w:rFonts w:ascii="Times New Roman" w:hAnsi="Times New Roman"/>
                <w:sz w:val="12"/>
                <w:szCs w:val="12"/>
              </w:rPr>
            </w:pPr>
          </w:p>
        </w:tc>
      </w:tr>
      <w:tr w:rsidR="002865A4" w:rsidRPr="00B8095A" w:rsidTr="00D55D7F">
        <w:tc>
          <w:tcPr>
            <w:tcW w:w="3739" w:type="dxa"/>
          </w:tcPr>
          <w:p w:rsidR="002865A4" w:rsidRPr="00B8095A" w:rsidRDefault="002865A4" w:rsidP="00D55D7F">
            <w:pPr>
              <w:jc w:val="both"/>
              <w:rPr>
                <w:rFonts w:ascii="Times New Roman" w:hAnsi="Times New Roman"/>
                <w:sz w:val="12"/>
                <w:szCs w:val="12"/>
              </w:rPr>
            </w:pPr>
          </w:p>
        </w:tc>
        <w:tc>
          <w:tcPr>
            <w:tcW w:w="800" w:type="dxa"/>
          </w:tcPr>
          <w:p w:rsidR="002865A4" w:rsidRPr="00B8095A" w:rsidRDefault="002865A4" w:rsidP="00D55D7F">
            <w:pPr>
              <w:jc w:val="both"/>
              <w:rPr>
                <w:rFonts w:ascii="Times New Roman" w:hAnsi="Times New Roman"/>
                <w:sz w:val="12"/>
                <w:szCs w:val="12"/>
              </w:rPr>
            </w:pPr>
          </w:p>
        </w:tc>
        <w:tc>
          <w:tcPr>
            <w:tcW w:w="3082" w:type="dxa"/>
            <w:tcBorders>
              <w:top w:val="single" w:sz="4" w:space="0" w:color="auto"/>
            </w:tcBorders>
          </w:tcPr>
          <w:p w:rsidR="002865A4" w:rsidRPr="00B8095A" w:rsidRDefault="002865A4" w:rsidP="00D55D7F">
            <w:pPr>
              <w:jc w:val="center"/>
              <w:rPr>
                <w:rFonts w:ascii="Times New Roman" w:hAnsi="Times New Roman"/>
                <w:sz w:val="12"/>
                <w:szCs w:val="12"/>
              </w:rPr>
            </w:pPr>
            <w:r w:rsidRPr="00B8095A">
              <w:rPr>
                <w:rFonts w:ascii="Times New Roman" w:hAnsi="Times New Roman"/>
                <w:sz w:val="12"/>
                <w:szCs w:val="12"/>
              </w:rPr>
              <w:t>(Ф.И.О. заявителя полностью)</w:t>
            </w:r>
          </w:p>
        </w:tc>
      </w:tr>
    </w:tbl>
    <w:p w:rsidR="002865A4" w:rsidRPr="00B8095A" w:rsidRDefault="002865A4" w:rsidP="002865A4">
      <w:pPr>
        <w:spacing w:after="0" w:line="240" w:lineRule="auto"/>
        <w:jc w:val="center"/>
        <w:rPr>
          <w:rFonts w:ascii="Times New Roman" w:hAnsi="Times New Roman"/>
          <w:b/>
          <w:sz w:val="12"/>
          <w:szCs w:val="12"/>
        </w:rPr>
      </w:pPr>
      <w:r w:rsidRPr="00B8095A">
        <w:rPr>
          <w:rFonts w:ascii="Times New Roman" w:hAnsi="Times New Roman"/>
          <w:b/>
          <w:sz w:val="12"/>
          <w:szCs w:val="12"/>
        </w:rPr>
        <w:t>ИЗВЕЩЕНИЕ</w:t>
      </w:r>
    </w:p>
    <w:tbl>
      <w:tblPr>
        <w:tblStyle w:val="af1"/>
        <w:tblW w:w="76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
        <w:gridCol w:w="311"/>
        <w:gridCol w:w="490"/>
        <w:gridCol w:w="443"/>
        <w:gridCol w:w="265"/>
        <w:gridCol w:w="339"/>
        <w:gridCol w:w="104"/>
        <w:gridCol w:w="266"/>
        <w:gridCol w:w="1294"/>
        <w:gridCol w:w="264"/>
        <w:gridCol w:w="534"/>
        <w:gridCol w:w="443"/>
        <w:gridCol w:w="34"/>
        <w:gridCol w:w="202"/>
        <w:gridCol w:w="98"/>
        <w:gridCol w:w="2110"/>
        <w:gridCol w:w="77"/>
      </w:tblGrid>
      <w:tr w:rsidR="002865A4" w:rsidRPr="00B8095A" w:rsidTr="00D55D7F">
        <w:trPr>
          <w:gridAfter w:val="1"/>
          <w:wAfter w:w="77" w:type="dxa"/>
        </w:trPr>
        <w:tc>
          <w:tcPr>
            <w:tcW w:w="2272" w:type="dxa"/>
            <w:gridSpan w:val="6"/>
          </w:tcPr>
          <w:p w:rsidR="002865A4" w:rsidRPr="00B8095A" w:rsidRDefault="002865A4" w:rsidP="00D55D7F">
            <w:pPr>
              <w:jc w:val="both"/>
              <w:rPr>
                <w:rFonts w:ascii="Times New Roman" w:hAnsi="Times New Roman"/>
                <w:sz w:val="12"/>
                <w:szCs w:val="12"/>
                <w:u w:val="single"/>
              </w:rPr>
            </w:pPr>
            <w:r w:rsidRPr="00B8095A">
              <w:rPr>
                <w:rFonts w:ascii="Times New Roman" w:hAnsi="Times New Roman"/>
                <w:sz w:val="12"/>
                <w:szCs w:val="12"/>
              </w:rPr>
              <w:t>Согласно решению</w:t>
            </w:r>
          </w:p>
        </w:tc>
        <w:tc>
          <w:tcPr>
            <w:tcW w:w="5349" w:type="dxa"/>
            <w:gridSpan w:val="10"/>
            <w:tcBorders>
              <w:bottom w:val="single" w:sz="4" w:space="0" w:color="auto"/>
            </w:tcBorders>
          </w:tcPr>
          <w:p w:rsidR="002865A4" w:rsidRPr="00B8095A" w:rsidRDefault="002865A4" w:rsidP="00D55D7F">
            <w:pPr>
              <w:jc w:val="both"/>
              <w:rPr>
                <w:rFonts w:ascii="Times New Roman" w:hAnsi="Times New Roman"/>
                <w:sz w:val="12"/>
                <w:szCs w:val="12"/>
              </w:rPr>
            </w:pPr>
          </w:p>
        </w:tc>
      </w:tr>
      <w:tr w:rsidR="002865A4" w:rsidRPr="00B8095A" w:rsidTr="00D55D7F">
        <w:trPr>
          <w:gridAfter w:val="1"/>
          <w:wAfter w:w="77" w:type="dxa"/>
        </w:trPr>
        <w:tc>
          <w:tcPr>
            <w:tcW w:w="2376" w:type="dxa"/>
            <w:gridSpan w:val="7"/>
          </w:tcPr>
          <w:p w:rsidR="002865A4" w:rsidRPr="00B8095A" w:rsidRDefault="002865A4" w:rsidP="00D55D7F">
            <w:pPr>
              <w:jc w:val="both"/>
              <w:rPr>
                <w:rFonts w:ascii="Times New Roman" w:hAnsi="Times New Roman"/>
                <w:sz w:val="12"/>
                <w:szCs w:val="12"/>
              </w:rPr>
            </w:pPr>
          </w:p>
        </w:tc>
        <w:tc>
          <w:tcPr>
            <w:tcW w:w="5245" w:type="dxa"/>
            <w:gridSpan w:val="9"/>
          </w:tcPr>
          <w:p w:rsidR="002865A4" w:rsidRPr="00B8095A" w:rsidRDefault="002865A4" w:rsidP="00D55D7F">
            <w:pPr>
              <w:jc w:val="both"/>
              <w:rPr>
                <w:rFonts w:ascii="Times New Roman" w:hAnsi="Times New Roman"/>
                <w:sz w:val="12"/>
                <w:szCs w:val="12"/>
              </w:rPr>
            </w:pPr>
            <w:r w:rsidRPr="00B8095A">
              <w:rPr>
                <w:rFonts w:ascii="Times New Roman" w:hAnsi="Times New Roman"/>
                <w:sz w:val="12"/>
                <w:szCs w:val="12"/>
              </w:rPr>
              <w:t>(наименование уполномоченного органа)</w:t>
            </w:r>
          </w:p>
        </w:tc>
      </w:tr>
      <w:tr w:rsidR="002865A4" w:rsidRPr="00B8095A" w:rsidTr="00D55D7F">
        <w:tc>
          <w:tcPr>
            <w:tcW w:w="424" w:type="dxa"/>
            <w:tcBorders>
              <w:top w:val="single" w:sz="4" w:space="0" w:color="auto"/>
            </w:tcBorders>
          </w:tcPr>
          <w:p w:rsidR="002865A4" w:rsidRPr="00B8095A" w:rsidRDefault="002865A4" w:rsidP="00D55D7F">
            <w:pPr>
              <w:jc w:val="both"/>
              <w:rPr>
                <w:rFonts w:ascii="Times New Roman" w:hAnsi="Times New Roman"/>
                <w:sz w:val="12"/>
                <w:szCs w:val="12"/>
              </w:rPr>
            </w:pPr>
            <w:r w:rsidRPr="00B8095A">
              <w:rPr>
                <w:rFonts w:ascii="Times New Roman" w:hAnsi="Times New Roman"/>
                <w:sz w:val="12"/>
                <w:szCs w:val="12"/>
              </w:rPr>
              <w:t>№</w:t>
            </w:r>
          </w:p>
        </w:tc>
        <w:tc>
          <w:tcPr>
            <w:tcW w:w="801" w:type="dxa"/>
            <w:gridSpan w:val="2"/>
            <w:tcBorders>
              <w:top w:val="single" w:sz="4" w:space="0" w:color="auto"/>
              <w:bottom w:val="single" w:sz="4" w:space="0" w:color="auto"/>
            </w:tcBorders>
          </w:tcPr>
          <w:p w:rsidR="002865A4" w:rsidRPr="00B8095A" w:rsidRDefault="002865A4" w:rsidP="00D55D7F">
            <w:pPr>
              <w:jc w:val="both"/>
              <w:rPr>
                <w:rFonts w:ascii="Times New Roman" w:hAnsi="Times New Roman"/>
                <w:sz w:val="12"/>
                <w:szCs w:val="12"/>
              </w:rPr>
            </w:pPr>
          </w:p>
        </w:tc>
        <w:tc>
          <w:tcPr>
            <w:tcW w:w="443" w:type="dxa"/>
            <w:tcBorders>
              <w:top w:val="single" w:sz="4" w:space="0" w:color="auto"/>
            </w:tcBorders>
          </w:tcPr>
          <w:p w:rsidR="002865A4" w:rsidRPr="00B8095A" w:rsidRDefault="002865A4" w:rsidP="00D55D7F">
            <w:pPr>
              <w:jc w:val="both"/>
              <w:rPr>
                <w:rFonts w:ascii="Times New Roman" w:hAnsi="Times New Roman"/>
                <w:sz w:val="12"/>
                <w:szCs w:val="12"/>
              </w:rPr>
            </w:pPr>
            <w:r w:rsidRPr="00B8095A">
              <w:rPr>
                <w:rFonts w:ascii="Times New Roman" w:hAnsi="Times New Roman"/>
                <w:sz w:val="12"/>
                <w:szCs w:val="12"/>
              </w:rPr>
              <w:t>от</w:t>
            </w:r>
          </w:p>
        </w:tc>
        <w:tc>
          <w:tcPr>
            <w:tcW w:w="265" w:type="dxa"/>
            <w:tcBorders>
              <w:top w:val="single" w:sz="4" w:space="0" w:color="auto"/>
            </w:tcBorders>
          </w:tcPr>
          <w:p w:rsidR="002865A4" w:rsidRPr="00B8095A" w:rsidRDefault="002865A4" w:rsidP="00D55D7F">
            <w:pPr>
              <w:jc w:val="both"/>
              <w:rPr>
                <w:rFonts w:ascii="Times New Roman" w:hAnsi="Times New Roman"/>
                <w:sz w:val="12"/>
                <w:szCs w:val="12"/>
              </w:rPr>
            </w:pPr>
            <w:r w:rsidRPr="00B8095A">
              <w:rPr>
                <w:rFonts w:ascii="Times New Roman" w:hAnsi="Times New Roman"/>
                <w:sz w:val="12"/>
                <w:szCs w:val="12"/>
              </w:rPr>
              <w:t>«</w:t>
            </w:r>
          </w:p>
        </w:tc>
        <w:tc>
          <w:tcPr>
            <w:tcW w:w="443" w:type="dxa"/>
            <w:gridSpan w:val="2"/>
            <w:tcBorders>
              <w:top w:val="single" w:sz="4" w:space="0" w:color="auto"/>
              <w:bottom w:val="single" w:sz="4" w:space="0" w:color="auto"/>
            </w:tcBorders>
          </w:tcPr>
          <w:p w:rsidR="002865A4" w:rsidRPr="00B8095A" w:rsidRDefault="002865A4" w:rsidP="00D55D7F">
            <w:pPr>
              <w:jc w:val="both"/>
              <w:rPr>
                <w:rFonts w:ascii="Times New Roman" w:hAnsi="Times New Roman"/>
                <w:sz w:val="12"/>
                <w:szCs w:val="12"/>
              </w:rPr>
            </w:pPr>
          </w:p>
        </w:tc>
        <w:tc>
          <w:tcPr>
            <w:tcW w:w="266" w:type="dxa"/>
            <w:tcBorders>
              <w:top w:val="single" w:sz="4" w:space="0" w:color="auto"/>
            </w:tcBorders>
          </w:tcPr>
          <w:p w:rsidR="002865A4" w:rsidRPr="00B8095A" w:rsidRDefault="002865A4" w:rsidP="00D55D7F">
            <w:pPr>
              <w:jc w:val="both"/>
              <w:rPr>
                <w:rFonts w:ascii="Times New Roman" w:hAnsi="Times New Roman"/>
                <w:sz w:val="12"/>
                <w:szCs w:val="12"/>
              </w:rPr>
            </w:pPr>
            <w:r w:rsidRPr="00B8095A">
              <w:rPr>
                <w:rFonts w:ascii="Times New Roman" w:hAnsi="Times New Roman"/>
                <w:sz w:val="12"/>
                <w:szCs w:val="12"/>
              </w:rPr>
              <w:t>»</w:t>
            </w:r>
          </w:p>
        </w:tc>
        <w:tc>
          <w:tcPr>
            <w:tcW w:w="2092" w:type="dxa"/>
            <w:gridSpan w:val="3"/>
            <w:tcBorders>
              <w:top w:val="single" w:sz="4" w:space="0" w:color="auto"/>
              <w:bottom w:val="single" w:sz="4" w:space="0" w:color="auto"/>
            </w:tcBorders>
          </w:tcPr>
          <w:p w:rsidR="002865A4" w:rsidRPr="00B8095A" w:rsidRDefault="002865A4" w:rsidP="00D55D7F">
            <w:pPr>
              <w:jc w:val="both"/>
              <w:rPr>
                <w:rFonts w:ascii="Times New Roman" w:hAnsi="Times New Roman"/>
                <w:sz w:val="12"/>
                <w:szCs w:val="12"/>
              </w:rPr>
            </w:pPr>
          </w:p>
        </w:tc>
        <w:tc>
          <w:tcPr>
            <w:tcW w:w="443" w:type="dxa"/>
            <w:tcBorders>
              <w:top w:val="single" w:sz="4" w:space="0" w:color="auto"/>
            </w:tcBorders>
          </w:tcPr>
          <w:p w:rsidR="002865A4" w:rsidRPr="00B8095A" w:rsidRDefault="002865A4" w:rsidP="00D55D7F">
            <w:pPr>
              <w:jc w:val="both"/>
              <w:rPr>
                <w:rFonts w:ascii="Times New Roman" w:hAnsi="Times New Roman"/>
                <w:sz w:val="12"/>
                <w:szCs w:val="12"/>
              </w:rPr>
            </w:pPr>
            <w:r w:rsidRPr="00B8095A">
              <w:rPr>
                <w:rFonts w:ascii="Times New Roman" w:hAnsi="Times New Roman"/>
                <w:sz w:val="12"/>
                <w:szCs w:val="12"/>
              </w:rPr>
              <w:t>20</w:t>
            </w:r>
          </w:p>
        </w:tc>
        <w:tc>
          <w:tcPr>
            <w:tcW w:w="236" w:type="dxa"/>
            <w:gridSpan w:val="2"/>
            <w:tcBorders>
              <w:top w:val="single" w:sz="4" w:space="0" w:color="auto"/>
              <w:bottom w:val="single" w:sz="4" w:space="0" w:color="auto"/>
            </w:tcBorders>
          </w:tcPr>
          <w:p w:rsidR="002865A4" w:rsidRPr="00B8095A" w:rsidRDefault="002865A4" w:rsidP="00D55D7F">
            <w:pPr>
              <w:jc w:val="both"/>
              <w:rPr>
                <w:rFonts w:ascii="Times New Roman" w:hAnsi="Times New Roman"/>
                <w:sz w:val="12"/>
                <w:szCs w:val="12"/>
              </w:rPr>
            </w:pPr>
          </w:p>
        </w:tc>
        <w:tc>
          <w:tcPr>
            <w:tcW w:w="2285" w:type="dxa"/>
            <w:gridSpan w:val="3"/>
            <w:tcBorders>
              <w:top w:val="single" w:sz="4" w:space="0" w:color="auto"/>
            </w:tcBorders>
          </w:tcPr>
          <w:p w:rsidR="002865A4" w:rsidRPr="00B8095A" w:rsidRDefault="002865A4" w:rsidP="00D55D7F">
            <w:pPr>
              <w:jc w:val="both"/>
              <w:rPr>
                <w:rFonts w:ascii="Times New Roman" w:hAnsi="Times New Roman"/>
                <w:sz w:val="12"/>
                <w:szCs w:val="12"/>
              </w:rPr>
            </w:pPr>
            <w:r w:rsidRPr="00B8095A">
              <w:rPr>
                <w:rFonts w:ascii="Times New Roman" w:hAnsi="Times New Roman"/>
                <w:sz w:val="12"/>
                <w:szCs w:val="12"/>
              </w:rPr>
              <w:t>г.   Вы  приняты  на учет</w:t>
            </w:r>
          </w:p>
        </w:tc>
      </w:tr>
      <w:tr w:rsidR="002865A4" w:rsidRPr="00B8095A" w:rsidTr="00D55D7F">
        <w:trPr>
          <w:gridAfter w:val="1"/>
          <w:wAfter w:w="77" w:type="dxa"/>
          <w:trHeight w:val="310"/>
        </w:trPr>
        <w:tc>
          <w:tcPr>
            <w:tcW w:w="7621" w:type="dxa"/>
            <w:gridSpan w:val="16"/>
          </w:tcPr>
          <w:p w:rsidR="002865A4" w:rsidRPr="00B8095A" w:rsidRDefault="002865A4" w:rsidP="00D55D7F">
            <w:pPr>
              <w:jc w:val="both"/>
              <w:rPr>
                <w:rFonts w:ascii="Times New Roman" w:hAnsi="Times New Roman"/>
                <w:sz w:val="12"/>
                <w:szCs w:val="12"/>
              </w:rPr>
            </w:pPr>
            <w:r w:rsidRPr="00B8095A">
              <w:rPr>
                <w:rFonts w:ascii="Times New Roman" w:hAnsi="Times New Roman"/>
                <w:sz w:val="12"/>
                <w:szCs w:val="12"/>
              </w:rPr>
              <w:t>в качестве нуждающихся в жилых помещениях муниципального жилищного</w:t>
            </w:r>
            <w:r>
              <w:rPr>
                <w:rFonts w:ascii="Times New Roman" w:hAnsi="Times New Roman"/>
                <w:sz w:val="12"/>
                <w:szCs w:val="12"/>
              </w:rPr>
              <w:t xml:space="preserve"> </w:t>
            </w:r>
            <w:r w:rsidRPr="00B8095A">
              <w:rPr>
                <w:rFonts w:ascii="Times New Roman" w:hAnsi="Times New Roman"/>
                <w:sz w:val="12"/>
                <w:szCs w:val="12"/>
              </w:rPr>
              <w:t>фонда, предоставляемых по договорам социального найма, с составом семьи</w:t>
            </w:r>
            <w:r>
              <w:rPr>
                <w:rFonts w:ascii="Times New Roman" w:hAnsi="Times New Roman"/>
                <w:sz w:val="12"/>
                <w:szCs w:val="12"/>
              </w:rPr>
              <w:t xml:space="preserve">         </w:t>
            </w:r>
            <w:r w:rsidRPr="00B8095A">
              <w:rPr>
                <w:rFonts w:ascii="Times New Roman" w:hAnsi="Times New Roman"/>
                <w:sz w:val="12"/>
                <w:szCs w:val="12"/>
              </w:rPr>
              <w:t>человек(а):</w:t>
            </w:r>
          </w:p>
        </w:tc>
      </w:tr>
      <w:tr w:rsidR="002865A4" w:rsidRPr="00B8095A" w:rsidTr="00D55D7F">
        <w:trPr>
          <w:gridAfter w:val="1"/>
          <w:wAfter w:w="77" w:type="dxa"/>
        </w:trPr>
        <w:tc>
          <w:tcPr>
            <w:tcW w:w="735" w:type="dxa"/>
            <w:gridSpan w:val="2"/>
          </w:tcPr>
          <w:p w:rsidR="002865A4" w:rsidRPr="00B8095A" w:rsidRDefault="002865A4" w:rsidP="00D55D7F">
            <w:pPr>
              <w:jc w:val="both"/>
              <w:rPr>
                <w:rFonts w:ascii="Times New Roman" w:hAnsi="Times New Roman"/>
                <w:sz w:val="12"/>
                <w:szCs w:val="12"/>
              </w:rPr>
            </w:pPr>
            <w:r w:rsidRPr="00B8095A">
              <w:rPr>
                <w:rFonts w:ascii="Times New Roman" w:hAnsi="Times New Roman"/>
                <w:sz w:val="12"/>
                <w:szCs w:val="12"/>
              </w:rPr>
              <w:t>1.</w:t>
            </w:r>
          </w:p>
        </w:tc>
        <w:tc>
          <w:tcPr>
            <w:tcW w:w="6886" w:type="dxa"/>
            <w:gridSpan w:val="14"/>
            <w:tcBorders>
              <w:bottom w:val="single" w:sz="4" w:space="0" w:color="auto"/>
            </w:tcBorders>
          </w:tcPr>
          <w:p w:rsidR="002865A4" w:rsidRPr="00B8095A" w:rsidRDefault="002865A4" w:rsidP="00D55D7F">
            <w:pPr>
              <w:jc w:val="both"/>
              <w:rPr>
                <w:rFonts w:ascii="Times New Roman" w:hAnsi="Times New Roman"/>
                <w:sz w:val="12"/>
                <w:szCs w:val="12"/>
              </w:rPr>
            </w:pPr>
          </w:p>
        </w:tc>
      </w:tr>
      <w:tr w:rsidR="002865A4" w:rsidRPr="00B8095A" w:rsidTr="00D55D7F">
        <w:trPr>
          <w:gridAfter w:val="1"/>
          <w:wAfter w:w="77" w:type="dxa"/>
        </w:trPr>
        <w:tc>
          <w:tcPr>
            <w:tcW w:w="735" w:type="dxa"/>
            <w:gridSpan w:val="2"/>
          </w:tcPr>
          <w:p w:rsidR="002865A4" w:rsidRPr="00B8095A" w:rsidRDefault="002865A4" w:rsidP="00D55D7F">
            <w:pPr>
              <w:jc w:val="both"/>
              <w:rPr>
                <w:rFonts w:ascii="Times New Roman" w:hAnsi="Times New Roman"/>
                <w:sz w:val="12"/>
                <w:szCs w:val="12"/>
              </w:rPr>
            </w:pPr>
          </w:p>
        </w:tc>
        <w:tc>
          <w:tcPr>
            <w:tcW w:w="6886" w:type="dxa"/>
            <w:gridSpan w:val="14"/>
          </w:tcPr>
          <w:p w:rsidR="002865A4" w:rsidRPr="00B8095A" w:rsidRDefault="002865A4" w:rsidP="00D55D7F">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2865A4" w:rsidRPr="00B8095A" w:rsidTr="00D55D7F">
        <w:trPr>
          <w:gridAfter w:val="1"/>
          <w:wAfter w:w="77" w:type="dxa"/>
        </w:trPr>
        <w:tc>
          <w:tcPr>
            <w:tcW w:w="735" w:type="dxa"/>
            <w:gridSpan w:val="2"/>
          </w:tcPr>
          <w:p w:rsidR="002865A4" w:rsidRPr="00B8095A" w:rsidRDefault="002865A4" w:rsidP="00D55D7F">
            <w:pPr>
              <w:jc w:val="both"/>
              <w:rPr>
                <w:rFonts w:ascii="Times New Roman" w:hAnsi="Times New Roman"/>
                <w:sz w:val="12"/>
                <w:szCs w:val="12"/>
              </w:rPr>
            </w:pPr>
            <w:r w:rsidRPr="00B8095A">
              <w:rPr>
                <w:rFonts w:ascii="Times New Roman" w:hAnsi="Times New Roman"/>
                <w:sz w:val="12"/>
                <w:szCs w:val="12"/>
              </w:rPr>
              <w:t>2.</w:t>
            </w:r>
          </w:p>
        </w:tc>
        <w:tc>
          <w:tcPr>
            <w:tcW w:w="6886" w:type="dxa"/>
            <w:gridSpan w:val="14"/>
            <w:tcBorders>
              <w:bottom w:val="single" w:sz="4" w:space="0" w:color="auto"/>
            </w:tcBorders>
          </w:tcPr>
          <w:p w:rsidR="002865A4" w:rsidRPr="00B8095A" w:rsidRDefault="002865A4" w:rsidP="00D55D7F">
            <w:pPr>
              <w:jc w:val="both"/>
              <w:rPr>
                <w:rFonts w:ascii="Times New Roman" w:hAnsi="Times New Roman"/>
                <w:sz w:val="12"/>
                <w:szCs w:val="12"/>
              </w:rPr>
            </w:pPr>
          </w:p>
        </w:tc>
      </w:tr>
      <w:tr w:rsidR="002865A4" w:rsidRPr="00B8095A" w:rsidTr="00D55D7F">
        <w:trPr>
          <w:gridAfter w:val="1"/>
          <w:wAfter w:w="77" w:type="dxa"/>
        </w:trPr>
        <w:tc>
          <w:tcPr>
            <w:tcW w:w="735" w:type="dxa"/>
            <w:gridSpan w:val="2"/>
          </w:tcPr>
          <w:p w:rsidR="002865A4" w:rsidRPr="00B8095A" w:rsidRDefault="002865A4" w:rsidP="00D55D7F">
            <w:pPr>
              <w:jc w:val="both"/>
              <w:rPr>
                <w:rFonts w:ascii="Times New Roman" w:hAnsi="Times New Roman"/>
                <w:sz w:val="12"/>
                <w:szCs w:val="12"/>
              </w:rPr>
            </w:pPr>
          </w:p>
        </w:tc>
        <w:tc>
          <w:tcPr>
            <w:tcW w:w="6886" w:type="dxa"/>
            <w:gridSpan w:val="14"/>
            <w:tcBorders>
              <w:top w:val="single" w:sz="4" w:space="0" w:color="auto"/>
            </w:tcBorders>
          </w:tcPr>
          <w:p w:rsidR="002865A4" w:rsidRPr="00B8095A" w:rsidRDefault="002865A4" w:rsidP="00D55D7F">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2865A4" w:rsidRPr="00B8095A" w:rsidTr="00D55D7F">
        <w:trPr>
          <w:gridAfter w:val="1"/>
          <w:wAfter w:w="77" w:type="dxa"/>
        </w:trPr>
        <w:tc>
          <w:tcPr>
            <w:tcW w:w="735" w:type="dxa"/>
            <w:gridSpan w:val="2"/>
          </w:tcPr>
          <w:p w:rsidR="002865A4" w:rsidRPr="00B8095A" w:rsidRDefault="002865A4" w:rsidP="00D55D7F">
            <w:pPr>
              <w:jc w:val="both"/>
              <w:rPr>
                <w:rFonts w:ascii="Times New Roman" w:hAnsi="Times New Roman"/>
                <w:sz w:val="12"/>
                <w:szCs w:val="12"/>
              </w:rPr>
            </w:pPr>
            <w:r w:rsidRPr="00B8095A">
              <w:rPr>
                <w:rFonts w:ascii="Times New Roman" w:hAnsi="Times New Roman"/>
                <w:sz w:val="12"/>
                <w:szCs w:val="12"/>
              </w:rPr>
              <w:t>3.</w:t>
            </w:r>
          </w:p>
        </w:tc>
        <w:tc>
          <w:tcPr>
            <w:tcW w:w="6886" w:type="dxa"/>
            <w:gridSpan w:val="14"/>
            <w:tcBorders>
              <w:bottom w:val="single" w:sz="4" w:space="0" w:color="auto"/>
            </w:tcBorders>
          </w:tcPr>
          <w:p w:rsidR="002865A4" w:rsidRPr="00B8095A" w:rsidRDefault="002865A4" w:rsidP="00D55D7F">
            <w:pPr>
              <w:jc w:val="both"/>
              <w:rPr>
                <w:rFonts w:ascii="Times New Roman" w:hAnsi="Times New Roman"/>
                <w:sz w:val="12"/>
                <w:szCs w:val="12"/>
              </w:rPr>
            </w:pPr>
          </w:p>
        </w:tc>
      </w:tr>
      <w:tr w:rsidR="002865A4" w:rsidRPr="00B8095A" w:rsidTr="00D55D7F">
        <w:trPr>
          <w:gridAfter w:val="1"/>
          <w:wAfter w:w="77" w:type="dxa"/>
        </w:trPr>
        <w:tc>
          <w:tcPr>
            <w:tcW w:w="735" w:type="dxa"/>
            <w:gridSpan w:val="2"/>
          </w:tcPr>
          <w:p w:rsidR="002865A4" w:rsidRPr="00B8095A" w:rsidRDefault="002865A4" w:rsidP="00D55D7F">
            <w:pPr>
              <w:jc w:val="both"/>
              <w:rPr>
                <w:rFonts w:ascii="Times New Roman" w:hAnsi="Times New Roman"/>
                <w:sz w:val="12"/>
                <w:szCs w:val="12"/>
              </w:rPr>
            </w:pPr>
          </w:p>
        </w:tc>
        <w:tc>
          <w:tcPr>
            <w:tcW w:w="6886" w:type="dxa"/>
            <w:gridSpan w:val="14"/>
            <w:tcBorders>
              <w:top w:val="single" w:sz="4" w:space="0" w:color="auto"/>
            </w:tcBorders>
          </w:tcPr>
          <w:p w:rsidR="002865A4" w:rsidRPr="00B8095A" w:rsidRDefault="002865A4" w:rsidP="00D55D7F">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2865A4" w:rsidRPr="00B8095A" w:rsidTr="00D55D7F">
        <w:trPr>
          <w:gridAfter w:val="1"/>
          <w:wAfter w:w="77" w:type="dxa"/>
        </w:trPr>
        <w:tc>
          <w:tcPr>
            <w:tcW w:w="735" w:type="dxa"/>
            <w:gridSpan w:val="2"/>
          </w:tcPr>
          <w:p w:rsidR="002865A4" w:rsidRPr="00B8095A" w:rsidRDefault="002865A4" w:rsidP="00D55D7F">
            <w:pPr>
              <w:jc w:val="both"/>
              <w:rPr>
                <w:rFonts w:ascii="Times New Roman" w:hAnsi="Times New Roman"/>
                <w:sz w:val="12"/>
                <w:szCs w:val="12"/>
              </w:rPr>
            </w:pPr>
            <w:r w:rsidRPr="00B8095A">
              <w:rPr>
                <w:rFonts w:ascii="Times New Roman" w:hAnsi="Times New Roman"/>
                <w:sz w:val="12"/>
                <w:szCs w:val="12"/>
              </w:rPr>
              <w:t>4.</w:t>
            </w:r>
          </w:p>
        </w:tc>
        <w:tc>
          <w:tcPr>
            <w:tcW w:w="6886" w:type="dxa"/>
            <w:gridSpan w:val="14"/>
            <w:tcBorders>
              <w:bottom w:val="single" w:sz="4" w:space="0" w:color="auto"/>
            </w:tcBorders>
          </w:tcPr>
          <w:p w:rsidR="002865A4" w:rsidRPr="00B8095A" w:rsidRDefault="002865A4" w:rsidP="00D55D7F">
            <w:pPr>
              <w:jc w:val="both"/>
              <w:rPr>
                <w:rFonts w:ascii="Times New Roman" w:hAnsi="Times New Roman"/>
                <w:sz w:val="12"/>
                <w:szCs w:val="12"/>
              </w:rPr>
            </w:pPr>
          </w:p>
        </w:tc>
      </w:tr>
      <w:tr w:rsidR="002865A4" w:rsidRPr="00B8095A" w:rsidTr="00D55D7F">
        <w:trPr>
          <w:gridAfter w:val="1"/>
          <w:wAfter w:w="77" w:type="dxa"/>
        </w:trPr>
        <w:tc>
          <w:tcPr>
            <w:tcW w:w="735" w:type="dxa"/>
            <w:gridSpan w:val="2"/>
          </w:tcPr>
          <w:p w:rsidR="002865A4" w:rsidRPr="00B8095A" w:rsidRDefault="002865A4" w:rsidP="00D55D7F">
            <w:pPr>
              <w:jc w:val="both"/>
              <w:rPr>
                <w:rFonts w:ascii="Times New Roman" w:hAnsi="Times New Roman"/>
                <w:sz w:val="12"/>
                <w:szCs w:val="12"/>
              </w:rPr>
            </w:pPr>
          </w:p>
        </w:tc>
        <w:tc>
          <w:tcPr>
            <w:tcW w:w="6886" w:type="dxa"/>
            <w:gridSpan w:val="14"/>
            <w:tcBorders>
              <w:top w:val="single" w:sz="4" w:space="0" w:color="auto"/>
            </w:tcBorders>
          </w:tcPr>
          <w:p w:rsidR="002865A4" w:rsidRPr="00B8095A" w:rsidRDefault="002865A4" w:rsidP="00D55D7F">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2865A4" w:rsidRPr="00B8095A" w:rsidTr="00D55D7F">
        <w:trPr>
          <w:gridAfter w:val="1"/>
          <w:wAfter w:w="77" w:type="dxa"/>
        </w:trPr>
        <w:tc>
          <w:tcPr>
            <w:tcW w:w="735" w:type="dxa"/>
            <w:gridSpan w:val="2"/>
          </w:tcPr>
          <w:p w:rsidR="002865A4" w:rsidRPr="00B8095A" w:rsidRDefault="002865A4" w:rsidP="00D55D7F">
            <w:pPr>
              <w:jc w:val="both"/>
              <w:rPr>
                <w:rFonts w:ascii="Times New Roman" w:hAnsi="Times New Roman"/>
                <w:sz w:val="12"/>
                <w:szCs w:val="12"/>
              </w:rPr>
            </w:pPr>
            <w:r w:rsidRPr="00B8095A">
              <w:rPr>
                <w:rFonts w:ascii="Times New Roman" w:hAnsi="Times New Roman"/>
                <w:sz w:val="12"/>
                <w:szCs w:val="12"/>
              </w:rPr>
              <w:t>5.</w:t>
            </w:r>
          </w:p>
        </w:tc>
        <w:tc>
          <w:tcPr>
            <w:tcW w:w="6886" w:type="dxa"/>
            <w:gridSpan w:val="14"/>
            <w:tcBorders>
              <w:bottom w:val="single" w:sz="4" w:space="0" w:color="auto"/>
            </w:tcBorders>
          </w:tcPr>
          <w:p w:rsidR="002865A4" w:rsidRPr="00B8095A" w:rsidRDefault="002865A4" w:rsidP="00D55D7F">
            <w:pPr>
              <w:jc w:val="both"/>
              <w:rPr>
                <w:rFonts w:ascii="Times New Roman" w:hAnsi="Times New Roman"/>
                <w:sz w:val="12"/>
                <w:szCs w:val="12"/>
              </w:rPr>
            </w:pPr>
          </w:p>
        </w:tc>
      </w:tr>
      <w:tr w:rsidR="002865A4" w:rsidRPr="00B8095A" w:rsidTr="00D55D7F">
        <w:trPr>
          <w:gridAfter w:val="1"/>
          <w:wAfter w:w="77" w:type="dxa"/>
        </w:trPr>
        <w:tc>
          <w:tcPr>
            <w:tcW w:w="735" w:type="dxa"/>
            <w:gridSpan w:val="2"/>
          </w:tcPr>
          <w:p w:rsidR="002865A4" w:rsidRPr="00B8095A" w:rsidRDefault="002865A4" w:rsidP="00D55D7F">
            <w:pPr>
              <w:jc w:val="both"/>
              <w:rPr>
                <w:rFonts w:ascii="Times New Roman" w:hAnsi="Times New Roman"/>
                <w:sz w:val="12"/>
                <w:szCs w:val="12"/>
              </w:rPr>
            </w:pPr>
          </w:p>
        </w:tc>
        <w:tc>
          <w:tcPr>
            <w:tcW w:w="6886" w:type="dxa"/>
            <w:gridSpan w:val="14"/>
            <w:tcBorders>
              <w:top w:val="single" w:sz="4" w:space="0" w:color="auto"/>
            </w:tcBorders>
          </w:tcPr>
          <w:p w:rsidR="002865A4" w:rsidRPr="00B8095A" w:rsidRDefault="002865A4" w:rsidP="00D55D7F">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2865A4" w:rsidRPr="00B8095A" w:rsidTr="00D55D7F">
        <w:trPr>
          <w:gridAfter w:val="1"/>
          <w:wAfter w:w="77" w:type="dxa"/>
        </w:trPr>
        <w:tc>
          <w:tcPr>
            <w:tcW w:w="735" w:type="dxa"/>
            <w:gridSpan w:val="2"/>
          </w:tcPr>
          <w:p w:rsidR="002865A4" w:rsidRPr="00B8095A" w:rsidRDefault="002865A4" w:rsidP="00D55D7F">
            <w:pPr>
              <w:jc w:val="both"/>
              <w:rPr>
                <w:rFonts w:ascii="Times New Roman" w:hAnsi="Times New Roman"/>
                <w:sz w:val="12"/>
                <w:szCs w:val="12"/>
              </w:rPr>
            </w:pPr>
            <w:r w:rsidRPr="00B8095A">
              <w:rPr>
                <w:rFonts w:ascii="Times New Roman" w:hAnsi="Times New Roman"/>
                <w:sz w:val="12"/>
                <w:szCs w:val="12"/>
              </w:rPr>
              <w:t>6.</w:t>
            </w:r>
          </w:p>
        </w:tc>
        <w:tc>
          <w:tcPr>
            <w:tcW w:w="6886" w:type="dxa"/>
            <w:gridSpan w:val="14"/>
            <w:tcBorders>
              <w:bottom w:val="single" w:sz="4" w:space="0" w:color="auto"/>
            </w:tcBorders>
          </w:tcPr>
          <w:p w:rsidR="002865A4" w:rsidRPr="00B8095A" w:rsidRDefault="002865A4" w:rsidP="00D55D7F">
            <w:pPr>
              <w:jc w:val="both"/>
              <w:rPr>
                <w:rFonts w:ascii="Times New Roman" w:hAnsi="Times New Roman"/>
                <w:sz w:val="12"/>
                <w:szCs w:val="12"/>
              </w:rPr>
            </w:pPr>
          </w:p>
        </w:tc>
      </w:tr>
      <w:tr w:rsidR="002865A4" w:rsidRPr="00B8095A" w:rsidTr="00D55D7F">
        <w:trPr>
          <w:gridAfter w:val="1"/>
          <w:wAfter w:w="77" w:type="dxa"/>
        </w:trPr>
        <w:tc>
          <w:tcPr>
            <w:tcW w:w="735" w:type="dxa"/>
            <w:gridSpan w:val="2"/>
          </w:tcPr>
          <w:p w:rsidR="002865A4" w:rsidRPr="00B8095A" w:rsidRDefault="002865A4" w:rsidP="00D55D7F">
            <w:pPr>
              <w:jc w:val="both"/>
              <w:rPr>
                <w:rFonts w:ascii="Times New Roman" w:hAnsi="Times New Roman"/>
                <w:sz w:val="12"/>
                <w:szCs w:val="12"/>
              </w:rPr>
            </w:pPr>
          </w:p>
        </w:tc>
        <w:tc>
          <w:tcPr>
            <w:tcW w:w="6886" w:type="dxa"/>
            <w:gridSpan w:val="14"/>
            <w:tcBorders>
              <w:top w:val="single" w:sz="4" w:space="0" w:color="auto"/>
            </w:tcBorders>
          </w:tcPr>
          <w:p w:rsidR="002865A4" w:rsidRPr="00B8095A" w:rsidRDefault="002865A4" w:rsidP="00D55D7F">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2865A4" w:rsidRPr="00B8095A" w:rsidTr="00D55D7F">
        <w:trPr>
          <w:gridAfter w:val="1"/>
          <w:wAfter w:w="77" w:type="dxa"/>
        </w:trPr>
        <w:tc>
          <w:tcPr>
            <w:tcW w:w="735" w:type="dxa"/>
            <w:gridSpan w:val="2"/>
          </w:tcPr>
          <w:p w:rsidR="002865A4" w:rsidRPr="00B8095A" w:rsidRDefault="002865A4" w:rsidP="00D55D7F">
            <w:pPr>
              <w:jc w:val="both"/>
              <w:rPr>
                <w:rFonts w:ascii="Times New Roman" w:hAnsi="Times New Roman"/>
                <w:sz w:val="12"/>
                <w:szCs w:val="12"/>
              </w:rPr>
            </w:pPr>
            <w:r w:rsidRPr="00B8095A">
              <w:rPr>
                <w:rFonts w:ascii="Times New Roman" w:hAnsi="Times New Roman"/>
                <w:sz w:val="12"/>
                <w:szCs w:val="12"/>
              </w:rPr>
              <w:t>7.</w:t>
            </w:r>
          </w:p>
        </w:tc>
        <w:tc>
          <w:tcPr>
            <w:tcW w:w="6886" w:type="dxa"/>
            <w:gridSpan w:val="14"/>
            <w:tcBorders>
              <w:bottom w:val="single" w:sz="4" w:space="0" w:color="auto"/>
            </w:tcBorders>
          </w:tcPr>
          <w:p w:rsidR="002865A4" w:rsidRPr="00B8095A" w:rsidRDefault="002865A4" w:rsidP="00D55D7F">
            <w:pPr>
              <w:jc w:val="both"/>
              <w:rPr>
                <w:rFonts w:ascii="Times New Roman" w:hAnsi="Times New Roman"/>
                <w:sz w:val="12"/>
                <w:szCs w:val="12"/>
              </w:rPr>
            </w:pPr>
          </w:p>
        </w:tc>
      </w:tr>
      <w:tr w:rsidR="002865A4" w:rsidRPr="00B8095A" w:rsidTr="00D55D7F">
        <w:trPr>
          <w:gridAfter w:val="1"/>
          <w:wAfter w:w="77" w:type="dxa"/>
        </w:trPr>
        <w:tc>
          <w:tcPr>
            <w:tcW w:w="735" w:type="dxa"/>
            <w:gridSpan w:val="2"/>
          </w:tcPr>
          <w:p w:rsidR="002865A4" w:rsidRPr="00B8095A" w:rsidRDefault="002865A4" w:rsidP="00D55D7F">
            <w:pPr>
              <w:jc w:val="both"/>
              <w:rPr>
                <w:rFonts w:ascii="Times New Roman" w:hAnsi="Times New Roman"/>
                <w:sz w:val="12"/>
                <w:szCs w:val="12"/>
              </w:rPr>
            </w:pPr>
          </w:p>
        </w:tc>
        <w:tc>
          <w:tcPr>
            <w:tcW w:w="6886" w:type="dxa"/>
            <w:gridSpan w:val="14"/>
            <w:tcBorders>
              <w:top w:val="single" w:sz="4" w:space="0" w:color="auto"/>
            </w:tcBorders>
          </w:tcPr>
          <w:p w:rsidR="002865A4" w:rsidRPr="00B8095A" w:rsidRDefault="002865A4" w:rsidP="00D55D7F">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2865A4" w:rsidRPr="00B8095A" w:rsidTr="00D55D7F">
        <w:trPr>
          <w:gridAfter w:val="1"/>
          <w:wAfter w:w="77" w:type="dxa"/>
        </w:trPr>
        <w:tc>
          <w:tcPr>
            <w:tcW w:w="3936" w:type="dxa"/>
            <w:gridSpan w:val="9"/>
          </w:tcPr>
          <w:p w:rsidR="002865A4" w:rsidRPr="00B8095A" w:rsidRDefault="002865A4" w:rsidP="00D55D7F">
            <w:pPr>
              <w:jc w:val="both"/>
              <w:rPr>
                <w:rFonts w:ascii="Times New Roman" w:hAnsi="Times New Roman"/>
                <w:sz w:val="12"/>
                <w:szCs w:val="12"/>
              </w:rPr>
            </w:pPr>
            <w:r w:rsidRPr="00B8095A">
              <w:rPr>
                <w:rFonts w:ascii="Times New Roman" w:hAnsi="Times New Roman"/>
                <w:sz w:val="12"/>
                <w:szCs w:val="12"/>
              </w:rPr>
              <w:t>Номер Вашего учетного дела</w:t>
            </w:r>
          </w:p>
        </w:tc>
        <w:tc>
          <w:tcPr>
            <w:tcW w:w="3685" w:type="dxa"/>
            <w:gridSpan w:val="7"/>
            <w:tcBorders>
              <w:bottom w:val="single" w:sz="4" w:space="0" w:color="auto"/>
            </w:tcBorders>
          </w:tcPr>
          <w:p w:rsidR="002865A4" w:rsidRPr="00B8095A" w:rsidRDefault="002865A4" w:rsidP="00D55D7F">
            <w:pPr>
              <w:jc w:val="both"/>
              <w:rPr>
                <w:rFonts w:ascii="Times New Roman" w:hAnsi="Times New Roman"/>
                <w:sz w:val="12"/>
                <w:szCs w:val="12"/>
              </w:rPr>
            </w:pPr>
          </w:p>
        </w:tc>
      </w:tr>
      <w:tr w:rsidR="002865A4" w:rsidRPr="00B8095A" w:rsidTr="00D55D7F">
        <w:trPr>
          <w:gridAfter w:val="1"/>
          <w:wAfter w:w="77" w:type="dxa"/>
        </w:trPr>
        <w:tc>
          <w:tcPr>
            <w:tcW w:w="3936" w:type="dxa"/>
            <w:gridSpan w:val="9"/>
            <w:tcBorders>
              <w:bottom w:val="single" w:sz="4" w:space="0" w:color="auto"/>
            </w:tcBorders>
          </w:tcPr>
          <w:p w:rsidR="002865A4" w:rsidRPr="00B8095A" w:rsidRDefault="002865A4" w:rsidP="00D55D7F">
            <w:pPr>
              <w:jc w:val="both"/>
              <w:rPr>
                <w:rFonts w:ascii="Times New Roman" w:hAnsi="Times New Roman"/>
                <w:sz w:val="12"/>
                <w:szCs w:val="12"/>
              </w:rPr>
            </w:pPr>
          </w:p>
        </w:tc>
        <w:tc>
          <w:tcPr>
            <w:tcW w:w="264" w:type="dxa"/>
          </w:tcPr>
          <w:p w:rsidR="002865A4" w:rsidRPr="00B8095A" w:rsidRDefault="002865A4" w:rsidP="00D55D7F">
            <w:pPr>
              <w:jc w:val="both"/>
              <w:rPr>
                <w:rFonts w:ascii="Times New Roman" w:hAnsi="Times New Roman"/>
                <w:sz w:val="12"/>
                <w:szCs w:val="12"/>
              </w:rPr>
            </w:pPr>
          </w:p>
        </w:tc>
        <w:tc>
          <w:tcPr>
            <w:tcW w:w="1011" w:type="dxa"/>
            <w:gridSpan w:val="3"/>
            <w:tcBorders>
              <w:bottom w:val="single" w:sz="4" w:space="0" w:color="auto"/>
            </w:tcBorders>
          </w:tcPr>
          <w:p w:rsidR="002865A4" w:rsidRPr="00B8095A" w:rsidRDefault="002865A4" w:rsidP="00D55D7F">
            <w:pPr>
              <w:jc w:val="both"/>
              <w:rPr>
                <w:rFonts w:ascii="Times New Roman" w:hAnsi="Times New Roman"/>
                <w:sz w:val="12"/>
                <w:szCs w:val="12"/>
              </w:rPr>
            </w:pPr>
          </w:p>
        </w:tc>
        <w:tc>
          <w:tcPr>
            <w:tcW w:w="300" w:type="dxa"/>
            <w:gridSpan w:val="2"/>
          </w:tcPr>
          <w:p w:rsidR="002865A4" w:rsidRPr="00B8095A" w:rsidRDefault="002865A4" w:rsidP="00D55D7F">
            <w:pPr>
              <w:jc w:val="both"/>
              <w:rPr>
                <w:rFonts w:ascii="Times New Roman" w:hAnsi="Times New Roman"/>
                <w:sz w:val="12"/>
                <w:szCs w:val="12"/>
              </w:rPr>
            </w:pPr>
          </w:p>
        </w:tc>
        <w:tc>
          <w:tcPr>
            <w:tcW w:w="2110" w:type="dxa"/>
            <w:tcBorders>
              <w:bottom w:val="single" w:sz="4" w:space="0" w:color="auto"/>
            </w:tcBorders>
          </w:tcPr>
          <w:p w:rsidR="002865A4" w:rsidRPr="00B8095A" w:rsidRDefault="002865A4" w:rsidP="00D55D7F">
            <w:pPr>
              <w:jc w:val="both"/>
              <w:rPr>
                <w:rFonts w:ascii="Times New Roman" w:hAnsi="Times New Roman"/>
                <w:sz w:val="12"/>
                <w:szCs w:val="12"/>
              </w:rPr>
            </w:pPr>
          </w:p>
        </w:tc>
      </w:tr>
      <w:tr w:rsidR="002865A4" w:rsidRPr="00B8095A" w:rsidTr="00D55D7F">
        <w:trPr>
          <w:gridAfter w:val="1"/>
          <w:wAfter w:w="77" w:type="dxa"/>
        </w:trPr>
        <w:tc>
          <w:tcPr>
            <w:tcW w:w="3936" w:type="dxa"/>
            <w:gridSpan w:val="9"/>
            <w:tcBorders>
              <w:top w:val="single" w:sz="4" w:space="0" w:color="auto"/>
            </w:tcBorders>
          </w:tcPr>
          <w:p w:rsidR="002865A4" w:rsidRPr="00B8095A" w:rsidRDefault="002865A4" w:rsidP="00D55D7F">
            <w:pPr>
              <w:jc w:val="both"/>
              <w:rPr>
                <w:rFonts w:ascii="Times New Roman" w:hAnsi="Times New Roman"/>
                <w:sz w:val="12"/>
                <w:szCs w:val="12"/>
              </w:rPr>
            </w:pPr>
            <w:r w:rsidRPr="00B8095A">
              <w:rPr>
                <w:rFonts w:ascii="Times New Roman" w:hAnsi="Times New Roman"/>
                <w:sz w:val="12"/>
                <w:szCs w:val="12"/>
              </w:rPr>
              <w:t>(должностное лицо уполномоченного органа, ответственное за учет)</w:t>
            </w:r>
          </w:p>
        </w:tc>
        <w:tc>
          <w:tcPr>
            <w:tcW w:w="1575" w:type="dxa"/>
            <w:gridSpan w:val="6"/>
          </w:tcPr>
          <w:p w:rsidR="002865A4" w:rsidRPr="00B8095A" w:rsidRDefault="002865A4" w:rsidP="00D55D7F">
            <w:pPr>
              <w:jc w:val="both"/>
              <w:rPr>
                <w:rFonts w:ascii="Times New Roman" w:hAnsi="Times New Roman"/>
                <w:sz w:val="12"/>
                <w:szCs w:val="12"/>
              </w:rPr>
            </w:pPr>
            <w:r w:rsidRPr="00B8095A">
              <w:rPr>
                <w:rFonts w:ascii="Times New Roman" w:hAnsi="Times New Roman"/>
                <w:sz w:val="12"/>
                <w:szCs w:val="12"/>
              </w:rPr>
              <w:t>(подпись)</w:t>
            </w:r>
          </w:p>
        </w:tc>
        <w:tc>
          <w:tcPr>
            <w:tcW w:w="2110" w:type="dxa"/>
          </w:tcPr>
          <w:p w:rsidR="002865A4" w:rsidRPr="00B8095A" w:rsidRDefault="002865A4" w:rsidP="00D55D7F">
            <w:pPr>
              <w:jc w:val="both"/>
              <w:rPr>
                <w:rFonts w:ascii="Times New Roman" w:hAnsi="Times New Roman"/>
                <w:sz w:val="12"/>
                <w:szCs w:val="12"/>
              </w:rPr>
            </w:pPr>
            <w:r w:rsidRPr="00B8095A">
              <w:rPr>
                <w:rFonts w:ascii="Times New Roman" w:hAnsi="Times New Roman"/>
                <w:sz w:val="12"/>
                <w:szCs w:val="12"/>
              </w:rPr>
              <w:t>(И.</w:t>
            </w:r>
            <w:r>
              <w:rPr>
                <w:rFonts w:ascii="Times New Roman" w:hAnsi="Times New Roman"/>
                <w:sz w:val="12"/>
                <w:szCs w:val="12"/>
              </w:rPr>
              <w:t xml:space="preserve"> </w:t>
            </w:r>
            <w:r w:rsidRPr="00B8095A">
              <w:rPr>
                <w:rFonts w:ascii="Times New Roman" w:hAnsi="Times New Roman"/>
                <w:sz w:val="12"/>
                <w:szCs w:val="12"/>
              </w:rPr>
              <w:t>О.</w:t>
            </w:r>
            <w:r>
              <w:rPr>
                <w:rFonts w:ascii="Times New Roman" w:hAnsi="Times New Roman"/>
                <w:sz w:val="12"/>
                <w:szCs w:val="12"/>
              </w:rPr>
              <w:t xml:space="preserve"> </w:t>
            </w:r>
            <w:r w:rsidRPr="00B8095A">
              <w:rPr>
                <w:rFonts w:ascii="Times New Roman" w:hAnsi="Times New Roman"/>
                <w:sz w:val="12"/>
                <w:szCs w:val="12"/>
              </w:rPr>
              <w:t>Фамилия)</w:t>
            </w:r>
          </w:p>
        </w:tc>
      </w:tr>
    </w:tbl>
    <w:p w:rsidR="002865A4" w:rsidRPr="00B8095A" w:rsidRDefault="002865A4" w:rsidP="002865A4">
      <w:pPr>
        <w:spacing w:after="0" w:line="240" w:lineRule="auto"/>
        <w:jc w:val="both"/>
        <w:rPr>
          <w:rFonts w:ascii="Times New Roman" w:hAnsi="Times New Roman"/>
          <w:sz w:val="12"/>
          <w:szCs w:val="12"/>
        </w:rPr>
      </w:pPr>
      <w:r w:rsidRPr="00B8095A">
        <w:rPr>
          <w:rFonts w:ascii="Times New Roman" w:hAnsi="Times New Roman"/>
          <w:sz w:val="12"/>
          <w:szCs w:val="12"/>
        </w:rPr>
        <w:t>М.П.</w:t>
      </w:r>
    </w:p>
    <w:p w:rsidR="002865A4" w:rsidRPr="00B8095A" w:rsidRDefault="002865A4" w:rsidP="002865A4">
      <w:pPr>
        <w:spacing w:after="0" w:line="240" w:lineRule="auto"/>
        <w:jc w:val="both"/>
        <w:rPr>
          <w:rFonts w:ascii="Times New Roman" w:hAnsi="Times New Roman"/>
          <w:sz w:val="12"/>
          <w:szCs w:val="12"/>
        </w:rPr>
      </w:pPr>
      <w:r w:rsidRPr="00B8095A">
        <w:rPr>
          <w:rFonts w:ascii="Times New Roman" w:hAnsi="Times New Roman"/>
          <w:sz w:val="12"/>
          <w:szCs w:val="12"/>
        </w:rPr>
        <w:t>«____»_____________20___г.</w:t>
      </w:r>
    </w:p>
    <w:p w:rsidR="007321BB" w:rsidRPr="00A22373" w:rsidRDefault="007321BB" w:rsidP="007321BB">
      <w:pPr>
        <w:spacing w:after="0" w:line="240" w:lineRule="auto"/>
        <w:jc w:val="center"/>
        <w:rPr>
          <w:rFonts w:ascii="Times New Roman" w:hAnsi="Times New Roman"/>
          <w:b/>
          <w:sz w:val="12"/>
          <w:szCs w:val="12"/>
        </w:rPr>
      </w:pPr>
      <w:r w:rsidRPr="00A22373">
        <w:rPr>
          <w:rFonts w:ascii="Times New Roman" w:hAnsi="Times New Roman"/>
          <w:b/>
          <w:sz w:val="12"/>
          <w:szCs w:val="12"/>
        </w:rPr>
        <w:t>АДМИНИСТРАЦИЯ</w:t>
      </w:r>
    </w:p>
    <w:p w:rsidR="007321BB" w:rsidRPr="00A22373" w:rsidRDefault="007321BB" w:rsidP="007321BB">
      <w:pPr>
        <w:spacing w:after="0" w:line="240" w:lineRule="auto"/>
        <w:jc w:val="center"/>
        <w:rPr>
          <w:rFonts w:ascii="Times New Roman" w:hAnsi="Times New Roman"/>
          <w:b/>
          <w:sz w:val="12"/>
          <w:szCs w:val="12"/>
        </w:rPr>
      </w:pPr>
      <w:r w:rsidRPr="00A22373">
        <w:rPr>
          <w:rFonts w:ascii="Times New Roman" w:hAnsi="Times New Roman"/>
          <w:b/>
          <w:sz w:val="12"/>
          <w:szCs w:val="12"/>
        </w:rPr>
        <w:t xml:space="preserve">СЕЛЬСКОГО ПОСЕЛЕНИЯ </w:t>
      </w:r>
      <w:r>
        <w:rPr>
          <w:rFonts w:ascii="Times New Roman" w:hAnsi="Times New Roman"/>
          <w:b/>
          <w:sz w:val="12"/>
          <w:szCs w:val="12"/>
        </w:rPr>
        <w:t>КАРМАЛО-АДЕЛЯКОВО</w:t>
      </w:r>
    </w:p>
    <w:p w:rsidR="007321BB" w:rsidRPr="00A22373" w:rsidRDefault="007321BB" w:rsidP="007321BB">
      <w:pPr>
        <w:spacing w:after="0" w:line="240" w:lineRule="auto"/>
        <w:jc w:val="center"/>
        <w:rPr>
          <w:rFonts w:ascii="Times New Roman" w:hAnsi="Times New Roman"/>
          <w:b/>
          <w:sz w:val="12"/>
          <w:szCs w:val="12"/>
        </w:rPr>
      </w:pPr>
      <w:r w:rsidRPr="00A22373">
        <w:rPr>
          <w:rFonts w:ascii="Times New Roman" w:hAnsi="Times New Roman"/>
          <w:b/>
          <w:sz w:val="12"/>
          <w:szCs w:val="12"/>
        </w:rPr>
        <w:t>МУНИЦИПАЛЬНОГО РАЙОНА СЕРГИЕВСКИЙ</w:t>
      </w:r>
    </w:p>
    <w:p w:rsidR="007321BB" w:rsidRPr="00A22373" w:rsidRDefault="007321BB" w:rsidP="007321BB">
      <w:pPr>
        <w:spacing w:after="0" w:line="240" w:lineRule="auto"/>
        <w:jc w:val="center"/>
        <w:rPr>
          <w:rFonts w:ascii="Times New Roman" w:hAnsi="Times New Roman"/>
          <w:b/>
          <w:sz w:val="12"/>
          <w:szCs w:val="12"/>
        </w:rPr>
      </w:pPr>
      <w:r w:rsidRPr="00A22373">
        <w:rPr>
          <w:rFonts w:ascii="Times New Roman" w:hAnsi="Times New Roman"/>
          <w:b/>
          <w:sz w:val="12"/>
          <w:szCs w:val="12"/>
        </w:rPr>
        <w:t>САМАРСКОЙ ОБЛАСТИ</w:t>
      </w:r>
    </w:p>
    <w:p w:rsidR="007321BB" w:rsidRPr="00A22373" w:rsidRDefault="007321BB" w:rsidP="007321BB">
      <w:pPr>
        <w:spacing w:after="0" w:line="240" w:lineRule="auto"/>
        <w:jc w:val="center"/>
        <w:rPr>
          <w:rFonts w:ascii="Times New Roman" w:hAnsi="Times New Roman"/>
          <w:sz w:val="12"/>
          <w:szCs w:val="12"/>
        </w:rPr>
      </w:pPr>
    </w:p>
    <w:p w:rsidR="007321BB" w:rsidRPr="00A22373" w:rsidRDefault="007321BB" w:rsidP="007321BB">
      <w:pPr>
        <w:spacing w:after="0" w:line="240" w:lineRule="auto"/>
        <w:jc w:val="center"/>
        <w:rPr>
          <w:rFonts w:ascii="Times New Roman" w:hAnsi="Times New Roman"/>
          <w:sz w:val="12"/>
          <w:szCs w:val="12"/>
        </w:rPr>
      </w:pPr>
      <w:r w:rsidRPr="00A22373">
        <w:rPr>
          <w:rFonts w:ascii="Times New Roman" w:hAnsi="Times New Roman"/>
          <w:sz w:val="12"/>
          <w:szCs w:val="12"/>
        </w:rPr>
        <w:t>ПОСТАНОВЛЕНИЕ</w:t>
      </w:r>
    </w:p>
    <w:p w:rsidR="007321BB" w:rsidRPr="00A22373" w:rsidRDefault="007321BB" w:rsidP="007321BB">
      <w:pPr>
        <w:spacing w:after="0" w:line="240" w:lineRule="auto"/>
        <w:jc w:val="center"/>
        <w:rPr>
          <w:rFonts w:ascii="Times New Roman" w:hAnsi="Times New Roman"/>
          <w:sz w:val="12"/>
          <w:szCs w:val="12"/>
        </w:rPr>
      </w:pPr>
      <w:r w:rsidRPr="00A22373">
        <w:rPr>
          <w:rFonts w:ascii="Times New Roman" w:hAnsi="Times New Roman"/>
          <w:sz w:val="12"/>
          <w:szCs w:val="12"/>
        </w:rPr>
        <w:t>15 декабря 2015г.                                                                                                                                                                                                                    №</w:t>
      </w:r>
      <w:r>
        <w:rPr>
          <w:rFonts w:ascii="Times New Roman" w:hAnsi="Times New Roman"/>
          <w:sz w:val="12"/>
          <w:szCs w:val="12"/>
        </w:rPr>
        <w:t>33</w:t>
      </w:r>
    </w:p>
    <w:p w:rsidR="007321BB" w:rsidRDefault="007321BB" w:rsidP="007321BB">
      <w:pPr>
        <w:spacing w:after="0" w:line="240" w:lineRule="auto"/>
        <w:jc w:val="center"/>
        <w:rPr>
          <w:rFonts w:ascii="Times New Roman" w:hAnsi="Times New Roman"/>
          <w:b/>
          <w:bCs/>
          <w:sz w:val="12"/>
          <w:szCs w:val="12"/>
        </w:rPr>
      </w:pPr>
      <w:r w:rsidRPr="007321BB">
        <w:rPr>
          <w:rFonts w:ascii="Times New Roman" w:hAnsi="Times New Roman"/>
          <w:b/>
          <w:sz w:val="12"/>
          <w:szCs w:val="12"/>
        </w:rPr>
        <w:t xml:space="preserve">Об утверждении </w:t>
      </w:r>
      <w:r w:rsidRPr="007321BB">
        <w:rPr>
          <w:rFonts w:ascii="Times New Roman" w:hAnsi="Times New Roman"/>
          <w:b/>
          <w:bCs/>
          <w:sz w:val="12"/>
          <w:szCs w:val="12"/>
        </w:rPr>
        <w:t>административного</w:t>
      </w:r>
      <w:r>
        <w:rPr>
          <w:rFonts w:ascii="Times New Roman" w:hAnsi="Times New Roman"/>
          <w:b/>
          <w:bCs/>
          <w:sz w:val="12"/>
          <w:szCs w:val="12"/>
        </w:rPr>
        <w:t xml:space="preserve"> </w:t>
      </w:r>
      <w:r w:rsidRPr="007321BB">
        <w:rPr>
          <w:rFonts w:ascii="Times New Roman" w:hAnsi="Times New Roman"/>
          <w:b/>
          <w:bCs/>
          <w:sz w:val="12"/>
          <w:szCs w:val="12"/>
        </w:rPr>
        <w:t>регламента предоставления муниципальной</w:t>
      </w:r>
      <w:r>
        <w:rPr>
          <w:rFonts w:ascii="Times New Roman" w:hAnsi="Times New Roman"/>
          <w:b/>
          <w:bCs/>
          <w:sz w:val="12"/>
          <w:szCs w:val="12"/>
        </w:rPr>
        <w:t xml:space="preserve"> </w:t>
      </w:r>
      <w:r w:rsidRPr="007321BB">
        <w:rPr>
          <w:rFonts w:ascii="Times New Roman" w:hAnsi="Times New Roman"/>
          <w:b/>
          <w:bCs/>
          <w:sz w:val="12"/>
          <w:szCs w:val="12"/>
        </w:rPr>
        <w:t xml:space="preserve">услуги </w:t>
      </w:r>
    </w:p>
    <w:p w:rsidR="007321BB" w:rsidRPr="007321BB" w:rsidRDefault="007321BB" w:rsidP="007321BB">
      <w:pPr>
        <w:spacing w:after="0" w:line="240" w:lineRule="auto"/>
        <w:jc w:val="center"/>
        <w:rPr>
          <w:rFonts w:ascii="Times New Roman" w:hAnsi="Times New Roman"/>
          <w:b/>
          <w:sz w:val="12"/>
          <w:szCs w:val="12"/>
        </w:rPr>
      </w:pPr>
      <w:r w:rsidRPr="007321BB">
        <w:rPr>
          <w:rFonts w:ascii="Times New Roman" w:hAnsi="Times New Roman"/>
          <w:b/>
          <w:bCs/>
          <w:sz w:val="12"/>
          <w:szCs w:val="12"/>
        </w:rPr>
        <w:t>«Прием заявлений, документов, а также</w:t>
      </w:r>
      <w:r>
        <w:rPr>
          <w:rFonts w:ascii="Times New Roman" w:hAnsi="Times New Roman"/>
          <w:b/>
          <w:bCs/>
          <w:sz w:val="12"/>
          <w:szCs w:val="12"/>
        </w:rPr>
        <w:t xml:space="preserve"> </w:t>
      </w:r>
      <w:r w:rsidRPr="007321BB">
        <w:rPr>
          <w:rFonts w:ascii="Times New Roman" w:hAnsi="Times New Roman"/>
          <w:b/>
          <w:bCs/>
          <w:sz w:val="12"/>
          <w:szCs w:val="12"/>
        </w:rPr>
        <w:t>постановка граждан на учет в качестве</w:t>
      </w:r>
      <w:r>
        <w:rPr>
          <w:rFonts w:ascii="Times New Roman" w:hAnsi="Times New Roman"/>
          <w:b/>
          <w:bCs/>
          <w:sz w:val="12"/>
          <w:szCs w:val="12"/>
        </w:rPr>
        <w:t xml:space="preserve"> </w:t>
      </w:r>
      <w:r w:rsidRPr="007321BB">
        <w:rPr>
          <w:rFonts w:ascii="Times New Roman" w:hAnsi="Times New Roman"/>
          <w:b/>
          <w:bCs/>
          <w:sz w:val="12"/>
          <w:szCs w:val="12"/>
        </w:rPr>
        <w:t>нуждающихся в жилых помещениях»</w:t>
      </w:r>
    </w:p>
    <w:p w:rsidR="007321BB" w:rsidRPr="007321BB" w:rsidRDefault="007321BB" w:rsidP="007321BB">
      <w:pPr>
        <w:spacing w:after="0" w:line="240" w:lineRule="auto"/>
        <w:jc w:val="center"/>
        <w:rPr>
          <w:rFonts w:ascii="Times New Roman" w:hAnsi="Times New Roman"/>
          <w:b/>
          <w:bCs/>
          <w:sz w:val="12"/>
          <w:szCs w:val="12"/>
        </w:rPr>
      </w:pPr>
      <w:r w:rsidRPr="007321BB">
        <w:rPr>
          <w:rFonts w:ascii="Times New Roman" w:hAnsi="Times New Roman"/>
          <w:b/>
          <w:sz w:val="12"/>
          <w:szCs w:val="12"/>
        </w:rPr>
        <w:t>Администрацией сельского поселения Кармало-Аделяково</w:t>
      </w:r>
      <w:r>
        <w:rPr>
          <w:rFonts w:ascii="Times New Roman" w:hAnsi="Times New Roman"/>
          <w:b/>
          <w:sz w:val="12"/>
          <w:szCs w:val="12"/>
        </w:rPr>
        <w:t xml:space="preserve"> </w:t>
      </w:r>
      <w:r w:rsidRPr="007321BB">
        <w:rPr>
          <w:rFonts w:ascii="Times New Roman" w:hAnsi="Times New Roman"/>
          <w:b/>
          <w:sz w:val="12"/>
          <w:szCs w:val="12"/>
        </w:rPr>
        <w:t>муниципального района Сергиевский</w:t>
      </w:r>
    </w:p>
    <w:p w:rsidR="007321BB" w:rsidRPr="007321BB" w:rsidRDefault="007321BB" w:rsidP="007321BB">
      <w:pPr>
        <w:spacing w:after="0" w:line="240" w:lineRule="auto"/>
        <w:jc w:val="both"/>
        <w:rPr>
          <w:rFonts w:ascii="Times New Roman" w:hAnsi="Times New Roman"/>
          <w:b/>
          <w:sz w:val="12"/>
          <w:szCs w:val="12"/>
        </w:rPr>
      </w:pPr>
    </w:p>
    <w:p w:rsidR="007321BB" w:rsidRPr="007321BB" w:rsidRDefault="007321BB" w:rsidP="007321BB">
      <w:pPr>
        <w:spacing w:after="0" w:line="240" w:lineRule="auto"/>
        <w:ind w:firstLine="284"/>
        <w:jc w:val="both"/>
        <w:rPr>
          <w:rFonts w:ascii="Times New Roman" w:hAnsi="Times New Roman"/>
          <w:sz w:val="12"/>
          <w:szCs w:val="12"/>
        </w:rPr>
      </w:pPr>
      <w:r w:rsidRPr="007321BB">
        <w:rPr>
          <w:rFonts w:ascii="Times New Roman" w:hAnsi="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Главы сельского поселения Кармало-Аделяково муниципального района Сергиевский  № 19 от 27.07.2015 г. «Об утверждении Реестра муниципальных услуг сельского поселения Кармало-Аделяково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Кармало-Аделяково муниципального района Сергиевский </w:t>
      </w:r>
    </w:p>
    <w:p w:rsidR="007321BB" w:rsidRPr="007321BB" w:rsidRDefault="007321BB" w:rsidP="007321BB">
      <w:pPr>
        <w:spacing w:after="0" w:line="240" w:lineRule="auto"/>
        <w:ind w:firstLine="284"/>
        <w:jc w:val="both"/>
        <w:rPr>
          <w:rFonts w:ascii="Times New Roman" w:hAnsi="Times New Roman"/>
          <w:sz w:val="12"/>
          <w:szCs w:val="12"/>
        </w:rPr>
      </w:pPr>
      <w:r w:rsidRPr="007321BB">
        <w:rPr>
          <w:rFonts w:ascii="Times New Roman" w:hAnsi="Times New Roman"/>
          <w:b/>
          <w:sz w:val="12"/>
          <w:szCs w:val="12"/>
        </w:rPr>
        <w:t>ПОСТАНОВЛЯЕТ</w:t>
      </w:r>
      <w:r w:rsidRPr="007321BB">
        <w:rPr>
          <w:rFonts w:ascii="Times New Roman" w:hAnsi="Times New Roman"/>
          <w:sz w:val="12"/>
          <w:szCs w:val="12"/>
        </w:rPr>
        <w:t>:</w:t>
      </w:r>
    </w:p>
    <w:p w:rsidR="007321BB" w:rsidRPr="007321BB" w:rsidRDefault="007321BB" w:rsidP="007321BB">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7321BB">
        <w:rPr>
          <w:rFonts w:ascii="Times New Roman" w:hAnsi="Times New Roman"/>
          <w:sz w:val="12"/>
          <w:szCs w:val="12"/>
        </w:rPr>
        <w:t>Утвердить Административный регламент предоставления муниципальной услуги  «Прием заявлений, документов, а также постановка граждан на учет в качестве нуждающихся в жилых помещениях» (Приложение №1)</w:t>
      </w:r>
    </w:p>
    <w:p w:rsidR="007321BB" w:rsidRPr="007321BB" w:rsidRDefault="007321BB" w:rsidP="007321BB">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7321BB">
        <w:rPr>
          <w:rFonts w:ascii="Times New Roman" w:hAnsi="Times New Roman"/>
          <w:sz w:val="12"/>
          <w:szCs w:val="12"/>
        </w:rPr>
        <w:t>Опубликовать настоящее постановление в газете «Сергиевский вестник»</w:t>
      </w:r>
    </w:p>
    <w:p w:rsidR="00574F13" w:rsidRPr="00574F13" w:rsidRDefault="00574F13" w:rsidP="00574F13">
      <w:pPr>
        <w:spacing w:after="0" w:line="240" w:lineRule="auto"/>
        <w:ind w:firstLine="284"/>
        <w:jc w:val="both"/>
        <w:rPr>
          <w:rFonts w:ascii="Times New Roman" w:hAnsi="Times New Roman"/>
          <w:sz w:val="12"/>
          <w:szCs w:val="12"/>
        </w:rPr>
      </w:pPr>
      <w:r w:rsidRPr="00574F13">
        <w:rPr>
          <w:rFonts w:ascii="Times New Roman" w:hAnsi="Times New Roman"/>
          <w:sz w:val="12"/>
          <w:szCs w:val="12"/>
        </w:rPr>
        <w:t>3. Настоящее постановление вступает в силу 01.01.2016 г.</w:t>
      </w:r>
    </w:p>
    <w:p w:rsidR="007321BB" w:rsidRPr="007321BB" w:rsidRDefault="007321BB" w:rsidP="007321BB">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Pr="007321BB">
        <w:rPr>
          <w:rFonts w:ascii="Times New Roman" w:hAnsi="Times New Roman"/>
          <w:sz w:val="12"/>
          <w:szCs w:val="12"/>
        </w:rPr>
        <w:t>Контроль за выполнением настоящего постановления оставляю за собой.</w:t>
      </w:r>
    </w:p>
    <w:p w:rsidR="007321BB" w:rsidRPr="007321BB" w:rsidRDefault="007321BB" w:rsidP="007321BB">
      <w:pPr>
        <w:spacing w:after="0" w:line="240" w:lineRule="auto"/>
        <w:jc w:val="right"/>
        <w:rPr>
          <w:rFonts w:ascii="Times New Roman" w:hAnsi="Times New Roman"/>
          <w:sz w:val="12"/>
          <w:szCs w:val="12"/>
        </w:rPr>
      </w:pPr>
      <w:r w:rsidRPr="007321BB">
        <w:rPr>
          <w:rFonts w:ascii="Times New Roman" w:hAnsi="Times New Roman"/>
          <w:sz w:val="12"/>
          <w:szCs w:val="12"/>
        </w:rPr>
        <w:t>Глава   сельского поселения Кармало-Аделяково</w:t>
      </w:r>
    </w:p>
    <w:p w:rsidR="007321BB" w:rsidRDefault="007321BB" w:rsidP="007321BB">
      <w:pPr>
        <w:spacing w:after="0" w:line="240" w:lineRule="auto"/>
        <w:jc w:val="right"/>
        <w:rPr>
          <w:rFonts w:ascii="Times New Roman" w:hAnsi="Times New Roman"/>
          <w:sz w:val="12"/>
          <w:szCs w:val="12"/>
        </w:rPr>
      </w:pPr>
      <w:r w:rsidRPr="007321BB">
        <w:rPr>
          <w:rFonts w:ascii="Times New Roman" w:hAnsi="Times New Roman"/>
          <w:sz w:val="12"/>
          <w:szCs w:val="12"/>
        </w:rPr>
        <w:t>муниципального района Сергиевский</w:t>
      </w:r>
    </w:p>
    <w:p w:rsidR="006A0CDB" w:rsidRDefault="007321BB" w:rsidP="007321BB">
      <w:pPr>
        <w:spacing w:after="0" w:line="240" w:lineRule="auto"/>
        <w:jc w:val="right"/>
        <w:rPr>
          <w:rFonts w:ascii="Times New Roman" w:hAnsi="Times New Roman"/>
          <w:sz w:val="12"/>
          <w:szCs w:val="12"/>
        </w:rPr>
      </w:pPr>
      <w:r w:rsidRPr="007321BB">
        <w:rPr>
          <w:rFonts w:ascii="Times New Roman" w:hAnsi="Times New Roman"/>
          <w:sz w:val="12"/>
          <w:szCs w:val="12"/>
        </w:rPr>
        <w:t>О.М. Карягин</w:t>
      </w:r>
    </w:p>
    <w:p w:rsidR="00ED3EEF" w:rsidRPr="00E65FD5" w:rsidRDefault="00ED3EEF" w:rsidP="00ED3EEF">
      <w:pPr>
        <w:spacing w:after="0" w:line="240" w:lineRule="auto"/>
        <w:jc w:val="right"/>
        <w:rPr>
          <w:rFonts w:ascii="Times New Roman" w:hAnsi="Times New Roman"/>
          <w:i/>
          <w:sz w:val="12"/>
          <w:szCs w:val="12"/>
        </w:rPr>
      </w:pPr>
      <w:r>
        <w:rPr>
          <w:rFonts w:ascii="Times New Roman" w:hAnsi="Times New Roman"/>
          <w:i/>
          <w:sz w:val="12"/>
          <w:szCs w:val="12"/>
        </w:rPr>
        <w:lastRenderedPageBreak/>
        <w:t>Приложение №1</w:t>
      </w:r>
    </w:p>
    <w:p w:rsidR="00ED3EEF" w:rsidRPr="00E65FD5" w:rsidRDefault="00ED3EEF" w:rsidP="00ED3EEF">
      <w:pPr>
        <w:spacing w:after="0" w:line="240" w:lineRule="auto"/>
        <w:jc w:val="right"/>
        <w:rPr>
          <w:rFonts w:ascii="Times New Roman" w:hAnsi="Times New Roman"/>
          <w:i/>
          <w:sz w:val="12"/>
          <w:szCs w:val="12"/>
        </w:rPr>
      </w:pPr>
      <w:r w:rsidRPr="00E65FD5">
        <w:rPr>
          <w:rFonts w:ascii="Times New Roman" w:hAnsi="Times New Roman"/>
          <w:i/>
          <w:sz w:val="12"/>
          <w:szCs w:val="12"/>
        </w:rPr>
        <w:t>к постановлению администрации</w:t>
      </w:r>
      <w:r>
        <w:rPr>
          <w:rFonts w:ascii="Times New Roman" w:hAnsi="Times New Roman"/>
          <w:i/>
          <w:sz w:val="12"/>
          <w:szCs w:val="12"/>
        </w:rPr>
        <w:t xml:space="preserve"> сельского поселения Кармало-Аделяково</w:t>
      </w:r>
    </w:p>
    <w:p w:rsidR="00ED3EEF" w:rsidRPr="00E65FD5" w:rsidRDefault="00ED3EEF" w:rsidP="00ED3EEF">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ED3EEF" w:rsidRDefault="00ED3EEF" w:rsidP="00ED3EEF">
      <w:pPr>
        <w:spacing w:after="0" w:line="240" w:lineRule="auto"/>
        <w:jc w:val="right"/>
        <w:rPr>
          <w:rFonts w:ascii="Times New Roman" w:hAnsi="Times New Roman"/>
          <w:sz w:val="12"/>
          <w:szCs w:val="12"/>
        </w:rPr>
      </w:pPr>
      <w:r>
        <w:rPr>
          <w:rFonts w:ascii="Times New Roman" w:hAnsi="Times New Roman"/>
          <w:i/>
          <w:sz w:val="12"/>
          <w:szCs w:val="12"/>
        </w:rPr>
        <w:t>№33</w:t>
      </w:r>
      <w:r w:rsidRPr="00E65FD5">
        <w:rPr>
          <w:rFonts w:ascii="Times New Roman" w:hAnsi="Times New Roman"/>
          <w:i/>
          <w:sz w:val="12"/>
          <w:szCs w:val="12"/>
        </w:rPr>
        <w:t xml:space="preserve"> от “</w:t>
      </w:r>
      <w:r>
        <w:rPr>
          <w:rFonts w:ascii="Times New Roman" w:hAnsi="Times New Roman"/>
          <w:i/>
          <w:sz w:val="12"/>
          <w:szCs w:val="12"/>
        </w:rPr>
        <w:t>15” дека</w:t>
      </w:r>
      <w:r w:rsidRPr="00E65FD5">
        <w:rPr>
          <w:rFonts w:ascii="Times New Roman" w:hAnsi="Times New Roman"/>
          <w:i/>
          <w:sz w:val="12"/>
          <w:szCs w:val="12"/>
        </w:rPr>
        <w:t>бря 2015 г.</w:t>
      </w:r>
    </w:p>
    <w:p w:rsidR="000D7776" w:rsidRPr="000D7776" w:rsidRDefault="000D7776" w:rsidP="000D7776">
      <w:pPr>
        <w:spacing w:after="0" w:line="240" w:lineRule="auto"/>
        <w:jc w:val="center"/>
        <w:rPr>
          <w:rFonts w:ascii="Times New Roman" w:hAnsi="Times New Roman"/>
          <w:b/>
          <w:bCs/>
          <w:sz w:val="12"/>
          <w:szCs w:val="12"/>
        </w:rPr>
      </w:pPr>
      <w:r w:rsidRPr="000D7776">
        <w:rPr>
          <w:rFonts w:ascii="Times New Roman" w:hAnsi="Times New Roman"/>
          <w:b/>
          <w:bCs/>
          <w:sz w:val="12"/>
          <w:szCs w:val="12"/>
        </w:rPr>
        <w:t>Типовой административный регламент предоставления муниципальной услуги</w:t>
      </w:r>
    </w:p>
    <w:p w:rsidR="000D7776" w:rsidRPr="000D7776" w:rsidRDefault="000D7776" w:rsidP="000D7776">
      <w:pPr>
        <w:spacing w:after="0" w:line="240" w:lineRule="auto"/>
        <w:jc w:val="center"/>
        <w:rPr>
          <w:rFonts w:ascii="Times New Roman" w:hAnsi="Times New Roman"/>
          <w:b/>
          <w:bCs/>
          <w:sz w:val="12"/>
          <w:szCs w:val="12"/>
        </w:rPr>
      </w:pPr>
      <w:r w:rsidRPr="000D7776">
        <w:rPr>
          <w:rFonts w:ascii="Times New Roman" w:hAnsi="Times New Roman"/>
          <w:b/>
          <w:bCs/>
          <w:sz w:val="12"/>
          <w:szCs w:val="12"/>
        </w:rPr>
        <w:t>«Прием заявлений, документов, а также постановка граждан на учет в качестве нуждающихся в жилых помещениях»</w:t>
      </w:r>
    </w:p>
    <w:p w:rsidR="000D7776" w:rsidRPr="000D7776" w:rsidRDefault="000D7776" w:rsidP="000D7776">
      <w:pPr>
        <w:spacing w:after="0" w:line="240" w:lineRule="auto"/>
        <w:jc w:val="both"/>
        <w:rPr>
          <w:rFonts w:ascii="Times New Roman" w:hAnsi="Times New Roman"/>
          <w:sz w:val="12"/>
          <w:szCs w:val="12"/>
        </w:rPr>
      </w:pPr>
    </w:p>
    <w:p w:rsidR="000D7776" w:rsidRPr="000D7776" w:rsidRDefault="000D7776" w:rsidP="000D7776">
      <w:pPr>
        <w:spacing w:after="0" w:line="240" w:lineRule="auto"/>
        <w:jc w:val="center"/>
        <w:rPr>
          <w:rFonts w:ascii="Times New Roman" w:hAnsi="Times New Roman"/>
          <w:b/>
          <w:sz w:val="12"/>
          <w:szCs w:val="12"/>
        </w:rPr>
      </w:pPr>
      <w:r w:rsidRPr="000D7776">
        <w:rPr>
          <w:rFonts w:ascii="Times New Roman" w:hAnsi="Times New Roman"/>
          <w:b/>
          <w:sz w:val="12"/>
          <w:szCs w:val="12"/>
        </w:rPr>
        <w:t>1. Общие положения</w:t>
      </w:r>
    </w:p>
    <w:p w:rsidR="000D7776" w:rsidRPr="000D7776"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t>1.1. Общие сведения о муниципальной услуге</w:t>
      </w:r>
    </w:p>
    <w:p w:rsidR="000D7776" w:rsidRPr="000D7776"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t>1.1.1. Административный регламент предоставления муниципальной услуги «</w:t>
      </w:r>
      <w:r w:rsidRPr="000D7776">
        <w:rPr>
          <w:rFonts w:ascii="Times New Roman" w:hAnsi="Times New Roman"/>
          <w:bCs/>
          <w:sz w:val="12"/>
          <w:szCs w:val="12"/>
        </w:rPr>
        <w:t>Прием заявлений, документов, а также постановка граждан на учет в качестве нуждающихся в жилых помещениях</w:t>
      </w:r>
      <w:r w:rsidRPr="000D7776">
        <w:rPr>
          <w:rFonts w:ascii="Times New Roman" w:hAnsi="Times New Roman"/>
          <w:sz w:val="12"/>
          <w:szCs w:val="12"/>
        </w:rPr>
        <w:t>» (далее соответственно - Регламент, муниципальная услуга) разработан в целях повышения качества и доступности муниципальной услуги, определяет сроки и последовательность действий (административных процедур) при осуществлении администрацией сельского поселения Кармало-Аделяково муниципального района Сергиевский Самарской области (далее – администрация поселения) полномочий по предоставлению муниципальной услуги.</w:t>
      </w:r>
    </w:p>
    <w:p w:rsidR="000D7776" w:rsidRPr="000D7776"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t>1.1.2. Получателями муниципальной услуги (далее - заявители) являются граждане Российской Федерации, проживающие на территории сельского поселения Кармало-Аделяково муниципального района Сергиевский Самарской области, которые могут быть признаны в установленном порядке малоимущими, и нуждающиеся в жилых помещениях муниципального жилищного фонда, предоставляемых по договорам социального найма.</w:t>
      </w:r>
    </w:p>
    <w:p w:rsidR="000D7776" w:rsidRPr="000D7776"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t>От имени заявителей в получении муниципальной услуги имеют право выступать лица, наделенные соответствующими полномочиями, в порядке, установленном законодательством Российской Федерации.</w:t>
      </w:r>
    </w:p>
    <w:p w:rsidR="000D7776" w:rsidRPr="000D7776"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t>1.1.3 Граждане признаются малоимущими при одновременном наличии следующих условий:</w:t>
      </w:r>
    </w:p>
    <w:p w:rsidR="000D7776" w:rsidRPr="000D7776"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t xml:space="preserve">1) среднедушевой доход семьи заявителя (доход одиноко проживающего гражданина) не превышает размера дохода, определяемого собранием представителей сельского поселения Кармало-Аделяково муниципального района Сергиевский Самарской области в порядке, установленном </w:t>
      </w:r>
      <w:hyperlink r:id="rId134" w:history="1">
        <w:r w:rsidRPr="000D7776">
          <w:rPr>
            <w:rStyle w:val="ae"/>
            <w:rFonts w:ascii="Times New Roman" w:hAnsi="Times New Roman"/>
            <w:sz w:val="12"/>
            <w:szCs w:val="12"/>
          </w:rPr>
          <w:t>статьей 4</w:t>
        </w:r>
      </w:hyperlink>
      <w:r w:rsidRPr="000D7776">
        <w:rPr>
          <w:rFonts w:ascii="Times New Roman" w:hAnsi="Times New Roman"/>
          <w:sz w:val="12"/>
          <w:szCs w:val="12"/>
        </w:rPr>
        <w:t xml:space="preserve"> Закона Самарской области «О жилище»;</w:t>
      </w:r>
    </w:p>
    <w:p w:rsidR="000D7776" w:rsidRPr="000D7776"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t xml:space="preserve">2) стоимость имущества, находящегося в собственности членов семьи заявителя (одиноко проживающего гражданина) и подлежащего налогообложению, составляет менее величины, определяемой собранием представителей сельского поселения Кармало-Аделяково муниципального района Сергиевский Самарской области в порядке, установленном </w:t>
      </w:r>
      <w:hyperlink r:id="rId135" w:history="1">
        <w:r w:rsidRPr="000D7776">
          <w:rPr>
            <w:rStyle w:val="ae"/>
            <w:rFonts w:ascii="Times New Roman" w:hAnsi="Times New Roman"/>
            <w:sz w:val="12"/>
            <w:szCs w:val="12"/>
          </w:rPr>
          <w:t>статьей 5</w:t>
        </w:r>
      </w:hyperlink>
      <w:r w:rsidRPr="000D7776">
        <w:rPr>
          <w:rFonts w:ascii="Times New Roman" w:hAnsi="Times New Roman"/>
          <w:sz w:val="12"/>
          <w:szCs w:val="12"/>
        </w:rPr>
        <w:t xml:space="preserve"> Закона Самарской области «О жилище».</w:t>
      </w:r>
    </w:p>
    <w:p w:rsidR="000D7776" w:rsidRPr="000D7776"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t>1.1.4 Гражданами, нуждающимися в жилых помещениях муниципального жилищного фонда, предоставляемых по договорам социального найма, признаются граждане:</w:t>
      </w:r>
    </w:p>
    <w:p w:rsidR="000D7776" w:rsidRPr="000D7776"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t>- не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w:t>
      </w:r>
    </w:p>
    <w:p w:rsidR="000D7776" w:rsidRPr="000D7776"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t>-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 и обеспеченные общей площадью жилого помещения на одного члена семьи менее учетной нормы;</w:t>
      </w:r>
    </w:p>
    <w:p w:rsidR="000D7776" w:rsidRPr="000D7776"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t>- проживающие в помещении, не отвечающем установленным для жилых помещений требованиям;</w:t>
      </w:r>
    </w:p>
    <w:p w:rsidR="000D7776" w:rsidRPr="000D7776"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t>- являющиеся нанимателями жилых помещений по договорам социального найма, договорам найма жилых помещений жилищного фонда социального использования, членами семьи нанимателя жилого помещения по договору социального найма, договору найма жилых помещений жилищного фонда социального использования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договору найма жилых помещений жилищного фонда социального использования или принадлежащего на праве собственности. Перечень соответствующих заболеваний устанавливается уполномоченным Правительством Российской Федерации федеральным органом исполнительной власти.</w:t>
      </w:r>
    </w:p>
    <w:p w:rsidR="000D7776" w:rsidRPr="000D7776"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t>1.2. Порядок информирования о правилах</w:t>
      </w:r>
      <w:r>
        <w:rPr>
          <w:rFonts w:ascii="Times New Roman" w:hAnsi="Times New Roman"/>
          <w:sz w:val="12"/>
          <w:szCs w:val="12"/>
        </w:rPr>
        <w:t xml:space="preserve"> </w:t>
      </w:r>
      <w:r w:rsidRPr="000D7776">
        <w:rPr>
          <w:rFonts w:ascii="Times New Roman" w:hAnsi="Times New Roman"/>
          <w:sz w:val="12"/>
          <w:szCs w:val="12"/>
        </w:rPr>
        <w:t>предоставления муниципальной услуги</w:t>
      </w:r>
    </w:p>
    <w:p w:rsidR="000D7776" w:rsidRPr="000D7776"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t>1.2.1. Информацию о порядке, сроках и процедурах предоставления муниципальной услуги можно получить:</w:t>
      </w:r>
    </w:p>
    <w:p w:rsidR="000D7776" w:rsidRPr="000D7776"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t>непосредственно в администрации поселения, осуществляющей предоставление муниципальной услуги;</w:t>
      </w:r>
    </w:p>
    <w:p w:rsidR="000D7776" w:rsidRPr="000D7776"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t>в электронном виде в информационно-коммуникационной сети Интернет на Едином портале государственных и муниципальных услуг (функций) и Портале государственных и муниципальных услуг (функций) Самарской области (далее соответственно - Единый портал, Региональный портал);</w:t>
      </w:r>
    </w:p>
    <w:p w:rsidR="000D7776" w:rsidRPr="000D7776"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t>в многофункциональных центрах предоставления государственных и муниципальных услуг (далее - МФЦ).</w:t>
      </w:r>
    </w:p>
    <w:p w:rsidR="000D7776" w:rsidRPr="000D7776"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t>1.2.2. Лица, нуждающиеся в получении информации по процедуре предоставления муниципальной услуги (далее - заинтересованные лица) используют следующие формы консультирования:</w:t>
      </w:r>
    </w:p>
    <w:p w:rsidR="000D7776" w:rsidRPr="000D7776"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t>индивидуальное консультирование лично;</w:t>
      </w:r>
    </w:p>
    <w:p w:rsidR="000D7776" w:rsidRPr="000D7776"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t>консультирование в электронном виде;</w:t>
      </w:r>
    </w:p>
    <w:p w:rsidR="000D7776" w:rsidRPr="000D7776"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t>индивидуальное консультирование по почте;</w:t>
      </w:r>
    </w:p>
    <w:p w:rsidR="000D7776" w:rsidRPr="000D7776"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t>индивидуальное консультирование по телефону.</w:t>
      </w:r>
    </w:p>
    <w:p w:rsidR="000D7776" w:rsidRPr="000D7776"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t xml:space="preserve">1.2.3. Информация о местонахождении, графике работы, </w:t>
      </w:r>
      <w:hyperlink w:anchor="Par345" w:history="1">
        <w:r w:rsidRPr="000D7776">
          <w:rPr>
            <w:rStyle w:val="ae"/>
            <w:rFonts w:ascii="Times New Roman" w:hAnsi="Times New Roman"/>
            <w:sz w:val="12"/>
            <w:szCs w:val="12"/>
          </w:rPr>
          <w:t>контактных координатах</w:t>
        </w:r>
      </w:hyperlink>
      <w:r w:rsidRPr="000D7776">
        <w:rPr>
          <w:rFonts w:ascii="Times New Roman" w:hAnsi="Times New Roman"/>
          <w:sz w:val="12"/>
          <w:szCs w:val="12"/>
        </w:rPr>
        <w:t xml:space="preserve"> администрации поселения: справочные телефоны, почтовый адрес, адрес электронной почты, адрес сайта в информационно-телекоммуникационной сети Интернет представлены в приложении 1 к настоящему Регламенту.</w:t>
      </w:r>
    </w:p>
    <w:p w:rsidR="000D7776" w:rsidRPr="000D7776" w:rsidRDefault="002D14DA" w:rsidP="000D7776">
      <w:pPr>
        <w:spacing w:after="0" w:line="240" w:lineRule="auto"/>
        <w:ind w:firstLine="284"/>
        <w:jc w:val="both"/>
        <w:rPr>
          <w:rFonts w:ascii="Times New Roman" w:hAnsi="Times New Roman"/>
          <w:sz w:val="12"/>
          <w:szCs w:val="12"/>
        </w:rPr>
      </w:pPr>
      <w:hyperlink w:anchor="Par379" w:history="1">
        <w:r w:rsidR="000D7776" w:rsidRPr="000D7776">
          <w:rPr>
            <w:rStyle w:val="ae"/>
            <w:rFonts w:ascii="Times New Roman" w:hAnsi="Times New Roman"/>
            <w:sz w:val="12"/>
            <w:szCs w:val="12"/>
          </w:rPr>
          <w:t>Графики</w:t>
        </w:r>
      </w:hyperlink>
      <w:r w:rsidR="000D7776" w:rsidRPr="000D7776">
        <w:rPr>
          <w:rFonts w:ascii="Times New Roman" w:hAnsi="Times New Roman"/>
          <w:sz w:val="12"/>
          <w:szCs w:val="12"/>
        </w:rPr>
        <w:t xml:space="preserve"> проведения консультаций о порядке предоставления муниципальной услуги представлены в приложении 2 к настоящему Регламенту.</w:t>
      </w:r>
    </w:p>
    <w:p w:rsidR="000D7776" w:rsidRPr="000D7776"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t>1.2.4. Индивидуальное консультирование лично</w:t>
      </w:r>
    </w:p>
    <w:p w:rsidR="000D7776" w:rsidRPr="000D7776"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t xml:space="preserve">Устное индивидуальное консультирование заинтересованного лица сотрудником администрации поселения происходит при непосредственном присутствии заинтересованного лица в помещении администрации поселения и во время, установленное в </w:t>
      </w:r>
      <w:hyperlink w:anchor="Par379" w:history="1">
        <w:r w:rsidRPr="000D7776">
          <w:rPr>
            <w:rStyle w:val="ae"/>
            <w:rFonts w:ascii="Times New Roman" w:hAnsi="Times New Roman"/>
            <w:sz w:val="12"/>
            <w:szCs w:val="12"/>
          </w:rPr>
          <w:t>приложении 2</w:t>
        </w:r>
      </w:hyperlink>
      <w:r w:rsidRPr="000D7776">
        <w:rPr>
          <w:rFonts w:ascii="Times New Roman" w:hAnsi="Times New Roman"/>
          <w:sz w:val="12"/>
          <w:szCs w:val="12"/>
        </w:rPr>
        <w:t xml:space="preserve"> к настоящему Регламенту.</w:t>
      </w:r>
    </w:p>
    <w:p w:rsidR="000D7776" w:rsidRPr="000D7776"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t>Время ожидания заинтересованного лица при индивидуальном устном консультировании не может превышать 15 минут.</w:t>
      </w:r>
    </w:p>
    <w:p w:rsidR="008E0F8D"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t xml:space="preserve">Индивидуальное устное консультирование каждого заинтересованного лица сотрудником администрации поселения, осуществляющим </w:t>
      </w:r>
    </w:p>
    <w:p w:rsidR="000D7776" w:rsidRPr="000D7776" w:rsidRDefault="000D7776" w:rsidP="008E0F8D">
      <w:pPr>
        <w:spacing w:after="0" w:line="240" w:lineRule="auto"/>
        <w:jc w:val="both"/>
        <w:rPr>
          <w:rFonts w:ascii="Times New Roman" w:hAnsi="Times New Roman"/>
          <w:sz w:val="12"/>
          <w:szCs w:val="12"/>
        </w:rPr>
      </w:pPr>
      <w:r w:rsidRPr="000D7776">
        <w:rPr>
          <w:rFonts w:ascii="Times New Roman" w:hAnsi="Times New Roman"/>
          <w:sz w:val="12"/>
          <w:szCs w:val="12"/>
        </w:rPr>
        <w:t>индивидуальное консультирование лично, не может превышать 20 минут.</w:t>
      </w:r>
    </w:p>
    <w:p w:rsidR="000D7776" w:rsidRPr="000D7776"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0D7776" w:rsidRPr="000D7776"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t>1.2.5. Консультирование в электронном виде</w:t>
      </w:r>
    </w:p>
    <w:p w:rsidR="000D7776" w:rsidRPr="000D7776"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lastRenderedPageBreak/>
        <w:t>Консультирование в электронном виде осуществляется посредством:</w:t>
      </w:r>
    </w:p>
    <w:p w:rsidR="000D7776" w:rsidRPr="000D7776"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t>размещения консультационно-справочной информации на Интернет-сайте администрации муниципального района Сергиевский Самарской области;</w:t>
      </w:r>
    </w:p>
    <w:p w:rsidR="000D7776" w:rsidRPr="000D7776"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t>размещения консультационно-справочной информации на Едином портале и (или) Региональном портале;</w:t>
      </w:r>
    </w:p>
    <w:p w:rsidR="000D7776" w:rsidRPr="000D7776"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t>индивидуального консультирования по электронной почте.</w:t>
      </w:r>
    </w:p>
    <w:p w:rsidR="000D7776" w:rsidRPr="000D7776"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t>Консультирование путем размещения консультационно-справочной информации на Интернет-сайте администрации муниципального района Сергиевский Самарской области осуществляется посредством получения заинтересованным лицом информации при посещении Интернет-сайта администрации муниципального района Сергиевский Самарской области.</w:t>
      </w:r>
    </w:p>
    <w:p w:rsidR="000D7776" w:rsidRPr="000D7776"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0D7776" w:rsidRPr="000D7776"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t xml:space="preserve">При консультировании по электронной почте заинтересованное лицо направляет заявление на электронный адрес администрации поселения, указанный в </w:t>
      </w:r>
      <w:hyperlink w:anchor="Par345" w:history="1">
        <w:r w:rsidRPr="000D7776">
          <w:rPr>
            <w:rStyle w:val="ae"/>
            <w:rFonts w:ascii="Times New Roman" w:hAnsi="Times New Roman"/>
            <w:sz w:val="12"/>
            <w:szCs w:val="12"/>
          </w:rPr>
          <w:t>приложении 1</w:t>
        </w:r>
      </w:hyperlink>
      <w:r w:rsidRPr="000D7776">
        <w:rPr>
          <w:rFonts w:ascii="Times New Roman" w:hAnsi="Times New Roman"/>
          <w:sz w:val="12"/>
          <w:szCs w:val="12"/>
        </w:rPr>
        <w:t xml:space="preserve"> к настоящему Регламенту. Датой поступления заявления является дата его регистрации в администрации поселения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календарных дней с момента поступления заявления.</w:t>
      </w:r>
    </w:p>
    <w:p w:rsidR="000D7776" w:rsidRPr="000D7776"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t>В исключительных случаях, а также в случае направления запроса для получения документов, необходимых для рассмотрения заявления, Глава сельского поселения Кармало-Аделяково муниципального района Сергиевский Самарской области (далее – Глава поселения) вправе продлить срок рассмотрения заявления не более чем на 30 календарных дней, уведомив об этом заинтересованное лицо, направившее заявление.</w:t>
      </w:r>
    </w:p>
    <w:p w:rsidR="000D7776" w:rsidRPr="000D7776"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t>1.2.6. Индивидуальное консультирование по почте</w:t>
      </w:r>
    </w:p>
    <w:p w:rsidR="000D7776" w:rsidRPr="000D7776"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t xml:space="preserve">Консультирование посредством почтового отправления осуществляется путем направления ответа на письменное заявление заинтересованного лица. Ответ на заявление заинтересованного лица направляется почтой по адресу, указанному заинтересованным лицом в его заявлении, в срок, не превышающий 30 календарных дней со дня поступления письменного заявления (срок может быть продлен по основаниям, указанным в </w:t>
      </w:r>
      <w:hyperlink w:anchor="Par40" w:history="1">
        <w:r w:rsidRPr="000D7776">
          <w:rPr>
            <w:rStyle w:val="ae"/>
            <w:rFonts w:ascii="Times New Roman" w:hAnsi="Times New Roman"/>
            <w:sz w:val="12"/>
            <w:szCs w:val="12"/>
          </w:rPr>
          <w:t>абзаце девятом пункта 1.2.</w:t>
        </w:r>
      </w:hyperlink>
      <w:r w:rsidRPr="000D7776">
        <w:rPr>
          <w:rFonts w:ascii="Times New Roman" w:hAnsi="Times New Roman"/>
          <w:sz w:val="12"/>
          <w:szCs w:val="12"/>
        </w:rPr>
        <w:t>5 настоящего Регламента).</w:t>
      </w:r>
    </w:p>
    <w:p w:rsidR="000D7776" w:rsidRPr="000D7776"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t>Датой получения заявления является дата регистрации входящего заявления.</w:t>
      </w:r>
    </w:p>
    <w:p w:rsidR="000D7776" w:rsidRPr="000D7776"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t>1.2.7. Индивидуальное консультирование по телефону</w:t>
      </w:r>
    </w:p>
    <w:p w:rsidR="000D7776" w:rsidRPr="000D7776"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t xml:space="preserve">Консультирование по телефону осуществляется при личном заявлении заинтересованного лица посредством телефонной связи по телефону, указанному в </w:t>
      </w:r>
      <w:hyperlink w:anchor="Par345" w:history="1">
        <w:r w:rsidRPr="000D7776">
          <w:rPr>
            <w:rStyle w:val="ae"/>
            <w:rFonts w:ascii="Times New Roman" w:hAnsi="Times New Roman"/>
            <w:sz w:val="12"/>
            <w:szCs w:val="12"/>
          </w:rPr>
          <w:t>приложении 1</w:t>
        </w:r>
      </w:hyperlink>
      <w:r w:rsidRPr="000D7776">
        <w:rPr>
          <w:rFonts w:ascii="Times New Roman" w:hAnsi="Times New Roman"/>
          <w:sz w:val="12"/>
          <w:szCs w:val="12"/>
        </w:rPr>
        <w:t xml:space="preserve"> к настоящему Регламенту.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0D7776" w:rsidRPr="000D7776"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t>Время разговора не должно превышать 20 минут.</w:t>
      </w:r>
    </w:p>
    <w:p w:rsidR="000D7776" w:rsidRPr="000D7776"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которые располагают необходимыми сведениями.</w:t>
      </w:r>
    </w:p>
    <w:p w:rsidR="000D7776" w:rsidRPr="000D7776"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t>1.2.8. На информационных стендах в местах предоставления муниципальной услуги, а также на Интернет-сайте администрации муниципального района Сергиевский Самарской области размещаются следующие информационные материалы:</w:t>
      </w:r>
    </w:p>
    <w:p w:rsidR="000D7776" w:rsidRPr="000D7776"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t>информация о порядке предоставления муниципальной услуги;</w:t>
      </w:r>
    </w:p>
    <w:p w:rsidR="000D7776" w:rsidRPr="000D7776"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t>текст Регламента с приложениями (полная версия на Интернет-сайте администрации муниципального района Сергиевский Самарской области) и извлечения на информационных стендах);</w:t>
      </w:r>
    </w:p>
    <w:p w:rsidR="000D7776" w:rsidRPr="000D7776"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t>информация о местонахождении и графике работы администрации поселения, справочные телефоны сотрудников, ответственных за предоставление муниципальной услуги, адрес электронной почты, адрес Интернет-сайта администрации муниципального района Сергиевский Самарской области;</w:t>
      </w:r>
    </w:p>
    <w:p w:rsidR="000D7776" w:rsidRPr="000D7776"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0D7776" w:rsidRPr="000D7776"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t>перечень документов, предоставляемых получателями муниципальной услуги, и требования, предъявляемые к этим документам;</w:t>
      </w:r>
    </w:p>
    <w:p w:rsidR="000D7776" w:rsidRPr="000D7776"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администрации муниципального района Сергиевский Самарской области.</w:t>
      </w:r>
    </w:p>
    <w:p w:rsidR="000D7776" w:rsidRPr="000D7776" w:rsidRDefault="000D7776" w:rsidP="000D7776">
      <w:pPr>
        <w:spacing w:after="0" w:line="240" w:lineRule="auto"/>
        <w:ind w:firstLine="284"/>
        <w:jc w:val="both"/>
        <w:rPr>
          <w:rFonts w:ascii="Times New Roman" w:hAnsi="Times New Roman"/>
          <w:sz w:val="12"/>
          <w:szCs w:val="12"/>
        </w:rPr>
      </w:pPr>
      <w:r w:rsidRPr="000D7776">
        <w:rPr>
          <w:rFonts w:ascii="Times New Roman" w:hAnsi="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0D7776" w:rsidRPr="000D7776" w:rsidRDefault="000D7776" w:rsidP="000D7776">
      <w:pPr>
        <w:spacing w:after="0" w:line="240" w:lineRule="auto"/>
        <w:jc w:val="both"/>
        <w:rPr>
          <w:rFonts w:ascii="Times New Roman" w:hAnsi="Times New Roman"/>
          <w:sz w:val="12"/>
          <w:szCs w:val="12"/>
        </w:rPr>
      </w:pPr>
    </w:p>
    <w:p w:rsidR="000D7776" w:rsidRPr="008E0F8D" w:rsidRDefault="000D7776" w:rsidP="008E0F8D">
      <w:pPr>
        <w:spacing w:after="0" w:line="240" w:lineRule="auto"/>
        <w:jc w:val="center"/>
        <w:rPr>
          <w:rFonts w:ascii="Times New Roman" w:hAnsi="Times New Roman"/>
          <w:b/>
          <w:sz w:val="12"/>
          <w:szCs w:val="12"/>
        </w:rPr>
      </w:pPr>
      <w:r w:rsidRPr="008E0F8D">
        <w:rPr>
          <w:rFonts w:ascii="Times New Roman" w:hAnsi="Times New Roman"/>
          <w:b/>
          <w:sz w:val="12"/>
          <w:szCs w:val="12"/>
        </w:rPr>
        <w:t>2. Стандарт предоставления муниципальной услуги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2.1. Наименование муниципальной услуги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Муниципальная услуга – «Прием заявлений, документов, а также постановка граждан на учет в качестве нуждающихся в жилых помещениях».</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2.2. Наименование органа, предоставляющего муниципальную услугу</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2.2.1 Муниципальную услугу предоставляет администрация поселения.</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2.2.2 Администрация поселения организует предоставление муниципальной услуги по принципу «одного окна» с учетом экстерриториального принципа получения муниципальной услуги на базе МФЦ.</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2.3. Результат предоставления муниципальной услуги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Результатом предоставления муниципальной услуги является:</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принятие граждан на учет в качестве нуждающихся в жилых помещениях муниципального жилищного фонда, предоставляемых по договорам социального найма;</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мотивированный отказ в принятии граждан на учет в качестве нуждающихся в жилых помещениях муниципального жилищного фонда, предоставляемых по договорам социального найма, оформленный в соответствии с требованиями действующего законодательства.</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2.4. Срок предоставления муниципальной услуги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2.4.1. Срок предоставления муниципальной услуги – в течение 30 рабочих дней со дня предоставления в администрацию поселения документов, обязанность по предоставлению которых возложена на заявителя.</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2.4.2. В случае предоставления заявителем документов через МФЦ течение срока предоставления муниципальной услуги начинается со дня передачи документов из МФЦ в администрацию поселения.</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2.5. Правовые основания</w:t>
      </w:r>
      <w:r w:rsidR="008E0F8D">
        <w:rPr>
          <w:rFonts w:ascii="Times New Roman" w:hAnsi="Times New Roman"/>
          <w:sz w:val="12"/>
          <w:szCs w:val="12"/>
        </w:rPr>
        <w:t xml:space="preserve"> </w:t>
      </w:r>
      <w:r w:rsidRPr="000D7776">
        <w:rPr>
          <w:rFonts w:ascii="Times New Roman" w:hAnsi="Times New Roman"/>
          <w:sz w:val="12"/>
          <w:szCs w:val="12"/>
        </w:rPr>
        <w:t>для предоставления муниципальной услуги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Предоставление муниципальной услуги осуществляется в соответствии со следующими нормативными правовыми актами:</w:t>
      </w:r>
    </w:p>
    <w:p w:rsidR="000D7776" w:rsidRPr="000D7776" w:rsidRDefault="002D14DA" w:rsidP="008E0F8D">
      <w:pPr>
        <w:spacing w:after="0" w:line="240" w:lineRule="auto"/>
        <w:ind w:firstLine="284"/>
        <w:jc w:val="both"/>
        <w:rPr>
          <w:rFonts w:ascii="Times New Roman" w:hAnsi="Times New Roman"/>
          <w:sz w:val="12"/>
          <w:szCs w:val="12"/>
        </w:rPr>
      </w:pPr>
      <w:hyperlink r:id="rId136" w:history="1">
        <w:r w:rsidR="000D7776" w:rsidRPr="000D7776">
          <w:rPr>
            <w:rStyle w:val="ae"/>
            <w:rFonts w:ascii="Times New Roman" w:hAnsi="Times New Roman"/>
            <w:sz w:val="12"/>
            <w:szCs w:val="12"/>
          </w:rPr>
          <w:t>Конституцией</w:t>
        </w:r>
      </w:hyperlink>
      <w:r w:rsidR="000D7776" w:rsidRPr="000D7776">
        <w:rPr>
          <w:rFonts w:ascii="Times New Roman" w:hAnsi="Times New Roman"/>
          <w:sz w:val="12"/>
          <w:szCs w:val="12"/>
        </w:rPr>
        <w:t xml:space="preserve"> Российской Федерации («Российская газета», № 237, 25.12.1993);</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 xml:space="preserve">Жилищным </w:t>
      </w:r>
      <w:hyperlink r:id="rId137" w:history="1">
        <w:r w:rsidRPr="000D7776">
          <w:rPr>
            <w:rStyle w:val="ae"/>
            <w:rFonts w:ascii="Times New Roman" w:hAnsi="Times New Roman"/>
            <w:sz w:val="12"/>
            <w:szCs w:val="12"/>
          </w:rPr>
          <w:t>кодексом</w:t>
        </w:r>
      </w:hyperlink>
      <w:r w:rsidRPr="000D7776">
        <w:rPr>
          <w:rFonts w:ascii="Times New Roman" w:hAnsi="Times New Roman"/>
          <w:sz w:val="12"/>
          <w:szCs w:val="12"/>
        </w:rPr>
        <w:t xml:space="preserve"> Российской Федерации («Собрание законодательства РФ», 03.01.2005, № 1 (часть 1), ст. 14);</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 xml:space="preserve">Федеральным </w:t>
      </w:r>
      <w:hyperlink r:id="rId138" w:history="1">
        <w:r w:rsidRPr="000D7776">
          <w:rPr>
            <w:rStyle w:val="ae"/>
            <w:rFonts w:ascii="Times New Roman" w:hAnsi="Times New Roman"/>
            <w:sz w:val="12"/>
            <w:szCs w:val="12"/>
          </w:rPr>
          <w:t>законом</w:t>
        </w:r>
      </w:hyperlink>
      <w:r w:rsidRPr="000D7776">
        <w:rPr>
          <w:rFonts w:ascii="Times New Roman" w:hAnsi="Times New Roman"/>
          <w:sz w:val="12"/>
          <w:szCs w:val="12"/>
        </w:rPr>
        <w:t xml:space="preserve"> от 27.07.2010 № 210-ФЗ «Об организации предоставления государственных и муниципальных услуг» («Собрание законодательства РФ», 02.08.2010, № 31, ст. 4179);</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lastRenderedPageBreak/>
        <w:t xml:space="preserve">Федеральным </w:t>
      </w:r>
      <w:hyperlink r:id="rId139" w:history="1">
        <w:r w:rsidRPr="000D7776">
          <w:rPr>
            <w:rStyle w:val="ae"/>
            <w:rFonts w:ascii="Times New Roman" w:hAnsi="Times New Roman"/>
            <w:sz w:val="12"/>
            <w:szCs w:val="12"/>
          </w:rPr>
          <w:t>законом</w:t>
        </w:r>
      </w:hyperlink>
      <w:r w:rsidRPr="000D7776">
        <w:rPr>
          <w:rFonts w:ascii="Times New Roman" w:hAnsi="Times New Roman"/>
          <w:sz w:val="12"/>
          <w:szCs w:val="12"/>
        </w:rPr>
        <w:t xml:space="preserve"> от 06.10.2003 № 131-ФЗ «Об общих принципах организации местного самоуправления в Российской Федерации» («Собрание законодательства РФ», 06.10.2010, № 40, ст. 3822);</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 xml:space="preserve">Федеральным </w:t>
      </w:r>
      <w:hyperlink r:id="rId140" w:history="1">
        <w:r w:rsidRPr="000D7776">
          <w:rPr>
            <w:rStyle w:val="ae"/>
            <w:rFonts w:ascii="Times New Roman" w:hAnsi="Times New Roman"/>
            <w:sz w:val="12"/>
            <w:szCs w:val="12"/>
          </w:rPr>
          <w:t>законом</w:t>
        </w:r>
      </w:hyperlink>
      <w:r w:rsidRPr="000D7776">
        <w:rPr>
          <w:rFonts w:ascii="Times New Roman" w:hAnsi="Times New Roman"/>
          <w:sz w:val="12"/>
          <w:szCs w:val="12"/>
        </w:rPr>
        <w:t xml:space="preserve"> от 02.05.2006 № 59-ФЗ «О порядке рассмотрения обращений граждан Российской Федерации» («Собрание законодательства РФ», 08.05.2006, № 19, ст. 2060);</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 xml:space="preserve">Федеральным </w:t>
      </w:r>
      <w:hyperlink r:id="rId141" w:history="1">
        <w:r w:rsidRPr="000D7776">
          <w:rPr>
            <w:rStyle w:val="ae"/>
            <w:rFonts w:ascii="Times New Roman" w:hAnsi="Times New Roman"/>
            <w:sz w:val="12"/>
            <w:szCs w:val="12"/>
          </w:rPr>
          <w:t>законом</w:t>
        </w:r>
      </w:hyperlink>
      <w:r w:rsidRPr="000D7776">
        <w:rPr>
          <w:rFonts w:ascii="Times New Roman" w:hAnsi="Times New Roman"/>
          <w:sz w:val="12"/>
          <w:szCs w:val="12"/>
        </w:rPr>
        <w:t xml:space="preserve"> от 27.07.2006 № 152-ФЗ «О персональных данных» («Собрание законодательств РФ», 31.07.2006, № 31 (1 ч.), ст. 3451);</w:t>
      </w:r>
    </w:p>
    <w:p w:rsidR="000D7776" w:rsidRPr="000D7776" w:rsidRDefault="002D14DA" w:rsidP="008E0F8D">
      <w:pPr>
        <w:spacing w:after="0" w:line="240" w:lineRule="auto"/>
        <w:ind w:firstLine="284"/>
        <w:jc w:val="both"/>
        <w:rPr>
          <w:rFonts w:ascii="Times New Roman" w:hAnsi="Times New Roman"/>
          <w:sz w:val="12"/>
          <w:szCs w:val="12"/>
        </w:rPr>
      </w:pPr>
      <w:hyperlink r:id="rId142" w:history="1">
        <w:r w:rsidR="000D7776" w:rsidRPr="000D7776">
          <w:rPr>
            <w:rStyle w:val="ae"/>
            <w:rFonts w:ascii="Times New Roman" w:hAnsi="Times New Roman"/>
            <w:sz w:val="12"/>
            <w:szCs w:val="12"/>
          </w:rPr>
          <w:t>Постановление</w:t>
        </w:r>
      </w:hyperlink>
      <w:r w:rsidR="000D7776" w:rsidRPr="000D7776">
        <w:rPr>
          <w:rFonts w:ascii="Times New Roman" w:hAnsi="Times New Roman"/>
          <w:sz w:val="12"/>
          <w:szCs w:val="12"/>
        </w:rPr>
        <w:t>м Правительства Российской Федерации от 16.06.2006 № 378 «Об утверждении перечня тяжелых форм хронических заболеваний, при которых невозможно совместное проживание граждан в одной квартире» («Собрание законодательства РФ», 19.06.2006, № 25, ст. 2736);</w:t>
      </w:r>
    </w:p>
    <w:p w:rsidR="000D7776" w:rsidRPr="000D7776" w:rsidRDefault="002D14DA" w:rsidP="008E0F8D">
      <w:pPr>
        <w:spacing w:after="0" w:line="240" w:lineRule="auto"/>
        <w:ind w:firstLine="284"/>
        <w:jc w:val="both"/>
        <w:rPr>
          <w:rFonts w:ascii="Times New Roman" w:hAnsi="Times New Roman"/>
          <w:sz w:val="12"/>
          <w:szCs w:val="12"/>
        </w:rPr>
      </w:pPr>
      <w:hyperlink r:id="rId143" w:history="1">
        <w:r w:rsidR="000D7776" w:rsidRPr="000D7776">
          <w:rPr>
            <w:rStyle w:val="ae"/>
            <w:rFonts w:ascii="Times New Roman" w:hAnsi="Times New Roman"/>
            <w:sz w:val="12"/>
            <w:szCs w:val="12"/>
          </w:rPr>
          <w:t>Приказ</w:t>
        </w:r>
      </w:hyperlink>
      <w:r w:rsidR="000D7776" w:rsidRPr="000D7776">
        <w:rPr>
          <w:rFonts w:ascii="Times New Roman" w:hAnsi="Times New Roman"/>
          <w:sz w:val="12"/>
          <w:szCs w:val="12"/>
        </w:rPr>
        <w:t>ом Министерства регионального развития Российской Федерации от 25.02.2005 №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 («Журнал руководителя и главного бухгалтера ЖКХ», № 6, 2005 (ч. II) (Методические рекомендации));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Законом Самарской области от 05.07.2005 №139-ГД «О жилище» («Волжская коммуна», № 124, 07.07.2005);</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Законом Самарской области от 03.10.2014 №89-ГД «О предоставлении в Самарской области государственных и муниципальных услуг по экстерриториальному принципу» («Волжская коммуна», № 264(29116), 07.10.2014);</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Уставом сельского поселения Кармало-Аделяково муниципального района Сергиевский Самарской области;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иными нормативными правовыми актами Российской Федерации; Самарской области, сельского поселения Кармало-Аделяково муниципального района Сергиевский Самарской области и настоящим Регламентом.</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2.6. Исчерпывающий перечень документов и информации, необходимых в соответствии с законодательными или иными</w:t>
      </w:r>
      <w:r w:rsidR="008E0F8D">
        <w:rPr>
          <w:rFonts w:ascii="Times New Roman" w:hAnsi="Times New Roman"/>
          <w:sz w:val="12"/>
          <w:szCs w:val="12"/>
        </w:rPr>
        <w:t xml:space="preserve"> </w:t>
      </w:r>
      <w:r w:rsidRPr="000D7776">
        <w:rPr>
          <w:rFonts w:ascii="Times New Roman" w:hAnsi="Times New Roman"/>
          <w:sz w:val="12"/>
          <w:szCs w:val="12"/>
        </w:rPr>
        <w:t>нормативными правовыми актами для предоставления</w:t>
      </w:r>
      <w:r w:rsidR="008E0F8D">
        <w:rPr>
          <w:rFonts w:ascii="Times New Roman" w:hAnsi="Times New Roman"/>
          <w:sz w:val="12"/>
          <w:szCs w:val="12"/>
        </w:rPr>
        <w:t xml:space="preserve"> </w:t>
      </w:r>
      <w:r w:rsidRPr="000D7776">
        <w:rPr>
          <w:rFonts w:ascii="Times New Roman" w:hAnsi="Times New Roman"/>
          <w:sz w:val="12"/>
          <w:szCs w:val="12"/>
        </w:rPr>
        <w:t>муниципальной услуги, которые заявитель должен предоставить самостоятельно</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2.6.1 Для получения муниципальной услуги заявитель представляет:</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заявление о принятии на учет для предоставления жилого помещения муниципального жилищного фонда по договору социального найма (далее – заявление) по форме, установленной приложением 3 к настоящему Регламенту;</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копии документов, удостоверяющие личность заявителя и членов его семьи;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документы о наличии родственных отношений либо иных обстоятельств, свидетельствующих о принадлежности гражданина к семье заявителя, в том числе:</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а) копии домовой (поквартирной) книги либо поквартирной карточки, либо выписка из домовой (поквартирной) книги или поквартирной карточки либо справка о составе семьи;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б) копии свидетельства о рождении, свидетельства о заключении брака, решения суда об усыновлении (удочерении), решения суда о признании за гражданином права пользования жилым помещением;</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документ, подтверждающий наличие соответствующего заболевания (для граждан, страдающих тяжелой формой хронического заболевания, включенного в утвержденный Правительством Российской Федерации Перечень тяжелых форм хронических заболеваний, при которых невозможно совместное проживание граждан в одной квартире).</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В случае если от имени заявителя (членов его семьи) действует уполномоченный представитель, предоставляется доверенность на осуществление действий от имени заявителя (членов его семьи), оформленная в установленном порядке, или нотариально заверенная копия такой доверенности, и копия документа, удостоверяющего личность представителя.</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2.6.2 Заявление должно содержать следующую информацию:</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фамилию, имя, отчество (при наличии), паспортные данные, адрес места жительства заявителя;</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дату, подпись заявителя либо его представителя, действующего на основании доверенности, контактные телефоны, электронный адрес (при наличии), реквизиты доверенности, в случае, если от имени заявителя действует его представитель по доверенности.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В заявлении должен быть указан способ получения результатов муниципальной услуги (посредством почтового отправления, при личном обращении в администрацию поселения или МФЦ, в электронном виде через личный кабинет на Едином портале или Региональном портале).</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Текст заявления должен быть читаемым, заявление и представленные документы не должны содержать подчисток либо приписок, зачеркнутых слов и иных не оговоренных в нем исправлений, а также иметь серьезных повреждений, наличие которых не позволяет однозначно истолковать их содержание.</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Документы, представляемые заявителем, должны соответствовать требованиям, установленным действующим законодательством к таким документам.</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 xml:space="preserve">Верность копии документа должна быть засвидетельствована в нотариальном либо в ином установленном законом порядке. </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2.6.3 Заявление с пакетом документов направляется в адрес администрации поселения:</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лично по адресу: Самарская область, Сергиевский район, с. Кармало-Аделяково, ул. Ленина, д. 20;</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лично через МФЦ;</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почтовым отправлением по адресу: 446555, Самарская область, Сергиевский район, с. Кармало-Аделяково, ул. Ленина, д. 20;</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в электронном виде через Единый портал или Региональный портал.</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2.7. Перечень документов, предоставляемых заявителем (его</w:t>
      </w:r>
      <w:r w:rsidR="008E0F8D">
        <w:rPr>
          <w:rFonts w:ascii="Times New Roman" w:hAnsi="Times New Roman"/>
          <w:sz w:val="12"/>
          <w:szCs w:val="12"/>
        </w:rPr>
        <w:t xml:space="preserve"> </w:t>
      </w:r>
      <w:r w:rsidRPr="000D7776">
        <w:rPr>
          <w:rFonts w:ascii="Times New Roman" w:hAnsi="Times New Roman"/>
          <w:sz w:val="12"/>
          <w:szCs w:val="12"/>
        </w:rPr>
        <w:t>уполномоченным представителем), при получении результата</w:t>
      </w:r>
      <w:r w:rsidR="008E0F8D">
        <w:rPr>
          <w:rFonts w:ascii="Times New Roman" w:hAnsi="Times New Roman"/>
          <w:sz w:val="12"/>
          <w:szCs w:val="12"/>
        </w:rPr>
        <w:t xml:space="preserve"> </w:t>
      </w:r>
      <w:r w:rsidRPr="000D7776">
        <w:rPr>
          <w:rFonts w:ascii="Times New Roman" w:hAnsi="Times New Roman"/>
          <w:sz w:val="12"/>
          <w:szCs w:val="12"/>
        </w:rPr>
        <w:t>муниципальной услуги лично</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Для получения результатов муниципальной услуги лично заявитель должен представить:</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оригинал документа, удостоверяющего личность;</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оригиналы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Результаты муниципальной услуги выдаются заявителю либо его уполномоченному представителю по доверенности под роспись в журнале выдачи документов.</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2.8. Исчерпывающий перечень документов и информации,</w:t>
      </w:r>
      <w:r w:rsidR="008E0F8D">
        <w:rPr>
          <w:rFonts w:ascii="Times New Roman" w:hAnsi="Times New Roman"/>
          <w:sz w:val="12"/>
          <w:szCs w:val="12"/>
        </w:rPr>
        <w:t xml:space="preserve"> </w:t>
      </w:r>
      <w:r w:rsidRPr="000D7776">
        <w:rPr>
          <w:rFonts w:ascii="Times New Roman" w:hAnsi="Times New Roman"/>
          <w:sz w:val="12"/>
          <w:szCs w:val="12"/>
        </w:rPr>
        <w:t>необходимых в соответствии с законом или иными</w:t>
      </w:r>
      <w:r w:rsidR="008E0F8D">
        <w:rPr>
          <w:rFonts w:ascii="Times New Roman" w:hAnsi="Times New Roman"/>
          <w:sz w:val="12"/>
          <w:szCs w:val="12"/>
        </w:rPr>
        <w:t xml:space="preserve"> </w:t>
      </w:r>
      <w:r w:rsidRPr="000D7776">
        <w:rPr>
          <w:rFonts w:ascii="Times New Roman" w:hAnsi="Times New Roman"/>
          <w:sz w:val="12"/>
          <w:szCs w:val="12"/>
        </w:rPr>
        <w:t>нормативными правовыми актами для предоставления</w:t>
      </w:r>
      <w:r w:rsidR="008E0F8D">
        <w:rPr>
          <w:rFonts w:ascii="Times New Roman" w:hAnsi="Times New Roman"/>
          <w:sz w:val="12"/>
          <w:szCs w:val="12"/>
        </w:rPr>
        <w:t xml:space="preserve"> </w:t>
      </w:r>
      <w:r w:rsidRPr="000D7776">
        <w:rPr>
          <w:rFonts w:ascii="Times New Roman" w:hAnsi="Times New Roman"/>
          <w:sz w:val="12"/>
          <w:szCs w:val="12"/>
        </w:rPr>
        <w:t>муниципальной услуги, которые находятся в распоряжении</w:t>
      </w:r>
      <w:r w:rsidR="008E0F8D">
        <w:rPr>
          <w:rFonts w:ascii="Times New Roman" w:hAnsi="Times New Roman"/>
          <w:sz w:val="12"/>
          <w:szCs w:val="12"/>
        </w:rPr>
        <w:t xml:space="preserve"> </w:t>
      </w:r>
      <w:r w:rsidRPr="000D7776">
        <w:rPr>
          <w:rFonts w:ascii="Times New Roman" w:hAnsi="Times New Roman"/>
          <w:sz w:val="12"/>
          <w:szCs w:val="12"/>
        </w:rPr>
        <w:t>государственных органов, органов государственных</w:t>
      </w:r>
      <w:r w:rsidR="008E0F8D">
        <w:rPr>
          <w:rFonts w:ascii="Times New Roman" w:hAnsi="Times New Roman"/>
          <w:sz w:val="12"/>
          <w:szCs w:val="12"/>
        </w:rPr>
        <w:t xml:space="preserve"> </w:t>
      </w:r>
      <w:r w:rsidRPr="000D7776">
        <w:rPr>
          <w:rFonts w:ascii="Times New Roman" w:hAnsi="Times New Roman"/>
          <w:sz w:val="12"/>
          <w:szCs w:val="12"/>
        </w:rPr>
        <w:t>внебюджетных фондов, администрации поселения,</w:t>
      </w:r>
      <w:r w:rsidR="008E0F8D">
        <w:rPr>
          <w:rFonts w:ascii="Times New Roman" w:hAnsi="Times New Roman"/>
          <w:sz w:val="12"/>
          <w:szCs w:val="12"/>
        </w:rPr>
        <w:t xml:space="preserve"> </w:t>
      </w:r>
      <w:r w:rsidRPr="000D7776">
        <w:rPr>
          <w:rFonts w:ascii="Times New Roman" w:hAnsi="Times New Roman"/>
          <w:sz w:val="12"/>
          <w:szCs w:val="12"/>
        </w:rPr>
        <w:t xml:space="preserve">организаций и запрашиваются администрацией поселения, </w:t>
      </w:r>
      <w:r w:rsidR="008E0F8D">
        <w:rPr>
          <w:rFonts w:ascii="Times New Roman" w:hAnsi="Times New Roman"/>
          <w:sz w:val="12"/>
          <w:szCs w:val="12"/>
        </w:rPr>
        <w:t xml:space="preserve"> </w:t>
      </w:r>
      <w:r w:rsidRPr="000D7776">
        <w:rPr>
          <w:rFonts w:ascii="Times New Roman" w:hAnsi="Times New Roman"/>
          <w:sz w:val="12"/>
          <w:szCs w:val="12"/>
        </w:rPr>
        <w:t>предоставляющей муниципальную услугу, в органах (организациях),</w:t>
      </w:r>
      <w:r w:rsidR="008E0F8D">
        <w:rPr>
          <w:rFonts w:ascii="Times New Roman" w:hAnsi="Times New Roman"/>
          <w:sz w:val="12"/>
          <w:szCs w:val="12"/>
        </w:rPr>
        <w:t xml:space="preserve"> </w:t>
      </w:r>
      <w:r w:rsidRPr="000D7776">
        <w:rPr>
          <w:rFonts w:ascii="Times New Roman" w:hAnsi="Times New Roman"/>
          <w:sz w:val="12"/>
          <w:szCs w:val="12"/>
        </w:rPr>
        <w:t>в распоряжении которых они находятся, если заявитель не</w:t>
      </w:r>
      <w:r w:rsidR="008E0F8D">
        <w:rPr>
          <w:rFonts w:ascii="Times New Roman" w:hAnsi="Times New Roman"/>
          <w:sz w:val="12"/>
          <w:szCs w:val="12"/>
        </w:rPr>
        <w:t xml:space="preserve"> </w:t>
      </w:r>
      <w:r w:rsidRPr="000D7776">
        <w:rPr>
          <w:rFonts w:ascii="Times New Roman" w:hAnsi="Times New Roman"/>
          <w:sz w:val="12"/>
          <w:szCs w:val="12"/>
        </w:rPr>
        <w:t>представил такие документы и информацию самостоятельно</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2.8.1 Заявитель вправе представить по собственной инициативе следующие документы:</w:t>
      </w:r>
    </w:p>
    <w:p w:rsidR="008E0F8D"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выписка из Единого государственного реестра прав на недвижимое имущество и сделок с ним о правах гражданина и (или) членов его</w:t>
      </w:r>
    </w:p>
    <w:p w:rsidR="000D7776" w:rsidRPr="000D7776" w:rsidRDefault="000D7776" w:rsidP="008E0F8D">
      <w:pPr>
        <w:spacing w:after="0" w:line="240" w:lineRule="auto"/>
        <w:jc w:val="both"/>
        <w:rPr>
          <w:rFonts w:ascii="Times New Roman" w:hAnsi="Times New Roman"/>
          <w:sz w:val="12"/>
          <w:szCs w:val="12"/>
        </w:rPr>
      </w:pPr>
      <w:r w:rsidRPr="000D7776">
        <w:rPr>
          <w:rFonts w:ascii="Times New Roman" w:hAnsi="Times New Roman"/>
          <w:sz w:val="12"/>
          <w:szCs w:val="12"/>
        </w:rPr>
        <w:t xml:space="preserve"> семьи на имеющиеся у них объекты недвижимого имущества либо уведомление об отсутствии в Едином государственном реестре прав на недвижимое имущество и сделок с ним запрашиваемых сведений;</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документы, подтверждающие размер дохода и величину стоимости имущества, находящегося в собственности и подлежащего налогообложению, в том числе:</w:t>
      </w:r>
    </w:p>
    <w:p w:rsidR="007B211C"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 xml:space="preserve">а) документы, выданные соответствующими органами (организациями), подтверждающие сведения о стоимости принадлежащего на праве </w:t>
      </w:r>
    </w:p>
    <w:p w:rsidR="000D7776" w:rsidRPr="000D7776" w:rsidRDefault="000D7776" w:rsidP="007B211C">
      <w:pPr>
        <w:spacing w:after="0" w:line="240" w:lineRule="auto"/>
        <w:jc w:val="both"/>
        <w:rPr>
          <w:rFonts w:ascii="Times New Roman" w:hAnsi="Times New Roman"/>
          <w:sz w:val="12"/>
          <w:szCs w:val="12"/>
        </w:rPr>
      </w:pPr>
      <w:r w:rsidRPr="000D7776">
        <w:rPr>
          <w:rFonts w:ascii="Times New Roman" w:hAnsi="Times New Roman"/>
          <w:sz w:val="12"/>
          <w:szCs w:val="12"/>
        </w:rPr>
        <w:lastRenderedPageBreak/>
        <w:t xml:space="preserve">собственности имущества, а именно: стоимость жилых домов, квартир, дач, гаражей и иных строений, помещений и сооружений; кадастровая стоимость земельных участков; стоимость транспортных средств, признаваемых объектами налогообложения транспортным налогом, определяемая в порядке, установленном </w:t>
      </w:r>
      <w:hyperlink r:id="rId144" w:history="1">
        <w:r w:rsidRPr="000D7776">
          <w:rPr>
            <w:rStyle w:val="ae"/>
            <w:rFonts w:ascii="Times New Roman" w:hAnsi="Times New Roman"/>
            <w:sz w:val="12"/>
            <w:szCs w:val="12"/>
          </w:rPr>
          <w:t>частью 3</w:t>
        </w:r>
      </w:hyperlink>
      <w:r w:rsidRPr="000D7776">
        <w:rPr>
          <w:rFonts w:ascii="Times New Roman" w:hAnsi="Times New Roman"/>
          <w:sz w:val="12"/>
          <w:szCs w:val="12"/>
        </w:rPr>
        <w:t xml:space="preserve"> статьи 5 Закона Самарской области «О жилище»;</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б) копии налоговых деклараций о доходах за расчетный период, заверенные налоговыми органами (если гражданин в соответствии с законодательством о налогах и сборах обязан подавать декларацию);</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 xml:space="preserve">в) документ, подтверждающий несоответствие жилого помещения, в котором проживают заявитель и члены его семьи, установленным Правительством Российской Федерации требованиям, которым должно отвечать жилое помещение (для граждан, проживающих в помещении, не отвечающем установленным для жилых помещений требованиям); </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2.8.2 Документы (их копии или содержащиеся в них сведения), в том числе в электронном виде, указанные в пункте 2.8.1 Регламента, запрашиваются администрацией поселения в порядке межведомственного информационного взаимодействия, если они не были представлены заявителем самостоятельно.</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2.9. Исчерпывающий перечень оснований для отказа в приеме</w:t>
      </w:r>
      <w:r w:rsidR="008E0F8D">
        <w:rPr>
          <w:rFonts w:ascii="Times New Roman" w:hAnsi="Times New Roman"/>
          <w:sz w:val="12"/>
          <w:szCs w:val="12"/>
        </w:rPr>
        <w:t xml:space="preserve"> </w:t>
      </w:r>
      <w:r w:rsidRPr="000D7776">
        <w:rPr>
          <w:rFonts w:ascii="Times New Roman" w:hAnsi="Times New Roman"/>
          <w:sz w:val="12"/>
          <w:szCs w:val="12"/>
        </w:rPr>
        <w:t>документов, необходимых для предоставления муниципальной услуги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Основания для отказа в приеме документов, необходимых для предоставления муниципальной услуги, отсутствуют.</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2.10. Исчерпывающий перечень оснований для</w:t>
      </w:r>
      <w:r w:rsidR="008E0F8D">
        <w:rPr>
          <w:rFonts w:ascii="Times New Roman" w:hAnsi="Times New Roman"/>
          <w:sz w:val="12"/>
          <w:szCs w:val="12"/>
        </w:rPr>
        <w:t xml:space="preserve"> </w:t>
      </w:r>
      <w:r w:rsidRPr="000D7776">
        <w:rPr>
          <w:rFonts w:ascii="Times New Roman" w:hAnsi="Times New Roman"/>
          <w:sz w:val="12"/>
          <w:szCs w:val="12"/>
        </w:rPr>
        <w:t>отказа в предоставлении муниципальной услуги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выявление в заявлении на предоставление муниципальной услуги или в представленных документах недостоверной, искаженной или неполной информации, в том числе представление заявителем:</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документов, срок действительности которых на момент поступления в администрацию поселения в соответствии с действующим законодательством истек,</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документов, имеющих серьезные повреждения, не позволяющие однозначно истолковать их содержание,</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заявления и (или) документов, содержащих специально неоговоренные подчистки и (или) приписки, зачеркнутые слова и иные неоговоренные исправления;</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 xml:space="preserve">непредставление заявителем (его уполномоченным представителем) или представление в неполном объеме документов, наличие которых необходимо для получения муниципальной услуги в соответствии с </w:t>
      </w:r>
      <w:hyperlink w:anchor="Par96" w:history="1">
        <w:r w:rsidRPr="000D7776">
          <w:rPr>
            <w:rStyle w:val="ae"/>
            <w:rFonts w:ascii="Times New Roman" w:hAnsi="Times New Roman"/>
            <w:sz w:val="12"/>
            <w:szCs w:val="12"/>
          </w:rPr>
          <w:t>пунктом 2.6.1</w:t>
        </w:r>
      </w:hyperlink>
      <w:r w:rsidRPr="000D7776">
        <w:rPr>
          <w:rFonts w:ascii="Times New Roman" w:hAnsi="Times New Roman"/>
          <w:sz w:val="12"/>
          <w:szCs w:val="12"/>
        </w:rPr>
        <w:t xml:space="preserve"> настоящего Регламента;</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наличие ответа органа государственной власти, администрации поселения либо подведомственной органу государственной власти или администрации поселения организации на межведомственный запрос, свидетельствующий об отсутствии документа и (или) информации, необходимых для принятия граждан на учет в качестве нуждающихся в жилых помещениях,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 xml:space="preserve">представление документов, не подтверждающих право соответствующих граждан состоять на учете в качестве нуждающихся в жилых помещениях; </w:t>
      </w:r>
    </w:p>
    <w:p w:rsidR="000D7776" w:rsidRPr="000D7776" w:rsidRDefault="000D7776" w:rsidP="008E0F8D">
      <w:pPr>
        <w:spacing w:after="0" w:line="240" w:lineRule="auto"/>
        <w:ind w:firstLine="284"/>
        <w:jc w:val="both"/>
        <w:rPr>
          <w:rFonts w:ascii="Times New Roman" w:hAnsi="Times New Roman"/>
          <w:sz w:val="12"/>
          <w:szCs w:val="12"/>
        </w:rPr>
      </w:pPr>
      <w:proofErr w:type="spellStart"/>
      <w:r w:rsidRPr="000D7776">
        <w:rPr>
          <w:rFonts w:ascii="Times New Roman" w:hAnsi="Times New Roman"/>
          <w:sz w:val="12"/>
          <w:szCs w:val="12"/>
        </w:rPr>
        <w:t>неистечение</w:t>
      </w:r>
      <w:proofErr w:type="spellEnd"/>
      <w:r w:rsidRPr="000D7776">
        <w:rPr>
          <w:rFonts w:ascii="Times New Roman" w:hAnsi="Times New Roman"/>
          <w:sz w:val="12"/>
          <w:szCs w:val="12"/>
        </w:rPr>
        <w:t xml:space="preserve"> пятилетнего срока с момента совершения намеренных действий, в результате которых у заявителя возникли основания для признания нуждающимся в жилом помещении.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2.11. Перечень услуг, которые являются необходимыми и</w:t>
      </w:r>
      <w:r w:rsidR="008E0F8D">
        <w:rPr>
          <w:rFonts w:ascii="Times New Roman" w:hAnsi="Times New Roman"/>
          <w:sz w:val="12"/>
          <w:szCs w:val="12"/>
        </w:rPr>
        <w:t xml:space="preserve"> </w:t>
      </w:r>
      <w:r w:rsidRPr="000D7776">
        <w:rPr>
          <w:rFonts w:ascii="Times New Roman" w:hAnsi="Times New Roman"/>
          <w:sz w:val="12"/>
          <w:szCs w:val="12"/>
        </w:rPr>
        <w:t>обязательными для предоставления муниципальной услуги,</w:t>
      </w:r>
      <w:r w:rsidR="008E0F8D">
        <w:rPr>
          <w:rFonts w:ascii="Times New Roman" w:hAnsi="Times New Roman"/>
          <w:sz w:val="12"/>
          <w:szCs w:val="12"/>
        </w:rPr>
        <w:t xml:space="preserve"> </w:t>
      </w:r>
      <w:r w:rsidRPr="000D7776">
        <w:rPr>
          <w:rFonts w:ascii="Times New Roman" w:hAnsi="Times New Roman"/>
          <w:sz w:val="12"/>
          <w:szCs w:val="12"/>
        </w:rPr>
        <w:t>в том числе сведения о документе (документах), выдаваемом</w:t>
      </w:r>
      <w:r w:rsidR="008E0F8D">
        <w:rPr>
          <w:rFonts w:ascii="Times New Roman" w:hAnsi="Times New Roman"/>
          <w:sz w:val="12"/>
          <w:szCs w:val="12"/>
        </w:rPr>
        <w:t xml:space="preserve"> </w:t>
      </w:r>
      <w:r w:rsidRPr="000D7776">
        <w:rPr>
          <w:rFonts w:ascii="Times New Roman" w:hAnsi="Times New Roman"/>
          <w:sz w:val="12"/>
          <w:szCs w:val="12"/>
        </w:rPr>
        <w:t>(выдаваемых) организациями, участвующими в предоставлении</w:t>
      </w:r>
      <w:r w:rsidR="008E0F8D">
        <w:rPr>
          <w:rFonts w:ascii="Times New Roman" w:hAnsi="Times New Roman"/>
          <w:sz w:val="12"/>
          <w:szCs w:val="12"/>
        </w:rPr>
        <w:t xml:space="preserve"> </w:t>
      </w:r>
      <w:r w:rsidRPr="000D7776">
        <w:rPr>
          <w:rFonts w:ascii="Times New Roman" w:hAnsi="Times New Roman"/>
          <w:sz w:val="12"/>
          <w:szCs w:val="12"/>
        </w:rPr>
        <w:t>муниципальной услуги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Необходимыми и обязательными для предоставления муниципальной услуги является услуга по проведению медицинских освидетельствований, экспертиз с выдачей заключений (справок), направлений на лечение, индивидуальных программ реабилитации медицинскими организациями, оказывающими лечебно-профилактическую помощь, учреждениями медико-социальной экспертизы, межведомственного экспертного совета (военно-врачебными комиссиями) в целях получения документа, подтверждающего наличие соответствующего заболевания.</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2.12. Размер платы, взимаемой с заявителя при предоставлении</w:t>
      </w:r>
      <w:r w:rsidR="008E0F8D">
        <w:rPr>
          <w:rFonts w:ascii="Times New Roman" w:hAnsi="Times New Roman"/>
          <w:sz w:val="12"/>
          <w:szCs w:val="12"/>
        </w:rPr>
        <w:t xml:space="preserve"> </w:t>
      </w:r>
      <w:r w:rsidRPr="000D7776">
        <w:rPr>
          <w:rFonts w:ascii="Times New Roman" w:hAnsi="Times New Roman"/>
          <w:sz w:val="12"/>
          <w:szCs w:val="12"/>
        </w:rPr>
        <w:t>муниципальной услуги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Муниципальная услуга предоставляется бесплатно.</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2.13. Максимальный срок ожидания в очереди при подаче</w:t>
      </w:r>
      <w:r w:rsidR="008E0F8D">
        <w:rPr>
          <w:rFonts w:ascii="Times New Roman" w:hAnsi="Times New Roman"/>
          <w:sz w:val="12"/>
          <w:szCs w:val="12"/>
        </w:rPr>
        <w:t xml:space="preserve"> </w:t>
      </w:r>
      <w:r w:rsidRPr="000D7776">
        <w:rPr>
          <w:rFonts w:ascii="Times New Roman" w:hAnsi="Times New Roman"/>
          <w:sz w:val="12"/>
          <w:szCs w:val="12"/>
        </w:rPr>
        <w:t>заявления и при получении результата предоставления</w:t>
      </w:r>
      <w:r w:rsidR="008E0F8D">
        <w:rPr>
          <w:rFonts w:ascii="Times New Roman" w:hAnsi="Times New Roman"/>
          <w:sz w:val="12"/>
          <w:szCs w:val="12"/>
        </w:rPr>
        <w:t xml:space="preserve"> </w:t>
      </w:r>
      <w:r w:rsidRPr="000D7776">
        <w:rPr>
          <w:rFonts w:ascii="Times New Roman" w:hAnsi="Times New Roman"/>
          <w:sz w:val="12"/>
          <w:szCs w:val="12"/>
        </w:rPr>
        <w:t>муниципальной услуги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Максимальный срок ожидания в очереди при подаче заявления и при получении результата предоставления муниципальной услуги не должен превышать 15 минут.</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2.14. Срок регистрации заявления</w:t>
      </w:r>
      <w:r w:rsidR="008E0F8D">
        <w:rPr>
          <w:rFonts w:ascii="Times New Roman" w:hAnsi="Times New Roman"/>
          <w:sz w:val="12"/>
          <w:szCs w:val="12"/>
        </w:rPr>
        <w:t xml:space="preserve"> </w:t>
      </w:r>
      <w:r w:rsidRPr="000D7776">
        <w:rPr>
          <w:rFonts w:ascii="Times New Roman" w:hAnsi="Times New Roman"/>
          <w:sz w:val="12"/>
          <w:szCs w:val="12"/>
        </w:rPr>
        <w:t>о предоставлении муниципальной услуги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Максимальный срок регистрации заявления и приложенных к нему документов – 1 рабочий день со дня, следующего за днём поступления заявления в администрацию поселения.</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В случае поступления заявления в нерабочий или праздничный день регистрация заявления осуществляется в первый рабочий день, следующий за нерабочим или праздничным днём.</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2.15. Требования к помещениям, в которых предоставляется</w:t>
      </w:r>
      <w:r w:rsidR="008E0F8D">
        <w:rPr>
          <w:rFonts w:ascii="Times New Roman" w:hAnsi="Times New Roman"/>
          <w:sz w:val="12"/>
          <w:szCs w:val="12"/>
        </w:rPr>
        <w:t xml:space="preserve"> </w:t>
      </w:r>
      <w:r w:rsidRPr="000D7776">
        <w:rPr>
          <w:rFonts w:ascii="Times New Roman" w:hAnsi="Times New Roman"/>
          <w:sz w:val="12"/>
          <w:szCs w:val="12"/>
        </w:rPr>
        <w:t>муниципальная услуга, к залу ожидания, местам для</w:t>
      </w:r>
      <w:r w:rsidR="008E0F8D">
        <w:rPr>
          <w:rFonts w:ascii="Times New Roman" w:hAnsi="Times New Roman"/>
          <w:sz w:val="12"/>
          <w:szCs w:val="12"/>
        </w:rPr>
        <w:t xml:space="preserve"> </w:t>
      </w:r>
      <w:r w:rsidRPr="000D7776">
        <w:rPr>
          <w:rFonts w:ascii="Times New Roman" w:hAnsi="Times New Roman"/>
          <w:sz w:val="12"/>
          <w:szCs w:val="12"/>
        </w:rPr>
        <w:t>заполнения запросов о предоставлении муниципальной услуги,</w:t>
      </w:r>
      <w:r w:rsidR="008E0F8D">
        <w:rPr>
          <w:rFonts w:ascii="Times New Roman" w:hAnsi="Times New Roman"/>
          <w:sz w:val="12"/>
          <w:szCs w:val="12"/>
        </w:rPr>
        <w:t xml:space="preserve"> </w:t>
      </w:r>
      <w:r w:rsidRPr="000D7776">
        <w:rPr>
          <w:rFonts w:ascii="Times New Roman" w:hAnsi="Times New Roman"/>
          <w:sz w:val="12"/>
          <w:szCs w:val="12"/>
        </w:rPr>
        <w:t>информационным стендам с образцами их заполнения и перечнем</w:t>
      </w:r>
      <w:r w:rsidR="008E0F8D">
        <w:rPr>
          <w:rFonts w:ascii="Times New Roman" w:hAnsi="Times New Roman"/>
          <w:sz w:val="12"/>
          <w:szCs w:val="12"/>
        </w:rPr>
        <w:t xml:space="preserve"> </w:t>
      </w:r>
      <w:r w:rsidRPr="000D7776">
        <w:rPr>
          <w:rFonts w:ascii="Times New Roman" w:hAnsi="Times New Roman"/>
          <w:sz w:val="12"/>
          <w:szCs w:val="12"/>
        </w:rPr>
        <w:t xml:space="preserve">документов, необходимых для предоставления </w:t>
      </w:r>
      <w:r w:rsidR="008E0F8D">
        <w:rPr>
          <w:rFonts w:ascii="Times New Roman" w:hAnsi="Times New Roman"/>
          <w:sz w:val="12"/>
          <w:szCs w:val="12"/>
        </w:rPr>
        <w:t xml:space="preserve"> </w:t>
      </w:r>
      <w:r w:rsidRPr="000D7776">
        <w:rPr>
          <w:rFonts w:ascii="Times New Roman" w:hAnsi="Times New Roman"/>
          <w:sz w:val="12"/>
          <w:szCs w:val="12"/>
        </w:rPr>
        <w:t>муниципальной услуги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Предоставление муниципальной услуги осуществляется в специально выделенных для этих целей помещениях администрации поселения и МФЦ.</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 xml:space="preserve">Для заявителей должно быть обеспечено удобство с точки зрения пешеходной доступности от остановок общественного транспорта. </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Для парковки специальных автотранспортных средств инвалидов на каждой стоянке выделяется не менее 10% мест (но не менее одного места), которые не должны занимать иные транспортные средства.</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Вход в помещение приема и выдачи документов должен обеспечивать свободный доступ заявителей, быть оборудован удобной лестницей с поручнями, широкими проходами, а также пандусами для передвижения кресел-колясок.</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На здании рядом с входом должна быть размещена информационная табличка (вывеска), содержащая следующую информацию:</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наименование органа;</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место нахождения и юридический адрес;</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режим работы;</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номера телефонов для справок;</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адрес официального сайта.</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Фасад здания должен быть оборудован осветительными приборами, позволяющими посетителям ознакомиться с информационными табличками.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Помещения приема и выдачи документов должны предусматривать места для ожидания, информирования и приема заявителей. В местах для информирования должен быть обеспечен доступ граждан для ознакомления с информацией не только в часы приема заявлений, но и в рабочее время, когда прием заявителей не ведется.</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lastRenderedPageBreak/>
        <w:t>В помещении приема и выдачи документов организуется работа справочных окон в количестве, обеспечивающем потребности граждан.</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Помещения приема и выдачи документов оборудуются стендами (стойками), содержащими информацию о порядке предоставления муниципальных услуг.</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Помещение приема и выдачи документов может быть оборудовано информационным табло, предоставляющим информацию о порядке предоставления муниципальной услуги (включая трансляцию видеороликов, разъясняющих порядок предоставления муниципальных услуг), а также регулирующим поток электронной очереди. Информация на табло может выводиться в виде бегущей строки.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Информационное табло размещается рядом с входом в помещение таким образом, чтобы обеспечить видимость максимально возможному количеству заинтересованных лиц.</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В местах для ожидания устанавливаются стулья (кресельные секции, кресла) для заявителей.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Информация о фамилии, имени, отчестве и должности сотрудника администрации поселения и МФЦ должна быть размещена на личной информационной табличке и на рабочем месте специалиста.</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Для заявителя, находящегося на приеме, должно быть предусмотрено место для раскладки документов.</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Прием комплекта документов, необходимых для осуществления муниципальной услуги, и выдача документов при наличии возможности должны осуществляться в разных окнах (кабинетах).</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В помещениях приема и выдачи документов размещается абонентский ящик, а также стенд по антикоррупционной тематике. Кроме того, в помещениях приема и выдачи документов могут распространяться иные материалы (брошюры, сборники) по антикоррупционной тематике.</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При наличии заключения обще</w:t>
      </w:r>
      <w:r w:rsidR="008E0F8D">
        <w:rPr>
          <w:rFonts w:ascii="Times New Roman" w:hAnsi="Times New Roman"/>
          <w:sz w:val="12"/>
          <w:szCs w:val="12"/>
        </w:rPr>
        <w:t xml:space="preserve">ственной организации инвалидов </w:t>
      </w:r>
      <w:r w:rsidRPr="000D7776">
        <w:rPr>
          <w:rFonts w:ascii="Times New Roman" w:hAnsi="Times New Roman"/>
          <w:sz w:val="12"/>
          <w:szCs w:val="12"/>
        </w:rPr>
        <w:t>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2.16. Показатели доступности и качества</w:t>
      </w:r>
      <w:r w:rsidR="008E0F8D">
        <w:rPr>
          <w:rFonts w:ascii="Times New Roman" w:hAnsi="Times New Roman"/>
          <w:sz w:val="12"/>
          <w:szCs w:val="12"/>
        </w:rPr>
        <w:t xml:space="preserve"> </w:t>
      </w:r>
      <w:r w:rsidRPr="000D7776">
        <w:rPr>
          <w:rFonts w:ascii="Times New Roman" w:hAnsi="Times New Roman"/>
          <w:sz w:val="12"/>
          <w:szCs w:val="12"/>
        </w:rPr>
        <w:t>муниципальной услуги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Показателями доступности и качества муниципальной услуги являются:</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количество взаимодействий заявителя с должностными лицами администрации поселения при предоставлении муниципальной услуги и их продолжительность;</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администрации поселения, МФЦ в общем количестве обращений по вопросам предоставления муниципальной услуги;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муниципальной услуги;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 xml:space="preserve">снижение максимального срока ожидания в очереди при подаче запроса (заявления) и получении результата предоставления муниципальной услуги. </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2.17. Иные требования, в том числе учитывающие особенности</w:t>
      </w:r>
      <w:r w:rsidR="008E0F8D">
        <w:rPr>
          <w:rFonts w:ascii="Times New Roman" w:hAnsi="Times New Roman"/>
          <w:sz w:val="12"/>
          <w:szCs w:val="12"/>
        </w:rPr>
        <w:t xml:space="preserve"> </w:t>
      </w:r>
      <w:r w:rsidRPr="000D7776">
        <w:rPr>
          <w:rFonts w:ascii="Times New Roman" w:hAnsi="Times New Roman"/>
          <w:sz w:val="12"/>
          <w:szCs w:val="12"/>
        </w:rPr>
        <w:t>предоставления муниципальной услуги в многофункциональных</w:t>
      </w:r>
      <w:r w:rsidR="008E0F8D">
        <w:rPr>
          <w:rFonts w:ascii="Times New Roman" w:hAnsi="Times New Roman"/>
          <w:sz w:val="12"/>
          <w:szCs w:val="12"/>
        </w:rPr>
        <w:t xml:space="preserve"> </w:t>
      </w:r>
      <w:r w:rsidRPr="000D7776">
        <w:rPr>
          <w:rFonts w:ascii="Times New Roman" w:hAnsi="Times New Roman"/>
          <w:sz w:val="12"/>
          <w:szCs w:val="12"/>
        </w:rPr>
        <w:t>центрах предоставления государственных и муниципальных услуг</w:t>
      </w:r>
      <w:r w:rsidR="008E0F8D">
        <w:rPr>
          <w:rFonts w:ascii="Times New Roman" w:hAnsi="Times New Roman"/>
          <w:sz w:val="12"/>
          <w:szCs w:val="12"/>
        </w:rPr>
        <w:t xml:space="preserve"> </w:t>
      </w:r>
      <w:r w:rsidRPr="000D7776">
        <w:rPr>
          <w:rFonts w:ascii="Times New Roman" w:hAnsi="Times New Roman"/>
          <w:sz w:val="12"/>
          <w:szCs w:val="12"/>
        </w:rPr>
        <w:t>и особенности предоставления муниципальной услуги в</w:t>
      </w:r>
      <w:r w:rsidR="008E0F8D">
        <w:rPr>
          <w:rFonts w:ascii="Times New Roman" w:hAnsi="Times New Roman"/>
          <w:sz w:val="12"/>
          <w:szCs w:val="12"/>
        </w:rPr>
        <w:t xml:space="preserve"> </w:t>
      </w:r>
      <w:r w:rsidRPr="000D7776">
        <w:rPr>
          <w:rFonts w:ascii="Times New Roman" w:hAnsi="Times New Roman"/>
          <w:sz w:val="12"/>
          <w:szCs w:val="12"/>
        </w:rPr>
        <w:t>электронной форме</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 xml:space="preserve">2.17.1.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Регионального портала или Единого портала, а также по принципу «одного окна» с учетом экстерриториального принципа получения муниципальной услуги на базе МФЦ. </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2.17.2.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2.17.3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поселения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поселения и МФЦ, заключенным в установленном порядке.</w:t>
      </w:r>
    </w:p>
    <w:p w:rsidR="008E0F8D"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w:t>
      </w:r>
    </w:p>
    <w:p w:rsidR="000D7776" w:rsidRPr="000D7776" w:rsidRDefault="000D7776" w:rsidP="008E0F8D">
      <w:pPr>
        <w:spacing w:after="0" w:line="240" w:lineRule="auto"/>
        <w:jc w:val="both"/>
        <w:rPr>
          <w:rFonts w:ascii="Times New Roman" w:hAnsi="Times New Roman"/>
          <w:sz w:val="12"/>
          <w:szCs w:val="12"/>
        </w:rPr>
      </w:pPr>
      <w:r w:rsidRPr="000D7776">
        <w:rPr>
          <w:rFonts w:ascii="Times New Roman" w:hAnsi="Times New Roman"/>
          <w:sz w:val="12"/>
          <w:szCs w:val="12"/>
        </w:rPr>
        <w:t xml:space="preserve">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lastRenderedPageBreak/>
        <w:t>2.17.4. 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 xml:space="preserve">Документы, </w:t>
      </w:r>
      <w:r w:rsidRPr="000D7776">
        <w:rPr>
          <w:rFonts w:ascii="Times New Roman" w:hAnsi="Times New Roman"/>
          <w:bCs/>
          <w:sz w:val="12"/>
          <w:szCs w:val="12"/>
        </w:rPr>
        <w:t xml:space="preserve">необходимые для предоставления муниципальной услуги, указанные в пункте 2.6.1 </w:t>
      </w:r>
      <w:r w:rsidRPr="000D7776">
        <w:rPr>
          <w:rFonts w:ascii="Times New Roman" w:hAnsi="Times New Roman"/>
          <w:sz w:val="12"/>
          <w:szCs w:val="12"/>
        </w:rPr>
        <w:t>Регламента, приложенные к ходатайству и представленные в электронной форме с использованием Портала, являются основанием для начала предоставления муниципальной услуги.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0D7776">
        <w:rPr>
          <w:rFonts w:ascii="Times New Roman" w:hAnsi="Times New Roman"/>
          <w:bCs/>
          <w:sz w:val="12"/>
          <w:szCs w:val="12"/>
        </w:rPr>
        <w:t xml:space="preserve">необходимых для предоставления муниципальной услуги, указанных в пункте 2.6.1 </w:t>
      </w:r>
      <w:r w:rsidRPr="000D7776">
        <w:rPr>
          <w:rFonts w:ascii="Times New Roman" w:hAnsi="Times New Roman"/>
          <w:sz w:val="12"/>
          <w:szCs w:val="12"/>
        </w:rPr>
        <w:t>Регламента</w:t>
      </w:r>
      <w:r w:rsidRPr="000D7776">
        <w:rPr>
          <w:rFonts w:ascii="Times New Roman" w:hAnsi="Times New Roman"/>
          <w:bCs/>
          <w:sz w:val="12"/>
          <w:szCs w:val="12"/>
        </w:rPr>
        <w:t xml:space="preserve">. </w:t>
      </w:r>
    </w:p>
    <w:p w:rsidR="000D7776" w:rsidRPr="000D7776" w:rsidRDefault="000D7776" w:rsidP="008E0F8D">
      <w:pPr>
        <w:spacing w:after="0" w:line="240" w:lineRule="auto"/>
        <w:ind w:firstLine="284"/>
        <w:jc w:val="both"/>
        <w:rPr>
          <w:rFonts w:ascii="Times New Roman" w:hAnsi="Times New Roman"/>
          <w:bCs/>
          <w:sz w:val="12"/>
          <w:szCs w:val="12"/>
        </w:rPr>
      </w:pPr>
      <w:r w:rsidRPr="000D7776">
        <w:rPr>
          <w:rFonts w:ascii="Times New Roman" w:hAnsi="Times New Roman"/>
          <w:sz w:val="12"/>
          <w:szCs w:val="12"/>
        </w:rPr>
        <w:t xml:space="preserve">В случае направления в электронной форме ходатайства без приложения документов, </w:t>
      </w:r>
      <w:r w:rsidRPr="000D7776">
        <w:rPr>
          <w:rFonts w:ascii="Times New Roman" w:hAnsi="Times New Roman"/>
          <w:bCs/>
          <w:sz w:val="12"/>
          <w:szCs w:val="12"/>
        </w:rPr>
        <w:t xml:space="preserve">указанных в пункте 2.6.1 </w:t>
      </w:r>
      <w:r w:rsidRPr="000D7776">
        <w:rPr>
          <w:rFonts w:ascii="Times New Roman" w:hAnsi="Times New Roman"/>
          <w:sz w:val="12"/>
          <w:szCs w:val="12"/>
        </w:rPr>
        <w:t>Регламента</w:t>
      </w:r>
      <w:r w:rsidRPr="000D7776">
        <w:rPr>
          <w:rFonts w:ascii="Times New Roman" w:hAnsi="Times New Roman"/>
          <w:bCs/>
          <w:sz w:val="12"/>
          <w:szCs w:val="12"/>
        </w:rPr>
        <w:t xml:space="preserve">, должны быть представлены заявителем в </w:t>
      </w:r>
      <w:r w:rsidRPr="000D7776">
        <w:rPr>
          <w:rFonts w:ascii="Times New Roman" w:hAnsi="Times New Roman"/>
          <w:sz w:val="12"/>
          <w:szCs w:val="12"/>
        </w:rPr>
        <w:t>администрацию поселения</w:t>
      </w:r>
      <w:r w:rsidRPr="000D7776">
        <w:rPr>
          <w:rFonts w:ascii="Times New Roman" w:hAnsi="Times New Roman"/>
          <w:bCs/>
          <w:sz w:val="12"/>
          <w:szCs w:val="12"/>
        </w:rPr>
        <w:t xml:space="preserve"> на личном приеме в течение 5 дней с момента направления ходатайства. До предоставления заявителем указанных документов рассмотрение ходатайства о предоставлении муниципальной услуги приостанавливается.</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0D7776" w:rsidRPr="000D7776" w:rsidRDefault="000D7776" w:rsidP="000D7776">
      <w:pPr>
        <w:spacing w:after="0" w:line="240" w:lineRule="auto"/>
        <w:jc w:val="both"/>
        <w:rPr>
          <w:rFonts w:ascii="Times New Roman" w:hAnsi="Times New Roman"/>
          <w:sz w:val="12"/>
          <w:szCs w:val="12"/>
        </w:rPr>
      </w:pPr>
    </w:p>
    <w:p w:rsidR="008E0F8D" w:rsidRDefault="000D7776" w:rsidP="008E0F8D">
      <w:pPr>
        <w:spacing w:after="0" w:line="240" w:lineRule="auto"/>
        <w:jc w:val="center"/>
        <w:rPr>
          <w:rFonts w:ascii="Times New Roman" w:hAnsi="Times New Roman"/>
          <w:b/>
          <w:sz w:val="12"/>
          <w:szCs w:val="12"/>
        </w:rPr>
      </w:pPr>
      <w:r w:rsidRPr="008E0F8D">
        <w:rPr>
          <w:rFonts w:ascii="Times New Roman" w:hAnsi="Times New Roman"/>
          <w:b/>
          <w:sz w:val="12"/>
          <w:szCs w:val="12"/>
        </w:rPr>
        <w:t>3. Состав, последовательность и сроки выполнения</w:t>
      </w:r>
      <w:r w:rsidR="008E0F8D" w:rsidRPr="008E0F8D">
        <w:rPr>
          <w:rFonts w:ascii="Times New Roman" w:hAnsi="Times New Roman"/>
          <w:b/>
          <w:sz w:val="12"/>
          <w:szCs w:val="12"/>
        </w:rPr>
        <w:t xml:space="preserve"> </w:t>
      </w:r>
      <w:r w:rsidRPr="008E0F8D">
        <w:rPr>
          <w:rFonts w:ascii="Times New Roman" w:hAnsi="Times New Roman"/>
          <w:b/>
          <w:sz w:val="12"/>
          <w:szCs w:val="12"/>
        </w:rPr>
        <w:t xml:space="preserve">административных процедур (действий), </w:t>
      </w:r>
    </w:p>
    <w:p w:rsidR="008E0F8D" w:rsidRDefault="000D7776" w:rsidP="008E0F8D">
      <w:pPr>
        <w:spacing w:after="0" w:line="240" w:lineRule="auto"/>
        <w:jc w:val="center"/>
        <w:rPr>
          <w:rFonts w:ascii="Times New Roman" w:hAnsi="Times New Roman"/>
          <w:b/>
          <w:sz w:val="12"/>
          <w:szCs w:val="12"/>
        </w:rPr>
      </w:pPr>
      <w:r w:rsidRPr="008E0F8D">
        <w:rPr>
          <w:rFonts w:ascii="Times New Roman" w:hAnsi="Times New Roman"/>
          <w:b/>
          <w:sz w:val="12"/>
          <w:szCs w:val="12"/>
        </w:rPr>
        <w:t>требования к порядку</w:t>
      </w:r>
      <w:r w:rsidR="008E0F8D" w:rsidRPr="008E0F8D">
        <w:rPr>
          <w:rFonts w:ascii="Times New Roman" w:hAnsi="Times New Roman"/>
          <w:b/>
          <w:sz w:val="12"/>
          <w:szCs w:val="12"/>
        </w:rPr>
        <w:t xml:space="preserve"> </w:t>
      </w:r>
      <w:r w:rsidRPr="008E0F8D">
        <w:rPr>
          <w:rFonts w:ascii="Times New Roman" w:hAnsi="Times New Roman"/>
          <w:b/>
          <w:sz w:val="12"/>
          <w:szCs w:val="12"/>
        </w:rPr>
        <w:t>их выполнения, в том числе особенности выполнения</w:t>
      </w:r>
      <w:r w:rsidR="008E0F8D" w:rsidRPr="008E0F8D">
        <w:rPr>
          <w:rFonts w:ascii="Times New Roman" w:hAnsi="Times New Roman"/>
          <w:b/>
          <w:sz w:val="12"/>
          <w:szCs w:val="12"/>
        </w:rPr>
        <w:t xml:space="preserve"> </w:t>
      </w:r>
      <w:r w:rsidRPr="008E0F8D">
        <w:rPr>
          <w:rFonts w:ascii="Times New Roman" w:hAnsi="Times New Roman"/>
          <w:b/>
          <w:sz w:val="12"/>
          <w:szCs w:val="12"/>
        </w:rPr>
        <w:t>административных процедур (действий)</w:t>
      </w:r>
    </w:p>
    <w:p w:rsidR="000D7776" w:rsidRPr="008E0F8D" w:rsidRDefault="000D7776" w:rsidP="008E0F8D">
      <w:pPr>
        <w:spacing w:after="0" w:line="240" w:lineRule="auto"/>
        <w:jc w:val="center"/>
        <w:rPr>
          <w:rFonts w:ascii="Times New Roman" w:hAnsi="Times New Roman"/>
          <w:b/>
          <w:sz w:val="12"/>
          <w:szCs w:val="12"/>
        </w:rPr>
      </w:pPr>
      <w:r w:rsidRPr="008E0F8D">
        <w:rPr>
          <w:rFonts w:ascii="Times New Roman" w:hAnsi="Times New Roman"/>
          <w:b/>
          <w:sz w:val="12"/>
          <w:szCs w:val="12"/>
        </w:rPr>
        <w:t xml:space="preserve"> в электронной форме</w:t>
      </w:r>
      <w:r w:rsidR="008E0F8D" w:rsidRPr="008E0F8D">
        <w:rPr>
          <w:rFonts w:ascii="Times New Roman" w:hAnsi="Times New Roman"/>
          <w:b/>
          <w:sz w:val="12"/>
          <w:szCs w:val="12"/>
        </w:rPr>
        <w:t xml:space="preserve"> </w:t>
      </w:r>
      <w:r w:rsidRPr="008E0F8D">
        <w:rPr>
          <w:rFonts w:ascii="Times New Roman" w:hAnsi="Times New Roman"/>
          <w:b/>
          <w:sz w:val="12"/>
          <w:szCs w:val="12"/>
        </w:rPr>
        <w:t>и многофункциональных центрах</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3.1. Состав и последовательность административных процедур</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3.1.1 Предоставление муниципальной услуги включает в себя следующие административные процедуры:</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прием заявления и документов, необходимых для предоставления муниципальной услуги;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регистрация заявления и документов, необходимых для предоставления муниципальной услуги;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обработка и предварительное рассмотрение заявления и представленных документов;</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формирование и направление межведомственных запросов в органы (организации), участвующие в предоставлении муниципальной услуги;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принятие решения о предоставлении (об отказе в предоставлении) муниципальной услуги;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регистрация и выдача (направление) заявителю документа, являющегося результатом предоставления муниципальной услуги.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 xml:space="preserve">3.1.2 </w:t>
      </w:r>
      <w:hyperlink w:anchor="Par403" w:history="1">
        <w:r w:rsidRPr="000D7776">
          <w:rPr>
            <w:rStyle w:val="ae"/>
            <w:rFonts w:ascii="Times New Roman" w:hAnsi="Times New Roman"/>
            <w:sz w:val="12"/>
            <w:szCs w:val="12"/>
          </w:rPr>
          <w:t>Блок-схема</w:t>
        </w:r>
      </w:hyperlink>
      <w:r w:rsidRPr="000D7776">
        <w:rPr>
          <w:rFonts w:ascii="Times New Roman" w:hAnsi="Times New Roman"/>
          <w:sz w:val="12"/>
          <w:szCs w:val="12"/>
        </w:rPr>
        <w:t xml:space="preserve"> предоставления муниципальной услуги приведена в приложении 4 к настоящему Регламенту.</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3.2. Прием заявления и документов, необходимых для предоставления</w:t>
      </w:r>
      <w:r w:rsidR="008E0F8D">
        <w:rPr>
          <w:rFonts w:ascii="Times New Roman" w:hAnsi="Times New Roman"/>
          <w:sz w:val="12"/>
          <w:szCs w:val="12"/>
        </w:rPr>
        <w:t xml:space="preserve"> </w:t>
      </w:r>
      <w:r w:rsidRPr="000D7776">
        <w:rPr>
          <w:rFonts w:ascii="Times New Roman" w:hAnsi="Times New Roman"/>
          <w:sz w:val="12"/>
          <w:szCs w:val="12"/>
        </w:rPr>
        <w:t>муниципальной услуги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3.2.1 Основанием для начала осуществления административной процедуры по приему заявления и документов, необходимых для предоставления муниципальной услуги, является поступление в администрацию поселения заявления о предоставлении муниципальной услуги и прилагаемых к нему документов, представленных заявителем:</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посредством личного обращения заявителя в администрацию поселения;</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посредством личного обращения заявителя в МФЦ, с последующей передачей документов из МФЦ в администрацию поселения;</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посредством почтового отправления на почтовый адрес администрации поселения;</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посредством технических средств Единого портала или Регионального портала.</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3.2.2 При поступлении заявления и прилагаемых к нему документов посредством личного обращения заявителя в администрацию поселения сотрудник администрации поселения, ответственный за прием документов, осуществляет следующую последовательность действий:</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1) устанавливает предмет обращения;</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2) устанавливает соответствие личности заявителя документу, удостоверяющему личность;</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4) осуществляет сверку копий представленных документов с их оригиналами;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7) вручает копию расписки заявителю.</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3.2.3 Максимальное время приема заявления и прилагаемых к нему документов при личном обращении заявителя не превышает 15 минут.</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3.2.4 При отсутствии у заявителя, обратившегося лично, заполненного заявления или неправильном его заполнении сотрудник администрации поселения, ответственный за прием документов, консультирует заявителя по вопросам заполнения заявления.</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 xml:space="preserve">3.2.5 В случае установления факта несоответствия документов требованиям, указанным в </w:t>
      </w:r>
      <w:hyperlink w:anchor="Par203" w:history="1">
        <w:r w:rsidRPr="000D7776">
          <w:rPr>
            <w:rStyle w:val="ae"/>
            <w:rFonts w:ascii="Times New Roman" w:hAnsi="Times New Roman"/>
            <w:sz w:val="12"/>
            <w:szCs w:val="12"/>
          </w:rPr>
          <w:t>пункте 2.6.2</w:t>
        </w:r>
      </w:hyperlink>
      <w:r w:rsidRPr="000D7776">
        <w:rPr>
          <w:rFonts w:ascii="Times New Roman" w:hAnsi="Times New Roman"/>
          <w:sz w:val="12"/>
          <w:szCs w:val="12"/>
        </w:rPr>
        <w:t xml:space="preserve"> Регламента, сотрудник, ответственный за прием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3.2.6 В случае если заявитель отказывается устранять выявленные недостатки, сотрудник, ответственный за прием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пункте 2.6.2 Регламента.</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 xml:space="preserve">3.2.7 При поступлении заявления и прилагаемых к нему документов в администрацию поселения посредством почтового отправления сотрудник администрации поселения, ответственный за прием заявлений и документов, осуществляет действия, предусмотренные подпунктами 1,6 </w:t>
      </w:r>
      <w:hyperlink w:anchor="Par308" w:history="1">
        <w:r w:rsidRPr="000D7776">
          <w:rPr>
            <w:rStyle w:val="ae"/>
            <w:rFonts w:ascii="Times New Roman" w:hAnsi="Times New Roman"/>
            <w:sz w:val="12"/>
            <w:szCs w:val="12"/>
          </w:rPr>
          <w:t>пункта 3.2.2</w:t>
        </w:r>
      </w:hyperlink>
      <w:r w:rsidRPr="000D7776">
        <w:rPr>
          <w:rFonts w:ascii="Times New Roman" w:hAnsi="Times New Roman"/>
          <w:sz w:val="12"/>
          <w:szCs w:val="12"/>
        </w:rPr>
        <w:t xml:space="preserve"> Регламента.</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В случае несоответствия заявления и (или) представленных документов требованиям, указанным в пункте 2.6.2 Регламента, сотрудник, ответственный за прием документов, ставит в расписке о приеме документов отметку о несоответствии представленных документов требованиям, указанным в пункте 2.6.2 Регламента.</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Расписка о приеме заявления направляется заявителю заказным почтовым отправлением с уведомлением о вручении в течение 2 рабочих дней с даты получения заявления и прилагаемых к нему документов.</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3.2.8. Критерием принятия решения является наличие заявления и документов, лично представляемых заявителем.</w:t>
      </w:r>
    </w:p>
    <w:p w:rsidR="008E0F8D"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 xml:space="preserve">3.2.9. Результатом исполнения административной процедуры по приему заявления и прилагаемых к нему документов, необходимых для </w:t>
      </w:r>
    </w:p>
    <w:p w:rsidR="000D7776" w:rsidRPr="000D7776" w:rsidRDefault="000D7776" w:rsidP="008E0F8D">
      <w:pPr>
        <w:spacing w:after="0" w:line="240" w:lineRule="auto"/>
        <w:jc w:val="both"/>
        <w:rPr>
          <w:rFonts w:ascii="Times New Roman" w:hAnsi="Times New Roman"/>
          <w:sz w:val="12"/>
          <w:szCs w:val="12"/>
        </w:rPr>
      </w:pPr>
      <w:r w:rsidRPr="000D7776">
        <w:rPr>
          <w:rFonts w:ascii="Times New Roman" w:hAnsi="Times New Roman"/>
          <w:sz w:val="12"/>
          <w:szCs w:val="12"/>
        </w:rPr>
        <w:t>предоставления муниципальной услуги является прием заявления и прилагаемых к нему документов.</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3.2.10. Максимальный срок осуществления административной процедуры не может превышать 1 рабочего дня с момента поступления заявления в администрацию поселения.</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3.2.11. Способом фиксации результата исполнения административной процедуры является расписка о приеме заявления и документов, необходимых для предоставления муниципальной услуги.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lastRenderedPageBreak/>
        <w:t>3.3. Регистрация заявления и документов, необходимых</w:t>
      </w:r>
      <w:r w:rsidR="008E0F8D">
        <w:rPr>
          <w:rFonts w:ascii="Times New Roman" w:hAnsi="Times New Roman"/>
          <w:sz w:val="12"/>
          <w:szCs w:val="12"/>
        </w:rPr>
        <w:t xml:space="preserve"> </w:t>
      </w:r>
      <w:r w:rsidRPr="000D7776">
        <w:rPr>
          <w:rFonts w:ascii="Times New Roman" w:hAnsi="Times New Roman"/>
          <w:sz w:val="12"/>
          <w:szCs w:val="12"/>
        </w:rPr>
        <w:t>для предоставления муниципальной услуги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3.3.1 Основанием для начала осуществления административной процедуры является поступление заявления и прилагаемых к нему документов сотруднику администрации поселения, ответственному за регистрацию поступающих заявлений граждан о принятии на учет для предоставления жилых помещений муниципального жилищного фонда по договорам социального найма (далее - сотрудник администрации поселения, ответственный за регистрацию поступающих заявлений граждан).</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 xml:space="preserve">3.3.2 Сотрудник администрации поселения, ответственный за регистрацию поступающих заявлений граждан, осуществляет регистрацию заявления и прилагаемых к нему документов в книге регистрации заявлений граждан о принятии на учет для предоставления жилых помещений муниципального жилищного фонда по договорам социального найма (далее – книга регистрации заявлений граждан о принятии на учет) по форме, установленной </w:t>
      </w:r>
      <w:hyperlink r:id="rId145" w:history="1">
        <w:r w:rsidRPr="000D7776">
          <w:rPr>
            <w:rStyle w:val="ae"/>
            <w:rFonts w:ascii="Times New Roman" w:hAnsi="Times New Roman"/>
            <w:sz w:val="12"/>
            <w:szCs w:val="12"/>
          </w:rPr>
          <w:t>приложением 5</w:t>
        </w:r>
      </w:hyperlink>
      <w:r w:rsidRPr="000D7776">
        <w:rPr>
          <w:rFonts w:ascii="Times New Roman" w:hAnsi="Times New Roman"/>
          <w:sz w:val="12"/>
          <w:szCs w:val="12"/>
        </w:rPr>
        <w:t xml:space="preserve"> к настоящему Регламенту, и (или) вносит информацию в соответствующую информационную систему.</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3.3.3 Регистрация заявления и прилагаемых к нему документов, полученных посредством личного обращения заявителя или почтового отправления, осуществляется в срок, не превышающий 1 рабочего дня с даты поступления заявления и прилагаемых к нему документов в администрацию поселения.</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3.3.4 Регистрация заявления и прилагаемых к нему документов, полученных в электронной форме через Единый портал или Региональный портал, осуществляется не позднее 1 рабочего дня, следующего за днем их поступления в администрацию поселения.</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3.3.5 После регистрации в администрации поселения заявление и прилагаемые к нему документы направляются на рассмотрение сотруднику администрации поселения, ответственному за принятие решения по  предоставлению муниципальной услуги.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3.3.6 Максимальный срок осуществления административной процедуры не может превышать 2 рабочих дней.</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3.3.7. Критерием принятия решения является наличие заявления и документов, лично представляемых заявителем.</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3.3.8. Результатом исполнения административной процедуры по регистрации заявления и прилагаемых к нему документов, необходимых для предоставления муниципальной услуги, является регистрация и последующая передача заявления и прилагаемых к нему документов сотруднику администрации поселения, ответственному за предоставление муниципальной услуги.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3.3.9. При обращении заявителя за получением муниципальной услуги в электронной форме администрация поселения направляет на Единый портал или Региональный портал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3.3.10. Способом фиксации исполнения административной процедуры является внесение соответствующих сведений в книгу регистрации заявлений граждан о принятии на учет и (или) в соответствующую информационную систему.</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3.4. Обработка и предварительное рассмотрение заявления</w:t>
      </w:r>
      <w:r w:rsidR="008E0F8D">
        <w:rPr>
          <w:rFonts w:ascii="Times New Roman" w:hAnsi="Times New Roman"/>
          <w:sz w:val="12"/>
          <w:szCs w:val="12"/>
        </w:rPr>
        <w:t xml:space="preserve"> </w:t>
      </w:r>
      <w:r w:rsidRPr="000D7776">
        <w:rPr>
          <w:rFonts w:ascii="Times New Roman" w:hAnsi="Times New Roman"/>
          <w:sz w:val="12"/>
          <w:szCs w:val="12"/>
        </w:rPr>
        <w:t>и представленных документов</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3.4.1 Основанием для начала административной процедуры является поступление заявления и представленных заявителем документов в администрацию поселения.</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3.4.2 Сотрудником администрации поселения, ответственным за предоставление муниципальной услуги, является Глава поселения.</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Глава поселения в течение 1 рабочего дня рассматривает заявление и прилагаемые к нему документы и налагает резолюцию с поручением сотруднику администрации поселения, ответственному за подготовку проекта документа, являющегося результатом предоставления муниципальной услуги (далее - сотрудник администрации поселения), о рассмотрении и проверке представленных документов.</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3.4.3 Сотрудник администрации поселения в течение 1 рабочего дня осуществляет следующие действия:</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 xml:space="preserve">1) проверяет наличие всех необходимых в соответствии с </w:t>
      </w:r>
      <w:hyperlink w:anchor="Par120" w:history="1">
        <w:r w:rsidRPr="000D7776">
          <w:rPr>
            <w:rStyle w:val="ae"/>
            <w:rFonts w:ascii="Times New Roman" w:hAnsi="Times New Roman"/>
            <w:sz w:val="12"/>
            <w:szCs w:val="12"/>
          </w:rPr>
          <w:t>пунктом 2.6.1</w:t>
        </w:r>
      </w:hyperlink>
      <w:r w:rsidRPr="000D7776">
        <w:rPr>
          <w:rFonts w:ascii="Times New Roman" w:hAnsi="Times New Roman"/>
          <w:sz w:val="12"/>
          <w:szCs w:val="12"/>
        </w:rPr>
        <w:t xml:space="preserve"> Регламента документов, которые заявитель обязан представить самостоятельно;</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2) проверяет наличие необходимых в соответствии с пунктом 2.8.1 Регламента документов, которые заявитель вправе представить самостоятельно;</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 проверяет наличие (отсутствие) оснований для отказа в предоставлении муниципальной услуги, указанных в подразделе 2.10 Регламента.</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3.4.4 В случае отсутствия документов, предусмотренных пунктом 2.8.1 Регламента, и оснований для отказа в предоставлении муниципальной услуги, указанных в подразделе 2.10 Регламента, сотрудник администрации поселения переходит к осуществлению административной процедуры формирования и направления межведомственных запросов в органы (организации), участвующие в предоставлении муниципальной услуги.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3.4.5 В случае наличия полного комплекта документов, предусмотренных пунктами 2.6.1 и 2.8.1 Регламента, либо оснований для отказа в предоставлении муниципальной услуги, указанных в подразделе 2.10 Регламента, при отсутствии предусмотренных пунктом 2.8.1 Регламента документов сотрудник администрации поселения переходит к осуществлению административной процедуры принятия решения о предоставлении (об отказе в предоставлении) муниципальной услуги.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3.4.6 Максимальный срок выполнения административной процедуры не может превышать 1 рабочего дня.</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3.4.7. Критерием принятия решения является наличие в представленных заявителям документах документов, предусмотренных пунктом 2.8.1 Регламента.</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3.4.8. Результатом исполнения административной процедуры по обработке и предварительному рассмотрению заявления и представленных документов является принятие решения о необходимости либо отсутствии необходимости формирования и направления межведомственных запросов в органы (организации), участвующие в предоставлении муниципальной услуги.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3.5. Формирование и направление межведомственных запросов</w:t>
      </w:r>
      <w:r w:rsidR="008E0F8D">
        <w:rPr>
          <w:rFonts w:ascii="Times New Roman" w:hAnsi="Times New Roman"/>
          <w:sz w:val="12"/>
          <w:szCs w:val="12"/>
        </w:rPr>
        <w:t xml:space="preserve"> </w:t>
      </w:r>
      <w:r w:rsidRPr="000D7776">
        <w:rPr>
          <w:rFonts w:ascii="Times New Roman" w:hAnsi="Times New Roman"/>
          <w:sz w:val="12"/>
          <w:szCs w:val="12"/>
        </w:rPr>
        <w:t>в органы (организации), участвующие в предоставлении</w:t>
      </w:r>
      <w:r w:rsidR="008E0F8D">
        <w:rPr>
          <w:rFonts w:ascii="Times New Roman" w:hAnsi="Times New Roman"/>
          <w:sz w:val="12"/>
          <w:szCs w:val="12"/>
        </w:rPr>
        <w:t xml:space="preserve"> </w:t>
      </w:r>
      <w:r w:rsidRPr="000D7776">
        <w:rPr>
          <w:rFonts w:ascii="Times New Roman" w:hAnsi="Times New Roman"/>
          <w:sz w:val="12"/>
          <w:szCs w:val="12"/>
        </w:rPr>
        <w:t>муниципальной услуги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3.5.1 Основанием для начала административной процедуры по формированию и направлению межведомственного запроса о предоставлении документов, необходимых для предоставления муниципальной услуги, является непредставление заявителем в администрацию поселения предусмотренных пунктом 2.8.1 Регламента документов и информации, которые могут быть получены в рамках межведомственного информационного взаимодействия.</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3.5.2 Межведомственный запрос о предоставлении документов и информации формируется и направляется сотрудником администрации поселения.</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3.5.3 Межведомственный запрос формируется и направляется в соответствии с технологической картой межведомственного взаимодействия по предоставлению муниципальной услуги.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 xml:space="preserve">Межведомственный запрос о представлении документов и (или) информации, указанных в </w:t>
      </w:r>
      <w:hyperlink r:id="rId146" w:history="1">
        <w:r w:rsidRPr="000D7776">
          <w:rPr>
            <w:rStyle w:val="ae"/>
            <w:rFonts w:ascii="Times New Roman" w:hAnsi="Times New Roman"/>
            <w:sz w:val="12"/>
            <w:szCs w:val="12"/>
          </w:rPr>
          <w:t>пункте 2 части 1 статьи 7</w:t>
        </w:r>
      </w:hyperlink>
      <w:r w:rsidRPr="000D7776">
        <w:rPr>
          <w:rFonts w:ascii="Times New Roman" w:hAnsi="Times New Roman"/>
          <w:sz w:val="12"/>
          <w:szCs w:val="12"/>
        </w:rPr>
        <w:t xml:space="preserve"> Федерального закона №210-ФЗ, для предоставления муниципальной услуги с использованием межведомственного информационного взаимодействия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1) наименование органа или организации, направляющих межведомственный запрос;</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2) наименование органа или организации, в адрес которых направляется межведомственный запрос;</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7B211C"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 xml:space="preserve">5) сведения, необходимые для представления документа и (или) информации, установленные настоящим административным регламентом </w:t>
      </w:r>
    </w:p>
    <w:p w:rsidR="000D7776" w:rsidRPr="000D7776" w:rsidRDefault="000D7776" w:rsidP="007B211C">
      <w:pPr>
        <w:spacing w:after="0" w:line="240" w:lineRule="auto"/>
        <w:jc w:val="both"/>
        <w:rPr>
          <w:rFonts w:ascii="Times New Roman" w:hAnsi="Times New Roman"/>
          <w:sz w:val="12"/>
          <w:szCs w:val="12"/>
        </w:rPr>
      </w:pPr>
      <w:r w:rsidRPr="000D7776">
        <w:rPr>
          <w:rFonts w:ascii="Times New Roman" w:hAnsi="Times New Roman"/>
          <w:sz w:val="12"/>
          <w:szCs w:val="12"/>
        </w:rPr>
        <w:lastRenderedPageBreak/>
        <w:t>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6) контактная информация для направления ответа на межведомственный запрос;</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7) дата направления межведомственного запроса;</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 xml:space="preserve">9) информация о факте получения согласия, предусмотренного </w:t>
      </w:r>
      <w:hyperlink r:id="rId147" w:history="1">
        <w:r w:rsidRPr="000D7776">
          <w:rPr>
            <w:rStyle w:val="ae"/>
            <w:rFonts w:ascii="Times New Roman" w:hAnsi="Times New Roman"/>
            <w:sz w:val="12"/>
            <w:szCs w:val="12"/>
          </w:rPr>
          <w:t>частью 5 статьи 7</w:t>
        </w:r>
      </w:hyperlink>
      <w:r w:rsidRPr="000D7776">
        <w:rPr>
          <w:rFonts w:ascii="Times New Roman" w:hAnsi="Times New Roman"/>
          <w:sz w:val="12"/>
          <w:szCs w:val="12"/>
        </w:rPr>
        <w:t xml:space="preserve"> Федерального закона № 210-ФЗ (при направлении межведомственного запроса в случае, предусмотренном </w:t>
      </w:r>
      <w:hyperlink r:id="rId148" w:history="1">
        <w:r w:rsidRPr="000D7776">
          <w:rPr>
            <w:rStyle w:val="ae"/>
            <w:rFonts w:ascii="Times New Roman" w:hAnsi="Times New Roman"/>
            <w:sz w:val="12"/>
            <w:szCs w:val="12"/>
          </w:rPr>
          <w:t>частью 5 статьи 7</w:t>
        </w:r>
      </w:hyperlink>
      <w:r w:rsidRPr="000D7776">
        <w:rPr>
          <w:rFonts w:ascii="Times New Roman" w:hAnsi="Times New Roman"/>
          <w:sz w:val="12"/>
          <w:szCs w:val="12"/>
        </w:rPr>
        <w:t xml:space="preserve"> настоящего Федерального закона № 210-ФЗ).</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Максимальный срок формирования и направления запроса составляет 1 рабочий день.</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3.5.4 При подготовке межведомственного запроса сотрудник администрации поселения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данные документы находятся.</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3.5.5 Срок подготовки и направления ответа на межведомственный запрос о представлении документов и информации, необходимых для предоставления муниципальной услуги, не может превышать 5 рабочих дней со дня поступления межведомственного запроса в орган или организацию, предоставляющие документ и информацию.</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Сотрудник администрации поселения обязан принять необходимые меры по получению ответа на межведомственный запрос.</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 xml:space="preserve">3.5.6 В случае </w:t>
      </w:r>
      <w:proofErr w:type="spellStart"/>
      <w:r w:rsidRPr="000D7776">
        <w:rPr>
          <w:rFonts w:ascii="Times New Roman" w:hAnsi="Times New Roman"/>
          <w:sz w:val="12"/>
          <w:szCs w:val="12"/>
        </w:rPr>
        <w:t>непоступления</w:t>
      </w:r>
      <w:proofErr w:type="spellEnd"/>
      <w:r w:rsidRPr="000D7776">
        <w:rPr>
          <w:rFonts w:ascii="Times New Roman" w:hAnsi="Times New Roman"/>
          <w:sz w:val="12"/>
          <w:szCs w:val="12"/>
        </w:rPr>
        <w:t xml:space="preserve"> ответа на межведомственный запрос в установленный срок в администрацию поселения принимаются меры, предусмотренные законодательством Российской Федерации.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3.5.7 Максимальный срок осуществления административной процедуры не может превышать 14 рабочих дней с момента поступления заявления и приложенного к нему пакета документов в администрацию поселения.</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3.5.8 Результатом исполнения административной процедуры является получение в рамках межведомственного взаимодействия документов (информации), предусмотренных пунктом 2.8.1 Регламента  и необходимых для предоставления муниципальной услуги заявителю.</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3.6. Принятие решения о предоставлении (об отказе</w:t>
      </w:r>
      <w:r w:rsidR="008E0F8D">
        <w:rPr>
          <w:rFonts w:ascii="Times New Roman" w:hAnsi="Times New Roman"/>
          <w:sz w:val="12"/>
          <w:szCs w:val="12"/>
        </w:rPr>
        <w:t xml:space="preserve"> </w:t>
      </w:r>
      <w:r w:rsidRPr="000D7776">
        <w:rPr>
          <w:rFonts w:ascii="Times New Roman" w:hAnsi="Times New Roman"/>
          <w:sz w:val="12"/>
          <w:szCs w:val="12"/>
        </w:rPr>
        <w:t>в предоставлении) муниципальной услуги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 xml:space="preserve">3.6.1 Основанием для начала административной процедуры по принятию решения о предоставлении (об отказе в предоставлении) муниципальной услуги и подготовке результата является сформированный сотрудником администрации поселения пакет документов, указанных в </w:t>
      </w:r>
      <w:hyperlink w:anchor="Par160" w:history="1">
        <w:r w:rsidRPr="000D7776">
          <w:rPr>
            <w:rStyle w:val="ae"/>
            <w:rFonts w:ascii="Times New Roman" w:hAnsi="Times New Roman"/>
            <w:sz w:val="12"/>
            <w:szCs w:val="12"/>
          </w:rPr>
          <w:t>пунктах 2.6.1</w:t>
        </w:r>
      </w:hyperlink>
      <w:r w:rsidRPr="000D7776">
        <w:rPr>
          <w:rFonts w:ascii="Times New Roman" w:hAnsi="Times New Roman"/>
          <w:sz w:val="12"/>
          <w:szCs w:val="12"/>
        </w:rPr>
        <w:t xml:space="preserve"> и </w:t>
      </w:r>
      <w:hyperlink w:anchor="Par184" w:history="1">
        <w:r w:rsidRPr="000D7776">
          <w:rPr>
            <w:rStyle w:val="ae"/>
            <w:rFonts w:ascii="Times New Roman" w:hAnsi="Times New Roman"/>
            <w:sz w:val="12"/>
            <w:szCs w:val="12"/>
          </w:rPr>
          <w:t>2.8.1</w:t>
        </w:r>
      </w:hyperlink>
      <w:r w:rsidRPr="000D7776">
        <w:rPr>
          <w:rFonts w:ascii="Times New Roman" w:hAnsi="Times New Roman"/>
          <w:sz w:val="12"/>
          <w:szCs w:val="12"/>
        </w:rPr>
        <w:t xml:space="preserve"> Регламента.</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3.6.2 Критерием принятия решения о предоставлении (об отказе в предоставлении) муниципальной услуги является наличие или отсутствие оснований, указанных в подразделе 2.10 Регламента.</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3.6.3. Сотрудник администрации поселения в течение 3 календарных дней с даты поступления к нему полного пакета документов, необходимых для предоставления муниципальной услуги, осуществляет следующую последовательность действий:</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 xml:space="preserve">1) для признания заявителя малоимущим рассматривает представленные документы, подтверждающие размер дохода и величину стоимости имущества, находящегося в собственности заявителя (членов его семьи) и подлежащего налогообложению, и определяет среднедушевой доход семьи заявителя (доход одиноко проживающего гражданина) и стоимость имущества, находящегося в собственности заявителя и членов его семьи (одиноко проживающего гражданина) и подлежащего налогообложению, в соответствии с процедурой, порядком и условиями, определенными статьями 3-5 </w:t>
      </w:r>
      <w:hyperlink r:id="rId149" w:history="1">
        <w:r w:rsidRPr="000D7776">
          <w:rPr>
            <w:rStyle w:val="ae"/>
            <w:rFonts w:ascii="Times New Roman" w:hAnsi="Times New Roman"/>
            <w:sz w:val="12"/>
            <w:szCs w:val="12"/>
          </w:rPr>
          <w:t>Закона</w:t>
        </w:r>
      </w:hyperlink>
      <w:r w:rsidRPr="000D7776">
        <w:rPr>
          <w:rFonts w:ascii="Times New Roman" w:hAnsi="Times New Roman"/>
          <w:sz w:val="12"/>
          <w:szCs w:val="12"/>
        </w:rPr>
        <w:t xml:space="preserve"> Самарской области «О жилище»;</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 xml:space="preserve">2) для признания заявителя нуждающимся в жилом помещении муниципального жилищного фонда, предоставляемом по договору социального найма, рассматривает представленные заявителем документы подтверждающие обеспеченность заявителя и членов его семьи общей площадью жилого помещения менее учетной нормы, установленной в администрации поселения в целях принятия граждан на учет в качестве нуждающихся в жилых помещениях, и определяет основания признания заявителя и членов его семьи нуждающимися в жилых помещениях, предоставляемых по договорам социального найма, в соответствии со </w:t>
      </w:r>
      <w:hyperlink r:id="rId150" w:history="1">
        <w:r w:rsidRPr="000D7776">
          <w:rPr>
            <w:rStyle w:val="ae"/>
            <w:rFonts w:ascii="Times New Roman" w:hAnsi="Times New Roman"/>
            <w:sz w:val="12"/>
            <w:szCs w:val="12"/>
          </w:rPr>
          <w:t>статьей 51</w:t>
        </w:r>
      </w:hyperlink>
      <w:r w:rsidRPr="000D7776">
        <w:rPr>
          <w:rFonts w:ascii="Times New Roman" w:hAnsi="Times New Roman"/>
          <w:sz w:val="12"/>
          <w:szCs w:val="12"/>
        </w:rPr>
        <w:t xml:space="preserve"> Жилищного кодекса Российской Федерации и </w:t>
      </w:r>
      <w:hyperlink r:id="rId151" w:history="1">
        <w:r w:rsidRPr="000D7776">
          <w:rPr>
            <w:rStyle w:val="ae"/>
            <w:rFonts w:ascii="Times New Roman" w:hAnsi="Times New Roman"/>
            <w:sz w:val="12"/>
            <w:szCs w:val="12"/>
          </w:rPr>
          <w:t>статьей 6</w:t>
        </w:r>
      </w:hyperlink>
      <w:r w:rsidRPr="000D7776">
        <w:rPr>
          <w:rFonts w:ascii="Times New Roman" w:hAnsi="Times New Roman"/>
          <w:sz w:val="12"/>
          <w:szCs w:val="12"/>
        </w:rPr>
        <w:t xml:space="preserve"> Закона Самарской области «О жилище».</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 проверяет заявление и прилагаемые к нему документы на наличие оснований для отказа в предоставлении муниципальной услуги, указанных в подразделе 2.10 Регламента;</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4) подготавливает проект решения о принятии граждан на учет в качестве нуждающихся в жилых помещениях муниципального жилищного фонда, предоставляемых по договорам социального найма (при установлении отсутствия всех оснований, указанных в подразделе 2.10 Регламента) или проект решения об отказе в принятии граждан на учет в качестве нуждающихся в жилых помещениях муниципального жилищного фонда, предоставляемых по договорам социального найма, с указанием основания такого отказа с обязательной ссылкой на нарушения (при установлении наличия хотя бы одного из оснований, указанных в подразделе 2.10 Регламента) (далее – проект решения);</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5) направляет подготовленный проект решения на согласование в соответствии с утвержденным регламентом делопроизводства и документооборота в администрации поселения.</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3.6.4 Проект решения, прошедший процедуру согласования в соответствии с утвержденным регламентом делопроизводства и документооборота в администрации поселения, с приложением документов передается сотрудником администрации поселения на рассмотрение Главе поселения, уполномоченному на принятие решения о предоставлении (об отказе в предоставлении) муниципальной услуги и подписание соответствующего документа, являющегося результатом предоставления муниципальной услуги.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3.6.5 Глава поселения рассматривает представленный пакет документов и подписывает проект решения.</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3.6.6 Решение, подписанное Главой поселения, направляется сотруднику администрации поселения, осуществляющему регистрацию подписанных документов в соответствии с утвержденным регламентом делопроизводства и документооборота в администрации поселения.</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Максимальный срок осуществления регистрации подписанного решения не может превышать 1 рабочий день с момента поступления такого решения уполномоченному сотруднику.</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3.6.7 Сотрудник администрации поселения, осуществляющий регистрацию подписанных документов, направляет подписанное и зарегистрированное решение сотруднику администрации поселения, ответственному за ведение учета граждан, нуждающихся в жилых помещениях муниципального жилищного фонда, предоставляемых по договорам социального найма.</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3.6.8 Общий срок осуществления административной процедуры по принятию решения о предоставлении (об отказе в предоставлении) муниципальной услуги, не превышает 13 рабочих дней.</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3.6.9 Общий срок осуществления административных действий по предоставлению муниципальной услуги не превышает 30 рабочих дней.</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3.6.10. Критерием принятия решения является наличие или отсутствие оснований для отказа в предоставлении муниципальной услуги, предусмотренных пунктом 2.10 Регламента.</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3.6.11 Результатом исполнения административной процедуры являются:</w:t>
      </w:r>
    </w:p>
    <w:p w:rsidR="008E0F8D"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решение о принятии малоимущих граждан на учет в качестве нуждающихся в жилых помещениях муниципального жилищного фонда,</w:t>
      </w:r>
    </w:p>
    <w:p w:rsidR="000D7776" w:rsidRPr="000D7776" w:rsidRDefault="000D7776" w:rsidP="008E0F8D">
      <w:pPr>
        <w:spacing w:after="0" w:line="240" w:lineRule="auto"/>
        <w:jc w:val="both"/>
        <w:rPr>
          <w:rFonts w:ascii="Times New Roman" w:hAnsi="Times New Roman"/>
          <w:sz w:val="12"/>
          <w:szCs w:val="12"/>
        </w:rPr>
      </w:pPr>
      <w:r w:rsidRPr="000D7776">
        <w:rPr>
          <w:rFonts w:ascii="Times New Roman" w:hAnsi="Times New Roman"/>
          <w:sz w:val="12"/>
          <w:szCs w:val="12"/>
        </w:rPr>
        <w:t xml:space="preserve"> предоставляемых по договорам социального найма, подписанное Главой поселения.</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решение об отказе в принятии граждан на учет в качестве нуждающихся в жилых помещениях муниципального жилищного фонда, предоставляемых по договорам социального найма, подписанное Главой поселения.</w:t>
      </w:r>
    </w:p>
    <w:p w:rsidR="007B211C"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3.6.12 При обращении заявителя за получением муниципальной услуги в электронной форме администрация поселения направляет на</w:t>
      </w:r>
    </w:p>
    <w:p w:rsidR="007B211C" w:rsidRDefault="000D7776" w:rsidP="007B211C">
      <w:pPr>
        <w:spacing w:after="0" w:line="240" w:lineRule="auto"/>
        <w:jc w:val="both"/>
        <w:rPr>
          <w:rFonts w:ascii="Times New Roman" w:hAnsi="Times New Roman"/>
          <w:sz w:val="12"/>
          <w:szCs w:val="12"/>
        </w:rPr>
      </w:pPr>
      <w:r w:rsidRPr="000D7776">
        <w:rPr>
          <w:rFonts w:ascii="Times New Roman" w:hAnsi="Times New Roman"/>
          <w:sz w:val="12"/>
          <w:szCs w:val="12"/>
        </w:rPr>
        <w:t xml:space="preserve"> Единый портал, Региональный портал посредством технических средств связи уведомление о завершении исполнения административной </w:t>
      </w:r>
    </w:p>
    <w:p w:rsidR="000D7776" w:rsidRPr="000D7776" w:rsidRDefault="000D7776" w:rsidP="007B211C">
      <w:pPr>
        <w:spacing w:after="0" w:line="240" w:lineRule="auto"/>
        <w:jc w:val="both"/>
        <w:rPr>
          <w:rFonts w:ascii="Times New Roman" w:hAnsi="Times New Roman"/>
          <w:sz w:val="12"/>
          <w:szCs w:val="12"/>
        </w:rPr>
      </w:pPr>
      <w:r w:rsidRPr="000D7776">
        <w:rPr>
          <w:rFonts w:ascii="Times New Roman" w:hAnsi="Times New Roman"/>
          <w:sz w:val="12"/>
          <w:szCs w:val="12"/>
        </w:rPr>
        <w:lastRenderedPageBreak/>
        <w:t>процедуры с указанием результата осуществления административной процедуры.</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3.6.13 Способом фиксации результата выполнения административной процедуры является подписанный руководителем (наименование структурного подразделения) и зарегистрированный в установленном порядке документ, являющийся результатом предоставления муниципальной услуги (решение о принятии граждан на учет либо об отказе в принятии на учет).</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3.7. Регистрация и выдача (направление) заявителю документа, являющегося результатом предоставления муниципальной услуги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3.7.1 Основанием для начала административной процедуры является получение сотрудником администрации поселения, ответственным за ведения учета граждан, нуждающихся в жилых помещениях муниципального жилищного фонда, предоставляемых по договорам социального найма, подписанного и зарегистрированного решения о принятии граждан на учет (либо об отказе в принятии на учет).</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3.7.2 Сотрудник администрации поселения, ответственный за ведения учета граждан, нуждающихся в жилых помещениях муниципального жилищного фонда, предоставляемых по договорам социального найма, осуществляет следующие действия:</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1) вносит сведения о принятых на учет граждан в книгу учета граждан в качестве нуждающихся в жилых помещениях муниципального жилищного фонда, предоставляемых по договорам социального найма (далее – книга учета граждан) по форме, установленной приложением 6, и (или) в соответствующую информационную систему;</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2) осуществляет подготовку извещения о принятии гражданина на учет по форме, установленной приложением 7;</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 вносит информацию о принятом решении в книгу регистрации заявлений граждан о принятии на учет;</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4) выдает (направляет) заявителю сообщение о принятом решении в виде извещения о принятии гражданина на учет (либо решения об отказе в принятии на учет).</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3.7.3 Книга учета граждан должна быть пронумерована, прошнурована и скреплена печатью администрации поселения, подписана Главой поселения.</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В книге учета граждан не допускаются подчистки. Исправления, вносимые на основании документов, заверяются сотрудником администрации поселения,  ответственным за ведения учета граждан, нуждающихся в жилых помещениях муниципального жилищного фонда, предоставляемых по договорам социального найма, и скрепляются печатью администрации поселения.</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 xml:space="preserve">3.7.4 Выдача результата предоставления муниципальной услуги осуществляется способом, указанным заявителем при подаче заявления и необходимых документов на получение муниципальной услуги. </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3.7.5 Максимальный срок осуществления административной процедуры не может превышать 3 рабочих дней с момента поступления подписанного документа, являющегося результатом предоставления муниципальной услуги.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3.7.6. Критерием принятия решения является подписанный руководителем (наименование структурного подразделения) документ, являющийся результатом предоставления муниципальной услуги (информационное письмо либо мотивированный отказ).</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3.7.7. Результатом административной процедуры является направление заявителю извещения о принятии гражданина на учет либо решения об отказе в принятии на учет.</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3.7.8. При обращении заявителя за получением муниципальной услуги в электронной форме администрация поселения направляет на Единый портал или Региональный портал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3.7.9. В случае указания заявителем на получение результата в МФЦ администрация поселения направляет результат предоставления муниципальной услуги в МФЦ в срок, установленный соглашением о взаимодействии между администрацией поселения и МФЦ.</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3.7.10. В случае предоставления муниципальной услуги на базе МФЦ по экстерриториальному принципу результат предоставления муниципальной услуги в виде электронных документов или электронных образов документов заверяется Главой поселения и размещается в едином региональном хранилище без направления заявителю (представителю заявителя) результата предоставления муниципальной услуги на бумажном носителе.</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Заявитель (представитель заявителя) для получения результата предоставления муниципальной услуги на бумажном носителе имеет право обратиться непосредственно в администрацию поселения.</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3.7.11. Способом фиксации результата административной процедуры является отметка о направлении заявителю сообщения о принятом решении в книге регистрации заявлений граждан о принятии на учет и (или) внесение соответствующих сведений в информационную систему администрации поселения.</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3.8. Выполнение административных процедур при предоставлении муниципальной услуги на базе МФЦ</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3.8.1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3.8.2 Сотрудник МФЦ, ответственный за прием и регистрацию документов, осуществляет следующую последовательность действий:</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1) устанавливает предмет обращения;</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2) устанавливает соответствие личности заявителя документу, удостоверяющему личность;</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4) осуществляет сверку копий представленных документов с их оригиналами;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7) вручает копию расписки заявителю.</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3.8.3 При отсутствии у заявителя, обратившегося лично, заполненного заявления или неправильном его заполнении сотрудник МФЦ, ответственный за прием и регистрацию документов, консультирует заявителя по вопросам заполнения заявления.</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 xml:space="preserve">3.8.4 В случае установления факта несоответствия документов требованиям, указанным в </w:t>
      </w:r>
      <w:hyperlink w:anchor="Par203" w:history="1">
        <w:r w:rsidRPr="000D7776">
          <w:rPr>
            <w:rStyle w:val="ae"/>
            <w:rFonts w:ascii="Times New Roman" w:hAnsi="Times New Roman"/>
            <w:sz w:val="12"/>
            <w:szCs w:val="12"/>
          </w:rPr>
          <w:t>пункте 2.6.2</w:t>
        </w:r>
      </w:hyperlink>
      <w:r w:rsidRPr="000D7776">
        <w:rPr>
          <w:rFonts w:ascii="Times New Roman" w:hAnsi="Times New Roman"/>
          <w:sz w:val="12"/>
          <w:szCs w:val="12"/>
        </w:rPr>
        <w:t xml:space="preserve"> Регламента, сотрудник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3.8.5 В случае если заявитель отказывается устранять выявленные недостатки, сотрудник МФЦ, ответственный за прием и регистрацию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пункте 2.6.2 Регламента.</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3.8.6 Сотрудник МФЦ, ответственный за организацию направления заявления и прилагаемых к нему документов в администрацию поселения, организует передачу заявления и документов, представленных заявителем, в администрацию поселения в соответствии с заключенным соглашением о взаимодействии и порядком делопроизводства в МФЦ.</w:t>
      </w:r>
    </w:p>
    <w:p w:rsidR="007B211C"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 xml:space="preserve">3.8.7 В случае предоставления муниципальной услуги по экстерриториальному принципу сотрудник МФЦ, ответственный за прием и </w:t>
      </w:r>
    </w:p>
    <w:p w:rsidR="007B211C" w:rsidRDefault="000D7776" w:rsidP="007B211C">
      <w:pPr>
        <w:spacing w:after="0" w:line="240" w:lineRule="auto"/>
        <w:jc w:val="both"/>
        <w:rPr>
          <w:rFonts w:ascii="Times New Roman" w:hAnsi="Times New Roman"/>
          <w:sz w:val="12"/>
          <w:szCs w:val="12"/>
        </w:rPr>
      </w:pPr>
      <w:r w:rsidRPr="000D7776">
        <w:rPr>
          <w:rFonts w:ascii="Times New Roman" w:hAnsi="Times New Roman"/>
          <w:sz w:val="12"/>
          <w:szCs w:val="12"/>
        </w:rPr>
        <w:t xml:space="preserve">регистрацию документов, формирует электронный образ заявления и документов, подписывает усиленной квалифицированной электронной </w:t>
      </w:r>
    </w:p>
    <w:p w:rsidR="000D7776" w:rsidRPr="000D7776" w:rsidRDefault="000D7776" w:rsidP="007B211C">
      <w:pPr>
        <w:spacing w:after="0" w:line="240" w:lineRule="auto"/>
        <w:jc w:val="both"/>
        <w:rPr>
          <w:rFonts w:ascii="Times New Roman" w:hAnsi="Times New Roman"/>
          <w:sz w:val="12"/>
          <w:szCs w:val="12"/>
        </w:rPr>
      </w:pPr>
      <w:r w:rsidRPr="000D7776">
        <w:rPr>
          <w:rFonts w:ascii="Times New Roman" w:hAnsi="Times New Roman"/>
          <w:sz w:val="12"/>
          <w:szCs w:val="12"/>
        </w:rPr>
        <w:lastRenderedPageBreak/>
        <w:t>подписью и передает по защищенным каналам связи в администрацию поселения в соответствии с реестрами-расписками.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3.8.8 Сотрудник администрации поселения, ответственный за регистрацию поступающих заявлений граждан, регистрирует заявление и прилагаемые к нему документы в соответствии с подразделом 3.3 Регламента.</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3.8.9 Максимальный срок выполнения процедуры – 1 рабочий день с даты поступления заявления и прилагаемых к нему документов в МФЦ.</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3.8.10 Результатом выполнения административной процедуры является прием заявления и прилагаемых к нему документов в МФЦ и передача их в администрацию поселения.</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3.8.11 Способом фиксации исполнения административной процедуры является регистрация заявления в информационной системе МФЦ, а также в книге регистрации заявлений граждан о принятии на учет и (или) в соответствующей информационной системе.</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Дальнейшие административные процедуры осуществляются администрацией поселения в порядке, указанном в подразделах 3.4.- 3.7 Регламента.</w:t>
      </w:r>
    </w:p>
    <w:p w:rsidR="000D7776" w:rsidRPr="008E0F8D" w:rsidRDefault="000D7776" w:rsidP="008E0F8D">
      <w:pPr>
        <w:spacing w:after="0" w:line="240" w:lineRule="auto"/>
        <w:jc w:val="center"/>
        <w:rPr>
          <w:rFonts w:ascii="Times New Roman" w:hAnsi="Times New Roman"/>
          <w:b/>
          <w:sz w:val="12"/>
          <w:szCs w:val="12"/>
        </w:rPr>
      </w:pPr>
      <w:r w:rsidRPr="008E0F8D">
        <w:rPr>
          <w:rFonts w:ascii="Times New Roman" w:hAnsi="Times New Roman"/>
          <w:b/>
          <w:sz w:val="12"/>
          <w:szCs w:val="12"/>
        </w:rPr>
        <w:t>4. Формы контроля за исполнением Регламента</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4.1. Текущий контроль за соблюдением и исполнением ответственными должностными лицами администрации поселения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администрации поселения решений осуществляет Глава поселения.</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администрации поселения, непосредственно осуществляющих административные процедуры.</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4.3. Плановые проверки осуществляются на основании ежегодных планов в соответствии с планом работы администрации поселения.</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4.4. Внеплановые проверки осуществляются по решению Главы поселения,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4.5. Ответственный сотрудник администрации поселения,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Ответственность сотрудников администрации поселения определяется в их должностных регламентах в соответствии с требованиями законодательства Российской Федерации о муниципальной службе.</w:t>
      </w:r>
    </w:p>
    <w:p w:rsidR="000D7776" w:rsidRPr="000D7776" w:rsidRDefault="000D7776" w:rsidP="008E0F8D">
      <w:pPr>
        <w:spacing w:after="0" w:line="240" w:lineRule="auto"/>
        <w:ind w:firstLine="284"/>
        <w:jc w:val="both"/>
        <w:rPr>
          <w:rFonts w:ascii="Times New Roman" w:hAnsi="Times New Roman"/>
          <w:sz w:val="12"/>
          <w:szCs w:val="12"/>
        </w:rPr>
      </w:pPr>
      <w:r w:rsidRPr="000D7776">
        <w:rPr>
          <w:rFonts w:ascii="Times New Roman" w:hAnsi="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администрацию поселения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нормативные правовые акты сельского поселения Кармало-Аделяково муниципального района Сергиевский Самарской области, регулирующие предоставление муниципальной услуги.</w:t>
      </w:r>
    </w:p>
    <w:p w:rsidR="000D7776" w:rsidRPr="000D7776" w:rsidRDefault="000D7776" w:rsidP="000D7776">
      <w:pPr>
        <w:spacing w:after="0" w:line="240" w:lineRule="auto"/>
        <w:jc w:val="both"/>
        <w:rPr>
          <w:rFonts w:ascii="Times New Roman" w:hAnsi="Times New Roman"/>
          <w:sz w:val="12"/>
          <w:szCs w:val="12"/>
        </w:rPr>
      </w:pPr>
    </w:p>
    <w:p w:rsidR="000D7776" w:rsidRPr="00C02249" w:rsidRDefault="000D7776" w:rsidP="00C02249">
      <w:pPr>
        <w:spacing w:after="0" w:line="240" w:lineRule="auto"/>
        <w:jc w:val="center"/>
        <w:rPr>
          <w:rFonts w:ascii="Times New Roman" w:hAnsi="Times New Roman"/>
          <w:b/>
          <w:sz w:val="12"/>
          <w:szCs w:val="12"/>
        </w:rPr>
      </w:pPr>
      <w:r w:rsidRPr="00C02249">
        <w:rPr>
          <w:rFonts w:ascii="Times New Roman" w:hAnsi="Times New Roman"/>
          <w:b/>
          <w:sz w:val="12"/>
          <w:szCs w:val="12"/>
        </w:rPr>
        <w:t xml:space="preserve">5. Досудебный (внесудебный) порядок обжалования решений и (или) действий (бездействия) администрации поселения, </w:t>
      </w:r>
      <w:r w:rsidR="00C02249" w:rsidRPr="00C02249">
        <w:rPr>
          <w:rFonts w:ascii="Times New Roman" w:hAnsi="Times New Roman"/>
          <w:b/>
          <w:sz w:val="12"/>
          <w:szCs w:val="12"/>
        </w:rPr>
        <w:t xml:space="preserve"> </w:t>
      </w:r>
      <w:r w:rsidRPr="00C02249">
        <w:rPr>
          <w:rFonts w:ascii="Times New Roman" w:hAnsi="Times New Roman"/>
          <w:b/>
          <w:sz w:val="12"/>
          <w:szCs w:val="12"/>
        </w:rPr>
        <w:t>предоставляющей муниципальную услугу, а также её должностных лиц, муниципальных служащих</w:t>
      </w:r>
    </w:p>
    <w:p w:rsidR="000D7776" w:rsidRPr="000D7776" w:rsidRDefault="000D7776" w:rsidP="00C02249">
      <w:pPr>
        <w:spacing w:after="0" w:line="240" w:lineRule="auto"/>
        <w:ind w:firstLine="284"/>
        <w:jc w:val="both"/>
        <w:rPr>
          <w:rFonts w:ascii="Times New Roman" w:hAnsi="Times New Roman"/>
          <w:sz w:val="12"/>
          <w:szCs w:val="12"/>
        </w:rPr>
      </w:pPr>
      <w:r w:rsidRPr="000D7776">
        <w:rPr>
          <w:rFonts w:ascii="Times New Roman" w:hAnsi="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администрации поселения в ходе предоставления муниципальной услуги на основании настоящего Регламента.</w:t>
      </w:r>
    </w:p>
    <w:p w:rsidR="000D7776" w:rsidRPr="000D7776" w:rsidRDefault="000D7776" w:rsidP="00C02249">
      <w:pPr>
        <w:spacing w:after="0" w:line="240" w:lineRule="auto"/>
        <w:ind w:firstLine="284"/>
        <w:jc w:val="both"/>
        <w:rPr>
          <w:rFonts w:ascii="Times New Roman" w:hAnsi="Times New Roman"/>
          <w:sz w:val="12"/>
          <w:szCs w:val="12"/>
        </w:rPr>
      </w:pPr>
      <w:r w:rsidRPr="000D7776">
        <w:rPr>
          <w:rFonts w:ascii="Times New Roman" w:hAnsi="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0D7776" w:rsidRPr="000D7776" w:rsidRDefault="000D7776" w:rsidP="00C02249">
      <w:pPr>
        <w:spacing w:after="0" w:line="240" w:lineRule="auto"/>
        <w:ind w:firstLine="284"/>
        <w:jc w:val="both"/>
        <w:rPr>
          <w:rFonts w:ascii="Times New Roman" w:hAnsi="Times New Roman"/>
          <w:sz w:val="12"/>
          <w:szCs w:val="12"/>
        </w:rPr>
      </w:pPr>
      <w:r w:rsidRPr="000D7776">
        <w:rPr>
          <w:rFonts w:ascii="Times New Roman" w:hAnsi="Times New Roman"/>
          <w:sz w:val="12"/>
          <w:szCs w:val="12"/>
        </w:rPr>
        <w:t>нарушения срока регистрации заявления;</w:t>
      </w:r>
    </w:p>
    <w:p w:rsidR="000D7776" w:rsidRPr="000D7776" w:rsidRDefault="000D7776" w:rsidP="00C02249">
      <w:pPr>
        <w:spacing w:after="0" w:line="240" w:lineRule="auto"/>
        <w:ind w:firstLine="284"/>
        <w:jc w:val="both"/>
        <w:rPr>
          <w:rFonts w:ascii="Times New Roman" w:hAnsi="Times New Roman"/>
          <w:sz w:val="12"/>
          <w:szCs w:val="12"/>
        </w:rPr>
      </w:pPr>
      <w:r w:rsidRPr="000D7776">
        <w:rPr>
          <w:rFonts w:ascii="Times New Roman" w:hAnsi="Times New Roman"/>
          <w:sz w:val="12"/>
          <w:szCs w:val="12"/>
        </w:rPr>
        <w:t>нарушения срока предоставления муниципальной услуги;</w:t>
      </w:r>
    </w:p>
    <w:p w:rsidR="000D7776" w:rsidRPr="000D7776" w:rsidRDefault="000D7776" w:rsidP="00C02249">
      <w:pPr>
        <w:spacing w:after="0" w:line="240" w:lineRule="auto"/>
        <w:ind w:firstLine="284"/>
        <w:jc w:val="both"/>
        <w:rPr>
          <w:rFonts w:ascii="Times New Roman" w:hAnsi="Times New Roman"/>
          <w:sz w:val="12"/>
          <w:szCs w:val="12"/>
        </w:rPr>
      </w:pPr>
      <w:r w:rsidRPr="000D7776">
        <w:rPr>
          <w:rFonts w:ascii="Times New Roman" w:hAnsi="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и сельского поселения Кармало-Аделяково муниципального района Сергиевский Самарской области, для предоставления муниципальной услуги;</w:t>
      </w:r>
    </w:p>
    <w:p w:rsidR="000D7776" w:rsidRPr="000D7776" w:rsidRDefault="000D7776" w:rsidP="00C02249">
      <w:pPr>
        <w:spacing w:after="0" w:line="240" w:lineRule="auto"/>
        <w:ind w:firstLine="284"/>
        <w:jc w:val="both"/>
        <w:rPr>
          <w:rFonts w:ascii="Times New Roman" w:hAnsi="Times New Roman"/>
          <w:sz w:val="12"/>
          <w:szCs w:val="12"/>
        </w:rPr>
      </w:pPr>
      <w:r w:rsidRPr="000D7776">
        <w:rPr>
          <w:rFonts w:ascii="Times New Roman" w:hAnsi="Times New Roman"/>
          <w:sz w:val="12"/>
          <w:szCs w:val="12"/>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Кармало-Аделяково муниципального района Сергиевский Самарской области, для предоставления муниципальной услуги, у заявителя;</w:t>
      </w:r>
    </w:p>
    <w:p w:rsidR="000D7776" w:rsidRPr="000D7776" w:rsidRDefault="000D7776" w:rsidP="00C02249">
      <w:pPr>
        <w:spacing w:after="0" w:line="240" w:lineRule="auto"/>
        <w:ind w:firstLine="284"/>
        <w:jc w:val="both"/>
        <w:rPr>
          <w:rFonts w:ascii="Times New Roman" w:hAnsi="Times New Roman"/>
          <w:sz w:val="12"/>
          <w:szCs w:val="12"/>
        </w:rPr>
      </w:pPr>
      <w:r w:rsidRPr="000D7776">
        <w:rPr>
          <w:rFonts w:ascii="Times New Roman" w:hAnsi="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Кармало-Аделяково муниципального района Сергиевский Самарской области;</w:t>
      </w:r>
    </w:p>
    <w:p w:rsidR="000D7776" w:rsidRPr="000D7776" w:rsidRDefault="000D7776" w:rsidP="00C02249">
      <w:pPr>
        <w:spacing w:after="0" w:line="240" w:lineRule="auto"/>
        <w:ind w:firstLine="284"/>
        <w:jc w:val="both"/>
        <w:rPr>
          <w:rFonts w:ascii="Times New Roman" w:hAnsi="Times New Roman"/>
          <w:sz w:val="12"/>
          <w:szCs w:val="12"/>
        </w:rPr>
      </w:pPr>
      <w:r w:rsidRPr="000D7776">
        <w:rPr>
          <w:rFonts w:ascii="Times New Roman" w:hAnsi="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Кармало-Аделяково муниципального района Сергиевский Самарской области;</w:t>
      </w:r>
    </w:p>
    <w:p w:rsidR="000D7776" w:rsidRPr="000D7776" w:rsidRDefault="000D7776" w:rsidP="00C02249">
      <w:pPr>
        <w:spacing w:after="0" w:line="240" w:lineRule="auto"/>
        <w:ind w:firstLine="284"/>
        <w:jc w:val="both"/>
        <w:rPr>
          <w:rFonts w:ascii="Times New Roman" w:hAnsi="Times New Roman"/>
          <w:sz w:val="12"/>
          <w:szCs w:val="12"/>
        </w:rPr>
      </w:pPr>
      <w:r w:rsidRPr="000D7776">
        <w:rPr>
          <w:rFonts w:ascii="Times New Roman" w:hAnsi="Times New Roman"/>
          <w:sz w:val="12"/>
          <w:szCs w:val="12"/>
        </w:rPr>
        <w:t>отказа должностного лица администрации поселения,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0D7776" w:rsidRPr="000D7776" w:rsidRDefault="000D7776" w:rsidP="00C02249">
      <w:pPr>
        <w:spacing w:after="0" w:line="240" w:lineRule="auto"/>
        <w:ind w:firstLine="284"/>
        <w:jc w:val="both"/>
        <w:rPr>
          <w:rFonts w:ascii="Times New Roman" w:hAnsi="Times New Roman"/>
          <w:sz w:val="12"/>
          <w:szCs w:val="12"/>
        </w:rPr>
      </w:pPr>
      <w:r w:rsidRPr="000D7776">
        <w:rPr>
          <w:rFonts w:ascii="Times New Roman" w:hAnsi="Times New Roman"/>
          <w:sz w:val="12"/>
          <w:szCs w:val="12"/>
        </w:rPr>
        <w:t>5.2. Общие требования к порядку подачи и рассмотрения жалобы</w:t>
      </w:r>
    </w:p>
    <w:p w:rsidR="000D7776" w:rsidRPr="000D7776" w:rsidRDefault="000D7776" w:rsidP="00C02249">
      <w:pPr>
        <w:spacing w:after="0" w:line="240" w:lineRule="auto"/>
        <w:ind w:firstLine="284"/>
        <w:jc w:val="both"/>
        <w:rPr>
          <w:rFonts w:ascii="Times New Roman" w:hAnsi="Times New Roman"/>
          <w:sz w:val="12"/>
          <w:szCs w:val="12"/>
        </w:rPr>
      </w:pPr>
      <w:r w:rsidRPr="000D7776">
        <w:rPr>
          <w:rFonts w:ascii="Times New Roman" w:hAnsi="Times New Roman"/>
          <w:sz w:val="12"/>
          <w:szCs w:val="12"/>
        </w:rPr>
        <w:t>Жалоба подается в письменной форме либо в электронной форме в администрацию поселения.</w:t>
      </w:r>
    </w:p>
    <w:p w:rsidR="000D7776" w:rsidRPr="000D7776" w:rsidRDefault="000D7776" w:rsidP="00C02249">
      <w:pPr>
        <w:spacing w:after="0" w:line="240" w:lineRule="auto"/>
        <w:ind w:firstLine="284"/>
        <w:jc w:val="both"/>
        <w:rPr>
          <w:rFonts w:ascii="Times New Roman" w:hAnsi="Times New Roman"/>
          <w:sz w:val="12"/>
          <w:szCs w:val="12"/>
        </w:rPr>
      </w:pPr>
      <w:r w:rsidRPr="000D7776">
        <w:rPr>
          <w:rFonts w:ascii="Times New Roman" w:hAnsi="Times New Roman"/>
          <w:sz w:val="12"/>
          <w:szCs w:val="12"/>
        </w:rPr>
        <w:t>Жалоба может быть направлена по почте, через МФЦ, с использованием информационно-телекоммуникационной сети Интернет, Интернет-сайта администрации муниципального района Сергиевский Самарской области, Единого портала либо Регионального портала, а также может быть принята при личном приеме заявителя.</w:t>
      </w:r>
    </w:p>
    <w:p w:rsidR="000D7776" w:rsidRPr="000D7776" w:rsidRDefault="000D7776" w:rsidP="00C02249">
      <w:pPr>
        <w:spacing w:after="0" w:line="240" w:lineRule="auto"/>
        <w:ind w:firstLine="284"/>
        <w:jc w:val="both"/>
        <w:rPr>
          <w:rFonts w:ascii="Times New Roman" w:hAnsi="Times New Roman"/>
          <w:sz w:val="12"/>
          <w:szCs w:val="12"/>
        </w:rPr>
      </w:pPr>
      <w:r w:rsidRPr="000D7776">
        <w:rPr>
          <w:rFonts w:ascii="Times New Roman" w:hAnsi="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0D7776" w:rsidRPr="000D7776" w:rsidRDefault="000D7776" w:rsidP="00C02249">
      <w:pPr>
        <w:spacing w:after="0" w:line="240" w:lineRule="auto"/>
        <w:ind w:firstLine="284"/>
        <w:jc w:val="both"/>
        <w:rPr>
          <w:rFonts w:ascii="Times New Roman" w:hAnsi="Times New Roman"/>
          <w:sz w:val="12"/>
          <w:szCs w:val="12"/>
        </w:rPr>
      </w:pPr>
      <w:r w:rsidRPr="000D7776">
        <w:rPr>
          <w:rFonts w:ascii="Times New Roman" w:hAnsi="Times New Roman"/>
          <w:sz w:val="12"/>
          <w:szCs w:val="12"/>
        </w:rPr>
        <w:t>5.4. В жалобе указываются:</w:t>
      </w:r>
    </w:p>
    <w:p w:rsidR="000D7776" w:rsidRPr="000D7776" w:rsidRDefault="000D7776" w:rsidP="00C02249">
      <w:pPr>
        <w:spacing w:after="0" w:line="240" w:lineRule="auto"/>
        <w:ind w:firstLine="284"/>
        <w:jc w:val="both"/>
        <w:rPr>
          <w:rFonts w:ascii="Times New Roman" w:hAnsi="Times New Roman"/>
          <w:sz w:val="12"/>
          <w:szCs w:val="12"/>
        </w:rPr>
      </w:pPr>
      <w:r w:rsidRPr="000D7776">
        <w:rPr>
          <w:rFonts w:ascii="Times New Roman" w:hAnsi="Times New Roman"/>
          <w:sz w:val="12"/>
          <w:szCs w:val="12"/>
        </w:rPr>
        <w:t>наименование администрации поселения, должностного лица администрации поселения либо муниципального служащего, решения и действия (бездействие) которых обжалуются;</w:t>
      </w:r>
    </w:p>
    <w:p w:rsidR="000D7776" w:rsidRPr="000D7776" w:rsidRDefault="000D7776" w:rsidP="00C02249">
      <w:pPr>
        <w:spacing w:after="0" w:line="240" w:lineRule="auto"/>
        <w:ind w:firstLine="284"/>
        <w:jc w:val="both"/>
        <w:rPr>
          <w:rFonts w:ascii="Times New Roman" w:hAnsi="Times New Roman"/>
          <w:sz w:val="12"/>
          <w:szCs w:val="12"/>
        </w:rPr>
      </w:pPr>
      <w:r w:rsidRPr="000D7776">
        <w:rPr>
          <w:rFonts w:ascii="Times New Roman" w:hAnsi="Times New Roman"/>
          <w:sz w:val="12"/>
          <w:szCs w:val="12"/>
        </w:rPr>
        <w:t>фамилия,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D7776" w:rsidRPr="000D7776" w:rsidRDefault="000D7776" w:rsidP="00C02249">
      <w:pPr>
        <w:spacing w:after="0" w:line="240" w:lineRule="auto"/>
        <w:ind w:firstLine="284"/>
        <w:jc w:val="both"/>
        <w:rPr>
          <w:rFonts w:ascii="Times New Roman" w:hAnsi="Times New Roman"/>
          <w:sz w:val="12"/>
          <w:szCs w:val="12"/>
        </w:rPr>
      </w:pPr>
      <w:r w:rsidRPr="000D7776">
        <w:rPr>
          <w:rFonts w:ascii="Times New Roman" w:hAnsi="Times New Roman"/>
          <w:sz w:val="12"/>
          <w:szCs w:val="12"/>
        </w:rPr>
        <w:t>сведения об обжалуемых решениях и действиях (бездействии) администрации поселения, должностного лица администрации поселения,  либо муниципального служащего;</w:t>
      </w:r>
    </w:p>
    <w:p w:rsidR="007D04FA" w:rsidRDefault="000D7776" w:rsidP="00C02249">
      <w:pPr>
        <w:spacing w:after="0" w:line="240" w:lineRule="auto"/>
        <w:ind w:firstLine="284"/>
        <w:jc w:val="both"/>
        <w:rPr>
          <w:rFonts w:ascii="Times New Roman" w:hAnsi="Times New Roman"/>
          <w:sz w:val="12"/>
          <w:szCs w:val="12"/>
        </w:rPr>
      </w:pPr>
      <w:r w:rsidRPr="000D7776">
        <w:rPr>
          <w:rFonts w:ascii="Times New Roman" w:hAnsi="Times New Roman"/>
          <w:sz w:val="12"/>
          <w:szCs w:val="12"/>
        </w:rPr>
        <w:t xml:space="preserve">доводы, на основании которых заявитель не согласен с решением и действием (бездействием) администрации поселения, должностного </w:t>
      </w:r>
    </w:p>
    <w:p w:rsidR="007D04FA" w:rsidRDefault="000D7776" w:rsidP="007D04FA">
      <w:pPr>
        <w:spacing w:after="0" w:line="240" w:lineRule="auto"/>
        <w:jc w:val="both"/>
        <w:rPr>
          <w:rFonts w:ascii="Times New Roman" w:hAnsi="Times New Roman"/>
          <w:sz w:val="12"/>
          <w:szCs w:val="12"/>
        </w:rPr>
      </w:pPr>
      <w:r w:rsidRPr="000D7776">
        <w:rPr>
          <w:rFonts w:ascii="Times New Roman" w:hAnsi="Times New Roman"/>
          <w:sz w:val="12"/>
          <w:szCs w:val="12"/>
        </w:rPr>
        <w:t xml:space="preserve">лица администрации поселения либо муниципального служащего. Заявителем могут быть представлены документы (при наличии), </w:t>
      </w:r>
    </w:p>
    <w:p w:rsidR="000D7776" w:rsidRPr="000D7776" w:rsidRDefault="000D7776" w:rsidP="007D04FA">
      <w:pPr>
        <w:spacing w:after="0" w:line="240" w:lineRule="auto"/>
        <w:jc w:val="both"/>
        <w:rPr>
          <w:rFonts w:ascii="Times New Roman" w:hAnsi="Times New Roman"/>
          <w:sz w:val="12"/>
          <w:szCs w:val="12"/>
        </w:rPr>
      </w:pPr>
      <w:r w:rsidRPr="000D7776">
        <w:rPr>
          <w:rFonts w:ascii="Times New Roman" w:hAnsi="Times New Roman"/>
          <w:sz w:val="12"/>
          <w:szCs w:val="12"/>
        </w:rPr>
        <w:t>подтверждающие его доводы, либо их копии.</w:t>
      </w:r>
    </w:p>
    <w:p w:rsidR="000D7776" w:rsidRPr="000D7776" w:rsidRDefault="000D7776" w:rsidP="00C02249">
      <w:pPr>
        <w:spacing w:after="0" w:line="240" w:lineRule="auto"/>
        <w:ind w:firstLine="284"/>
        <w:jc w:val="both"/>
        <w:rPr>
          <w:rFonts w:ascii="Times New Roman" w:hAnsi="Times New Roman"/>
          <w:sz w:val="12"/>
          <w:szCs w:val="12"/>
        </w:rPr>
      </w:pPr>
      <w:r w:rsidRPr="000D7776">
        <w:rPr>
          <w:rFonts w:ascii="Times New Roman" w:hAnsi="Times New Roman"/>
          <w:sz w:val="12"/>
          <w:szCs w:val="12"/>
        </w:rPr>
        <w:t>Заявитель имеет право на получение информации и документов, необходимых для обоснования и рассмотрения жалобы.</w:t>
      </w:r>
    </w:p>
    <w:p w:rsidR="007B211C" w:rsidRDefault="000D7776" w:rsidP="00C02249">
      <w:pPr>
        <w:spacing w:after="0" w:line="240" w:lineRule="auto"/>
        <w:ind w:firstLine="284"/>
        <w:jc w:val="both"/>
        <w:rPr>
          <w:rFonts w:ascii="Times New Roman" w:hAnsi="Times New Roman"/>
          <w:sz w:val="12"/>
          <w:szCs w:val="12"/>
        </w:rPr>
      </w:pPr>
      <w:r w:rsidRPr="000D7776">
        <w:rPr>
          <w:rFonts w:ascii="Times New Roman" w:hAnsi="Times New Roman"/>
          <w:sz w:val="12"/>
          <w:szCs w:val="12"/>
        </w:rPr>
        <w:t xml:space="preserve">Жалоба, поступившая в администрацию поселения, подлежит рассмотрению Главой поселения в течение 15 рабочих дней со дня ее регистрации, а в случае обжалования отказа администрации поселения, должностного лица администрации поселения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w:t>
      </w:r>
    </w:p>
    <w:p w:rsidR="000D7776" w:rsidRPr="000D7776" w:rsidRDefault="000D7776" w:rsidP="007B211C">
      <w:pPr>
        <w:spacing w:after="0" w:line="240" w:lineRule="auto"/>
        <w:jc w:val="both"/>
        <w:rPr>
          <w:rFonts w:ascii="Times New Roman" w:hAnsi="Times New Roman"/>
          <w:sz w:val="12"/>
          <w:szCs w:val="12"/>
        </w:rPr>
      </w:pPr>
      <w:r w:rsidRPr="000D7776">
        <w:rPr>
          <w:rFonts w:ascii="Times New Roman" w:hAnsi="Times New Roman"/>
          <w:sz w:val="12"/>
          <w:szCs w:val="12"/>
        </w:rPr>
        <w:lastRenderedPageBreak/>
        <w:t>течение 5 рабочих дней со дня ее регистрации.</w:t>
      </w:r>
    </w:p>
    <w:p w:rsidR="000D7776" w:rsidRPr="000D7776" w:rsidRDefault="000D7776" w:rsidP="00C02249">
      <w:pPr>
        <w:spacing w:after="0" w:line="240" w:lineRule="auto"/>
        <w:ind w:firstLine="284"/>
        <w:jc w:val="both"/>
        <w:rPr>
          <w:rFonts w:ascii="Times New Roman" w:hAnsi="Times New Roman"/>
          <w:sz w:val="12"/>
          <w:szCs w:val="12"/>
        </w:rPr>
      </w:pPr>
      <w:r w:rsidRPr="000D7776">
        <w:rPr>
          <w:rFonts w:ascii="Times New Roman" w:hAnsi="Times New Roman"/>
          <w:sz w:val="12"/>
          <w:szCs w:val="12"/>
        </w:rPr>
        <w:t xml:space="preserve">5.5. Вышестоящие должностные лица, которым может быть адресована жалоба заявителя в досудебном (внесудебном) порядке. </w:t>
      </w:r>
    </w:p>
    <w:p w:rsidR="000D7776" w:rsidRPr="000D7776" w:rsidRDefault="000D7776" w:rsidP="00C02249">
      <w:pPr>
        <w:spacing w:after="0" w:line="240" w:lineRule="auto"/>
        <w:ind w:firstLine="284"/>
        <w:jc w:val="both"/>
        <w:rPr>
          <w:rFonts w:ascii="Times New Roman" w:hAnsi="Times New Roman"/>
          <w:sz w:val="12"/>
          <w:szCs w:val="12"/>
        </w:rPr>
      </w:pPr>
      <w:r w:rsidRPr="000D7776">
        <w:rPr>
          <w:rFonts w:ascii="Times New Roman" w:hAnsi="Times New Roman"/>
          <w:sz w:val="12"/>
          <w:szCs w:val="12"/>
        </w:rPr>
        <w:t>В досудебном (внесудебном) порядке заявители могут обжаловать действия или бездействие:</w:t>
      </w:r>
    </w:p>
    <w:p w:rsidR="000D7776" w:rsidRPr="000D7776" w:rsidRDefault="000D7776" w:rsidP="00C02249">
      <w:pPr>
        <w:spacing w:after="0" w:line="240" w:lineRule="auto"/>
        <w:ind w:firstLine="284"/>
        <w:jc w:val="both"/>
        <w:rPr>
          <w:rFonts w:ascii="Times New Roman" w:hAnsi="Times New Roman"/>
          <w:sz w:val="12"/>
          <w:szCs w:val="12"/>
        </w:rPr>
      </w:pPr>
      <w:r w:rsidRPr="000D7776">
        <w:rPr>
          <w:rFonts w:ascii="Times New Roman" w:hAnsi="Times New Roman"/>
          <w:sz w:val="12"/>
          <w:szCs w:val="12"/>
        </w:rPr>
        <w:t>должностных лиц администрации поселения – Главе поселения.</w:t>
      </w:r>
    </w:p>
    <w:p w:rsidR="000D7776" w:rsidRPr="000D7776" w:rsidRDefault="000D7776" w:rsidP="00C02249">
      <w:pPr>
        <w:spacing w:after="0" w:line="240" w:lineRule="auto"/>
        <w:ind w:firstLine="284"/>
        <w:jc w:val="both"/>
        <w:rPr>
          <w:rFonts w:ascii="Times New Roman" w:hAnsi="Times New Roman"/>
          <w:sz w:val="12"/>
          <w:szCs w:val="12"/>
        </w:rPr>
      </w:pPr>
      <w:r w:rsidRPr="000D7776">
        <w:rPr>
          <w:rFonts w:ascii="Times New Roman" w:hAnsi="Times New Roman"/>
          <w:sz w:val="12"/>
          <w:szCs w:val="12"/>
        </w:rPr>
        <w:t>5.6. По результатам рассмотрения жалобы администрация поселения принимает одно из следующих решений:</w:t>
      </w:r>
    </w:p>
    <w:p w:rsidR="000D7776" w:rsidRPr="000D7776" w:rsidRDefault="000D7776" w:rsidP="00C02249">
      <w:pPr>
        <w:spacing w:after="0" w:line="240" w:lineRule="auto"/>
        <w:ind w:firstLine="284"/>
        <w:jc w:val="both"/>
        <w:rPr>
          <w:rFonts w:ascii="Times New Roman" w:hAnsi="Times New Roman"/>
          <w:sz w:val="12"/>
          <w:szCs w:val="12"/>
        </w:rPr>
      </w:pPr>
      <w:r w:rsidRPr="000D7776">
        <w:rPr>
          <w:rFonts w:ascii="Times New Roman" w:hAnsi="Times New Roman"/>
          <w:sz w:val="12"/>
          <w:szCs w:val="12"/>
        </w:rPr>
        <w:t>удовлетворяет жалобу, в том числе в форме отмены принятого решения, исправления допущенных администрацией поселения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Кармало-Аделяково муниципального района Сергиевский Самарской области, а также в иных формах;</w:t>
      </w:r>
    </w:p>
    <w:p w:rsidR="000D7776" w:rsidRPr="000D7776" w:rsidRDefault="000D7776" w:rsidP="00C02249">
      <w:pPr>
        <w:spacing w:after="0" w:line="240" w:lineRule="auto"/>
        <w:ind w:firstLine="284"/>
        <w:jc w:val="both"/>
        <w:rPr>
          <w:rFonts w:ascii="Times New Roman" w:hAnsi="Times New Roman"/>
          <w:sz w:val="12"/>
          <w:szCs w:val="12"/>
        </w:rPr>
      </w:pPr>
      <w:r w:rsidRPr="000D7776">
        <w:rPr>
          <w:rFonts w:ascii="Times New Roman" w:hAnsi="Times New Roman"/>
          <w:sz w:val="12"/>
          <w:szCs w:val="12"/>
        </w:rPr>
        <w:t>отказывает в удовлетворении жалобы.</w:t>
      </w:r>
    </w:p>
    <w:p w:rsidR="000D7776" w:rsidRPr="000D7776" w:rsidRDefault="000D7776" w:rsidP="00C02249">
      <w:pPr>
        <w:spacing w:after="0" w:line="240" w:lineRule="auto"/>
        <w:ind w:firstLine="284"/>
        <w:jc w:val="both"/>
        <w:rPr>
          <w:rFonts w:ascii="Times New Roman" w:hAnsi="Times New Roman"/>
          <w:sz w:val="12"/>
          <w:szCs w:val="12"/>
        </w:rPr>
      </w:pPr>
      <w:r w:rsidRPr="000D7776">
        <w:rPr>
          <w:rFonts w:ascii="Times New Roman" w:hAnsi="Times New Roman"/>
          <w:sz w:val="12"/>
          <w:szCs w:val="12"/>
        </w:rPr>
        <w:t xml:space="preserve">5.7. Не позднее дня, следующего за днем принятия решения, указанного в </w:t>
      </w:r>
      <w:hyperlink w:anchor="Par326" w:history="1">
        <w:r w:rsidRPr="000D7776">
          <w:rPr>
            <w:rStyle w:val="ae"/>
            <w:rFonts w:ascii="Times New Roman" w:hAnsi="Times New Roman"/>
            <w:sz w:val="12"/>
            <w:szCs w:val="12"/>
          </w:rPr>
          <w:t>пункте 5.6</w:t>
        </w:r>
      </w:hyperlink>
      <w:r w:rsidRPr="000D7776">
        <w:rPr>
          <w:rFonts w:ascii="Times New Roman" w:hAnsi="Times New Roman"/>
          <w:sz w:val="12"/>
          <w:szCs w:val="12"/>
        </w:rPr>
        <w:t xml:space="preserve">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D7776" w:rsidRPr="000D7776" w:rsidRDefault="000D7776" w:rsidP="00C02249">
      <w:pPr>
        <w:spacing w:after="0" w:line="240" w:lineRule="auto"/>
        <w:ind w:firstLine="284"/>
        <w:jc w:val="both"/>
        <w:rPr>
          <w:rFonts w:ascii="Times New Roman" w:hAnsi="Times New Roman"/>
          <w:sz w:val="12"/>
          <w:szCs w:val="12"/>
        </w:rPr>
      </w:pPr>
      <w:r w:rsidRPr="000D7776">
        <w:rPr>
          <w:rFonts w:ascii="Times New Roman" w:hAnsi="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имеющиеся материалы незамедлительно направляются в органы прокуратуры.</w:t>
      </w:r>
    </w:p>
    <w:p w:rsidR="00B512BE" w:rsidRPr="00B512BE" w:rsidRDefault="00B512BE" w:rsidP="00B512BE">
      <w:pPr>
        <w:spacing w:after="0" w:line="240" w:lineRule="auto"/>
        <w:jc w:val="right"/>
        <w:rPr>
          <w:rFonts w:ascii="Times New Roman" w:hAnsi="Times New Roman"/>
          <w:i/>
          <w:sz w:val="12"/>
          <w:szCs w:val="12"/>
        </w:rPr>
      </w:pPr>
      <w:r w:rsidRPr="00B512BE">
        <w:rPr>
          <w:rFonts w:ascii="Times New Roman" w:hAnsi="Times New Roman"/>
          <w:i/>
          <w:sz w:val="12"/>
          <w:szCs w:val="12"/>
        </w:rPr>
        <w:t>Приложение 1</w:t>
      </w:r>
      <w:r>
        <w:rPr>
          <w:rFonts w:ascii="Times New Roman" w:hAnsi="Times New Roman"/>
          <w:i/>
          <w:sz w:val="12"/>
          <w:szCs w:val="12"/>
        </w:rPr>
        <w:t xml:space="preserve"> </w:t>
      </w:r>
      <w:r w:rsidRPr="00B512BE">
        <w:rPr>
          <w:rFonts w:ascii="Times New Roman" w:hAnsi="Times New Roman"/>
          <w:i/>
          <w:sz w:val="12"/>
          <w:szCs w:val="12"/>
        </w:rPr>
        <w:t>к Административному регламенту</w:t>
      </w:r>
    </w:p>
    <w:p w:rsidR="00B512BE" w:rsidRDefault="00B512BE" w:rsidP="00B512BE">
      <w:pPr>
        <w:spacing w:after="0" w:line="240" w:lineRule="auto"/>
        <w:jc w:val="right"/>
        <w:rPr>
          <w:rFonts w:ascii="Times New Roman" w:hAnsi="Times New Roman"/>
          <w:i/>
          <w:sz w:val="12"/>
          <w:szCs w:val="12"/>
        </w:rPr>
      </w:pPr>
      <w:r w:rsidRPr="00B512BE">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B512BE">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B512BE">
        <w:rPr>
          <w:rFonts w:ascii="Times New Roman" w:hAnsi="Times New Roman"/>
          <w:i/>
          <w:sz w:val="12"/>
          <w:szCs w:val="12"/>
        </w:rPr>
        <w:t xml:space="preserve">постановка </w:t>
      </w:r>
    </w:p>
    <w:p w:rsidR="00B512BE" w:rsidRPr="00B512BE" w:rsidRDefault="00B512BE" w:rsidP="00B512BE">
      <w:pPr>
        <w:spacing w:after="0" w:line="240" w:lineRule="auto"/>
        <w:jc w:val="right"/>
        <w:rPr>
          <w:rFonts w:ascii="Times New Roman" w:hAnsi="Times New Roman"/>
          <w:i/>
          <w:sz w:val="12"/>
          <w:szCs w:val="12"/>
        </w:rPr>
      </w:pPr>
      <w:r w:rsidRPr="00B512BE">
        <w:rPr>
          <w:rFonts w:ascii="Times New Roman" w:hAnsi="Times New Roman"/>
          <w:i/>
          <w:sz w:val="12"/>
          <w:szCs w:val="12"/>
        </w:rPr>
        <w:t>граждан на учет</w:t>
      </w:r>
      <w:r>
        <w:rPr>
          <w:rFonts w:ascii="Times New Roman" w:hAnsi="Times New Roman"/>
          <w:i/>
          <w:sz w:val="12"/>
          <w:szCs w:val="12"/>
        </w:rPr>
        <w:t xml:space="preserve"> </w:t>
      </w:r>
      <w:r w:rsidRPr="00B512BE">
        <w:rPr>
          <w:rFonts w:ascii="Times New Roman" w:hAnsi="Times New Roman"/>
          <w:i/>
          <w:sz w:val="12"/>
          <w:szCs w:val="12"/>
        </w:rPr>
        <w:t>в качестве нуждающихся</w:t>
      </w:r>
      <w:r>
        <w:rPr>
          <w:rFonts w:ascii="Times New Roman" w:hAnsi="Times New Roman"/>
          <w:i/>
          <w:sz w:val="12"/>
          <w:szCs w:val="12"/>
        </w:rPr>
        <w:t xml:space="preserve"> </w:t>
      </w:r>
      <w:r w:rsidRPr="00B512BE">
        <w:rPr>
          <w:rFonts w:ascii="Times New Roman" w:hAnsi="Times New Roman"/>
          <w:i/>
          <w:sz w:val="12"/>
          <w:szCs w:val="12"/>
        </w:rPr>
        <w:t>в жилых помещениях»</w:t>
      </w:r>
    </w:p>
    <w:p w:rsidR="00B512BE" w:rsidRPr="00B512BE" w:rsidRDefault="00B512BE" w:rsidP="00B512BE">
      <w:pPr>
        <w:spacing w:after="0" w:line="240" w:lineRule="auto"/>
        <w:jc w:val="center"/>
        <w:rPr>
          <w:rFonts w:ascii="Times New Roman" w:hAnsi="Times New Roman"/>
          <w:b/>
          <w:sz w:val="12"/>
          <w:szCs w:val="12"/>
        </w:rPr>
      </w:pPr>
      <w:r w:rsidRPr="00B512BE">
        <w:rPr>
          <w:rFonts w:ascii="Times New Roman" w:hAnsi="Times New Roman"/>
          <w:b/>
          <w:sz w:val="12"/>
          <w:szCs w:val="12"/>
        </w:rPr>
        <w:t>Контактные координаты</w:t>
      </w:r>
    </w:p>
    <w:p w:rsidR="00B512BE" w:rsidRPr="00B512BE" w:rsidRDefault="00B512BE" w:rsidP="00B512BE">
      <w:pPr>
        <w:spacing w:after="0" w:line="240" w:lineRule="auto"/>
        <w:jc w:val="center"/>
        <w:rPr>
          <w:rFonts w:ascii="Times New Roman" w:hAnsi="Times New Roman"/>
          <w:sz w:val="12"/>
          <w:szCs w:val="12"/>
        </w:rPr>
      </w:pPr>
      <w:r w:rsidRPr="00B512BE">
        <w:rPr>
          <w:rFonts w:ascii="Times New Roman" w:hAnsi="Times New Roman"/>
          <w:b/>
          <w:sz w:val="12"/>
          <w:szCs w:val="12"/>
        </w:rPr>
        <w:t>Администрации сельского поселения Кармало-Аделяково муниципального района Сергиевский Самарской области</w:t>
      </w:r>
    </w:p>
    <w:tbl>
      <w:tblPr>
        <w:tblStyle w:val="af1"/>
        <w:tblW w:w="7513" w:type="dxa"/>
        <w:tblInd w:w="108" w:type="dxa"/>
        <w:tblLayout w:type="fixed"/>
        <w:tblLook w:val="0000" w:firstRow="0" w:lastRow="0" w:firstColumn="0" w:lastColumn="0" w:noHBand="0" w:noVBand="0"/>
      </w:tblPr>
      <w:tblGrid>
        <w:gridCol w:w="2694"/>
        <w:gridCol w:w="4819"/>
      </w:tblGrid>
      <w:tr w:rsidR="00B512BE" w:rsidRPr="00B512BE" w:rsidTr="00B512BE">
        <w:tc>
          <w:tcPr>
            <w:tcW w:w="2694" w:type="dxa"/>
          </w:tcPr>
          <w:p w:rsidR="00B512BE" w:rsidRPr="00B512BE" w:rsidRDefault="00B512BE" w:rsidP="00B512BE">
            <w:pPr>
              <w:jc w:val="both"/>
              <w:rPr>
                <w:rFonts w:ascii="Times New Roman" w:hAnsi="Times New Roman"/>
                <w:sz w:val="12"/>
                <w:szCs w:val="12"/>
              </w:rPr>
            </w:pPr>
            <w:r w:rsidRPr="00B512BE">
              <w:rPr>
                <w:rFonts w:ascii="Times New Roman" w:hAnsi="Times New Roman"/>
                <w:sz w:val="12"/>
                <w:szCs w:val="12"/>
              </w:rPr>
              <w:t>Место нахождения</w:t>
            </w:r>
          </w:p>
        </w:tc>
        <w:tc>
          <w:tcPr>
            <w:tcW w:w="4819" w:type="dxa"/>
          </w:tcPr>
          <w:p w:rsidR="00B512BE" w:rsidRPr="00B512BE" w:rsidRDefault="00B512BE" w:rsidP="00B512BE">
            <w:pPr>
              <w:jc w:val="both"/>
              <w:rPr>
                <w:rFonts w:ascii="Times New Roman" w:hAnsi="Times New Roman"/>
                <w:sz w:val="12"/>
                <w:szCs w:val="12"/>
              </w:rPr>
            </w:pPr>
            <w:r w:rsidRPr="00B512BE">
              <w:rPr>
                <w:rFonts w:ascii="Times New Roman" w:hAnsi="Times New Roman"/>
                <w:sz w:val="12"/>
                <w:szCs w:val="12"/>
              </w:rPr>
              <w:t>Самарская область, Сергиевский район, с. Кармало-Аделяково, ул. Ленина, д. 20</w:t>
            </w:r>
          </w:p>
        </w:tc>
      </w:tr>
      <w:tr w:rsidR="00B512BE" w:rsidRPr="00B512BE" w:rsidTr="00B512BE">
        <w:tc>
          <w:tcPr>
            <w:tcW w:w="2694" w:type="dxa"/>
          </w:tcPr>
          <w:p w:rsidR="00B512BE" w:rsidRPr="00B512BE" w:rsidRDefault="00B512BE" w:rsidP="00B512BE">
            <w:pPr>
              <w:jc w:val="both"/>
              <w:rPr>
                <w:rFonts w:ascii="Times New Roman" w:hAnsi="Times New Roman"/>
                <w:sz w:val="12"/>
                <w:szCs w:val="12"/>
              </w:rPr>
            </w:pPr>
            <w:r w:rsidRPr="00B512BE">
              <w:rPr>
                <w:rFonts w:ascii="Times New Roman" w:hAnsi="Times New Roman"/>
                <w:sz w:val="12"/>
                <w:szCs w:val="12"/>
              </w:rPr>
              <w:t>Почтовый адрес</w:t>
            </w:r>
          </w:p>
        </w:tc>
        <w:tc>
          <w:tcPr>
            <w:tcW w:w="4819" w:type="dxa"/>
          </w:tcPr>
          <w:p w:rsidR="00B512BE" w:rsidRPr="00B512BE" w:rsidRDefault="00B512BE" w:rsidP="00B512BE">
            <w:pPr>
              <w:jc w:val="both"/>
              <w:rPr>
                <w:rFonts w:ascii="Times New Roman" w:hAnsi="Times New Roman"/>
                <w:sz w:val="12"/>
                <w:szCs w:val="12"/>
              </w:rPr>
            </w:pPr>
            <w:r w:rsidRPr="00B512BE">
              <w:rPr>
                <w:rFonts w:ascii="Times New Roman" w:hAnsi="Times New Roman"/>
                <w:sz w:val="12"/>
                <w:szCs w:val="12"/>
              </w:rPr>
              <w:t>446555, Самарская область, Сергиевский район, с.</w:t>
            </w:r>
            <w:r>
              <w:rPr>
                <w:rFonts w:ascii="Times New Roman" w:hAnsi="Times New Roman"/>
                <w:sz w:val="12"/>
                <w:szCs w:val="12"/>
              </w:rPr>
              <w:t xml:space="preserve"> </w:t>
            </w:r>
            <w:r w:rsidRPr="00B512BE">
              <w:rPr>
                <w:rFonts w:ascii="Times New Roman" w:hAnsi="Times New Roman"/>
                <w:sz w:val="12"/>
                <w:szCs w:val="12"/>
              </w:rPr>
              <w:t>Кармало-Аделяково, ул. Ленина, д. 20</w:t>
            </w:r>
          </w:p>
        </w:tc>
      </w:tr>
      <w:tr w:rsidR="00B512BE" w:rsidRPr="00B512BE" w:rsidTr="00B512BE">
        <w:tc>
          <w:tcPr>
            <w:tcW w:w="2694" w:type="dxa"/>
          </w:tcPr>
          <w:p w:rsidR="00B512BE" w:rsidRPr="00B512BE" w:rsidRDefault="00B512BE" w:rsidP="00B512BE">
            <w:pPr>
              <w:jc w:val="both"/>
              <w:rPr>
                <w:rFonts w:ascii="Times New Roman" w:hAnsi="Times New Roman"/>
                <w:sz w:val="12"/>
                <w:szCs w:val="12"/>
              </w:rPr>
            </w:pPr>
            <w:r w:rsidRPr="00B512BE">
              <w:rPr>
                <w:rFonts w:ascii="Times New Roman" w:hAnsi="Times New Roman"/>
                <w:sz w:val="12"/>
                <w:szCs w:val="12"/>
              </w:rPr>
              <w:t>График работы</w:t>
            </w:r>
          </w:p>
        </w:tc>
        <w:tc>
          <w:tcPr>
            <w:tcW w:w="4819" w:type="dxa"/>
          </w:tcPr>
          <w:p w:rsidR="00B512BE" w:rsidRPr="00B512BE" w:rsidRDefault="00B512BE" w:rsidP="00B512BE">
            <w:pPr>
              <w:jc w:val="both"/>
              <w:rPr>
                <w:rFonts w:ascii="Times New Roman" w:hAnsi="Times New Roman"/>
                <w:sz w:val="12"/>
                <w:szCs w:val="12"/>
              </w:rPr>
            </w:pPr>
            <w:r w:rsidRPr="00B512BE">
              <w:rPr>
                <w:rFonts w:ascii="Times New Roman" w:hAnsi="Times New Roman"/>
                <w:sz w:val="12"/>
                <w:szCs w:val="12"/>
              </w:rPr>
              <w:t>С 8-00 до 17-00, перерыв  с 12-00 до 13-00, выходной – суббота, воскресенье</w:t>
            </w:r>
          </w:p>
        </w:tc>
      </w:tr>
      <w:tr w:rsidR="00B512BE" w:rsidRPr="00B512BE" w:rsidTr="00B512BE">
        <w:tc>
          <w:tcPr>
            <w:tcW w:w="2694" w:type="dxa"/>
          </w:tcPr>
          <w:p w:rsidR="00B512BE" w:rsidRPr="00B512BE" w:rsidRDefault="00B512BE" w:rsidP="00B512BE">
            <w:pPr>
              <w:jc w:val="both"/>
              <w:rPr>
                <w:rFonts w:ascii="Times New Roman" w:hAnsi="Times New Roman"/>
                <w:sz w:val="12"/>
                <w:szCs w:val="12"/>
              </w:rPr>
            </w:pPr>
            <w:r w:rsidRPr="00B512BE">
              <w:rPr>
                <w:rFonts w:ascii="Times New Roman" w:hAnsi="Times New Roman"/>
                <w:sz w:val="12"/>
                <w:szCs w:val="12"/>
              </w:rPr>
              <w:t>Справочный телефон/факс</w:t>
            </w:r>
          </w:p>
        </w:tc>
        <w:tc>
          <w:tcPr>
            <w:tcW w:w="4819" w:type="dxa"/>
          </w:tcPr>
          <w:p w:rsidR="00B512BE" w:rsidRPr="00B512BE" w:rsidRDefault="00B512BE" w:rsidP="00B512BE">
            <w:pPr>
              <w:jc w:val="both"/>
              <w:rPr>
                <w:rFonts w:ascii="Times New Roman" w:hAnsi="Times New Roman"/>
                <w:sz w:val="12"/>
                <w:szCs w:val="12"/>
              </w:rPr>
            </w:pPr>
            <w:r w:rsidRPr="00B512BE">
              <w:rPr>
                <w:rFonts w:ascii="Times New Roman" w:hAnsi="Times New Roman"/>
                <w:sz w:val="12"/>
                <w:szCs w:val="12"/>
              </w:rPr>
              <w:t>8(84655)55110</w:t>
            </w:r>
          </w:p>
        </w:tc>
      </w:tr>
      <w:tr w:rsidR="00B512BE" w:rsidRPr="00B512BE" w:rsidTr="00B512BE">
        <w:tc>
          <w:tcPr>
            <w:tcW w:w="2694" w:type="dxa"/>
          </w:tcPr>
          <w:p w:rsidR="00B512BE" w:rsidRPr="00B512BE" w:rsidRDefault="00B512BE" w:rsidP="00B512BE">
            <w:pPr>
              <w:jc w:val="both"/>
              <w:rPr>
                <w:rFonts w:ascii="Times New Roman" w:hAnsi="Times New Roman"/>
                <w:sz w:val="12"/>
                <w:szCs w:val="12"/>
              </w:rPr>
            </w:pPr>
            <w:r w:rsidRPr="00B512BE">
              <w:rPr>
                <w:rFonts w:ascii="Times New Roman" w:hAnsi="Times New Roman"/>
                <w:sz w:val="12"/>
                <w:szCs w:val="12"/>
              </w:rPr>
              <w:t>Адрес Интернет-сайта</w:t>
            </w:r>
          </w:p>
        </w:tc>
        <w:tc>
          <w:tcPr>
            <w:tcW w:w="4819" w:type="dxa"/>
          </w:tcPr>
          <w:p w:rsidR="00B512BE" w:rsidRPr="00B512BE" w:rsidRDefault="00B512BE" w:rsidP="00B512BE">
            <w:pPr>
              <w:jc w:val="both"/>
              <w:rPr>
                <w:rFonts w:ascii="Times New Roman" w:hAnsi="Times New Roman"/>
                <w:sz w:val="12"/>
                <w:szCs w:val="12"/>
                <w:lang w:val="en-US"/>
              </w:rPr>
            </w:pPr>
            <w:r w:rsidRPr="00B512BE">
              <w:rPr>
                <w:rFonts w:ascii="Times New Roman" w:hAnsi="Times New Roman"/>
                <w:sz w:val="12"/>
                <w:szCs w:val="12"/>
                <w:lang w:val="en-US"/>
              </w:rPr>
              <w:t>www.serqievsk.ru</w:t>
            </w:r>
          </w:p>
        </w:tc>
      </w:tr>
      <w:tr w:rsidR="00B512BE" w:rsidRPr="00B512BE" w:rsidTr="00B512BE">
        <w:tc>
          <w:tcPr>
            <w:tcW w:w="2694" w:type="dxa"/>
          </w:tcPr>
          <w:p w:rsidR="00B512BE" w:rsidRPr="00B512BE" w:rsidRDefault="00B512BE" w:rsidP="00B512BE">
            <w:pPr>
              <w:jc w:val="both"/>
              <w:rPr>
                <w:rFonts w:ascii="Times New Roman" w:hAnsi="Times New Roman"/>
                <w:sz w:val="12"/>
                <w:szCs w:val="12"/>
              </w:rPr>
            </w:pPr>
            <w:r w:rsidRPr="00B512BE">
              <w:rPr>
                <w:rFonts w:ascii="Times New Roman" w:hAnsi="Times New Roman"/>
                <w:sz w:val="12"/>
                <w:szCs w:val="12"/>
              </w:rPr>
              <w:t>E-</w:t>
            </w:r>
            <w:proofErr w:type="spellStart"/>
            <w:r w:rsidRPr="00B512BE">
              <w:rPr>
                <w:rFonts w:ascii="Times New Roman" w:hAnsi="Times New Roman"/>
                <w:sz w:val="12"/>
                <w:szCs w:val="12"/>
              </w:rPr>
              <w:t>mail</w:t>
            </w:r>
            <w:proofErr w:type="spellEnd"/>
          </w:p>
        </w:tc>
        <w:tc>
          <w:tcPr>
            <w:tcW w:w="4819" w:type="dxa"/>
          </w:tcPr>
          <w:p w:rsidR="00B512BE" w:rsidRPr="00B512BE" w:rsidRDefault="00B512BE" w:rsidP="00B512BE">
            <w:pPr>
              <w:jc w:val="both"/>
              <w:rPr>
                <w:rFonts w:ascii="Times New Roman" w:hAnsi="Times New Roman"/>
                <w:sz w:val="12"/>
                <w:szCs w:val="12"/>
                <w:lang w:val="en-US"/>
              </w:rPr>
            </w:pPr>
            <w:r w:rsidRPr="00B512BE">
              <w:rPr>
                <w:rFonts w:ascii="Times New Roman" w:hAnsi="Times New Roman"/>
                <w:sz w:val="12"/>
                <w:szCs w:val="12"/>
                <w:lang w:val="en-US"/>
              </w:rPr>
              <w:t>k-adelakovo@mail.ru</w:t>
            </w:r>
          </w:p>
        </w:tc>
      </w:tr>
      <w:tr w:rsidR="00B512BE" w:rsidRPr="00B512BE" w:rsidTr="00B512BE">
        <w:tc>
          <w:tcPr>
            <w:tcW w:w="2694" w:type="dxa"/>
          </w:tcPr>
          <w:p w:rsidR="00B512BE" w:rsidRPr="00B512BE" w:rsidRDefault="00B512BE" w:rsidP="00B512BE">
            <w:pPr>
              <w:jc w:val="both"/>
              <w:rPr>
                <w:rFonts w:ascii="Times New Roman" w:hAnsi="Times New Roman"/>
                <w:sz w:val="12"/>
                <w:szCs w:val="12"/>
              </w:rPr>
            </w:pPr>
            <w:r w:rsidRPr="00B512BE">
              <w:rPr>
                <w:rFonts w:ascii="Times New Roman" w:hAnsi="Times New Roman"/>
                <w:sz w:val="12"/>
                <w:szCs w:val="12"/>
              </w:rPr>
              <w:t xml:space="preserve">Должностные лица, ответственные за оказание муниципальной услуги </w:t>
            </w:r>
          </w:p>
        </w:tc>
        <w:tc>
          <w:tcPr>
            <w:tcW w:w="4819" w:type="dxa"/>
          </w:tcPr>
          <w:p w:rsidR="00B512BE" w:rsidRPr="00B512BE" w:rsidRDefault="00B512BE" w:rsidP="00B512BE">
            <w:pPr>
              <w:jc w:val="both"/>
              <w:rPr>
                <w:rFonts w:ascii="Times New Roman" w:hAnsi="Times New Roman"/>
                <w:sz w:val="12"/>
                <w:szCs w:val="12"/>
              </w:rPr>
            </w:pPr>
            <w:r w:rsidRPr="00B512BE">
              <w:rPr>
                <w:rFonts w:ascii="Times New Roman" w:hAnsi="Times New Roman"/>
                <w:sz w:val="12"/>
                <w:szCs w:val="12"/>
              </w:rPr>
              <w:t>Ведущие специалисты: Гаврилова Галина Ивановна, Карягина Надежда Федоровна</w:t>
            </w:r>
          </w:p>
        </w:tc>
      </w:tr>
    </w:tbl>
    <w:p w:rsidR="006A0CDB" w:rsidRDefault="006A0CDB" w:rsidP="00476836">
      <w:pPr>
        <w:spacing w:after="0" w:line="240" w:lineRule="auto"/>
        <w:jc w:val="both"/>
        <w:rPr>
          <w:rFonts w:ascii="Times New Roman" w:hAnsi="Times New Roman"/>
          <w:sz w:val="12"/>
          <w:szCs w:val="12"/>
        </w:rPr>
      </w:pPr>
    </w:p>
    <w:p w:rsidR="00B512BE" w:rsidRPr="00B512BE" w:rsidRDefault="00B512BE" w:rsidP="00B512BE">
      <w:pPr>
        <w:spacing w:after="0" w:line="240" w:lineRule="auto"/>
        <w:jc w:val="right"/>
        <w:rPr>
          <w:rFonts w:ascii="Times New Roman" w:hAnsi="Times New Roman"/>
          <w:i/>
          <w:sz w:val="12"/>
          <w:szCs w:val="12"/>
        </w:rPr>
      </w:pPr>
      <w:r w:rsidRPr="00B512BE">
        <w:rPr>
          <w:rFonts w:ascii="Times New Roman" w:hAnsi="Times New Roman"/>
          <w:i/>
          <w:sz w:val="12"/>
          <w:szCs w:val="12"/>
        </w:rPr>
        <w:t xml:space="preserve">Приложение </w:t>
      </w:r>
      <w:r>
        <w:rPr>
          <w:rFonts w:ascii="Times New Roman" w:hAnsi="Times New Roman"/>
          <w:i/>
          <w:sz w:val="12"/>
          <w:szCs w:val="12"/>
        </w:rPr>
        <w:t xml:space="preserve">2 </w:t>
      </w:r>
      <w:r w:rsidRPr="00B512BE">
        <w:rPr>
          <w:rFonts w:ascii="Times New Roman" w:hAnsi="Times New Roman"/>
          <w:i/>
          <w:sz w:val="12"/>
          <w:szCs w:val="12"/>
        </w:rPr>
        <w:t>к Административному регламенту</w:t>
      </w:r>
    </w:p>
    <w:p w:rsidR="00B512BE" w:rsidRDefault="00B512BE" w:rsidP="00B512BE">
      <w:pPr>
        <w:spacing w:after="0" w:line="240" w:lineRule="auto"/>
        <w:jc w:val="right"/>
        <w:rPr>
          <w:rFonts w:ascii="Times New Roman" w:hAnsi="Times New Roman"/>
          <w:i/>
          <w:sz w:val="12"/>
          <w:szCs w:val="12"/>
        </w:rPr>
      </w:pPr>
      <w:r w:rsidRPr="00B512BE">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B512BE">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B512BE">
        <w:rPr>
          <w:rFonts w:ascii="Times New Roman" w:hAnsi="Times New Roman"/>
          <w:i/>
          <w:sz w:val="12"/>
          <w:szCs w:val="12"/>
        </w:rPr>
        <w:t xml:space="preserve">постановка </w:t>
      </w:r>
    </w:p>
    <w:p w:rsidR="00B512BE" w:rsidRPr="00B512BE" w:rsidRDefault="00B512BE" w:rsidP="00B512BE">
      <w:pPr>
        <w:spacing w:after="0" w:line="240" w:lineRule="auto"/>
        <w:jc w:val="right"/>
        <w:rPr>
          <w:rFonts w:ascii="Times New Roman" w:hAnsi="Times New Roman"/>
          <w:i/>
          <w:sz w:val="12"/>
          <w:szCs w:val="12"/>
        </w:rPr>
      </w:pPr>
      <w:r w:rsidRPr="00B512BE">
        <w:rPr>
          <w:rFonts w:ascii="Times New Roman" w:hAnsi="Times New Roman"/>
          <w:i/>
          <w:sz w:val="12"/>
          <w:szCs w:val="12"/>
        </w:rPr>
        <w:t>граждан на учет</w:t>
      </w:r>
      <w:r>
        <w:rPr>
          <w:rFonts w:ascii="Times New Roman" w:hAnsi="Times New Roman"/>
          <w:i/>
          <w:sz w:val="12"/>
          <w:szCs w:val="12"/>
        </w:rPr>
        <w:t xml:space="preserve"> </w:t>
      </w:r>
      <w:r w:rsidRPr="00B512BE">
        <w:rPr>
          <w:rFonts w:ascii="Times New Roman" w:hAnsi="Times New Roman"/>
          <w:i/>
          <w:sz w:val="12"/>
          <w:szCs w:val="12"/>
        </w:rPr>
        <w:t>в качестве нуждающихся</w:t>
      </w:r>
      <w:r>
        <w:rPr>
          <w:rFonts w:ascii="Times New Roman" w:hAnsi="Times New Roman"/>
          <w:i/>
          <w:sz w:val="12"/>
          <w:szCs w:val="12"/>
        </w:rPr>
        <w:t xml:space="preserve"> </w:t>
      </w:r>
      <w:r w:rsidRPr="00B512BE">
        <w:rPr>
          <w:rFonts w:ascii="Times New Roman" w:hAnsi="Times New Roman"/>
          <w:i/>
          <w:sz w:val="12"/>
          <w:szCs w:val="12"/>
        </w:rPr>
        <w:t>в жилых помещениях»</w:t>
      </w:r>
    </w:p>
    <w:p w:rsidR="00C542C0" w:rsidRPr="00C542C0" w:rsidRDefault="00C542C0" w:rsidP="00C542C0">
      <w:pPr>
        <w:spacing w:after="0" w:line="240" w:lineRule="auto"/>
        <w:jc w:val="center"/>
        <w:rPr>
          <w:rFonts w:ascii="Times New Roman" w:hAnsi="Times New Roman"/>
          <w:b/>
          <w:sz w:val="12"/>
          <w:szCs w:val="12"/>
        </w:rPr>
      </w:pPr>
      <w:r w:rsidRPr="00C542C0">
        <w:rPr>
          <w:rFonts w:ascii="Times New Roman" w:hAnsi="Times New Roman"/>
          <w:b/>
          <w:sz w:val="12"/>
          <w:szCs w:val="12"/>
        </w:rPr>
        <w:t>График проведения консультаций о порядке предоставления муниципальной услуги</w:t>
      </w:r>
    </w:p>
    <w:tbl>
      <w:tblPr>
        <w:tblStyle w:val="af1"/>
        <w:tblW w:w="0" w:type="auto"/>
        <w:tblInd w:w="108" w:type="dxa"/>
        <w:tblLook w:val="04A0" w:firstRow="1" w:lastRow="0" w:firstColumn="1" w:lastColumn="0" w:noHBand="0" w:noVBand="1"/>
      </w:tblPr>
      <w:tblGrid>
        <w:gridCol w:w="3402"/>
        <w:gridCol w:w="4111"/>
      </w:tblGrid>
      <w:tr w:rsidR="00C542C0" w:rsidRPr="00C542C0" w:rsidTr="00C542C0">
        <w:tc>
          <w:tcPr>
            <w:tcW w:w="3402" w:type="dxa"/>
          </w:tcPr>
          <w:p w:rsidR="00C542C0" w:rsidRPr="00C542C0" w:rsidRDefault="00C542C0" w:rsidP="00C542C0">
            <w:pPr>
              <w:jc w:val="both"/>
              <w:rPr>
                <w:rFonts w:ascii="Times New Roman" w:hAnsi="Times New Roman"/>
                <w:sz w:val="12"/>
                <w:szCs w:val="12"/>
              </w:rPr>
            </w:pPr>
            <w:r w:rsidRPr="00C542C0">
              <w:rPr>
                <w:rFonts w:ascii="Times New Roman" w:hAnsi="Times New Roman"/>
                <w:sz w:val="12"/>
                <w:szCs w:val="12"/>
              </w:rPr>
              <w:t>Адрес (местонахождение здания (помещения) в котором проводится консультация)</w:t>
            </w:r>
          </w:p>
        </w:tc>
        <w:tc>
          <w:tcPr>
            <w:tcW w:w="4111" w:type="dxa"/>
          </w:tcPr>
          <w:p w:rsidR="00C542C0" w:rsidRPr="00C542C0" w:rsidRDefault="00C542C0" w:rsidP="00C542C0">
            <w:pPr>
              <w:jc w:val="both"/>
              <w:rPr>
                <w:rFonts w:ascii="Times New Roman" w:hAnsi="Times New Roman"/>
                <w:sz w:val="12"/>
                <w:szCs w:val="12"/>
              </w:rPr>
            </w:pPr>
            <w:r w:rsidRPr="00C542C0">
              <w:rPr>
                <w:rFonts w:ascii="Times New Roman" w:hAnsi="Times New Roman"/>
                <w:sz w:val="12"/>
                <w:szCs w:val="12"/>
              </w:rPr>
              <w:t>Самарская область, Сергиевский район, с. Кармало-Аделяково, ул. Ленина, д. 20</w:t>
            </w:r>
          </w:p>
        </w:tc>
      </w:tr>
      <w:tr w:rsidR="00C542C0" w:rsidRPr="00C542C0" w:rsidTr="00C542C0">
        <w:tc>
          <w:tcPr>
            <w:tcW w:w="3402" w:type="dxa"/>
          </w:tcPr>
          <w:p w:rsidR="00C542C0" w:rsidRPr="00C542C0" w:rsidRDefault="00C542C0" w:rsidP="00C542C0">
            <w:pPr>
              <w:jc w:val="both"/>
              <w:rPr>
                <w:rFonts w:ascii="Times New Roman" w:hAnsi="Times New Roman"/>
                <w:sz w:val="12"/>
                <w:szCs w:val="12"/>
              </w:rPr>
            </w:pPr>
            <w:r w:rsidRPr="00C542C0">
              <w:rPr>
                <w:rFonts w:ascii="Times New Roman" w:hAnsi="Times New Roman"/>
                <w:sz w:val="12"/>
                <w:szCs w:val="12"/>
              </w:rPr>
              <w:t>Дни приема</w:t>
            </w:r>
          </w:p>
        </w:tc>
        <w:tc>
          <w:tcPr>
            <w:tcW w:w="4111" w:type="dxa"/>
          </w:tcPr>
          <w:p w:rsidR="00C542C0" w:rsidRPr="00C542C0" w:rsidRDefault="00C542C0" w:rsidP="00C542C0">
            <w:pPr>
              <w:jc w:val="both"/>
              <w:rPr>
                <w:rFonts w:ascii="Times New Roman" w:hAnsi="Times New Roman"/>
                <w:sz w:val="12"/>
                <w:szCs w:val="12"/>
              </w:rPr>
            </w:pPr>
            <w:r w:rsidRPr="00C542C0">
              <w:rPr>
                <w:rFonts w:ascii="Times New Roman" w:hAnsi="Times New Roman"/>
                <w:sz w:val="12"/>
                <w:szCs w:val="12"/>
              </w:rPr>
              <w:t>Понедельник, вторник, среда, четверг, пятница.</w:t>
            </w:r>
          </w:p>
        </w:tc>
      </w:tr>
      <w:tr w:rsidR="00C542C0" w:rsidRPr="00C542C0" w:rsidTr="00C542C0">
        <w:tc>
          <w:tcPr>
            <w:tcW w:w="3402" w:type="dxa"/>
          </w:tcPr>
          <w:p w:rsidR="00C542C0" w:rsidRPr="00C542C0" w:rsidRDefault="00C542C0" w:rsidP="00C542C0">
            <w:pPr>
              <w:jc w:val="both"/>
              <w:rPr>
                <w:rFonts w:ascii="Times New Roman" w:hAnsi="Times New Roman"/>
                <w:sz w:val="12"/>
                <w:szCs w:val="12"/>
              </w:rPr>
            </w:pPr>
            <w:r w:rsidRPr="00C542C0">
              <w:rPr>
                <w:rFonts w:ascii="Times New Roman" w:hAnsi="Times New Roman"/>
                <w:sz w:val="12"/>
                <w:szCs w:val="12"/>
              </w:rPr>
              <w:t>Время приема</w:t>
            </w:r>
          </w:p>
        </w:tc>
        <w:tc>
          <w:tcPr>
            <w:tcW w:w="4111" w:type="dxa"/>
          </w:tcPr>
          <w:p w:rsidR="00C542C0" w:rsidRPr="00C542C0" w:rsidRDefault="00C542C0" w:rsidP="00C542C0">
            <w:pPr>
              <w:jc w:val="both"/>
              <w:rPr>
                <w:rFonts w:ascii="Times New Roman" w:hAnsi="Times New Roman"/>
                <w:sz w:val="12"/>
                <w:szCs w:val="12"/>
              </w:rPr>
            </w:pPr>
            <w:r w:rsidRPr="00C542C0">
              <w:rPr>
                <w:rFonts w:ascii="Times New Roman" w:hAnsi="Times New Roman"/>
                <w:sz w:val="12"/>
                <w:szCs w:val="12"/>
              </w:rPr>
              <w:t>С 8-00 до 17-00, перерыв с 12-00 до 13-00</w:t>
            </w:r>
          </w:p>
        </w:tc>
      </w:tr>
      <w:tr w:rsidR="00C542C0" w:rsidRPr="00C542C0" w:rsidTr="00C542C0">
        <w:tc>
          <w:tcPr>
            <w:tcW w:w="3402" w:type="dxa"/>
          </w:tcPr>
          <w:p w:rsidR="00C542C0" w:rsidRPr="00C542C0" w:rsidRDefault="00C542C0" w:rsidP="00C542C0">
            <w:pPr>
              <w:jc w:val="both"/>
              <w:rPr>
                <w:rFonts w:ascii="Times New Roman" w:hAnsi="Times New Roman"/>
                <w:sz w:val="12"/>
                <w:szCs w:val="12"/>
              </w:rPr>
            </w:pPr>
            <w:r w:rsidRPr="00C542C0">
              <w:rPr>
                <w:rFonts w:ascii="Times New Roman" w:hAnsi="Times New Roman"/>
                <w:sz w:val="12"/>
                <w:szCs w:val="12"/>
              </w:rPr>
              <w:t>Телефон предварительной записи на прием к должностным лицам (если имеется предварительная запись)</w:t>
            </w:r>
          </w:p>
        </w:tc>
        <w:tc>
          <w:tcPr>
            <w:tcW w:w="4111" w:type="dxa"/>
          </w:tcPr>
          <w:p w:rsidR="00C542C0" w:rsidRPr="00C542C0" w:rsidRDefault="00C542C0" w:rsidP="00C542C0">
            <w:pPr>
              <w:jc w:val="both"/>
              <w:rPr>
                <w:rFonts w:ascii="Times New Roman" w:hAnsi="Times New Roman"/>
                <w:sz w:val="12"/>
                <w:szCs w:val="12"/>
              </w:rPr>
            </w:pPr>
          </w:p>
        </w:tc>
      </w:tr>
      <w:tr w:rsidR="00C542C0" w:rsidRPr="00C542C0" w:rsidTr="00C542C0">
        <w:tc>
          <w:tcPr>
            <w:tcW w:w="3402" w:type="dxa"/>
          </w:tcPr>
          <w:p w:rsidR="00C542C0" w:rsidRPr="00C542C0" w:rsidRDefault="00C542C0" w:rsidP="00C542C0">
            <w:pPr>
              <w:jc w:val="both"/>
              <w:rPr>
                <w:rFonts w:ascii="Times New Roman" w:hAnsi="Times New Roman"/>
                <w:sz w:val="12"/>
                <w:szCs w:val="12"/>
              </w:rPr>
            </w:pPr>
            <w:r w:rsidRPr="00C542C0">
              <w:rPr>
                <w:rFonts w:ascii="Times New Roman" w:hAnsi="Times New Roman"/>
                <w:sz w:val="12"/>
                <w:szCs w:val="12"/>
              </w:rPr>
              <w:t>Должностные лица, осуществляющие консультирование</w:t>
            </w:r>
          </w:p>
        </w:tc>
        <w:tc>
          <w:tcPr>
            <w:tcW w:w="4111" w:type="dxa"/>
          </w:tcPr>
          <w:p w:rsidR="00C542C0" w:rsidRPr="00C542C0" w:rsidRDefault="00C542C0" w:rsidP="00C542C0">
            <w:pPr>
              <w:jc w:val="both"/>
              <w:rPr>
                <w:rFonts w:ascii="Times New Roman" w:hAnsi="Times New Roman"/>
                <w:sz w:val="12"/>
                <w:szCs w:val="12"/>
              </w:rPr>
            </w:pPr>
            <w:r w:rsidRPr="00C542C0">
              <w:rPr>
                <w:rFonts w:ascii="Times New Roman" w:hAnsi="Times New Roman"/>
                <w:sz w:val="12"/>
                <w:szCs w:val="12"/>
              </w:rPr>
              <w:t>Ведущие специалисты: Гаврилова Галина Ивановна, Карягина Надежда Федоровна</w:t>
            </w:r>
          </w:p>
        </w:tc>
      </w:tr>
    </w:tbl>
    <w:p w:rsidR="00C542C0" w:rsidRPr="00C542C0" w:rsidRDefault="00C542C0" w:rsidP="00C542C0">
      <w:pPr>
        <w:spacing w:after="0" w:line="240" w:lineRule="auto"/>
        <w:jc w:val="both"/>
        <w:rPr>
          <w:rFonts w:ascii="Times New Roman" w:hAnsi="Times New Roman"/>
          <w:sz w:val="12"/>
          <w:szCs w:val="12"/>
        </w:rPr>
      </w:pPr>
    </w:p>
    <w:p w:rsidR="00C331F7" w:rsidRPr="008D27EA" w:rsidRDefault="00C331F7" w:rsidP="00C331F7">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3 </w:t>
      </w:r>
      <w:r w:rsidRPr="008D27EA">
        <w:rPr>
          <w:rFonts w:ascii="Times New Roman" w:hAnsi="Times New Roman"/>
          <w:i/>
          <w:sz w:val="12"/>
          <w:szCs w:val="12"/>
        </w:rPr>
        <w:t>к Административному регламенту</w:t>
      </w:r>
    </w:p>
    <w:p w:rsidR="00C331F7" w:rsidRDefault="00C331F7" w:rsidP="00C331F7">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C331F7" w:rsidRPr="008D27EA" w:rsidRDefault="00C331F7" w:rsidP="00C331F7">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tbl>
      <w:tblPr>
        <w:tblStyle w:val="af1"/>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6"/>
        <w:gridCol w:w="496"/>
        <w:gridCol w:w="351"/>
        <w:gridCol w:w="3118"/>
      </w:tblGrid>
      <w:tr w:rsidR="00C331F7" w:rsidRPr="0009317C" w:rsidTr="00D55D7F">
        <w:trPr>
          <w:trHeight w:val="20"/>
        </w:trPr>
        <w:tc>
          <w:tcPr>
            <w:tcW w:w="3656" w:type="dxa"/>
          </w:tcPr>
          <w:p w:rsidR="00C331F7" w:rsidRPr="0009317C" w:rsidRDefault="00C331F7" w:rsidP="00D55D7F">
            <w:pPr>
              <w:jc w:val="both"/>
              <w:rPr>
                <w:rFonts w:ascii="Times New Roman" w:hAnsi="Times New Roman"/>
                <w:sz w:val="12"/>
                <w:szCs w:val="12"/>
              </w:rPr>
            </w:pPr>
          </w:p>
        </w:tc>
        <w:tc>
          <w:tcPr>
            <w:tcW w:w="496"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В</w:t>
            </w:r>
          </w:p>
        </w:tc>
        <w:tc>
          <w:tcPr>
            <w:tcW w:w="3469" w:type="dxa"/>
            <w:gridSpan w:val="2"/>
            <w:tcBorders>
              <w:bottom w:val="single" w:sz="4" w:space="0" w:color="auto"/>
            </w:tcBorders>
          </w:tcPr>
          <w:p w:rsidR="00C331F7" w:rsidRPr="0009317C" w:rsidRDefault="00C331F7" w:rsidP="00D55D7F">
            <w:pPr>
              <w:jc w:val="both"/>
              <w:rPr>
                <w:rFonts w:ascii="Times New Roman" w:hAnsi="Times New Roman"/>
                <w:sz w:val="12"/>
                <w:szCs w:val="12"/>
              </w:rPr>
            </w:pPr>
          </w:p>
        </w:tc>
      </w:tr>
      <w:tr w:rsidR="00C331F7" w:rsidRPr="0009317C" w:rsidTr="00D55D7F">
        <w:trPr>
          <w:trHeight w:val="20"/>
        </w:trPr>
        <w:tc>
          <w:tcPr>
            <w:tcW w:w="3656" w:type="dxa"/>
          </w:tcPr>
          <w:p w:rsidR="00C331F7" w:rsidRPr="0009317C" w:rsidRDefault="00C331F7" w:rsidP="00D55D7F">
            <w:pPr>
              <w:jc w:val="both"/>
              <w:rPr>
                <w:rFonts w:ascii="Times New Roman" w:hAnsi="Times New Roman"/>
                <w:sz w:val="12"/>
                <w:szCs w:val="12"/>
              </w:rPr>
            </w:pPr>
          </w:p>
        </w:tc>
        <w:tc>
          <w:tcPr>
            <w:tcW w:w="3965" w:type="dxa"/>
            <w:gridSpan w:val="3"/>
            <w:vMerge w:val="restart"/>
          </w:tcPr>
          <w:p w:rsidR="00C331F7" w:rsidRPr="0009317C" w:rsidRDefault="00C331F7" w:rsidP="00D55D7F">
            <w:pPr>
              <w:jc w:val="right"/>
              <w:rPr>
                <w:rFonts w:ascii="Times New Roman" w:hAnsi="Times New Roman"/>
                <w:sz w:val="12"/>
                <w:szCs w:val="12"/>
              </w:rPr>
            </w:pPr>
            <w:r w:rsidRPr="0009317C">
              <w:rPr>
                <w:rFonts w:ascii="Times New Roman" w:hAnsi="Times New Roman"/>
                <w:sz w:val="12"/>
                <w:szCs w:val="12"/>
              </w:rPr>
              <w:t>(наименование уполномоченного органа)</w:t>
            </w:r>
          </w:p>
        </w:tc>
      </w:tr>
      <w:tr w:rsidR="00C331F7" w:rsidRPr="0009317C" w:rsidTr="00D55D7F">
        <w:trPr>
          <w:trHeight w:val="20"/>
        </w:trPr>
        <w:tc>
          <w:tcPr>
            <w:tcW w:w="3656" w:type="dxa"/>
          </w:tcPr>
          <w:p w:rsidR="00C331F7" w:rsidRPr="0009317C" w:rsidRDefault="00C331F7" w:rsidP="00D55D7F">
            <w:pPr>
              <w:jc w:val="both"/>
              <w:rPr>
                <w:rFonts w:ascii="Times New Roman" w:hAnsi="Times New Roman"/>
                <w:sz w:val="12"/>
                <w:szCs w:val="12"/>
              </w:rPr>
            </w:pPr>
          </w:p>
        </w:tc>
        <w:tc>
          <w:tcPr>
            <w:tcW w:w="3965" w:type="dxa"/>
            <w:gridSpan w:val="3"/>
            <w:vMerge/>
            <w:tcBorders>
              <w:bottom w:val="single" w:sz="4" w:space="0" w:color="auto"/>
            </w:tcBorders>
          </w:tcPr>
          <w:p w:rsidR="00C331F7" w:rsidRPr="0009317C" w:rsidRDefault="00C331F7" w:rsidP="00D55D7F">
            <w:pPr>
              <w:jc w:val="both"/>
              <w:rPr>
                <w:rFonts w:ascii="Times New Roman" w:hAnsi="Times New Roman"/>
                <w:sz w:val="12"/>
                <w:szCs w:val="12"/>
              </w:rPr>
            </w:pPr>
          </w:p>
        </w:tc>
      </w:tr>
      <w:tr w:rsidR="00C331F7" w:rsidRPr="0009317C" w:rsidTr="00D55D7F">
        <w:trPr>
          <w:trHeight w:val="20"/>
        </w:trPr>
        <w:tc>
          <w:tcPr>
            <w:tcW w:w="3656" w:type="dxa"/>
          </w:tcPr>
          <w:p w:rsidR="00C331F7" w:rsidRPr="0009317C" w:rsidRDefault="00C331F7" w:rsidP="00D55D7F">
            <w:pPr>
              <w:jc w:val="both"/>
              <w:rPr>
                <w:rFonts w:ascii="Times New Roman" w:hAnsi="Times New Roman"/>
                <w:sz w:val="12"/>
                <w:szCs w:val="12"/>
              </w:rPr>
            </w:pPr>
          </w:p>
        </w:tc>
        <w:tc>
          <w:tcPr>
            <w:tcW w:w="847" w:type="dxa"/>
            <w:gridSpan w:val="2"/>
            <w:tcBorders>
              <w:top w:val="single" w:sz="4" w:space="0" w:color="auto"/>
            </w:tcBorders>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гр.</w:t>
            </w:r>
            <w:r>
              <w:rPr>
                <w:rFonts w:ascii="Times New Roman" w:hAnsi="Times New Roman"/>
                <w:sz w:val="12"/>
                <w:szCs w:val="12"/>
              </w:rPr>
              <w:t xml:space="preserve"> </w:t>
            </w:r>
            <w:r w:rsidRPr="00DC4AA1">
              <w:rPr>
                <w:rFonts w:ascii="Times New Roman" w:hAnsi="Times New Roman"/>
                <w:sz w:val="12"/>
                <w:szCs w:val="12"/>
              </w:rPr>
              <w:t>(Ф.И.О.)</w:t>
            </w:r>
          </w:p>
        </w:tc>
        <w:tc>
          <w:tcPr>
            <w:tcW w:w="3118" w:type="dxa"/>
            <w:tcBorders>
              <w:top w:val="single" w:sz="4" w:space="0" w:color="auto"/>
            </w:tcBorders>
          </w:tcPr>
          <w:p w:rsidR="00C331F7" w:rsidRPr="0009317C" w:rsidRDefault="00C331F7" w:rsidP="00D55D7F">
            <w:pPr>
              <w:jc w:val="both"/>
              <w:rPr>
                <w:rFonts w:ascii="Times New Roman" w:hAnsi="Times New Roman"/>
                <w:sz w:val="12"/>
                <w:szCs w:val="12"/>
              </w:rPr>
            </w:pPr>
          </w:p>
        </w:tc>
      </w:tr>
      <w:tr w:rsidR="00C331F7" w:rsidRPr="0009317C" w:rsidTr="00D55D7F">
        <w:trPr>
          <w:trHeight w:val="20"/>
        </w:trPr>
        <w:tc>
          <w:tcPr>
            <w:tcW w:w="3656" w:type="dxa"/>
          </w:tcPr>
          <w:p w:rsidR="00C331F7" w:rsidRPr="0009317C" w:rsidRDefault="00C331F7" w:rsidP="00D55D7F">
            <w:pPr>
              <w:jc w:val="both"/>
              <w:rPr>
                <w:rFonts w:ascii="Times New Roman" w:hAnsi="Times New Roman"/>
                <w:sz w:val="12"/>
                <w:szCs w:val="12"/>
              </w:rPr>
            </w:pPr>
          </w:p>
        </w:tc>
        <w:tc>
          <w:tcPr>
            <w:tcW w:w="3965" w:type="dxa"/>
            <w:gridSpan w:val="3"/>
          </w:tcPr>
          <w:p w:rsidR="00C331F7" w:rsidRDefault="00C331F7" w:rsidP="00D55D7F">
            <w:pPr>
              <w:jc w:val="both"/>
              <w:rPr>
                <w:rFonts w:ascii="Times New Roman" w:hAnsi="Times New Roman"/>
                <w:sz w:val="12"/>
                <w:szCs w:val="12"/>
                <w:u w:val="single"/>
              </w:rPr>
            </w:pPr>
            <w:r w:rsidRPr="0009317C">
              <w:rPr>
                <w:rFonts w:ascii="Times New Roman" w:hAnsi="Times New Roman"/>
                <w:sz w:val="12"/>
                <w:szCs w:val="12"/>
              </w:rPr>
              <w:t>Проживающего по адресу:</w:t>
            </w:r>
            <w:r>
              <w:rPr>
                <w:rFonts w:ascii="Times New Roman" w:hAnsi="Times New Roman"/>
                <w:sz w:val="12"/>
                <w:szCs w:val="12"/>
                <w:u w:val="single"/>
              </w:rPr>
              <w:t xml:space="preserve"> _______________________________________</w:t>
            </w:r>
          </w:p>
          <w:p w:rsidR="00C331F7" w:rsidRPr="0009317C" w:rsidRDefault="00C331F7" w:rsidP="00D55D7F">
            <w:pPr>
              <w:jc w:val="right"/>
              <w:rPr>
                <w:rFonts w:ascii="Times New Roman" w:hAnsi="Times New Roman"/>
                <w:sz w:val="12"/>
                <w:szCs w:val="12"/>
              </w:rPr>
            </w:pPr>
            <w:r w:rsidRPr="00FE1B67">
              <w:rPr>
                <w:rFonts w:ascii="Times New Roman" w:hAnsi="Times New Roman"/>
                <w:sz w:val="12"/>
                <w:szCs w:val="12"/>
              </w:rPr>
              <w:t>(почтовый адрес)</w:t>
            </w:r>
          </w:p>
        </w:tc>
      </w:tr>
    </w:tbl>
    <w:p w:rsidR="00C331F7" w:rsidRDefault="00C331F7" w:rsidP="00C331F7">
      <w:pPr>
        <w:spacing w:after="0" w:line="240" w:lineRule="auto"/>
        <w:jc w:val="center"/>
        <w:rPr>
          <w:rFonts w:ascii="Times New Roman" w:hAnsi="Times New Roman"/>
          <w:b/>
          <w:sz w:val="12"/>
          <w:szCs w:val="12"/>
        </w:rPr>
      </w:pPr>
      <w:r w:rsidRPr="0009317C">
        <w:rPr>
          <w:rFonts w:ascii="Times New Roman" w:hAnsi="Times New Roman"/>
          <w:b/>
          <w:sz w:val="12"/>
          <w:szCs w:val="12"/>
        </w:rPr>
        <w:t>Заявление</w:t>
      </w:r>
      <w:r>
        <w:rPr>
          <w:rFonts w:ascii="Times New Roman" w:hAnsi="Times New Roman"/>
          <w:b/>
          <w:sz w:val="12"/>
          <w:szCs w:val="12"/>
        </w:rPr>
        <w:t xml:space="preserve"> </w:t>
      </w:r>
      <w:r w:rsidRPr="0009317C">
        <w:rPr>
          <w:rFonts w:ascii="Times New Roman" w:hAnsi="Times New Roman"/>
          <w:b/>
          <w:sz w:val="12"/>
          <w:szCs w:val="12"/>
        </w:rPr>
        <w:t>о принятии на учет для предоставления</w:t>
      </w:r>
      <w:r>
        <w:rPr>
          <w:rFonts w:ascii="Times New Roman" w:hAnsi="Times New Roman"/>
          <w:b/>
          <w:sz w:val="12"/>
          <w:szCs w:val="12"/>
        </w:rPr>
        <w:t xml:space="preserve"> </w:t>
      </w:r>
      <w:r w:rsidRPr="0009317C">
        <w:rPr>
          <w:rFonts w:ascii="Times New Roman" w:hAnsi="Times New Roman"/>
          <w:b/>
          <w:sz w:val="12"/>
          <w:szCs w:val="12"/>
        </w:rPr>
        <w:t>жилого помещения муниципального жилищного</w:t>
      </w:r>
      <w:r>
        <w:rPr>
          <w:rFonts w:ascii="Times New Roman" w:hAnsi="Times New Roman"/>
          <w:b/>
          <w:sz w:val="12"/>
          <w:szCs w:val="12"/>
        </w:rPr>
        <w:t xml:space="preserve"> </w:t>
      </w:r>
      <w:r w:rsidRPr="0009317C">
        <w:rPr>
          <w:rFonts w:ascii="Times New Roman" w:hAnsi="Times New Roman"/>
          <w:b/>
          <w:sz w:val="12"/>
          <w:szCs w:val="12"/>
        </w:rPr>
        <w:t>фонда</w:t>
      </w:r>
    </w:p>
    <w:p w:rsidR="00C331F7" w:rsidRPr="0009317C" w:rsidRDefault="00C331F7" w:rsidP="00C331F7">
      <w:pPr>
        <w:spacing w:after="0" w:line="240" w:lineRule="auto"/>
        <w:jc w:val="center"/>
        <w:rPr>
          <w:rFonts w:ascii="Times New Roman" w:hAnsi="Times New Roman"/>
          <w:b/>
          <w:sz w:val="12"/>
          <w:szCs w:val="12"/>
        </w:rPr>
      </w:pPr>
      <w:r w:rsidRPr="0009317C">
        <w:rPr>
          <w:rFonts w:ascii="Times New Roman" w:hAnsi="Times New Roman"/>
          <w:b/>
          <w:sz w:val="12"/>
          <w:szCs w:val="12"/>
        </w:rPr>
        <w:t xml:space="preserve"> по договору социального найма</w:t>
      </w:r>
    </w:p>
    <w:p w:rsidR="00C331F7" w:rsidRPr="0009317C" w:rsidRDefault="00C331F7" w:rsidP="00C331F7">
      <w:pPr>
        <w:spacing w:after="0" w:line="240" w:lineRule="auto"/>
        <w:ind w:firstLine="284"/>
        <w:jc w:val="both"/>
        <w:rPr>
          <w:rFonts w:ascii="Times New Roman" w:hAnsi="Times New Roman"/>
          <w:sz w:val="12"/>
          <w:szCs w:val="12"/>
        </w:rPr>
      </w:pPr>
      <w:r w:rsidRPr="0009317C">
        <w:rPr>
          <w:rFonts w:ascii="Times New Roman" w:hAnsi="Times New Roman"/>
          <w:sz w:val="12"/>
          <w:szCs w:val="12"/>
        </w:rPr>
        <w:t>Прошу принять меня на учет для предоставления жилого помещения муниципального жилищного фонда по договору социального найма в связи с</w:t>
      </w:r>
    </w:p>
    <w:tbl>
      <w:tblPr>
        <w:tblStyle w:val="af1"/>
        <w:tblW w:w="7513" w:type="dxa"/>
        <w:tblInd w:w="108" w:type="dxa"/>
        <w:tblLook w:val="04A0" w:firstRow="1" w:lastRow="0" w:firstColumn="1" w:lastColumn="0" w:noHBand="0" w:noVBand="1"/>
      </w:tblPr>
      <w:tblGrid>
        <w:gridCol w:w="426"/>
        <w:gridCol w:w="894"/>
        <w:gridCol w:w="131"/>
        <w:gridCol w:w="2710"/>
        <w:gridCol w:w="1651"/>
        <w:gridCol w:w="1701"/>
      </w:tblGrid>
      <w:tr w:rsidR="00C331F7" w:rsidRPr="0009317C" w:rsidTr="00D55D7F">
        <w:tc>
          <w:tcPr>
            <w:tcW w:w="1320" w:type="dxa"/>
            <w:gridSpan w:val="2"/>
            <w:tcBorders>
              <w:top w:val="single" w:sz="4" w:space="0" w:color="auto"/>
              <w:left w:val="nil"/>
              <w:bottom w:val="nil"/>
              <w:right w:val="nil"/>
            </w:tcBorders>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(указать причину -</w:t>
            </w:r>
          </w:p>
        </w:tc>
        <w:tc>
          <w:tcPr>
            <w:tcW w:w="6193" w:type="dxa"/>
            <w:gridSpan w:val="4"/>
            <w:tcBorders>
              <w:top w:val="single" w:sz="4" w:space="0" w:color="auto"/>
              <w:left w:val="nil"/>
              <w:bottom w:val="nil"/>
              <w:right w:val="nil"/>
            </w:tcBorders>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1.отсутствие жилого помещения по договору социального найма, договору найма жилых помещений жилищного фонда социального использования или на праве собственности</w:t>
            </w:r>
          </w:p>
        </w:tc>
      </w:tr>
      <w:tr w:rsidR="00C331F7" w:rsidRPr="0009317C" w:rsidTr="00D55D7F">
        <w:tc>
          <w:tcPr>
            <w:tcW w:w="1320" w:type="dxa"/>
            <w:gridSpan w:val="2"/>
            <w:tcBorders>
              <w:top w:val="nil"/>
              <w:left w:val="nil"/>
              <w:bottom w:val="nil"/>
              <w:right w:val="nil"/>
            </w:tcBorders>
          </w:tcPr>
          <w:p w:rsidR="00C331F7" w:rsidRPr="0009317C" w:rsidRDefault="00C331F7" w:rsidP="00D55D7F">
            <w:pPr>
              <w:jc w:val="both"/>
              <w:rPr>
                <w:rFonts w:ascii="Times New Roman" w:hAnsi="Times New Roman"/>
                <w:sz w:val="12"/>
                <w:szCs w:val="12"/>
              </w:rPr>
            </w:pPr>
          </w:p>
        </w:tc>
        <w:tc>
          <w:tcPr>
            <w:tcW w:w="6193" w:type="dxa"/>
            <w:gridSpan w:val="4"/>
            <w:tcBorders>
              <w:top w:val="nil"/>
              <w:left w:val="nil"/>
              <w:bottom w:val="nil"/>
              <w:right w:val="nil"/>
            </w:tcBorders>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2.обеспеченность общей площадью жилого помещения на одного члена семьи менее учетной нормы</w:t>
            </w:r>
          </w:p>
        </w:tc>
      </w:tr>
      <w:tr w:rsidR="00C331F7" w:rsidRPr="0009317C" w:rsidTr="00D55D7F">
        <w:tc>
          <w:tcPr>
            <w:tcW w:w="1320" w:type="dxa"/>
            <w:gridSpan w:val="2"/>
            <w:tcBorders>
              <w:top w:val="nil"/>
              <w:left w:val="nil"/>
              <w:bottom w:val="nil"/>
              <w:right w:val="nil"/>
            </w:tcBorders>
          </w:tcPr>
          <w:p w:rsidR="00C331F7" w:rsidRPr="0009317C" w:rsidRDefault="00C331F7" w:rsidP="00D55D7F">
            <w:pPr>
              <w:jc w:val="both"/>
              <w:rPr>
                <w:rFonts w:ascii="Times New Roman" w:hAnsi="Times New Roman"/>
                <w:sz w:val="12"/>
                <w:szCs w:val="12"/>
              </w:rPr>
            </w:pPr>
          </w:p>
        </w:tc>
        <w:tc>
          <w:tcPr>
            <w:tcW w:w="6193" w:type="dxa"/>
            <w:gridSpan w:val="4"/>
            <w:tcBorders>
              <w:top w:val="nil"/>
              <w:left w:val="nil"/>
              <w:bottom w:val="nil"/>
              <w:right w:val="nil"/>
            </w:tcBorders>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3.проживание в помещении, не отвечающем установленным для жилых помещений требованиям</w:t>
            </w:r>
          </w:p>
        </w:tc>
      </w:tr>
      <w:tr w:rsidR="00C331F7" w:rsidRPr="0009317C" w:rsidTr="00D55D7F">
        <w:tc>
          <w:tcPr>
            <w:tcW w:w="1320" w:type="dxa"/>
            <w:gridSpan w:val="2"/>
            <w:tcBorders>
              <w:top w:val="nil"/>
              <w:left w:val="nil"/>
              <w:bottom w:val="nil"/>
              <w:right w:val="nil"/>
            </w:tcBorders>
          </w:tcPr>
          <w:p w:rsidR="00C331F7" w:rsidRPr="0009317C" w:rsidRDefault="00C331F7" w:rsidP="00D55D7F">
            <w:pPr>
              <w:jc w:val="both"/>
              <w:rPr>
                <w:rFonts w:ascii="Times New Roman" w:hAnsi="Times New Roman"/>
                <w:sz w:val="12"/>
                <w:szCs w:val="12"/>
              </w:rPr>
            </w:pPr>
          </w:p>
        </w:tc>
        <w:tc>
          <w:tcPr>
            <w:tcW w:w="6193" w:type="dxa"/>
            <w:gridSpan w:val="4"/>
            <w:tcBorders>
              <w:top w:val="nil"/>
              <w:left w:val="nil"/>
              <w:bottom w:val="nil"/>
              <w:right w:val="nil"/>
            </w:tcBorders>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4.проживание в квартире, занятой несколькими семьями, если в составе семьи имеется больной, страдающий тяжелой формой хронического заболевания (указать), при которой совместное проживание с ним в одной квартире невозможно, при отсутствии иного жилого помещения по договору социального найма, договору найма жилых помещений жилищного фонда социального использования или на праве собственности)</w:t>
            </w:r>
          </w:p>
        </w:tc>
      </w:tr>
      <w:tr w:rsidR="00C331F7" w:rsidRPr="0009317C" w:rsidTr="00D55D7F">
        <w:tc>
          <w:tcPr>
            <w:tcW w:w="1451" w:type="dxa"/>
            <w:gridSpan w:val="3"/>
            <w:tcBorders>
              <w:top w:val="nil"/>
              <w:left w:val="nil"/>
              <w:bottom w:val="nil"/>
              <w:right w:val="nil"/>
            </w:tcBorders>
          </w:tcPr>
          <w:p w:rsidR="00C331F7" w:rsidRPr="0009317C" w:rsidRDefault="00C331F7" w:rsidP="00D55D7F">
            <w:pPr>
              <w:tabs>
                <w:tab w:val="left" w:pos="1452"/>
              </w:tabs>
              <w:jc w:val="both"/>
              <w:rPr>
                <w:rFonts w:ascii="Times New Roman" w:hAnsi="Times New Roman"/>
                <w:sz w:val="12"/>
                <w:szCs w:val="12"/>
              </w:rPr>
            </w:pPr>
            <w:r w:rsidRPr="0009317C">
              <w:rPr>
                <w:rFonts w:ascii="Times New Roman" w:hAnsi="Times New Roman"/>
                <w:sz w:val="12"/>
                <w:szCs w:val="12"/>
              </w:rPr>
              <w:t>Моя семья состоит из</w:t>
            </w:r>
          </w:p>
        </w:tc>
        <w:tc>
          <w:tcPr>
            <w:tcW w:w="4361" w:type="dxa"/>
            <w:gridSpan w:val="2"/>
            <w:tcBorders>
              <w:top w:val="nil"/>
              <w:left w:val="nil"/>
              <w:bottom w:val="single" w:sz="4" w:space="0" w:color="auto"/>
              <w:right w:val="nil"/>
            </w:tcBorders>
          </w:tcPr>
          <w:p w:rsidR="00C331F7" w:rsidRPr="0009317C" w:rsidRDefault="00C331F7" w:rsidP="00D55D7F">
            <w:pPr>
              <w:jc w:val="both"/>
              <w:rPr>
                <w:rFonts w:ascii="Times New Roman" w:hAnsi="Times New Roman"/>
                <w:sz w:val="12"/>
                <w:szCs w:val="12"/>
              </w:rPr>
            </w:pPr>
          </w:p>
        </w:tc>
        <w:tc>
          <w:tcPr>
            <w:tcW w:w="1701" w:type="dxa"/>
            <w:tcBorders>
              <w:top w:val="nil"/>
              <w:left w:val="nil"/>
              <w:bottom w:val="nil"/>
              <w:right w:val="nil"/>
            </w:tcBorders>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человек:</w:t>
            </w:r>
          </w:p>
        </w:tc>
      </w:tr>
      <w:tr w:rsidR="00C331F7" w:rsidRPr="0009317C" w:rsidTr="00D55D7F">
        <w:tc>
          <w:tcPr>
            <w:tcW w:w="1451" w:type="dxa"/>
            <w:gridSpan w:val="3"/>
            <w:tcBorders>
              <w:top w:val="nil"/>
              <w:left w:val="nil"/>
              <w:bottom w:val="nil"/>
              <w:right w:val="nil"/>
            </w:tcBorders>
          </w:tcPr>
          <w:p w:rsidR="00C331F7" w:rsidRPr="0009317C" w:rsidRDefault="00C331F7" w:rsidP="00D55D7F">
            <w:pPr>
              <w:jc w:val="both"/>
              <w:rPr>
                <w:rFonts w:ascii="Times New Roman" w:hAnsi="Times New Roman"/>
                <w:sz w:val="12"/>
                <w:szCs w:val="12"/>
              </w:rPr>
            </w:pPr>
          </w:p>
        </w:tc>
        <w:tc>
          <w:tcPr>
            <w:tcW w:w="4361" w:type="dxa"/>
            <w:gridSpan w:val="2"/>
            <w:tcBorders>
              <w:top w:val="single" w:sz="4" w:space="0" w:color="auto"/>
              <w:left w:val="nil"/>
              <w:bottom w:val="nil"/>
              <w:right w:val="nil"/>
            </w:tcBorders>
          </w:tcPr>
          <w:p w:rsidR="00C331F7" w:rsidRPr="0009317C" w:rsidRDefault="00C331F7" w:rsidP="00D55D7F">
            <w:pPr>
              <w:jc w:val="center"/>
              <w:rPr>
                <w:rFonts w:ascii="Times New Roman" w:hAnsi="Times New Roman"/>
                <w:sz w:val="12"/>
                <w:szCs w:val="12"/>
              </w:rPr>
            </w:pPr>
            <w:r w:rsidRPr="0009317C">
              <w:rPr>
                <w:rFonts w:ascii="Times New Roman" w:hAnsi="Times New Roman"/>
                <w:sz w:val="12"/>
                <w:szCs w:val="12"/>
              </w:rPr>
              <w:t>(цифрами и прописью)</w:t>
            </w:r>
          </w:p>
        </w:tc>
        <w:tc>
          <w:tcPr>
            <w:tcW w:w="1701" w:type="dxa"/>
            <w:tcBorders>
              <w:top w:val="nil"/>
              <w:left w:val="nil"/>
              <w:bottom w:val="nil"/>
              <w:right w:val="nil"/>
            </w:tcBorders>
          </w:tcPr>
          <w:p w:rsidR="00C331F7" w:rsidRPr="0009317C" w:rsidRDefault="00C331F7" w:rsidP="00D55D7F">
            <w:pPr>
              <w:jc w:val="both"/>
              <w:rPr>
                <w:rFonts w:ascii="Times New Roman" w:hAnsi="Times New Roman"/>
                <w:sz w:val="12"/>
                <w:szCs w:val="12"/>
              </w:rPr>
            </w:pPr>
          </w:p>
        </w:tc>
      </w:tr>
      <w:tr w:rsidR="00C331F7" w:rsidRPr="0009317C" w:rsidTr="00D55D7F">
        <w:tc>
          <w:tcPr>
            <w:tcW w:w="1451" w:type="dxa"/>
            <w:gridSpan w:val="3"/>
            <w:tcBorders>
              <w:top w:val="nil"/>
              <w:left w:val="nil"/>
              <w:bottom w:val="nil"/>
              <w:right w:val="nil"/>
            </w:tcBorders>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1.Заявитель</w:t>
            </w:r>
          </w:p>
        </w:tc>
        <w:tc>
          <w:tcPr>
            <w:tcW w:w="2710" w:type="dxa"/>
            <w:tcBorders>
              <w:top w:val="nil"/>
              <w:left w:val="nil"/>
              <w:bottom w:val="single" w:sz="4" w:space="0" w:color="auto"/>
              <w:right w:val="nil"/>
            </w:tcBorders>
          </w:tcPr>
          <w:p w:rsidR="00C331F7" w:rsidRPr="0009317C" w:rsidRDefault="00C331F7" w:rsidP="00D55D7F">
            <w:pPr>
              <w:jc w:val="both"/>
              <w:rPr>
                <w:rFonts w:ascii="Times New Roman" w:hAnsi="Times New Roman"/>
                <w:sz w:val="12"/>
                <w:szCs w:val="12"/>
              </w:rPr>
            </w:pPr>
          </w:p>
        </w:tc>
        <w:tc>
          <w:tcPr>
            <w:tcW w:w="3352" w:type="dxa"/>
            <w:gridSpan w:val="2"/>
            <w:tcBorders>
              <w:top w:val="nil"/>
              <w:left w:val="nil"/>
              <w:bottom w:val="single" w:sz="4" w:space="0" w:color="auto"/>
              <w:right w:val="nil"/>
            </w:tcBorders>
          </w:tcPr>
          <w:p w:rsidR="00C331F7" w:rsidRPr="0009317C" w:rsidRDefault="00C331F7" w:rsidP="00D55D7F">
            <w:pPr>
              <w:jc w:val="both"/>
              <w:rPr>
                <w:rFonts w:ascii="Times New Roman" w:hAnsi="Times New Roman"/>
                <w:sz w:val="12"/>
                <w:szCs w:val="12"/>
              </w:rPr>
            </w:pPr>
          </w:p>
        </w:tc>
      </w:tr>
      <w:tr w:rsidR="00C331F7" w:rsidRPr="0009317C" w:rsidTr="00D55D7F">
        <w:tc>
          <w:tcPr>
            <w:tcW w:w="1451" w:type="dxa"/>
            <w:gridSpan w:val="3"/>
            <w:tcBorders>
              <w:top w:val="nil"/>
              <w:left w:val="nil"/>
              <w:bottom w:val="nil"/>
              <w:right w:val="nil"/>
            </w:tcBorders>
          </w:tcPr>
          <w:p w:rsidR="00C331F7" w:rsidRPr="0009317C" w:rsidRDefault="00C331F7" w:rsidP="00D55D7F">
            <w:pPr>
              <w:jc w:val="both"/>
              <w:rPr>
                <w:rFonts w:ascii="Times New Roman" w:hAnsi="Times New Roman"/>
                <w:sz w:val="12"/>
                <w:szCs w:val="12"/>
              </w:rPr>
            </w:pPr>
          </w:p>
        </w:tc>
        <w:tc>
          <w:tcPr>
            <w:tcW w:w="6062" w:type="dxa"/>
            <w:gridSpan w:val="3"/>
            <w:tcBorders>
              <w:top w:val="nil"/>
              <w:left w:val="nil"/>
              <w:bottom w:val="nil"/>
              <w:right w:val="nil"/>
            </w:tcBorders>
          </w:tcPr>
          <w:p w:rsidR="00C331F7" w:rsidRPr="0009317C" w:rsidRDefault="00C331F7" w:rsidP="00D55D7F">
            <w:pPr>
              <w:jc w:val="center"/>
              <w:rPr>
                <w:rFonts w:ascii="Times New Roman" w:hAnsi="Times New Roman"/>
                <w:sz w:val="12"/>
                <w:szCs w:val="12"/>
              </w:rPr>
            </w:pPr>
            <w:r w:rsidRPr="0009317C">
              <w:rPr>
                <w:rFonts w:ascii="Times New Roman" w:hAnsi="Times New Roman"/>
                <w:sz w:val="12"/>
                <w:szCs w:val="12"/>
              </w:rPr>
              <w:t>(Ф.И.О., число, месяц, год рождения)</w:t>
            </w:r>
          </w:p>
        </w:tc>
      </w:tr>
      <w:tr w:rsidR="00C331F7" w:rsidRPr="0009317C" w:rsidTr="00D55D7F">
        <w:tc>
          <w:tcPr>
            <w:tcW w:w="1451" w:type="dxa"/>
            <w:gridSpan w:val="3"/>
            <w:tcBorders>
              <w:top w:val="nil"/>
              <w:left w:val="nil"/>
              <w:bottom w:val="nil"/>
              <w:right w:val="nil"/>
            </w:tcBorders>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2.Супруг(а)</w:t>
            </w:r>
          </w:p>
        </w:tc>
        <w:tc>
          <w:tcPr>
            <w:tcW w:w="2710" w:type="dxa"/>
            <w:tcBorders>
              <w:top w:val="nil"/>
              <w:left w:val="nil"/>
              <w:bottom w:val="single" w:sz="4" w:space="0" w:color="auto"/>
              <w:right w:val="nil"/>
            </w:tcBorders>
          </w:tcPr>
          <w:p w:rsidR="00C331F7" w:rsidRPr="0009317C" w:rsidRDefault="00C331F7" w:rsidP="00D55D7F">
            <w:pPr>
              <w:jc w:val="both"/>
              <w:rPr>
                <w:rFonts w:ascii="Times New Roman" w:hAnsi="Times New Roman"/>
                <w:sz w:val="12"/>
                <w:szCs w:val="12"/>
              </w:rPr>
            </w:pPr>
          </w:p>
        </w:tc>
        <w:tc>
          <w:tcPr>
            <w:tcW w:w="3352" w:type="dxa"/>
            <w:gridSpan w:val="2"/>
            <w:tcBorders>
              <w:top w:val="nil"/>
              <w:left w:val="nil"/>
              <w:bottom w:val="single" w:sz="4" w:space="0" w:color="auto"/>
              <w:right w:val="nil"/>
            </w:tcBorders>
          </w:tcPr>
          <w:p w:rsidR="00C331F7" w:rsidRPr="0009317C" w:rsidRDefault="00C331F7" w:rsidP="00D55D7F">
            <w:pPr>
              <w:jc w:val="both"/>
              <w:rPr>
                <w:rFonts w:ascii="Times New Roman" w:hAnsi="Times New Roman"/>
                <w:sz w:val="12"/>
                <w:szCs w:val="12"/>
              </w:rPr>
            </w:pPr>
          </w:p>
        </w:tc>
      </w:tr>
      <w:tr w:rsidR="00C331F7" w:rsidRPr="0009317C" w:rsidTr="00D55D7F">
        <w:tc>
          <w:tcPr>
            <w:tcW w:w="1451" w:type="dxa"/>
            <w:gridSpan w:val="3"/>
            <w:tcBorders>
              <w:top w:val="nil"/>
              <w:left w:val="nil"/>
              <w:bottom w:val="nil"/>
              <w:right w:val="nil"/>
            </w:tcBorders>
          </w:tcPr>
          <w:p w:rsidR="00C331F7" w:rsidRPr="0009317C" w:rsidRDefault="00C331F7" w:rsidP="00D55D7F">
            <w:pPr>
              <w:jc w:val="both"/>
              <w:rPr>
                <w:rFonts w:ascii="Times New Roman" w:hAnsi="Times New Roman"/>
                <w:sz w:val="12"/>
                <w:szCs w:val="12"/>
              </w:rPr>
            </w:pPr>
          </w:p>
        </w:tc>
        <w:tc>
          <w:tcPr>
            <w:tcW w:w="6062" w:type="dxa"/>
            <w:gridSpan w:val="3"/>
            <w:tcBorders>
              <w:top w:val="single" w:sz="4" w:space="0" w:color="auto"/>
              <w:left w:val="nil"/>
              <w:bottom w:val="nil"/>
              <w:right w:val="nil"/>
            </w:tcBorders>
          </w:tcPr>
          <w:p w:rsidR="00C331F7" w:rsidRPr="0009317C" w:rsidRDefault="00C331F7" w:rsidP="00D55D7F">
            <w:pPr>
              <w:jc w:val="center"/>
              <w:rPr>
                <w:rFonts w:ascii="Times New Roman" w:hAnsi="Times New Roman"/>
                <w:sz w:val="12"/>
                <w:szCs w:val="12"/>
              </w:rPr>
            </w:pPr>
            <w:r w:rsidRPr="0009317C">
              <w:rPr>
                <w:rFonts w:ascii="Times New Roman" w:hAnsi="Times New Roman"/>
                <w:sz w:val="12"/>
                <w:szCs w:val="12"/>
              </w:rPr>
              <w:t>(Ф.И.О., число, месяц, год рождения)</w:t>
            </w:r>
          </w:p>
        </w:tc>
      </w:tr>
      <w:tr w:rsidR="00C331F7" w:rsidRPr="0009317C" w:rsidTr="00D55D7F">
        <w:tc>
          <w:tcPr>
            <w:tcW w:w="7513" w:type="dxa"/>
            <w:gridSpan w:val="6"/>
            <w:tcBorders>
              <w:top w:val="nil"/>
              <w:left w:val="nil"/>
              <w:bottom w:val="nil"/>
              <w:right w:val="nil"/>
            </w:tcBorders>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3.</w:t>
            </w:r>
            <w:r>
              <w:rPr>
                <w:rFonts w:ascii="Times New Roman" w:hAnsi="Times New Roman"/>
                <w:sz w:val="12"/>
                <w:szCs w:val="12"/>
              </w:rPr>
              <w:t>________________________________________________________________________________________________________________________</w:t>
            </w:r>
          </w:p>
        </w:tc>
      </w:tr>
      <w:tr w:rsidR="00C331F7" w:rsidRPr="0009317C" w:rsidTr="00D55D7F">
        <w:tc>
          <w:tcPr>
            <w:tcW w:w="426" w:type="dxa"/>
            <w:tcBorders>
              <w:top w:val="nil"/>
              <w:left w:val="nil"/>
              <w:bottom w:val="nil"/>
              <w:right w:val="nil"/>
            </w:tcBorders>
          </w:tcPr>
          <w:p w:rsidR="00C331F7" w:rsidRPr="0009317C" w:rsidRDefault="00C331F7" w:rsidP="00D55D7F">
            <w:pPr>
              <w:jc w:val="both"/>
              <w:rPr>
                <w:rFonts w:ascii="Times New Roman" w:hAnsi="Times New Roman"/>
                <w:sz w:val="12"/>
                <w:szCs w:val="12"/>
              </w:rPr>
            </w:pPr>
          </w:p>
        </w:tc>
        <w:tc>
          <w:tcPr>
            <w:tcW w:w="7087" w:type="dxa"/>
            <w:gridSpan w:val="5"/>
            <w:tcBorders>
              <w:top w:val="nil"/>
              <w:left w:val="nil"/>
              <w:bottom w:val="nil"/>
              <w:right w:val="nil"/>
            </w:tcBorders>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 xml:space="preserve">(Ф.И.О., указание на родственные отношения либо иные обстоятельства, свидетельствующие о принадлежности гражданина к </w:t>
            </w:r>
          </w:p>
        </w:tc>
      </w:tr>
      <w:tr w:rsidR="00C331F7" w:rsidRPr="0009317C" w:rsidTr="00D55D7F">
        <w:tc>
          <w:tcPr>
            <w:tcW w:w="7513" w:type="dxa"/>
            <w:gridSpan w:val="6"/>
            <w:tcBorders>
              <w:top w:val="nil"/>
              <w:left w:val="nil"/>
              <w:bottom w:val="nil"/>
              <w:right w:val="nil"/>
            </w:tcBorders>
          </w:tcPr>
          <w:p w:rsidR="00C331F7" w:rsidRPr="0009317C" w:rsidRDefault="00C331F7" w:rsidP="00D55D7F">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C331F7" w:rsidRPr="0009317C" w:rsidTr="00D55D7F">
        <w:tc>
          <w:tcPr>
            <w:tcW w:w="7513" w:type="dxa"/>
            <w:gridSpan w:val="6"/>
            <w:tcBorders>
              <w:top w:val="nil"/>
              <w:left w:val="nil"/>
              <w:bottom w:val="nil"/>
              <w:right w:val="nil"/>
            </w:tcBorders>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4.</w:t>
            </w:r>
            <w:r>
              <w:rPr>
                <w:rFonts w:ascii="Times New Roman" w:hAnsi="Times New Roman"/>
                <w:sz w:val="12"/>
                <w:szCs w:val="12"/>
              </w:rPr>
              <w:t>________________________________________________________________________________________________________________________</w:t>
            </w:r>
          </w:p>
        </w:tc>
      </w:tr>
      <w:tr w:rsidR="00C331F7" w:rsidRPr="0009317C" w:rsidTr="00D55D7F">
        <w:tc>
          <w:tcPr>
            <w:tcW w:w="426" w:type="dxa"/>
            <w:tcBorders>
              <w:top w:val="nil"/>
              <w:left w:val="nil"/>
              <w:bottom w:val="nil"/>
              <w:right w:val="nil"/>
            </w:tcBorders>
          </w:tcPr>
          <w:p w:rsidR="00C331F7" w:rsidRPr="0009317C" w:rsidRDefault="00C331F7" w:rsidP="00D55D7F">
            <w:pPr>
              <w:jc w:val="both"/>
              <w:rPr>
                <w:rFonts w:ascii="Times New Roman" w:hAnsi="Times New Roman"/>
                <w:sz w:val="12"/>
                <w:szCs w:val="12"/>
              </w:rPr>
            </w:pPr>
          </w:p>
        </w:tc>
        <w:tc>
          <w:tcPr>
            <w:tcW w:w="7087" w:type="dxa"/>
            <w:gridSpan w:val="5"/>
            <w:tcBorders>
              <w:top w:val="nil"/>
              <w:left w:val="nil"/>
              <w:bottom w:val="nil"/>
              <w:right w:val="nil"/>
            </w:tcBorders>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 xml:space="preserve">(Ф.И.О., указание на родственные отношения либо иные обстоятельства, свидетельствующие о принадлежности гражданина к </w:t>
            </w:r>
          </w:p>
        </w:tc>
      </w:tr>
      <w:tr w:rsidR="00C331F7" w:rsidRPr="0009317C" w:rsidTr="00D55D7F">
        <w:tc>
          <w:tcPr>
            <w:tcW w:w="7513" w:type="dxa"/>
            <w:gridSpan w:val="6"/>
            <w:tcBorders>
              <w:top w:val="nil"/>
              <w:left w:val="nil"/>
              <w:bottom w:val="nil"/>
              <w:right w:val="nil"/>
            </w:tcBorders>
          </w:tcPr>
          <w:p w:rsidR="00C331F7" w:rsidRPr="0009317C" w:rsidRDefault="00C331F7" w:rsidP="00D55D7F">
            <w:pPr>
              <w:jc w:val="center"/>
              <w:rPr>
                <w:rFonts w:ascii="Times New Roman" w:hAnsi="Times New Roman"/>
                <w:sz w:val="12"/>
                <w:szCs w:val="12"/>
              </w:rPr>
            </w:pPr>
            <w:r w:rsidRPr="0009317C">
              <w:rPr>
                <w:rFonts w:ascii="Times New Roman" w:hAnsi="Times New Roman"/>
                <w:sz w:val="12"/>
                <w:szCs w:val="12"/>
              </w:rPr>
              <w:lastRenderedPageBreak/>
              <w:t>семье заявителя, число, месяц, год рождения)</w:t>
            </w:r>
          </w:p>
        </w:tc>
      </w:tr>
      <w:tr w:rsidR="00C331F7" w:rsidRPr="0009317C" w:rsidTr="00D55D7F">
        <w:tc>
          <w:tcPr>
            <w:tcW w:w="7513" w:type="dxa"/>
            <w:gridSpan w:val="6"/>
            <w:tcBorders>
              <w:top w:val="nil"/>
              <w:left w:val="nil"/>
              <w:bottom w:val="nil"/>
              <w:right w:val="nil"/>
            </w:tcBorders>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5.</w:t>
            </w:r>
            <w:r>
              <w:rPr>
                <w:rFonts w:ascii="Times New Roman" w:hAnsi="Times New Roman"/>
                <w:sz w:val="12"/>
                <w:szCs w:val="12"/>
              </w:rPr>
              <w:t>________________________________________________________________________________________________________________________</w:t>
            </w:r>
          </w:p>
        </w:tc>
      </w:tr>
      <w:tr w:rsidR="00C331F7" w:rsidRPr="0009317C" w:rsidTr="00D55D7F">
        <w:tc>
          <w:tcPr>
            <w:tcW w:w="426" w:type="dxa"/>
            <w:tcBorders>
              <w:top w:val="nil"/>
              <w:left w:val="nil"/>
              <w:bottom w:val="nil"/>
              <w:right w:val="nil"/>
            </w:tcBorders>
          </w:tcPr>
          <w:p w:rsidR="00C331F7" w:rsidRPr="0009317C" w:rsidRDefault="00C331F7" w:rsidP="00D55D7F">
            <w:pPr>
              <w:jc w:val="both"/>
              <w:rPr>
                <w:rFonts w:ascii="Times New Roman" w:hAnsi="Times New Roman"/>
                <w:sz w:val="12"/>
                <w:szCs w:val="12"/>
              </w:rPr>
            </w:pPr>
          </w:p>
        </w:tc>
        <w:tc>
          <w:tcPr>
            <w:tcW w:w="7087" w:type="dxa"/>
            <w:gridSpan w:val="5"/>
            <w:tcBorders>
              <w:top w:val="nil"/>
              <w:left w:val="nil"/>
              <w:bottom w:val="nil"/>
              <w:right w:val="nil"/>
            </w:tcBorders>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(Ф.И.О., указание на родственные отношения либо иные обстоятельства, свидетельствующие о принадлежности гражданина к</w:t>
            </w:r>
          </w:p>
        </w:tc>
      </w:tr>
      <w:tr w:rsidR="00C331F7" w:rsidRPr="0009317C" w:rsidTr="00D55D7F">
        <w:tc>
          <w:tcPr>
            <w:tcW w:w="7513" w:type="dxa"/>
            <w:gridSpan w:val="6"/>
            <w:tcBorders>
              <w:top w:val="nil"/>
              <w:left w:val="nil"/>
              <w:bottom w:val="nil"/>
              <w:right w:val="nil"/>
            </w:tcBorders>
          </w:tcPr>
          <w:p w:rsidR="00C331F7" w:rsidRPr="0009317C" w:rsidRDefault="00C331F7" w:rsidP="00D55D7F">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C331F7" w:rsidRPr="0009317C" w:rsidTr="00D55D7F">
        <w:tc>
          <w:tcPr>
            <w:tcW w:w="7513" w:type="dxa"/>
            <w:gridSpan w:val="6"/>
            <w:tcBorders>
              <w:top w:val="nil"/>
              <w:left w:val="nil"/>
              <w:bottom w:val="nil"/>
              <w:right w:val="nil"/>
            </w:tcBorders>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6.</w:t>
            </w:r>
            <w:r>
              <w:rPr>
                <w:rFonts w:ascii="Times New Roman" w:hAnsi="Times New Roman"/>
                <w:sz w:val="12"/>
                <w:szCs w:val="12"/>
              </w:rPr>
              <w:t>________________________________________________________________________________________________________________________</w:t>
            </w:r>
          </w:p>
        </w:tc>
      </w:tr>
      <w:tr w:rsidR="00C331F7" w:rsidRPr="0009317C" w:rsidTr="00D55D7F">
        <w:tc>
          <w:tcPr>
            <w:tcW w:w="426" w:type="dxa"/>
            <w:tcBorders>
              <w:top w:val="nil"/>
              <w:left w:val="nil"/>
              <w:bottom w:val="nil"/>
              <w:right w:val="nil"/>
            </w:tcBorders>
          </w:tcPr>
          <w:p w:rsidR="00C331F7" w:rsidRPr="0009317C" w:rsidRDefault="00C331F7" w:rsidP="00D55D7F">
            <w:pPr>
              <w:jc w:val="both"/>
              <w:rPr>
                <w:rFonts w:ascii="Times New Roman" w:hAnsi="Times New Roman"/>
                <w:sz w:val="12"/>
                <w:szCs w:val="12"/>
              </w:rPr>
            </w:pPr>
          </w:p>
        </w:tc>
        <w:tc>
          <w:tcPr>
            <w:tcW w:w="7087" w:type="dxa"/>
            <w:gridSpan w:val="5"/>
            <w:tcBorders>
              <w:top w:val="nil"/>
              <w:left w:val="nil"/>
              <w:bottom w:val="nil"/>
              <w:right w:val="nil"/>
            </w:tcBorders>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(Ф.И.О., указание на родственные отношения либо иные обстоятельства, свидетельствующие о принадлежности гражданина к</w:t>
            </w:r>
          </w:p>
        </w:tc>
      </w:tr>
      <w:tr w:rsidR="00C331F7" w:rsidRPr="0009317C" w:rsidTr="00D55D7F">
        <w:tc>
          <w:tcPr>
            <w:tcW w:w="7513" w:type="dxa"/>
            <w:gridSpan w:val="6"/>
            <w:tcBorders>
              <w:top w:val="nil"/>
              <w:left w:val="nil"/>
              <w:bottom w:val="nil"/>
              <w:right w:val="nil"/>
            </w:tcBorders>
          </w:tcPr>
          <w:p w:rsidR="00C331F7" w:rsidRPr="0009317C" w:rsidRDefault="00C331F7" w:rsidP="00D55D7F">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C331F7" w:rsidRPr="0009317C" w:rsidTr="00D55D7F">
        <w:tc>
          <w:tcPr>
            <w:tcW w:w="7513" w:type="dxa"/>
            <w:gridSpan w:val="6"/>
            <w:tcBorders>
              <w:top w:val="nil"/>
              <w:left w:val="nil"/>
              <w:bottom w:val="nil"/>
              <w:right w:val="nil"/>
            </w:tcBorders>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7.</w:t>
            </w:r>
            <w:r>
              <w:rPr>
                <w:rFonts w:ascii="Times New Roman" w:hAnsi="Times New Roman"/>
                <w:sz w:val="12"/>
                <w:szCs w:val="12"/>
              </w:rPr>
              <w:t>________________________________________________________________________________________________________________________</w:t>
            </w:r>
          </w:p>
        </w:tc>
      </w:tr>
      <w:tr w:rsidR="00C331F7" w:rsidRPr="0009317C" w:rsidTr="00D55D7F">
        <w:tc>
          <w:tcPr>
            <w:tcW w:w="426" w:type="dxa"/>
            <w:tcBorders>
              <w:top w:val="nil"/>
              <w:left w:val="nil"/>
              <w:bottom w:val="nil"/>
              <w:right w:val="nil"/>
            </w:tcBorders>
          </w:tcPr>
          <w:p w:rsidR="00C331F7" w:rsidRPr="0009317C" w:rsidRDefault="00C331F7" w:rsidP="00D55D7F">
            <w:pPr>
              <w:jc w:val="both"/>
              <w:rPr>
                <w:rFonts w:ascii="Times New Roman" w:hAnsi="Times New Roman"/>
                <w:sz w:val="12"/>
                <w:szCs w:val="12"/>
              </w:rPr>
            </w:pPr>
          </w:p>
        </w:tc>
        <w:tc>
          <w:tcPr>
            <w:tcW w:w="7087" w:type="dxa"/>
            <w:gridSpan w:val="5"/>
            <w:tcBorders>
              <w:top w:val="nil"/>
              <w:left w:val="nil"/>
              <w:bottom w:val="nil"/>
              <w:right w:val="nil"/>
            </w:tcBorders>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(Ф.И.О., указание на родственные отношения либо иные обстоятельства, свидетельствующие о принадлежности гражданина к</w:t>
            </w:r>
          </w:p>
        </w:tc>
      </w:tr>
      <w:tr w:rsidR="00C331F7" w:rsidRPr="0009317C" w:rsidTr="00D55D7F">
        <w:tc>
          <w:tcPr>
            <w:tcW w:w="7513" w:type="dxa"/>
            <w:gridSpan w:val="6"/>
            <w:tcBorders>
              <w:top w:val="nil"/>
              <w:left w:val="nil"/>
              <w:bottom w:val="nil"/>
              <w:right w:val="nil"/>
            </w:tcBorders>
          </w:tcPr>
          <w:p w:rsidR="00C331F7" w:rsidRPr="0009317C" w:rsidRDefault="00C331F7" w:rsidP="00D55D7F">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bl>
    <w:p w:rsidR="00C331F7" w:rsidRPr="0009317C" w:rsidRDefault="00C331F7" w:rsidP="00C331F7">
      <w:pPr>
        <w:spacing w:after="0" w:line="240" w:lineRule="auto"/>
        <w:ind w:firstLine="284"/>
        <w:jc w:val="both"/>
        <w:rPr>
          <w:rFonts w:ascii="Times New Roman" w:hAnsi="Times New Roman"/>
          <w:sz w:val="12"/>
          <w:szCs w:val="12"/>
        </w:rPr>
      </w:pPr>
      <w:r w:rsidRPr="0009317C">
        <w:rPr>
          <w:rFonts w:ascii="Times New Roman" w:hAnsi="Times New Roman"/>
          <w:sz w:val="12"/>
          <w:szCs w:val="12"/>
        </w:rPr>
        <w:t>Представляю сведения о величине доходов и стоимости имущества, принадлежащего мне и членам моей семьи на праве собственности и подлежащего налогообложению, за расчетный период с «____» _____________20___ г. по «____» _______________ 20____ г.:</w:t>
      </w:r>
    </w:p>
    <w:p w:rsidR="00C331F7" w:rsidRPr="0052478E" w:rsidRDefault="00C331F7" w:rsidP="00C331F7">
      <w:pPr>
        <w:spacing w:after="0" w:line="240" w:lineRule="auto"/>
        <w:jc w:val="center"/>
        <w:rPr>
          <w:rFonts w:ascii="Times New Roman" w:hAnsi="Times New Roman"/>
          <w:b/>
          <w:sz w:val="12"/>
          <w:szCs w:val="12"/>
        </w:rPr>
      </w:pPr>
      <w:r w:rsidRPr="0052478E">
        <w:rPr>
          <w:rFonts w:ascii="Times New Roman" w:hAnsi="Times New Roman"/>
          <w:b/>
          <w:sz w:val="12"/>
          <w:szCs w:val="12"/>
        </w:rPr>
        <w:t>1.Сведения о доходах</w:t>
      </w:r>
    </w:p>
    <w:tbl>
      <w:tblPr>
        <w:tblStyle w:val="af1"/>
        <w:tblW w:w="0" w:type="auto"/>
        <w:tblInd w:w="108" w:type="dxa"/>
        <w:tblLook w:val="04A0" w:firstRow="1" w:lastRow="0" w:firstColumn="1" w:lastColumn="0" w:noHBand="0" w:noVBand="1"/>
      </w:tblPr>
      <w:tblGrid>
        <w:gridCol w:w="713"/>
        <w:gridCol w:w="3958"/>
        <w:gridCol w:w="2842"/>
      </w:tblGrid>
      <w:tr w:rsidR="00C331F7" w:rsidRPr="0009317C" w:rsidTr="00D55D7F">
        <w:tc>
          <w:tcPr>
            <w:tcW w:w="713"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 п/п</w:t>
            </w:r>
          </w:p>
        </w:tc>
        <w:tc>
          <w:tcPr>
            <w:tcW w:w="3958"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Вид дохода</w:t>
            </w:r>
          </w:p>
        </w:tc>
        <w:tc>
          <w:tcPr>
            <w:tcW w:w="2842"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Величина дохода*, тыс.руб</w:t>
            </w:r>
          </w:p>
        </w:tc>
      </w:tr>
      <w:tr w:rsidR="00C331F7" w:rsidRPr="0009317C" w:rsidTr="00D55D7F">
        <w:tc>
          <w:tcPr>
            <w:tcW w:w="713"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1</w:t>
            </w:r>
          </w:p>
        </w:tc>
        <w:tc>
          <w:tcPr>
            <w:tcW w:w="3958" w:type="dxa"/>
          </w:tcPr>
          <w:p w:rsidR="00C331F7" w:rsidRPr="0009317C" w:rsidRDefault="00C331F7" w:rsidP="00D55D7F">
            <w:pPr>
              <w:jc w:val="both"/>
              <w:rPr>
                <w:rFonts w:ascii="Times New Roman" w:hAnsi="Times New Roman"/>
                <w:sz w:val="12"/>
                <w:szCs w:val="12"/>
              </w:rPr>
            </w:pPr>
          </w:p>
        </w:tc>
        <w:tc>
          <w:tcPr>
            <w:tcW w:w="2842" w:type="dxa"/>
          </w:tcPr>
          <w:p w:rsidR="00C331F7" w:rsidRPr="0009317C" w:rsidRDefault="00C331F7" w:rsidP="00D55D7F">
            <w:pPr>
              <w:jc w:val="both"/>
              <w:rPr>
                <w:rFonts w:ascii="Times New Roman" w:hAnsi="Times New Roman"/>
                <w:sz w:val="12"/>
                <w:szCs w:val="12"/>
              </w:rPr>
            </w:pPr>
          </w:p>
        </w:tc>
      </w:tr>
      <w:tr w:rsidR="00C331F7" w:rsidRPr="0009317C" w:rsidTr="00D55D7F">
        <w:tc>
          <w:tcPr>
            <w:tcW w:w="713"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2</w:t>
            </w:r>
          </w:p>
        </w:tc>
        <w:tc>
          <w:tcPr>
            <w:tcW w:w="3958" w:type="dxa"/>
          </w:tcPr>
          <w:p w:rsidR="00C331F7" w:rsidRPr="0009317C" w:rsidRDefault="00C331F7" w:rsidP="00D55D7F">
            <w:pPr>
              <w:jc w:val="both"/>
              <w:rPr>
                <w:rFonts w:ascii="Times New Roman" w:hAnsi="Times New Roman"/>
                <w:sz w:val="12"/>
                <w:szCs w:val="12"/>
              </w:rPr>
            </w:pPr>
          </w:p>
        </w:tc>
        <w:tc>
          <w:tcPr>
            <w:tcW w:w="2842" w:type="dxa"/>
          </w:tcPr>
          <w:p w:rsidR="00C331F7" w:rsidRPr="0009317C" w:rsidRDefault="00C331F7" w:rsidP="00D55D7F">
            <w:pPr>
              <w:jc w:val="both"/>
              <w:rPr>
                <w:rFonts w:ascii="Times New Roman" w:hAnsi="Times New Roman"/>
                <w:sz w:val="12"/>
                <w:szCs w:val="12"/>
              </w:rPr>
            </w:pPr>
          </w:p>
        </w:tc>
      </w:tr>
      <w:tr w:rsidR="00C331F7" w:rsidRPr="0009317C" w:rsidTr="00D55D7F">
        <w:tc>
          <w:tcPr>
            <w:tcW w:w="713"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3</w:t>
            </w:r>
          </w:p>
        </w:tc>
        <w:tc>
          <w:tcPr>
            <w:tcW w:w="3958" w:type="dxa"/>
          </w:tcPr>
          <w:p w:rsidR="00C331F7" w:rsidRPr="0009317C" w:rsidRDefault="00C331F7" w:rsidP="00D55D7F">
            <w:pPr>
              <w:jc w:val="both"/>
              <w:rPr>
                <w:rFonts w:ascii="Times New Roman" w:hAnsi="Times New Roman"/>
                <w:sz w:val="12"/>
                <w:szCs w:val="12"/>
              </w:rPr>
            </w:pPr>
          </w:p>
        </w:tc>
        <w:tc>
          <w:tcPr>
            <w:tcW w:w="2842" w:type="dxa"/>
          </w:tcPr>
          <w:p w:rsidR="00C331F7" w:rsidRPr="0009317C" w:rsidRDefault="00C331F7" w:rsidP="00D55D7F">
            <w:pPr>
              <w:jc w:val="both"/>
              <w:rPr>
                <w:rFonts w:ascii="Times New Roman" w:hAnsi="Times New Roman"/>
                <w:sz w:val="12"/>
                <w:szCs w:val="12"/>
              </w:rPr>
            </w:pPr>
          </w:p>
        </w:tc>
      </w:tr>
      <w:tr w:rsidR="00C331F7" w:rsidRPr="0009317C" w:rsidTr="00D55D7F">
        <w:tc>
          <w:tcPr>
            <w:tcW w:w="713"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4</w:t>
            </w:r>
          </w:p>
        </w:tc>
        <w:tc>
          <w:tcPr>
            <w:tcW w:w="3958" w:type="dxa"/>
          </w:tcPr>
          <w:p w:rsidR="00C331F7" w:rsidRPr="0009317C" w:rsidRDefault="00C331F7" w:rsidP="00D55D7F">
            <w:pPr>
              <w:jc w:val="both"/>
              <w:rPr>
                <w:rFonts w:ascii="Times New Roman" w:hAnsi="Times New Roman"/>
                <w:sz w:val="12"/>
                <w:szCs w:val="12"/>
              </w:rPr>
            </w:pPr>
          </w:p>
        </w:tc>
        <w:tc>
          <w:tcPr>
            <w:tcW w:w="2842" w:type="dxa"/>
          </w:tcPr>
          <w:p w:rsidR="00C331F7" w:rsidRPr="0009317C" w:rsidRDefault="00C331F7" w:rsidP="00D55D7F">
            <w:pPr>
              <w:jc w:val="both"/>
              <w:rPr>
                <w:rFonts w:ascii="Times New Roman" w:hAnsi="Times New Roman"/>
                <w:sz w:val="12"/>
                <w:szCs w:val="12"/>
              </w:rPr>
            </w:pPr>
          </w:p>
        </w:tc>
      </w:tr>
      <w:tr w:rsidR="00C331F7" w:rsidRPr="0009317C" w:rsidTr="00D55D7F">
        <w:tc>
          <w:tcPr>
            <w:tcW w:w="713"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5</w:t>
            </w:r>
          </w:p>
        </w:tc>
        <w:tc>
          <w:tcPr>
            <w:tcW w:w="3958" w:type="dxa"/>
          </w:tcPr>
          <w:p w:rsidR="00C331F7" w:rsidRPr="0009317C" w:rsidRDefault="00C331F7" w:rsidP="00D55D7F">
            <w:pPr>
              <w:jc w:val="both"/>
              <w:rPr>
                <w:rFonts w:ascii="Times New Roman" w:hAnsi="Times New Roman"/>
                <w:sz w:val="12"/>
                <w:szCs w:val="12"/>
              </w:rPr>
            </w:pPr>
          </w:p>
        </w:tc>
        <w:tc>
          <w:tcPr>
            <w:tcW w:w="2842" w:type="dxa"/>
          </w:tcPr>
          <w:p w:rsidR="00C331F7" w:rsidRPr="0009317C" w:rsidRDefault="00C331F7" w:rsidP="00D55D7F">
            <w:pPr>
              <w:jc w:val="both"/>
              <w:rPr>
                <w:rFonts w:ascii="Times New Roman" w:hAnsi="Times New Roman"/>
                <w:sz w:val="12"/>
                <w:szCs w:val="12"/>
              </w:rPr>
            </w:pPr>
          </w:p>
        </w:tc>
      </w:tr>
      <w:tr w:rsidR="00C331F7" w:rsidRPr="0009317C" w:rsidTr="00D55D7F">
        <w:tc>
          <w:tcPr>
            <w:tcW w:w="713"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6</w:t>
            </w:r>
          </w:p>
        </w:tc>
        <w:tc>
          <w:tcPr>
            <w:tcW w:w="3958" w:type="dxa"/>
          </w:tcPr>
          <w:p w:rsidR="00C331F7" w:rsidRPr="0009317C" w:rsidRDefault="00C331F7" w:rsidP="00D55D7F">
            <w:pPr>
              <w:jc w:val="both"/>
              <w:rPr>
                <w:rFonts w:ascii="Times New Roman" w:hAnsi="Times New Roman"/>
                <w:sz w:val="12"/>
                <w:szCs w:val="12"/>
              </w:rPr>
            </w:pPr>
          </w:p>
        </w:tc>
        <w:tc>
          <w:tcPr>
            <w:tcW w:w="2842" w:type="dxa"/>
          </w:tcPr>
          <w:p w:rsidR="00C331F7" w:rsidRPr="0009317C" w:rsidRDefault="00C331F7" w:rsidP="00D55D7F">
            <w:pPr>
              <w:jc w:val="both"/>
              <w:rPr>
                <w:rFonts w:ascii="Times New Roman" w:hAnsi="Times New Roman"/>
                <w:sz w:val="12"/>
                <w:szCs w:val="12"/>
              </w:rPr>
            </w:pPr>
          </w:p>
        </w:tc>
      </w:tr>
      <w:tr w:rsidR="00C331F7" w:rsidRPr="0009317C" w:rsidTr="00D55D7F">
        <w:tc>
          <w:tcPr>
            <w:tcW w:w="713"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7</w:t>
            </w:r>
          </w:p>
        </w:tc>
        <w:tc>
          <w:tcPr>
            <w:tcW w:w="3958" w:type="dxa"/>
          </w:tcPr>
          <w:p w:rsidR="00C331F7" w:rsidRPr="0009317C" w:rsidRDefault="00C331F7" w:rsidP="00D55D7F">
            <w:pPr>
              <w:jc w:val="both"/>
              <w:rPr>
                <w:rFonts w:ascii="Times New Roman" w:hAnsi="Times New Roman"/>
                <w:sz w:val="12"/>
                <w:szCs w:val="12"/>
              </w:rPr>
            </w:pPr>
          </w:p>
        </w:tc>
        <w:tc>
          <w:tcPr>
            <w:tcW w:w="2842" w:type="dxa"/>
          </w:tcPr>
          <w:p w:rsidR="00C331F7" w:rsidRPr="0009317C" w:rsidRDefault="00C331F7" w:rsidP="00D55D7F">
            <w:pPr>
              <w:jc w:val="both"/>
              <w:rPr>
                <w:rFonts w:ascii="Times New Roman" w:hAnsi="Times New Roman"/>
                <w:sz w:val="12"/>
                <w:szCs w:val="12"/>
              </w:rPr>
            </w:pPr>
          </w:p>
        </w:tc>
      </w:tr>
      <w:tr w:rsidR="00C331F7" w:rsidRPr="0009317C" w:rsidTr="00D55D7F">
        <w:tc>
          <w:tcPr>
            <w:tcW w:w="713" w:type="dxa"/>
          </w:tcPr>
          <w:p w:rsidR="00C331F7" w:rsidRPr="0009317C" w:rsidRDefault="00C331F7" w:rsidP="00D55D7F">
            <w:pPr>
              <w:jc w:val="both"/>
              <w:rPr>
                <w:rFonts w:ascii="Times New Roman" w:hAnsi="Times New Roman"/>
                <w:sz w:val="12"/>
                <w:szCs w:val="12"/>
              </w:rPr>
            </w:pPr>
          </w:p>
        </w:tc>
        <w:tc>
          <w:tcPr>
            <w:tcW w:w="3958"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Итого доход за расчетный период:</w:t>
            </w:r>
          </w:p>
        </w:tc>
        <w:tc>
          <w:tcPr>
            <w:tcW w:w="2842" w:type="dxa"/>
          </w:tcPr>
          <w:p w:rsidR="00C331F7" w:rsidRPr="0009317C" w:rsidRDefault="00C331F7" w:rsidP="00D55D7F">
            <w:pPr>
              <w:jc w:val="both"/>
              <w:rPr>
                <w:rFonts w:ascii="Times New Roman" w:hAnsi="Times New Roman"/>
                <w:sz w:val="12"/>
                <w:szCs w:val="12"/>
              </w:rPr>
            </w:pPr>
          </w:p>
        </w:tc>
      </w:tr>
    </w:tbl>
    <w:p w:rsidR="00C331F7" w:rsidRPr="0009317C" w:rsidRDefault="00C331F7" w:rsidP="00C331F7">
      <w:pPr>
        <w:spacing w:after="0" w:line="240" w:lineRule="auto"/>
        <w:ind w:firstLine="284"/>
        <w:jc w:val="both"/>
        <w:rPr>
          <w:rFonts w:ascii="Times New Roman" w:hAnsi="Times New Roman"/>
          <w:sz w:val="12"/>
          <w:szCs w:val="12"/>
        </w:rPr>
      </w:pPr>
      <w:r w:rsidRPr="0009317C">
        <w:rPr>
          <w:rFonts w:ascii="Times New Roman" w:hAnsi="Times New Roman"/>
          <w:sz w:val="12"/>
          <w:szCs w:val="12"/>
        </w:rPr>
        <w:t>*Для доходов, полученных в иностранной валюте, величина дохода учитывается в рублях по курсу Банка России на дату получения дохода</w:t>
      </w:r>
    </w:p>
    <w:p w:rsidR="00C331F7" w:rsidRPr="0052478E" w:rsidRDefault="00C331F7" w:rsidP="00C331F7">
      <w:pPr>
        <w:spacing w:after="0" w:line="240" w:lineRule="auto"/>
        <w:jc w:val="center"/>
        <w:rPr>
          <w:rFonts w:ascii="Times New Roman" w:hAnsi="Times New Roman"/>
          <w:b/>
          <w:sz w:val="12"/>
          <w:szCs w:val="12"/>
        </w:rPr>
      </w:pPr>
      <w:r w:rsidRPr="0052478E">
        <w:rPr>
          <w:rFonts w:ascii="Times New Roman" w:hAnsi="Times New Roman"/>
          <w:b/>
          <w:sz w:val="12"/>
          <w:szCs w:val="12"/>
        </w:rPr>
        <w:t>2. Сведения об имуществе</w:t>
      </w:r>
    </w:p>
    <w:p w:rsidR="00C331F7" w:rsidRPr="0009317C" w:rsidRDefault="00C331F7" w:rsidP="00C331F7">
      <w:pPr>
        <w:spacing w:after="0" w:line="240" w:lineRule="auto"/>
        <w:ind w:firstLine="284"/>
        <w:jc w:val="both"/>
        <w:rPr>
          <w:rFonts w:ascii="Times New Roman" w:hAnsi="Times New Roman"/>
          <w:sz w:val="12"/>
          <w:szCs w:val="12"/>
        </w:rPr>
      </w:pPr>
      <w:r w:rsidRPr="0009317C">
        <w:rPr>
          <w:rFonts w:ascii="Times New Roman" w:hAnsi="Times New Roman"/>
          <w:sz w:val="12"/>
          <w:szCs w:val="12"/>
        </w:rPr>
        <w:t>2.1. Сведения о недвижимом имуществе</w:t>
      </w:r>
    </w:p>
    <w:tbl>
      <w:tblPr>
        <w:tblStyle w:val="af1"/>
        <w:tblW w:w="0" w:type="auto"/>
        <w:tblInd w:w="108" w:type="dxa"/>
        <w:tblLook w:val="04A0" w:firstRow="1" w:lastRow="0" w:firstColumn="1" w:lastColumn="0" w:noHBand="0" w:noVBand="1"/>
      </w:tblPr>
      <w:tblGrid>
        <w:gridCol w:w="378"/>
        <w:gridCol w:w="2599"/>
        <w:gridCol w:w="1109"/>
        <w:gridCol w:w="1159"/>
        <w:gridCol w:w="2268"/>
      </w:tblGrid>
      <w:tr w:rsidR="00C331F7" w:rsidRPr="0009317C" w:rsidTr="00D55D7F">
        <w:tc>
          <w:tcPr>
            <w:tcW w:w="378"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 п/п</w:t>
            </w:r>
          </w:p>
        </w:tc>
        <w:tc>
          <w:tcPr>
            <w:tcW w:w="2599"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Вид и наименование недвижимого имущества</w:t>
            </w:r>
          </w:p>
        </w:tc>
        <w:tc>
          <w:tcPr>
            <w:tcW w:w="1109"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Вид собственности *</w:t>
            </w:r>
          </w:p>
        </w:tc>
        <w:tc>
          <w:tcPr>
            <w:tcW w:w="1159"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Местонахождение (почтовый адрес)</w:t>
            </w:r>
          </w:p>
        </w:tc>
        <w:tc>
          <w:tcPr>
            <w:tcW w:w="2268"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Площадь, кв.м (для жилых домов и квартир – общая и жилая площадь)</w:t>
            </w:r>
          </w:p>
        </w:tc>
      </w:tr>
      <w:tr w:rsidR="00C331F7" w:rsidRPr="0009317C" w:rsidTr="00D55D7F">
        <w:tc>
          <w:tcPr>
            <w:tcW w:w="378"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1</w:t>
            </w:r>
          </w:p>
        </w:tc>
        <w:tc>
          <w:tcPr>
            <w:tcW w:w="2599"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Жилые дома:</w:t>
            </w:r>
          </w:p>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C331F7" w:rsidRPr="0009317C" w:rsidRDefault="00C331F7" w:rsidP="00D55D7F">
            <w:pPr>
              <w:jc w:val="both"/>
              <w:rPr>
                <w:rFonts w:ascii="Times New Roman" w:hAnsi="Times New Roman"/>
                <w:sz w:val="12"/>
                <w:szCs w:val="12"/>
              </w:rPr>
            </w:pPr>
          </w:p>
        </w:tc>
        <w:tc>
          <w:tcPr>
            <w:tcW w:w="1159" w:type="dxa"/>
          </w:tcPr>
          <w:p w:rsidR="00C331F7" w:rsidRPr="0009317C" w:rsidRDefault="00C331F7" w:rsidP="00D55D7F">
            <w:pPr>
              <w:jc w:val="both"/>
              <w:rPr>
                <w:rFonts w:ascii="Times New Roman" w:hAnsi="Times New Roman"/>
                <w:sz w:val="12"/>
                <w:szCs w:val="12"/>
              </w:rPr>
            </w:pPr>
          </w:p>
        </w:tc>
        <w:tc>
          <w:tcPr>
            <w:tcW w:w="2268" w:type="dxa"/>
          </w:tcPr>
          <w:p w:rsidR="00C331F7" w:rsidRPr="0009317C" w:rsidRDefault="00C331F7" w:rsidP="00D55D7F">
            <w:pPr>
              <w:jc w:val="both"/>
              <w:rPr>
                <w:rFonts w:ascii="Times New Roman" w:hAnsi="Times New Roman"/>
                <w:sz w:val="12"/>
                <w:szCs w:val="12"/>
              </w:rPr>
            </w:pPr>
          </w:p>
        </w:tc>
      </w:tr>
      <w:tr w:rsidR="00C331F7" w:rsidRPr="0009317C" w:rsidTr="00D55D7F">
        <w:tc>
          <w:tcPr>
            <w:tcW w:w="378"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2</w:t>
            </w:r>
          </w:p>
        </w:tc>
        <w:tc>
          <w:tcPr>
            <w:tcW w:w="2599"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Квартиры:</w:t>
            </w:r>
          </w:p>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C331F7" w:rsidRPr="0009317C" w:rsidRDefault="00C331F7" w:rsidP="00D55D7F">
            <w:pPr>
              <w:jc w:val="both"/>
              <w:rPr>
                <w:rFonts w:ascii="Times New Roman" w:hAnsi="Times New Roman"/>
                <w:sz w:val="12"/>
                <w:szCs w:val="12"/>
              </w:rPr>
            </w:pPr>
          </w:p>
        </w:tc>
        <w:tc>
          <w:tcPr>
            <w:tcW w:w="1159" w:type="dxa"/>
          </w:tcPr>
          <w:p w:rsidR="00C331F7" w:rsidRPr="0009317C" w:rsidRDefault="00C331F7" w:rsidP="00D55D7F">
            <w:pPr>
              <w:jc w:val="both"/>
              <w:rPr>
                <w:rFonts w:ascii="Times New Roman" w:hAnsi="Times New Roman"/>
                <w:sz w:val="12"/>
                <w:szCs w:val="12"/>
              </w:rPr>
            </w:pPr>
          </w:p>
        </w:tc>
        <w:tc>
          <w:tcPr>
            <w:tcW w:w="2268" w:type="dxa"/>
          </w:tcPr>
          <w:p w:rsidR="00C331F7" w:rsidRPr="0009317C" w:rsidRDefault="00C331F7" w:rsidP="00D55D7F">
            <w:pPr>
              <w:jc w:val="both"/>
              <w:rPr>
                <w:rFonts w:ascii="Times New Roman" w:hAnsi="Times New Roman"/>
                <w:sz w:val="12"/>
                <w:szCs w:val="12"/>
              </w:rPr>
            </w:pPr>
          </w:p>
        </w:tc>
      </w:tr>
      <w:tr w:rsidR="00C331F7" w:rsidRPr="0009317C" w:rsidTr="00D55D7F">
        <w:tc>
          <w:tcPr>
            <w:tcW w:w="378"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3</w:t>
            </w:r>
          </w:p>
        </w:tc>
        <w:tc>
          <w:tcPr>
            <w:tcW w:w="2599"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Дачи:</w:t>
            </w:r>
          </w:p>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C331F7" w:rsidRPr="0009317C" w:rsidRDefault="00C331F7" w:rsidP="00D55D7F">
            <w:pPr>
              <w:jc w:val="both"/>
              <w:rPr>
                <w:rFonts w:ascii="Times New Roman" w:hAnsi="Times New Roman"/>
                <w:sz w:val="12"/>
                <w:szCs w:val="12"/>
              </w:rPr>
            </w:pPr>
          </w:p>
        </w:tc>
        <w:tc>
          <w:tcPr>
            <w:tcW w:w="1159" w:type="dxa"/>
          </w:tcPr>
          <w:p w:rsidR="00C331F7" w:rsidRPr="0009317C" w:rsidRDefault="00C331F7" w:rsidP="00D55D7F">
            <w:pPr>
              <w:jc w:val="both"/>
              <w:rPr>
                <w:rFonts w:ascii="Times New Roman" w:hAnsi="Times New Roman"/>
                <w:sz w:val="12"/>
                <w:szCs w:val="12"/>
              </w:rPr>
            </w:pPr>
          </w:p>
        </w:tc>
        <w:tc>
          <w:tcPr>
            <w:tcW w:w="2268" w:type="dxa"/>
          </w:tcPr>
          <w:p w:rsidR="00C331F7" w:rsidRPr="0009317C" w:rsidRDefault="00C331F7" w:rsidP="00D55D7F">
            <w:pPr>
              <w:jc w:val="both"/>
              <w:rPr>
                <w:rFonts w:ascii="Times New Roman" w:hAnsi="Times New Roman"/>
                <w:sz w:val="12"/>
                <w:szCs w:val="12"/>
              </w:rPr>
            </w:pPr>
          </w:p>
        </w:tc>
      </w:tr>
      <w:tr w:rsidR="00C331F7" w:rsidRPr="0009317C" w:rsidTr="00D55D7F">
        <w:tc>
          <w:tcPr>
            <w:tcW w:w="378"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4</w:t>
            </w:r>
          </w:p>
        </w:tc>
        <w:tc>
          <w:tcPr>
            <w:tcW w:w="2599"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Гаражи:</w:t>
            </w:r>
          </w:p>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C331F7" w:rsidRPr="0009317C" w:rsidRDefault="00C331F7" w:rsidP="00D55D7F">
            <w:pPr>
              <w:jc w:val="both"/>
              <w:rPr>
                <w:rFonts w:ascii="Times New Roman" w:hAnsi="Times New Roman"/>
                <w:sz w:val="12"/>
                <w:szCs w:val="12"/>
              </w:rPr>
            </w:pPr>
          </w:p>
        </w:tc>
        <w:tc>
          <w:tcPr>
            <w:tcW w:w="1159" w:type="dxa"/>
          </w:tcPr>
          <w:p w:rsidR="00C331F7" w:rsidRPr="0009317C" w:rsidRDefault="00C331F7" w:rsidP="00D55D7F">
            <w:pPr>
              <w:jc w:val="both"/>
              <w:rPr>
                <w:rFonts w:ascii="Times New Roman" w:hAnsi="Times New Roman"/>
                <w:sz w:val="12"/>
                <w:szCs w:val="12"/>
              </w:rPr>
            </w:pPr>
          </w:p>
        </w:tc>
        <w:tc>
          <w:tcPr>
            <w:tcW w:w="2268" w:type="dxa"/>
          </w:tcPr>
          <w:p w:rsidR="00C331F7" w:rsidRPr="0009317C" w:rsidRDefault="00C331F7" w:rsidP="00D55D7F">
            <w:pPr>
              <w:jc w:val="both"/>
              <w:rPr>
                <w:rFonts w:ascii="Times New Roman" w:hAnsi="Times New Roman"/>
                <w:sz w:val="12"/>
                <w:szCs w:val="12"/>
              </w:rPr>
            </w:pPr>
          </w:p>
        </w:tc>
      </w:tr>
      <w:tr w:rsidR="00C331F7" w:rsidRPr="0009317C" w:rsidTr="00D55D7F">
        <w:tc>
          <w:tcPr>
            <w:tcW w:w="378"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5</w:t>
            </w:r>
          </w:p>
        </w:tc>
        <w:tc>
          <w:tcPr>
            <w:tcW w:w="2599"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Иные строения, помещения и сооружения:</w:t>
            </w:r>
          </w:p>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C331F7" w:rsidRPr="0009317C" w:rsidRDefault="00C331F7" w:rsidP="00D55D7F">
            <w:pPr>
              <w:jc w:val="both"/>
              <w:rPr>
                <w:rFonts w:ascii="Times New Roman" w:hAnsi="Times New Roman"/>
                <w:sz w:val="12"/>
                <w:szCs w:val="12"/>
              </w:rPr>
            </w:pPr>
          </w:p>
        </w:tc>
        <w:tc>
          <w:tcPr>
            <w:tcW w:w="1159" w:type="dxa"/>
          </w:tcPr>
          <w:p w:rsidR="00C331F7" w:rsidRPr="0009317C" w:rsidRDefault="00C331F7" w:rsidP="00D55D7F">
            <w:pPr>
              <w:jc w:val="both"/>
              <w:rPr>
                <w:rFonts w:ascii="Times New Roman" w:hAnsi="Times New Roman"/>
                <w:sz w:val="12"/>
                <w:szCs w:val="12"/>
              </w:rPr>
            </w:pPr>
          </w:p>
        </w:tc>
        <w:tc>
          <w:tcPr>
            <w:tcW w:w="2268" w:type="dxa"/>
          </w:tcPr>
          <w:p w:rsidR="00C331F7" w:rsidRPr="0009317C" w:rsidRDefault="00C331F7" w:rsidP="00D55D7F">
            <w:pPr>
              <w:jc w:val="both"/>
              <w:rPr>
                <w:rFonts w:ascii="Times New Roman" w:hAnsi="Times New Roman"/>
                <w:sz w:val="12"/>
                <w:szCs w:val="12"/>
              </w:rPr>
            </w:pPr>
          </w:p>
        </w:tc>
      </w:tr>
      <w:tr w:rsidR="00C331F7" w:rsidRPr="0009317C" w:rsidTr="00D55D7F">
        <w:tc>
          <w:tcPr>
            <w:tcW w:w="378"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6</w:t>
            </w:r>
          </w:p>
        </w:tc>
        <w:tc>
          <w:tcPr>
            <w:tcW w:w="2599"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Земельные участки**:</w:t>
            </w:r>
          </w:p>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C331F7" w:rsidRPr="0009317C" w:rsidRDefault="00C331F7" w:rsidP="00D55D7F">
            <w:pPr>
              <w:jc w:val="both"/>
              <w:rPr>
                <w:rFonts w:ascii="Times New Roman" w:hAnsi="Times New Roman"/>
                <w:sz w:val="12"/>
                <w:szCs w:val="12"/>
              </w:rPr>
            </w:pPr>
          </w:p>
        </w:tc>
        <w:tc>
          <w:tcPr>
            <w:tcW w:w="1159" w:type="dxa"/>
          </w:tcPr>
          <w:p w:rsidR="00C331F7" w:rsidRPr="0009317C" w:rsidRDefault="00C331F7" w:rsidP="00D55D7F">
            <w:pPr>
              <w:jc w:val="both"/>
              <w:rPr>
                <w:rFonts w:ascii="Times New Roman" w:hAnsi="Times New Roman"/>
                <w:sz w:val="12"/>
                <w:szCs w:val="12"/>
              </w:rPr>
            </w:pPr>
          </w:p>
        </w:tc>
        <w:tc>
          <w:tcPr>
            <w:tcW w:w="2268" w:type="dxa"/>
          </w:tcPr>
          <w:p w:rsidR="00C331F7" w:rsidRPr="0009317C" w:rsidRDefault="00C331F7" w:rsidP="00D55D7F">
            <w:pPr>
              <w:jc w:val="both"/>
              <w:rPr>
                <w:rFonts w:ascii="Times New Roman" w:hAnsi="Times New Roman"/>
                <w:sz w:val="12"/>
                <w:szCs w:val="12"/>
              </w:rPr>
            </w:pPr>
          </w:p>
        </w:tc>
      </w:tr>
    </w:tbl>
    <w:p w:rsidR="00C331F7" w:rsidRPr="0009317C" w:rsidRDefault="00C331F7" w:rsidP="00C331F7">
      <w:pPr>
        <w:spacing w:after="0" w:line="240" w:lineRule="auto"/>
        <w:ind w:firstLine="284"/>
        <w:jc w:val="both"/>
        <w:rPr>
          <w:rFonts w:ascii="Times New Roman" w:hAnsi="Times New Roman"/>
          <w:sz w:val="12"/>
          <w:szCs w:val="12"/>
        </w:rPr>
      </w:pPr>
      <w:r w:rsidRPr="0009317C">
        <w:rPr>
          <w:rFonts w:ascii="Times New Roman" w:hAnsi="Times New Roman"/>
          <w:sz w:val="12"/>
          <w:szCs w:val="12"/>
        </w:rPr>
        <w:t>*Указывается вид собственности (личная,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заявителя или члена его семьи, для собственности, переданной в доверительное управление, указывается также наименование и местонахождение доверительного управляющего.</w:t>
      </w:r>
    </w:p>
    <w:p w:rsidR="00C331F7" w:rsidRPr="0009317C" w:rsidRDefault="00C331F7" w:rsidP="00C331F7">
      <w:pPr>
        <w:spacing w:after="0" w:line="240" w:lineRule="auto"/>
        <w:ind w:firstLine="284"/>
        <w:jc w:val="both"/>
        <w:rPr>
          <w:rFonts w:ascii="Times New Roman" w:hAnsi="Times New Roman"/>
          <w:sz w:val="12"/>
          <w:szCs w:val="12"/>
        </w:rPr>
      </w:pPr>
      <w:r w:rsidRPr="0009317C">
        <w:rPr>
          <w:rFonts w:ascii="Times New Roman" w:hAnsi="Times New Roman"/>
          <w:sz w:val="12"/>
          <w:szCs w:val="12"/>
        </w:rPr>
        <w:t>**Указывается вид земельного участка (пая, доли): под индивидуальное жилищное строительство, дачный, садовый, приусадебный, огородный и другие</w:t>
      </w:r>
    </w:p>
    <w:p w:rsidR="00C331F7" w:rsidRPr="0009317C" w:rsidRDefault="00C331F7" w:rsidP="00C331F7">
      <w:pPr>
        <w:spacing w:after="0" w:line="240" w:lineRule="auto"/>
        <w:ind w:firstLine="284"/>
        <w:jc w:val="both"/>
        <w:rPr>
          <w:rFonts w:ascii="Times New Roman" w:hAnsi="Times New Roman"/>
          <w:sz w:val="12"/>
          <w:szCs w:val="12"/>
        </w:rPr>
      </w:pPr>
      <w:r w:rsidRPr="0009317C">
        <w:rPr>
          <w:rFonts w:ascii="Times New Roman" w:hAnsi="Times New Roman"/>
          <w:sz w:val="12"/>
          <w:szCs w:val="12"/>
        </w:rPr>
        <w:t>2.2. Сведения о транспортных средствах,</w:t>
      </w:r>
      <w:r>
        <w:rPr>
          <w:rFonts w:ascii="Times New Roman" w:hAnsi="Times New Roman"/>
          <w:sz w:val="12"/>
          <w:szCs w:val="12"/>
        </w:rPr>
        <w:t xml:space="preserve"> </w:t>
      </w:r>
      <w:r w:rsidRPr="0009317C">
        <w:rPr>
          <w:rFonts w:ascii="Times New Roman" w:hAnsi="Times New Roman"/>
          <w:sz w:val="12"/>
          <w:szCs w:val="12"/>
        </w:rPr>
        <w:t>признаваемых объектами налогообложения транспортным налогом</w:t>
      </w:r>
    </w:p>
    <w:tbl>
      <w:tblPr>
        <w:tblStyle w:val="af1"/>
        <w:tblW w:w="7513" w:type="dxa"/>
        <w:tblInd w:w="108" w:type="dxa"/>
        <w:tblLayout w:type="fixed"/>
        <w:tblLook w:val="04A0" w:firstRow="1" w:lastRow="0" w:firstColumn="1" w:lastColumn="0" w:noHBand="0" w:noVBand="1"/>
      </w:tblPr>
      <w:tblGrid>
        <w:gridCol w:w="426"/>
        <w:gridCol w:w="2409"/>
        <w:gridCol w:w="709"/>
        <w:gridCol w:w="567"/>
        <w:gridCol w:w="2039"/>
        <w:gridCol w:w="1363"/>
      </w:tblGrid>
      <w:tr w:rsidR="00C331F7" w:rsidRPr="0009317C" w:rsidTr="00D55D7F">
        <w:tc>
          <w:tcPr>
            <w:tcW w:w="426"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 п/п</w:t>
            </w:r>
          </w:p>
        </w:tc>
        <w:tc>
          <w:tcPr>
            <w:tcW w:w="2409"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Вид и марка транспортного средства</w:t>
            </w:r>
          </w:p>
        </w:tc>
        <w:tc>
          <w:tcPr>
            <w:tcW w:w="709"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Вид собственности*</w:t>
            </w:r>
          </w:p>
        </w:tc>
        <w:tc>
          <w:tcPr>
            <w:tcW w:w="567"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Место регистрации</w:t>
            </w:r>
          </w:p>
        </w:tc>
        <w:tc>
          <w:tcPr>
            <w:tcW w:w="2039"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Отпускная цена транспортного средства, устанавливаемая организацией-изготовителем</w:t>
            </w:r>
          </w:p>
        </w:tc>
        <w:tc>
          <w:tcPr>
            <w:tcW w:w="1363"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Период эксплуатации транспортного средства, в годах</w:t>
            </w:r>
          </w:p>
        </w:tc>
      </w:tr>
      <w:tr w:rsidR="00C331F7" w:rsidRPr="0009317C" w:rsidTr="00D55D7F">
        <w:tc>
          <w:tcPr>
            <w:tcW w:w="426"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1</w:t>
            </w:r>
          </w:p>
        </w:tc>
        <w:tc>
          <w:tcPr>
            <w:tcW w:w="2409"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Автомобили легковые:</w:t>
            </w:r>
          </w:p>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C331F7" w:rsidRPr="0009317C" w:rsidRDefault="00C331F7" w:rsidP="00D55D7F">
            <w:pPr>
              <w:jc w:val="both"/>
              <w:rPr>
                <w:rFonts w:ascii="Times New Roman" w:hAnsi="Times New Roman"/>
                <w:sz w:val="12"/>
                <w:szCs w:val="12"/>
              </w:rPr>
            </w:pPr>
          </w:p>
        </w:tc>
        <w:tc>
          <w:tcPr>
            <w:tcW w:w="567" w:type="dxa"/>
          </w:tcPr>
          <w:p w:rsidR="00C331F7" w:rsidRPr="0009317C" w:rsidRDefault="00C331F7" w:rsidP="00D55D7F">
            <w:pPr>
              <w:jc w:val="both"/>
              <w:rPr>
                <w:rFonts w:ascii="Times New Roman" w:hAnsi="Times New Roman"/>
                <w:sz w:val="12"/>
                <w:szCs w:val="12"/>
              </w:rPr>
            </w:pPr>
          </w:p>
        </w:tc>
        <w:tc>
          <w:tcPr>
            <w:tcW w:w="2039" w:type="dxa"/>
          </w:tcPr>
          <w:p w:rsidR="00C331F7" w:rsidRPr="0009317C" w:rsidRDefault="00C331F7" w:rsidP="00D55D7F">
            <w:pPr>
              <w:jc w:val="both"/>
              <w:rPr>
                <w:rFonts w:ascii="Times New Roman" w:hAnsi="Times New Roman"/>
                <w:sz w:val="12"/>
                <w:szCs w:val="12"/>
              </w:rPr>
            </w:pPr>
          </w:p>
        </w:tc>
        <w:tc>
          <w:tcPr>
            <w:tcW w:w="1363" w:type="dxa"/>
          </w:tcPr>
          <w:p w:rsidR="00C331F7" w:rsidRPr="0009317C" w:rsidRDefault="00C331F7" w:rsidP="00D55D7F">
            <w:pPr>
              <w:jc w:val="both"/>
              <w:rPr>
                <w:rFonts w:ascii="Times New Roman" w:hAnsi="Times New Roman"/>
                <w:sz w:val="12"/>
                <w:szCs w:val="12"/>
              </w:rPr>
            </w:pPr>
          </w:p>
        </w:tc>
      </w:tr>
      <w:tr w:rsidR="00C331F7" w:rsidRPr="0009317C" w:rsidTr="00D55D7F">
        <w:tc>
          <w:tcPr>
            <w:tcW w:w="426"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2</w:t>
            </w:r>
          </w:p>
        </w:tc>
        <w:tc>
          <w:tcPr>
            <w:tcW w:w="2409"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Мотоциклы мотороллеры:</w:t>
            </w:r>
          </w:p>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C331F7" w:rsidRPr="0009317C" w:rsidRDefault="00C331F7" w:rsidP="00D55D7F">
            <w:pPr>
              <w:jc w:val="both"/>
              <w:rPr>
                <w:rFonts w:ascii="Times New Roman" w:hAnsi="Times New Roman"/>
                <w:sz w:val="12"/>
                <w:szCs w:val="12"/>
              </w:rPr>
            </w:pPr>
          </w:p>
        </w:tc>
        <w:tc>
          <w:tcPr>
            <w:tcW w:w="567" w:type="dxa"/>
          </w:tcPr>
          <w:p w:rsidR="00C331F7" w:rsidRPr="0009317C" w:rsidRDefault="00C331F7" w:rsidP="00D55D7F">
            <w:pPr>
              <w:jc w:val="both"/>
              <w:rPr>
                <w:rFonts w:ascii="Times New Roman" w:hAnsi="Times New Roman"/>
                <w:sz w:val="12"/>
                <w:szCs w:val="12"/>
              </w:rPr>
            </w:pPr>
          </w:p>
        </w:tc>
        <w:tc>
          <w:tcPr>
            <w:tcW w:w="2039" w:type="dxa"/>
          </w:tcPr>
          <w:p w:rsidR="00C331F7" w:rsidRPr="0009317C" w:rsidRDefault="00C331F7" w:rsidP="00D55D7F">
            <w:pPr>
              <w:jc w:val="both"/>
              <w:rPr>
                <w:rFonts w:ascii="Times New Roman" w:hAnsi="Times New Roman"/>
                <w:sz w:val="12"/>
                <w:szCs w:val="12"/>
              </w:rPr>
            </w:pPr>
          </w:p>
        </w:tc>
        <w:tc>
          <w:tcPr>
            <w:tcW w:w="1363" w:type="dxa"/>
          </w:tcPr>
          <w:p w:rsidR="00C331F7" w:rsidRPr="0009317C" w:rsidRDefault="00C331F7" w:rsidP="00D55D7F">
            <w:pPr>
              <w:jc w:val="both"/>
              <w:rPr>
                <w:rFonts w:ascii="Times New Roman" w:hAnsi="Times New Roman"/>
                <w:sz w:val="12"/>
                <w:szCs w:val="12"/>
              </w:rPr>
            </w:pPr>
          </w:p>
        </w:tc>
      </w:tr>
      <w:tr w:rsidR="00C331F7" w:rsidRPr="0009317C" w:rsidTr="00D55D7F">
        <w:tc>
          <w:tcPr>
            <w:tcW w:w="426"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3</w:t>
            </w:r>
          </w:p>
        </w:tc>
        <w:tc>
          <w:tcPr>
            <w:tcW w:w="2409"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Автобусы:</w:t>
            </w:r>
          </w:p>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C331F7" w:rsidRPr="0009317C" w:rsidRDefault="00C331F7" w:rsidP="00D55D7F">
            <w:pPr>
              <w:jc w:val="both"/>
              <w:rPr>
                <w:rFonts w:ascii="Times New Roman" w:hAnsi="Times New Roman"/>
                <w:sz w:val="12"/>
                <w:szCs w:val="12"/>
              </w:rPr>
            </w:pPr>
          </w:p>
        </w:tc>
        <w:tc>
          <w:tcPr>
            <w:tcW w:w="567" w:type="dxa"/>
          </w:tcPr>
          <w:p w:rsidR="00C331F7" w:rsidRPr="0009317C" w:rsidRDefault="00C331F7" w:rsidP="00D55D7F">
            <w:pPr>
              <w:jc w:val="both"/>
              <w:rPr>
                <w:rFonts w:ascii="Times New Roman" w:hAnsi="Times New Roman"/>
                <w:sz w:val="12"/>
                <w:szCs w:val="12"/>
              </w:rPr>
            </w:pPr>
          </w:p>
        </w:tc>
        <w:tc>
          <w:tcPr>
            <w:tcW w:w="2039" w:type="dxa"/>
          </w:tcPr>
          <w:p w:rsidR="00C331F7" w:rsidRPr="0009317C" w:rsidRDefault="00C331F7" w:rsidP="00D55D7F">
            <w:pPr>
              <w:jc w:val="both"/>
              <w:rPr>
                <w:rFonts w:ascii="Times New Roman" w:hAnsi="Times New Roman"/>
                <w:sz w:val="12"/>
                <w:szCs w:val="12"/>
              </w:rPr>
            </w:pPr>
          </w:p>
        </w:tc>
        <w:tc>
          <w:tcPr>
            <w:tcW w:w="1363" w:type="dxa"/>
          </w:tcPr>
          <w:p w:rsidR="00C331F7" w:rsidRPr="0009317C" w:rsidRDefault="00C331F7" w:rsidP="00D55D7F">
            <w:pPr>
              <w:jc w:val="both"/>
              <w:rPr>
                <w:rFonts w:ascii="Times New Roman" w:hAnsi="Times New Roman"/>
                <w:sz w:val="12"/>
                <w:szCs w:val="12"/>
              </w:rPr>
            </w:pPr>
          </w:p>
        </w:tc>
      </w:tr>
      <w:tr w:rsidR="00C331F7" w:rsidRPr="0009317C" w:rsidTr="00D55D7F">
        <w:tc>
          <w:tcPr>
            <w:tcW w:w="426"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4</w:t>
            </w:r>
          </w:p>
        </w:tc>
        <w:tc>
          <w:tcPr>
            <w:tcW w:w="2409"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Грузовые автомобили:</w:t>
            </w:r>
          </w:p>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C331F7" w:rsidRPr="0009317C" w:rsidRDefault="00C331F7" w:rsidP="00D55D7F">
            <w:pPr>
              <w:jc w:val="both"/>
              <w:rPr>
                <w:rFonts w:ascii="Times New Roman" w:hAnsi="Times New Roman"/>
                <w:sz w:val="12"/>
                <w:szCs w:val="12"/>
              </w:rPr>
            </w:pPr>
          </w:p>
        </w:tc>
        <w:tc>
          <w:tcPr>
            <w:tcW w:w="567" w:type="dxa"/>
          </w:tcPr>
          <w:p w:rsidR="00C331F7" w:rsidRPr="0009317C" w:rsidRDefault="00C331F7" w:rsidP="00D55D7F">
            <w:pPr>
              <w:jc w:val="both"/>
              <w:rPr>
                <w:rFonts w:ascii="Times New Roman" w:hAnsi="Times New Roman"/>
                <w:sz w:val="12"/>
                <w:szCs w:val="12"/>
              </w:rPr>
            </w:pPr>
          </w:p>
        </w:tc>
        <w:tc>
          <w:tcPr>
            <w:tcW w:w="2039" w:type="dxa"/>
          </w:tcPr>
          <w:p w:rsidR="00C331F7" w:rsidRPr="0009317C" w:rsidRDefault="00C331F7" w:rsidP="00D55D7F">
            <w:pPr>
              <w:jc w:val="both"/>
              <w:rPr>
                <w:rFonts w:ascii="Times New Roman" w:hAnsi="Times New Roman"/>
                <w:sz w:val="12"/>
                <w:szCs w:val="12"/>
              </w:rPr>
            </w:pPr>
          </w:p>
        </w:tc>
        <w:tc>
          <w:tcPr>
            <w:tcW w:w="1363" w:type="dxa"/>
          </w:tcPr>
          <w:p w:rsidR="00C331F7" w:rsidRPr="0009317C" w:rsidRDefault="00C331F7" w:rsidP="00D55D7F">
            <w:pPr>
              <w:jc w:val="both"/>
              <w:rPr>
                <w:rFonts w:ascii="Times New Roman" w:hAnsi="Times New Roman"/>
                <w:sz w:val="12"/>
                <w:szCs w:val="12"/>
              </w:rPr>
            </w:pPr>
          </w:p>
        </w:tc>
      </w:tr>
      <w:tr w:rsidR="00C331F7" w:rsidRPr="0009317C" w:rsidTr="00D55D7F">
        <w:tc>
          <w:tcPr>
            <w:tcW w:w="426"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5</w:t>
            </w:r>
          </w:p>
        </w:tc>
        <w:tc>
          <w:tcPr>
            <w:tcW w:w="2409"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Другие транспортные средства, машины и механизмы на пневматическом и гусеничном ходу:</w:t>
            </w:r>
          </w:p>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C331F7" w:rsidRPr="0009317C" w:rsidRDefault="00C331F7" w:rsidP="00D55D7F">
            <w:pPr>
              <w:jc w:val="both"/>
              <w:rPr>
                <w:rFonts w:ascii="Times New Roman" w:hAnsi="Times New Roman"/>
                <w:sz w:val="12"/>
                <w:szCs w:val="12"/>
              </w:rPr>
            </w:pPr>
          </w:p>
        </w:tc>
        <w:tc>
          <w:tcPr>
            <w:tcW w:w="567" w:type="dxa"/>
          </w:tcPr>
          <w:p w:rsidR="00C331F7" w:rsidRPr="0009317C" w:rsidRDefault="00C331F7" w:rsidP="00D55D7F">
            <w:pPr>
              <w:jc w:val="both"/>
              <w:rPr>
                <w:rFonts w:ascii="Times New Roman" w:hAnsi="Times New Roman"/>
                <w:sz w:val="12"/>
                <w:szCs w:val="12"/>
              </w:rPr>
            </w:pPr>
          </w:p>
        </w:tc>
        <w:tc>
          <w:tcPr>
            <w:tcW w:w="2039" w:type="dxa"/>
          </w:tcPr>
          <w:p w:rsidR="00C331F7" w:rsidRPr="0009317C" w:rsidRDefault="00C331F7" w:rsidP="00D55D7F">
            <w:pPr>
              <w:jc w:val="both"/>
              <w:rPr>
                <w:rFonts w:ascii="Times New Roman" w:hAnsi="Times New Roman"/>
                <w:sz w:val="12"/>
                <w:szCs w:val="12"/>
              </w:rPr>
            </w:pPr>
          </w:p>
        </w:tc>
        <w:tc>
          <w:tcPr>
            <w:tcW w:w="1363" w:type="dxa"/>
          </w:tcPr>
          <w:p w:rsidR="00C331F7" w:rsidRPr="0009317C" w:rsidRDefault="00C331F7" w:rsidP="00D55D7F">
            <w:pPr>
              <w:jc w:val="both"/>
              <w:rPr>
                <w:rFonts w:ascii="Times New Roman" w:hAnsi="Times New Roman"/>
                <w:sz w:val="12"/>
                <w:szCs w:val="12"/>
              </w:rPr>
            </w:pPr>
          </w:p>
        </w:tc>
      </w:tr>
      <w:tr w:rsidR="00C331F7" w:rsidRPr="0009317C" w:rsidTr="00D55D7F">
        <w:tc>
          <w:tcPr>
            <w:tcW w:w="426"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6</w:t>
            </w:r>
          </w:p>
        </w:tc>
        <w:tc>
          <w:tcPr>
            <w:tcW w:w="2409"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Снегоходы, мотосани:</w:t>
            </w:r>
          </w:p>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C331F7" w:rsidRPr="0009317C" w:rsidRDefault="00C331F7" w:rsidP="00D55D7F">
            <w:pPr>
              <w:jc w:val="both"/>
              <w:rPr>
                <w:rFonts w:ascii="Times New Roman" w:hAnsi="Times New Roman"/>
                <w:sz w:val="12"/>
                <w:szCs w:val="12"/>
              </w:rPr>
            </w:pPr>
          </w:p>
        </w:tc>
        <w:tc>
          <w:tcPr>
            <w:tcW w:w="567" w:type="dxa"/>
          </w:tcPr>
          <w:p w:rsidR="00C331F7" w:rsidRPr="0009317C" w:rsidRDefault="00C331F7" w:rsidP="00D55D7F">
            <w:pPr>
              <w:jc w:val="both"/>
              <w:rPr>
                <w:rFonts w:ascii="Times New Roman" w:hAnsi="Times New Roman"/>
                <w:sz w:val="12"/>
                <w:szCs w:val="12"/>
              </w:rPr>
            </w:pPr>
          </w:p>
        </w:tc>
        <w:tc>
          <w:tcPr>
            <w:tcW w:w="2039" w:type="dxa"/>
          </w:tcPr>
          <w:p w:rsidR="00C331F7" w:rsidRPr="0009317C" w:rsidRDefault="00C331F7" w:rsidP="00D55D7F">
            <w:pPr>
              <w:jc w:val="both"/>
              <w:rPr>
                <w:rFonts w:ascii="Times New Roman" w:hAnsi="Times New Roman"/>
                <w:sz w:val="12"/>
                <w:szCs w:val="12"/>
              </w:rPr>
            </w:pPr>
          </w:p>
        </w:tc>
        <w:tc>
          <w:tcPr>
            <w:tcW w:w="1363" w:type="dxa"/>
          </w:tcPr>
          <w:p w:rsidR="00C331F7" w:rsidRPr="0009317C" w:rsidRDefault="00C331F7" w:rsidP="00D55D7F">
            <w:pPr>
              <w:jc w:val="both"/>
              <w:rPr>
                <w:rFonts w:ascii="Times New Roman" w:hAnsi="Times New Roman"/>
                <w:sz w:val="12"/>
                <w:szCs w:val="12"/>
              </w:rPr>
            </w:pPr>
          </w:p>
        </w:tc>
      </w:tr>
      <w:tr w:rsidR="00C331F7" w:rsidRPr="0009317C" w:rsidTr="00D55D7F">
        <w:tc>
          <w:tcPr>
            <w:tcW w:w="426"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7</w:t>
            </w:r>
          </w:p>
        </w:tc>
        <w:tc>
          <w:tcPr>
            <w:tcW w:w="2409"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Катера,</w:t>
            </w:r>
            <w:r>
              <w:rPr>
                <w:rFonts w:ascii="Times New Roman" w:hAnsi="Times New Roman"/>
                <w:sz w:val="12"/>
                <w:szCs w:val="12"/>
              </w:rPr>
              <w:t xml:space="preserve"> </w:t>
            </w:r>
            <w:r w:rsidRPr="0009317C">
              <w:rPr>
                <w:rFonts w:ascii="Times New Roman" w:hAnsi="Times New Roman"/>
                <w:sz w:val="12"/>
                <w:szCs w:val="12"/>
              </w:rPr>
              <w:t>моторные лодки:</w:t>
            </w:r>
          </w:p>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C331F7" w:rsidRPr="0009317C" w:rsidRDefault="00C331F7" w:rsidP="00D55D7F">
            <w:pPr>
              <w:jc w:val="both"/>
              <w:rPr>
                <w:rFonts w:ascii="Times New Roman" w:hAnsi="Times New Roman"/>
                <w:sz w:val="12"/>
                <w:szCs w:val="12"/>
              </w:rPr>
            </w:pPr>
          </w:p>
        </w:tc>
        <w:tc>
          <w:tcPr>
            <w:tcW w:w="567" w:type="dxa"/>
          </w:tcPr>
          <w:p w:rsidR="00C331F7" w:rsidRPr="0009317C" w:rsidRDefault="00C331F7" w:rsidP="00D55D7F">
            <w:pPr>
              <w:jc w:val="both"/>
              <w:rPr>
                <w:rFonts w:ascii="Times New Roman" w:hAnsi="Times New Roman"/>
                <w:sz w:val="12"/>
                <w:szCs w:val="12"/>
              </w:rPr>
            </w:pPr>
          </w:p>
        </w:tc>
        <w:tc>
          <w:tcPr>
            <w:tcW w:w="2039" w:type="dxa"/>
          </w:tcPr>
          <w:p w:rsidR="00C331F7" w:rsidRPr="0009317C" w:rsidRDefault="00C331F7" w:rsidP="00D55D7F">
            <w:pPr>
              <w:jc w:val="both"/>
              <w:rPr>
                <w:rFonts w:ascii="Times New Roman" w:hAnsi="Times New Roman"/>
                <w:sz w:val="12"/>
                <w:szCs w:val="12"/>
              </w:rPr>
            </w:pPr>
          </w:p>
        </w:tc>
        <w:tc>
          <w:tcPr>
            <w:tcW w:w="1363" w:type="dxa"/>
          </w:tcPr>
          <w:p w:rsidR="00C331F7" w:rsidRPr="0009317C" w:rsidRDefault="00C331F7" w:rsidP="00D55D7F">
            <w:pPr>
              <w:jc w:val="both"/>
              <w:rPr>
                <w:rFonts w:ascii="Times New Roman" w:hAnsi="Times New Roman"/>
                <w:sz w:val="12"/>
                <w:szCs w:val="12"/>
              </w:rPr>
            </w:pPr>
          </w:p>
        </w:tc>
      </w:tr>
      <w:tr w:rsidR="00C331F7" w:rsidRPr="0009317C" w:rsidTr="00D55D7F">
        <w:tc>
          <w:tcPr>
            <w:tcW w:w="426"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8</w:t>
            </w:r>
          </w:p>
        </w:tc>
        <w:tc>
          <w:tcPr>
            <w:tcW w:w="2409"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Иные транспортные средства, признаваемые объектами налогообложения транспортным налогом:</w:t>
            </w:r>
          </w:p>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C331F7" w:rsidRPr="0009317C" w:rsidRDefault="00C331F7" w:rsidP="00D55D7F">
            <w:pPr>
              <w:jc w:val="both"/>
              <w:rPr>
                <w:rFonts w:ascii="Times New Roman" w:hAnsi="Times New Roman"/>
                <w:sz w:val="12"/>
                <w:szCs w:val="12"/>
              </w:rPr>
            </w:pPr>
          </w:p>
        </w:tc>
        <w:tc>
          <w:tcPr>
            <w:tcW w:w="567" w:type="dxa"/>
          </w:tcPr>
          <w:p w:rsidR="00C331F7" w:rsidRPr="0009317C" w:rsidRDefault="00C331F7" w:rsidP="00D55D7F">
            <w:pPr>
              <w:jc w:val="both"/>
              <w:rPr>
                <w:rFonts w:ascii="Times New Roman" w:hAnsi="Times New Roman"/>
                <w:sz w:val="12"/>
                <w:szCs w:val="12"/>
              </w:rPr>
            </w:pPr>
          </w:p>
        </w:tc>
        <w:tc>
          <w:tcPr>
            <w:tcW w:w="2039" w:type="dxa"/>
          </w:tcPr>
          <w:p w:rsidR="00C331F7" w:rsidRPr="0009317C" w:rsidRDefault="00C331F7" w:rsidP="00D55D7F">
            <w:pPr>
              <w:jc w:val="both"/>
              <w:rPr>
                <w:rFonts w:ascii="Times New Roman" w:hAnsi="Times New Roman"/>
                <w:sz w:val="12"/>
                <w:szCs w:val="12"/>
              </w:rPr>
            </w:pPr>
          </w:p>
        </w:tc>
        <w:tc>
          <w:tcPr>
            <w:tcW w:w="1363" w:type="dxa"/>
          </w:tcPr>
          <w:p w:rsidR="00C331F7" w:rsidRPr="0009317C" w:rsidRDefault="00C331F7" w:rsidP="00D55D7F">
            <w:pPr>
              <w:jc w:val="both"/>
              <w:rPr>
                <w:rFonts w:ascii="Times New Roman" w:hAnsi="Times New Roman"/>
                <w:sz w:val="12"/>
                <w:szCs w:val="12"/>
              </w:rPr>
            </w:pPr>
          </w:p>
        </w:tc>
      </w:tr>
    </w:tbl>
    <w:p w:rsidR="00C331F7" w:rsidRPr="0009317C" w:rsidRDefault="00C331F7" w:rsidP="00C331F7">
      <w:pPr>
        <w:spacing w:after="0" w:line="240" w:lineRule="auto"/>
        <w:ind w:firstLine="284"/>
        <w:jc w:val="both"/>
        <w:rPr>
          <w:rFonts w:ascii="Times New Roman" w:hAnsi="Times New Roman"/>
          <w:sz w:val="12"/>
          <w:szCs w:val="12"/>
        </w:rPr>
      </w:pPr>
      <w:r w:rsidRPr="0009317C">
        <w:rPr>
          <w:rFonts w:ascii="Times New Roman" w:hAnsi="Times New Roman"/>
          <w:sz w:val="12"/>
          <w:szCs w:val="12"/>
        </w:rPr>
        <w:t>*Указывается вид собственности (личная,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заявителя или члена его семьи, для собственности, переданной в доверительное управление, указывается также наименование и местонахождение доверительного управляющего</w:t>
      </w:r>
    </w:p>
    <w:p w:rsidR="00C331F7" w:rsidRPr="00AA57B7" w:rsidRDefault="00C331F7" w:rsidP="00C331F7">
      <w:pPr>
        <w:spacing w:after="0" w:line="240" w:lineRule="auto"/>
        <w:jc w:val="center"/>
        <w:rPr>
          <w:rFonts w:ascii="Times New Roman" w:hAnsi="Times New Roman"/>
          <w:b/>
          <w:sz w:val="12"/>
          <w:szCs w:val="12"/>
        </w:rPr>
      </w:pPr>
      <w:r w:rsidRPr="00AA57B7">
        <w:rPr>
          <w:rFonts w:ascii="Times New Roman" w:hAnsi="Times New Roman"/>
          <w:b/>
          <w:sz w:val="12"/>
          <w:szCs w:val="12"/>
        </w:rPr>
        <w:t>3. Согласие на обработку персональных данных</w:t>
      </w:r>
    </w:p>
    <w:p w:rsidR="00C331F7" w:rsidRDefault="00C331F7" w:rsidP="00C331F7">
      <w:pPr>
        <w:spacing w:after="0" w:line="240" w:lineRule="auto"/>
        <w:ind w:firstLine="284"/>
        <w:jc w:val="both"/>
        <w:rPr>
          <w:rFonts w:ascii="Times New Roman" w:hAnsi="Times New Roman"/>
          <w:sz w:val="12"/>
          <w:szCs w:val="12"/>
        </w:rPr>
      </w:pPr>
      <w:r w:rsidRPr="0009317C">
        <w:rPr>
          <w:rFonts w:ascii="Times New Roman" w:hAnsi="Times New Roman"/>
          <w:sz w:val="12"/>
          <w:szCs w:val="12"/>
        </w:rPr>
        <w:t xml:space="preserve">В соответствии с Федеральным </w:t>
      </w:r>
      <w:hyperlink r:id="rId152" w:history="1">
        <w:r w:rsidRPr="0009317C">
          <w:rPr>
            <w:rStyle w:val="ae"/>
            <w:rFonts w:ascii="Times New Roman" w:hAnsi="Times New Roman"/>
            <w:sz w:val="12"/>
            <w:szCs w:val="12"/>
          </w:rPr>
          <w:t>законом</w:t>
        </w:r>
      </w:hyperlink>
      <w:r w:rsidRPr="0009317C">
        <w:rPr>
          <w:rFonts w:ascii="Times New Roman" w:hAnsi="Times New Roman"/>
          <w:sz w:val="12"/>
          <w:szCs w:val="12"/>
        </w:rPr>
        <w:t xml:space="preserve"> от 27.07.2006 № 152-ФЗ «О персональных данных» выражаю(ем) согласие на обработку своих </w:t>
      </w:r>
    </w:p>
    <w:p w:rsidR="00C331F7" w:rsidRDefault="00C331F7" w:rsidP="00C331F7">
      <w:pPr>
        <w:spacing w:after="0" w:line="240" w:lineRule="auto"/>
        <w:jc w:val="both"/>
        <w:rPr>
          <w:rFonts w:ascii="Times New Roman" w:hAnsi="Times New Roman"/>
          <w:sz w:val="12"/>
          <w:szCs w:val="12"/>
        </w:rPr>
      </w:pPr>
      <w:r w:rsidRPr="0009317C">
        <w:rPr>
          <w:rFonts w:ascii="Times New Roman" w:hAnsi="Times New Roman"/>
          <w:sz w:val="12"/>
          <w:szCs w:val="12"/>
        </w:rPr>
        <w:lastRenderedPageBreak/>
        <w:t xml:space="preserve">персональных данных, указанных выше и в прилагаемых к настоящему заявлению документах, с целью принятия на учет для предоставления </w:t>
      </w:r>
    </w:p>
    <w:p w:rsidR="00C331F7" w:rsidRPr="0009317C" w:rsidRDefault="00C331F7" w:rsidP="00C331F7">
      <w:pPr>
        <w:spacing w:after="0" w:line="240" w:lineRule="auto"/>
        <w:jc w:val="both"/>
        <w:rPr>
          <w:rFonts w:ascii="Times New Roman" w:hAnsi="Times New Roman"/>
          <w:sz w:val="12"/>
          <w:szCs w:val="12"/>
        </w:rPr>
      </w:pPr>
      <w:r w:rsidRPr="0009317C">
        <w:rPr>
          <w:rFonts w:ascii="Times New Roman" w:hAnsi="Times New Roman"/>
          <w:sz w:val="12"/>
          <w:szCs w:val="12"/>
        </w:rPr>
        <w:t>заявителю жилого помещения муниципального жилищного фонда по договору социального найма.</w:t>
      </w:r>
    </w:p>
    <w:p w:rsidR="00C331F7" w:rsidRPr="0009317C" w:rsidRDefault="00C331F7" w:rsidP="00C331F7">
      <w:pPr>
        <w:spacing w:after="0" w:line="240" w:lineRule="auto"/>
        <w:jc w:val="both"/>
        <w:rPr>
          <w:rFonts w:ascii="Times New Roman" w:hAnsi="Times New Roman"/>
          <w:sz w:val="12"/>
          <w:szCs w:val="12"/>
        </w:rPr>
      </w:pPr>
      <w:r w:rsidRPr="0009317C">
        <w:rPr>
          <w:rFonts w:ascii="Times New Roman" w:hAnsi="Times New Roman"/>
          <w:sz w:val="12"/>
          <w:szCs w:val="12"/>
        </w:rPr>
        <w:t>Данное согласие действует бессрочно.</w:t>
      </w:r>
    </w:p>
    <w:tbl>
      <w:tblPr>
        <w:tblStyle w:val="af1"/>
        <w:tblW w:w="0" w:type="auto"/>
        <w:tblInd w:w="108" w:type="dxa"/>
        <w:tblLook w:val="04A0" w:firstRow="1" w:lastRow="0" w:firstColumn="1" w:lastColumn="0" w:noHBand="0" w:noVBand="1"/>
      </w:tblPr>
      <w:tblGrid>
        <w:gridCol w:w="822"/>
        <w:gridCol w:w="5045"/>
        <w:gridCol w:w="1646"/>
      </w:tblGrid>
      <w:tr w:rsidR="00C331F7" w:rsidRPr="0009317C" w:rsidTr="00D55D7F">
        <w:tc>
          <w:tcPr>
            <w:tcW w:w="822"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 п/п</w:t>
            </w:r>
          </w:p>
        </w:tc>
        <w:tc>
          <w:tcPr>
            <w:tcW w:w="5045"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Фамилии, имена, отчества заявителя и членов его семьи</w:t>
            </w:r>
          </w:p>
        </w:tc>
        <w:tc>
          <w:tcPr>
            <w:tcW w:w="1646" w:type="dxa"/>
          </w:tcPr>
          <w:p w:rsidR="00C331F7" w:rsidRPr="0009317C" w:rsidRDefault="00C331F7" w:rsidP="00D55D7F">
            <w:pPr>
              <w:jc w:val="both"/>
              <w:rPr>
                <w:rFonts w:ascii="Times New Roman" w:hAnsi="Times New Roman"/>
                <w:sz w:val="12"/>
                <w:szCs w:val="12"/>
              </w:rPr>
            </w:pPr>
            <w:r w:rsidRPr="0009317C">
              <w:rPr>
                <w:rFonts w:ascii="Times New Roman" w:hAnsi="Times New Roman"/>
                <w:sz w:val="12"/>
                <w:szCs w:val="12"/>
              </w:rPr>
              <w:t>Подпись</w:t>
            </w:r>
          </w:p>
        </w:tc>
      </w:tr>
      <w:tr w:rsidR="00C331F7" w:rsidRPr="0009317C" w:rsidTr="00D55D7F">
        <w:tc>
          <w:tcPr>
            <w:tcW w:w="822" w:type="dxa"/>
          </w:tcPr>
          <w:p w:rsidR="00C331F7" w:rsidRPr="0009317C" w:rsidRDefault="00C331F7" w:rsidP="00D55D7F">
            <w:pPr>
              <w:jc w:val="both"/>
              <w:rPr>
                <w:rFonts w:ascii="Times New Roman" w:hAnsi="Times New Roman"/>
                <w:sz w:val="12"/>
                <w:szCs w:val="12"/>
              </w:rPr>
            </w:pPr>
          </w:p>
        </w:tc>
        <w:tc>
          <w:tcPr>
            <w:tcW w:w="5045" w:type="dxa"/>
          </w:tcPr>
          <w:p w:rsidR="00C331F7" w:rsidRPr="0009317C" w:rsidRDefault="00C331F7" w:rsidP="00D55D7F">
            <w:pPr>
              <w:jc w:val="both"/>
              <w:rPr>
                <w:rFonts w:ascii="Times New Roman" w:hAnsi="Times New Roman"/>
                <w:sz w:val="12"/>
                <w:szCs w:val="12"/>
              </w:rPr>
            </w:pPr>
          </w:p>
        </w:tc>
        <w:tc>
          <w:tcPr>
            <w:tcW w:w="1646" w:type="dxa"/>
          </w:tcPr>
          <w:p w:rsidR="00C331F7" w:rsidRPr="0009317C" w:rsidRDefault="00C331F7" w:rsidP="00D55D7F">
            <w:pPr>
              <w:jc w:val="both"/>
              <w:rPr>
                <w:rFonts w:ascii="Times New Roman" w:hAnsi="Times New Roman"/>
                <w:sz w:val="12"/>
                <w:szCs w:val="12"/>
              </w:rPr>
            </w:pPr>
          </w:p>
        </w:tc>
      </w:tr>
    </w:tbl>
    <w:p w:rsidR="00C331F7" w:rsidRDefault="00C331F7" w:rsidP="00C331F7">
      <w:pPr>
        <w:spacing w:after="0" w:line="240" w:lineRule="auto"/>
        <w:jc w:val="both"/>
        <w:rPr>
          <w:rFonts w:ascii="Times New Roman" w:hAnsi="Times New Roman"/>
          <w:sz w:val="12"/>
          <w:szCs w:val="12"/>
        </w:rPr>
      </w:pPr>
    </w:p>
    <w:p w:rsidR="00C331F7" w:rsidRPr="008D27EA" w:rsidRDefault="00C331F7" w:rsidP="00C331F7">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4 </w:t>
      </w:r>
      <w:r w:rsidRPr="008D27EA">
        <w:rPr>
          <w:rFonts w:ascii="Times New Roman" w:hAnsi="Times New Roman"/>
          <w:i/>
          <w:sz w:val="12"/>
          <w:szCs w:val="12"/>
        </w:rPr>
        <w:t>к Административному регламенту</w:t>
      </w:r>
    </w:p>
    <w:p w:rsidR="00C331F7" w:rsidRDefault="00C331F7" w:rsidP="00C331F7">
      <w:pPr>
        <w:tabs>
          <w:tab w:val="left" w:pos="142"/>
        </w:tabs>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C331F7" w:rsidRPr="008D27EA" w:rsidRDefault="00C331F7" w:rsidP="00C331F7">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C331F7" w:rsidRPr="00164348" w:rsidRDefault="00C331F7" w:rsidP="00C331F7">
      <w:pPr>
        <w:spacing w:after="0" w:line="240" w:lineRule="auto"/>
        <w:jc w:val="center"/>
        <w:rPr>
          <w:rFonts w:ascii="Times New Roman" w:hAnsi="Times New Roman"/>
          <w:b/>
          <w:sz w:val="12"/>
          <w:szCs w:val="12"/>
        </w:rPr>
      </w:pPr>
      <w:r w:rsidRPr="00164348">
        <w:rPr>
          <w:rFonts w:ascii="Times New Roman" w:hAnsi="Times New Roman"/>
          <w:b/>
          <w:sz w:val="12"/>
          <w:szCs w:val="12"/>
        </w:rPr>
        <w:t>Блок-схема предоставления муниципальной услуги</w:t>
      </w:r>
    </w:p>
    <w:p w:rsidR="00C331F7" w:rsidRDefault="002D14DA" w:rsidP="00C331F7">
      <w:pPr>
        <w:spacing w:after="0" w:line="240" w:lineRule="auto"/>
        <w:jc w:val="both"/>
        <w:rPr>
          <w:rFonts w:ascii="Times New Roman" w:hAnsi="Times New Roman"/>
          <w:sz w:val="12"/>
          <w:szCs w:val="12"/>
        </w:rPr>
      </w:pPr>
      <w:r>
        <w:rPr>
          <w:noProof/>
        </w:rPr>
        <w:pict>
          <v:shape id="_x0000_s1204" type="#_x0000_t202" style="position:absolute;left:0;text-align:left;margin-left:6.3pt;margin-top:1pt;width:368.65pt;height:15.65pt;z-index:25185792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v:textbox>
              <w:txbxContent>
                <w:p w:rsidR="00650897" w:rsidRPr="00D86B86" w:rsidRDefault="00650897" w:rsidP="00C331F7">
                  <w:pPr>
                    <w:spacing w:after="0" w:line="240" w:lineRule="auto"/>
                    <w:jc w:val="center"/>
                    <w:rPr>
                      <w:rFonts w:ascii="Times New Roman" w:hAnsi="Times New Roman" w:cs="Times New Roman"/>
                      <w:sz w:val="12"/>
                      <w:szCs w:val="12"/>
                    </w:rPr>
                  </w:pPr>
                  <w:r w:rsidRPr="00D86B86">
                    <w:rPr>
                      <w:rFonts w:ascii="Times New Roman" w:hAnsi="Times New Roman" w:cs="Times New Roman"/>
                      <w:sz w:val="12"/>
                      <w:szCs w:val="12"/>
                    </w:rPr>
                    <w:t>Начало предоставления муниципальной услуги. Обращение гражданина с заявлением о предоставлении муниципальной услуги</w:t>
                  </w:r>
                </w:p>
              </w:txbxContent>
            </v:textbox>
          </v:shape>
        </w:pict>
      </w:r>
    </w:p>
    <w:p w:rsidR="00C331F7" w:rsidRDefault="00C331F7" w:rsidP="00C331F7">
      <w:pPr>
        <w:spacing w:after="0" w:line="240" w:lineRule="auto"/>
        <w:jc w:val="both"/>
        <w:rPr>
          <w:rFonts w:ascii="Times New Roman" w:hAnsi="Times New Roman"/>
          <w:sz w:val="12"/>
          <w:szCs w:val="12"/>
        </w:rPr>
      </w:pPr>
    </w:p>
    <w:p w:rsidR="00C331F7" w:rsidRDefault="00C331F7" w:rsidP="00C331F7">
      <w:pPr>
        <w:spacing w:after="0" w:line="240" w:lineRule="auto"/>
        <w:jc w:val="both"/>
        <w:rPr>
          <w:rFonts w:ascii="Times New Roman" w:hAnsi="Times New Roman"/>
          <w:sz w:val="12"/>
          <w:szCs w:val="12"/>
        </w:rPr>
      </w:pPr>
    </w:p>
    <w:p w:rsidR="00C331F7" w:rsidRDefault="002D14DA" w:rsidP="00C331F7">
      <w:pPr>
        <w:spacing w:after="0" w:line="240" w:lineRule="auto"/>
        <w:jc w:val="both"/>
        <w:rPr>
          <w:rFonts w:ascii="Times New Roman" w:hAnsi="Times New Roman"/>
          <w:sz w:val="12"/>
          <w:szCs w:val="12"/>
        </w:rPr>
      </w:pPr>
      <w:r>
        <w:rPr>
          <w:noProof/>
        </w:rPr>
        <w:pict>
          <v:shape id="_x0000_s1205" type="#_x0000_t202" style="position:absolute;left:0;text-align:left;margin-left:6.3pt;margin-top:0;width:367.65pt;height:14.85pt;z-index:25185894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6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LAe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o+Lc6QAIAAFQEAAAOAAAA&#10;AAAAAAAAAAAAAC4CAABkcnMvZTJvRG9jLnhtbFBLAQItABQABgAIAAAAIQD9LzLW2wAAAAUBAAAP&#10;AAAAAAAAAAAAAAAAAJoEAABkcnMvZG93bnJldi54bWxQSwUGAAAAAAQABADzAAAAogUAAAAA&#10;">
            <v:textbox style="mso-fit-shape-to-text:t">
              <w:txbxContent>
                <w:p w:rsidR="00650897" w:rsidRPr="00D86B86" w:rsidRDefault="00650897" w:rsidP="00C331F7">
                  <w:pPr>
                    <w:spacing w:after="0" w:line="240" w:lineRule="auto"/>
                    <w:jc w:val="center"/>
                    <w:rPr>
                      <w:rFonts w:ascii="Times New Roman" w:hAnsi="Times New Roman" w:cs="Times New Roman"/>
                      <w:sz w:val="12"/>
                      <w:szCs w:val="12"/>
                    </w:rPr>
                  </w:pPr>
                  <w:r w:rsidRPr="00D86B86">
                    <w:rPr>
                      <w:rFonts w:ascii="Times New Roman" w:hAnsi="Times New Roman" w:cs="Times New Roman"/>
                      <w:sz w:val="12"/>
                      <w:szCs w:val="12"/>
                    </w:rPr>
                    <w:t>Прием заявления и документов, необходимых для предоставления муниципальной услуги</w:t>
                  </w:r>
                </w:p>
              </w:txbxContent>
            </v:textbox>
          </v:shape>
        </w:pict>
      </w:r>
    </w:p>
    <w:p w:rsidR="00C331F7" w:rsidRDefault="00C331F7" w:rsidP="00C331F7">
      <w:pPr>
        <w:spacing w:after="0" w:line="240" w:lineRule="auto"/>
        <w:jc w:val="both"/>
        <w:rPr>
          <w:rFonts w:ascii="Times New Roman" w:hAnsi="Times New Roman"/>
          <w:sz w:val="12"/>
          <w:szCs w:val="12"/>
        </w:rPr>
      </w:pPr>
    </w:p>
    <w:p w:rsidR="00C331F7" w:rsidRDefault="002D14DA" w:rsidP="00C331F7">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217" type="#_x0000_t32" style="position:absolute;left:0;text-align:left;margin-left:210.6pt;margin-top:1.75pt;width:.05pt;height:7.55pt;z-index:251871232" o:connectortype="straight">
            <v:stroke endarrow="block"/>
          </v:shape>
        </w:pict>
      </w:r>
    </w:p>
    <w:p w:rsidR="00C331F7" w:rsidRDefault="002D14DA" w:rsidP="00C331F7">
      <w:pPr>
        <w:spacing w:after="0" w:line="240" w:lineRule="auto"/>
        <w:jc w:val="both"/>
        <w:rPr>
          <w:rFonts w:ascii="Times New Roman" w:hAnsi="Times New Roman"/>
          <w:sz w:val="12"/>
          <w:szCs w:val="12"/>
        </w:rPr>
      </w:pPr>
      <w:r>
        <w:rPr>
          <w:noProof/>
        </w:rPr>
        <w:pict>
          <v:shape id="_x0000_s1206" type="#_x0000_t202" style="position:absolute;left:0;text-align:left;margin-left:6.3pt;margin-top:2.4pt;width:368.65pt;height:14.95pt;z-index:25185996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X7QAIAAFQEAAAOAAAAZHJzL2Uyb0RvYy54bWysVM2O0zAQviPxDpbvNGnabtuo6WrpUoS0&#10;/EgLD+A4TmPhP2y3Sblx5xV4Bw4cuPEK3Tdi7HRL+bsgcrA8nvHnme+byeKykwLtmHVcqwIPBylG&#10;TFFdcbUp8JvX60czjJwnqiJCK1bgPXP4cvnwwaI1Oct0o0XFLAIQ5fLWFLjx3uRJ4mjDJHEDbZgC&#10;Z62tJB5Mu0kqS1pAlyLJ0vQiabWtjNWUOQen170TLyN+XTPqX9a1Yx6JAkNuPq42rmVYk+WC5BtL&#10;TMPpMQ3yD1lIwhU8eoK6Jp6greW/QUlOrXa69gOqZaLrmlMWa4Bqhukv1dw2xLBYC5DjzIkm9/9g&#10;6YvdK4t4VeBROsVIEQkiHT4dPh++HL4dvt59uPuIssBSa1wOwbcGwn33WHegdqzYmRtN3zqk9Koh&#10;asOurNVtw0gFWQ7DzeTsao/jAkjZPtcVPEa2XkegrrYyUAikIEAHtfYnhVjnEYXDbDQdZxcTjCj4&#10;huN0NJ9N4hskv79urPNPmZYobApsoQUiPNndOB/SIfl9SHjNacGrNRciGnZTroRFOwLtso7fEf2n&#10;MKFQW+D5JJv0DPwVIo3fnyAk99D3gssCz05BJA+8PVFV7EpPuOj3kLJQRyIDdz2Lviu7qNxJn1JX&#10;e2DW6r7NYSxh02j7HqMWWrzA7t2WWIaReKZAnflwPA4zEY3xZJqBYc895bmHKApQBfYY9duVj3MU&#10;eTNXoOKaR36D3H0mx5ShdSPtxzELs3Fux6gfP4Pl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fJnX7QAIAAFQEAAAOAAAA&#10;AAAAAAAAAAAAAC4CAABkcnMvZTJvRG9jLnhtbFBLAQItABQABgAIAAAAIQD9LzLW2wAAAAUBAAAP&#10;AAAAAAAAAAAAAAAAAJoEAABkcnMvZG93bnJldi54bWxQSwUGAAAAAAQABADzAAAAogUAAAAA&#10;">
            <v:textbox>
              <w:txbxContent>
                <w:p w:rsidR="00650897" w:rsidRPr="00D86B86" w:rsidRDefault="00650897" w:rsidP="00C331F7">
                  <w:pPr>
                    <w:spacing w:after="0" w:line="240" w:lineRule="auto"/>
                    <w:jc w:val="center"/>
                    <w:rPr>
                      <w:rFonts w:ascii="Times New Roman" w:hAnsi="Times New Roman" w:cs="Times New Roman"/>
                      <w:sz w:val="12"/>
                      <w:szCs w:val="12"/>
                    </w:rPr>
                  </w:pPr>
                  <w:r w:rsidRPr="00124B23">
                    <w:rPr>
                      <w:rFonts w:ascii="Times New Roman" w:hAnsi="Times New Roman" w:cs="Times New Roman"/>
                      <w:sz w:val="12"/>
                      <w:szCs w:val="12"/>
                    </w:rPr>
                    <w:t>Регистрация заявления и документов, необходимых для предоставления муниципальной услуги</w:t>
                  </w:r>
                </w:p>
              </w:txbxContent>
            </v:textbox>
          </v:shape>
        </w:pict>
      </w:r>
    </w:p>
    <w:p w:rsidR="00C331F7" w:rsidRDefault="00C331F7" w:rsidP="00C331F7">
      <w:pPr>
        <w:spacing w:after="0" w:line="240" w:lineRule="auto"/>
        <w:jc w:val="both"/>
        <w:rPr>
          <w:rFonts w:ascii="Times New Roman" w:hAnsi="Times New Roman"/>
          <w:sz w:val="12"/>
          <w:szCs w:val="12"/>
        </w:rPr>
      </w:pPr>
    </w:p>
    <w:p w:rsidR="00C331F7" w:rsidRDefault="002D14DA" w:rsidP="00C331F7">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218" type="#_x0000_t32" style="position:absolute;left:0;text-align:left;margin-left:210.6pt;margin-top:3.55pt;width:0;height:6.8pt;z-index:251872256" o:connectortype="straight">
            <v:stroke endarrow="block"/>
          </v:shape>
        </w:pict>
      </w:r>
    </w:p>
    <w:p w:rsidR="00C331F7" w:rsidRDefault="002D14DA" w:rsidP="00C331F7">
      <w:pPr>
        <w:spacing w:after="0" w:line="240" w:lineRule="auto"/>
        <w:jc w:val="both"/>
        <w:rPr>
          <w:rFonts w:ascii="Times New Roman" w:hAnsi="Times New Roman"/>
          <w:sz w:val="12"/>
          <w:szCs w:val="12"/>
        </w:rPr>
      </w:pPr>
      <w:r>
        <w:rPr>
          <w:noProof/>
        </w:rPr>
        <w:pict>
          <v:shape id="_x0000_s1207" type="#_x0000_t202" style="position:absolute;left:0;text-align:left;margin-left:5.55pt;margin-top:3.45pt;width:368.15pt;height:14.85pt;z-index:251860992;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sN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6zsXAg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kRsNQAIAAFQEAAAOAAAA&#10;AAAAAAAAAAAAAC4CAABkcnMvZTJvRG9jLnhtbFBLAQItABQABgAIAAAAIQD9LzLW2wAAAAUBAAAP&#10;AAAAAAAAAAAAAAAAAJoEAABkcnMvZG93bnJldi54bWxQSwUGAAAAAAQABADzAAAAogUAAAAA&#10;">
            <v:textbox style="mso-next-textbox:#_x0000_s1207;mso-fit-shape-to-text:t">
              <w:txbxContent>
                <w:p w:rsidR="00650897" w:rsidRPr="00124B23" w:rsidRDefault="00650897" w:rsidP="00C331F7">
                  <w:pPr>
                    <w:spacing w:after="0" w:line="240" w:lineRule="auto"/>
                    <w:jc w:val="center"/>
                    <w:rPr>
                      <w:rFonts w:ascii="Times New Roman" w:hAnsi="Times New Roman" w:cs="Times New Roman"/>
                      <w:sz w:val="12"/>
                      <w:szCs w:val="12"/>
                    </w:rPr>
                  </w:pPr>
                  <w:r w:rsidRPr="00124B23">
                    <w:rPr>
                      <w:rFonts w:ascii="Times New Roman" w:hAnsi="Times New Roman" w:cs="Times New Roman"/>
                      <w:sz w:val="12"/>
                      <w:szCs w:val="12"/>
                    </w:rPr>
                    <w:t>Обработка и предварительное рассмотрение заявления и представленных документов</w:t>
                  </w:r>
                </w:p>
              </w:txbxContent>
            </v:textbox>
          </v:shape>
        </w:pict>
      </w:r>
    </w:p>
    <w:p w:rsidR="00C331F7" w:rsidRDefault="00C331F7" w:rsidP="00C331F7">
      <w:pPr>
        <w:spacing w:after="0" w:line="240" w:lineRule="auto"/>
        <w:jc w:val="both"/>
        <w:rPr>
          <w:rFonts w:ascii="Times New Roman" w:hAnsi="Times New Roman"/>
          <w:sz w:val="12"/>
          <w:szCs w:val="12"/>
        </w:rPr>
      </w:pPr>
    </w:p>
    <w:p w:rsidR="00C331F7" w:rsidRDefault="002D14DA" w:rsidP="00C331F7">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219" type="#_x0000_t32" style="position:absolute;left:0;text-align:left;margin-left:210.5pt;margin-top:1.1pt;width:.05pt;height:7.55pt;z-index:251873280" o:connectortype="straight">
            <v:stroke endarrow="block"/>
          </v:shape>
        </w:pict>
      </w:r>
    </w:p>
    <w:p w:rsidR="00C331F7" w:rsidRDefault="002D14DA" w:rsidP="00C331F7">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220" type="#_x0000_t32" style="position:absolute;left:0;text-align:left;margin-left:171.85pt;margin-top:1.9pt;width:82.9pt;height:0;z-index:251874304" o:connectortype="straight"/>
        </w:pict>
      </w:r>
      <w:r>
        <w:rPr>
          <w:rFonts w:ascii="Times New Roman" w:hAnsi="Times New Roman"/>
          <w:noProof/>
          <w:sz w:val="12"/>
          <w:szCs w:val="12"/>
          <w:lang w:eastAsia="ru-RU"/>
        </w:rPr>
        <w:pict>
          <v:shape id="_x0000_s1221" type="#_x0000_t32" style="position:absolute;left:0;text-align:left;margin-left:180.05pt;margin-top:1.9pt;width:0;height:45.35pt;z-index:251875328" o:connectortype="straight">
            <v:stroke endarrow="block"/>
          </v:shape>
        </w:pict>
      </w:r>
      <w:r>
        <w:rPr>
          <w:rFonts w:ascii="Times New Roman" w:hAnsi="Times New Roman"/>
          <w:noProof/>
          <w:sz w:val="12"/>
          <w:szCs w:val="12"/>
          <w:lang w:eastAsia="ru-RU"/>
        </w:rPr>
        <w:pict>
          <v:shape id="_x0000_s1222" type="#_x0000_t32" style="position:absolute;left:0;text-align:left;margin-left:247.95pt;margin-top:1.75pt;width:.05pt;height:45.5pt;z-index:251876352" o:connectortype="straight">
            <v:stroke endarrow="block"/>
          </v:shape>
        </w:pict>
      </w:r>
      <w:r>
        <w:rPr>
          <w:noProof/>
        </w:rPr>
        <w:pict>
          <v:shape id="_x0000_s1210" type="#_x0000_t202" style="position:absolute;left:0;text-align:left;margin-left:186.15pt;margin-top:5.15pt;width:56.75pt;height:42.1pt;z-index:2518640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2UQAIAAFQ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XEIEEhe&#10;63IPzFrdjTmsJQi1th8xamDEC+w+bIllGIkXCroz6w+HYSeiMhxNMlDsuWV9biGKAlSBPUaduPRx&#10;jyJv5hK6uOKR34dMjinD6Ebaj2sWduNcj14PP4PF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V9S2UQAIAAFQEAAAOAAAA&#10;AAAAAAAAAAAAAC4CAABkcnMvZTJvRG9jLnhtbFBLAQItABQABgAIAAAAIQD9LzLW2wAAAAUBAAAP&#10;AAAAAAAAAAAAAAAAAJoEAABkcnMvZG93bnJldi54bWxQSwUGAAAAAAQABADzAAAAogUAAAAA&#10;">
            <v:textbox>
              <w:txbxContent>
                <w:p w:rsidR="00650897" w:rsidRPr="00EE172B" w:rsidRDefault="00650897" w:rsidP="00C331F7">
                  <w:pPr>
                    <w:spacing w:after="0" w:line="240" w:lineRule="auto"/>
                    <w:jc w:val="center"/>
                    <w:rPr>
                      <w:rFonts w:ascii="Times New Roman" w:hAnsi="Times New Roman" w:cs="Times New Roman"/>
                      <w:sz w:val="12"/>
                      <w:szCs w:val="12"/>
                    </w:rPr>
                  </w:pPr>
                  <w:r w:rsidRPr="00EE172B">
                    <w:rPr>
                      <w:rFonts w:ascii="Times New Roman" w:hAnsi="Times New Roman" w:cs="Times New Roman"/>
                      <w:sz w:val="12"/>
                      <w:szCs w:val="12"/>
                    </w:rPr>
                    <w:t>Получены документы, указанные в пункте 2.8.1 Регламента</w:t>
                  </w:r>
                </w:p>
              </w:txbxContent>
            </v:textbox>
          </v:shape>
        </w:pict>
      </w:r>
      <w:r>
        <w:rPr>
          <w:noProof/>
        </w:rPr>
        <w:pict>
          <v:shape id="_x0000_s1208" type="#_x0000_t202" style="position:absolute;left:0;text-align:left;margin-left:6.3pt;margin-top:1.75pt;width:165.55pt;height:45.5pt;z-index:25186201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w:txbxContent>
                <w:p w:rsidR="00650897" w:rsidRPr="000E4591" w:rsidRDefault="00650897" w:rsidP="00C331F7">
                  <w:pPr>
                    <w:spacing w:after="0" w:line="240" w:lineRule="auto"/>
                    <w:jc w:val="center"/>
                    <w:rPr>
                      <w:rFonts w:ascii="Times New Roman" w:hAnsi="Times New Roman" w:cs="Times New Roman"/>
                      <w:sz w:val="12"/>
                      <w:szCs w:val="12"/>
                    </w:rPr>
                  </w:pPr>
                  <w:r w:rsidRPr="000E4591">
                    <w:rPr>
                      <w:rFonts w:ascii="Times New Roman" w:hAnsi="Times New Roman" w:cs="Times New Roman"/>
                      <w:sz w:val="12"/>
                      <w:szCs w:val="12"/>
                    </w:rPr>
                    <w:t>Наличие документов, предусмотренных пунктами 2.6.1 и 2.8.1 Регламента, либо оснований для отказа в предоставлении муниципальной услуги, указанных в подразделе 2.10Регламента,при отсутствии предусмотренных пунктом 2.8.1Регламента документов</w:t>
                  </w:r>
                </w:p>
              </w:txbxContent>
            </v:textbox>
          </v:shape>
        </w:pict>
      </w:r>
      <w:r>
        <w:rPr>
          <w:noProof/>
        </w:rPr>
        <w:pict>
          <v:shape id="_x0000_s1209" type="#_x0000_t202" style="position:absolute;left:0;text-align:left;margin-left:254.75pt;margin-top:1.75pt;width:120.2pt;height:45.5pt;z-index:25186304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V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DA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iK+9VQAIAAFQEAAAOAAAA&#10;AAAAAAAAAAAAAC4CAABkcnMvZTJvRG9jLnhtbFBLAQItABQABgAIAAAAIQD9LzLW2wAAAAUBAAAP&#10;AAAAAAAAAAAAAAAAAJoEAABkcnMvZG93bnJldi54bWxQSwUGAAAAAAQABADzAAAAogUAAAAA&#10;">
            <v:textbox>
              <w:txbxContent>
                <w:p w:rsidR="00650897" w:rsidRPr="002A2185" w:rsidRDefault="00650897" w:rsidP="00C331F7">
                  <w:pPr>
                    <w:spacing w:after="0" w:line="240" w:lineRule="auto"/>
                    <w:jc w:val="center"/>
                    <w:rPr>
                      <w:rFonts w:ascii="Times New Roman" w:hAnsi="Times New Roman" w:cs="Times New Roman"/>
                      <w:sz w:val="12"/>
                      <w:szCs w:val="12"/>
                    </w:rPr>
                  </w:pPr>
                  <w:r w:rsidRPr="002A2185">
                    <w:rPr>
                      <w:rFonts w:ascii="Times New Roman" w:hAnsi="Times New Roman" w:cs="Times New Roman"/>
                      <w:sz w:val="12"/>
                      <w:szCs w:val="12"/>
                    </w:rPr>
                    <w:t>Отсутствие документов, предусмотренных пунктом 2.8.1 Регламента, и оснований для отказа в предоставлении муниципальной услуги, указанных в подразделе 2.10 Регламента</w:t>
                  </w:r>
                </w:p>
              </w:txbxContent>
            </v:textbox>
          </v:shape>
        </w:pict>
      </w:r>
    </w:p>
    <w:p w:rsidR="00C331F7" w:rsidRDefault="00C331F7" w:rsidP="00C331F7">
      <w:pPr>
        <w:spacing w:after="0" w:line="240" w:lineRule="auto"/>
        <w:jc w:val="both"/>
        <w:rPr>
          <w:rFonts w:ascii="Times New Roman" w:hAnsi="Times New Roman"/>
          <w:sz w:val="12"/>
          <w:szCs w:val="12"/>
        </w:rPr>
      </w:pPr>
    </w:p>
    <w:p w:rsidR="00C331F7" w:rsidRDefault="00C331F7" w:rsidP="00C331F7">
      <w:pPr>
        <w:spacing w:after="0" w:line="240" w:lineRule="auto"/>
        <w:jc w:val="both"/>
        <w:rPr>
          <w:rFonts w:ascii="Times New Roman" w:hAnsi="Times New Roman"/>
          <w:sz w:val="12"/>
          <w:szCs w:val="12"/>
        </w:rPr>
      </w:pPr>
    </w:p>
    <w:p w:rsidR="00C331F7" w:rsidRDefault="00C331F7" w:rsidP="00C331F7">
      <w:pPr>
        <w:spacing w:after="0" w:line="240" w:lineRule="auto"/>
        <w:jc w:val="both"/>
        <w:rPr>
          <w:rFonts w:ascii="Times New Roman" w:hAnsi="Times New Roman"/>
          <w:sz w:val="12"/>
          <w:szCs w:val="12"/>
        </w:rPr>
      </w:pPr>
    </w:p>
    <w:p w:rsidR="00C331F7" w:rsidRDefault="00C331F7" w:rsidP="00C331F7">
      <w:pPr>
        <w:spacing w:after="0" w:line="240" w:lineRule="auto"/>
        <w:jc w:val="both"/>
        <w:rPr>
          <w:rFonts w:ascii="Times New Roman" w:hAnsi="Times New Roman"/>
          <w:sz w:val="12"/>
          <w:szCs w:val="12"/>
        </w:rPr>
      </w:pPr>
    </w:p>
    <w:p w:rsidR="00C331F7" w:rsidRDefault="00C331F7" w:rsidP="00C331F7">
      <w:pPr>
        <w:spacing w:after="0" w:line="240" w:lineRule="auto"/>
        <w:jc w:val="both"/>
        <w:rPr>
          <w:rFonts w:ascii="Times New Roman" w:hAnsi="Times New Roman"/>
          <w:sz w:val="12"/>
          <w:szCs w:val="12"/>
        </w:rPr>
      </w:pPr>
    </w:p>
    <w:p w:rsidR="00C331F7" w:rsidRDefault="002D14DA" w:rsidP="00C331F7">
      <w:pPr>
        <w:spacing w:after="0" w:line="240" w:lineRule="auto"/>
        <w:jc w:val="both"/>
        <w:rPr>
          <w:rFonts w:ascii="Times New Roman" w:hAnsi="Times New Roman"/>
          <w:sz w:val="12"/>
          <w:szCs w:val="12"/>
        </w:rPr>
      </w:pPr>
      <w:r>
        <w:rPr>
          <w:noProof/>
        </w:rPr>
        <w:pict>
          <v:shape id="_x0000_s1212" type="#_x0000_t202" style="position:absolute;left:0;text-align:left;margin-left:217.05pt;margin-top:5.85pt;width:157.4pt;height:30.55pt;z-index:25186611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gS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hg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LuhoEkECAABUBAAADgAA&#10;AAAAAAAAAAAAAAAuAgAAZHJzL2Uyb0RvYy54bWxQSwECLQAUAAYACAAAACEA/S8y1tsAAAAFAQAA&#10;DwAAAAAAAAAAAAAAAACbBAAAZHJzL2Rvd25yZXYueG1sUEsFBgAAAAAEAAQA8wAAAKMFAAAAAA==&#10;">
            <v:textbox>
              <w:txbxContent>
                <w:p w:rsidR="00650897" w:rsidRPr="006E25BC" w:rsidRDefault="00650897" w:rsidP="00C331F7">
                  <w:pPr>
                    <w:spacing w:after="0" w:line="240" w:lineRule="auto"/>
                    <w:jc w:val="center"/>
                    <w:rPr>
                      <w:rFonts w:ascii="Times New Roman" w:hAnsi="Times New Roman" w:cs="Times New Roman"/>
                      <w:sz w:val="12"/>
                      <w:szCs w:val="12"/>
                    </w:rPr>
                  </w:pPr>
                  <w:r w:rsidRPr="006E25BC">
                    <w:rPr>
                      <w:rFonts w:ascii="Times New Roman" w:hAnsi="Times New Roman" w:cs="Times New Roman"/>
                      <w:sz w:val="12"/>
                      <w:szCs w:val="12"/>
                    </w:rPr>
                    <w:t>Формирование и направление межведомственных запросов в органы (организации), участвующие  в предоставлении муниципальной услуги</w:t>
                  </w:r>
                </w:p>
              </w:txbxContent>
            </v:textbox>
          </v:shape>
        </w:pict>
      </w:r>
      <w:r>
        <w:rPr>
          <w:noProof/>
        </w:rPr>
        <w:pict>
          <v:shape id="_x0000_s1211" type="#_x0000_t202" style="position:absolute;left:0;text-align:left;margin-left:6.3pt;margin-top:5.85pt;width:179.85pt;height:24.05pt;z-index:2518650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NiQQIAAFQ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hgCB&#10;5FJXN8Cs1f2Yw1qC0Gj7EaMWRrzA7sOWWIaReKGgO/PheBx2IirjyTQDxZ5aylMLURSgCuwx6sWV&#10;j3sUeTMX0MU1j/w+ZHJIGUY30n5Ys7Abp3r0evgZLH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R0JDYkECAABUBAAADgAA&#10;AAAAAAAAAAAAAAAuAgAAZHJzL2Uyb0RvYy54bWxQSwECLQAUAAYACAAAACEA/S8y1tsAAAAFAQAA&#10;DwAAAAAAAAAAAAAAAACbBAAAZHJzL2Rvd25yZXYueG1sUEsFBgAAAAAEAAQA8wAAAKMFAAAAAA==&#10;">
            <v:textbox>
              <w:txbxContent>
                <w:p w:rsidR="00650897" w:rsidRPr="006E25BC" w:rsidRDefault="00650897" w:rsidP="00C331F7">
                  <w:pPr>
                    <w:spacing w:after="0" w:line="240" w:lineRule="auto"/>
                    <w:jc w:val="center"/>
                    <w:rPr>
                      <w:rFonts w:ascii="Times New Roman" w:hAnsi="Times New Roman" w:cs="Times New Roman"/>
                      <w:sz w:val="12"/>
                      <w:szCs w:val="12"/>
                    </w:rPr>
                  </w:pPr>
                  <w:r w:rsidRPr="006E25BC">
                    <w:rPr>
                      <w:rFonts w:ascii="Times New Roman" w:hAnsi="Times New Roman" w:cs="Times New Roman"/>
                      <w:sz w:val="12"/>
                      <w:szCs w:val="12"/>
                    </w:rPr>
                    <w:t>Принятие решения о предоставлении (об отказе в предоставлении) муниципальной услуги</w:t>
                  </w:r>
                </w:p>
              </w:txbxContent>
            </v:textbox>
          </v:shape>
        </w:pict>
      </w:r>
      <w:r>
        <w:rPr>
          <w:noProof/>
          <w:lang w:eastAsia="ru-RU"/>
        </w:rPr>
        <w:pict>
          <v:shape id="_x0000_s1224" type="#_x0000_t32" style="position:absolute;left:0;text-align:left;margin-left:203.8pt;margin-top:5.85pt;width:.05pt;height:14.25pt;z-index:251878400" o:connectortype="straight"/>
        </w:pict>
      </w:r>
    </w:p>
    <w:p w:rsidR="00C331F7" w:rsidRDefault="00C331F7" w:rsidP="00C331F7">
      <w:pPr>
        <w:spacing w:after="0" w:line="240" w:lineRule="auto"/>
        <w:jc w:val="both"/>
        <w:rPr>
          <w:rFonts w:ascii="Times New Roman" w:hAnsi="Times New Roman"/>
          <w:sz w:val="12"/>
          <w:szCs w:val="12"/>
        </w:rPr>
      </w:pPr>
    </w:p>
    <w:p w:rsidR="00C331F7" w:rsidRDefault="002D14DA" w:rsidP="00C331F7">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223" type="#_x0000_t32" style="position:absolute;left:0;text-align:left;margin-left:186.15pt;margin-top:6.3pt;width:31.4pt;height:.05pt;flip:x;z-index:251877376" o:connectortype="straight">
            <v:stroke endarrow="block"/>
          </v:shape>
        </w:pict>
      </w:r>
    </w:p>
    <w:p w:rsidR="00C331F7" w:rsidRDefault="00C331F7" w:rsidP="00C331F7">
      <w:pPr>
        <w:spacing w:after="0" w:line="240" w:lineRule="auto"/>
        <w:jc w:val="both"/>
        <w:rPr>
          <w:rFonts w:ascii="Times New Roman" w:hAnsi="Times New Roman"/>
          <w:sz w:val="12"/>
          <w:szCs w:val="12"/>
        </w:rPr>
      </w:pPr>
    </w:p>
    <w:p w:rsidR="00C331F7" w:rsidRDefault="002D14DA" w:rsidP="00C331F7">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226" type="#_x0000_t32" style="position:absolute;left:0;text-align:left;margin-left:180.05pt;margin-top:2.3pt;width:.05pt;height:22.15pt;z-index:251880448" o:connectortype="straight">
            <v:stroke endarrow="block"/>
          </v:shape>
        </w:pict>
      </w:r>
      <w:r>
        <w:rPr>
          <w:noProof/>
        </w:rPr>
        <w:pict>
          <v:shape id="_x0000_s1213" type="#_x0000_t202" style="position:absolute;left:0;text-align:left;margin-left:6.8pt;margin-top:2.3pt;width:129.75pt;height:29.5pt;z-index:25186713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wbk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hQ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F8G5EECAABUBAAADgAA&#10;AAAAAAAAAAAAAAAuAgAAZHJzL2Uyb0RvYy54bWxQSwECLQAUAAYACAAAACEA/S8y1tsAAAAFAQAA&#10;DwAAAAAAAAAAAAAAAACbBAAAZHJzL2Rvd25yZXYueG1sUEsFBgAAAAAEAAQA8wAAAKMFAAAAAA==&#10;">
            <v:textbox>
              <w:txbxContent>
                <w:p w:rsidR="00650897" w:rsidRPr="0042484B" w:rsidRDefault="00650897" w:rsidP="00C331F7">
                  <w:pPr>
                    <w:spacing w:after="0" w:line="240" w:lineRule="auto"/>
                    <w:jc w:val="center"/>
                    <w:rPr>
                      <w:rFonts w:ascii="Times New Roman" w:hAnsi="Times New Roman" w:cs="Times New Roman"/>
                      <w:sz w:val="12"/>
                      <w:szCs w:val="12"/>
                    </w:rPr>
                  </w:pPr>
                  <w:r w:rsidRPr="0042484B">
                    <w:rPr>
                      <w:rFonts w:ascii="Times New Roman" w:hAnsi="Times New Roman" w:cs="Times New Roman"/>
                      <w:sz w:val="12"/>
                      <w:szCs w:val="12"/>
                    </w:rPr>
                    <w:t>Отсутствие оснований для отказа в предоставлении муниципальной услуги, указанных в подразделе 2.10 Регламента</w:t>
                  </w:r>
                </w:p>
              </w:txbxContent>
            </v:textbox>
          </v:shape>
        </w:pict>
      </w:r>
    </w:p>
    <w:p w:rsidR="00C331F7" w:rsidRDefault="002D14DA" w:rsidP="00C331F7">
      <w:pPr>
        <w:spacing w:after="0" w:line="240" w:lineRule="auto"/>
        <w:jc w:val="both"/>
        <w:rPr>
          <w:rFonts w:ascii="Times New Roman" w:hAnsi="Times New Roman"/>
          <w:sz w:val="12"/>
          <w:szCs w:val="12"/>
        </w:rPr>
      </w:pPr>
      <w:r>
        <w:rPr>
          <w:noProof/>
        </w:rPr>
        <w:pict>
          <v:shape id="_x0000_s1214" type="#_x0000_t202" style="position:absolute;left:0;text-align:left;margin-left:247.45pt;margin-top:1.9pt;width:127pt;height:30.55pt;z-index:25186816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X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OMaB&#10;5ZWudkCt1f2cw16C0Gj7EaMWZrzE7sOGWIaReKGgPdNsNApLEZXR+DwHxZ5aVqcWoihAldhj1IsL&#10;HxcpEmcuoY1LHgl+yOSQM8xu5P2wZ2E5TvXo9fA3mP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aCLPl0ECAABVBAAADgAA&#10;AAAAAAAAAAAAAAAuAgAAZHJzL2Uyb0RvYy54bWxQSwECLQAUAAYACAAAACEA/S8y1tsAAAAFAQAA&#10;DwAAAAAAAAAAAAAAAACbBAAAZHJzL2Rvd25yZXYueG1sUEsFBgAAAAAEAAQA8wAAAKMFAAAAAA==&#10;">
            <v:textbox>
              <w:txbxContent>
                <w:p w:rsidR="00650897" w:rsidRPr="0042484B" w:rsidRDefault="00650897" w:rsidP="00C331F7">
                  <w:pPr>
                    <w:spacing w:after="0" w:line="240" w:lineRule="auto"/>
                    <w:jc w:val="center"/>
                    <w:rPr>
                      <w:rFonts w:ascii="Times New Roman" w:hAnsi="Times New Roman" w:cs="Times New Roman"/>
                      <w:sz w:val="12"/>
                      <w:szCs w:val="12"/>
                    </w:rPr>
                  </w:pPr>
                  <w:r w:rsidRPr="0042484B">
                    <w:rPr>
                      <w:rFonts w:ascii="Times New Roman" w:hAnsi="Times New Roman" w:cs="Times New Roman"/>
                      <w:sz w:val="12"/>
                      <w:szCs w:val="12"/>
                    </w:rPr>
                    <w:t>Наличие оснований для отказа в предоставлении муниципальной услуги, указанных в подразделе 2.10 Регламента</w:t>
                  </w:r>
                </w:p>
              </w:txbxContent>
            </v:textbox>
          </v:shape>
        </w:pict>
      </w:r>
    </w:p>
    <w:p w:rsidR="00C331F7" w:rsidRDefault="00C331F7" w:rsidP="00C331F7">
      <w:pPr>
        <w:spacing w:after="0" w:line="240" w:lineRule="auto"/>
        <w:jc w:val="both"/>
        <w:rPr>
          <w:rFonts w:ascii="Times New Roman" w:hAnsi="Times New Roman"/>
          <w:sz w:val="12"/>
          <w:szCs w:val="12"/>
        </w:rPr>
      </w:pPr>
    </w:p>
    <w:p w:rsidR="00C331F7" w:rsidRDefault="002D14DA" w:rsidP="00C331F7">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227" type="#_x0000_t32" style="position:absolute;left:0;text-align:left;margin-left:143.35pt;margin-top:3.8pt;width:0;height:7.55pt;z-index:251881472" o:connectortype="straight">
            <v:stroke endarrow="block"/>
          </v:shape>
        </w:pict>
      </w:r>
      <w:r>
        <w:rPr>
          <w:rFonts w:ascii="Times New Roman" w:hAnsi="Times New Roman"/>
          <w:noProof/>
          <w:sz w:val="12"/>
          <w:szCs w:val="12"/>
          <w:lang w:eastAsia="ru-RU"/>
        </w:rPr>
        <w:pict>
          <v:shape id="_x0000_s1228" type="#_x0000_t32" style="position:absolute;left:0;text-align:left;margin-left:228.25pt;margin-top:3.75pt;width:0;height:14.9pt;z-index:251882496" o:connectortype="straight">
            <v:stroke endarrow="block"/>
          </v:shape>
        </w:pict>
      </w:r>
      <w:r>
        <w:rPr>
          <w:rFonts w:ascii="Times New Roman" w:hAnsi="Times New Roman"/>
          <w:noProof/>
          <w:sz w:val="12"/>
          <w:szCs w:val="12"/>
          <w:lang w:eastAsia="ru-RU"/>
        </w:rPr>
        <w:pict>
          <v:shape id="_x0000_s1225" type="#_x0000_t32" style="position:absolute;left:0;text-align:left;margin-left:136.55pt;margin-top:3.75pt;width:111.4pt;height:.05pt;z-index:251879424" o:connectortype="straight"/>
        </w:pict>
      </w:r>
    </w:p>
    <w:p w:rsidR="00C331F7" w:rsidRDefault="00C331F7" w:rsidP="00C331F7">
      <w:pPr>
        <w:spacing w:after="0" w:line="240" w:lineRule="auto"/>
        <w:jc w:val="both"/>
        <w:rPr>
          <w:rFonts w:ascii="Times New Roman" w:hAnsi="Times New Roman"/>
          <w:sz w:val="12"/>
          <w:szCs w:val="12"/>
        </w:rPr>
      </w:pPr>
    </w:p>
    <w:p w:rsidR="00C331F7" w:rsidRDefault="002D14DA" w:rsidP="00C331F7">
      <w:pPr>
        <w:spacing w:after="0" w:line="240" w:lineRule="auto"/>
        <w:jc w:val="both"/>
        <w:rPr>
          <w:rFonts w:ascii="Times New Roman" w:hAnsi="Times New Roman"/>
          <w:sz w:val="12"/>
          <w:szCs w:val="12"/>
        </w:rPr>
      </w:pPr>
      <w:r>
        <w:rPr>
          <w:noProof/>
        </w:rPr>
        <w:pict>
          <v:shape id="_x0000_s1216" type="#_x0000_t202" style="position:absolute;left:0;text-align:left;margin-left:191.55pt;margin-top:4.85pt;width:183.4pt;height:20.4pt;z-index:25187020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2OgQAIAAFUEAAAOAAAAZHJzL2Uyb0RvYy54bWysVEuOEzEQ3SNxB8t70p8kk6SVzmjIEIQ0&#10;fKSBAzhud9rCP2wn3WHHnitwBxYs2HGFzI0ouzMh/DaIXlguV/m56r2qnl92UqAds45rVeJskGLE&#10;FNUVV5sSv3m9ejTFyHmiKiK0YiXeM4cvFw8fzFtTsFw3WlTMIgBRrmhNiRvvTZEkjjZMEjfQhilw&#10;1tpK4sG0m6SypAV0KZI8TS+SVtvKWE2Zc3B63TvxIuLXNaP+ZV075pEoMeTm42rjug5rspiTYmOJ&#10;aTg9pkH+IQtJuIJHT1DXxBO0tfw3KMmp1U7XfkC1THRdc8piDVBNlv5SzW1DDIu1ADnOnGhy/w+W&#10;vti9sohXJR6mE4wUkSDS4dPh8+HL4dvh692Hu48oDyy1xhUQfGsg3HePdQdqx4qdudH0rUNKLxui&#10;NuzKWt02jFSQZRZuJmdXexwXQNbtc13BY2TrdQTqaisDhUAKAnRQa39SiHUeUTjMh5NRfjHGiIIv&#10;G6XD2XQc3yDF/XVjnX/KtERhU2ILLRDhye7G+ZAOKe5DwmtOC16tuBDRsJv1Uli0I9Auq/gd0X8K&#10;Ewq1JZ6N83HPwF8h0vj9CUJyD30vuCzx9BREisDbE1XFrvSEi34PKQt1JDJw17Pou3UXlctOAq11&#10;tQdqre77HOYSNo227zFqocdL7N5tiWUYiWcK5Jllo1EYimiMxpMcDHvuWZ97iKIAVWKPUb9d+jhI&#10;kThzBTKueCQ46N1ncswZejfyfpyzMBzndoz68TdYfAc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S2OgQAIAAFUEAAAOAAAA&#10;AAAAAAAAAAAAAC4CAABkcnMvZTJvRG9jLnhtbFBLAQItABQABgAIAAAAIQD9LzLW2wAAAAUBAAAP&#10;AAAAAAAAAAAAAAAAAJoEAABkcnMvZG93bnJldi54bWxQSwUGAAAAAAQABADzAAAAogUAAAAA&#10;">
            <v:textbox>
              <w:txbxContent>
                <w:p w:rsidR="00650897" w:rsidRPr="004C0D3F" w:rsidRDefault="00650897" w:rsidP="00C331F7">
                  <w:pPr>
                    <w:spacing w:after="0" w:line="240" w:lineRule="auto"/>
                    <w:rPr>
                      <w:rFonts w:ascii="Times New Roman" w:hAnsi="Times New Roman" w:cs="Times New Roman"/>
                      <w:sz w:val="12"/>
                      <w:szCs w:val="12"/>
                    </w:rPr>
                  </w:pPr>
                  <w:r w:rsidRPr="004C0D3F">
                    <w:rPr>
                      <w:rFonts w:ascii="Times New Roman" w:hAnsi="Times New Roman" w:cs="Times New Roman"/>
                      <w:sz w:val="12"/>
                      <w:szCs w:val="12"/>
                    </w:rPr>
                    <w:t>Отказ в принятии граждан на учет в качестве нуждающихся в жилых помещениях. Направление указанного отказа заявителю</w:t>
                  </w:r>
                </w:p>
              </w:txbxContent>
            </v:textbox>
          </v:shape>
        </w:pict>
      </w:r>
      <w:r>
        <w:rPr>
          <w:noProof/>
        </w:rPr>
        <w:pict>
          <v:shape id="_x0000_s1215" type="#_x0000_t202" style="position:absolute;left:0;text-align:left;margin-left:5.75pt;margin-top:-3.25pt;width:153.2pt;height:28.65pt;z-index:25186918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Fh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SHNg&#10;eaWrHVBrdT/nsJcgNNp+xKiFGS+x+7AhlmEkXihozzQbjcJSRGU0Ps9BsaeW1amFKApQJfYY9eLC&#10;x0WKxJlLaOOSR4IfMjnkDLMbeT/sWViOUz16PfwN5j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pWhYUECAABVBAAADgAA&#10;AAAAAAAAAAAAAAAuAgAAZHJzL2Uyb0RvYy54bWxQSwECLQAUAAYACAAAACEA/S8y1tsAAAAFAQAA&#10;DwAAAAAAAAAAAAAAAACbBAAAZHJzL2Rvd25yZXYueG1sUEsFBgAAAAAEAAQA8wAAAKMFAAAAAA==&#10;">
            <v:textbox style="mso-fit-shape-to-text:t">
              <w:txbxContent>
                <w:p w:rsidR="00650897" w:rsidRPr="004C0D3F" w:rsidRDefault="00650897" w:rsidP="00C331F7">
                  <w:pPr>
                    <w:spacing w:after="0" w:line="240" w:lineRule="auto"/>
                    <w:rPr>
                      <w:rFonts w:ascii="Times New Roman" w:hAnsi="Times New Roman" w:cs="Times New Roman"/>
                      <w:sz w:val="12"/>
                      <w:szCs w:val="12"/>
                    </w:rPr>
                  </w:pPr>
                  <w:r w:rsidRPr="004C0D3F">
                    <w:rPr>
                      <w:rFonts w:ascii="Times New Roman" w:hAnsi="Times New Roman" w:cs="Times New Roman"/>
                      <w:sz w:val="12"/>
                      <w:szCs w:val="12"/>
                    </w:rPr>
                    <w:t>Решение о принятии граждан на учет в качестве нуждающихся в жилых помещениях. Направление соответствующего извещения заявителю</w:t>
                  </w:r>
                </w:p>
              </w:txbxContent>
            </v:textbox>
          </v:shape>
        </w:pict>
      </w:r>
    </w:p>
    <w:p w:rsidR="00C331F7" w:rsidRDefault="00C331F7" w:rsidP="00C331F7">
      <w:pPr>
        <w:spacing w:after="0" w:line="240" w:lineRule="auto"/>
        <w:jc w:val="both"/>
        <w:rPr>
          <w:rFonts w:ascii="Times New Roman" w:hAnsi="Times New Roman"/>
          <w:sz w:val="12"/>
          <w:szCs w:val="12"/>
        </w:rPr>
      </w:pPr>
    </w:p>
    <w:p w:rsidR="00C331F7" w:rsidRDefault="00C331F7" w:rsidP="00C331F7">
      <w:pPr>
        <w:spacing w:after="0" w:line="240" w:lineRule="auto"/>
        <w:jc w:val="right"/>
        <w:rPr>
          <w:rFonts w:ascii="Times New Roman" w:hAnsi="Times New Roman"/>
          <w:i/>
          <w:sz w:val="12"/>
          <w:szCs w:val="12"/>
        </w:rPr>
      </w:pPr>
    </w:p>
    <w:p w:rsidR="00C331F7" w:rsidRDefault="00C331F7" w:rsidP="00C331F7">
      <w:pPr>
        <w:spacing w:after="0" w:line="240" w:lineRule="auto"/>
        <w:jc w:val="right"/>
        <w:rPr>
          <w:rFonts w:ascii="Times New Roman" w:hAnsi="Times New Roman"/>
          <w:i/>
          <w:sz w:val="12"/>
          <w:szCs w:val="12"/>
        </w:rPr>
      </w:pPr>
    </w:p>
    <w:p w:rsidR="00CC6AF6" w:rsidRDefault="00CC6AF6" w:rsidP="00C331F7">
      <w:pPr>
        <w:spacing w:after="0" w:line="240" w:lineRule="auto"/>
        <w:jc w:val="right"/>
        <w:rPr>
          <w:rFonts w:ascii="Times New Roman" w:hAnsi="Times New Roman"/>
          <w:i/>
          <w:sz w:val="12"/>
          <w:szCs w:val="12"/>
        </w:rPr>
      </w:pPr>
    </w:p>
    <w:p w:rsidR="00C331F7" w:rsidRPr="008D27EA" w:rsidRDefault="00C331F7" w:rsidP="00C331F7">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5 </w:t>
      </w:r>
      <w:r w:rsidRPr="008D27EA">
        <w:rPr>
          <w:rFonts w:ascii="Times New Roman" w:hAnsi="Times New Roman"/>
          <w:i/>
          <w:sz w:val="12"/>
          <w:szCs w:val="12"/>
        </w:rPr>
        <w:t>к Административному регламенту</w:t>
      </w:r>
    </w:p>
    <w:p w:rsidR="00C331F7" w:rsidRDefault="00C331F7" w:rsidP="00C331F7">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C331F7" w:rsidRPr="008D27EA" w:rsidRDefault="00C331F7" w:rsidP="00C331F7">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C331F7" w:rsidRPr="001C32FC" w:rsidRDefault="00C331F7" w:rsidP="00C331F7">
      <w:pPr>
        <w:spacing w:after="0" w:line="240" w:lineRule="auto"/>
        <w:jc w:val="center"/>
        <w:rPr>
          <w:rFonts w:ascii="Times New Roman" w:hAnsi="Times New Roman"/>
          <w:b/>
          <w:sz w:val="12"/>
          <w:szCs w:val="12"/>
        </w:rPr>
      </w:pPr>
      <w:r w:rsidRPr="001C32FC">
        <w:rPr>
          <w:rFonts w:ascii="Times New Roman" w:hAnsi="Times New Roman"/>
          <w:b/>
          <w:sz w:val="12"/>
          <w:szCs w:val="12"/>
        </w:rPr>
        <w:t>КНИГА</w:t>
      </w:r>
    </w:p>
    <w:p w:rsidR="00C331F7" w:rsidRDefault="00C331F7" w:rsidP="00C331F7">
      <w:pPr>
        <w:spacing w:after="0" w:line="240" w:lineRule="auto"/>
        <w:jc w:val="center"/>
        <w:rPr>
          <w:rFonts w:ascii="Times New Roman" w:hAnsi="Times New Roman"/>
          <w:sz w:val="12"/>
          <w:szCs w:val="12"/>
        </w:rPr>
      </w:pPr>
      <w:r w:rsidRPr="001C32FC">
        <w:rPr>
          <w:rFonts w:ascii="Times New Roman" w:hAnsi="Times New Roman"/>
          <w:sz w:val="12"/>
          <w:szCs w:val="12"/>
        </w:rPr>
        <w:t>регистрации заявлений граждан</w:t>
      </w:r>
      <w:r>
        <w:rPr>
          <w:rFonts w:ascii="Times New Roman" w:hAnsi="Times New Roman"/>
          <w:sz w:val="12"/>
          <w:szCs w:val="12"/>
        </w:rPr>
        <w:t xml:space="preserve"> </w:t>
      </w:r>
      <w:r w:rsidRPr="001C32FC">
        <w:rPr>
          <w:rFonts w:ascii="Times New Roman" w:hAnsi="Times New Roman"/>
          <w:sz w:val="12"/>
          <w:szCs w:val="12"/>
        </w:rPr>
        <w:t>о принятии на учет для предоставления</w:t>
      </w:r>
      <w:r>
        <w:rPr>
          <w:rFonts w:ascii="Times New Roman" w:hAnsi="Times New Roman"/>
          <w:sz w:val="12"/>
          <w:szCs w:val="12"/>
        </w:rPr>
        <w:t xml:space="preserve"> </w:t>
      </w:r>
      <w:r w:rsidRPr="001C32FC">
        <w:rPr>
          <w:rFonts w:ascii="Times New Roman" w:hAnsi="Times New Roman"/>
          <w:sz w:val="12"/>
          <w:szCs w:val="12"/>
        </w:rPr>
        <w:t>жилых помещениях</w:t>
      </w:r>
    </w:p>
    <w:p w:rsidR="00C331F7" w:rsidRPr="001C32FC" w:rsidRDefault="00C331F7" w:rsidP="00C331F7">
      <w:pPr>
        <w:spacing w:after="0" w:line="240" w:lineRule="auto"/>
        <w:jc w:val="center"/>
        <w:rPr>
          <w:rFonts w:ascii="Times New Roman" w:hAnsi="Times New Roman"/>
          <w:sz w:val="12"/>
          <w:szCs w:val="12"/>
        </w:rPr>
      </w:pPr>
      <w:r w:rsidRPr="001C32FC">
        <w:rPr>
          <w:rFonts w:ascii="Times New Roman" w:hAnsi="Times New Roman"/>
          <w:sz w:val="12"/>
          <w:szCs w:val="12"/>
        </w:rPr>
        <w:t xml:space="preserve"> муниципального жилищного</w:t>
      </w:r>
      <w:r>
        <w:rPr>
          <w:rFonts w:ascii="Times New Roman" w:hAnsi="Times New Roman"/>
          <w:sz w:val="12"/>
          <w:szCs w:val="12"/>
        </w:rPr>
        <w:t xml:space="preserve"> </w:t>
      </w:r>
      <w:r w:rsidRPr="001C32FC">
        <w:rPr>
          <w:rFonts w:ascii="Times New Roman" w:hAnsi="Times New Roman"/>
          <w:sz w:val="12"/>
          <w:szCs w:val="12"/>
        </w:rPr>
        <w:t>фонда по договорам социального найма</w:t>
      </w:r>
    </w:p>
    <w:p w:rsidR="00C331F7" w:rsidRPr="001C32FC" w:rsidRDefault="00C331F7" w:rsidP="00C331F7">
      <w:pPr>
        <w:spacing w:after="0" w:line="240" w:lineRule="auto"/>
        <w:jc w:val="both"/>
        <w:rPr>
          <w:rFonts w:ascii="Times New Roman" w:hAnsi="Times New Roman"/>
          <w:sz w:val="12"/>
          <w:szCs w:val="12"/>
        </w:rPr>
      </w:pPr>
      <w:r w:rsidRPr="001C32FC">
        <w:rPr>
          <w:rFonts w:ascii="Times New Roman" w:hAnsi="Times New Roman"/>
          <w:sz w:val="12"/>
          <w:szCs w:val="12"/>
        </w:rPr>
        <w:t>_____________________________________</w:t>
      </w:r>
      <w:r>
        <w:rPr>
          <w:rFonts w:ascii="Times New Roman" w:hAnsi="Times New Roman"/>
          <w:sz w:val="12"/>
          <w:szCs w:val="12"/>
        </w:rPr>
        <w:t>_____________________________________________________________________</w:t>
      </w:r>
      <w:r w:rsidRPr="001C32FC">
        <w:rPr>
          <w:rFonts w:ascii="Times New Roman" w:hAnsi="Times New Roman"/>
          <w:sz w:val="12"/>
          <w:szCs w:val="12"/>
        </w:rPr>
        <w:t>___________________</w:t>
      </w:r>
    </w:p>
    <w:p w:rsidR="00C331F7" w:rsidRPr="001C32FC" w:rsidRDefault="00C331F7" w:rsidP="00C331F7">
      <w:pPr>
        <w:spacing w:after="0" w:line="240" w:lineRule="auto"/>
        <w:jc w:val="center"/>
        <w:rPr>
          <w:rFonts w:ascii="Times New Roman" w:hAnsi="Times New Roman"/>
          <w:sz w:val="12"/>
          <w:szCs w:val="12"/>
        </w:rPr>
      </w:pPr>
      <w:r w:rsidRPr="001C32FC">
        <w:rPr>
          <w:rFonts w:ascii="Times New Roman" w:hAnsi="Times New Roman"/>
          <w:sz w:val="12"/>
          <w:szCs w:val="12"/>
        </w:rPr>
        <w:t>(наименование населенного пункта)</w:t>
      </w:r>
    </w:p>
    <w:p w:rsidR="00C331F7" w:rsidRPr="001C32FC" w:rsidRDefault="00C331F7" w:rsidP="00C331F7">
      <w:pPr>
        <w:spacing w:after="0" w:line="240" w:lineRule="auto"/>
        <w:jc w:val="both"/>
        <w:rPr>
          <w:rFonts w:ascii="Times New Roman" w:hAnsi="Times New Roman"/>
          <w:sz w:val="12"/>
          <w:szCs w:val="12"/>
        </w:rPr>
      </w:pPr>
      <w:r w:rsidRPr="001C32FC">
        <w:rPr>
          <w:rFonts w:ascii="Times New Roman" w:hAnsi="Times New Roman"/>
          <w:sz w:val="12"/>
          <w:szCs w:val="12"/>
        </w:rPr>
        <w:t>____________________________</w:t>
      </w:r>
      <w:r>
        <w:rPr>
          <w:rFonts w:ascii="Times New Roman" w:hAnsi="Times New Roman"/>
          <w:sz w:val="12"/>
          <w:szCs w:val="12"/>
        </w:rPr>
        <w:t>_____________________________________________________________________</w:t>
      </w:r>
      <w:r w:rsidRPr="001C32FC">
        <w:rPr>
          <w:rFonts w:ascii="Times New Roman" w:hAnsi="Times New Roman"/>
          <w:sz w:val="12"/>
          <w:szCs w:val="12"/>
        </w:rPr>
        <w:t>____________________________</w:t>
      </w:r>
    </w:p>
    <w:p w:rsidR="00C331F7" w:rsidRPr="001C32FC" w:rsidRDefault="00C331F7" w:rsidP="00C331F7">
      <w:pPr>
        <w:spacing w:after="0" w:line="240" w:lineRule="auto"/>
        <w:jc w:val="center"/>
        <w:rPr>
          <w:rFonts w:ascii="Times New Roman" w:hAnsi="Times New Roman"/>
          <w:sz w:val="12"/>
          <w:szCs w:val="12"/>
        </w:rPr>
      </w:pPr>
      <w:r w:rsidRPr="001C32FC">
        <w:rPr>
          <w:rFonts w:ascii="Times New Roman" w:hAnsi="Times New Roman"/>
          <w:sz w:val="12"/>
          <w:szCs w:val="12"/>
        </w:rPr>
        <w:t>(наименование уполномоченного органа)</w:t>
      </w:r>
    </w:p>
    <w:tbl>
      <w:tblPr>
        <w:tblStyle w:val="af1"/>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
        <w:gridCol w:w="348"/>
        <w:gridCol w:w="1070"/>
        <w:gridCol w:w="850"/>
        <w:gridCol w:w="1357"/>
        <w:gridCol w:w="255"/>
        <w:gridCol w:w="249"/>
        <w:gridCol w:w="477"/>
        <w:gridCol w:w="270"/>
        <w:gridCol w:w="151"/>
        <w:gridCol w:w="1153"/>
        <w:gridCol w:w="173"/>
        <w:gridCol w:w="304"/>
        <w:gridCol w:w="374"/>
        <w:gridCol w:w="374"/>
        <w:gridCol w:w="108"/>
      </w:tblGrid>
      <w:tr w:rsidR="00C331F7" w:rsidRPr="001C32FC" w:rsidTr="00D55D7F">
        <w:trPr>
          <w:gridAfter w:val="1"/>
          <w:wAfter w:w="108" w:type="dxa"/>
        </w:trPr>
        <w:tc>
          <w:tcPr>
            <w:tcW w:w="3988" w:type="dxa"/>
            <w:gridSpan w:val="6"/>
          </w:tcPr>
          <w:p w:rsidR="00C331F7" w:rsidRPr="001C32FC" w:rsidRDefault="00C331F7" w:rsidP="00D55D7F">
            <w:pPr>
              <w:jc w:val="both"/>
              <w:rPr>
                <w:rFonts w:ascii="Times New Roman" w:hAnsi="Times New Roman"/>
                <w:sz w:val="12"/>
                <w:szCs w:val="12"/>
              </w:rPr>
            </w:pPr>
            <w:r w:rsidRPr="001C32FC">
              <w:rPr>
                <w:rFonts w:ascii="Times New Roman" w:hAnsi="Times New Roman"/>
                <w:sz w:val="12"/>
                <w:szCs w:val="12"/>
              </w:rPr>
              <w:t>Начата</w:t>
            </w:r>
          </w:p>
        </w:tc>
        <w:tc>
          <w:tcPr>
            <w:tcW w:w="249" w:type="dxa"/>
          </w:tcPr>
          <w:p w:rsidR="00C331F7" w:rsidRPr="001C32FC" w:rsidRDefault="00C331F7" w:rsidP="00D55D7F">
            <w:pPr>
              <w:jc w:val="both"/>
              <w:rPr>
                <w:rFonts w:ascii="Times New Roman" w:hAnsi="Times New Roman"/>
                <w:sz w:val="12"/>
                <w:szCs w:val="12"/>
              </w:rPr>
            </w:pPr>
            <w:r w:rsidRPr="001C32FC">
              <w:rPr>
                <w:rFonts w:ascii="Times New Roman" w:hAnsi="Times New Roman"/>
                <w:sz w:val="12"/>
                <w:szCs w:val="12"/>
              </w:rPr>
              <w:t>«</w:t>
            </w:r>
          </w:p>
        </w:tc>
        <w:tc>
          <w:tcPr>
            <w:tcW w:w="477" w:type="dxa"/>
            <w:tcBorders>
              <w:bottom w:val="single" w:sz="4" w:space="0" w:color="auto"/>
            </w:tcBorders>
          </w:tcPr>
          <w:p w:rsidR="00C331F7" w:rsidRPr="001C32FC" w:rsidRDefault="00C331F7" w:rsidP="00D55D7F">
            <w:pPr>
              <w:jc w:val="both"/>
              <w:rPr>
                <w:rFonts w:ascii="Times New Roman" w:hAnsi="Times New Roman"/>
                <w:sz w:val="12"/>
                <w:szCs w:val="12"/>
              </w:rPr>
            </w:pPr>
          </w:p>
        </w:tc>
        <w:tc>
          <w:tcPr>
            <w:tcW w:w="270" w:type="dxa"/>
          </w:tcPr>
          <w:p w:rsidR="00C331F7" w:rsidRPr="001C32FC" w:rsidRDefault="00C331F7" w:rsidP="00D55D7F">
            <w:pPr>
              <w:jc w:val="both"/>
              <w:rPr>
                <w:rFonts w:ascii="Times New Roman" w:hAnsi="Times New Roman"/>
                <w:sz w:val="12"/>
                <w:szCs w:val="12"/>
              </w:rPr>
            </w:pPr>
            <w:r w:rsidRPr="001C32FC">
              <w:rPr>
                <w:rFonts w:ascii="Times New Roman" w:hAnsi="Times New Roman"/>
                <w:sz w:val="12"/>
                <w:szCs w:val="12"/>
              </w:rPr>
              <w:t>»</w:t>
            </w:r>
          </w:p>
        </w:tc>
        <w:tc>
          <w:tcPr>
            <w:tcW w:w="1304" w:type="dxa"/>
            <w:gridSpan w:val="2"/>
            <w:tcBorders>
              <w:bottom w:val="single" w:sz="4" w:space="0" w:color="auto"/>
            </w:tcBorders>
          </w:tcPr>
          <w:p w:rsidR="00C331F7" w:rsidRPr="001C32FC" w:rsidRDefault="00C331F7" w:rsidP="00D55D7F">
            <w:pPr>
              <w:jc w:val="both"/>
              <w:rPr>
                <w:rFonts w:ascii="Times New Roman" w:hAnsi="Times New Roman"/>
                <w:sz w:val="12"/>
                <w:szCs w:val="12"/>
              </w:rPr>
            </w:pPr>
          </w:p>
        </w:tc>
        <w:tc>
          <w:tcPr>
            <w:tcW w:w="477" w:type="dxa"/>
            <w:gridSpan w:val="2"/>
          </w:tcPr>
          <w:p w:rsidR="00C331F7" w:rsidRPr="001C32FC" w:rsidRDefault="00C331F7" w:rsidP="00D55D7F">
            <w:pPr>
              <w:jc w:val="both"/>
              <w:rPr>
                <w:rFonts w:ascii="Times New Roman" w:hAnsi="Times New Roman"/>
                <w:sz w:val="12"/>
                <w:szCs w:val="12"/>
              </w:rPr>
            </w:pPr>
            <w:r w:rsidRPr="001C32FC">
              <w:rPr>
                <w:rFonts w:ascii="Times New Roman" w:hAnsi="Times New Roman"/>
                <w:sz w:val="12"/>
                <w:szCs w:val="12"/>
              </w:rPr>
              <w:t>20</w:t>
            </w:r>
          </w:p>
        </w:tc>
        <w:tc>
          <w:tcPr>
            <w:tcW w:w="374" w:type="dxa"/>
            <w:tcBorders>
              <w:bottom w:val="single" w:sz="4" w:space="0" w:color="auto"/>
            </w:tcBorders>
          </w:tcPr>
          <w:p w:rsidR="00C331F7" w:rsidRPr="001C32FC" w:rsidRDefault="00C331F7" w:rsidP="00D55D7F">
            <w:pPr>
              <w:jc w:val="both"/>
              <w:rPr>
                <w:rFonts w:ascii="Times New Roman" w:hAnsi="Times New Roman"/>
                <w:sz w:val="12"/>
                <w:szCs w:val="12"/>
              </w:rPr>
            </w:pPr>
          </w:p>
        </w:tc>
        <w:tc>
          <w:tcPr>
            <w:tcW w:w="374" w:type="dxa"/>
          </w:tcPr>
          <w:p w:rsidR="00C331F7" w:rsidRPr="001C32FC" w:rsidRDefault="00C331F7" w:rsidP="00D55D7F">
            <w:pPr>
              <w:jc w:val="both"/>
              <w:rPr>
                <w:rFonts w:ascii="Times New Roman" w:hAnsi="Times New Roman"/>
                <w:sz w:val="12"/>
                <w:szCs w:val="12"/>
              </w:rPr>
            </w:pPr>
            <w:r w:rsidRPr="001C32FC">
              <w:rPr>
                <w:rFonts w:ascii="Times New Roman" w:hAnsi="Times New Roman"/>
                <w:sz w:val="12"/>
                <w:szCs w:val="12"/>
              </w:rPr>
              <w:t>г.</w:t>
            </w:r>
          </w:p>
        </w:tc>
      </w:tr>
      <w:tr w:rsidR="00C331F7" w:rsidRPr="001C32FC" w:rsidTr="00D55D7F">
        <w:trPr>
          <w:gridAfter w:val="1"/>
          <w:wAfter w:w="108" w:type="dxa"/>
        </w:trPr>
        <w:tc>
          <w:tcPr>
            <w:tcW w:w="3988" w:type="dxa"/>
            <w:gridSpan w:val="6"/>
          </w:tcPr>
          <w:p w:rsidR="00C331F7" w:rsidRPr="001C32FC" w:rsidRDefault="00C331F7" w:rsidP="00D55D7F">
            <w:pPr>
              <w:jc w:val="both"/>
              <w:rPr>
                <w:rFonts w:ascii="Times New Roman" w:hAnsi="Times New Roman"/>
                <w:sz w:val="12"/>
                <w:szCs w:val="12"/>
              </w:rPr>
            </w:pPr>
            <w:r w:rsidRPr="001C32FC">
              <w:rPr>
                <w:rFonts w:ascii="Times New Roman" w:hAnsi="Times New Roman"/>
                <w:sz w:val="12"/>
                <w:szCs w:val="12"/>
              </w:rPr>
              <w:t>Окончена</w:t>
            </w:r>
          </w:p>
        </w:tc>
        <w:tc>
          <w:tcPr>
            <w:tcW w:w="249" w:type="dxa"/>
          </w:tcPr>
          <w:p w:rsidR="00C331F7" w:rsidRPr="001C32FC" w:rsidRDefault="00C331F7" w:rsidP="00D55D7F">
            <w:pPr>
              <w:jc w:val="both"/>
              <w:rPr>
                <w:rFonts w:ascii="Times New Roman" w:hAnsi="Times New Roman"/>
                <w:sz w:val="12"/>
                <w:szCs w:val="12"/>
              </w:rPr>
            </w:pPr>
            <w:r w:rsidRPr="001C32FC">
              <w:rPr>
                <w:rFonts w:ascii="Times New Roman" w:hAnsi="Times New Roman"/>
                <w:sz w:val="12"/>
                <w:szCs w:val="12"/>
              </w:rPr>
              <w:t>«</w:t>
            </w:r>
          </w:p>
        </w:tc>
        <w:tc>
          <w:tcPr>
            <w:tcW w:w="477" w:type="dxa"/>
            <w:tcBorders>
              <w:top w:val="single" w:sz="4" w:space="0" w:color="auto"/>
              <w:bottom w:val="single" w:sz="4" w:space="0" w:color="auto"/>
            </w:tcBorders>
          </w:tcPr>
          <w:p w:rsidR="00C331F7" w:rsidRPr="001C32FC" w:rsidRDefault="00C331F7" w:rsidP="00D55D7F">
            <w:pPr>
              <w:jc w:val="both"/>
              <w:rPr>
                <w:rFonts w:ascii="Times New Roman" w:hAnsi="Times New Roman"/>
                <w:sz w:val="12"/>
                <w:szCs w:val="12"/>
              </w:rPr>
            </w:pPr>
          </w:p>
        </w:tc>
        <w:tc>
          <w:tcPr>
            <w:tcW w:w="270" w:type="dxa"/>
          </w:tcPr>
          <w:p w:rsidR="00C331F7" w:rsidRPr="001C32FC" w:rsidRDefault="00C331F7" w:rsidP="00D55D7F">
            <w:pPr>
              <w:jc w:val="both"/>
              <w:rPr>
                <w:rFonts w:ascii="Times New Roman" w:hAnsi="Times New Roman"/>
                <w:sz w:val="12"/>
                <w:szCs w:val="12"/>
              </w:rPr>
            </w:pPr>
            <w:r w:rsidRPr="001C32FC">
              <w:rPr>
                <w:rFonts w:ascii="Times New Roman" w:hAnsi="Times New Roman"/>
                <w:sz w:val="12"/>
                <w:szCs w:val="12"/>
              </w:rPr>
              <w:t>»</w:t>
            </w:r>
          </w:p>
        </w:tc>
        <w:tc>
          <w:tcPr>
            <w:tcW w:w="1304" w:type="dxa"/>
            <w:gridSpan w:val="2"/>
            <w:tcBorders>
              <w:top w:val="single" w:sz="4" w:space="0" w:color="auto"/>
              <w:bottom w:val="single" w:sz="4" w:space="0" w:color="auto"/>
            </w:tcBorders>
          </w:tcPr>
          <w:p w:rsidR="00C331F7" w:rsidRPr="001C32FC" w:rsidRDefault="00C331F7" w:rsidP="00D55D7F">
            <w:pPr>
              <w:jc w:val="both"/>
              <w:rPr>
                <w:rFonts w:ascii="Times New Roman" w:hAnsi="Times New Roman"/>
                <w:sz w:val="12"/>
                <w:szCs w:val="12"/>
              </w:rPr>
            </w:pPr>
          </w:p>
        </w:tc>
        <w:tc>
          <w:tcPr>
            <w:tcW w:w="477" w:type="dxa"/>
            <w:gridSpan w:val="2"/>
          </w:tcPr>
          <w:p w:rsidR="00C331F7" w:rsidRPr="001C32FC" w:rsidRDefault="00C331F7" w:rsidP="00D55D7F">
            <w:pPr>
              <w:jc w:val="both"/>
              <w:rPr>
                <w:rFonts w:ascii="Times New Roman" w:hAnsi="Times New Roman"/>
                <w:sz w:val="12"/>
                <w:szCs w:val="12"/>
              </w:rPr>
            </w:pPr>
            <w:r w:rsidRPr="001C32FC">
              <w:rPr>
                <w:rFonts w:ascii="Times New Roman" w:hAnsi="Times New Roman"/>
                <w:sz w:val="12"/>
                <w:szCs w:val="12"/>
              </w:rPr>
              <w:t>20</w:t>
            </w:r>
          </w:p>
        </w:tc>
        <w:tc>
          <w:tcPr>
            <w:tcW w:w="374" w:type="dxa"/>
            <w:tcBorders>
              <w:top w:val="single" w:sz="4" w:space="0" w:color="auto"/>
              <w:bottom w:val="single" w:sz="4" w:space="0" w:color="auto"/>
            </w:tcBorders>
          </w:tcPr>
          <w:p w:rsidR="00C331F7" w:rsidRPr="001C32FC" w:rsidRDefault="00C331F7" w:rsidP="00D55D7F">
            <w:pPr>
              <w:jc w:val="both"/>
              <w:rPr>
                <w:rFonts w:ascii="Times New Roman" w:hAnsi="Times New Roman"/>
                <w:sz w:val="12"/>
                <w:szCs w:val="12"/>
              </w:rPr>
            </w:pPr>
          </w:p>
        </w:tc>
        <w:tc>
          <w:tcPr>
            <w:tcW w:w="374" w:type="dxa"/>
          </w:tcPr>
          <w:p w:rsidR="00C331F7" w:rsidRPr="001C32FC" w:rsidRDefault="00C331F7" w:rsidP="00D55D7F">
            <w:pPr>
              <w:jc w:val="both"/>
              <w:rPr>
                <w:rFonts w:ascii="Times New Roman" w:hAnsi="Times New Roman"/>
                <w:sz w:val="12"/>
                <w:szCs w:val="12"/>
              </w:rPr>
            </w:pPr>
            <w:r w:rsidRPr="001C32FC">
              <w:rPr>
                <w:rFonts w:ascii="Times New Roman" w:hAnsi="Times New Roman"/>
                <w:sz w:val="12"/>
                <w:szCs w:val="12"/>
              </w:rPr>
              <w:t>г.</w:t>
            </w:r>
          </w:p>
        </w:tc>
      </w:tr>
      <w:tr w:rsidR="00C331F7" w:rsidRPr="001C32FC" w:rsidTr="00D55D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48" w:type="dxa"/>
          </w:tcPr>
          <w:p w:rsidR="00C331F7" w:rsidRPr="001C32FC" w:rsidRDefault="00C331F7" w:rsidP="00D55D7F">
            <w:pPr>
              <w:jc w:val="both"/>
              <w:rPr>
                <w:rFonts w:ascii="Times New Roman" w:hAnsi="Times New Roman"/>
                <w:sz w:val="12"/>
                <w:szCs w:val="12"/>
              </w:rPr>
            </w:pPr>
            <w:r w:rsidRPr="001C32FC">
              <w:rPr>
                <w:rFonts w:ascii="Times New Roman" w:hAnsi="Times New Roman"/>
                <w:sz w:val="12"/>
                <w:szCs w:val="12"/>
              </w:rPr>
              <w:t>№ п/п</w:t>
            </w:r>
          </w:p>
        </w:tc>
        <w:tc>
          <w:tcPr>
            <w:tcW w:w="1070" w:type="dxa"/>
          </w:tcPr>
          <w:p w:rsidR="00C331F7" w:rsidRPr="001C32FC" w:rsidRDefault="00C331F7" w:rsidP="00D55D7F">
            <w:pPr>
              <w:jc w:val="both"/>
              <w:rPr>
                <w:rFonts w:ascii="Times New Roman" w:hAnsi="Times New Roman"/>
                <w:sz w:val="12"/>
                <w:szCs w:val="12"/>
              </w:rPr>
            </w:pPr>
            <w:r w:rsidRPr="001C32FC">
              <w:rPr>
                <w:rFonts w:ascii="Times New Roman" w:hAnsi="Times New Roman"/>
                <w:sz w:val="12"/>
                <w:szCs w:val="12"/>
              </w:rPr>
              <w:t>Дата поступления заявления и необходимых документов</w:t>
            </w:r>
          </w:p>
        </w:tc>
        <w:tc>
          <w:tcPr>
            <w:tcW w:w="850" w:type="dxa"/>
          </w:tcPr>
          <w:p w:rsidR="00C331F7" w:rsidRPr="001C32FC" w:rsidRDefault="00C331F7" w:rsidP="00D55D7F">
            <w:pPr>
              <w:jc w:val="both"/>
              <w:rPr>
                <w:rFonts w:ascii="Times New Roman" w:hAnsi="Times New Roman"/>
                <w:sz w:val="12"/>
                <w:szCs w:val="12"/>
              </w:rPr>
            </w:pPr>
            <w:r w:rsidRPr="001C32FC">
              <w:rPr>
                <w:rFonts w:ascii="Times New Roman" w:hAnsi="Times New Roman"/>
                <w:sz w:val="12"/>
                <w:szCs w:val="12"/>
              </w:rPr>
              <w:t>Фамилия, имя, отчество заявителя</w:t>
            </w:r>
          </w:p>
        </w:tc>
        <w:tc>
          <w:tcPr>
            <w:tcW w:w="1357" w:type="dxa"/>
          </w:tcPr>
          <w:p w:rsidR="00C331F7" w:rsidRPr="001C32FC" w:rsidRDefault="00C331F7" w:rsidP="00D55D7F">
            <w:pPr>
              <w:jc w:val="both"/>
              <w:rPr>
                <w:rFonts w:ascii="Times New Roman" w:hAnsi="Times New Roman"/>
                <w:sz w:val="12"/>
                <w:szCs w:val="12"/>
              </w:rPr>
            </w:pPr>
            <w:r w:rsidRPr="001C32FC">
              <w:rPr>
                <w:rFonts w:ascii="Times New Roman" w:hAnsi="Times New Roman"/>
                <w:sz w:val="12"/>
                <w:szCs w:val="12"/>
              </w:rPr>
              <w:t>Адрес жилого помещения, занимаемого заявителем и членами его семьи</w:t>
            </w:r>
          </w:p>
        </w:tc>
        <w:tc>
          <w:tcPr>
            <w:tcW w:w="1402" w:type="dxa"/>
            <w:gridSpan w:val="5"/>
          </w:tcPr>
          <w:p w:rsidR="00C331F7" w:rsidRPr="001C32FC" w:rsidRDefault="00C331F7" w:rsidP="00D55D7F">
            <w:pPr>
              <w:jc w:val="both"/>
              <w:rPr>
                <w:rFonts w:ascii="Times New Roman" w:hAnsi="Times New Roman"/>
                <w:sz w:val="12"/>
                <w:szCs w:val="12"/>
              </w:rPr>
            </w:pPr>
            <w:r w:rsidRPr="001C32FC">
              <w:rPr>
                <w:rFonts w:ascii="Times New Roman" w:hAnsi="Times New Roman"/>
                <w:sz w:val="12"/>
                <w:szCs w:val="12"/>
              </w:rPr>
              <w:t>Решение по существу представленных документов (принять на учет либо отказать в принятии на учет)</w:t>
            </w:r>
          </w:p>
        </w:tc>
        <w:tc>
          <w:tcPr>
            <w:tcW w:w="1326" w:type="dxa"/>
            <w:gridSpan w:val="2"/>
          </w:tcPr>
          <w:p w:rsidR="00C331F7" w:rsidRPr="001C32FC" w:rsidRDefault="00C331F7" w:rsidP="00D55D7F">
            <w:pPr>
              <w:jc w:val="both"/>
              <w:rPr>
                <w:rFonts w:ascii="Times New Roman" w:hAnsi="Times New Roman"/>
                <w:sz w:val="12"/>
                <w:szCs w:val="12"/>
              </w:rPr>
            </w:pPr>
            <w:r w:rsidRPr="001C32FC">
              <w:rPr>
                <w:rFonts w:ascii="Times New Roman" w:hAnsi="Times New Roman"/>
                <w:sz w:val="12"/>
                <w:szCs w:val="12"/>
              </w:rPr>
              <w:t>Наименование и реквизиты документа, фиксирующего решение</w:t>
            </w:r>
          </w:p>
        </w:tc>
        <w:tc>
          <w:tcPr>
            <w:tcW w:w="1160" w:type="dxa"/>
            <w:gridSpan w:val="4"/>
          </w:tcPr>
          <w:p w:rsidR="00C331F7" w:rsidRPr="001C32FC" w:rsidRDefault="00C331F7" w:rsidP="00D55D7F">
            <w:pPr>
              <w:jc w:val="both"/>
              <w:rPr>
                <w:rFonts w:ascii="Times New Roman" w:hAnsi="Times New Roman"/>
                <w:sz w:val="12"/>
                <w:szCs w:val="12"/>
              </w:rPr>
            </w:pPr>
            <w:r w:rsidRPr="001C32FC">
              <w:rPr>
                <w:rFonts w:ascii="Times New Roman" w:hAnsi="Times New Roman"/>
                <w:sz w:val="12"/>
                <w:szCs w:val="12"/>
              </w:rPr>
              <w:t>Сообщение заявителю о принятом решении. Дата и номер письма</w:t>
            </w:r>
          </w:p>
        </w:tc>
      </w:tr>
      <w:tr w:rsidR="00C331F7" w:rsidRPr="001C32FC" w:rsidTr="00D55D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48" w:type="dxa"/>
          </w:tcPr>
          <w:p w:rsidR="00C331F7" w:rsidRPr="001C32FC" w:rsidRDefault="00C331F7" w:rsidP="00D55D7F">
            <w:pPr>
              <w:jc w:val="both"/>
              <w:rPr>
                <w:rFonts w:ascii="Times New Roman" w:hAnsi="Times New Roman"/>
                <w:sz w:val="12"/>
                <w:szCs w:val="12"/>
              </w:rPr>
            </w:pPr>
            <w:r w:rsidRPr="001C32FC">
              <w:rPr>
                <w:rFonts w:ascii="Times New Roman" w:hAnsi="Times New Roman"/>
                <w:sz w:val="12"/>
                <w:szCs w:val="12"/>
              </w:rPr>
              <w:t>1</w:t>
            </w:r>
          </w:p>
        </w:tc>
        <w:tc>
          <w:tcPr>
            <w:tcW w:w="1070" w:type="dxa"/>
          </w:tcPr>
          <w:p w:rsidR="00C331F7" w:rsidRPr="001C32FC" w:rsidRDefault="00C331F7" w:rsidP="00D55D7F">
            <w:pPr>
              <w:jc w:val="both"/>
              <w:rPr>
                <w:rFonts w:ascii="Times New Roman" w:hAnsi="Times New Roman"/>
                <w:sz w:val="12"/>
                <w:szCs w:val="12"/>
              </w:rPr>
            </w:pPr>
            <w:r w:rsidRPr="001C32FC">
              <w:rPr>
                <w:rFonts w:ascii="Times New Roman" w:hAnsi="Times New Roman"/>
                <w:sz w:val="12"/>
                <w:szCs w:val="12"/>
              </w:rPr>
              <w:t>2</w:t>
            </w:r>
          </w:p>
        </w:tc>
        <w:tc>
          <w:tcPr>
            <w:tcW w:w="850" w:type="dxa"/>
          </w:tcPr>
          <w:p w:rsidR="00C331F7" w:rsidRPr="001C32FC" w:rsidRDefault="00C331F7" w:rsidP="00D55D7F">
            <w:pPr>
              <w:jc w:val="both"/>
              <w:rPr>
                <w:rFonts w:ascii="Times New Roman" w:hAnsi="Times New Roman"/>
                <w:sz w:val="12"/>
                <w:szCs w:val="12"/>
              </w:rPr>
            </w:pPr>
            <w:r w:rsidRPr="001C32FC">
              <w:rPr>
                <w:rFonts w:ascii="Times New Roman" w:hAnsi="Times New Roman"/>
                <w:sz w:val="12"/>
                <w:szCs w:val="12"/>
              </w:rPr>
              <w:t>3</w:t>
            </w:r>
          </w:p>
        </w:tc>
        <w:tc>
          <w:tcPr>
            <w:tcW w:w="1357" w:type="dxa"/>
          </w:tcPr>
          <w:p w:rsidR="00C331F7" w:rsidRPr="001C32FC" w:rsidRDefault="00C331F7" w:rsidP="00D55D7F">
            <w:pPr>
              <w:jc w:val="both"/>
              <w:rPr>
                <w:rFonts w:ascii="Times New Roman" w:hAnsi="Times New Roman"/>
                <w:sz w:val="12"/>
                <w:szCs w:val="12"/>
              </w:rPr>
            </w:pPr>
            <w:r w:rsidRPr="001C32FC">
              <w:rPr>
                <w:rFonts w:ascii="Times New Roman" w:hAnsi="Times New Roman"/>
                <w:sz w:val="12"/>
                <w:szCs w:val="12"/>
              </w:rPr>
              <w:t>4</w:t>
            </w:r>
          </w:p>
        </w:tc>
        <w:tc>
          <w:tcPr>
            <w:tcW w:w="1402" w:type="dxa"/>
            <w:gridSpan w:val="5"/>
          </w:tcPr>
          <w:p w:rsidR="00C331F7" w:rsidRPr="001C32FC" w:rsidRDefault="00C331F7" w:rsidP="00D55D7F">
            <w:pPr>
              <w:jc w:val="both"/>
              <w:rPr>
                <w:rFonts w:ascii="Times New Roman" w:hAnsi="Times New Roman"/>
                <w:sz w:val="12"/>
                <w:szCs w:val="12"/>
              </w:rPr>
            </w:pPr>
            <w:r w:rsidRPr="001C32FC">
              <w:rPr>
                <w:rFonts w:ascii="Times New Roman" w:hAnsi="Times New Roman"/>
                <w:sz w:val="12"/>
                <w:szCs w:val="12"/>
              </w:rPr>
              <w:t>5</w:t>
            </w:r>
          </w:p>
        </w:tc>
        <w:tc>
          <w:tcPr>
            <w:tcW w:w="1326" w:type="dxa"/>
            <w:gridSpan w:val="2"/>
          </w:tcPr>
          <w:p w:rsidR="00C331F7" w:rsidRPr="001C32FC" w:rsidRDefault="00C331F7" w:rsidP="00D55D7F">
            <w:pPr>
              <w:jc w:val="both"/>
              <w:rPr>
                <w:rFonts w:ascii="Times New Roman" w:hAnsi="Times New Roman"/>
                <w:sz w:val="12"/>
                <w:szCs w:val="12"/>
              </w:rPr>
            </w:pPr>
            <w:r w:rsidRPr="001C32FC">
              <w:rPr>
                <w:rFonts w:ascii="Times New Roman" w:hAnsi="Times New Roman"/>
                <w:sz w:val="12"/>
                <w:szCs w:val="12"/>
              </w:rPr>
              <w:t>6</w:t>
            </w:r>
          </w:p>
        </w:tc>
        <w:tc>
          <w:tcPr>
            <w:tcW w:w="1160" w:type="dxa"/>
            <w:gridSpan w:val="4"/>
          </w:tcPr>
          <w:p w:rsidR="00C331F7" w:rsidRPr="001C32FC" w:rsidRDefault="00C331F7" w:rsidP="00D55D7F">
            <w:pPr>
              <w:jc w:val="both"/>
              <w:rPr>
                <w:rFonts w:ascii="Times New Roman" w:hAnsi="Times New Roman"/>
                <w:sz w:val="12"/>
                <w:szCs w:val="12"/>
              </w:rPr>
            </w:pPr>
            <w:r w:rsidRPr="001C32FC">
              <w:rPr>
                <w:rFonts w:ascii="Times New Roman" w:hAnsi="Times New Roman"/>
                <w:sz w:val="12"/>
                <w:szCs w:val="12"/>
              </w:rPr>
              <w:t>7</w:t>
            </w:r>
          </w:p>
        </w:tc>
      </w:tr>
      <w:tr w:rsidR="00C331F7" w:rsidRPr="001C32FC" w:rsidTr="00D55D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48" w:type="dxa"/>
          </w:tcPr>
          <w:p w:rsidR="00C331F7" w:rsidRPr="001C32FC" w:rsidRDefault="00C331F7" w:rsidP="00D55D7F">
            <w:pPr>
              <w:jc w:val="both"/>
              <w:rPr>
                <w:rFonts w:ascii="Times New Roman" w:hAnsi="Times New Roman"/>
                <w:sz w:val="12"/>
                <w:szCs w:val="12"/>
              </w:rPr>
            </w:pPr>
          </w:p>
        </w:tc>
        <w:tc>
          <w:tcPr>
            <w:tcW w:w="1070" w:type="dxa"/>
          </w:tcPr>
          <w:p w:rsidR="00C331F7" w:rsidRPr="001C32FC" w:rsidRDefault="00C331F7" w:rsidP="00D55D7F">
            <w:pPr>
              <w:jc w:val="both"/>
              <w:rPr>
                <w:rFonts w:ascii="Times New Roman" w:hAnsi="Times New Roman"/>
                <w:sz w:val="12"/>
                <w:szCs w:val="12"/>
              </w:rPr>
            </w:pPr>
          </w:p>
        </w:tc>
        <w:tc>
          <w:tcPr>
            <w:tcW w:w="850" w:type="dxa"/>
          </w:tcPr>
          <w:p w:rsidR="00C331F7" w:rsidRPr="001C32FC" w:rsidRDefault="00C331F7" w:rsidP="00D55D7F">
            <w:pPr>
              <w:jc w:val="both"/>
              <w:rPr>
                <w:rFonts w:ascii="Times New Roman" w:hAnsi="Times New Roman"/>
                <w:sz w:val="12"/>
                <w:szCs w:val="12"/>
              </w:rPr>
            </w:pPr>
          </w:p>
        </w:tc>
        <w:tc>
          <w:tcPr>
            <w:tcW w:w="1357" w:type="dxa"/>
          </w:tcPr>
          <w:p w:rsidR="00C331F7" w:rsidRPr="001C32FC" w:rsidRDefault="00C331F7" w:rsidP="00D55D7F">
            <w:pPr>
              <w:jc w:val="both"/>
              <w:rPr>
                <w:rFonts w:ascii="Times New Roman" w:hAnsi="Times New Roman"/>
                <w:sz w:val="12"/>
                <w:szCs w:val="12"/>
              </w:rPr>
            </w:pPr>
          </w:p>
        </w:tc>
        <w:tc>
          <w:tcPr>
            <w:tcW w:w="1402" w:type="dxa"/>
            <w:gridSpan w:val="5"/>
          </w:tcPr>
          <w:p w:rsidR="00C331F7" w:rsidRPr="001C32FC" w:rsidRDefault="00C331F7" w:rsidP="00D55D7F">
            <w:pPr>
              <w:jc w:val="both"/>
              <w:rPr>
                <w:rFonts w:ascii="Times New Roman" w:hAnsi="Times New Roman"/>
                <w:sz w:val="12"/>
                <w:szCs w:val="12"/>
              </w:rPr>
            </w:pPr>
          </w:p>
        </w:tc>
        <w:tc>
          <w:tcPr>
            <w:tcW w:w="1326" w:type="dxa"/>
            <w:gridSpan w:val="2"/>
          </w:tcPr>
          <w:p w:rsidR="00C331F7" w:rsidRPr="001C32FC" w:rsidRDefault="00C331F7" w:rsidP="00D55D7F">
            <w:pPr>
              <w:jc w:val="both"/>
              <w:rPr>
                <w:rFonts w:ascii="Times New Roman" w:hAnsi="Times New Roman"/>
                <w:sz w:val="12"/>
                <w:szCs w:val="12"/>
              </w:rPr>
            </w:pPr>
          </w:p>
        </w:tc>
        <w:tc>
          <w:tcPr>
            <w:tcW w:w="1160" w:type="dxa"/>
            <w:gridSpan w:val="4"/>
          </w:tcPr>
          <w:p w:rsidR="00C331F7" w:rsidRPr="001C32FC" w:rsidRDefault="00C331F7" w:rsidP="00D55D7F">
            <w:pPr>
              <w:jc w:val="both"/>
              <w:rPr>
                <w:rFonts w:ascii="Times New Roman" w:hAnsi="Times New Roman"/>
                <w:sz w:val="12"/>
                <w:szCs w:val="12"/>
              </w:rPr>
            </w:pPr>
          </w:p>
        </w:tc>
      </w:tr>
    </w:tbl>
    <w:p w:rsidR="00C331F7" w:rsidRPr="0009317C" w:rsidRDefault="00C331F7" w:rsidP="00C331F7">
      <w:pPr>
        <w:spacing w:after="0" w:line="240" w:lineRule="auto"/>
        <w:jc w:val="both"/>
        <w:rPr>
          <w:rFonts w:ascii="Times New Roman" w:hAnsi="Times New Roman"/>
          <w:sz w:val="12"/>
          <w:szCs w:val="12"/>
        </w:rPr>
      </w:pPr>
    </w:p>
    <w:p w:rsidR="00C331F7" w:rsidRPr="008D27EA" w:rsidRDefault="00C331F7" w:rsidP="00C331F7">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6 </w:t>
      </w:r>
      <w:r w:rsidRPr="008D27EA">
        <w:rPr>
          <w:rFonts w:ascii="Times New Roman" w:hAnsi="Times New Roman"/>
          <w:i/>
          <w:sz w:val="12"/>
          <w:szCs w:val="12"/>
        </w:rPr>
        <w:t>к Административному регламенту</w:t>
      </w:r>
    </w:p>
    <w:p w:rsidR="00C331F7" w:rsidRDefault="00C331F7" w:rsidP="00C331F7">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C331F7" w:rsidRPr="008D27EA" w:rsidRDefault="00C331F7" w:rsidP="00C331F7">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C331F7" w:rsidRPr="0065203B" w:rsidRDefault="00C331F7" w:rsidP="00C331F7">
      <w:pPr>
        <w:spacing w:after="0" w:line="240" w:lineRule="auto"/>
        <w:jc w:val="center"/>
        <w:rPr>
          <w:rFonts w:ascii="Times New Roman" w:hAnsi="Times New Roman"/>
          <w:b/>
          <w:sz w:val="12"/>
          <w:szCs w:val="12"/>
        </w:rPr>
      </w:pPr>
      <w:r w:rsidRPr="0065203B">
        <w:rPr>
          <w:rFonts w:ascii="Times New Roman" w:hAnsi="Times New Roman"/>
          <w:b/>
          <w:sz w:val="12"/>
          <w:szCs w:val="12"/>
        </w:rPr>
        <w:t>КНИГА</w:t>
      </w:r>
    </w:p>
    <w:p w:rsidR="00C331F7" w:rsidRPr="0065203B" w:rsidRDefault="00C331F7" w:rsidP="00C331F7">
      <w:pPr>
        <w:spacing w:after="0" w:line="240" w:lineRule="auto"/>
        <w:jc w:val="center"/>
        <w:rPr>
          <w:rFonts w:ascii="Times New Roman" w:hAnsi="Times New Roman"/>
          <w:sz w:val="12"/>
          <w:szCs w:val="12"/>
        </w:rPr>
      </w:pPr>
      <w:r w:rsidRPr="0065203B">
        <w:rPr>
          <w:rFonts w:ascii="Times New Roman" w:hAnsi="Times New Roman"/>
          <w:sz w:val="12"/>
          <w:szCs w:val="12"/>
        </w:rPr>
        <w:t>учета граждан в качестве нуждающихся в жилых помещениях муниципального жилищного фонда,</w:t>
      </w:r>
    </w:p>
    <w:p w:rsidR="00C331F7" w:rsidRPr="0065203B" w:rsidRDefault="00C331F7" w:rsidP="00C331F7">
      <w:pPr>
        <w:spacing w:after="0" w:line="240" w:lineRule="auto"/>
        <w:jc w:val="center"/>
        <w:rPr>
          <w:rFonts w:ascii="Times New Roman" w:hAnsi="Times New Roman"/>
          <w:sz w:val="12"/>
          <w:szCs w:val="12"/>
        </w:rPr>
      </w:pPr>
      <w:r w:rsidRPr="0065203B">
        <w:rPr>
          <w:rFonts w:ascii="Times New Roman" w:hAnsi="Times New Roman"/>
          <w:sz w:val="12"/>
          <w:szCs w:val="12"/>
        </w:rPr>
        <w:t>предоставляемых по договорам социального найма</w:t>
      </w:r>
    </w:p>
    <w:p w:rsidR="00C331F7" w:rsidRPr="0065203B" w:rsidRDefault="00C331F7" w:rsidP="00C331F7">
      <w:pPr>
        <w:spacing w:after="0" w:line="240" w:lineRule="auto"/>
        <w:jc w:val="both"/>
        <w:rPr>
          <w:rFonts w:ascii="Times New Roman" w:hAnsi="Times New Roman"/>
          <w:sz w:val="12"/>
          <w:szCs w:val="12"/>
        </w:rPr>
      </w:pPr>
      <w:r w:rsidRPr="0065203B">
        <w:rPr>
          <w:rFonts w:ascii="Times New Roman" w:hAnsi="Times New Roman"/>
          <w:sz w:val="12"/>
          <w:szCs w:val="12"/>
        </w:rPr>
        <w:t>_______________________________</w:t>
      </w:r>
      <w:r>
        <w:rPr>
          <w:rFonts w:ascii="Times New Roman" w:hAnsi="Times New Roman"/>
          <w:sz w:val="12"/>
          <w:szCs w:val="12"/>
        </w:rPr>
        <w:t>_____________________________________________________________________</w:t>
      </w:r>
      <w:r w:rsidRPr="0065203B">
        <w:rPr>
          <w:rFonts w:ascii="Times New Roman" w:hAnsi="Times New Roman"/>
          <w:sz w:val="12"/>
          <w:szCs w:val="12"/>
        </w:rPr>
        <w:t>_________________________</w:t>
      </w:r>
    </w:p>
    <w:p w:rsidR="00C331F7" w:rsidRPr="0065203B" w:rsidRDefault="00C331F7" w:rsidP="00C331F7">
      <w:pPr>
        <w:spacing w:after="0" w:line="240" w:lineRule="auto"/>
        <w:jc w:val="center"/>
        <w:rPr>
          <w:rFonts w:ascii="Times New Roman" w:hAnsi="Times New Roman"/>
          <w:sz w:val="12"/>
          <w:szCs w:val="12"/>
        </w:rPr>
      </w:pPr>
      <w:r w:rsidRPr="0065203B">
        <w:rPr>
          <w:rFonts w:ascii="Times New Roman" w:hAnsi="Times New Roman"/>
          <w:sz w:val="12"/>
          <w:szCs w:val="12"/>
        </w:rPr>
        <w:t>(наименование населенного пункта)</w:t>
      </w:r>
    </w:p>
    <w:p w:rsidR="00C331F7" w:rsidRPr="0065203B" w:rsidRDefault="00C331F7" w:rsidP="00C331F7">
      <w:pPr>
        <w:spacing w:after="0" w:line="240" w:lineRule="auto"/>
        <w:jc w:val="center"/>
        <w:rPr>
          <w:rFonts w:ascii="Times New Roman" w:hAnsi="Times New Roman"/>
          <w:sz w:val="12"/>
          <w:szCs w:val="12"/>
        </w:rPr>
      </w:pPr>
      <w:r w:rsidRPr="0065203B">
        <w:rPr>
          <w:rFonts w:ascii="Times New Roman" w:hAnsi="Times New Roman"/>
          <w:sz w:val="12"/>
          <w:szCs w:val="12"/>
        </w:rPr>
        <w:t>_______________</w:t>
      </w:r>
      <w:r>
        <w:rPr>
          <w:rFonts w:ascii="Times New Roman" w:hAnsi="Times New Roman"/>
          <w:sz w:val="12"/>
          <w:szCs w:val="12"/>
        </w:rPr>
        <w:t>_____________________________________________________________________</w:t>
      </w:r>
      <w:r w:rsidRPr="0065203B">
        <w:rPr>
          <w:rFonts w:ascii="Times New Roman" w:hAnsi="Times New Roman"/>
          <w:sz w:val="12"/>
          <w:szCs w:val="12"/>
        </w:rPr>
        <w:t>_________________________________________</w:t>
      </w:r>
    </w:p>
    <w:p w:rsidR="00C331F7" w:rsidRPr="0065203B" w:rsidRDefault="00C331F7" w:rsidP="00C331F7">
      <w:pPr>
        <w:spacing w:after="0" w:line="240" w:lineRule="auto"/>
        <w:jc w:val="center"/>
        <w:rPr>
          <w:rFonts w:ascii="Times New Roman" w:hAnsi="Times New Roman"/>
          <w:sz w:val="12"/>
          <w:szCs w:val="12"/>
        </w:rPr>
      </w:pPr>
      <w:r w:rsidRPr="0065203B">
        <w:rPr>
          <w:rFonts w:ascii="Times New Roman" w:hAnsi="Times New Roman"/>
          <w:sz w:val="12"/>
          <w:szCs w:val="12"/>
        </w:rPr>
        <w:t>(наименование уполномоченного органа)</w:t>
      </w:r>
    </w:p>
    <w:tbl>
      <w:tblPr>
        <w:tblStyle w:val="af1"/>
        <w:tblW w:w="751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
        <w:gridCol w:w="1890"/>
        <w:gridCol w:w="1612"/>
        <w:gridCol w:w="249"/>
        <w:gridCol w:w="303"/>
        <w:gridCol w:w="174"/>
        <w:gridCol w:w="270"/>
        <w:gridCol w:w="1304"/>
        <w:gridCol w:w="192"/>
        <w:gridCol w:w="285"/>
        <w:gridCol w:w="374"/>
        <w:gridCol w:w="374"/>
        <w:gridCol w:w="108"/>
      </w:tblGrid>
      <w:tr w:rsidR="00C331F7" w:rsidRPr="0065203B" w:rsidTr="00D55D7F">
        <w:trPr>
          <w:gridAfter w:val="1"/>
          <w:wAfter w:w="108" w:type="dxa"/>
        </w:trPr>
        <w:tc>
          <w:tcPr>
            <w:tcW w:w="3880" w:type="dxa"/>
            <w:gridSpan w:val="3"/>
          </w:tcPr>
          <w:p w:rsidR="00C331F7" w:rsidRPr="0065203B" w:rsidRDefault="00C331F7" w:rsidP="00D55D7F">
            <w:pPr>
              <w:jc w:val="both"/>
              <w:rPr>
                <w:rFonts w:ascii="Times New Roman" w:hAnsi="Times New Roman"/>
                <w:sz w:val="12"/>
                <w:szCs w:val="12"/>
              </w:rPr>
            </w:pPr>
            <w:r w:rsidRPr="0065203B">
              <w:rPr>
                <w:rFonts w:ascii="Times New Roman" w:hAnsi="Times New Roman"/>
                <w:sz w:val="12"/>
                <w:szCs w:val="12"/>
              </w:rPr>
              <w:t>Начата</w:t>
            </w:r>
          </w:p>
        </w:tc>
        <w:tc>
          <w:tcPr>
            <w:tcW w:w="249" w:type="dxa"/>
          </w:tcPr>
          <w:p w:rsidR="00C331F7" w:rsidRPr="0065203B" w:rsidRDefault="00C331F7" w:rsidP="00D55D7F">
            <w:pPr>
              <w:jc w:val="both"/>
              <w:rPr>
                <w:rFonts w:ascii="Times New Roman" w:hAnsi="Times New Roman"/>
                <w:sz w:val="12"/>
                <w:szCs w:val="12"/>
              </w:rPr>
            </w:pPr>
            <w:r w:rsidRPr="0065203B">
              <w:rPr>
                <w:rFonts w:ascii="Times New Roman" w:hAnsi="Times New Roman"/>
                <w:sz w:val="12"/>
                <w:szCs w:val="12"/>
              </w:rPr>
              <w:t>«</w:t>
            </w:r>
          </w:p>
        </w:tc>
        <w:tc>
          <w:tcPr>
            <w:tcW w:w="477" w:type="dxa"/>
            <w:gridSpan w:val="2"/>
            <w:tcBorders>
              <w:bottom w:val="single" w:sz="4" w:space="0" w:color="auto"/>
            </w:tcBorders>
          </w:tcPr>
          <w:p w:rsidR="00C331F7" w:rsidRPr="0065203B" w:rsidRDefault="00C331F7" w:rsidP="00D55D7F">
            <w:pPr>
              <w:jc w:val="both"/>
              <w:rPr>
                <w:rFonts w:ascii="Times New Roman" w:hAnsi="Times New Roman"/>
                <w:sz w:val="12"/>
                <w:szCs w:val="12"/>
              </w:rPr>
            </w:pPr>
          </w:p>
        </w:tc>
        <w:tc>
          <w:tcPr>
            <w:tcW w:w="270" w:type="dxa"/>
          </w:tcPr>
          <w:p w:rsidR="00C331F7" w:rsidRPr="0065203B" w:rsidRDefault="00C331F7" w:rsidP="00D55D7F">
            <w:pPr>
              <w:jc w:val="both"/>
              <w:rPr>
                <w:rFonts w:ascii="Times New Roman" w:hAnsi="Times New Roman"/>
                <w:sz w:val="12"/>
                <w:szCs w:val="12"/>
              </w:rPr>
            </w:pPr>
            <w:r w:rsidRPr="0065203B">
              <w:rPr>
                <w:rFonts w:ascii="Times New Roman" w:hAnsi="Times New Roman"/>
                <w:sz w:val="12"/>
                <w:szCs w:val="12"/>
              </w:rPr>
              <w:t>»</w:t>
            </w:r>
          </w:p>
        </w:tc>
        <w:tc>
          <w:tcPr>
            <w:tcW w:w="1304" w:type="dxa"/>
            <w:tcBorders>
              <w:bottom w:val="single" w:sz="4" w:space="0" w:color="auto"/>
            </w:tcBorders>
          </w:tcPr>
          <w:p w:rsidR="00C331F7" w:rsidRPr="0065203B" w:rsidRDefault="00C331F7" w:rsidP="00D55D7F">
            <w:pPr>
              <w:jc w:val="both"/>
              <w:rPr>
                <w:rFonts w:ascii="Times New Roman" w:hAnsi="Times New Roman"/>
                <w:sz w:val="12"/>
                <w:szCs w:val="12"/>
              </w:rPr>
            </w:pPr>
          </w:p>
        </w:tc>
        <w:tc>
          <w:tcPr>
            <w:tcW w:w="477" w:type="dxa"/>
            <w:gridSpan w:val="2"/>
          </w:tcPr>
          <w:p w:rsidR="00C331F7" w:rsidRPr="0065203B" w:rsidRDefault="00C331F7" w:rsidP="00D55D7F">
            <w:pPr>
              <w:jc w:val="both"/>
              <w:rPr>
                <w:rFonts w:ascii="Times New Roman" w:hAnsi="Times New Roman"/>
                <w:sz w:val="12"/>
                <w:szCs w:val="12"/>
              </w:rPr>
            </w:pPr>
            <w:r w:rsidRPr="0065203B">
              <w:rPr>
                <w:rFonts w:ascii="Times New Roman" w:hAnsi="Times New Roman"/>
                <w:sz w:val="12"/>
                <w:szCs w:val="12"/>
              </w:rPr>
              <w:t>20</w:t>
            </w:r>
          </w:p>
        </w:tc>
        <w:tc>
          <w:tcPr>
            <w:tcW w:w="374" w:type="dxa"/>
            <w:tcBorders>
              <w:bottom w:val="single" w:sz="4" w:space="0" w:color="auto"/>
            </w:tcBorders>
          </w:tcPr>
          <w:p w:rsidR="00C331F7" w:rsidRPr="0065203B" w:rsidRDefault="00C331F7" w:rsidP="00D55D7F">
            <w:pPr>
              <w:jc w:val="both"/>
              <w:rPr>
                <w:rFonts w:ascii="Times New Roman" w:hAnsi="Times New Roman"/>
                <w:sz w:val="12"/>
                <w:szCs w:val="12"/>
              </w:rPr>
            </w:pPr>
          </w:p>
        </w:tc>
        <w:tc>
          <w:tcPr>
            <w:tcW w:w="374" w:type="dxa"/>
          </w:tcPr>
          <w:p w:rsidR="00C331F7" w:rsidRPr="0065203B" w:rsidRDefault="00C331F7" w:rsidP="00D55D7F">
            <w:pPr>
              <w:jc w:val="both"/>
              <w:rPr>
                <w:rFonts w:ascii="Times New Roman" w:hAnsi="Times New Roman"/>
                <w:sz w:val="12"/>
                <w:szCs w:val="12"/>
              </w:rPr>
            </w:pPr>
            <w:r w:rsidRPr="0065203B">
              <w:rPr>
                <w:rFonts w:ascii="Times New Roman" w:hAnsi="Times New Roman"/>
                <w:sz w:val="12"/>
                <w:szCs w:val="12"/>
              </w:rPr>
              <w:t>г.</w:t>
            </w:r>
          </w:p>
        </w:tc>
      </w:tr>
      <w:tr w:rsidR="00C331F7" w:rsidRPr="0065203B" w:rsidTr="00D55D7F">
        <w:trPr>
          <w:gridAfter w:val="1"/>
          <w:wAfter w:w="108" w:type="dxa"/>
        </w:trPr>
        <w:tc>
          <w:tcPr>
            <w:tcW w:w="3880" w:type="dxa"/>
            <w:gridSpan w:val="3"/>
          </w:tcPr>
          <w:p w:rsidR="00C331F7" w:rsidRPr="0065203B" w:rsidRDefault="00C331F7" w:rsidP="00D55D7F">
            <w:pPr>
              <w:jc w:val="both"/>
              <w:rPr>
                <w:rFonts w:ascii="Times New Roman" w:hAnsi="Times New Roman"/>
                <w:sz w:val="12"/>
                <w:szCs w:val="12"/>
              </w:rPr>
            </w:pPr>
            <w:r w:rsidRPr="0065203B">
              <w:rPr>
                <w:rFonts w:ascii="Times New Roman" w:hAnsi="Times New Roman"/>
                <w:sz w:val="12"/>
                <w:szCs w:val="12"/>
              </w:rPr>
              <w:t>Окончена</w:t>
            </w:r>
          </w:p>
        </w:tc>
        <w:tc>
          <w:tcPr>
            <w:tcW w:w="249" w:type="dxa"/>
          </w:tcPr>
          <w:p w:rsidR="00C331F7" w:rsidRPr="0065203B" w:rsidRDefault="00C331F7" w:rsidP="00D55D7F">
            <w:pPr>
              <w:jc w:val="both"/>
              <w:rPr>
                <w:rFonts w:ascii="Times New Roman" w:hAnsi="Times New Roman"/>
                <w:sz w:val="12"/>
                <w:szCs w:val="12"/>
              </w:rPr>
            </w:pPr>
            <w:r w:rsidRPr="0065203B">
              <w:rPr>
                <w:rFonts w:ascii="Times New Roman" w:hAnsi="Times New Roman"/>
                <w:sz w:val="12"/>
                <w:szCs w:val="12"/>
              </w:rPr>
              <w:t>«</w:t>
            </w:r>
          </w:p>
        </w:tc>
        <w:tc>
          <w:tcPr>
            <w:tcW w:w="477" w:type="dxa"/>
            <w:gridSpan w:val="2"/>
            <w:tcBorders>
              <w:top w:val="single" w:sz="4" w:space="0" w:color="auto"/>
              <w:bottom w:val="single" w:sz="4" w:space="0" w:color="auto"/>
            </w:tcBorders>
          </w:tcPr>
          <w:p w:rsidR="00C331F7" w:rsidRPr="0065203B" w:rsidRDefault="00C331F7" w:rsidP="00D55D7F">
            <w:pPr>
              <w:jc w:val="both"/>
              <w:rPr>
                <w:rFonts w:ascii="Times New Roman" w:hAnsi="Times New Roman"/>
                <w:sz w:val="12"/>
                <w:szCs w:val="12"/>
              </w:rPr>
            </w:pPr>
          </w:p>
        </w:tc>
        <w:tc>
          <w:tcPr>
            <w:tcW w:w="270" w:type="dxa"/>
          </w:tcPr>
          <w:p w:rsidR="00C331F7" w:rsidRPr="0065203B" w:rsidRDefault="00C331F7" w:rsidP="00D55D7F">
            <w:pPr>
              <w:jc w:val="both"/>
              <w:rPr>
                <w:rFonts w:ascii="Times New Roman" w:hAnsi="Times New Roman"/>
                <w:sz w:val="12"/>
                <w:szCs w:val="12"/>
              </w:rPr>
            </w:pPr>
            <w:r w:rsidRPr="0065203B">
              <w:rPr>
                <w:rFonts w:ascii="Times New Roman" w:hAnsi="Times New Roman"/>
                <w:sz w:val="12"/>
                <w:szCs w:val="12"/>
              </w:rPr>
              <w:t>»</w:t>
            </w:r>
          </w:p>
        </w:tc>
        <w:tc>
          <w:tcPr>
            <w:tcW w:w="1304" w:type="dxa"/>
            <w:tcBorders>
              <w:top w:val="single" w:sz="4" w:space="0" w:color="auto"/>
              <w:bottom w:val="single" w:sz="4" w:space="0" w:color="auto"/>
            </w:tcBorders>
          </w:tcPr>
          <w:p w:rsidR="00C331F7" w:rsidRPr="0065203B" w:rsidRDefault="00C331F7" w:rsidP="00D55D7F">
            <w:pPr>
              <w:jc w:val="both"/>
              <w:rPr>
                <w:rFonts w:ascii="Times New Roman" w:hAnsi="Times New Roman"/>
                <w:sz w:val="12"/>
                <w:szCs w:val="12"/>
              </w:rPr>
            </w:pPr>
          </w:p>
        </w:tc>
        <w:tc>
          <w:tcPr>
            <w:tcW w:w="477" w:type="dxa"/>
            <w:gridSpan w:val="2"/>
          </w:tcPr>
          <w:p w:rsidR="00C331F7" w:rsidRPr="0065203B" w:rsidRDefault="00C331F7" w:rsidP="00D55D7F">
            <w:pPr>
              <w:jc w:val="both"/>
              <w:rPr>
                <w:rFonts w:ascii="Times New Roman" w:hAnsi="Times New Roman"/>
                <w:sz w:val="12"/>
                <w:szCs w:val="12"/>
              </w:rPr>
            </w:pPr>
            <w:r w:rsidRPr="0065203B">
              <w:rPr>
                <w:rFonts w:ascii="Times New Roman" w:hAnsi="Times New Roman"/>
                <w:sz w:val="12"/>
                <w:szCs w:val="12"/>
              </w:rPr>
              <w:t>20</w:t>
            </w:r>
          </w:p>
        </w:tc>
        <w:tc>
          <w:tcPr>
            <w:tcW w:w="374" w:type="dxa"/>
            <w:tcBorders>
              <w:top w:val="single" w:sz="4" w:space="0" w:color="auto"/>
              <w:bottom w:val="single" w:sz="4" w:space="0" w:color="auto"/>
            </w:tcBorders>
          </w:tcPr>
          <w:p w:rsidR="00C331F7" w:rsidRPr="0065203B" w:rsidRDefault="00C331F7" w:rsidP="00D55D7F">
            <w:pPr>
              <w:jc w:val="both"/>
              <w:rPr>
                <w:rFonts w:ascii="Times New Roman" w:hAnsi="Times New Roman"/>
                <w:sz w:val="12"/>
                <w:szCs w:val="12"/>
              </w:rPr>
            </w:pPr>
          </w:p>
        </w:tc>
        <w:tc>
          <w:tcPr>
            <w:tcW w:w="374" w:type="dxa"/>
          </w:tcPr>
          <w:p w:rsidR="00C331F7" w:rsidRPr="0065203B" w:rsidRDefault="00C331F7" w:rsidP="00D55D7F">
            <w:pPr>
              <w:jc w:val="both"/>
              <w:rPr>
                <w:rFonts w:ascii="Times New Roman" w:hAnsi="Times New Roman"/>
                <w:sz w:val="12"/>
                <w:szCs w:val="12"/>
              </w:rPr>
            </w:pPr>
            <w:r w:rsidRPr="0065203B">
              <w:rPr>
                <w:rFonts w:ascii="Times New Roman" w:hAnsi="Times New Roman"/>
                <w:sz w:val="12"/>
                <w:szCs w:val="12"/>
              </w:rPr>
              <w:t>г.</w:t>
            </w:r>
          </w:p>
        </w:tc>
      </w:tr>
      <w:tr w:rsidR="00C331F7" w:rsidRPr="0065203B" w:rsidTr="00D55D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Pr>
          <w:p w:rsidR="00C331F7" w:rsidRPr="0065203B" w:rsidRDefault="00C331F7" w:rsidP="00D55D7F">
            <w:pPr>
              <w:jc w:val="both"/>
              <w:rPr>
                <w:rFonts w:ascii="Times New Roman" w:hAnsi="Times New Roman"/>
                <w:sz w:val="12"/>
                <w:szCs w:val="12"/>
              </w:rPr>
            </w:pPr>
            <w:r w:rsidRPr="0065203B">
              <w:rPr>
                <w:rFonts w:ascii="Times New Roman" w:hAnsi="Times New Roman"/>
                <w:sz w:val="12"/>
                <w:szCs w:val="12"/>
              </w:rPr>
              <w:lastRenderedPageBreak/>
              <w:t>№ п/п</w:t>
            </w:r>
          </w:p>
        </w:tc>
        <w:tc>
          <w:tcPr>
            <w:tcW w:w="1890" w:type="dxa"/>
          </w:tcPr>
          <w:p w:rsidR="00C331F7" w:rsidRPr="0065203B" w:rsidRDefault="00C331F7" w:rsidP="00D55D7F">
            <w:pPr>
              <w:jc w:val="both"/>
              <w:rPr>
                <w:rFonts w:ascii="Times New Roman" w:hAnsi="Times New Roman"/>
                <w:sz w:val="12"/>
                <w:szCs w:val="12"/>
              </w:rPr>
            </w:pPr>
            <w:r w:rsidRPr="0065203B">
              <w:rPr>
                <w:rFonts w:ascii="Times New Roman" w:hAnsi="Times New Roman"/>
                <w:sz w:val="12"/>
                <w:szCs w:val="12"/>
              </w:rPr>
              <w:t>Фамилия, имя, отчество заявителя, принятого на учет. Состав семьи (фамилии, имена, отчества членов семьи)</w:t>
            </w:r>
          </w:p>
        </w:tc>
        <w:tc>
          <w:tcPr>
            <w:tcW w:w="2164" w:type="dxa"/>
            <w:gridSpan w:val="3"/>
          </w:tcPr>
          <w:p w:rsidR="00C331F7" w:rsidRPr="0065203B" w:rsidRDefault="00C331F7" w:rsidP="00D55D7F">
            <w:pPr>
              <w:jc w:val="both"/>
              <w:rPr>
                <w:rFonts w:ascii="Times New Roman" w:hAnsi="Times New Roman"/>
                <w:sz w:val="12"/>
                <w:szCs w:val="12"/>
              </w:rPr>
            </w:pPr>
            <w:r w:rsidRPr="0065203B">
              <w:rPr>
                <w:rFonts w:ascii="Times New Roman" w:hAnsi="Times New Roman"/>
                <w:sz w:val="12"/>
                <w:szCs w:val="12"/>
              </w:rPr>
              <w:t>Родственные отношения или иные обстоятельства, свидетельствующие о принадлежности гражданина к членам семьи заявителя</w:t>
            </w:r>
          </w:p>
        </w:tc>
        <w:tc>
          <w:tcPr>
            <w:tcW w:w="1940" w:type="dxa"/>
            <w:gridSpan w:val="4"/>
          </w:tcPr>
          <w:p w:rsidR="00C331F7" w:rsidRPr="0065203B" w:rsidRDefault="00C331F7" w:rsidP="00D55D7F">
            <w:pPr>
              <w:jc w:val="both"/>
              <w:rPr>
                <w:rFonts w:ascii="Times New Roman" w:hAnsi="Times New Roman"/>
                <w:sz w:val="12"/>
                <w:szCs w:val="12"/>
              </w:rPr>
            </w:pPr>
            <w:r w:rsidRPr="0065203B">
              <w:rPr>
                <w:rFonts w:ascii="Times New Roman" w:hAnsi="Times New Roman"/>
                <w:sz w:val="12"/>
                <w:szCs w:val="12"/>
              </w:rPr>
              <w:t>Почтовый адрес и краткая характеристика занимаемого жилого помещения (общая площадь, количество комнат)</w:t>
            </w:r>
          </w:p>
        </w:tc>
        <w:tc>
          <w:tcPr>
            <w:tcW w:w="1141" w:type="dxa"/>
            <w:gridSpan w:val="4"/>
          </w:tcPr>
          <w:p w:rsidR="00C331F7" w:rsidRPr="0065203B" w:rsidRDefault="00C331F7" w:rsidP="00D55D7F">
            <w:pPr>
              <w:jc w:val="both"/>
              <w:rPr>
                <w:rFonts w:ascii="Times New Roman" w:hAnsi="Times New Roman"/>
                <w:sz w:val="12"/>
                <w:szCs w:val="12"/>
              </w:rPr>
            </w:pPr>
            <w:r w:rsidRPr="0065203B">
              <w:rPr>
                <w:rFonts w:ascii="Times New Roman" w:hAnsi="Times New Roman"/>
                <w:sz w:val="12"/>
                <w:szCs w:val="12"/>
              </w:rPr>
              <w:t>Дата и номер решения о принятии на учет, номер в очереди</w:t>
            </w:r>
          </w:p>
        </w:tc>
      </w:tr>
      <w:tr w:rsidR="00C331F7" w:rsidRPr="0065203B" w:rsidTr="00D55D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Pr>
          <w:p w:rsidR="00C331F7" w:rsidRPr="0065203B" w:rsidRDefault="00C331F7" w:rsidP="00D55D7F">
            <w:pPr>
              <w:jc w:val="both"/>
              <w:rPr>
                <w:rFonts w:ascii="Times New Roman" w:hAnsi="Times New Roman"/>
                <w:sz w:val="12"/>
                <w:szCs w:val="12"/>
              </w:rPr>
            </w:pPr>
            <w:r w:rsidRPr="0065203B">
              <w:rPr>
                <w:rFonts w:ascii="Times New Roman" w:hAnsi="Times New Roman"/>
                <w:sz w:val="12"/>
                <w:szCs w:val="12"/>
              </w:rPr>
              <w:t>1</w:t>
            </w:r>
          </w:p>
        </w:tc>
        <w:tc>
          <w:tcPr>
            <w:tcW w:w="1890" w:type="dxa"/>
          </w:tcPr>
          <w:p w:rsidR="00C331F7" w:rsidRPr="0065203B" w:rsidRDefault="00C331F7" w:rsidP="00D55D7F">
            <w:pPr>
              <w:jc w:val="both"/>
              <w:rPr>
                <w:rFonts w:ascii="Times New Roman" w:hAnsi="Times New Roman"/>
                <w:sz w:val="12"/>
                <w:szCs w:val="12"/>
              </w:rPr>
            </w:pPr>
            <w:r w:rsidRPr="0065203B">
              <w:rPr>
                <w:rFonts w:ascii="Times New Roman" w:hAnsi="Times New Roman"/>
                <w:sz w:val="12"/>
                <w:szCs w:val="12"/>
              </w:rPr>
              <w:t>2</w:t>
            </w:r>
          </w:p>
        </w:tc>
        <w:tc>
          <w:tcPr>
            <w:tcW w:w="2164" w:type="dxa"/>
            <w:gridSpan w:val="3"/>
          </w:tcPr>
          <w:p w:rsidR="00C331F7" w:rsidRPr="0065203B" w:rsidRDefault="00C331F7" w:rsidP="00D55D7F">
            <w:pPr>
              <w:jc w:val="both"/>
              <w:rPr>
                <w:rFonts w:ascii="Times New Roman" w:hAnsi="Times New Roman"/>
                <w:sz w:val="12"/>
                <w:szCs w:val="12"/>
              </w:rPr>
            </w:pPr>
            <w:r w:rsidRPr="0065203B">
              <w:rPr>
                <w:rFonts w:ascii="Times New Roman" w:hAnsi="Times New Roman"/>
                <w:sz w:val="12"/>
                <w:szCs w:val="12"/>
              </w:rPr>
              <w:t>3</w:t>
            </w:r>
          </w:p>
        </w:tc>
        <w:tc>
          <w:tcPr>
            <w:tcW w:w="1940" w:type="dxa"/>
            <w:gridSpan w:val="4"/>
          </w:tcPr>
          <w:p w:rsidR="00C331F7" w:rsidRPr="0065203B" w:rsidRDefault="00C331F7" w:rsidP="00D55D7F">
            <w:pPr>
              <w:jc w:val="both"/>
              <w:rPr>
                <w:rFonts w:ascii="Times New Roman" w:hAnsi="Times New Roman"/>
                <w:sz w:val="12"/>
                <w:szCs w:val="12"/>
              </w:rPr>
            </w:pPr>
            <w:r w:rsidRPr="0065203B">
              <w:rPr>
                <w:rFonts w:ascii="Times New Roman" w:hAnsi="Times New Roman"/>
                <w:sz w:val="12"/>
                <w:szCs w:val="12"/>
              </w:rPr>
              <w:t>4</w:t>
            </w:r>
          </w:p>
        </w:tc>
        <w:tc>
          <w:tcPr>
            <w:tcW w:w="1141" w:type="dxa"/>
            <w:gridSpan w:val="4"/>
          </w:tcPr>
          <w:p w:rsidR="00C331F7" w:rsidRPr="0065203B" w:rsidRDefault="00C331F7" w:rsidP="00D55D7F">
            <w:pPr>
              <w:jc w:val="both"/>
              <w:rPr>
                <w:rFonts w:ascii="Times New Roman" w:hAnsi="Times New Roman"/>
                <w:sz w:val="12"/>
                <w:szCs w:val="12"/>
              </w:rPr>
            </w:pPr>
            <w:r w:rsidRPr="0065203B">
              <w:rPr>
                <w:rFonts w:ascii="Times New Roman" w:hAnsi="Times New Roman"/>
                <w:sz w:val="12"/>
                <w:szCs w:val="12"/>
              </w:rPr>
              <w:t>5</w:t>
            </w:r>
          </w:p>
        </w:tc>
      </w:tr>
      <w:tr w:rsidR="00C331F7" w:rsidRPr="0065203B" w:rsidTr="00D55D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Pr>
          <w:p w:rsidR="00C331F7" w:rsidRPr="0065203B" w:rsidRDefault="00C331F7" w:rsidP="00D55D7F">
            <w:pPr>
              <w:jc w:val="both"/>
              <w:rPr>
                <w:rFonts w:ascii="Times New Roman" w:hAnsi="Times New Roman"/>
                <w:sz w:val="12"/>
                <w:szCs w:val="12"/>
              </w:rPr>
            </w:pPr>
          </w:p>
        </w:tc>
        <w:tc>
          <w:tcPr>
            <w:tcW w:w="1890" w:type="dxa"/>
          </w:tcPr>
          <w:p w:rsidR="00C331F7" w:rsidRPr="0065203B" w:rsidRDefault="00C331F7" w:rsidP="00D55D7F">
            <w:pPr>
              <w:jc w:val="both"/>
              <w:rPr>
                <w:rFonts w:ascii="Times New Roman" w:hAnsi="Times New Roman"/>
                <w:sz w:val="12"/>
                <w:szCs w:val="12"/>
              </w:rPr>
            </w:pPr>
          </w:p>
        </w:tc>
        <w:tc>
          <w:tcPr>
            <w:tcW w:w="2164" w:type="dxa"/>
            <w:gridSpan w:val="3"/>
          </w:tcPr>
          <w:p w:rsidR="00C331F7" w:rsidRPr="0065203B" w:rsidRDefault="00C331F7" w:rsidP="00D55D7F">
            <w:pPr>
              <w:jc w:val="both"/>
              <w:rPr>
                <w:rFonts w:ascii="Times New Roman" w:hAnsi="Times New Roman"/>
                <w:sz w:val="12"/>
                <w:szCs w:val="12"/>
              </w:rPr>
            </w:pPr>
          </w:p>
        </w:tc>
        <w:tc>
          <w:tcPr>
            <w:tcW w:w="1940" w:type="dxa"/>
            <w:gridSpan w:val="4"/>
          </w:tcPr>
          <w:p w:rsidR="00C331F7" w:rsidRPr="0065203B" w:rsidRDefault="00C331F7" w:rsidP="00D55D7F">
            <w:pPr>
              <w:jc w:val="both"/>
              <w:rPr>
                <w:rFonts w:ascii="Times New Roman" w:hAnsi="Times New Roman"/>
                <w:sz w:val="12"/>
                <w:szCs w:val="12"/>
              </w:rPr>
            </w:pPr>
          </w:p>
        </w:tc>
        <w:tc>
          <w:tcPr>
            <w:tcW w:w="1141" w:type="dxa"/>
            <w:gridSpan w:val="4"/>
          </w:tcPr>
          <w:p w:rsidR="00C331F7" w:rsidRPr="0065203B" w:rsidRDefault="00C331F7" w:rsidP="00D55D7F">
            <w:pPr>
              <w:jc w:val="both"/>
              <w:rPr>
                <w:rFonts w:ascii="Times New Roman" w:hAnsi="Times New Roman"/>
                <w:sz w:val="12"/>
                <w:szCs w:val="12"/>
              </w:rPr>
            </w:pPr>
          </w:p>
        </w:tc>
      </w:tr>
    </w:tbl>
    <w:p w:rsidR="00C331F7" w:rsidRPr="0065203B" w:rsidRDefault="00C331F7" w:rsidP="00C331F7">
      <w:pPr>
        <w:spacing w:after="0" w:line="240" w:lineRule="auto"/>
        <w:jc w:val="both"/>
        <w:rPr>
          <w:rFonts w:ascii="Times New Roman" w:hAnsi="Times New Roman"/>
          <w:sz w:val="12"/>
          <w:szCs w:val="12"/>
        </w:rPr>
      </w:pPr>
    </w:p>
    <w:tbl>
      <w:tblPr>
        <w:tblStyle w:val="af1"/>
        <w:tblW w:w="7513" w:type="dxa"/>
        <w:tblInd w:w="108" w:type="dxa"/>
        <w:tblLayout w:type="fixed"/>
        <w:tblLook w:val="04A0" w:firstRow="1" w:lastRow="0" w:firstColumn="1" w:lastColumn="0" w:noHBand="0" w:noVBand="1"/>
      </w:tblPr>
      <w:tblGrid>
        <w:gridCol w:w="410"/>
        <w:gridCol w:w="1858"/>
        <w:gridCol w:w="993"/>
        <w:gridCol w:w="1842"/>
        <w:gridCol w:w="1843"/>
        <w:gridCol w:w="567"/>
      </w:tblGrid>
      <w:tr w:rsidR="00C331F7" w:rsidRPr="0065203B" w:rsidTr="00D55D7F">
        <w:tc>
          <w:tcPr>
            <w:tcW w:w="410" w:type="dxa"/>
          </w:tcPr>
          <w:p w:rsidR="00C331F7" w:rsidRPr="0065203B" w:rsidRDefault="00C331F7" w:rsidP="00D55D7F">
            <w:pPr>
              <w:jc w:val="both"/>
              <w:rPr>
                <w:rFonts w:ascii="Times New Roman" w:hAnsi="Times New Roman"/>
                <w:sz w:val="12"/>
                <w:szCs w:val="12"/>
              </w:rPr>
            </w:pPr>
            <w:r w:rsidRPr="0065203B">
              <w:rPr>
                <w:rFonts w:ascii="Times New Roman" w:hAnsi="Times New Roman"/>
                <w:sz w:val="12"/>
                <w:szCs w:val="12"/>
              </w:rPr>
              <w:t>№ п/п</w:t>
            </w:r>
          </w:p>
        </w:tc>
        <w:tc>
          <w:tcPr>
            <w:tcW w:w="1858" w:type="dxa"/>
          </w:tcPr>
          <w:p w:rsidR="00C331F7" w:rsidRPr="0065203B" w:rsidRDefault="00C331F7" w:rsidP="00D55D7F">
            <w:pPr>
              <w:jc w:val="both"/>
              <w:rPr>
                <w:rFonts w:ascii="Times New Roman" w:hAnsi="Times New Roman"/>
                <w:sz w:val="12"/>
                <w:szCs w:val="12"/>
              </w:rPr>
            </w:pPr>
            <w:r w:rsidRPr="0065203B">
              <w:rPr>
                <w:rFonts w:ascii="Times New Roman" w:hAnsi="Times New Roman"/>
                <w:sz w:val="12"/>
                <w:szCs w:val="12"/>
              </w:rPr>
              <w:t>Фамилия, имя, отчество заявителя, принятого на учет. Состав семьи (фамилии, имена, отчества членов семьи)</w:t>
            </w:r>
          </w:p>
        </w:tc>
        <w:tc>
          <w:tcPr>
            <w:tcW w:w="993" w:type="dxa"/>
          </w:tcPr>
          <w:p w:rsidR="00C331F7" w:rsidRPr="0065203B" w:rsidRDefault="00C331F7" w:rsidP="00D55D7F">
            <w:pPr>
              <w:jc w:val="both"/>
              <w:rPr>
                <w:rFonts w:ascii="Times New Roman" w:hAnsi="Times New Roman"/>
                <w:sz w:val="12"/>
                <w:szCs w:val="12"/>
              </w:rPr>
            </w:pPr>
            <w:r w:rsidRPr="0065203B">
              <w:rPr>
                <w:rFonts w:ascii="Times New Roman" w:hAnsi="Times New Roman"/>
                <w:sz w:val="12"/>
                <w:szCs w:val="12"/>
              </w:rPr>
              <w:t>Дата и номер решения о снятии с учета</w:t>
            </w:r>
          </w:p>
        </w:tc>
        <w:tc>
          <w:tcPr>
            <w:tcW w:w="1842" w:type="dxa"/>
          </w:tcPr>
          <w:p w:rsidR="00C331F7" w:rsidRPr="0065203B" w:rsidRDefault="00C331F7" w:rsidP="00D55D7F">
            <w:pPr>
              <w:jc w:val="both"/>
              <w:rPr>
                <w:rFonts w:ascii="Times New Roman" w:hAnsi="Times New Roman"/>
                <w:sz w:val="12"/>
                <w:szCs w:val="12"/>
              </w:rPr>
            </w:pPr>
            <w:r w:rsidRPr="0065203B">
              <w:rPr>
                <w:rFonts w:ascii="Times New Roman" w:hAnsi="Times New Roman"/>
                <w:sz w:val="12"/>
                <w:szCs w:val="12"/>
              </w:rPr>
              <w:t>Дата и номер решения о предоставлении жилого помещения муниципального жилищного фонда</w:t>
            </w:r>
          </w:p>
        </w:tc>
        <w:tc>
          <w:tcPr>
            <w:tcW w:w="1843" w:type="dxa"/>
          </w:tcPr>
          <w:p w:rsidR="00C331F7" w:rsidRPr="0065203B" w:rsidRDefault="00C331F7" w:rsidP="00D55D7F">
            <w:pPr>
              <w:jc w:val="both"/>
              <w:rPr>
                <w:rFonts w:ascii="Times New Roman" w:hAnsi="Times New Roman"/>
                <w:sz w:val="12"/>
                <w:szCs w:val="12"/>
              </w:rPr>
            </w:pPr>
            <w:r w:rsidRPr="0065203B">
              <w:rPr>
                <w:rFonts w:ascii="Times New Roman" w:hAnsi="Times New Roman"/>
                <w:sz w:val="12"/>
                <w:szCs w:val="12"/>
              </w:rPr>
              <w:t>Почтовый адрес предоставленного жилого помещения муниципального жилищного фонда</w:t>
            </w:r>
          </w:p>
        </w:tc>
        <w:tc>
          <w:tcPr>
            <w:tcW w:w="567" w:type="dxa"/>
          </w:tcPr>
          <w:p w:rsidR="00C331F7" w:rsidRPr="0065203B" w:rsidRDefault="00C331F7" w:rsidP="00D55D7F">
            <w:pPr>
              <w:jc w:val="both"/>
              <w:rPr>
                <w:rFonts w:ascii="Times New Roman" w:hAnsi="Times New Roman"/>
                <w:sz w:val="12"/>
                <w:szCs w:val="12"/>
              </w:rPr>
            </w:pPr>
            <w:r w:rsidRPr="0065203B">
              <w:rPr>
                <w:rFonts w:ascii="Times New Roman" w:hAnsi="Times New Roman"/>
                <w:sz w:val="12"/>
                <w:szCs w:val="12"/>
              </w:rPr>
              <w:t>Примечание</w:t>
            </w:r>
          </w:p>
        </w:tc>
      </w:tr>
      <w:tr w:rsidR="00C331F7" w:rsidRPr="0065203B" w:rsidTr="00D55D7F">
        <w:tc>
          <w:tcPr>
            <w:tcW w:w="410" w:type="dxa"/>
          </w:tcPr>
          <w:p w:rsidR="00C331F7" w:rsidRPr="0065203B" w:rsidRDefault="00C331F7" w:rsidP="00D55D7F">
            <w:pPr>
              <w:jc w:val="both"/>
              <w:rPr>
                <w:rFonts w:ascii="Times New Roman" w:hAnsi="Times New Roman"/>
                <w:sz w:val="12"/>
                <w:szCs w:val="12"/>
              </w:rPr>
            </w:pPr>
            <w:r w:rsidRPr="0065203B">
              <w:rPr>
                <w:rFonts w:ascii="Times New Roman" w:hAnsi="Times New Roman"/>
                <w:sz w:val="12"/>
                <w:szCs w:val="12"/>
              </w:rPr>
              <w:t>1</w:t>
            </w:r>
          </w:p>
        </w:tc>
        <w:tc>
          <w:tcPr>
            <w:tcW w:w="1858" w:type="dxa"/>
          </w:tcPr>
          <w:p w:rsidR="00C331F7" w:rsidRPr="0065203B" w:rsidRDefault="00C331F7" w:rsidP="00D55D7F">
            <w:pPr>
              <w:jc w:val="both"/>
              <w:rPr>
                <w:rFonts w:ascii="Times New Roman" w:hAnsi="Times New Roman"/>
                <w:sz w:val="12"/>
                <w:szCs w:val="12"/>
              </w:rPr>
            </w:pPr>
            <w:r w:rsidRPr="0065203B">
              <w:rPr>
                <w:rFonts w:ascii="Times New Roman" w:hAnsi="Times New Roman"/>
                <w:sz w:val="12"/>
                <w:szCs w:val="12"/>
              </w:rPr>
              <w:t>2</w:t>
            </w:r>
          </w:p>
        </w:tc>
        <w:tc>
          <w:tcPr>
            <w:tcW w:w="993" w:type="dxa"/>
          </w:tcPr>
          <w:p w:rsidR="00C331F7" w:rsidRPr="0065203B" w:rsidRDefault="00C331F7" w:rsidP="00D55D7F">
            <w:pPr>
              <w:jc w:val="both"/>
              <w:rPr>
                <w:rFonts w:ascii="Times New Roman" w:hAnsi="Times New Roman"/>
                <w:sz w:val="12"/>
                <w:szCs w:val="12"/>
              </w:rPr>
            </w:pPr>
            <w:r w:rsidRPr="0065203B">
              <w:rPr>
                <w:rFonts w:ascii="Times New Roman" w:hAnsi="Times New Roman"/>
                <w:sz w:val="12"/>
                <w:szCs w:val="12"/>
              </w:rPr>
              <w:t>3</w:t>
            </w:r>
          </w:p>
        </w:tc>
        <w:tc>
          <w:tcPr>
            <w:tcW w:w="1842" w:type="dxa"/>
          </w:tcPr>
          <w:p w:rsidR="00C331F7" w:rsidRPr="0065203B" w:rsidRDefault="00C331F7" w:rsidP="00D55D7F">
            <w:pPr>
              <w:jc w:val="both"/>
              <w:rPr>
                <w:rFonts w:ascii="Times New Roman" w:hAnsi="Times New Roman"/>
                <w:sz w:val="12"/>
                <w:szCs w:val="12"/>
              </w:rPr>
            </w:pPr>
            <w:r w:rsidRPr="0065203B">
              <w:rPr>
                <w:rFonts w:ascii="Times New Roman" w:hAnsi="Times New Roman"/>
                <w:sz w:val="12"/>
                <w:szCs w:val="12"/>
              </w:rPr>
              <w:t>4</w:t>
            </w:r>
          </w:p>
        </w:tc>
        <w:tc>
          <w:tcPr>
            <w:tcW w:w="1843" w:type="dxa"/>
          </w:tcPr>
          <w:p w:rsidR="00C331F7" w:rsidRPr="0065203B" w:rsidRDefault="00C331F7" w:rsidP="00D55D7F">
            <w:pPr>
              <w:jc w:val="both"/>
              <w:rPr>
                <w:rFonts w:ascii="Times New Roman" w:hAnsi="Times New Roman"/>
                <w:sz w:val="12"/>
                <w:szCs w:val="12"/>
              </w:rPr>
            </w:pPr>
            <w:r w:rsidRPr="0065203B">
              <w:rPr>
                <w:rFonts w:ascii="Times New Roman" w:hAnsi="Times New Roman"/>
                <w:sz w:val="12"/>
                <w:szCs w:val="12"/>
              </w:rPr>
              <w:t>5</w:t>
            </w:r>
          </w:p>
        </w:tc>
        <w:tc>
          <w:tcPr>
            <w:tcW w:w="567" w:type="dxa"/>
          </w:tcPr>
          <w:p w:rsidR="00C331F7" w:rsidRPr="0065203B" w:rsidRDefault="00C331F7" w:rsidP="00D55D7F">
            <w:pPr>
              <w:jc w:val="both"/>
              <w:rPr>
                <w:rFonts w:ascii="Times New Roman" w:hAnsi="Times New Roman"/>
                <w:sz w:val="12"/>
                <w:szCs w:val="12"/>
              </w:rPr>
            </w:pPr>
            <w:r w:rsidRPr="0065203B">
              <w:rPr>
                <w:rFonts w:ascii="Times New Roman" w:hAnsi="Times New Roman"/>
                <w:sz w:val="12"/>
                <w:szCs w:val="12"/>
              </w:rPr>
              <w:t>6</w:t>
            </w:r>
          </w:p>
        </w:tc>
      </w:tr>
      <w:tr w:rsidR="00C331F7" w:rsidRPr="0065203B" w:rsidTr="00D55D7F">
        <w:tc>
          <w:tcPr>
            <w:tcW w:w="410" w:type="dxa"/>
          </w:tcPr>
          <w:p w:rsidR="00C331F7" w:rsidRPr="0065203B" w:rsidRDefault="00C331F7" w:rsidP="00D55D7F">
            <w:pPr>
              <w:jc w:val="both"/>
              <w:rPr>
                <w:rFonts w:ascii="Times New Roman" w:hAnsi="Times New Roman"/>
                <w:sz w:val="12"/>
                <w:szCs w:val="12"/>
              </w:rPr>
            </w:pPr>
          </w:p>
        </w:tc>
        <w:tc>
          <w:tcPr>
            <w:tcW w:w="1858" w:type="dxa"/>
          </w:tcPr>
          <w:p w:rsidR="00C331F7" w:rsidRPr="0065203B" w:rsidRDefault="00C331F7" w:rsidP="00D55D7F">
            <w:pPr>
              <w:jc w:val="both"/>
              <w:rPr>
                <w:rFonts w:ascii="Times New Roman" w:hAnsi="Times New Roman"/>
                <w:sz w:val="12"/>
                <w:szCs w:val="12"/>
              </w:rPr>
            </w:pPr>
          </w:p>
        </w:tc>
        <w:tc>
          <w:tcPr>
            <w:tcW w:w="993" w:type="dxa"/>
          </w:tcPr>
          <w:p w:rsidR="00C331F7" w:rsidRPr="0065203B" w:rsidRDefault="00C331F7" w:rsidP="00D55D7F">
            <w:pPr>
              <w:jc w:val="both"/>
              <w:rPr>
                <w:rFonts w:ascii="Times New Roman" w:hAnsi="Times New Roman"/>
                <w:sz w:val="12"/>
                <w:szCs w:val="12"/>
              </w:rPr>
            </w:pPr>
          </w:p>
        </w:tc>
        <w:tc>
          <w:tcPr>
            <w:tcW w:w="1842" w:type="dxa"/>
          </w:tcPr>
          <w:p w:rsidR="00C331F7" w:rsidRPr="0065203B" w:rsidRDefault="00C331F7" w:rsidP="00D55D7F">
            <w:pPr>
              <w:jc w:val="both"/>
              <w:rPr>
                <w:rFonts w:ascii="Times New Roman" w:hAnsi="Times New Roman"/>
                <w:sz w:val="12"/>
                <w:szCs w:val="12"/>
              </w:rPr>
            </w:pPr>
          </w:p>
        </w:tc>
        <w:tc>
          <w:tcPr>
            <w:tcW w:w="1843" w:type="dxa"/>
          </w:tcPr>
          <w:p w:rsidR="00C331F7" w:rsidRPr="0065203B" w:rsidRDefault="00C331F7" w:rsidP="00D55D7F">
            <w:pPr>
              <w:jc w:val="both"/>
              <w:rPr>
                <w:rFonts w:ascii="Times New Roman" w:hAnsi="Times New Roman"/>
                <w:sz w:val="12"/>
                <w:szCs w:val="12"/>
              </w:rPr>
            </w:pPr>
          </w:p>
        </w:tc>
        <w:tc>
          <w:tcPr>
            <w:tcW w:w="567" w:type="dxa"/>
          </w:tcPr>
          <w:p w:rsidR="00C331F7" w:rsidRPr="0065203B" w:rsidRDefault="00C331F7" w:rsidP="00D55D7F">
            <w:pPr>
              <w:jc w:val="both"/>
              <w:rPr>
                <w:rFonts w:ascii="Times New Roman" w:hAnsi="Times New Roman"/>
                <w:sz w:val="12"/>
                <w:szCs w:val="12"/>
              </w:rPr>
            </w:pPr>
          </w:p>
        </w:tc>
      </w:tr>
    </w:tbl>
    <w:p w:rsidR="00C331F7" w:rsidRPr="0065203B" w:rsidRDefault="00C331F7" w:rsidP="00C331F7">
      <w:pPr>
        <w:spacing w:after="0" w:line="240" w:lineRule="auto"/>
        <w:jc w:val="both"/>
        <w:rPr>
          <w:rFonts w:ascii="Times New Roman" w:hAnsi="Times New Roman"/>
          <w:sz w:val="12"/>
          <w:szCs w:val="12"/>
        </w:rPr>
      </w:pPr>
    </w:p>
    <w:p w:rsidR="00C331F7" w:rsidRPr="008D27EA" w:rsidRDefault="00C331F7" w:rsidP="00C331F7">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7 </w:t>
      </w:r>
      <w:r w:rsidRPr="008D27EA">
        <w:rPr>
          <w:rFonts w:ascii="Times New Roman" w:hAnsi="Times New Roman"/>
          <w:i/>
          <w:sz w:val="12"/>
          <w:szCs w:val="12"/>
        </w:rPr>
        <w:t>к Административному регламенту</w:t>
      </w:r>
    </w:p>
    <w:p w:rsidR="00C331F7" w:rsidRDefault="00C331F7" w:rsidP="00C331F7">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C331F7" w:rsidRDefault="00C331F7" w:rsidP="00C331F7">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CC6AF6" w:rsidRPr="008D27EA" w:rsidRDefault="00CC6AF6" w:rsidP="00C331F7">
      <w:pPr>
        <w:spacing w:after="0" w:line="240" w:lineRule="auto"/>
        <w:jc w:val="right"/>
        <w:rPr>
          <w:rFonts w:ascii="Times New Roman" w:hAnsi="Times New Roman"/>
          <w:i/>
          <w:sz w:val="12"/>
          <w:szCs w:val="12"/>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9"/>
        <w:gridCol w:w="800"/>
        <w:gridCol w:w="3082"/>
      </w:tblGrid>
      <w:tr w:rsidR="00C331F7" w:rsidRPr="00B8095A" w:rsidTr="00D55D7F">
        <w:trPr>
          <w:trHeight w:val="20"/>
        </w:trPr>
        <w:tc>
          <w:tcPr>
            <w:tcW w:w="3739" w:type="dxa"/>
          </w:tcPr>
          <w:p w:rsidR="00C331F7" w:rsidRPr="00B8095A" w:rsidRDefault="00C331F7" w:rsidP="00D55D7F">
            <w:pPr>
              <w:jc w:val="both"/>
              <w:rPr>
                <w:rFonts w:ascii="Times New Roman" w:hAnsi="Times New Roman"/>
                <w:sz w:val="12"/>
                <w:szCs w:val="12"/>
              </w:rPr>
            </w:pPr>
          </w:p>
        </w:tc>
        <w:tc>
          <w:tcPr>
            <w:tcW w:w="800" w:type="dxa"/>
          </w:tcPr>
          <w:p w:rsidR="00C331F7" w:rsidRPr="00B8095A" w:rsidRDefault="00C331F7" w:rsidP="00D55D7F">
            <w:pPr>
              <w:jc w:val="both"/>
              <w:rPr>
                <w:rFonts w:ascii="Times New Roman" w:hAnsi="Times New Roman"/>
                <w:sz w:val="12"/>
                <w:szCs w:val="12"/>
              </w:rPr>
            </w:pPr>
            <w:r w:rsidRPr="00B8095A">
              <w:rPr>
                <w:rFonts w:ascii="Times New Roman" w:hAnsi="Times New Roman"/>
                <w:sz w:val="12"/>
                <w:szCs w:val="12"/>
              </w:rPr>
              <w:t>Куда:</w:t>
            </w:r>
          </w:p>
        </w:tc>
        <w:tc>
          <w:tcPr>
            <w:tcW w:w="3082" w:type="dxa"/>
            <w:tcBorders>
              <w:bottom w:val="single" w:sz="4" w:space="0" w:color="auto"/>
            </w:tcBorders>
          </w:tcPr>
          <w:p w:rsidR="00C331F7" w:rsidRPr="00B8095A" w:rsidRDefault="00C331F7" w:rsidP="00D55D7F">
            <w:pPr>
              <w:jc w:val="both"/>
              <w:rPr>
                <w:rFonts w:ascii="Times New Roman" w:hAnsi="Times New Roman"/>
                <w:sz w:val="12"/>
                <w:szCs w:val="12"/>
              </w:rPr>
            </w:pPr>
          </w:p>
        </w:tc>
      </w:tr>
      <w:tr w:rsidR="00C331F7" w:rsidRPr="00B8095A" w:rsidTr="00D55D7F">
        <w:trPr>
          <w:trHeight w:val="20"/>
        </w:trPr>
        <w:tc>
          <w:tcPr>
            <w:tcW w:w="3739" w:type="dxa"/>
          </w:tcPr>
          <w:p w:rsidR="00C331F7" w:rsidRPr="00B8095A" w:rsidRDefault="00C331F7" w:rsidP="00D55D7F">
            <w:pPr>
              <w:jc w:val="both"/>
              <w:rPr>
                <w:rFonts w:ascii="Times New Roman" w:hAnsi="Times New Roman"/>
                <w:sz w:val="12"/>
                <w:szCs w:val="12"/>
              </w:rPr>
            </w:pPr>
          </w:p>
        </w:tc>
        <w:tc>
          <w:tcPr>
            <w:tcW w:w="800" w:type="dxa"/>
          </w:tcPr>
          <w:p w:rsidR="00C331F7" w:rsidRPr="00B8095A" w:rsidRDefault="00C331F7" w:rsidP="00D55D7F">
            <w:pPr>
              <w:jc w:val="both"/>
              <w:rPr>
                <w:rFonts w:ascii="Times New Roman" w:hAnsi="Times New Roman"/>
                <w:sz w:val="12"/>
                <w:szCs w:val="12"/>
              </w:rPr>
            </w:pPr>
          </w:p>
        </w:tc>
        <w:tc>
          <w:tcPr>
            <w:tcW w:w="3082" w:type="dxa"/>
            <w:tcBorders>
              <w:top w:val="single" w:sz="4" w:space="0" w:color="auto"/>
              <w:bottom w:val="single" w:sz="4" w:space="0" w:color="auto"/>
            </w:tcBorders>
          </w:tcPr>
          <w:p w:rsidR="00C331F7" w:rsidRPr="00B8095A" w:rsidRDefault="00C331F7" w:rsidP="00D55D7F">
            <w:pPr>
              <w:jc w:val="center"/>
              <w:rPr>
                <w:rFonts w:ascii="Times New Roman" w:hAnsi="Times New Roman"/>
                <w:sz w:val="12"/>
                <w:szCs w:val="12"/>
              </w:rPr>
            </w:pPr>
            <w:r w:rsidRPr="00B8095A">
              <w:rPr>
                <w:rFonts w:ascii="Times New Roman" w:hAnsi="Times New Roman"/>
                <w:sz w:val="12"/>
                <w:szCs w:val="12"/>
              </w:rPr>
              <w:t>(почтовый адрес, указанный в заявлении</w:t>
            </w:r>
          </w:p>
        </w:tc>
      </w:tr>
      <w:tr w:rsidR="00C331F7" w:rsidRPr="00B8095A" w:rsidTr="00D55D7F">
        <w:trPr>
          <w:trHeight w:val="20"/>
        </w:trPr>
        <w:tc>
          <w:tcPr>
            <w:tcW w:w="3739" w:type="dxa"/>
          </w:tcPr>
          <w:p w:rsidR="00C331F7" w:rsidRPr="00B8095A" w:rsidRDefault="00C331F7" w:rsidP="00D55D7F">
            <w:pPr>
              <w:jc w:val="both"/>
              <w:rPr>
                <w:rFonts w:ascii="Times New Roman" w:hAnsi="Times New Roman"/>
                <w:sz w:val="12"/>
                <w:szCs w:val="12"/>
              </w:rPr>
            </w:pPr>
          </w:p>
        </w:tc>
        <w:tc>
          <w:tcPr>
            <w:tcW w:w="800" w:type="dxa"/>
          </w:tcPr>
          <w:p w:rsidR="00C331F7" w:rsidRPr="00B8095A" w:rsidRDefault="00C331F7" w:rsidP="00D55D7F">
            <w:pPr>
              <w:jc w:val="both"/>
              <w:rPr>
                <w:rFonts w:ascii="Times New Roman" w:hAnsi="Times New Roman"/>
                <w:sz w:val="12"/>
                <w:szCs w:val="12"/>
              </w:rPr>
            </w:pPr>
          </w:p>
        </w:tc>
        <w:tc>
          <w:tcPr>
            <w:tcW w:w="3082" w:type="dxa"/>
            <w:tcBorders>
              <w:top w:val="single" w:sz="4" w:space="0" w:color="auto"/>
            </w:tcBorders>
          </w:tcPr>
          <w:p w:rsidR="00C331F7" w:rsidRPr="00B8095A" w:rsidRDefault="00C331F7" w:rsidP="00D55D7F">
            <w:pPr>
              <w:jc w:val="center"/>
              <w:rPr>
                <w:rFonts w:ascii="Times New Roman" w:hAnsi="Times New Roman"/>
                <w:sz w:val="12"/>
                <w:szCs w:val="12"/>
              </w:rPr>
            </w:pPr>
            <w:r w:rsidRPr="00B8095A">
              <w:rPr>
                <w:rFonts w:ascii="Times New Roman" w:hAnsi="Times New Roman"/>
                <w:sz w:val="12"/>
                <w:szCs w:val="12"/>
              </w:rPr>
              <w:t>о принятии на учет)</w:t>
            </w:r>
          </w:p>
        </w:tc>
      </w:tr>
      <w:tr w:rsidR="00C331F7" w:rsidRPr="00B8095A" w:rsidTr="00D55D7F">
        <w:trPr>
          <w:trHeight w:val="20"/>
        </w:trPr>
        <w:tc>
          <w:tcPr>
            <w:tcW w:w="3739" w:type="dxa"/>
          </w:tcPr>
          <w:p w:rsidR="00C331F7" w:rsidRPr="00B8095A" w:rsidRDefault="00C331F7" w:rsidP="00D55D7F">
            <w:pPr>
              <w:jc w:val="both"/>
              <w:rPr>
                <w:rFonts w:ascii="Times New Roman" w:hAnsi="Times New Roman"/>
                <w:sz w:val="12"/>
                <w:szCs w:val="12"/>
              </w:rPr>
            </w:pPr>
          </w:p>
        </w:tc>
        <w:tc>
          <w:tcPr>
            <w:tcW w:w="800" w:type="dxa"/>
          </w:tcPr>
          <w:p w:rsidR="00C331F7" w:rsidRPr="00B8095A" w:rsidRDefault="00C331F7" w:rsidP="00D55D7F">
            <w:pPr>
              <w:jc w:val="both"/>
              <w:rPr>
                <w:rFonts w:ascii="Times New Roman" w:hAnsi="Times New Roman"/>
                <w:sz w:val="12"/>
                <w:szCs w:val="12"/>
              </w:rPr>
            </w:pPr>
            <w:r w:rsidRPr="00B8095A">
              <w:rPr>
                <w:rFonts w:ascii="Times New Roman" w:hAnsi="Times New Roman"/>
                <w:sz w:val="12"/>
                <w:szCs w:val="12"/>
              </w:rPr>
              <w:t>Кому</w:t>
            </w:r>
          </w:p>
        </w:tc>
        <w:tc>
          <w:tcPr>
            <w:tcW w:w="3082" w:type="dxa"/>
            <w:tcBorders>
              <w:top w:val="single" w:sz="4" w:space="0" w:color="auto"/>
              <w:bottom w:val="single" w:sz="4" w:space="0" w:color="auto"/>
            </w:tcBorders>
          </w:tcPr>
          <w:p w:rsidR="00C331F7" w:rsidRPr="00B8095A" w:rsidRDefault="00C331F7" w:rsidP="00D55D7F">
            <w:pPr>
              <w:jc w:val="both"/>
              <w:rPr>
                <w:rFonts w:ascii="Times New Roman" w:hAnsi="Times New Roman"/>
                <w:sz w:val="12"/>
                <w:szCs w:val="12"/>
              </w:rPr>
            </w:pPr>
          </w:p>
        </w:tc>
      </w:tr>
      <w:tr w:rsidR="00C331F7" w:rsidRPr="00B8095A" w:rsidTr="00D55D7F">
        <w:tc>
          <w:tcPr>
            <w:tcW w:w="3739" w:type="dxa"/>
          </w:tcPr>
          <w:p w:rsidR="00C331F7" w:rsidRPr="00B8095A" w:rsidRDefault="00C331F7" w:rsidP="00D55D7F">
            <w:pPr>
              <w:jc w:val="both"/>
              <w:rPr>
                <w:rFonts w:ascii="Times New Roman" w:hAnsi="Times New Roman"/>
                <w:sz w:val="12"/>
                <w:szCs w:val="12"/>
              </w:rPr>
            </w:pPr>
          </w:p>
        </w:tc>
        <w:tc>
          <w:tcPr>
            <w:tcW w:w="800" w:type="dxa"/>
          </w:tcPr>
          <w:p w:rsidR="00C331F7" w:rsidRPr="00B8095A" w:rsidRDefault="00C331F7" w:rsidP="00D55D7F">
            <w:pPr>
              <w:jc w:val="both"/>
              <w:rPr>
                <w:rFonts w:ascii="Times New Roman" w:hAnsi="Times New Roman"/>
                <w:sz w:val="12"/>
                <w:szCs w:val="12"/>
              </w:rPr>
            </w:pPr>
          </w:p>
        </w:tc>
        <w:tc>
          <w:tcPr>
            <w:tcW w:w="3082" w:type="dxa"/>
            <w:tcBorders>
              <w:top w:val="single" w:sz="4" w:space="0" w:color="auto"/>
            </w:tcBorders>
          </w:tcPr>
          <w:p w:rsidR="00C331F7" w:rsidRPr="00B8095A" w:rsidRDefault="00C331F7" w:rsidP="00D55D7F">
            <w:pPr>
              <w:jc w:val="center"/>
              <w:rPr>
                <w:rFonts w:ascii="Times New Roman" w:hAnsi="Times New Roman"/>
                <w:sz w:val="12"/>
                <w:szCs w:val="12"/>
              </w:rPr>
            </w:pPr>
            <w:r w:rsidRPr="00B8095A">
              <w:rPr>
                <w:rFonts w:ascii="Times New Roman" w:hAnsi="Times New Roman"/>
                <w:sz w:val="12"/>
                <w:szCs w:val="12"/>
              </w:rPr>
              <w:t>(Ф.И.О. заявителя полностью)</w:t>
            </w:r>
          </w:p>
        </w:tc>
      </w:tr>
    </w:tbl>
    <w:p w:rsidR="00C331F7" w:rsidRPr="00B8095A" w:rsidRDefault="00C331F7" w:rsidP="00C331F7">
      <w:pPr>
        <w:spacing w:after="0" w:line="240" w:lineRule="auto"/>
        <w:jc w:val="center"/>
        <w:rPr>
          <w:rFonts w:ascii="Times New Roman" w:hAnsi="Times New Roman"/>
          <w:b/>
          <w:sz w:val="12"/>
          <w:szCs w:val="12"/>
        </w:rPr>
      </w:pPr>
      <w:r w:rsidRPr="00B8095A">
        <w:rPr>
          <w:rFonts w:ascii="Times New Roman" w:hAnsi="Times New Roman"/>
          <w:b/>
          <w:sz w:val="12"/>
          <w:szCs w:val="12"/>
        </w:rPr>
        <w:t>ИЗВЕЩЕНИЕ</w:t>
      </w:r>
    </w:p>
    <w:tbl>
      <w:tblPr>
        <w:tblStyle w:val="af1"/>
        <w:tblW w:w="76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
        <w:gridCol w:w="311"/>
        <w:gridCol w:w="490"/>
        <w:gridCol w:w="443"/>
        <w:gridCol w:w="265"/>
        <w:gridCol w:w="339"/>
        <w:gridCol w:w="104"/>
        <w:gridCol w:w="266"/>
        <w:gridCol w:w="1294"/>
        <w:gridCol w:w="264"/>
        <w:gridCol w:w="534"/>
        <w:gridCol w:w="443"/>
        <w:gridCol w:w="34"/>
        <w:gridCol w:w="202"/>
        <w:gridCol w:w="98"/>
        <w:gridCol w:w="2110"/>
        <w:gridCol w:w="77"/>
      </w:tblGrid>
      <w:tr w:rsidR="00C331F7" w:rsidRPr="00B8095A" w:rsidTr="00D55D7F">
        <w:trPr>
          <w:gridAfter w:val="1"/>
          <w:wAfter w:w="77" w:type="dxa"/>
        </w:trPr>
        <w:tc>
          <w:tcPr>
            <w:tcW w:w="2272" w:type="dxa"/>
            <w:gridSpan w:val="6"/>
          </w:tcPr>
          <w:p w:rsidR="00C331F7" w:rsidRPr="00B8095A" w:rsidRDefault="00C331F7" w:rsidP="00D55D7F">
            <w:pPr>
              <w:jc w:val="both"/>
              <w:rPr>
                <w:rFonts w:ascii="Times New Roman" w:hAnsi="Times New Roman"/>
                <w:sz w:val="12"/>
                <w:szCs w:val="12"/>
                <w:u w:val="single"/>
              </w:rPr>
            </w:pPr>
            <w:r w:rsidRPr="00B8095A">
              <w:rPr>
                <w:rFonts w:ascii="Times New Roman" w:hAnsi="Times New Roman"/>
                <w:sz w:val="12"/>
                <w:szCs w:val="12"/>
              </w:rPr>
              <w:t>Согласно решению</w:t>
            </w:r>
          </w:p>
        </w:tc>
        <w:tc>
          <w:tcPr>
            <w:tcW w:w="5349" w:type="dxa"/>
            <w:gridSpan w:val="10"/>
            <w:tcBorders>
              <w:bottom w:val="single" w:sz="4" w:space="0" w:color="auto"/>
            </w:tcBorders>
          </w:tcPr>
          <w:p w:rsidR="00C331F7" w:rsidRPr="00B8095A" w:rsidRDefault="00C331F7" w:rsidP="00D55D7F">
            <w:pPr>
              <w:jc w:val="both"/>
              <w:rPr>
                <w:rFonts w:ascii="Times New Roman" w:hAnsi="Times New Roman"/>
                <w:sz w:val="12"/>
                <w:szCs w:val="12"/>
              </w:rPr>
            </w:pPr>
          </w:p>
        </w:tc>
      </w:tr>
      <w:tr w:rsidR="00C331F7" w:rsidRPr="00B8095A" w:rsidTr="00D55D7F">
        <w:trPr>
          <w:gridAfter w:val="1"/>
          <w:wAfter w:w="77" w:type="dxa"/>
        </w:trPr>
        <w:tc>
          <w:tcPr>
            <w:tcW w:w="2376" w:type="dxa"/>
            <w:gridSpan w:val="7"/>
          </w:tcPr>
          <w:p w:rsidR="00C331F7" w:rsidRPr="00B8095A" w:rsidRDefault="00C331F7" w:rsidP="00D55D7F">
            <w:pPr>
              <w:jc w:val="both"/>
              <w:rPr>
                <w:rFonts w:ascii="Times New Roman" w:hAnsi="Times New Roman"/>
                <w:sz w:val="12"/>
                <w:szCs w:val="12"/>
              </w:rPr>
            </w:pPr>
          </w:p>
        </w:tc>
        <w:tc>
          <w:tcPr>
            <w:tcW w:w="5245" w:type="dxa"/>
            <w:gridSpan w:val="9"/>
          </w:tcPr>
          <w:p w:rsidR="00C331F7" w:rsidRPr="00B8095A" w:rsidRDefault="00C331F7" w:rsidP="00D55D7F">
            <w:pPr>
              <w:jc w:val="both"/>
              <w:rPr>
                <w:rFonts w:ascii="Times New Roman" w:hAnsi="Times New Roman"/>
                <w:sz w:val="12"/>
                <w:szCs w:val="12"/>
              </w:rPr>
            </w:pPr>
            <w:r w:rsidRPr="00B8095A">
              <w:rPr>
                <w:rFonts w:ascii="Times New Roman" w:hAnsi="Times New Roman"/>
                <w:sz w:val="12"/>
                <w:szCs w:val="12"/>
              </w:rPr>
              <w:t>(наименование уполномоченного органа)</w:t>
            </w:r>
          </w:p>
        </w:tc>
      </w:tr>
      <w:tr w:rsidR="00C331F7" w:rsidRPr="00B8095A" w:rsidTr="00D55D7F">
        <w:tc>
          <w:tcPr>
            <w:tcW w:w="424" w:type="dxa"/>
            <w:tcBorders>
              <w:top w:val="single" w:sz="4" w:space="0" w:color="auto"/>
            </w:tcBorders>
          </w:tcPr>
          <w:p w:rsidR="00C331F7" w:rsidRPr="00B8095A" w:rsidRDefault="00C331F7" w:rsidP="00D55D7F">
            <w:pPr>
              <w:jc w:val="both"/>
              <w:rPr>
                <w:rFonts w:ascii="Times New Roman" w:hAnsi="Times New Roman"/>
                <w:sz w:val="12"/>
                <w:szCs w:val="12"/>
              </w:rPr>
            </w:pPr>
            <w:r w:rsidRPr="00B8095A">
              <w:rPr>
                <w:rFonts w:ascii="Times New Roman" w:hAnsi="Times New Roman"/>
                <w:sz w:val="12"/>
                <w:szCs w:val="12"/>
              </w:rPr>
              <w:t>№</w:t>
            </w:r>
          </w:p>
        </w:tc>
        <w:tc>
          <w:tcPr>
            <w:tcW w:w="801" w:type="dxa"/>
            <w:gridSpan w:val="2"/>
            <w:tcBorders>
              <w:top w:val="single" w:sz="4" w:space="0" w:color="auto"/>
              <w:bottom w:val="single" w:sz="4" w:space="0" w:color="auto"/>
            </w:tcBorders>
          </w:tcPr>
          <w:p w:rsidR="00C331F7" w:rsidRPr="00B8095A" w:rsidRDefault="00C331F7" w:rsidP="00D55D7F">
            <w:pPr>
              <w:jc w:val="both"/>
              <w:rPr>
                <w:rFonts w:ascii="Times New Roman" w:hAnsi="Times New Roman"/>
                <w:sz w:val="12"/>
                <w:szCs w:val="12"/>
              </w:rPr>
            </w:pPr>
          </w:p>
        </w:tc>
        <w:tc>
          <w:tcPr>
            <w:tcW w:w="443" w:type="dxa"/>
            <w:tcBorders>
              <w:top w:val="single" w:sz="4" w:space="0" w:color="auto"/>
            </w:tcBorders>
          </w:tcPr>
          <w:p w:rsidR="00C331F7" w:rsidRPr="00B8095A" w:rsidRDefault="00C331F7" w:rsidP="00D55D7F">
            <w:pPr>
              <w:jc w:val="both"/>
              <w:rPr>
                <w:rFonts w:ascii="Times New Roman" w:hAnsi="Times New Roman"/>
                <w:sz w:val="12"/>
                <w:szCs w:val="12"/>
              </w:rPr>
            </w:pPr>
            <w:r w:rsidRPr="00B8095A">
              <w:rPr>
                <w:rFonts w:ascii="Times New Roman" w:hAnsi="Times New Roman"/>
                <w:sz w:val="12"/>
                <w:szCs w:val="12"/>
              </w:rPr>
              <w:t>от</w:t>
            </w:r>
          </w:p>
        </w:tc>
        <w:tc>
          <w:tcPr>
            <w:tcW w:w="265" w:type="dxa"/>
            <w:tcBorders>
              <w:top w:val="single" w:sz="4" w:space="0" w:color="auto"/>
            </w:tcBorders>
          </w:tcPr>
          <w:p w:rsidR="00C331F7" w:rsidRPr="00B8095A" w:rsidRDefault="00C331F7" w:rsidP="00D55D7F">
            <w:pPr>
              <w:jc w:val="both"/>
              <w:rPr>
                <w:rFonts w:ascii="Times New Roman" w:hAnsi="Times New Roman"/>
                <w:sz w:val="12"/>
                <w:szCs w:val="12"/>
              </w:rPr>
            </w:pPr>
            <w:r w:rsidRPr="00B8095A">
              <w:rPr>
                <w:rFonts w:ascii="Times New Roman" w:hAnsi="Times New Roman"/>
                <w:sz w:val="12"/>
                <w:szCs w:val="12"/>
              </w:rPr>
              <w:t>«</w:t>
            </w:r>
          </w:p>
        </w:tc>
        <w:tc>
          <w:tcPr>
            <w:tcW w:w="443" w:type="dxa"/>
            <w:gridSpan w:val="2"/>
            <w:tcBorders>
              <w:top w:val="single" w:sz="4" w:space="0" w:color="auto"/>
              <w:bottom w:val="single" w:sz="4" w:space="0" w:color="auto"/>
            </w:tcBorders>
          </w:tcPr>
          <w:p w:rsidR="00C331F7" w:rsidRPr="00B8095A" w:rsidRDefault="00C331F7" w:rsidP="00D55D7F">
            <w:pPr>
              <w:jc w:val="both"/>
              <w:rPr>
                <w:rFonts w:ascii="Times New Roman" w:hAnsi="Times New Roman"/>
                <w:sz w:val="12"/>
                <w:szCs w:val="12"/>
              </w:rPr>
            </w:pPr>
          </w:p>
        </w:tc>
        <w:tc>
          <w:tcPr>
            <w:tcW w:w="266" w:type="dxa"/>
            <w:tcBorders>
              <w:top w:val="single" w:sz="4" w:space="0" w:color="auto"/>
            </w:tcBorders>
          </w:tcPr>
          <w:p w:rsidR="00C331F7" w:rsidRPr="00B8095A" w:rsidRDefault="00C331F7" w:rsidP="00D55D7F">
            <w:pPr>
              <w:jc w:val="both"/>
              <w:rPr>
                <w:rFonts w:ascii="Times New Roman" w:hAnsi="Times New Roman"/>
                <w:sz w:val="12"/>
                <w:szCs w:val="12"/>
              </w:rPr>
            </w:pPr>
            <w:r w:rsidRPr="00B8095A">
              <w:rPr>
                <w:rFonts w:ascii="Times New Roman" w:hAnsi="Times New Roman"/>
                <w:sz w:val="12"/>
                <w:szCs w:val="12"/>
              </w:rPr>
              <w:t>»</w:t>
            </w:r>
          </w:p>
        </w:tc>
        <w:tc>
          <w:tcPr>
            <w:tcW w:w="2092" w:type="dxa"/>
            <w:gridSpan w:val="3"/>
            <w:tcBorders>
              <w:top w:val="single" w:sz="4" w:space="0" w:color="auto"/>
              <w:bottom w:val="single" w:sz="4" w:space="0" w:color="auto"/>
            </w:tcBorders>
          </w:tcPr>
          <w:p w:rsidR="00C331F7" w:rsidRPr="00B8095A" w:rsidRDefault="00C331F7" w:rsidP="00D55D7F">
            <w:pPr>
              <w:jc w:val="both"/>
              <w:rPr>
                <w:rFonts w:ascii="Times New Roman" w:hAnsi="Times New Roman"/>
                <w:sz w:val="12"/>
                <w:szCs w:val="12"/>
              </w:rPr>
            </w:pPr>
          </w:p>
        </w:tc>
        <w:tc>
          <w:tcPr>
            <w:tcW w:w="443" w:type="dxa"/>
            <w:tcBorders>
              <w:top w:val="single" w:sz="4" w:space="0" w:color="auto"/>
            </w:tcBorders>
          </w:tcPr>
          <w:p w:rsidR="00C331F7" w:rsidRPr="00B8095A" w:rsidRDefault="00C331F7" w:rsidP="00D55D7F">
            <w:pPr>
              <w:jc w:val="both"/>
              <w:rPr>
                <w:rFonts w:ascii="Times New Roman" w:hAnsi="Times New Roman"/>
                <w:sz w:val="12"/>
                <w:szCs w:val="12"/>
              </w:rPr>
            </w:pPr>
            <w:r w:rsidRPr="00B8095A">
              <w:rPr>
                <w:rFonts w:ascii="Times New Roman" w:hAnsi="Times New Roman"/>
                <w:sz w:val="12"/>
                <w:szCs w:val="12"/>
              </w:rPr>
              <w:t>20</w:t>
            </w:r>
          </w:p>
        </w:tc>
        <w:tc>
          <w:tcPr>
            <w:tcW w:w="236" w:type="dxa"/>
            <w:gridSpan w:val="2"/>
            <w:tcBorders>
              <w:top w:val="single" w:sz="4" w:space="0" w:color="auto"/>
              <w:bottom w:val="single" w:sz="4" w:space="0" w:color="auto"/>
            </w:tcBorders>
          </w:tcPr>
          <w:p w:rsidR="00C331F7" w:rsidRPr="00B8095A" w:rsidRDefault="00C331F7" w:rsidP="00D55D7F">
            <w:pPr>
              <w:jc w:val="both"/>
              <w:rPr>
                <w:rFonts w:ascii="Times New Roman" w:hAnsi="Times New Roman"/>
                <w:sz w:val="12"/>
                <w:szCs w:val="12"/>
              </w:rPr>
            </w:pPr>
          </w:p>
        </w:tc>
        <w:tc>
          <w:tcPr>
            <w:tcW w:w="2285" w:type="dxa"/>
            <w:gridSpan w:val="3"/>
            <w:tcBorders>
              <w:top w:val="single" w:sz="4" w:space="0" w:color="auto"/>
            </w:tcBorders>
          </w:tcPr>
          <w:p w:rsidR="00C331F7" w:rsidRPr="00B8095A" w:rsidRDefault="00C331F7" w:rsidP="00D55D7F">
            <w:pPr>
              <w:jc w:val="both"/>
              <w:rPr>
                <w:rFonts w:ascii="Times New Roman" w:hAnsi="Times New Roman"/>
                <w:sz w:val="12"/>
                <w:szCs w:val="12"/>
              </w:rPr>
            </w:pPr>
            <w:r w:rsidRPr="00B8095A">
              <w:rPr>
                <w:rFonts w:ascii="Times New Roman" w:hAnsi="Times New Roman"/>
                <w:sz w:val="12"/>
                <w:szCs w:val="12"/>
              </w:rPr>
              <w:t>г.   Вы  приняты  на учет</w:t>
            </w:r>
          </w:p>
        </w:tc>
      </w:tr>
      <w:tr w:rsidR="00C331F7" w:rsidRPr="00B8095A" w:rsidTr="00D55D7F">
        <w:trPr>
          <w:gridAfter w:val="1"/>
          <w:wAfter w:w="77" w:type="dxa"/>
          <w:trHeight w:val="310"/>
        </w:trPr>
        <w:tc>
          <w:tcPr>
            <w:tcW w:w="7621" w:type="dxa"/>
            <w:gridSpan w:val="16"/>
          </w:tcPr>
          <w:p w:rsidR="00C331F7" w:rsidRPr="00B8095A" w:rsidRDefault="00C331F7" w:rsidP="00D55D7F">
            <w:pPr>
              <w:jc w:val="both"/>
              <w:rPr>
                <w:rFonts w:ascii="Times New Roman" w:hAnsi="Times New Roman"/>
                <w:sz w:val="12"/>
                <w:szCs w:val="12"/>
              </w:rPr>
            </w:pPr>
            <w:r w:rsidRPr="00B8095A">
              <w:rPr>
                <w:rFonts w:ascii="Times New Roman" w:hAnsi="Times New Roman"/>
                <w:sz w:val="12"/>
                <w:szCs w:val="12"/>
              </w:rPr>
              <w:t>в качестве нуждающихся в жилых помещениях муниципального жилищного</w:t>
            </w:r>
            <w:r>
              <w:rPr>
                <w:rFonts w:ascii="Times New Roman" w:hAnsi="Times New Roman"/>
                <w:sz w:val="12"/>
                <w:szCs w:val="12"/>
              </w:rPr>
              <w:t xml:space="preserve"> </w:t>
            </w:r>
            <w:r w:rsidRPr="00B8095A">
              <w:rPr>
                <w:rFonts w:ascii="Times New Roman" w:hAnsi="Times New Roman"/>
                <w:sz w:val="12"/>
                <w:szCs w:val="12"/>
              </w:rPr>
              <w:t>фонда, предоставляемых по договорам социального найма, с составом семьи</w:t>
            </w:r>
            <w:r>
              <w:rPr>
                <w:rFonts w:ascii="Times New Roman" w:hAnsi="Times New Roman"/>
                <w:sz w:val="12"/>
                <w:szCs w:val="12"/>
              </w:rPr>
              <w:t xml:space="preserve">         </w:t>
            </w:r>
            <w:r w:rsidRPr="00B8095A">
              <w:rPr>
                <w:rFonts w:ascii="Times New Roman" w:hAnsi="Times New Roman"/>
                <w:sz w:val="12"/>
                <w:szCs w:val="12"/>
              </w:rPr>
              <w:t>человек(а):</w:t>
            </w:r>
          </w:p>
        </w:tc>
      </w:tr>
      <w:tr w:rsidR="00C331F7" w:rsidRPr="00B8095A" w:rsidTr="00D55D7F">
        <w:trPr>
          <w:gridAfter w:val="1"/>
          <w:wAfter w:w="77" w:type="dxa"/>
        </w:trPr>
        <w:tc>
          <w:tcPr>
            <w:tcW w:w="735" w:type="dxa"/>
            <w:gridSpan w:val="2"/>
          </w:tcPr>
          <w:p w:rsidR="00C331F7" w:rsidRPr="00B8095A" w:rsidRDefault="00C331F7" w:rsidP="00D55D7F">
            <w:pPr>
              <w:jc w:val="both"/>
              <w:rPr>
                <w:rFonts w:ascii="Times New Roman" w:hAnsi="Times New Roman"/>
                <w:sz w:val="12"/>
                <w:szCs w:val="12"/>
              </w:rPr>
            </w:pPr>
            <w:r w:rsidRPr="00B8095A">
              <w:rPr>
                <w:rFonts w:ascii="Times New Roman" w:hAnsi="Times New Roman"/>
                <w:sz w:val="12"/>
                <w:szCs w:val="12"/>
              </w:rPr>
              <w:t>1.</w:t>
            </w:r>
          </w:p>
        </w:tc>
        <w:tc>
          <w:tcPr>
            <w:tcW w:w="6886" w:type="dxa"/>
            <w:gridSpan w:val="14"/>
            <w:tcBorders>
              <w:bottom w:val="single" w:sz="4" w:space="0" w:color="auto"/>
            </w:tcBorders>
          </w:tcPr>
          <w:p w:rsidR="00C331F7" w:rsidRPr="00B8095A" w:rsidRDefault="00C331F7" w:rsidP="00D55D7F">
            <w:pPr>
              <w:jc w:val="both"/>
              <w:rPr>
                <w:rFonts w:ascii="Times New Roman" w:hAnsi="Times New Roman"/>
                <w:sz w:val="12"/>
                <w:szCs w:val="12"/>
              </w:rPr>
            </w:pPr>
          </w:p>
        </w:tc>
      </w:tr>
      <w:tr w:rsidR="00C331F7" w:rsidRPr="00B8095A" w:rsidTr="00D55D7F">
        <w:trPr>
          <w:gridAfter w:val="1"/>
          <w:wAfter w:w="77" w:type="dxa"/>
        </w:trPr>
        <w:tc>
          <w:tcPr>
            <w:tcW w:w="735" w:type="dxa"/>
            <w:gridSpan w:val="2"/>
          </w:tcPr>
          <w:p w:rsidR="00C331F7" w:rsidRPr="00B8095A" w:rsidRDefault="00C331F7" w:rsidP="00D55D7F">
            <w:pPr>
              <w:jc w:val="both"/>
              <w:rPr>
                <w:rFonts w:ascii="Times New Roman" w:hAnsi="Times New Roman"/>
                <w:sz w:val="12"/>
                <w:szCs w:val="12"/>
              </w:rPr>
            </w:pPr>
          </w:p>
        </w:tc>
        <w:tc>
          <w:tcPr>
            <w:tcW w:w="6886" w:type="dxa"/>
            <w:gridSpan w:val="14"/>
          </w:tcPr>
          <w:p w:rsidR="00C331F7" w:rsidRPr="00B8095A" w:rsidRDefault="00C331F7" w:rsidP="00D55D7F">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C331F7" w:rsidRPr="00B8095A" w:rsidTr="00D55D7F">
        <w:trPr>
          <w:gridAfter w:val="1"/>
          <w:wAfter w:w="77" w:type="dxa"/>
        </w:trPr>
        <w:tc>
          <w:tcPr>
            <w:tcW w:w="735" w:type="dxa"/>
            <w:gridSpan w:val="2"/>
          </w:tcPr>
          <w:p w:rsidR="00C331F7" w:rsidRPr="00B8095A" w:rsidRDefault="00C331F7" w:rsidP="00D55D7F">
            <w:pPr>
              <w:jc w:val="both"/>
              <w:rPr>
                <w:rFonts w:ascii="Times New Roman" w:hAnsi="Times New Roman"/>
                <w:sz w:val="12"/>
                <w:szCs w:val="12"/>
              </w:rPr>
            </w:pPr>
            <w:r w:rsidRPr="00B8095A">
              <w:rPr>
                <w:rFonts w:ascii="Times New Roman" w:hAnsi="Times New Roman"/>
                <w:sz w:val="12"/>
                <w:szCs w:val="12"/>
              </w:rPr>
              <w:t>2.</w:t>
            </w:r>
          </w:p>
        </w:tc>
        <w:tc>
          <w:tcPr>
            <w:tcW w:w="6886" w:type="dxa"/>
            <w:gridSpan w:val="14"/>
            <w:tcBorders>
              <w:bottom w:val="single" w:sz="4" w:space="0" w:color="auto"/>
            </w:tcBorders>
          </w:tcPr>
          <w:p w:rsidR="00C331F7" w:rsidRPr="00B8095A" w:rsidRDefault="00C331F7" w:rsidP="00D55D7F">
            <w:pPr>
              <w:jc w:val="both"/>
              <w:rPr>
                <w:rFonts w:ascii="Times New Roman" w:hAnsi="Times New Roman"/>
                <w:sz w:val="12"/>
                <w:szCs w:val="12"/>
              </w:rPr>
            </w:pPr>
          </w:p>
        </w:tc>
      </w:tr>
      <w:tr w:rsidR="00C331F7" w:rsidRPr="00B8095A" w:rsidTr="00D55D7F">
        <w:trPr>
          <w:gridAfter w:val="1"/>
          <w:wAfter w:w="77" w:type="dxa"/>
        </w:trPr>
        <w:tc>
          <w:tcPr>
            <w:tcW w:w="735" w:type="dxa"/>
            <w:gridSpan w:val="2"/>
          </w:tcPr>
          <w:p w:rsidR="00C331F7" w:rsidRPr="00B8095A" w:rsidRDefault="00C331F7" w:rsidP="00D55D7F">
            <w:pPr>
              <w:jc w:val="both"/>
              <w:rPr>
                <w:rFonts w:ascii="Times New Roman" w:hAnsi="Times New Roman"/>
                <w:sz w:val="12"/>
                <w:szCs w:val="12"/>
              </w:rPr>
            </w:pPr>
          </w:p>
        </w:tc>
        <w:tc>
          <w:tcPr>
            <w:tcW w:w="6886" w:type="dxa"/>
            <w:gridSpan w:val="14"/>
            <w:tcBorders>
              <w:top w:val="single" w:sz="4" w:space="0" w:color="auto"/>
            </w:tcBorders>
          </w:tcPr>
          <w:p w:rsidR="00C331F7" w:rsidRPr="00B8095A" w:rsidRDefault="00C331F7" w:rsidP="00D55D7F">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C331F7" w:rsidRPr="00B8095A" w:rsidTr="00D55D7F">
        <w:trPr>
          <w:gridAfter w:val="1"/>
          <w:wAfter w:w="77" w:type="dxa"/>
        </w:trPr>
        <w:tc>
          <w:tcPr>
            <w:tcW w:w="735" w:type="dxa"/>
            <w:gridSpan w:val="2"/>
          </w:tcPr>
          <w:p w:rsidR="00C331F7" w:rsidRPr="00B8095A" w:rsidRDefault="00C331F7" w:rsidP="00D55D7F">
            <w:pPr>
              <w:jc w:val="both"/>
              <w:rPr>
                <w:rFonts w:ascii="Times New Roman" w:hAnsi="Times New Roman"/>
                <w:sz w:val="12"/>
                <w:szCs w:val="12"/>
              </w:rPr>
            </w:pPr>
            <w:r w:rsidRPr="00B8095A">
              <w:rPr>
                <w:rFonts w:ascii="Times New Roman" w:hAnsi="Times New Roman"/>
                <w:sz w:val="12"/>
                <w:szCs w:val="12"/>
              </w:rPr>
              <w:t>3.</w:t>
            </w:r>
          </w:p>
        </w:tc>
        <w:tc>
          <w:tcPr>
            <w:tcW w:w="6886" w:type="dxa"/>
            <w:gridSpan w:val="14"/>
            <w:tcBorders>
              <w:bottom w:val="single" w:sz="4" w:space="0" w:color="auto"/>
            </w:tcBorders>
          </w:tcPr>
          <w:p w:rsidR="00C331F7" w:rsidRPr="00B8095A" w:rsidRDefault="00C331F7" w:rsidP="00D55D7F">
            <w:pPr>
              <w:jc w:val="both"/>
              <w:rPr>
                <w:rFonts w:ascii="Times New Roman" w:hAnsi="Times New Roman"/>
                <w:sz w:val="12"/>
                <w:szCs w:val="12"/>
              </w:rPr>
            </w:pPr>
          </w:p>
        </w:tc>
      </w:tr>
      <w:tr w:rsidR="00C331F7" w:rsidRPr="00B8095A" w:rsidTr="00D55D7F">
        <w:trPr>
          <w:gridAfter w:val="1"/>
          <w:wAfter w:w="77" w:type="dxa"/>
        </w:trPr>
        <w:tc>
          <w:tcPr>
            <w:tcW w:w="735" w:type="dxa"/>
            <w:gridSpan w:val="2"/>
          </w:tcPr>
          <w:p w:rsidR="00C331F7" w:rsidRPr="00B8095A" w:rsidRDefault="00C331F7" w:rsidP="00D55D7F">
            <w:pPr>
              <w:jc w:val="both"/>
              <w:rPr>
                <w:rFonts w:ascii="Times New Roman" w:hAnsi="Times New Roman"/>
                <w:sz w:val="12"/>
                <w:szCs w:val="12"/>
              </w:rPr>
            </w:pPr>
          </w:p>
        </w:tc>
        <w:tc>
          <w:tcPr>
            <w:tcW w:w="6886" w:type="dxa"/>
            <w:gridSpan w:val="14"/>
            <w:tcBorders>
              <w:top w:val="single" w:sz="4" w:space="0" w:color="auto"/>
            </w:tcBorders>
          </w:tcPr>
          <w:p w:rsidR="00C331F7" w:rsidRPr="00B8095A" w:rsidRDefault="00C331F7" w:rsidP="00D55D7F">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C331F7" w:rsidRPr="00B8095A" w:rsidTr="00D55D7F">
        <w:trPr>
          <w:gridAfter w:val="1"/>
          <w:wAfter w:w="77" w:type="dxa"/>
        </w:trPr>
        <w:tc>
          <w:tcPr>
            <w:tcW w:w="735" w:type="dxa"/>
            <w:gridSpan w:val="2"/>
          </w:tcPr>
          <w:p w:rsidR="00C331F7" w:rsidRPr="00B8095A" w:rsidRDefault="00C331F7" w:rsidP="00D55D7F">
            <w:pPr>
              <w:jc w:val="both"/>
              <w:rPr>
                <w:rFonts w:ascii="Times New Roman" w:hAnsi="Times New Roman"/>
                <w:sz w:val="12"/>
                <w:szCs w:val="12"/>
              </w:rPr>
            </w:pPr>
            <w:r w:rsidRPr="00B8095A">
              <w:rPr>
                <w:rFonts w:ascii="Times New Roman" w:hAnsi="Times New Roman"/>
                <w:sz w:val="12"/>
                <w:szCs w:val="12"/>
              </w:rPr>
              <w:t>4.</w:t>
            </w:r>
          </w:p>
        </w:tc>
        <w:tc>
          <w:tcPr>
            <w:tcW w:w="6886" w:type="dxa"/>
            <w:gridSpan w:val="14"/>
            <w:tcBorders>
              <w:bottom w:val="single" w:sz="4" w:space="0" w:color="auto"/>
            </w:tcBorders>
          </w:tcPr>
          <w:p w:rsidR="00C331F7" w:rsidRPr="00B8095A" w:rsidRDefault="00C331F7" w:rsidP="00D55D7F">
            <w:pPr>
              <w:jc w:val="both"/>
              <w:rPr>
                <w:rFonts w:ascii="Times New Roman" w:hAnsi="Times New Roman"/>
                <w:sz w:val="12"/>
                <w:szCs w:val="12"/>
              </w:rPr>
            </w:pPr>
          </w:p>
        </w:tc>
      </w:tr>
      <w:tr w:rsidR="00C331F7" w:rsidRPr="00B8095A" w:rsidTr="00D55D7F">
        <w:trPr>
          <w:gridAfter w:val="1"/>
          <w:wAfter w:w="77" w:type="dxa"/>
        </w:trPr>
        <w:tc>
          <w:tcPr>
            <w:tcW w:w="735" w:type="dxa"/>
            <w:gridSpan w:val="2"/>
          </w:tcPr>
          <w:p w:rsidR="00C331F7" w:rsidRPr="00B8095A" w:rsidRDefault="00C331F7" w:rsidP="00D55D7F">
            <w:pPr>
              <w:jc w:val="both"/>
              <w:rPr>
                <w:rFonts w:ascii="Times New Roman" w:hAnsi="Times New Roman"/>
                <w:sz w:val="12"/>
                <w:szCs w:val="12"/>
              </w:rPr>
            </w:pPr>
          </w:p>
        </w:tc>
        <w:tc>
          <w:tcPr>
            <w:tcW w:w="6886" w:type="dxa"/>
            <w:gridSpan w:val="14"/>
            <w:tcBorders>
              <w:top w:val="single" w:sz="4" w:space="0" w:color="auto"/>
            </w:tcBorders>
          </w:tcPr>
          <w:p w:rsidR="00C331F7" w:rsidRPr="00B8095A" w:rsidRDefault="00C331F7" w:rsidP="00D55D7F">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C331F7" w:rsidRPr="00B8095A" w:rsidTr="00D55D7F">
        <w:trPr>
          <w:gridAfter w:val="1"/>
          <w:wAfter w:w="77" w:type="dxa"/>
        </w:trPr>
        <w:tc>
          <w:tcPr>
            <w:tcW w:w="735" w:type="dxa"/>
            <w:gridSpan w:val="2"/>
          </w:tcPr>
          <w:p w:rsidR="00C331F7" w:rsidRPr="00B8095A" w:rsidRDefault="00C331F7" w:rsidP="00D55D7F">
            <w:pPr>
              <w:jc w:val="both"/>
              <w:rPr>
                <w:rFonts w:ascii="Times New Roman" w:hAnsi="Times New Roman"/>
                <w:sz w:val="12"/>
                <w:szCs w:val="12"/>
              </w:rPr>
            </w:pPr>
            <w:r w:rsidRPr="00B8095A">
              <w:rPr>
                <w:rFonts w:ascii="Times New Roman" w:hAnsi="Times New Roman"/>
                <w:sz w:val="12"/>
                <w:szCs w:val="12"/>
              </w:rPr>
              <w:t>5.</w:t>
            </w:r>
          </w:p>
        </w:tc>
        <w:tc>
          <w:tcPr>
            <w:tcW w:w="6886" w:type="dxa"/>
            <w:gridSpan w:val="14"/>
            <w:tcBorders>
              <w:bottom w:val="single" w:sz="4" w:space="0" w:color="auto"/>
            </w:tcBorders>
          </w:tcPr>
          <w:p w:rsidR="00C331F7" w:rsidRPr="00B8095A" w:rsidRDefault="00C331F7" w:rsidP="00D55D7F">
            <w:pPr>
              <w:jc w:val="both"/>
              <w:rPr>
                <w:rFonts w:ascii="Times New Roman" w:hAnsi="Times New Roman"/>
                <w:sz w:val="12"/>
                <w:szCs w:val="12"/>
              </w:rPr>
            </w:pPr>
          </w:p>
        </w:tc>
      </w:tr>
      <w:tr w:rsidR="00C331F7" w:rsidRPr="00B8095A" w:rsidTr="00D55D7F">
        <w:trPr>
          <w:gridAfter w:val="1"/>
          <w:wAfter w:w="77" w:type="dxa"/>
        </w:trPr>
        <w:tc>
          <w:tcPr>
            <w:tcW w:w="735" w:type="dxa"/>
            <w:gridSpan w:val="2"/>
          </w:tcPr>
          <w:p w:rsidR="00C331F7" w:rsidRPr="00B8095A" w:rsidRDefault="00C331F7" w:rsidP="00D55D7F">
            <w:pPr>
              <w:jc w:val="both"/>
              <w:rPr>
                <w:rFonts w:ascii="Times New Roman" w:hAnsi="Times New Roman"/>
                <w:sz w:val="12"/>
                <w:szCs w:val="12"/>
              </w:rPr>
            </w:pPr>
          </w:p>
        </w:tc>
        <w:tc>
          <w:tcPr>
            <w:tcW w:w="6886" w:type="dxa"/>
            <w:gridSpan w:val="14"/>
            <w:tcBorders>
              <w:top w:val="single" w:sz="4" w:space="0" w:color="auto"/>
            </w:tcBorders>
          </w:tcPr>
          <w:p w:rsidR="00C331F7" w:rsidRPr="00B8095A" w:rsidRDefault="00C331F7" w:rsidP="00D55D7F">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C331F7" w:rsidRPr="00B8095A" w:rsidTr="00D55D7F">
        <w:trPr>
          <w:gridAfter w:val="1"/>
          <w:wAfter w:w="77" w:type="dxa"/>
        </w:trPr>
        <w:tc>
          <w:tcPr>
            <w:tcW w:w="735" w:type="dxa"/>
            <w:gridSpan w:val="2"/>
          </w:tcPr>
          <w:p w:rsidR="00C331F7" w:rsidRPr="00B8095A" w:rsidRDefault="00C331F7" w:rsidP="00D55D7F">
            <w:pPr>
              <w:jc w:val="both"/>
              <w:rPr>
                <w:rFonts w:ascii="Times New Roman" w:hAnsi="Times New Roman"/>
                <w:sz w:val="12"/>
                <w:szCs w:val="12"/>
              </w:rPr>
            </w:pPr>
            <w:r w:rsidRPr="00B8095A">
              <w:rPr>
                <w:rFonts w:ascii="Times New Roman" w:hAnsi="Times New Roman"/>
                <w:sz w:val="12"/>
                <w:szCs w:val="12"/>
              </w:rPr>
              <w:t>6.</w:t>
            </w:r>
          </w:p>
        </w:tc>
        <w:tc>
          <w:tcPr>
            <w:tcW w:w="6886" w:type="dxa"/>
            <w:gridSpan w:val="14"/>
            <w:tcBorders>
              <w:bottom w:val="single" w:sz="4" w:space="0" w:color="auto"/>
            </w:tcBorders>
          </w:tcPr>
          <w:p w:rsidR="00C331F7" w:rsidRPr="00B8095A" w:rsidRDefault="00C331F7" w:rsidP="00D55D7F">
            <w:pPr>
              <w:jc w:val="both"/>
              <w:rPr>
                <w:rFonts w:ascii="Times New Roman" w:hAnsi="Times New Roman"/>
                <w:sz w:val="12"/>
                <w:szCs w:val="12"/>
              </w:rPr>
            </w:pPr>
          </w:p>
        </w:tc>
      </w:tr>
      <w:tr w:rsidR="00C331F7" w:rsidRPr="00B8095A" w:rsidTr="00D55D7F">
        <w:trPr>
          <w:gridAfter w:val="1"/>
          <w:wAfter w:w="77" w:type="dxa"/>
        </w:trPr>
        <w:tc>
          <w:tcPr>
            <w:tcW w:w="735" w:type="dxa"/>
            <w:gridSpan w:val="2"/>
          </w:tcPr>
          <w:p w:rsidR="00C331F7" w:rsidRPr="00B8095A" w:rsidRDefault="00C331F7" w:rsidP="00D55D7F">
            <w:pPr>
              <w:jc w:val="both"/>
              <w:rPr>
                <w:rFonts w:ascii="Times New Roman" w:hAnsi="Times New Roman"/>
                <w:sz w:val="12"/>
                <w:szCs w:val="12"/>
              </w:rPr>
            </w:pPr>
          </w:p>
        </w:tc>
        <w:tc>
          <w:tcPr>
            <w:tcW w:w="6886" w:type="dxa"/>
            <w:gridSpan w:val="14"/>
            <w:tcBorders>
              <w:top w:val="single" w:sz="4" w:space="0" w:color="auto"/>
            </w:tcBorders>
          </w:tcPr>
          <w:p w:rsidR="00C331F7" w:rsidRPr="00B8095A" w:rsidRDefault="00C331F7" w:rsidP="00D55D7F">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C331F7" w:rsidRPr="00B8095A" w:rsidTr="00D55D7F">
        <w:trPr>
          <w:gridAfter w:val="1"/>
          <w:wAfter w:w="77" w:type="dxa"/>
        </w:trPr>
        <w:tc>
          <w:tcPr>
            <w:tcW w:w="735" w:type="dxa"/>
            <w:gridSpan w:val="2"/>
          </w:tcPr>
          <w:p w:rsidR="00C331F7" w:rsidRPr="00B8095A" w:rsidRDefault="00C331F7" w:rsidP="00D55D7F">
            <w:pPr>
              <w:jc w:val="both"/>
              <w:rPr>
                <w:rFonts w:ascii="Times New Roman" w:hAnsi="Times New Roman"/>
                <w:sz w:val="12"/>
                <w:szCs w:val="12"/>
              </w:rPr>
            </w:pPr>
            <w:r w:rsidRPr="00B8095A">
              <w:rPr>
                <w:rFonts w:ascii="Times New Roman" w:hAnsi="Times New Roman"/>
                <w:sz w:val="12"/>
                <w:szCs w:val="12"/>
              </w:rPr>
              <w:t>7.</w:t>
            </w:r>
          </w:p>
        </w:tc>
        <w:tc>
          <w:tcPr>
            <w:tcW w:w="6886" w:type="dxa"/>
            <w:gridSpan w:val="14"/>
            <w:tcBorders>
              <w:bottom w:val="single" w:sz="4" w:space="0" w:color="auto"/>
            </w:tcBorders>
          </w:tcPr>
          <w:p w:rsidR="00C331F7" w:rsidRPr="00B8095A" w:rsidRDefault="00C331F7" w:rsidP="00D55D7F">
            <w:pPr>
              <w:jc w:val="both"/>
              <w:rPr>
                <w:rFonts w:ascii="Times New Roman" w:hAnsi="Times New Roman"/>
                <w:sz w:val="12"/>
                <w:szCs w:val="12"/>
              </w:rPr>
            </w:pPr>
          </w:p>
        </w:tc>
      </w:tr>
      <w:tr w:rsidR="00C331F7" w:rsidRPr="00B8095A" w:rsidTr="00D55D7F">
        <w:trPr>
          <w:gridAfter w:val="1"/>
          <w:wAfter w:w="77" w:type="dxa"/>
        </w:trPr>
        <w:tc>
          <w:tcPr>
            <w:tcW w:w="735" w:type="dxa"/>
            <w:gridSpan w:val="2"/>
          </w:tcPr>
          <w:p w:rsidR="00C331F7" w:rsidRPr="00B8095A" w:rsidRDefault="00C331F7" w:rsidP="00D55D7F">
            <w:pPr>
              <w:jc w:val="both"/>
              <w:rPr>
                <w:rFonts w:ascii="Times New Roman" w:hAnsi="Times New Roman"/>
                <w:sz w:val="12"/>
                <w:szCs w:val="12"/>
              </w:rPr>
            </w:pPr>
          </w:p>
        </w:tc>
        <w:tc>
          <w:tcPr>
            <w:tcW w:w="6886" w:type="dxa"/>
            <w:gridSpan w:val="14"/>
            <w:tcBorders>
              <w:top w:val="single" w:sz="4" w:space="0" w:color="auto"/>
            </w:tcBorders>
          </w:tcPr>
          <w:p w:rsidR="00C331F7" w:rsidRPr="00B8095A" w:rsidRDefault="00C331F7" w:rsidP="00D55D7F">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C331F7" w:rsidRPr="00B8095A" w:rsidTr="00D55D7F">
        <w:trPr>
          <w:gridAfter w:val="1"/>
          <w:wAfter w:w="77" w:type="dxa"/>
        </w:trPr>
        <w:tc>
          <w:tcPr>
            <w:tcW w:w="3936" w:type="dxa"/>
            <w:gridSpan w:val="9"/>
          </w:tcPr>
          <w:p w:rsidR="00C331F7" w:rsidRPr="00B8095A" w:rsidRDefault="00C331F7" w:rsidP="00D55D7F">
            <w:pPr>
              <w:jc w:val="both"/>
              <w:rPr>
                <w:rFonts w:ascii="Times New Roman" w:hAnsi="Times New Roman"/>
                <w:sz w:val="12"/>
                <w:szCs w:val="12"/>
              </w:rPr>
            </w:pPr>
            <w:r w:rsidRPr="00B8095A">
              <w:rPr>
                <w:rFonts w:ascii="Times New Roman" w:hAnsi="Times New Roman"/>
                <w:sz w:val="12"/>
                <w:szCs w:val="12"/>
              </w:rPr>
              <w:t>Номер Вашего учетного дела</w:t>
            </w:r>
          </w:p>
        </w:tc>
        <w:tc>
          <w:tcPr>
            <w:tcW w:w="3685" w:type="dxa"/>
            <w:gridSpan w:val="7"/>
            <w:tcBorders>
              <w:bottom w:val="single" w:sz="4" w:space="0" w:color="auto"/>
            </w:tcBorders>
          </w:tcPr>
          <w:p w:rsidR="00C331F7" w:rsidRPr="00B8095A" w:rsidRDefault="00C331F7" w:rsidP="00D55D7F">
            <w:pPr>
              <w:jc w:val="both"/>
              <w:rPr>
                <w:rFonts w:ascii="Times New Roman" w:hAnsi="Times New Roman"/>
                <w:sz w:val="12"/>
                <w:szCs w:val="12"/>
              </w:rPr>
            </w:pPr>
          </w:p>
        </w:tc>
      </w:tr>
      <w:tr w:rsidR="00C331F7" w:rsidRPr="00B8095A" w:rsidTr="00D55D7F">
        <w:trPr>
          <w:gridAfter w:val="1"/>
          <w:wAfter w:w="77" w:type="dxa"/>
        </w:trPr>
        <w:tc>
          <w:tcPr>
            <w:tcW w:w="3936" w:type="dxa"/>
            <w:gridSpan w:val="9"/>
            <w:tcBorders>
              <w:bottom w:val="single" w:sz="4" w:space="0" w:color="auto"/>
            </w:tcBorders>
          </w:tcPr>
          <w:p w:rsidR="00C331F7" w:rsidRPr="00B8095A" w:rsidRDefault="00C331F7" w:rsidP="00D55D7F">
            <w:pPr>
              <w:jc w:val="both"/>
              <w:rPr>
                <w:rFonts w:ascii="Times New Roman" w:hAnsi="Times New Roman"/>
                <w:sz w:val="12"/>
                <w:szCs w:val="12"/>
              </w:rPr>
            </w:pPr>
          </w:p>
        </w:tc>
        <w:tc>
          <w:tcPr>
            <w:tcW w:w="264" w:type="dxa"/>
          </w:tcPr>
          <w:p w:rsidR="00C331F7" w:rsidRPr="00B8095A" w:rsidRDefault="00C331F7" w:rsidP="00D55D7F">
            <w:pPr>
              <w:jc w:val="both"/>
              <w:rPr>
                <w:rFonts w:ascii="Times New Roman" w:hAnsi="Times New Roman"/>
                <w:sz w:val="12"/>
                <w:szCs w:val="12"/>
              </w:rPr>
            </w:pPr>
          </w:p>
        </w:tc>
        <w:tc>
          <w:tcPr>
            <w:tcW w:w="1011" w:type="dxa"/>
            <w:gridSpan w:val="3"/>
            <w:tcBorders>
              <w:bottom w:val="single" w:sz="4" w:space="0" w:color="auto"/>
            </w:tcBorders>
          </w:tcPr>
          <w:p w:rsidR="00C331F7" w:rsidRPr="00B8095A" w:rsidRDefault="00C331F7" w:rsidP="00D55D7F">
            <w:pPr>
              <w:jc w:val="both"/>
              <w:rPr>
                <w:rFonts w:ascii="Times New Roman" w:hAnsi="Times New Roman"/>
                <w:sz w:val="12"/>
                <w:szCs w:val="12"/>
              </w:rPr>
            </w:pPr>
          </w:p>
        </w:tc>
        <w:tc>
          <w:tcPr>
            <w:tcW w:w="300" w:type="dxa"/>
            <w:gridSpan w:val="2"/>
          </w:tcPr>
          <w:p w:rsidR="00C331F7" w:rsidRPr="00B8095A" w:rsidRDefault="00C331F7" w:rsidP="00D55D7F">
            <w:pPr>
              <w:jc w:val="both"/>
              <w:rPr>
                <w:rFonts w:ascii="Times New Roman" w:hAnsi="Times New Roman"/>
                <w:sz w:val="12"/>
                <w:szCs w:val="12"/>
              </w:rPr>
            </w:pPr>
          </w:p>
        </w:tc>
        <w:tc>
          <w:tcPr>
            <w:tcW w:w="2110" w:type="dxa"/>
            <w:tcBorders>
              <w:bottom w:val="single" w:sz="4" w:space="0" w:color="auto"/>
            </w:tcBorders>
          </w:tcPr>
          <w:p w:rsidR="00C331F7" w:rsidRPr="00B8095A" w:rsidRDefault="00C331F7" w:rsidP="00D55D7F">
            <w:pPr>
              <w:jc w:val="both"/>
              <w:rPr>
                <w:rFonts w:ascii="Times New Roman" w:hAnsi="Times New Roman"/>
                <w:sz w:val="12"/>
                <w:szCs w:val="12"/>
              </w:rPr>
            </w:pPr>
          </w:p>
        </w:tc>
      </w:tr>
      <w:tr w:rsidR="00C331F7" w:rsidRPr="00B8095A" w:rsidTr="00D55D7F">
        <w:trPr>
          <w:gridAfter w:val="1"/>
          <w:wAfter w:w="77" w:type="dxa"/>
        </w:trPr>
        <w:tc>
          <w:tcPr>
            <w:tcW w:w="3936" w:type="dxa"/>
            <w:gridSpan w:val="9"/>
            <w:tcBorders>
              <w:top w:val="single" w:sz="4" w:space="0" w:color="auto"/>
            </w:tcBorders>
          </w:tcPr>
          <w:p w:rsidR="00C331F7" w:rsidRPr="00B8095A" w:rsidRDefault="00C331F7" w:rsidP="00D55D7F">
            <w:pPr>
              <w:jc w:val="both"/>
              <w:rPr>
                <w:rFonts w:ascii="Times New Roman" w:hAnsi="Times New Roman"/>
                <w:sz w:val="12"/>
                <w:szCs w:val="12"/>
              </w:rPr>
            </w:pPr>
            <w:r w:rsidRPr="00B8095A">
              <w:rPr>
                <w:rFonts w:ascii="Times New Roman" w:hAnsi="Times New Roman"/>
                <w:sz w:val="12"/>
                <w:szCs w:val="12"/>
              </w:rPr>
              <w:t>(должностное лицо уполномоченного органа, ответственное за учет)</w:t>
            </w:r>
          </w:p>
        </w:tc>
        <w:tc>
          <w:tcPr>
            <w:tcW w:w="1575" w:type="dxa"/>
            <w:gridSpan w:val="6"/>
          </w:tcPr>
          <w:p w:rsidR="00C331F7" w:rsidRPr="00B8095A" w:rsidRDefault="00C331F7" w:rsidP="00D55D7F">
            <w:pPr>
              <w:jc w:val="both"/>
              <w:rPr>
                <w:rFonts w:ascii="Times New Roman" w:hAnsi="Times New Roman"/>
                <w:sz w:val="12"/>
                <w:szCs w:val="12"/>
              </w:rPr>
            </w:pPr>
            <w:r w:rsidRPr="00B8095A">
              <w:rPr>
                <w:rFonts w:ascii="Times New Roman" w:hAnsi="Times New Roman"/>
                <w:sz w:val="12"/>
                <w:szCs w:val="12"/>
              </w:rPr>
              <w:t>(подпись)</w:t>
            </w:r>
          </w:p>
        </w:tc>
        <w:tc>
          <w:tcPr>
            <w:tcW w:w="2110" w:type="dxa"/>
          </w:tcPr>
          <w:p w:rsidR="00C331F7" w:rsidRPr="00B8095A" w:rsidRDefault="00C331F7" w:rsidP="00D55D7F">
            <w:pPr>
              <w:jc w:val="both"/>
              <w:rPr>
                <w:rFonts w:ascii="Times New Roman" w:hAnsi="Times New Roman"/>
                <w:sz w:val="12"/>
                <w:szCs w:val="12"/>
              </w:rPr>
            </w:pPr>
            <w:r w:rsidRPr="00B8095A">
              <w:rPr>
                <w:rFonts w:ascii="Times New Roman" w:hAnsi="Times New Roman"/>
                <w:sz w:val="12"/>
                <w:szCs w:val="12"/>
              </w:rPr>
              <w:t>(И.</w:t>
            </w:r>
            <w:r>
              <w:rPr>
                <w:rFonts w:ascii="Times New Roman" w:hAnsi="Times New Roman"/>
                <w:sz w:val="12"/>
                <w:szCs w:val="12"/>
              </w:rPr>
              <w:t xml:space="preserve"> </w:t>
            </w:r>
            <w:r w:rsidRPr="00B8095A">
              <w:rPr>
                <w:rFonts w:ascii="Times New Roman" w:hAnsi="Times New Roman"/>
                <w:sz w:val="12"/>
                <w:szCs w:val="12"/>
              </w:rPr>
              <w:t>О.</w:t>
            </w:r>
            <w:r>
              <w:rPr>
                <w:rFonts w:ascii="Times New Roman" w:hAnsi="Times New Roman"/>
                <w:sz w:val="12"/>
                <w:szCs w:val="12"/>
              </w:rPr>
              <w:t xml:space="preserve"> </w:t>
            </w:r>
            <w:r w:rsidRPr="00B8095A">
              <w:rPr>
                <w:rFonts w:ascii="Times New Roman" w:hAnsi="Times New Roman"/>
                <w:sz w:val="12"/>
                <w:szCs w:val="12"/>
              </w:rPr>
              <w:t>Фамилия)</w:t>
            </w:r>
          </w:p>
        </w:tc>
      </w:tr>
    </w:tbl>
    <w:p w:rsidR="00C331F7" w:rsidRPr="00B8095A" w:rsidRDefault="00C331F7" w:rsidP="00C331F7">
      <w:pPr>
        <w:spacing w:after="0" w:line="240" w:lineRule="auto"/>
        <w:jc w:val="both"/>
        <w:rPr>
          <w:rFonts w:ascii="Times New Roman" w:hAnsi="Times New Roman"/>
          <w:sz w:val="12"/>
          <w:szCs w:val="12"/>
        </w:rPr>
      </w:pPr>
      <w:r w:rsidRPr="00B8095A">
        <w:rPr>
          <w:rFonts w:ascii="Times New Roman" w:hAnsi="Times New Roman"/>
          <w:sz w:val="12"/>
          <w:szCs w:val="12"/>
        </w:rPr>
        <w:t>М.П.</w:t>
      </w:r>
    </w:p>
    <w:p w:rsidR="00C331F7" w:rsidRPr="00B8095A" w:rsidRDefault="00C331F7" w:rsidP="00C331F7">
      <w:pPr>
        <w:spacing w:after="0" w:line="240" w:lineRule="auto"/>
        <w:jc w:val="both"/>
        <w:rPr>
          <w:rFonts w:ascii="Times New Roman" w:hAnsi="Times New Roman"/>
          <w:sz w:val="12"/>
          <w:szCs w:val="12"/>
        </w:rPr>
      </w:pPr>
      <w:r w:rsidRPr="00B8095A">
        <w:rPr>
          <w:rFonts w:ascii="Times New Roman" w:hAnsi="Times New Roman"/>
          <w:sz w:val="12"/>
          <w:szCs w:val="12"/>
        </w:rPr>
        <w:t>«____»_____________20___г.</w:t>
      </w:r>
    </w:p>
    <w:p w:rsidR="007C13D6" w:rsidRPr="00A22373" w:rsidRDefault="007C13D6" w:rsidP="007C13D6">
      <w:pPr>
        <w:spacing w:after="0" w:line="240" w:lineRule="auto"/>
        <w:jc w:val="center"/>
        <w:rPr>
          <w:rFonts w:ascii="Times New Roman" w:hAnsi="Times New Roman"/>
          <w:b/>
          <w:sz w:val="12"/>
          <w:szCs w:val="12"/>
        </w:rPr>
      </w:pPr>
      <w:r w:rsidRPr="00A22373">
        <w:rPr>
          <w:rFonts w:ascii="Times New Roman" w:hAnsi="Times New Roman"/>
          <w:b/>
          <w:sz w:val="12"/>
          <w:szCs w:val="12"/>
        </w:rPr>
        <w:t>АДМИНИСТРАЦИЯ</w:t>
      </w:r>
    </w:p>
    <w:p w:rsidR="007C13D6" w:rsidRPr="00A22373" w:rsidRDefault="007C13D6" w:rsidP="007C13D6">
      <w:pPr>
        <w:spacing w:after="0" w:line="240" w:lineRule="auto"/>
        <w:jc w:val="center"/>
        <w:rPr>
          <w:rFonts w:ascii="Times New Roman" w:hAnsi="Times New Roman"/>
          <w:b/>
          <w:sz w:val="12"/>
          <w:szCs w:val="12"/>
        </w:rPr>
      </w:pPr>
      <w:r w:rsidRPr="00A22373">
        <w:rPr>
          <w:rFonts w:ascii="Times New Roman" w:hAnsi="Times New Roman"/>
          <w:b/>
          <w:sz w:val="12"/>
          <w:szCs w:val="12"/>
        </w:rPr>
        <w:t xml:space="preserve">СЕЛЬСКОГО ПОСЕЛЕНИЯ </w:t>
      </w:r>
      <w:r w:rsidR="00CF7428">
        <w:rPr>
          <w:rFonts w:ascii="Times New Roman" w:hAnsi="Times New Roman"/>
          <w:b/>
          <w:sz w:val="12"/>
          <w:szCs w:val="12"/>
        </w:rPr>
        <w:t>КАЛИНОВКА</w:t>
      </w:r>
    </w:p>
    <w:p w:rsidR="007C13D6" w:rsidRPr="00A22373" w:rsidRDefault="007C13D6" w:rsidP="007C13D6">
      <w:pPr>
        <w:spacing w:after="0" w:line="240" w:lineRule="auto"/>
        <w:jc w:val="center"/>
        <w:rPr>
          <w:rFonts w:ascii="Times New Roman" w:hAnsi="Times New Roman"/>
          <w:b/>
          <w:sz w:val="12"/>
          <w:szCs w:val="12"/>
        </w:rPr>
      </w:pPr>
      <w:r w:rsidRPr="00A22373">
        <w:rPr>
          <w:rFonts w:ascii="Times New Roman" w:hAnsi="Times New Roman"/>
          <w:b/>
          <w:sz w:val="12"/>
          <w:szCs w:val="12"/>
        </w:rPr>
        <w:t>МУНИЦИПАЛЬНОГО РАЙОНА СЕРГИЕВСКИЙ</w:t>
      </w:r>
    </w:p>
    <w:p w:rsidR="007C13D6" w:rsidRPr="00A22373" w:rsidRDefault="007C13D6" w:rsidP="007C13D6">
      <w:pPr>
        <w:spacing w:after="0" w:line="240" w:lineRule="auto"/>
        <w:jc w:val="center"/>
        <w:rPr>
          <w:rFonts w:ascii="Times New Roman" w:hAnsi="Times New Roman"/>
          <w:b/>
          <w:sz w:val="12"/>
          <w:szCs w:val="12"/>
        </w:rPr>
      </w:pPr>
      <w:r w:rsidRPr="00A22373">
        <w:rPr>
          <w:rFonts w:ascii="Times New Roman" w:hAnsi="Times New Roman"/>
          <w:b/>
          <w:sz w:val="12"/>
          <w:szCs w:val="12"/>
        </w:rPr>
        <w:t>САМАРСКОЙ ОБЛАСТИ</w:t>
      </w:r>
    </w:p>
    <w:p w:rsidR="007C13D6" w:rsidRPr="00A22373" w:rsidRDefault="007C13D6" w:rsidP="007C13D6">
      <w:pPr>
        <w:spacing w:after="0" w:line="240" w:lineRule="auto"/>
        <w:jc w:val="center"/>
        <w:rPr>
          <w:rFonts w:ascii="Times New Roman" w:hAnsi="Times New Roman"/>
          <w:sz w:val="12"/>
          <w:szCs w:val="12"/>
        </w:rPr>
      </w:pPr>
    </w:p>
    <w:p w:rsidR="007C13D6" w:rsidRPr="00A22373" w:rsidRDefault="007C13D6" w:rsidP="007C13D6">
      <w:pPr>
        <w:spacing w:after="0" w:line="240" w:lineRule="auto"/>
        <w:jc w:val="center"/>
        <w:rPr>
          <w:rFonts w:ascii="Times New Roman" w:hAnsi="Times New Roman"/>
          <w:sz w:val="12"/>
          <w:szCs w:val="12"/>
        </w:rPr>
      </w:pPr>
      <w:r w:rsidRPr="00A22373">
        <w:rPr>
          <w:rFonts w:ascii="Times New Roman" w:hAnsi="Times New Roman"/>
          <w:sz w:val="12"/>
          <w:szCs w:val="12"/>
        </w:rPr>
        <w:t>ПОСТАНОВЛЕНИЕ</w:t>
      </w:r>
    </w:p>
    <w:p w:rsidR="007C13D6" w:rsidRPr="00A22373" w:rsidRDefault="007C13D6" w:rsidP="007C13D6">
      <w:pPr>
        <w:spacing w:after="0" w:line="240" w:lineRule="auto"/>
        <w:jc w:val="center"/>
        <w:rPr>
          <w:rFonts w:ascii="Times New Roman" w:hAnsi="Times New Roman"/>
          <w:sz w:val="12"/>
          <w:szCs w:val="12"/>
        </w:rPr>
      </w:pPr>
      <w:r w:rsidRPr="00A22373">
        <w:rPr>
          <w:rFonts w:ascii="Times New Roman" w:hAnsi="Times New Roman"/>
          <w:sz w:val="12"/>
          <w:szCs w:val="12"/>
        </w:rPr>
        <w:t>15 декабря 2015г.                                                                                                                                                                                                                    №</w:t>
      </w:r>
      <w:r>
        <w:rPr>
          <w:rFonts w:ascii="Times New Roman" w:hAnsi="Times New Roman"/>
          <w:sz w:val="12"/>
          <w:szCs w:val="12"/>
        </w:rPr>
        <w:t>3</w:t>
      </w:r>
      <w:r w:rsidR="00CF7428">
        <w:rPr>
          <w:rFonts w:ascii="Times New Roman" w:hAnsi="Times New Roman"/>
          <w:sz w:val="12"/>
          <w:szCs w:val="12"/>
        </w:rPr>
        <w:t>6</w:t>
      </w:r>
    </w:p>
    <w:p w:rsidR="00CF7428" w:rsidRDefault="00CF7428" w:rsidP="00CF7428">
      <w:pPr>
        <w:spacing w:after="0" w:line="240" w:lineRule="auto"/>
        <w:jc w:val="center"/>
        <w:rPr>
          <w:rFonts w:ascii="Times New Roman" w:hAnsi="Times New Roman"/>
          <w:b/>
          <w:bCs/>
          <w:sz w:val="12"/>
          <w:szCs w:val="12"/>
        </w:rPr>
      </w:pPr>
      <w:r w:rsidRPr="00CF7428">
        <w:rPr>
          <w:rFonts w:ascii="Times New Roman" w:hAnsi="Times New Roman"/>
          <w:b/>
          <w:sz w:val="12"/>
          <w:szCs w:val="12"/>
        </w:rPr>
        <w:t xml:space="preserve">Об утверждении </w:t>
      </w:r>
      <w:r w:rsidRPr="00CF7428">
        <w:rPr>
          <w:rFonts w:ascii="Times New Roman" w:hAnsi="Times New Roman"/>
          <w:b/>
          <w:bCs/>
          <w:sz w:val="12"/>
          <w:szCs w:val="12"/>
        </w:rPr>
        <w:t>административного</w:t>
      </w:r>
      <w:r>
        <w:rPr>
          <w:rFonts w:ascii="Times New Roman" w:hAnsi="Times New Roman"/>
          <w:b/>
          <w:bCs/>
          <w:sz w:val="12"/>
          <w:szCs w:val="12"/>
        </w:rPr>
        <w:t xml:space="preserve"> </w:t>
      </w:r>
      <w:r w:rsidRPr="00CF7428">
        <w:rPr>
          <w:rFonts w:ascii="Times New Roman" w:hAnsi="Times New Roman"/>
          <w:b/>
          <w:bCs/>
          <w:sz w:val="12"/>
          <w:szCs w:val="12"/>
        </w:rPr>
        <w:t>регламента предоставления муниципальной</w:t>
      </w:r>
      <w:r>
        <w:rPr>
          <w:rFonts w:ascii="Times New Roman" w:hAnsi="Times New Roman"/>
          <w:b/>
          <w:bCs/>
          <w:sz w:val="12"/>
          <w:szCs w:val="12"/>
        </w:rPr>
        <w:t xml:space="preserve"> </w:t>
      </w:r>
      <w:r w:rsidRPr="00CF7428">
        <w:rPr>
          <w:rFonts w:ascii="Times New Roman" w:hAnsi="Times New Roman"/>
          <w:b/>
          <w:bCs/>
          <w:sz w:val="12"/>
          <w:szCs w:val="12"/>
        </w:rPr>
        <w:t xml:space="preserve">услуги </w:t>
      </w:r>
    </w:p>
    <w:p w:rsidR="00CF7428" w:rsidRPr="00CF7428" w:rsidRDefault="00CF7428" w:rsidP="00CF7428">
      <w:pPr>
        <w:spacing w:after="0" w:line="240" w:lineRule="auto"/>
        <w:jc w:val="center"/>
        <w:rPr>
          <w:rFonts w:ascii="Times New Roman" w:hAnsi="Times New Roman"/>
          <w:b/>
          <w:sz w:val="12"/>
          <w:szCs w:val="12"/>
        </w:rPr>
      </w:pPr>
      <w:r w:rsidRPr="00CF7428">
        <w:rPr>
          <w:rFonts w:ascii="Times New Roman" w:hAnsi="Times New Roman"/>
          <w:b/>
          <w:bCs/>
          <w:sz w:val="12"/>
          <w:szCs w:val="12"/>
        </w:rPr>
        <w:t>«Прием заявлений, документов, а также</w:t>
      </w:r>
      <w:r>
        <w:rPr>
          <w:rFonts w:ascii="Times New Roman" w:hAnsi="Times New Roman"/>
          <w:b/>
          <w:bCs/>
          <w:sz w:val="12"/>
          <w:szCs w:val="12"/>
        </w:rPr>
        <w:t xml:space="preserve"> </w:t>
      </w:r>
      <w:r w:rsidRPr="00CF7428">
        <w:rPr>
          <w:rFonts w:ascii="Times New Roman" w:hAnsi="Times New Roman"/>
          <w:b/>
          <w:bCs/>
          <w:sz w:val="12"/>
          <w:szCs w:val="12"/>
        </w:rPr>
        <w:t>постановка граждан на учет в качестве</w:t>
      </w:r>
      <w:r>
        <w:rPr>
          <w:rFonts w:ascii="Times New Roman" w:hAnsi="Times New Roman"/>
          <w:b/>
          <w:bCs/>
          <w:sz w:val="12"/>
          <w:szCs w:val="12"/>
        </w:rPr>
        <w:t xml:space="preserve"> </w:t>
      </w:r>
      <w:r w:rsidRPr="00CF7428">
        <w:rPr>
          <w:rFonts w:ascii="Times New Roman" w:hAnsi="Times New Roman"/>
          <w:b/>
          <w:bCs/>
          <w:sz w:val="12"/>
          <w:szCs w:val="12"/>
        </w:rPr>
        <w:t>нуждающихся в жилых помещениях»</w:t>
      </w:r>
    </w:p>
    <w:p w:rsidR="00CF7428" w:rsidRPr="00CF7428" w:rsidRDefault="00CF7428" w:rsidP="00CF7428">
      <w:pPr>
        <w:spacing w:after="0" w:line="240" w:lineRule="auto"/>
        <w:jc w:val="center"/>
        <w:rPr>
          <w:rFonts w:ascii="Times New Roman" w:hAnsi="Times New Roman"/>
          <w:b/>
          <w:bCs/>
          <w:sz w:val="12"/>
          <w:szCs w:val="12"/>
        </w:rPr>
      </w:pPr>
      <w:r w:rsidRPr="00CF7428">
        <w:rPr>
          <w:rFonts w:ascii="Times New Roman" w:hAnsi="Times New Roman"/>
          <w:b/>
          <w:sz w:val="12"/>
          <w:szCs w:val="12"/>
        </w:rPr>
        <w:t>Администрацией сельского поселения Калиновка</w:t>
      </w:r>
      <w:r>
        <w:rPr>
          <w:rFonts w:ascii="Times New Roman" w:hAnsi="Times New Roman"/>
          <w:b/>
          <w:sz w:val="12"/>
          <w:szCs w:val="12"/>
        </w:rPr>
        <w:t xml:space="preserve"> </w:t>
      </w:r>
      <w:r w:rsidRPr="00CF7428">
        <w:rPr>
          <w:rFonts w:ascii="Times New Roman" w:hAnsi="Times New Roman"/>
          <w:b/>
          <w:sz w:val="12"/>
          <w:szCs w:val="12"/>
        </w:rPr>
        <w:t>муниципального района Сергиевский</w:t>
      </w:r>
    </w:p>
    <w:p w:rsidR="00CF7428" w:rsidRPr="00CF7428" w:rsidRDefault="00CF7428" w:rsidP="00CF7428">
      <w:pPr>
        <w:spacing w:after="0" w:line="240" w:lineRule="auto"/>
        <w:jc w:val="center"/>
        <w:rPr>
          <w:rFonts w:ascii="Times New Roman" w:hAnsi="Times New Roman"/>
          <w:b/>
          <w:sz w:val="12"/>
          <w:szCs w:val="12"/>
        </w:rPr>
      </w:pPr>
    </w:p>
    <w:p w:rsidR="00CF7428" w:rsidRPr="00CF7428" w:rsidRDefault="00CF7428" w:rsidP="00CF7428">
      <w:pPr>
        <w:spacing w:after="0" w:line="240" w:lineRule="auto"/>
        <w:ind w:firstLine="284"/>
        <w:jc w:val="both"/>
        <w:rPr>
          <w:rFonts w:ascii="Times New Roman" w:hAnsi="Times New Roman"/>
          <w:sz w:val="12"/>
          <w:szCs w:val="12"/>
        </w:rPr>
      </w:pPr>
      <w:r w:rsidRPr="00CF7428">
        <w:rPr>
          <w:rFonts w:ascii="Times New Roman" w:hAnsi="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Главы сельского поселения Калиновка муниципального района Сергиевский  №18 от 28.07.2015 г. «Об утверждении Реестра муниципальных услуг сельского поселения Калиновка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Калиновка муниципального района Сергиевский </w:t>
      </w:r>
    </w:p>
    <w:p w:rsidR="00CF7428" w:rsidRPr="00CF7428" w:rsidRDefault="00CF7428" w:rsidP="00CF7428">
      <w:pPr>
        <w:spacing w:after="0" w:line="240" w:lineRule="auto"/>
        <w:ind w:firstLine="284"/>
        <w:jc w:val="both"/>
        <w:rPr>
          <w:rFonts w:ascii="Times New Roman" w:hAnsi="Times New Roman"/>
          <w:b/>
          <w:sz w:val="12"/>
          <w:szCs w:val="12"/>
        </w:rPr>
      </w:pPr>
      <w:r w:rsidRPr="00CF7428">
        <w:rPr>
          <w:rFonts w:ascii="Times New Roman" w:hAnsi="Times New Roman"/>
          <w:b/>
          <w:sz w:val="12"/>
          <w:szCs w:val="12"/>
        </w:rPr>
        <w:t>ПОСТАНОВЛЯЕТ:</w:t>
      </w:r>
    </w:p>
    <w:p w:rsidR="00CF7428" w:rsidRPr="00CF7428" w:rsidRDefault="00CF7428" w:rsidP="00CF7428">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CF7428">
        <w:rPr>
          <w:rFonts w:ascii="Times New Roman" w:hAnsi="Times New Roman"/>
          <w:sz w:val="12"/>
          <w:szCs w:val="12"/>
        </w:rPr>
        <w:t>Утвердить Административный регламент предоставления муниципальной услуги  «Прием заявлений, документов, а также постановка граждан на учет в качестве нуждающихся в жилых помещениях» (Приложение №1)</w:t>
      </w:r>
    </w:p>
    <w:p w:rsidR="00CF7428" w:rsidRPr="00CF7428" w:rsidRDefault="00CF7428" w:rsidP="00CF7428">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CF7428">
        <w:rPr>
          <w:rFonts w:ascii="Times New Roman" w:hAnsi="Times New Roman"/>
          <w:sz w:val="12"/>
          <w:szCs w:val="12"/>
        </w:rPr>
        <w:t>Опубликовать настоящее постановление в газете «Сергиевский вестник»</w:t>
      </w:r>
    </w:p>
    <w:p w:rsidR="00A477EA" w:rsidRPr="00A477EA" w:rsidRDefault="00A477EA" w:rsidP="00A477EA">
      <w:pPr>
        <w:spacing w:after="0" w:line="240" w:lineRule="auto"/>
        <w:ind w:firstLine="284"/>
        <w:jc w:val="both"/>
        <w:rPr>
          <w:rFonts w:ascii="Times New Roman" w:hAnsi="Times New Roman"/>
          <w:sz w:val="12"/>
          <w:szCs w:val="12"/>
        </w:rPr>
      </w:pPr>
      <w:r w:rsidRPr="00A477EA">
        <w:rPr>
          <w:rFonts w:ascii="Times New Roman" w:hAnsi="Times New Roman"/>
          <w:sz w:val="12"/>
          <w:szCs w:val="12"/>
        </w:rPr>
        <w:t>3. Настоящее постановление вступает в силу 01.01.2016 г.</w:t>
      </w:r>
    </w:p>
    <w:p w:rsidR="00CF7428" w:rsidRPr="00CF7428" w:rsidRDefault="00CF7428" w:rsidP="00CF7428">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Pr="00CF7428">
        <w:rPr>
          <w:rFonts w:ascii="Times New Roman" w:hAnsi="Times New Roman"/>
          <w:sz w:val="12"/>
          <w:szCs w:val="12"/>
        </w:rPr>
        <w:t>Контроль за выполнением настоящего постановления оставляю за собой.</w:t>
      </w:r>
    </w:p>
    <w:p w:rsidR="00CF7428" w:rsidRPr="00CF7428" w:rsidRDefault="00CF7428" w:rsidP="00CF7428">
      <w:pPr>
        <w:spacing w:after="0" w:line="240" w:lineRule="auto"/>
        <w:jc w:val="right"/>
        <w:rPr>
          <w:rFonts w:ascii="Times New Roman" w:hAnsi="Times New Roman"/>
          <w:sz w:val="12"/>
          <w:szCs w:val="12"/>
        </w:rPr>
      </w:pPr>
      <w:r w:rsidRPr="00CF7428">
        <w:rPr>
          <w:rFonts w:ascii="Times New Roman" w:hAnsi="Times New Roman"/>
          <w:sz w:val="12"/>
          <w:szCs w:val="12"/>
        </w:rPr>
        <w:t>Глава   сельского поселения Калиновка</w:t>
      </w:r>
    </w:p>
    <w:p w:rsidR="00CF7428" w:rsidRDefault="00CF7428" w:rsidP="00CF7428">
      <w:pPr>
        <w:spacing w:after="0" w:line="240" w:lineRule="auto"/>
        <w:jc w:val="right"/>
        <w:rPr>
          <w:rFonts w:ascii="Times New Roman" w:hAnsi="Times New Roman"/>
          <w:sz w:val="12"/>
          <w:szCs w:val="12"/>
        </w:rPr>
      </w:pPr>
      <w:r w:rsidRPr="00CF7428">
        <w:rPr>
          <w:rFonts w:ascii="Times New Roman" w:hAnsi="Times New Roman"/>
          <w:sz w:val="12"/>
          <w:szCs w:val="12"/>
        </w:rPr>
        <w:t>муниципального района Сергиевский</w:t>
      </w:r>
    </w:p>
    <w:p w:rsidR="00CF7428" w:rsidRPr="00CF7428" w:rsidRDefault="00CF7428" w:rsidP="00CF7428">
      <w:pPr>
        <w:spacing w:after="0" w:line="240" w:lineRule="auto"/>
        <w:jc w:val="right"/>
        <w:rPr>
          <w:rFonts w:ascii="Times New Roman" w:hAnsi="Times New Roman"/>
          <w:sz w:val="12"/>
          <w:szCs w:val="12"/>
        </w:rPr>
      </w:pPr>
      <w:r w:rsidRPr="00CF7428">
        <w:rPr>
          <w:rFonts w:ascii="Times New Roman" w:hAnsi="Times New Roman"/>
          <w:sz w:val="12"/>
          <w:szCs w:val="12"/>
        </w:rPr>
        <w:t>С.В.</w:t>
      </w:r>
      <w:r>
        <w:rPr>
          <w:rFonts w:ascii="Times New Roman" w:hAnsi="Times New Roman"/>
          <w:sz w:val="12"/>
          <w:szCs w:val="12"/>
        </w:rPr>
        <w:t xml:space="preserve"> </w:t>
      </w:r>
      <w:r w:rsidRPr="00CF7428">
        <w:rPr>
          <w:rFonts w:ascii="Times New Roman" w:hAnsi="Times New Roman"/>
          <w:sz w:val="12"/>
          <w:szCs w:val="12"/>
        </w:rPr>
        <w:t>Беспалов</w:t>
      </w:r>
    </w:p>
    <w:p w:rsidR="002E7814" w:rsidRPr="00E65FD5" w:rsidRDefault="002E7814" w:rsidP="002E7814">
      <w:pPr>
        <w:spacing w:after="0" w:line="240" w:lineRule="auto"/>
        <w:jc w:val="right"/>
        <w:rPr>
          <w:rFonts w:ascii="Times New Roman" w:hAnsi="Times New Roman"/>
          <w:i/>
          <w:sz w:val="12"/>
          <w:szCs w:val="12"/>
        </w:rPr>
      </w:pPr>
      <w:r>
        <w:rPr>
          <w:rFonts w:ascii="Times New Roman" w:hAnsi="Times New Roman"/>
          <w:i/>
          <w:sz w:val="12"/>
          <w:szCs w:val="12"/>
        </w:rPr>
        <w:lastRenderedPageBreak/>
        <w:t>Приложение №1</w:t>
      </w:r>
    </w:p>
    <w:p w:rsidR="002E7814" w:rsidRPr="00E65FD5" w:rsidRDefault="002E7814" w:rsidP="002E7814">
      <w:pPr>
        <w:spacing w:after="0" w:line="240" w:lineRule="auto"/>
        <w:jc w:val="right"/>
        <w:rPr>
          <w:rFonts w:ascii="Times New Roman" w:hAnsi="Times New Roman"/>
          <w:i/>
          <w:sz w:val="12"/>
          <w:szCs w:val="12"/>
        </w:rPr>
      </w:pPr>
      <w:r w:rsidRPr="00E65FD5">
        <w:rPr>
          <w:rFonts w:ascii="Times New Roman" w:hAnsi="Times New Roman"/>
          <w:i/>
          <w:sz w:val="12"/>
          <w:szCs w:val="12"/>
        </w:rPr>
        <w:t>к постановлению администрации</w:t>
      </w:r>
      <w:r>
        <w:rPr>
          <w:rFonts w:ascii="Times New Roman" w:hAnsi="Times New Roman"/>
          <w:i/>
          <w:sz w:val="12"/>
          <w:szCs w:val="12"/>
        </w:rPr>
        <w:t xml:space="preserve"> сельского поселения Калиновка</w:t>
      </w:r>
    </w:p>
    <w:p w:rsidR="002E7814" w:rsidRPr="00E65FD5" w:rsidRDefault="002E7814" w:rsidP="002E7814">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2E7814" w:rsidRDefault="002E7814" w:rsidP="002E7814">
      <w:pPr>
        <w:spacing w:after="0" w:line="240" w:lineRule="auto"/>
        <w:jc w:val="right"/>
        <w:rPr>
          <w:rFonts w:ascii="Times New Roman" w:hAnsi="Times New Roman"/>
          <w:sz w:val="12"/>
          <w:szCs w:val="12"/>
        </w:rPr>
      </w:pPr>
      <w:r>
        <w:rPr>
          <w:rFonts w:ascii="Times New Roman" w:hAnsi="Times New Roman"/>
          <w:i/>
          <w:sz w:val="12"/>
          <w:szCs w:val="12"/>
        </w:rPr>
        <w:t>№36</w:t>
      </w:r>
      <w:r w:rsidRPr="00E65FD5">
        <w:rPr>
          <w:rFonts w:ascii="Times New Roman" w:hAnsi="Times New Roman"/>
          <w:i/>
          <w:sz w:val="12"/>
          <w:szCs w:val="12"/>
        </w:rPr>
        <w:t xml:space="preserve"> от “</w:t>
      </w:r>
      <w:r>
        <w:rPr>
          <w:rFonts w:ascii="Times New Roman" w:hAnsi="Times New Roman"/>
          <w:i/>
          <w:sz w:val="12"/>
          <w:szCs w:val="12"/>
        </w:rPr>
        <w:t>15” дека</w:t>
      </w:r>
      <w:r w:rsidRPr="00E65FD5">
        <w:rPr>
          <w:rFonts w:ascii="Times New Roman" w:hAnsi="Times New Roman"/>
          <w:i/>
          <w:sz w:val="12"/>
          <w:szCs w:val="12"/>
        </w:rPr>
        <w:t>бря 2015 г.</w:t>
      </w:r>
    </w:p>
    <w:p w:rsidR="00D22CE2" w:rsidRPr="00D22CE2" w:rsidRDefault="00D22CE2" w:rsidP="00D22CE2">
      <w:pPr>
        <w:spacing w:after="0" w:line="240" w:lineRule="auto"/>
        <w:jc w:val="center"/>
        <w:rPr>
          <w:rFonts w:ascii="Times New Roman" w:hAnsi="Times New Roman"/>
          <w:b/>
          <w:bCs/>
          <w:sz w:val="12"/>
          <w:szCs w:val="12"/>
        </w:rPr>
      </w:pPr>
      <w:r w:rsidRPr="00D22CE2">
        <w:rPr>
          <w:rFonts w:ascii="Times New Roman" w:hAnsi="Times New Roman"/>
          <w:b/>
          <w:bCs/>
          <w:sz w:val="12"/>
          <w:szCs w:val="12"/>
        </w:rPr>
        <w:t>Типовой административный регламент предоставления муниципальной услуги</w:t>
      </w:r>
    </w:p>
    <w:p w:rsidR="00D22CE2" w:rsidRPr="00D22CE2" w:rsidRDefault="00D22CE2" w:rsidP="00D22CE2">
      <w:pPr>
        <w:spacing w:after="0" w:line="240" w:lineRule="auto"/>
        <w:jc w:val="center"/>
        <w:rPr>
          <w:rFonts w:ascii="Times New Roman" w:hAnsi="Times New Roman"/>
          <w:b/>
          <w:bCs/>
          <w:sz w:val="12"/>
          <w:szCs w:val="12"/>
        </w:rPr>
      </w:pPr>
      <w:r w:rsidRPr="00D22CE2">
        <w:rPr>
          <w:rFonts w:ascii="Times New Roman" w:hAnsi="Times New Roman"/>
          <w:b/>
          <w:bCs/>
          <w:sz w:val="12"/>
          <w:szCs w:val="12"/>
        </w:rPr>
        <w:t>«Прием заявлений, документов, а также постановка граждан на учет в качестве нуждающихся в жилых помещениях»</w:t>
      </w:r>
    </w:p>
    <w:p w:rsidR="00D22CE2" w:rsidRPr="00D22CE2" w:rsidRDefault="00D22CE2" w:rsidP="00D22CE2">
      <w:pPr>
        <w:spacing w:after="0" w:line="240" w:lineRule="auto"/>
        <w:jc w:val="both"/>
        <w:rPr>
          <w:rFonts w:ascii="Times New Roman" w:hAnsi="Times New Roman"/>
          <w:sz w:val="12"/>
          <w:szCs w:val="12"/>
        </w:rPr>
      </w:pPr>
    </w:p>
    <w:p w:rsidR="00D22CE2" w:rsidRPr="00D22CE2" w:rsidRDefault="00D22CE2" w:rsidP="00D22CE2">
      <w:pPr>
        <w:spacing w:after="0" w:line="240" w:lineRule="auto"/>
        <w:ind w:firstLine="284"/>
        <w:jc w:val="center"/>
        <w:rPr>
          <w:rFonts w:ascii="Times New Roman" w:hAnsi="Times New Roman"/>
          <w:b/>
          <w:sz w:val="12"/>
          <w:szCs w:val="12"/>
        </w:rPr>
      </w:pPr>
      <w:r w:rsidRPr="00D22CE2">
        <w:rPr>
          <w:rFonts w:ascii="Times New Roman" w:hAnsi="Times New Roman"/>
          <w:b/>
          <w:sz w:val="12"/>
          <w:szCs w:val="12"/>
        </w:rPr>
        <w:t>1. Общие положения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1.1. Общие сведения о муниципальной услуге</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1.1.1. Административный регламент предоставления муниципальной услуги «</w:t>
      </w:r>
      <w:r w:rsidRPr="00D22CE2">
        <w:rPr>
          <w:rFonts w:ascii="Times New Roman" w:hAnsi="Times New Roman"/>
          <w:bCs/>
          <w:sz w:val="12"/>
          <w:szCs w:val="12"/>
        </w:rPr>
        <w:t>Прием заявлений, документов, а также постановка граждан на учет в качестве нуждающихся в жилых помещениях</w:t>
      </w:r>
      <w:r w:rsidRPr="00D22CE2">
        <w:rPr>
          <w:rFonts w:ascii="Times New Roman" w:hAnsi="Times New Roman"/>
          <w:sz w:val="12"/>
          <w:szCs w:val="12"/>
        </w:rPr>
        <w:t>» (далее соответственно - Регламент, муниципальная услуга) разработан в целях повышения качества и доступности муниципальной услуги, определяет сроки и последовательность действий (административных процедур) при осуществлении администрацией сельского поселения Калиновка муниципального района Сергиевский Самарской области (далее – администрация поселения) полномочий по предоставлению муниципальной услуги.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1.1.2. Получателями муниципальной услуги (далее - заявители) являются граждане Российской Федерации, проживающие на территории сельского поселения Калиновка муниципального района Сергиевский Самарской области, которые могут быть признаны в установленном порядке малоимущими, и нуждающиеся в жилых помещениях муниципального жилищного фонда, предоставляемых по договорам социального найма.</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От имени заявителей в получении муниципальной услуги имеют право выступать лица, наделенные соответствующими полномочиями, в порядке, установленном законодательством Российской Федерации.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1.1.3 Граждане признаются малоимущими при одновременном наличии следующих условий:</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 xml:space="preserve">1) среднедушевой доход семьи заявителя (доход одиноко проживающего гражданина) не превышает размера дохода, определяемого собранием представителей сельского поселения Калиновка муниципального района Сергиевский Самарской области в порядке, установленном </w:t>
      </w:r>
      <w:hyperlink r:id="rId153" w:history="1">
        <w:r w:rsidRPr="00D22CE2">
          <w:rPr>
            <w:rStyle w:val="ae"/>
            <w:rFonts w:ascii="Times New Roman" w:hAnsi="Times New Roman"/>
            <w:sz w:val="12"/>
            <w:szCs w:val="12"/>
          </w:rPr>
          <w:t>статьей 4</w:t>
        </w:r>
      </w:hyperlink>
      <w:r w:rsidRPr="00D22CE2">
        <w:rPr>
          <w:rFonts w:ascii="Times New Roman" w:hAnsi="Times New Roman"/>
          <w:sz w:val="12"/>
          <w:szCs w:val="12"/>
        </w:rPr>
        <w:t xml:space="preserve"> Закона Самарской области «О жилище»;</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 xml:space="preserve">2) стоимость имущества, находящегося в собственности членов семьи заявителя (одиноко проживающего гражданина) и подлежащего налогообложению, составляет менее величины, определяемой собранием представителей сельского поселения Калиновка муниципального района Сергиевский Самарской области в порядке, установленном </w:t>
      </w:r>
      <w:hyperlink r:id="rId154" w:history="1">
        <w:r w:rsidRPr="00D22CE2">
          <w:rPr>
            <w:rStyle w:val="ae"/>
            <w:rFonts w:ascii="Times New Roman" w:hAnsi="Times New Roman"/>
            <w:sz w:val="12"/>
            <w:szCs w:val="12"/>
          </w:rPr>
          <w:t>статьей 5</w:t>
        </w:r>
      </w:hyperlink>
      <w:r w:rsidRPr="00D22CE2">
        <w:rPr>
          <w:rFonts w:ascii="Times New Roman" w:hAnsi="Times New Roman"/>
          <w:sz w:val="12"/>
          <w:szCs w:val="12"/>
        </w:rPr>
        <w:t xml:space="preserve"> Закона Самарской области «О жилище».</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1.1.4 Гражданами, нуждающимися в жилых помещениях муниципального жилищного фонда, предоставляемых по договорам социального найма, признаются граждане:</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 не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 и обеспеченные общей площадью жилого помещения на одного члена семьи менее учетной нормы;</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 проживающие в помещении, не отвечающем установленным для жилых помещений требованиям;</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 являющиеся нанимателями жилых помещений по договорам социального найма, договорам найма жилых помещений жилищного фонда социального использования, членами семьи нанимателя жилого помещения по договору социального найма, договору найма жилых помещений жилищного фонда социального использования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договору найма жилых помещений жилищного фонда социального использования или принадлежащего на праве собственности. Перечень соответствующих заболеваний устанавливается уполномоченным Правительством Российской Федерации федеральным органом исполнительной власти.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1.2. Порядок информирования о правилах</w:t>
      </w:r>
      <w:r>
        <w:rPr>
          <w:rFonts w:ascii="Times New Roman" w:hAnsi="Times New Roman"/>
          <w:sz w:val="12"/>
          <w:szCs w:val="12"/>
        </w:rPr>
        <w:t xml:space="preserve"> </w:t>
      </w:r>
      <w:r w:rsidRPr="00D22CE2">
        <w:rPr>
          <w:rFonts w:ascii="Times New Roman" w:hAnsi="Times New Roman"/>
          <w:sz w:val="12"/>
          <w:szCs w:val="12"/>
        </w:rPr>
        <w:t>предоставления муниципальной услуги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1.2.1. Информацию о порядке, сроках и процедурах предоставления муниципальной услуги можно получить:</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непосредственно в администрации поселения, осуществляющей предоставление муниципальной услуги;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в электронном виде в информационно-коммуникационной сети Интернет на Едином портале государственных и муниципальных услуг (функций) и Портале государственных и муниципальных услуг (функций) Самарской области (далее соответственно - Единый портал, Региональный портал);</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в многофункциональных центрах предоставления государственных и муниципальных услуг (далее - МФЦ).</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1.2.2. Лица, нуждающиеся в получении информации по процедуре предоставления муниципальной услуги (далее - заинтересованные лица) используют следующие формы консультирования: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индивидуальное консультирование лично;</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консультирование в электронном виде;</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индивидуальное консультирование по почте;</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индивидуальное консультирование по телефону.</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 xml:space="preserve">1.2.3. Информация о местонахождении, графике работы, </w:t>
      </w:r>
      <w:hyperlink w:anchor="Par345" w:history="1">
        <w:r w:rsidRPr="00D22CE2">
          <w:rPr>
            <w:rStyle w:val="ae"/>
            <w:rFonts w:ascii="Times New Roman" w:hAnsi="Times New Roman"/>
            <w:sz w:val="12"/>
            <w:szCs w:val="12"/>
          </w:rPr>
          <w:t>контактных координатах</w:t>
        </w:r>
      </w:hyperlink>
      <w:r w:rsidRPr="00D22CE2">
        <w:rPr>
          <w:rFonts w:ascii="Times New Roman" w:hAnsi="Times New Roman"/>
          <w:sz w:val="12"/>
          <w:szCs w:val="12"/>
        </w:rPr>
        <w:t xml:space="preserve"> администрации поселения: справочные телефоны, почтовый адрес, адрес электронной почты, адрес сайта в информационно-телекоммуникационной сети Интернет представлены в приложении 1 к настоящему Регламенту.</w:t>
      </w:r>
    </w:p>
    <w:p w:rsidR="00D22CE2" w:rsidRPr="00D22CE2" w:rsidRDefault="002D14DA" w:rsidP="00D22CE2">
      <w:pPr>
        <w:spacing w:after="0" w:line="240" w:lineRule="auto"/>
        <w:ind w:firstLine="284"/>
        <w:jc w:val="both"/>
        <w:rPr>
          <w:rFonts w:ascii="Times New Roman" w:hAnsi="Times New Roman"/>
          <w:sz w:val="12"/>
          <w:szCs w:val="12"/>
        </w:rPr>
      </w:pPr>
      <w:hyperlink w:anchor="Par379" w:history="1">
        <w:r w:rsidR="00D22CE2" w:rsidRPr="00D22CE2">
          <w:rPr>
            <w:rStyle w:val="ae"/>
            <w:rFonts w:ascii="Times New Roman" w:hAnsi="Times New Roman"/>
            <w:sz w:val="12"/>
            <w:szCs w:val="12"/>
          </w:rPr>
          <w:t>Графики</w:t>
        </w:r>
      </w:hyperlink>
      <w:r w:rsidR="00D22CE2" w:rsidRPr="00D22CE2">
        <w:rPr>
          <w:rFonts w:ascii="Times New Roman" w:hAnsi="Times New Roman"/>
          <w:sz w:val="12"/>
          <w:szCs w:val="12"/>
        </w:rPr>
        <w:t xml:space="preserve"> проведения консультаций о порядке предоставления муниципальной услуги представлены в приложении 2 к настоящему Регламенту.</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1.2.4. Индивидуальное консультирование лично</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 xml:space="preserve">Устное индивидуальное консультирование заинтересованного лица сотрудником администрации поселения происходит при непосредственном присутствии заинтересованного лица в помещении администрации поселения и во время, установленное в </w:t>
      </w:r>
      <w:hyperlink w:anchor="Par379" w:history="1">
        <w:r w:rsidRPr="00D22CE2">
          <w:rPr>
            <w:rStyle w:val="ae"/>
            <w:rFonts w:ascii="Times New Roman" w:hAnsi="Times New Roman"/>
            <w:sz w:val="12"/>
            <w:szCs w:val="12"/>
          </w:rPr>
          <w:t>приложении 2</w:t>
        </w:r>
      </w:hyperlink>
      <w:r w:rsidRPr="00D22CE2">
        <w:rPr>
          <w:rFonts w:ascii="Times New Roman" w:hAnsi="Times New Roman"/>
          <w:sz w:val="12"/>
          <w:szCs w:val="12"/>
        </w:rPr>
        <w:t xml:space="preserve"> к настоящему Регламенту.</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Время ожидания заинтересованного лица при индивидуальном устном консультировании не может превышать 15 минут.</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Индивидуальное устное консультирование каждого заинтересованного лица сотрудником администрации поселения, осуществляющим индивидуальное консультирование лично, не может превышать 20 минут.</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1.2.5. Консультирование в электронном виде</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lastRenderedPageBreak/>
        <w:t>Консультирование в электронном виде осуществляется посредством:</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размещения консультационно-справочной информации на Интернет-сайте администрации муниципального района Сергиевский Самарской области;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размещения консультационно-справочной информации на Едином портале и (или) Региональном портале;</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индивидуального консультирования по электронной почте.</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Консультирование путем размещения консультационно-справочной информации на Интернет-сайте администрации муниципального района Сергиевский Самарской области осуществляется посредством получения заинтересованным лицом информации при посещении Интернет-сайта администрации муниципального района Сергиевский Самарской области.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 xml:space="preserve">При консультировании по электронной почте заинтересованное лицо направляет заявление на электронный адрес администрации поселения, указанный в </w:t>
      </w:r>
      <w:hyperlink w:anchor="Par345" w:history="1">
        <w:r w:rsidRPr="00D22CE2">
          <w:rPr>
            <w:rStyle w:val="ae"/>
            <w:rFonts w:ascii="Times New Roman" w:hAnsi="Times New Roman"/>
            <w:sz w:val="12"/>
            <w:szCs w:val="12"/>
          </w:rPr>
          <w:t>приложении 1</w:t>
        </w:r>
      </w:hyperlink>
      <w:r w:rsidRPr="00D22CE2">
        <w:rPr>
          <w:rFonts w:ascii="Times New Roman" w:hAnsi="Times New Roman"/>
          <w:sz w:val="12"/>
          <w:szCs w:val="12"/>
        </w:rPr>
        <w:t xml:space="preserve"> к настоящему Регламенту. Датой поступления заявления является дата его регистрации в администрации поселения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календарных дней с момента поступления заявления.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В исключительных случаях, а также в случае направления запроса для получения документов, необходимых для рассмотрения заявления, Глава сельского поселения Калиновка муниципального района Сергиевский Самарской области (далее – Глава поселения) вправе продлить срок рассмотрения заявления не более чем на 30 календарных дней, уведомив об этом заинтересованное лицо, направившее заявление.</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1.2.6. Индивидуальное консультирование по почте</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 xml:space="preserve">Консультирование посредством почтового отправления осуществляется путем направления ответа на письменное заявление заинтересованного лица. Ответ на заявление заинтересованного лица направляется почтой по адресу, указанному заинтересованным лицом в его заявлении, в срок, не превышающий 30 календарных дней со дня поступления письменного заявления (срок может быть продлен по основаниям, указанным в </w:t>
      </w:r>
      <w:hyperlink w:anchor="Par40" w:history="1">
        <w:r w:rsidRPr="00D22CE2">
          <w:rPr>
            <w:rStyle w:val="ae"/>
            <w:rFonts w:ascii="Times New Roman" w:hAnsi="Times New Roman"/>
            <w:sz w:val="12"/>
            <w:szCs w:val="12"/>
          </w:rPr>
          <w:t>абзаце девятом пункта 1.2.</w:t>
        </w:r>
      </w:hyperlink>
      <w:r w:rsidRPr="00D22CE2">
        <w:rPr>
          <w:rFonts w:ascii="Times New Roman" w:hAnsi="Times New Roman"/>
          <w:sz w:val="12"/>
          <w:szCs w:val="12"/>
        </w:rPr>
        <w:t>5 настоящего Регламента).</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Датой получения заявления является дата регистрации входящего заявления.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1.2.7. Индивидуальное консультирование по телефону</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 xml:space="preserve">Консультирование по телефону осуществляется при личном заявлении заинтересованного лица посредством телефонной связи по телефону, указанному в </w:t>
      </w:r>
      <w:hyperlink w:anchor="Par345" w:history="1">
        <w:r w:rsidRPr="00D22CE2">
          <w:rPr>
            <w:rStyle w:val="ae"/>
            <w:rFonts w:ascii="Times New Roman" w:hAnsi="Times New Roman"/>
            <w:sz w:val="12"/>
            <w:szCs w:val="12"/>
          </w:rPr>
          <w:t>приложении 1</w:t>
        </w:r>
      </w:hyperlink>
      <w:r w:rsidRPr="00D22CE2">
        <w:rPr>
          <w:rFonts w:ascii="Times New Roman" w:hAnsi="Times New Roman"/>
          <w:sz w:val="12"/>
          <w:szCs w:val="12"/>
        </w:rPr>
        <w:t xml:space="preserve"> к настоящему Регламенту.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Время разговора не должно превышать 20 минут.</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которые располагают необходимыми сведениями.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1.2.8. На информационных стендах в местах предоставления муниципальной услуги, а также на Интернет-сайте администрации муниципального района Сергиевский Самарской области размещаются следующие информационные материалы:</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информация о порядке предоставления муниципальной услуги;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текст Регламента с приложениями (полная версия на Интернет-сайте администрации муниципального района Сергиевский Самарской области) и извлечения на информационных стендах);</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информация о местонахождении и графике работы администрации поселения, справочные телефоны сотрудников, ответственных за предоставление муниципальной услуги, адрес электронной почты, адрес Интернет-сайта администрации муниципального района Сергиевский Самарской области;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перечень документов, предоставляемых получателями муниципальной услуги, и требования, предъявляемые к этим документам;</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администрации муниципального района Сергиевский Самарской области.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D22CE2" w:rsidRPr="00D22CE2" w:rsidRDefault="00D22CE2" w:rsidP="00D22CE2">
      <w:pPr>
        <w:spacing w:after="0" w:line="240" w:lineRule="auto"/>
        <w:jc w:val="both"/>
        <w:rPr>
          <w:rFonts w:ascii="Times New Roman" w:hAnsi="Times New Roman"/>
          <w:sz w:val="12"/>
          <w:szCs w:val="12"/>
        </w:rPr>
      </w:pPr>
    </w:p>
    <w:p w:rsidR="00D22CE2" w:rsidRPr="00D22CE2" w:rsidRDefault="00D22CE2" w:rsidP="00D22CE2">
      <w:pPr>
        <w:spacing w:after="0" w:line="240" w:lineRule="auto"/>
        <w:jc w:val="center"/>
        <w:rPr>
          <w:rFonts w:ascii="Times New Roman" w:hAnsi="Times New Roman"/>
          <w:b/>
          <w:sz w:val="12"/>
          <w:szCs w:val="12"/>
        </w:rPr>
      </w:pPr>
      <w:r w:rsidRPr="00D22CE2">
        <w:rPr>
          <w:rFonts w:ascii="Times New Roman" w:hAnsi="Times New Roman"/>
          <w:b/>
          <w:sz w:val="12"/>
          <w:szCs w:val="12"/>
        </w:rPr>
        <w:t>2. Стандарт предоставления муниципальной услуги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2.1. Наименование муниципальной услуги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Муниципальная услуга – «Прием заявлений, документов, а также постановка граждан на учет в качестве нуждающихся в жилых помещениях».</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2.2. Наименование органа, предоставляющего муниципальную услугу</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2.2.1 Муниципальную услугу предоставляет администрация поселения.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2.2.2 Администрация поселения организует предоставление муниципальной услуги по принципу «одного окна» с учетом экстерриториального принципа получения муниципальной услуги на базе МФЦ.</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2.3. Результат предоставления муниципальной услуги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Результатом предоставления муниципальной услуги является: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принятие граждан на учет в качестве нуждающихся в жилых помещениях муниципального жилищного фонда, предоставляемых по договорам социального найма;</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мотивированный отказ в принятии граждан на учет в качестве нуждающихся в жилых помещениях муниципального жилищного фонда, предоставляемых по договорам социального найма, оформленный в соответствии с требованиями действующего законодательства.</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2.4. Срок предоставления муниципальной услуги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2.4.1. Срок предоставления муниципальной услуги – в течение 30 рабочих дней со дня предоставления в администрацию поселения документов, обязанность по предоставлению которых возложена на заявителя.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2.4.2. В случае предоставления заявителем документов через МФЦ течение срока предоставления муниципальной услуги начинается со дня передачи документов из МФЦ в администрацию поселения.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2.5. Правовые основания</w:t>
      </w:r>
      <w:r>
        <w:rPr>
          <w:rFonts w:ascii="Times New Roman" w:hAnsi="Times New Roman"/>
          <w:sz w:val="12"/>
          <w:szCs w:val="12"/>
        </w:rPr>
        <w:t xml:space="preserve"> </w:t>
      </w:r>
      <w:r w:rsidRPr="00D22CE2">
        <w:rPr>
          <w:rFonts w:ascii="Times New Roman" w:hAnsi="Times New Roman"/>
          <w:sz w:val="12"/>
          <w:szCs w:val="12"/>
        </w:rPr>
        <w:t>для предоставления муниципальной услуги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Предоставление муниципальной услуги осуществляется в соответствии со следующими нормативными правовыми актами:</w:t>
      </w:r>
    </w:p>
    <w:p w:rsidR="00D22CE2" w:rsidRPr="00D22CE2" w:rsidRDefault="002D14DA" w:rsidP="00D22CE2">
      <w:pPr>
        <w:spacing w:after="0" w:line="240" w:lineRule="auto"/>
        <w:ind w:firstLine="284"/>
        <w:jc w:val="both"/>
        <w:rPr>
          <w:rFonts w:ascii="Times New Roman" w:hAnsi="Times New Roman"/>
          <w:sz w:val="12"/>
          <w:szCs w:val="12"/>
        </w:rPr>
      </w:pPr>
      <w:hyperlink r:id="rId155" w:history="1">
        <w:r w:rsidR="00D22CE2" w:rsidRPr="00D22CE2">
          <w:rPr>
            <w:rStyle w:val="ae"/>
            <w:rFonts w:ascii="Times New Roman" w:hAnsi="Times New Roman"/>
            <w:sz w:val="12"/>
            <w:szCs w:val="12"/>
          </w:rPr>
          <w:t>Конституцией</w:t>
        </w:r>
      </w:hyperlink>
      <w:r w:rsidR="00D22CE2" w:rsidRPr="00D22CE2">
        <w:rPr>
          <w:rFonts w:ascii="Times New Roman" w:hAnsi="Times New Roman"/>
          <w:sz w:val="12"/>
          <w:szCs w:val="12"/>
        </w:rPr>
        <w:t xml:space="preserve"> Российской Федерации («Российская газета», № 237, 25.12.1993);</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 xml:space="preserve">Жилищным </w:t>
      </w:r>
      <w:hyperlink r:id="rId156" w:history="1">
        <w:r w:rsidRPr="00D22CE2">
          <w:rPr>
            <w:rStyle w:val="ae"/>
            <w:rFonts w:ascii="Times New Roman" w:hAnsi="Times New Roman"/>
            <w:sz w:val="12"/>
            <w:szCs w:val="12"/>
          </w:rPr>
          <w:t>кодексом</w:t>
        </w:r>
      </w:hyperlink>
      <w:r w:rsidRPr="00D22CE2">
        <w:rPr>
          <w:rFonts w:ascii="Times New Roman" w:hAnsi="Times New Roman"/>
          <w:sz w:val="12"/>
          <w:szCs w:val="12"/>
        </w:rPr>
        <w:t xml:space="preserve"> Российской Федерации («Собрание законодательства РФ», 03.01.2005, № 1 (часть 1), ст. 14);</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 xml:space="preserve">Федеральным </w:t>
      </w:r>
      <w:hyperlink r:id="rId157" w:history="1">
        <w:r w:rsidRPr="00D22CE2">
          <w:rPr>
            <w:rStyle w:val="ae"/>
            <w:rFonts w:ascii="Times New Roman" w:hAnsi="Times New Roman"/>
            <w:sz w:val="12"/>
            <w:szCs w:val="12"/>
          </w:rPr>
          <w:t>законом</w:t>
        </w:r>
      </w:hyperlink>
      <w:r w:rsidRPr="00D22CE2">
        <w:rPr>
          <w:rFonts w:ascii="Times New Roman" w:hAnsi="Times New Roman"/>
          <w:sz w:val="12"/>
          <w:szCs w:val="12"/>
        </w:rPr>
        <w:t xml:space="preserve"> от 27.07.2010 № 210-ФЗ «Об организации предоставления государственных и муниципальных услуг» («Собрание законодательства РФ», 02.08.2010, № 31, ст. 4179);</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lastRenderedPageBreak/>
        <w:t xml:space="preserve">Федеральным </w:t>
      </w:r>
      <w:hyperlink r:id="rId158" w:history="1">
        <w:r w:rsidRPr="00D22CE2">
          <w:rPr>
            <w:rStyle w:val="ae"/>
            <w:rFonts w:ascii="Times New Roman" w:hAnsi="Times New Roman"/>
            <w:sz w:val="12"/>
            <w:szCs w:val="12"/>
          </w:rPr>
          <w:t>законом</w:t>
        </w:r>
      </w:hyperlink>
      <w:r w:rsidRPr="00D22CE2">
        <w:rPr>
          <w:rFonts w:ascii="Times New Roman" w:hAnsi="Times New Roman"/>
          <w:sz w:val="12"/>
          <w:szCs w:val="12"/>
        </w:rPr>
        <w:t xml:space="preserve"> от 06.10.2003 № 131-ФЗ «Об общих принципах организации местного самоуправления в Российской Федерации» («Собрание законодательства РФ», 06.10.2010, № 40, ст. 3822);</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 xml:space="preserve">Федеральным </w:t>
      </w:r>
      <w:hyperlink r:id="rId159" w:history="1">
        <w:r w:rsidRPr="00D22CE2">
          <w:rPr>
            <w:rStyle w:val="ae"/>
            <w:rFonts w:ascii="Times New Roman" w:hAnsi="Times New Roman"/>
            <w:sz w:val="12"/>
            <w:szCs w:val="12"/>
          </w:rPr>
          <w:t>законом</w:t>
        </w:r>
      </w:hyperlink>
      <w:r w:rsidRPr="00D22CE2">
        <w:rPr>
          <w:rFonts w:ascii="Times New Roman" w:hAnsi="Times New Roman"/>
          <w:sz w:val="12"/>
          <w:szCs w:val="12"/>
        </w:rPr>
        <w:t xml:space="preserve"> от 02.05.2006 № 59-ФЗ «О порядке рассмотрения обращений граждан Российской Федерации» («Собрание законодательства РФ», 08.05.2006, № 19, ст. 2060);</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 xml:space="preserve">Федеральным </w:t>
      </w:r>
      <w:hyperlink r:id="rId160" w:history="1">
        <w:r w:rsidRPr="00D22CE2">
          <w:rPr>
            <w:rStyle w:val="ae"/>
            <w:rFonts w:ascii="Times New Roman" w:hAnsi="Times New Roman"/>
            <w:sz w:val="12"/>
            <w:szCs w:val="12"/>
          </w:rPr>
          <w:t>законом</w:t>
        </w:r>
      </w:hyperlink>
      <w:r w:rsidRPr="00D22CE2">
        <w:rPr>
          <w:rFonts w:ascii="Times New Roman" w:hAnsi="Times New Roman"/>
          <w:sz w:val="12"/>
          <w:szCs w:val="12"/>
        </w:rPr>
        <w:t xml:space="preserve"> от 27.07.2006 № 152-ФЗ «О персональных данных» («Собрание законодательств РФ», 31.07.2006, № 31 (1 ч.), ст. 3451);</w:t>
      </w:r>
    </w:p>
    <w:p w:rsidR="00D22CE2" w:rsidRPr="00D22CE2" w:rsidRDefault="002D14DA" w:rsidP="00D22CE2">
      <w:pPr>
        <w:spacing w:after="0" w:line="240" w:lineRule="auto"/>
        <w:ind w:firstLine="284"/>
        <w:jc w:val="both"/>
        <w:rPr>
          <w:rFonts w:ascii="Times New Roman" w:hAnsi="Times New Roman"/>
          <w:sz w:val="12"/>
          <w:szCs w:val="12"/>
        </w:rPr>
      </w:pPr>
      <w:hyperlink r:id="rId161" w:history="1">
        <w:r w:rsidR="00D22CE2" w:rsidRPr="00D22CE2">
          <w:rPr>
            <w:rStyle w:val="ae"/>
            <w:rFonts w:ascii="Times New Roman" w:hAnsi="Times New Roman"/>
            <w:sz w:val="12"/>
            <w:szCs w:val="12"/>
          </w:rPr>
          <w:t>Постановление</w:t>
        </w:r>
      </w:hyperlink>
      <w:r w:rsidR="00D22CE2" w:rsidRPr="00D22CE2">
        <w:rPr>
          <w:rFonts w:ascii="Times New Roman" w:hAnsi="Times New Roman"/>
          <w:sz w:val="12"/>
          <w:szCs w:val="12"/>
        </w:rPr>
        <w:t>м Правительства Российской Федерации от 16.06.2006 № 378 «Об утверждении перечня тяжелых форм хронических заболеваний, при которых невозможно совместное проживание граждан в одной квартире» («Собрание законодательства РФ», 19.06.2006, № 25, ст. 2736);</w:t>
      </w:r>
    </w:p>
    <w:p w:rsidR="00D22CE2" w:rsidRPr="00D22CE2" w:rsidRDefault="002D14DA" w:rsidP="00D22CE2">
      <w:pPr>
        <w:spacing w:after="0" w:line="240" w:lineRule="auto"/>
        <w:ind w:firstLine="284"/>
        <w:jc w:val="both"/>
        <w:rPr>
          <w:rFonts w:ascii="Times New Roman" w:hAnsi="Times New Roman"/>
          <w:sz w:val="12"/>
          <w:szCs w:val="12"/>
        </w:rPr>
      </w:pPr>
      <w:hyperlink r:id="rId162" w:history="1">
        <w:r w:rsidR="00D22CE2" w:rsidRPr="00D22CE2">
          <w:rPr>
            <w:rStyle w:val="ae"/>
            <w:rFonts w:ascii="Times New Roman" w:hAnsi="Times New Roman"/>
            <w:sz w:val="12"/>
            <w:szCs w:val="12"/>
          </w:rPr>
          <w:t>Приказ</w:t>
        </w:r>
      </w:hyperlink>
      <w:r w:rsidR="00D22CE2" w:rsidRPr="00D22CE2">
        <w:rPr>
          <w:rFonts w:ascii="Times New Roman" w:hAnsi="Times New Roman"/>
          <w:sz w:val="12"/>
          <w:szCs w:val="12"/>
        </w:rPr>
        <w:t>ом Министерства регионального развития Российской Федерации от 25.02.2005 №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 («Журнал руководителя и главного бухгалтера ЖКХ», № 6, 2005 (ч. II) (Методические рекомендации));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Законом Самарской области от 05.07.2005 №139-ГД «О жилище» («Волжская коммуна», № 124, 07.07.2005);</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Законом Самарской области от 03.10.2014 №89-ГД «О предоставлении в Самарской области государственных и муниципальных услуг по экстерриториальному принципу» («Волжская коммуна», № 264(29116), 07.10.2014);</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Уставом сельского поселения Калиновка муниципального района Сергиевский Самарской области;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иными нормативными правовыми актами Российской Федерации; Самарской области, сельского поселения Калиновка муниципального района Сергиевский Самарской области и настоящим Регламентом.</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2.6. Исчерпывающий перечень документов и информации, необходимых в соответствии с законодательными или иными</w:t>
      </w:r>
      <w:r>
        <w:rPr>
          <w:rFonts w:ascii="Times New Roman" w:hAnsi="Times New Roman"/>
          <w:sz w:val="12"/>
          <w:szCs w:val="12"/>
        </w:rPr>
        <w:t xml:space="preserve"> </w:t>
      </w:r>
      <w:r w:rsidRPr="00D22CE2">
        <w:rPr>
          <w:rFonts w:ascii="Times New Roman" w:hAnsi="Times New Roman"/>
          <w:sz w:val="12"/>
          <w:szCs w:val="12"/>
        </w:rPr>
        <w:t>нормативными правовыми актами для предоставления</w:t>
      </w:r>
      <w:r>
        <w:rPr>
          <w:rFonts w:ascii="Times New Roman" w:hAnsi="Times New Roman"/>
          <w:sz w:val="12"/>
          <w:szCs w:val="12"/>
        </w:rPr>
        <w:t xml:space="preserve"> </w:t>
      </w:r>
      <w:r w:rsidRPr="00D22CE2">
        <w:rPr>
          <w:rFonts w:ascii="Times New Roman" w:hAnsi="Times New Roman"/>
          <w:sz w:val="12"/>
          <w:szCs w:val="12"/>
        </w:rPr>
        <w:t>муниципальной услуги, которые заявитель должен предоставить самостоятельно</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2.6.1 Для получения муниципальной услуги заявитель представляет:</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заявление о принятии на учет для предоставления жилого помещения муниципального жилищного фонда по договору социального найма (далее – заявление) по форме, установленной приложением 3 к настоящему Регламенту;</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копии документов, удостоверяющие личность заявителя и членов его семьи;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документы о наличии родственных отношений либо иных обстоятельств, свидетельствующих о принадлежности гражданина к семье заявителя, в том числе:</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а) копии домовой (поквартирной) книги либо поквартирной карточки, либо выписка из домовой (поквартирной) книги или поквартирной карточки либо справка о составе семьи;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б) копии свидетельства о рождении, свидетельства о заключении брака, решения суда об усыновлении (удочерении), решения суда о признании за гражданином права пользования жилым помещением;</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документ, подтверждающий наличие соответствующего заболевания (для граждан, страдающих тяжелой формой хронического заболевания, включенного в утвержденный Правительством Российской Федерации Перечень тяжелых форм хронических заболеваний, при которых невозможно совместное проживание граждан в одной квартире).</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В случае если от имени заявителя (членов его семьи) действует уполномоченный представитель, предоставляется доверенность на осуществление действий от имени заявителя (членов его семьи), оформленная в установленном порядке, или нотариально заверенная копия такой доверенности, и копия документа, удостоверяющего личность представителя.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2.6.2 Заявление должно содержать следующую информацию:</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фамилию, имя, отчество (при наличии), паспортные данные, адрес места жительства заявителя;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дату, подпись заявителя либо его представителя, действующего на основании доверенности, контактные телефоны, электронный адрес (при наличии), реквизиты доверенности, в случае, если от имени заявителя действует его представитель по доверенности.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В заявлении должен быть указан способ получения результатов муниципальной услуги (посредством почтового отправления, при личном обращении в администрацию поселения или МФЦ, в электронном виде через личный кабинет на Едином портале или Региональном портале).</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Текст заявления должен быть читаемым, заявление и представленные документы не должны содержать подчисток либо приписок, зачеркнутых слов и иных не оговоренных в нем исправлений, а также иметь серьезных повреждений, наличие которых не позволяет однозначно истолковать их содержание.</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Документы, представляемые заявителем, должны соответствовать требованиям, установленным действующим законодательством к таким документам.</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 xml:space="preserve">Верность копии документа должна быть засвидетельствована в нотариальном либо в ином установленном законом порядке. </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2.6.3 Заявление с пакетом документов направляется в адрес администрации поселения: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лично по адресу: Самарская область, Сергиевский район, с.</w:t>
      </w:r>
      <w:r>
        <w:rPr>
          <w:rFonts w:ascii="Times New Roman" w:hAnsi="Times New Roman"/>
          <w:sz w:val="12"/>
          <w:szCs w:val="12"/>
        </w:rPr>
        <w:t xml:space="preserve"> </w:t>
      </w:r>
      <w:r w:rsidRPr="00D22CE2">
        <w:rPr>
          <w:rFonts w:ascii="Times New Roman" w:hAnsi="Times New Roman"/>
          <w:sz w:val="12"/>
          <w:szCs w:val="12"/>
        </w:rPr>
        <w:t>Калиновка, ул.</w:t>
      </w:r>
      <w:r>
        <w:rPr>
          <w:rFonts w:ascii="Times New Roman" w:hAnsi="Times New Roman"/>
          <w:sz w:val="12"/>
          <w:szCs w:val="12"/>
        </w:rPr>
        <w:t xml:space="preserve"> </w:t>
      </w:r>
      <w:proofErr w:type="spellStart"/>
      <w:r w:rsidRPr="00D22CE2">
        <w:rPr>
          <w:rFonts w:ascii="Times New Roman" w:hAnsi="Times New Roman"/>
          <w:sz w:val="12"/>
          <w:szCs w:val="12"/>
        </w:rPr>
        <w:t>Каськова</w:t>
      </w:r>
      <w:proofErr w:type="spellEnd"/>
      <w:r w:rsidRPr="00D22CE2">
        <w:rPr>
          <w:rFonts w:ascii="Times New Roman" w:hAnsi="Times New Roman"/>
          <w:sz w:val="12"/>
          <w:szCs w:val="12"/>
        </w:rPr>
        <w:t xml:space="preserve"> К.А.,19а;</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лично через МФЦ;</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почтовым отправлением по адресу: 446530, Самарская область,  Сергиевский район, с.</w:t>
      </w:r>
      <w:r>
        <w:rPr>
          <w:rFonts w:ascii="Times New Roman" w:hAnsi="Times New Roman"/>
          <w:sz w:val="12"/>
          <w:szCs w:val="12"/>
        </w:rPr>
        <w:t xml:space="preserve"> </w:t>
      </w:r>
      <w:r w:rsidRPr="00D22CE2">
        <w:rPr>
          <w:rFonts w:ascii="Times New Roman" w:hAnsi="Times New Roman"/>
          <w:sz w:val="12"/>
          <w:szCs w:val="12"/>
        </w:rPr>
        <w:t>Калиновка, ул.</w:t>
      </w:r>
      <w:r>
        <w:rPr>
          <w:rFonts w:ascii="Times New Roman" w:hAnsi="Times New Roman"/>
          <w:sz w:val="12"/>
          <w:szCs w:val="12"/>
        </w:rPr>
        <w:t xml:space="preserve"> </w:t>
      </w:r>
      <w:proofErr w:type="spellStart"/>
      <w:r w:rsidRPr="00D22CE2">
        <w:rPr>
          <w:rFonts w:ascii="Times New Roman" w:hAnsi="Times New Roman"/>
          <w:sz w:val="12"/>
          <w:szCs w:val="12"/>
        </w:rPr>
        <w:t>Каськова</w:t>
      </w:r>
      <w:proofErr w:type="spellEnd"/>
      <w:r w:rsidRPr="00D22CE2">
        <w:rPr>
          <w:rFonts w:ascii="Times New Roman" w:hAnsi="Times New Roman"/>
          <w:sz w:val="12"/>
          <w:szCs w:val="12"/>
        </w:rPr>
        <w:t xml:space="preserve"> К.А.19а;</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в электронном виде через Единый портал или Региональный портал.</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2.7. Перечень документов, предоставляемых заявителем (его</w:t>
      </w:r>
      <w:r>
        <w:rPr>
          <w:rFonts w:ascii="Times New Roman" w:hAnsi="Times New Roman"/>
          <w:sz w:val="12"/>
          <w:szCs w:val="12"/>
        </w:rPr>
        <w:t xml:space="preserve"> </w:t>
      </w:r>
      <w:r w:rsidRPr="00D22CE2">
        <w:rPr>
          <w:rFonts w:ascii="Times New Roman" w:hAnsi="Times New Roman"/>
          <w:sz w:val="12"/>
          <w:szCs w:val="12"/>
        </w:rPr>
        <w:t>уполномоченным представителем), при получении результата</w:t>
      </w:r>
      <w:r>
        <w:rPr>
          <w:rFonts w:ascii="Times New Roman" w:hAnsi="Times New Roman"/>
          <w:sz w:val="12"/>
          <w:szCs w:val="12"/>
        </w:rPr>
        <w:t xml:space="preserve"> </w:t>
      </w:r>
      <w:r w:rsidRPr="00D22CE2">
        <w:rPr>
          <w:rFonts w:ascii="Times New Roman" w:hAnsi="Times New Roman"/>
          <w:sz w:val="12"/>
          <w:szCs w:val="12"/>
        </w:rPr>
        <w:t>муниципальной услуги лично</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Для получения результатов муниципальной услуги лично заявитель должен представить:</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оригинал документа, удостоверяющего личность;</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оригиналы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Результаты муниципальной услуги выдаются заявителю либо его уполномоченному представителю по доверенности под роспись в журнале выдачи документов.</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2.8. Исчерпывающий перечень документов и информации,</w:t>
      </w:r>
      <w:r>
        <w:rPr>
          <w:rFonts w:ascii="Times New Roman" w:hAnsi="Times New Roman"/>
          <w:sz w:val="12"/>
          <w:szCs w:val="12"/>
        </w:rPr>
        <w:t xml:space="preserve"> </w:t>
      </w:r>
      <w:r w:rsidRPr="00D22CE2">
        <w:rPr>
          <w:rFonts w:ascii="Times New Roman" w:hAnsi="Times New Roman"/>
          <w:sz w:val="12"/>
          <w:szCs w:val="12"/>
        </w:rPr>
        <w:t>необходимых в соответствии с законом или иными</w:t>
      </w:r>
      <w:r>
        <w:rPr>
          <w:rFonts w:ascii="Times New Roman" w:hAnsi="Times New Roman"/>
          <w:sz w:val="12"/>
          <w:szCs w:val="12"/>
        </w:rPr>
        <w:t xml:space="preserve"> </w:t>
      </w:r>
      <w:r w:rsidRPr="00D22CE2">
        <w:rPr>
          <w:rFonts w:ascii="Times New Roman" w:hAnsi="Times New Roman"/>
          <w:sz w:val="12"/>
          <w:szCs w:val="12"/>
        </w:rPr>
        <w:t>нормативными правовыми актами для предоставления</w:t>
      </w:r>
      <w:r>
        <w:rPr>
          <w:rFonts w:ascii="Times New Roman" w:hAnsi="Times New Roman"/>
          <w:sz w:val="12"/>
          <w:szCs w:val="12"/>
        </w:rPr>
        <w:t xml:space="preserve"> </w:t>
      </w:r>
      <w:r w:rsidRPr="00D22CE2">
        <w:rPr>
          <w:rFonts w:ascii="Times New Roman" w:hAnsi="Times New Roman"/>
          <w:sz w:val="12"/>
          <w:szCs w:val="12"/>
        </w:rPr>
        <w:t>муниципальной услуги, которые находятся в распоряжении</w:t>
      </w:r>
      <w:r>
        <w:rPr>
          <w:rFonts w:ascii="Times New Roman" w:hAnsi="Times New Roman"/>
          <w:sz w:val="12"/>
          <w:szCs w:val="12"/>
        </w:rPr>
        <w:t xml:space="preserve"> </w:t>
      </w:r>
      <w:r w:rsidRPr="00D22CE2">
        <w:rPr>
          <w:rFonts w:ascii="Times New Roman" w:hAnsi="Times New Roman"/>
          <w:sz w:val="12"/>
          <w:szCs w:val="12"/>
        </w:rPr>
        <w:t>государственных органов, органов государственных</w:t>
      </w:r>
      <w:r>
        <w:rPr>
          <w:rFonts w:ascii="Times New Roman" w:hAnsi="Times New Roman"/>
          <w:sz w:val="12"/>
          <w:szCs w:val="12"/>
        </w:rPr>
        <w:t xml:space="preserve"> </w:t>
      </w:r>
      <w:r w:rsidRPr="00D22CE2">
        <w:rPr>
          <w:rFonts w:ascii="Times New Roman" w:hAnsi="Times New Roman"/>
          <w:sz w:val="12"/>
          <w:szCs w:val="12"/>
        </w:rPr>
        <w:t>внебюджетных фондов, администрации поселения,</w:t>
      </w:r>
      <w:r>
        <w:rPr>
          <w:rFonts w:ascii="Times New Roman" w:hAnsi="Times New Roman"/>
          <w:sz w:val="12"/>
          <w:szCs w:val="12"/>
        </w:rPr>
        <w:t xml:space="preserve"> </w:t>
      </w:r>
      <w:r w:rsidRPr="00D22CE2">
        <w:rPr>
          <w:rFonts w:ascii="Times New Roman" w:hAnsi="Times New Roman"/>
          <w:sz w:val="12"/>
          <w:szCs w:val="12"/>
        </w:rPr>
        <w:t>организаций и запрашиваются администрацией поселения, предоставляющей муниципальную услугу, в органах (организациях),</w:t>
      </w:r>
      <w:r>
        <w:rPr>
          <w:rFonts w:ascii="Times New Roman" w:hAnsi="Times New Roman"/>
          <w:sz w:val="12"/>
          <w:szCs w:val="12"/>
        </w:rPr>
        <w:t xml:space="preserve"> </w:t>
      </w:r>
      <w:r w:rsidRPr="00D22CE2">
        <w:rPr>
          <w:rFonts w:ascii="Times New Roman" w:hAnsi="Times New Roman"/>
          <w:sz w:val="12"/>
          <w:szCs w:val="12"/>
        </w:rPr>
        <w:t>в распоряжении которых они находятся, если заявитель не</w:t>
      </w:r>
      <w:r>
        <w:rPr>
          <w:rFonts w:ascii="Times New Roman" w:hAnsi="Times New Roman"/>
          <w:sz w:val="12"/>
          <w:szCs w:val="12"/>
        </w:rPr>
        <w:t xml:space="preserve"> </w:t>
      </w:r>
      <w:r w:rsidRPr="00D22CE2">
        <w:rPr>
          <w:rFonts w:ascii="Times New Roman" w:hAnsi="Times New Roman"/>
          <w:sz w:val="12"/>
          <w:szCs w:val="12"/>
        </w:rPr>
        <w:t>представил такие документы и информацию самостоятельно</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2.8.1 Заявитель вправе представить по собственной инициативе следующие документы:</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выписка из Единого государственного реестра прав на недвижимое имущество и сделок с ним о правах гражданина и (или) членов его семьи на имеющиеся у них объекты недвижимого имущества либо уведомление об отсутствии в Едином государственном реестре прав на недвижимое имущество и сделок с ним запрашиваемых сведений;</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документы, подтверждающие размер дохода и величину стоимости имущества, находящегося в собственности и подлежащего налогообложению, в том числе:</w:t>
      </w:r>
    </w:p>
    <w:p w:rsidR="00A77973"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 xml:space="preserve">а) документы, выданные соответствующими органами (организациями), подтверждающие сведения о стоимости принадлежащего на праве </w:t>
      </w:r>
    </w:p>
    <w:p w:rsidR="00D22CE2" w:rsidRPr="00D22CE2" w:rsidRDefault="00D22CE2" w:rsidP="00A77973">
      <w:pPr>
        <w:spacing w:after="0" w:line="240" w:lineRule="auto"/>
        <w:jc w:val="both"/>
        <w:rPr>
          <w:rFonts w:ascii="Times New Roman" w:hAnsi="Times New Roman"/>
          <w:sz w:val="12"/>
          <w:szCs w:val="12"/>
        </w:rPr>
      </w:pPr>
      <w:r w:rsidRPr="00D22CE2">
        <w:rPr>
          <w:rFonts w:ascii="Times New Roman" w:hAnsi="Times New Roman"/>
          <w:sz w:val="12"/>
          <w:szCs w:val="12"/>
        </w:rPr>
        <w:lastRenderedPageBreak/>
        <w:t xml:space="preserve">собственности имущества, а именно: стоимость жилых домов, квартир, дач, гаражей и иных строений, помещений и сооружений; кадастровая стоимость земельных участков; стоимость транспортных средств, признаваемых объектами налогообложения транспортным налогом, определяемая в порядке, установленном </w:t>
      </w:r>
      <w:hyperlink r:id="rId163" w:history="1">
        <w:r w:rsidRPr="00D22CE2">
          <w:rPr>
            <w:rStyle w:val="ae"/>
            <w:rFonts w:ascii="Times New Roman" w:hAnsi="Times New Roman"/>
            <w:sz w:val="12"/>
            <w:szCs w:val="12"/>
          </w:rPr>
          <w:t>частью 3</w:t>
        </w:r>
      </w:hyperlink>
      <w:r w:rsidRPr="00D22CE2">
        <w:rPr>
          <w:rFonts w:ascii="Times New Roman" w:hAnsi="Times New Roman"/>
          <w:sz w:val="12"/>
          <w:szCs w:val="12"/>
        </w:rPr>
        <w:t xml:space="preserve"> статьи 5 Закона Самарской области «О жилище»;</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б) копии налоговых деклараций о доходах за расчетный период, заверенные налоговыми органами (если гражданин в соответствии с законодательством о налогах и сборах обязан подавать декларацию);</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 xml:space="preserve">в) документ, подтверждающий несоответствие жилого помещения, в котором проживают заявитель и члены его семьи, установленным Правительством Российской Федерации требованиям, которым должно отвечать жилое помещение (для граждан, проживающих в помещении, не отвечающем установленным для жилых помещений требованиям); </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2.8.2 Документы (их копии или содержащиеся в них сведения), в том числе в электронном виде, указанные в пункте 2.8.1 Регламента, запрашиваются администрацией поселения в порядке межведомственного информационного взаимодействия, если они не были представлены заявителем самостоятельно.</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2.9. Исчерпывающий перечень оснований для отказа в приеме</w:t>
      </w:r>
      <w:r>
        <w:rPr>
          <w:rFonts w:ascii="Times New Roman" w:hAnsi="Times New Roman"/>
          <w:sz w:val="12"/>
          <w:szCs w:val="12"/>
        </w:rPr>
        <w:t xml:space="preserve"> </w:t>
      </w:r>
      <w:r w:rsidRPr="00D22CE2">
        <w:rPr>
          <w:rFonts w:ascii="Times New Roman" w:hAnsi="Times New Roman"/>
          <w:sz w:val="12"/>
          <w:szCs w:val="12"/>
        </w:rPr>
        <w:t>документов, необходимых для предоставления муниципальной услуги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Основания для отказа в приеме документов, необходимых для предоставления муниципальной услуги, отсутствуют.</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2.10. Исчерпывающий перечень оснований для</w:t>
      </w:r>
      <w:r>
        <w:rPr>
          <w:rFonts w:ascii="Times New Roman" w:hAnsi="Times New Roman"/>
          <w:sz w:val="12"/>
          <w:szCs w:val="12"/>
        </w:rPr>
        <w:t xml:space="preserve"> </w:t>
      </w:r>
      <w:r w:rsidRPr="00D22CE2">
        <w:rPr>
          <w:rFonts w:ascii="Times New Roman" w:hAnsi="Times New Roman"/>
          <w:sz w:val="12"/>
          <w:szCs w:val="12"/>
        </w:rPr>
        <w:t>отказа в предоставлении муниципальной услуги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выявление в заявлении на предоставление муниципальной услуги или в представленных документах недостоверной, искаженной или неполной информации, в том числе представление заявителем:</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документов, срок действительности которых на момент поступления в администрацию поселения в соответствии с действующим законодательством истек,</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документов, имеющих серьезные повреждения, не позволяющие однозначно истолковать их содержание,</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заявления и (или) документов, содержащих специально неоговоренные подчистки и (или) приписки, зачеркнутые слова и иные неоговоренные исправления;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 xml:space="preserve">непредставление заявителем (его уполномоченным представителем) или представление в неполном объеме документов, наличие которых необходимо для получения муниципальной услуги в соответствии с </w:t>
      </w:r>
      <w:hyperlink w:anchor="Par96" w:history="1">
        <w:r w:rsidRPr="00D22CE2">
          <w:rPr>
            <w:rStyle w:val="ae"/>
            <w:rFonts w:ascii="Times New Roman" w:hAnsi="Times New Roman"/>
            <w:sz w:val="12"/>
            <w:szCs w:val="12"/>
          </w:rPr>
          <w:t>пунктом 2.6.1</w:t>
        </w:r>
      </w:hyperlink>
      <w:r w:rsidRPr="00D22CE2">
        <w:rPr>
          <w:rFonts w:ascii="Times New Roman" w:hAnsi="Times New Roman"/>
          <w:sz w:val="12"/>
          <w:szCs w:val="12"/>
        </w:rPr>
        <w:t xml:space="preserve"> настоящего Регламента;</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наличие ответа органа государственной власти, администрации поселения либо подведомственной органу государственной власти или администрации поселения организации на межведомственный запрос, свидетельствующий об отсутствии документа и (или) информации, необходимых для принятия граждан на учет в качестве нуждающихся в жилых помещениях,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 xml:space="preserve">представление документов, не подтверждающих право соответствующих граждан состоять на учете в качестве нуждающихся в жилых помещениях; </w:t>
      </w:r>
    </w:p>
    <w:p w:rsidR="00D22CE2" w:rsidRPr="00D22CE2" w:rsidRDefault="00D22CE2" w:rsidP="00D22CE2">
      <w:pPr>
        <w:spacing w:after="0" w:line="240" w:lineRule="auto"/>
        <w:ind w:firstLine="284"/>
        <w:jc w:val="both"/>
        <w:rPr>
          <w:rFonts w:ascii="Times New Roman" w:hAnsi="Times New Roman"/>
          <w:sz w:val="12"/>
          <w:szCs w:val="12"/>
        </w:rPr>
      </w:pPr>
      <w:proofErr w:type="spellStart"/>
      <w:r w:rsidRPr="00D22CE2">
        <w:rPr>
          <w:rFonts w:ascii="Times New Roman" w:hAnsi="Times New Roman"/>
          <w:sz w:val="12"/>
          <w:szCs w:val="12"/>
        </w:rPr>
        <w:t>неистечение</w:t>
      </w:r>
      <w:proofErr w:type="spellEnd"/>
      <w:r w:rsidRPr="00D22CE2">
        <w:rPr>
          <w:rFonts w:ascii="Times New Roman" w:hAnsi="Times New Roman"/>
          <w:sz w:val="12"/>
          <w:szCs w:val="12"/>
        </w:rPr>
        <w:t xml:space="preserve"> пятилетнего срока с момента совершения намеренных действий, в результате которых у заявителя возникли основания для признания нуждающимся в жилом помещении.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2.11. Перечень услуг, которые являются необходимыми и</w:t>
      </w:r>
      <w:r>
        <w:rPr>
          <w:rFonts w:ascii="Times New Roman" w:hAnsi="Times New Roman"/>
          <w:sz w:val="12"/>
          <w:szCs w:val="12"/>
        </w:rPr>
        <w:t xml:space="preserve"> </w:t>
      </w:r>
      <w:r w:rsidRPr="00D22CE2">
        <w:rPr>
          <w:rFonts w:ascii="Times New Roman" w:hAnsi="Times New Roman"/>
          <w:sz w:val="12"/>
          <w:szCs w:val="12"/>
        </w:rPr>
        <w:t>обязательными для предоставления муниципальной услуги,</w:t>
      </w:r>
      <w:r>
        <w:rPr>
          <w:rFonts w:ascii="Times New Roman" w:hAnsi="Times New Roman"/>
          <w:sz w:val="12"/>
          <w:szCs w:val="12"/>
        </w:rPr>
        <w:t xml:space="preserve"> </w:t>
      </w:r>
      <w:r w:rsidRPr="00D22CE2">
        <w:rPr>
          <w:rFonts w:ascii="Times New Roman" w:hAnsi="Times New Roman"/>
          <w:sz w:val="12"/>
          <w:szCs w:val="12"/>
        </w:rPr>
        <w:t>в том числе сведения о документе (документах), выдаваемом</w:t>
      </w:r>
      <w:r>
        <w:rPr>
          <w:rFonts w:ascii="Times New Roman" w:hAnsi="Times New Roman"/>
          <w:sz w:val="12"/>
          <w:szCs w:val="12"/>
        </w:rPr>
        <w:t xml:space="preserve"> </w:t>
      </w:r>
      <w:r w:rsidRPr="00D22CE2">
        <w:rPr>
          <w:rFonts w:ascii="Times New Roman" w:hAnsi="Times New Roman"/>
          <w:sz w:val="12"/>
          <w:szCs w:val="12"/>
        </w:rPr>
        <w:t>(выдаваемых) организациями, участвующими в предоставлении</w:t>
      </w:r>
      <w:r>
        <w:rPr>
          <w:rFonts w:ascii="Times New Roman" w:hAnsi="Times New Roman"/>
          <w:sz w:val="12"/>
          <w:szCs w:val="12"/>
        </w:rPr>
        <w:t xml:space="preserve"> </w:t>
      </w:r>
      <w:r w:rsidRPr="00D22CE2">
        <w:rPr>
          <w:rFonts w:ascii="Times New Roman" w:hAnsi="Times New Roman"/>
          <w:sz w:val="12"/>
          <w:szCs w:val="12"/>
        </w:rPr>
        <w:t>муниципальной услуги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Необходимыми и обязательными для предоставления муниципальной услуги является услуга по проведению медицинских освидетельствований, экспертиз с выдачей заключений (справок), направлений на лечение, индивидуальных программ реабилитации медицинскими организациями, оказывающими лечебно-профилактическую помощь, учреждениями медико-социальной экспертизы, межведомственного экспертного совета (военно-врачебными комиссиями) в целях получения документа, подтверждающего наличие соответствующего заболевания.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2.12. Размер платы, взимаемой с заявителя при предоставлении</w:t>
      </w:r>
      <w:r>
        <w:rPr>
          <w:rFonts w:ascii="Times New Roman" w:hAnsi="Times New Roman"/>
          <w:sz w:val="12"/>
          <w:szCs w:val="12"/>
        </w:rPr>
        <w:t xml:space="preserve"> </w:t>
      </w:r>
      <w:r w:rsidRPr="00D22CE2">
        <w:rPr>
          <w:rFonts w:ascii="Times New Roman" w:hAnsi="Times New Roman"/>
          <w:sz w:val="12"/>
          <w:szCs w:val="12"/>
        </w:rPr>
        <w:t>муниципальной услуги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Муниципальная услуга предоставляется бесплатно.</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2.13. Максимальный срок ожидания в очереди при подаче</w:t>
      </w:r>
      <w:r>
        <w:rPr>
          <w:rFonts w:ascii="Times New Roman" w:hAnsi="Times New Roman"/>
          <w:sz w:val="12"/>
          <w:szCs w:val="12"/>
        </w:rPr>
        <w:t xml:space="preserve"> </w:t>
      </w:r>
      <w:r w:rsidRPr="00D22CE2">
        <w:rPr>
          <w:rFonts w:ascii="Times New Roman" w:hAnsi="Times New Roman"/>
          <w:sz w:val="12"/>
          <w:szCs w:val="12"/>
        </w:rPr>
        <w:t>заявления и при получении результата предоставления</w:t>
      </w:r>
      <w:r>
        <w:rPr>
          <w:rFonts w:ascii="Times New Roman" w:hAnsi="Times New Roman"/>
          <w:sz w:val="12"/>
          <w:szCs w:val="12"/>
        </w:rPr>
        <w:t xml:space="preserve"> </w:t>
      </w:r>
      <w:r w:rsidRPr="00D22CE2">
        <w:rPr>
          <w:rFonts w:ascii="Times New Roman" w:hAnsi="Times New Roman"/>
          <w:sz w:val="12"/>
          <w:szCs w:val="12"/>
        </w:rPr>
        <w:t>муниципальной услуги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Максимальный срок ожидания в очереди при подаче заявления и при получении результата предоставления муниципальной услуги не должен превышать 15 минут.</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2.14. Срок регистрации заявления</w:t>
      </w:r>
      <w:r>
        <w:rPr>
          <w:rFonts w:ascii="Times New Roman" w:hAnsi="Times New Roman"/>
          <w:sz w:val="12"/>
          <w:szCs w:val="12"/>
        </w:rPr>
        <w:t xml:space="preserve"> </w:t>
      </w:r>
      <w:r w:rsidRPr="00D22CE2">
        <w:rPr>
          <w:rFonts w:ascii="Times New Roman" w:hAnsi="Times New Roman"/>
          <w:sz w:val="12"/>
          <w:szCs w:val="12"/>
        </w:rPr>
        <w:t>о предоставлении муниципальной услуги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Максимальный срок регистрации заявления и приложенных к нему документов – 1 рабочий день со дня, следующего за днём поступления заявления в администрацию поселения.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В случае поступления заявления в нерабочий или праздничный день регистрация заявления осуществляется в первый рабочий день, следующий за нерабочим или праздничным днём.</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2.15. Требования к помещениям, в которых предоставляется</w:t>
      </w:r>
      <w:r>
        <w:rPr>
          <w:rFonts w:ascii="Times New Roman" w:hAnsi="Times New Roman"/>
          <w:sz w:val="12"/>
          <w:szCs w:val="12"/>
        </w:rPr>
        <w:t xml:space="preserve"> </w:t>
      </w:r>
      <w:r w:rsidRPr="00D22CE2">
        <w:rPr>
          <w:rFonts w:ascii="Times New Roman" w:hAnsi="Times New Roman"/>
          <w:sz w:val="12"/>
          <w:szCs w:val="12"/>
        </w:rPr>
        <w:t>муниципальная услуга, к залу ожидания, местам для</w:t>
      </w:r>
      <w:r>
        <w:rPr>
          <w:rFonts w:ascii="Times New Roman" w:hAnsi="Times New Roman"/>
          <w:sz w:val="12"/>
          <w:szCs w:val="12"/>
        </w:rPr>
        <w:t xml:space="preserve"> </w:t>
      </w:r>
      <w:r w:rsidRPr="00D22CE2">
        <w:rPr>
          <w:rFonts w:ascii="Times New Roman" w:hAnsi="Times New Roman"/>
          <w:sz w:val="12"/>
          <w:szCs w:val="12"/>
        </w:rPr>
        <w:t>заполнения запросов о предоставлении муниципальной услуги,</w:t>
      </w:r>
      <w:r>
        <w:rPr>
          <w:rFonts w:ascii="Times New Roman" w:hAnsi="Times New Roman"/>
          <w:sz w:val="12"/>
          <w:szCs w:val="12"/>
        </w:rPr>
        <w:t xml:space="preserve"> </w:t>
      </w:r>
      <w:r w:rsidRPr="00D22CE2">
        <w:rPr>
          <w:rFonts w:ascii="Times New Roman" w:hAnsi="Times New Roman"/>
          <w:sz w:val="12"/>
          <w:szCs w:val="12"/>
        </w:rPr>
        <w:t>информационным стендам с образцами их заполнения и перечнем</w:t>
      </w:r>
      <w:r>
        <w:rPr>
          <w:rFonts w:ascii="Times New Roman" w:hAnsi="Times New Roman"/>
          <w:sz w:val="12"/>
          <w:szCs w:val="12"/>
        </w:rPr>
        <w:t xml:space="preserve"> </w:t>
      </w:r>
      <w:r w:rsidRPr="00D22CE2">
        <w:rPr>
          <w:rFonts w:ascii="Times New Roman" w:hAnsi="Times New Roman"/>
          <w:sz w:val="12"/>
          <w:szCs w:val="12"/>
        </w:rPr>
        <w:t>документов, необходимых для предоставления муниципальной услуги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Предоставление муниципальной услуги осуществляется в специально выделенных для этих целей помещениях администрации поселения и МФЦ.</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 xml:space="preserve">Для заявителей должно быть обеспечено удобство с точки зрения пешеходной доступности от остановок общественного транспорта. </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Для парковки специальных автотранспортных средств инвалидов на каждой стоянке выделяется не менее 10% мест (но не менее одного места), которые не должны занимать иные транспортные средства.</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Вход в помещение приема и выдачи документов должен обеспечивать свободный доступ заявителей, быть оборудован удобной лестницей с поручнями, широкими проходами, а также пандусами для передвижения кресел-колясок.</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На здании рядом с входом должна быть размещена информационная табличка (вывеска), содержащая следующую информацию:</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наименование органа;</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место нахождения и юридический адрес;</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режим работы;</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номера телефонов для справок;</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адрес официального сайта.</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Фасад здания должен быть оборудован осветительными приборами, позволяющими посетителям ознакомиться с информационными табличками.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Помещения приема и выдачи документов должны предусматривать места для ожидания, информирования и приема заявителей. В местах для информирования должен быть обеспечен доступ граждан для ознакомления с информацией не только в часы приема заявлений, но и в рабочее время, когда прием заявителей не ведется.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lastRenderedPageBreak/>
        <w:t>В помещении приема и выдачи документов организуется работа справочных окон в количестве, обеспечивающем потребности граждан.</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Помещения приема и выдачи документов оборудуются стендами (стойками), содержащими информацию о порядке предоставления муниципальных услуг.</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Помещение приема и выдачи документов может быть оборудовано информационным табло, предоставляющим информацию о порядке предоставления муниципальной услуги (включая трансляцию видеороликов, разъясняющих порядок предоставления муниципальных услуг), а также регулирующим поток электронной очереди. Информация на табло может выводиться в виде бегущей строки.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Информационное табло размещается рядом с входом в помещение таким образом, чтобы обеспечить видимость максимально возможному количеству заинтересованных лиц.</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В местах для ожидания устанавливаются стулья (кресельные секции, кресла) для заявителей.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Информация о фамилии, имени, отчестве и должности сотрудника администрации поселения и МФЦ должна быть размещена на личной информационной табличке и на рабочем месте специалиста.</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Для заявителя, находящегося на приеме, должно быть предусмотрено место для раскладки документов.</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Прием комплекта документов, необходимых для осуществления муниципальной услуги, и выдача документов при наличии возможности должны осуществляться в разных окнах (кабинетах).</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В помещениях приема и выдачи документов размещается абонентский ящик, а также стенд по антикоррупционной тематике. Кроме того, в помещениях приема и выдачи документов могут распространяться иные материалы (брошюры, сборники) по антикоррупционной тематике.</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2.16. Показатели доступности и качества</w:t>
      </w:r>
      <w:r>
        <w:rPr>
          <w:rFonts w:ascii="Times New Roman" w:hAnsi="Times New Roman"/>
          <w:sz w:val="12"/>
          <w:szCs w:val="12"/>
        </w:rPr>
        <w:t xml:space="preserve"> </w:t>
      </w:r>
      <w:r w:rsidRPr="00D22CE2">
        <w:rPr>
          <w:rFonts w:ascii="Times New Roman" w:hAnsi="Times New Roman"/>
          <w:sz w:val="12"/>
          <w:szCs w:val="12"/>
        </w:rPr>
        <w:t>муниципальной услуги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Показателями доступности и качества муниципальной услуги являются: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количество взаимодействий заявителя с должностными лицами администрации поселения при предоставлении муниципальной услуги и их продолжительность;</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администрации поселения, МФЦ в общем количестве обращений по вопросам предоставления муниципальной услуги;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муниципальной услуги;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 xml:space="preserve">снижение максимального срока ожидания в очереди при подаче запроса (заявления) и получении результата предоставления муниципальной услуги. </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2.17. Иные требования, в том числе учитывающие особенности</w:t>
      </w:r>
      <w:r>
        <w:rPr>
          <w:rFonts w:ascii="Times New Roman" w:hAnsi="Times New Roman"/>
          <w:sz w:val="12"/>
          <w:szCs w:val="12"/>
        </w:rPr>
        <w:t xml:space="preserve"> </w:t>
      </w:r>
      <w:r w:rsidRPr="00D22CE2">
        <w:rPr>
          <w:rFonts w:ascii="Times New Roman" w:hAnsi="Times New Roman"/>
          <w:sz w:val="12"/>
          <w:szCs w:val="12"/>
        </w:rPr>
        <w:t>предоставления муниципальной услуги в многофункциональных</w:t>
      </w:r>
      <w:r>
        <w:rPr>
          <w:rFonts w:ascii="Times New Roman" w:hAnsi="Times New Roman"/>
          <w:sz w:val="12"/>
          <w:szCs w:val="12"/>
        </w:rPr>
        <w:t xml:space="preserve"> </w:t>
      </w:r>
      <w:r w:rsidRPr="00D22CE2">
        <w:rPr>
          <w:rFonts w:ascii="Times New Roman" w:hAnsi="Times New Roman"/>
          <w:sz w:val="12"/>
          <w:szCs w:val="12"/>
        </w:rPr>
        <w:t>центрах предоставления государственных и муниципальных услуг</w:t>
      </w:r>
      <w:r>
        <w:rPr>
          <w:rFonts w:ascii="Times New Roman" w:hAnsi="Times New Roman"/>
          <w:sz w:val="12"/>
          <w:szCs w:val="12"/>
        </w:rPr>
        <w:t xml:space="preserve"> </w:t>
      </w:r>
      <w:r w:rsidRPr="00D22CE2">
        <w:rPr>
          <w:rFonts w:ascii="Times New Roman" w:hAnsi="Times New Roman"/>
          <w:sz w:val="12"/>
          <w:szCs w:val="12"/>
        </w:rPr>
        <w:t>и особенности предоставления муниципальной услуги в</w:t>
      </w:r>
      <w:r>
        <w:rPr>
          <w:rFonts w:ascii="Times New Roman" w:hAnsi="Times New Roman"/>
          <w:sz w:val="12"/>
          <w:szCs w:val="12"/>
        </w:rPr>
        <w:t xml:space="preserve"> </w:t>
      </w:r>
      <w:r w:rsidRPr="00D22CE2">
        <w:rPr>
          <w:rFonts w:ascii="Times New Roman" w:hAnsi="Times New Roman"/>
          <w:sz w:val="12"/>
          <w:szCs w:val="12"/>
        </w:rPr>
        <w:t>электронной форме</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 xml:space="preserve">2.17.1.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Регионального портала или Единого портала, а также по принципу «одного окна» с учетом экстерриториального принципа получения муниципальной услуги на базе МФЦ. </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2.17.2.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2.17.3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поселения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поселения и МФЦ, заключенным в установленном порядке.</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lastRenderedPageBreak/>
        <w:t>2.17.4. 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 xml:space="preserve">Документы, </w:t>
      </w:r>
      <w:r w:rsidRPr="00D22CE2">
        <w:rPr>
          <w:rFonts w:ascii="Times New Roman" w:hAnsi="Times New Roman"/>
          <w:bCs/>
          <w:sz w:val="12"/>
          <w:szCs w:val="12"/>
        </w:rPr>
        <w:t xml:space="preserve">необходимые для предоставления муниципальной услуги, указанные в пункте 2.6.1 </w:t>
      </w:r>
      <w:r w:rsidRPr="00D22CE2">
        <w:rPr>
          <w:rFonts w:ascii="Times New Roman" w:hAnsi="Times New Roman"/>
          <w:sz w:val="12"/>
          <w:szCs w:val="12"/>
        </w:rPr>
        <w:t>Регламента, приложенные к ходатайству и представленные в электронной форме с использованием Портала, являются основанием для начала предоставления муниципальной услуги.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D22CE2">
        <w:rPr>
          <w:rFonts w:ascii="Times New Roman" w:hAnsi="Times New Roman"/>
          <w:bCs/>
          <w:sz w:val="12"/>
          <w:szCs w:val="12"/>
        </w:rPr>
        <w:t xml:space="preserve">необходимых для предоставления муниципальной услуги, указанных в пункте 2.6.1 </w:t>
      </w:r>
      <w:r w:rsidRPr="00D22CE2">
        <w:rPr>
          <w:rFonts w:ascii="Times New Roman" w:hAnsi="Times New Roman"/>
          <w:sz w:val="12"/>
          <w:szCs w:val="12"/>
        </w:rPr>
        <w:t>Регламента</w:t>
      </w:r>
      <w:r w:rsidRPr="00D22CE2">
        <w:rPr>
          <w:rFonts w:ascii="Times New Roman" w:hAnsi="Times New Roman"/>
          <w:bCs/>
          <w:sz w:val="12"/>
          <w:szCs w:val="12"/>
        </w:rPr>
        <w:t xml:space="preserve">. </w:t>
      </w:r>
    </w:p>
    <w:p w:rsidR="00D22CE2" w:rsidRPr="00D22CE2" w:rsidRDefault="00D22CE2" w:rsidP="00D22CE2">
      <w:pPr>
        <w:spacing w:after="0" w:line="240" w:lineRule="auto"/>
        <w:ind w:firstLine="284"/>
        <w:jc w:val="both"/>
        <w:rPr>
          <w:rFonts w:ascii="Times New Roman" w:hAnsi="Times New Roman"/>
          <w:bCs/>
          <w:sz w:val="12"/>
          <w:szCs w:val="12"/>
        </w:rPr>
      </w:pPr>
      <w:r w:rsidRPr="00D22CE2">
        <w:rPr>
          <w:rFonts w:ascii="Times New Roman" w:hAnsi="Times New Roman"/>
          <w:sz w:val="12"/>
          <w:szCs w:val="12"/>
        </w:rPr>
        <w:t xml:space="preserve">В случае направления в электронной форме ходатайства без приложения документов, </w:t>
      </w:r>
      <w:r w:rsidRPr="00D22CE2">
        <w:rPr>
          <w:rFonts w:ascii="Times New Roman" w:hAnsi="Times New Roman"/>
          <w:bCs/>
          <w:sz w:val="12"/>
          <w:szCs w:val="12"/>
        </w:rPr>
        <w:t xml:space="preserve">указанных в пункте 2.6.1 </w:t>
      </w:r>
      <w:r w:rsidRPr="00D22CE2">
        <w:rPr>
          <w:rFonts w:ascii="Times New Roman" w:hAnsi="Times New Roman"/>
          <w:sz w:val="12"/>
          <w:szCs w:val="12"/>
        </w:rPr>
        <w:t>Регламента</w:t>
      </w:r>
      <w:r w:rsidRPr="00D22CE2">
        <w:rPr>
          <w:rFonts w:ascii="Times New Roman" w:hAnsi="Times New Roman"/>
          <w:bCs/>
          <w:sz w:val="12"/>
          <w:szCs w:val="12"/>
        </w:rPr>
        <w:t xml:space="preserve">, должны быть представлены заявителем в </w:t>
      </w:r>
      <w:r w:rsidRPr="00D22CE2">
        <w:rPr>
          <w:rFonts w:ascii="Times New Roman" w:hAnsi="Times New Roman"/>
          <w:sz w:val="12"/>
          <w:szCs w:val="12"/>
        </w:rPr>
        <w:t>администрацию поселения</w:t>
      </w:r>
      <w:r w:rsidRPr="00D22CE2">
        <w:rPr>
          <w:rFonts w:ascii="Times New Roman" w:hAnsi="Times New Roman"/>
          <w:bCs/>
          <w:sz w:val="12"/>
          <w:szCs w:val="12"/>
        </w:rPr>
        <w:t xml:space="preserve"> на личном приеме в течение 5 дней с момента направления ходатайства. До предоставления заявителем указанных документов рассмотрение ходатайства о предоставлении муниципальной услуги приостанавливается.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D22CE2" w:rsidRPr="00D22CE2" w:rsidRDefault="00D22CE2" w:rsidP="00D22CE2">
      <w:pPr>
        <w:spacing w:after="0" w:line="240" w:lineRule="auto"/>
        <w:jc w:val="both"/>
        <w:rPr>
          <w:rFonts w:ascii="Times New Roman" w:hAnsi="Times New Roman"/>
          <w:sz w:val="12"/>
          <w:szCs w:val="12"/>
        </w:rPr>
      </w:pPr>
    </w:p>
    <w:p w:rsidR="00D22CE2" w:rsidRDefault="00D22CE2" w:rsidP="00D22CE2">
      <w:pPr>
        <w:spacing w:after="0" w:line="240" w:lineRule="auto"/>
        <w:jc w:val="center"/>
        <w:rPr>
          <w:rFonts w:ascii="Times New Roman" w:hAnsi="Times New Roman"/>
          <w:b/>
          <w:sz w:val="12"/>
          <w:szCs w:val="12"/>
        </w:rPr>
      </w:pPr>
      <w:r w:rsidRPr="00D22CE2">
        <w:rPr>
          <w:rFonts w:ascii="Times New Roman" w:hAnsi="Times New Roman"/>
          <w:b/>
          <w:sz w:val="12"/>
          <w:szCs w:val="12"/>
        </w:rPr>
        <w:t xml:space="preserve">3. Состав, последовательность и сроки выполнения административных процедур (действий), </w:t>
      </w:r>
    </w:p>
    <w:p w:rsidR="00D22CE2" w:rsidRDefault="00D22CE2" w:rsidP="00D22CE2">
      <w:pPr>
        <w:spacing w:after="0" w:line="240" w:lineRule="auto"/>
        <w:jc w:val="center"/>
        <w:rPr>
          <w:rFonts w:ascii="Times New Roman" w:hAnsi="Times New Roman"/>
          <w:b/>
          <w:sz w:val="12"/>
          <w:szCs w:val="12"/>
        </w:rPr>
      </w:pPr>
      <w:r w:rsidRPr="00D22CE2">
        <w:rPr>
          <w:rFonts w:ascii="Times New Roman" w:hAnsi="Times New Roman"/>
          <w:b/>
          <w:sz w:val="12"/>
          <w:szCs w:val="12"/>
        </w:rPr>
        <w:t xml:space="preserve">требования к порядку их выполнения, в том числе особенности выполнения административных процедур (действий) </w:t>
      </w:r>
    </w:p>
    <w:p w:rsidR="00D22CE2" w:rsidRPr="00D22CE2" w:rsidRDefault="00D22CE2" w:rsidP="00D22CE2">
      <w:pPr>
        <w:spacing w:after="0" w:line="240" w:lineRule="auto"/>
        <w:jc w:val="center"/>
        <w:rPr>
          <w:rFonts w:ascii="Times New Roman" w:hAnsi="Times New Roman"/>
          <w:b/>
          <w:sz w:val="12"/>
          <w:szCs w:val="12"/>
        </w:rPr>
      </w:pPr>
      <w:r w:rsidRPr="00D22CE2">
        <w:rPr>
          <w:rFonts w:ascii="Times New Roman" w:hAnsi="Times New Roman"/>
          <w:b/>
          <w:sz w:val="12"/>
          <w:szCs w:val="12"/>
        </w:rPr>
        <w:t>в электронной форме и многофункциональных центрах</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3.1. Состав и последовательность административных процедур</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3.1.1 Предоставление муниципальной услуги включает в себя следующие административные процедуры:</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прием заявления и документов, необходимых для предоставления муниципальной услуги;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регистрация заявления и документов, необходимых для предоставления муниципальной услуги;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обработка и предварительное рассмотрение заявления и представленных документов;</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формирование и направление межведомственных запросов в органы (организации), участвующие в предоставлении муниципальной услуги;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принятие решения о предоставлении (об отказе в предоставлении) муниципальной услуги;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регистрация и выдача (направление) заявителю документа, являющегося результатом предоставления муниципальной услуги.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 xml:space="preserve">3.1.2 </w:t>
      </w:r>
      <w:hyperlink w:anchor="Par403" w:history="1">
        <w:r w:rsidRPr="00D22CE2">
          <w:rPr>
            <w:rStyle w:val="ae"/>
            <w:rFonts w:ascii="Times New Roman" w:hAnsi="Times New Roman"/>
            <w:sz w:val="12"/>
            <w:szCs w:val="12"/>
          </w:rPr>
          <w:t>Блок-схема</w:t>
        </w:r>
      </w:hyperlink>
      <w:r w:rsidRPr="00D22CE2">
        <w:rPr>
          <w:rFonts w:ascii="Times New Roman" w:hAnsi="Times New Roman"/>
          <w:sz w:val="12"/>
          <w:szCs w:val="12"/>
        </w:rPr>
        <w:t xml:space="preserve"> предоставления муниципальной услуги приведена в приложении 4 к настоящему Регламенту.</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3.2. Прием заявления и документов, необходимых для предоставления</w:t>
      </w:r>
      <w:r>
        <w:rPr>
          <w:rFonts w:ascii="Times New Roman" w:hAnsi="Times New Roman"/>
          <w:sz w:val="12"/>
          <w:szCs w:val="12"/>
        </w:rPr>
        <w:t xml:space="preserve"> </w:t>
      </w:r>
      <w:r w:rsidRPr="00D22CE2">
        <w:rPr>
          <w:rFonts w:ascii="Times New Roman" w:hAnsi="Times New Roman"/>
          <w:sz w:val="12"/>
          <w:szCs w:val="12"/>
        </w:rPr>
        <w:t>муниципальной услуги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3.2.1 Основанием для начала осуществления административной процедуры по приему заявления и документов, необходимых для предоставления муниципальной услуги, является поступление в администрацию поселения заявления о предоставлении муниципальной услуги и прилагаемых к нему документов, представленных заявителем:</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посредством личного обращения заявителя в администрацию поселения;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посредством личного обращения заявителя в МФЦ, с последующей передачей документов из МФЦ в администрацию поселения;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посредством почтового отправления на почтовый адрес администрации поселения;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посредством технических средств Единого портала или Регионального портала.</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3.2.2 При поступлении заявления и прилагаемых к нему документов посредством личного обращения заявителя в администрацию поселения сотрудник администрации поселения, ответственный за прием документов, осуществляет следующую последовательность действий:</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1) устанавливает предмет обращения;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2) устанавливает соответствие личности заявителя документу, удостоверяющему личность;</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4) осуществляет сверку копий представленных документов с их оригиналами;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7) вручает копию расписки заявителю.</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3.2.3 Максимальное время приема заявления и прилагаемых к нему документов при личном обращении заявителя не превышает 15 минут.</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3.2.4 При отсутствии у заявителя, обратившегося лично, заполненного заявления или неправильном его заполнении сотрудник администрации поселения, ответственный за прием документов, консультирует заявителя по вопросам заполнения заявления.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 xml:space="preserve">3.2.5 В случае установления факта несоответствия документов требованиям, указанным в </w:t>
      </w:r>
      <w:hyperlink w:anchor="Par203" w:history="1">
        <w:r w:rsidRPr="00D22CE2">
          <w:rPr>
            <w:rStyle w:val="ae"/>
            <w:rFonts w:ascii="Times New Roman" w:hAnsi="Times New Roman"/>
            <w:sz w:val="12"/>
            <w:szCs w:val="12"/>
          </w:rPr>
          <w:t>пункте 2.6.2</w:t>
        </w:r>
      </w:hyperlink>
      <w:r w:rsidRPr="00D22CE2">
        <w:rPr>
          <w:rFonts w:ascii="Times New Roman" w:hAnsi="Times New Roman"/>
          <w:sz w:val="12"/>
          <w:szCs w:val="12"/>
        </w:rPr>
        <w:t xml:space="preserve"> Регламента, сотрудник, ответственный за прием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3.2.6 В случае если заявитель отказывается устранять выявленные недостатки, сотрудник, ответственный за прием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пункте 2.6.2 Регламента.</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 xml:space="preserve">3.2.7 При поступлении заявления и прилагаемых к нему документов в администрацию поселения посредством почтового отправления сотрудник администрации поселения, ответственный за прием заявлений и документов, осуществляет действия, предусмотренные подпунктами 1,6 </w:t>
      </w:r>
      <w:hyperlink w:anchor="Par308" w:history="1">
        <w:r w:rsidRPr="00D22CE2">
          <w:rPr>
            <w:rStyle w:val="ae"/>
            <w:rFonts w:ascii="Times New Roman" w:hAnsi="Times New Roman"/>
            <w:sz w:val="12"/>
            <w:szCs w:val="12"/>
          </w:rPr>
          <w:t>пункта 3.2.2</w:t>
        </w:r>
      </w:hyperlink>
      <w:r w:rsidRPr="00D22CE2">
        <w:rPr>
          <w:rFonts w:ascii="Times New Roman" w:hAnsi="Times New Roman"/>
          <w:sz w:val="12"/>
          <w:szCs w:val="12"/>
        </w:rPr>
        <w:t xml:space="preserve"> Регламента.</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В случае несоответствия заявления и (или) представленных документов требованиям, указанным в пункте 2.6.2 Регламента, сотрудник, ответственный за прием документов, ставит в расписке о приеме документов отметку о несоответствии представленных документов требованиям, указанным в пункте 2.6.2 Регламента.</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Расписка о приеме заявления направляется заявителю заказным почтовым отправлением с уведомлением о вручении в течение 2 рабочих дней с даты получения заявления и прилагаемых к нему документов.</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3.2.8. Критерием принятия решения является наличие заявления и документов, лично представляемых заявителем.</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3.2.9. Результатом исполнения административной процедуры по приему заявления и прилагаемых к нему документов, необходимых для предоставления муниципальной услуги является прием заявления и прилагаемых к нему документов.</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3.2.10. Максимальный срок осуществления административной процедуры не может превышать 1 рабочего дня с момента поступления заявления в администрацию поселения.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3.2.11. Способом фиксации результата исполнения административной процедуры является расписка о приеме заявления и документов, необходимых для предоставления муниципальной услуги.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lastRenderedPageBreak/>
        <w:t>3.3. Регистрация заявления и документов, необходимых</w:t>
      </w:r>
      <w:r>
        <w:rPr>
          <w:rFonts w:ascii="Times New Roman" w:hAnsi="Times New Roman"/>
          <w:sz w:val="12"/>
          <w:szCs w:val="12"/>
        </w:rPr>
        <w:t xml:space="preserve"> </w:t>
      </w:r>
      <w:r w:rsidRPr="00D22CE2">
        <w:rPr>
          <w:rFonts w:ascii="Times New Roman" w:hAnsi="Times New Roman"/>
          <w:sz w:val="12"/>
          <w:szCs w:val="12"/>
        </w:rPr>
        <w:t>для предоставления муниципальной услуги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3.3.1 Основанием для начала осуществления административной процедуры является поступление заявления и прилагаемых к нему документов сотруднику администрации поселения, ответственному за регистрацию поступающих заявлений граждан о принятии на учет для предоставления жилых помещений муниципального жилищного фонда по договорам социального найма (далее - сотрудник администрации поселения, ответственный за регистрацию поступающих заявлений граждан).</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 xml:space="preserve">3.3.2 Сотрудник администрации поселения, ответственный за регистрацию поступающих заявлений граждан, осуществляет регистрацию заявления и прилагаемых к нему документов в книге регистрации заявлений граждан о принятии на учет для предоставления жилых помещений муниципального жилищного фонда по договорам социального найма (далее – книга регистрации заявлений граждан о принятии на учет) по форме, установленной </w:t>
      </w:r>
      <w:hyperlink r:id="rId164" w:history="1">
        <w:r w:rsidRPr="00D22CE2">
          <w:rPr>
            <w:rStyle w:val="ae"/>
            <w:rFonts w:ascii="Times New Roman" w:hAnsi="Times New Roman"/>
            <w:sz w:val="12"/>
            <w:szCs w:val="12"/>
          </w:rPr>
          <w:t>приложением 5</w:t>
        </w:r>
      </w:hyperlink>
      <w:r w:rsidRPr="00D22CE2">
        <w:rPr>
          <w:rFonts w:ascii="Times New Roman" w:hAnsi="Times New Roman"/>
          <w:sz w:val="12"/>
          <w:szCs w:val="12"/>
        </w:rPr>
        <w:t xml:space="preserve"> к настоящему Регламенту, и (или) вносит информацию в соответствующую информационную систему.</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3.3.3 Регистрация заявления и прилагаемых к нему документов, полученных посредством личного обращения заявителя или почтового отправления, осуществляется в срок, не превышающий 1 рабочего дня с даты поступления заявления и прилагаемых к нему документов в администрацию поселения.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3.3.4 Регистрация заявления и прилагаемых к нему документов, полученных в электронной форме через Единый портал или Региональный портал, осуществляется не позднее 1 рабочего дня, следующего за днем их поступления в администрацию поселения.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3.3.5 После регистрации в администрации поселения заявление и прилагаемые к нему документы направляются на рассмотрение сотруднику администрации поселения, ответственному за принятие решения по  предоставлению муниципальной услуги.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3.3.6 Максимальный срок осуществления административной процедуры не может превышать 2 рабочих дней.</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3.3.7. Критерием принятия решения является наличие заявления и документов, лично представляемых заявителем.</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3.3.8. Результатом исполнения административной процедуры по регистрации заявления и прилагаемых к нему документов, необходимых для предоставления муниципальной услуги, является регистрация и последующая передача заявления и прилагаемых к нему документов сотруднику администрации поселения, ответственному за предоставление муниципальной услуги.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3.3.9. При обращении заявителя за получением муниципальной услуги в электронной форме администрация поселения направляет на Единый портал или Региональный портал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3.3.10. Способом фиксации исполнения административной процедуры является внесение соответствующих сведений в книгу регистрации заявлений граждан о принятии на учет и (или) в соответствующую информационную систему.</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3.4. Обработка и предварительное рассмотрение заявления</w:t>
      </w:r>
      <w:r>
        <w:rPr>
          <w:rFonts w:ascii="Times New Roman" w:hAnsi="Times New Roman"/>
          <w:sz w:val="12"/>
          <w:szCs w:val="12"/>
        </w:rPr>
        <w:t xml:space="preserve"> </w:t>
      </w:r>
      <w:r w:rsidRPr="00D22CE2">
        <w:rPr>
          <w:rFonts w:ascii="Times New Roman" w:hAnsi="Times New Roman"/>
          <w:sz w:val="12"/>
          <w:szCs w:val="12"/>
        </w:rPr>
        <w:t>и представленных документов</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3.4.1 Основанием для начала административной процедуры является поступление заявления и представленных заявителем документов в администрацию поселения.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3.4.2 Сотрудником администрации поселения, ответственным за предоставление муниципальной услуги, является Глава поселения.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Глава поселения в течение 1 рабочего дня рассматривает заявление и прилагаемые к нему документы и налагает резолюцию с поручением сотруднику администрации поселения, ответственному за подготовку проекта документа, являющегося результатом предоставления муниципальной услуги (далее - сотрудник администрации поселения), о рассмотрении и проверке представленных документов.</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3.4.3 Сотрудник администрации поселения в течение 1 рабочего дня осуществляет следующие действия: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 xml:space="preserve">1) проверяет наличие всех необходимых в соответствии с </w:t>
      </w:r>
      <w:hyperlink w:anchor="Par120" w:history="1">
        <w:r w:rsidRPr="00D22CE2">
          <w:rPr>
            <w:rStyle w:val="ae"/>
            <w:rFonts w:ascii="Times New Roman" w:hAnsi="Times New Roman"/>
            <w:sz w:val="12"/>
            <w:szCs w:val="12"/>
          </w:rPr>
          <w:t>пунктом 2.6.1</w:t>
        </w:r>
      </w:hyperlink>
      <w:r w:rsidRPr="00D22CE2">
        <w:rPr>
          <w:rFonts w:ascii="Times New Roman" w:hAnsi="Times New Roman"/>
          <w:sz w:val="12"/>
          <w:szCs w:val="12"/>
        </w:rPr>
        <w:t xml:space="preserve"> Регламента документов, которые заявитель обязан представить самостоятельно;</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2) проверяет наличие необходимых в соответствии с пунктом 2.8.1 Регламента документов, которые заявитель вправе представить самостоятельно;</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 проверяет наличие (отсутствие) оснований для отказа в предоставлении муниципальной услуги, указанных в подразделе 2.10 Регламента.</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3.4.4 В случае отсутствия документов, предусмотренных пунктом 2.8.1 Регламента, и оснований для отказа в предоставлении муниципальной услуги, указанных в подразделе 2.10 Регламента, сотрудник администрации поселения переходит к осуществлению административной процедуры формирования и направления межведомственных запросов в органы (организации), участвующие в предоставлении муниципальной услуги.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3.4.5 В случае наличия полного комплекта документов, предусмотренных пунктами 2.6.1 и 2.8.1 Регламента, либо оснований для отказа в предоставлении муниципальной услуги, указанных в подразделе 2.10 Регламента, при отсутствии предусмотренных пунктом 2.8.1 Регламента документов сотрудник администрации поселения переходит к осуществлению административной процедуры принятия решения о предоставлении (об отказе в предоставлении) муниципальной услуги.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3.4.6 Максимальный срок выполнения административной процедуры не может превышать 1 рабочего дня.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3.4.7. Критерием принятия решения является наличие в представленных заявителям документах документов, предусмотренных пунктом 2.8.1 Регламента.</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3.4.8. Результатом исполнения административной процедуры по обработке и предварительному рассмотрению заявления и представленных документов является принятие решения о необходимости либо отсутствии необходимости формирования и направления межведомственных запросов в органы (организации), участвующие в предоставлении муниципальной услуги.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3.5. Формирование и направление межведомственных запросов</w:t>
      </w:r>
      <w:r>
        <w:rPr>
          <w:rFonts w:ascii="Times New Roman" w:hAnsi="Times New Roman"/>
          <w:sz w:val="12"/>
          <w:szCs w:val="12"/>
        </w:rPr>
        <w:t xml:space="preserve"> </w:t>
      </w:r>
      <w:r w:rsidRPr="00D22CE2">
        <w:rPr>
          <w:rFonts w:ascii="Times New Roman" w:hAnsi="Times New Roman"/>
          <w:sz w:val="12"/>
          <w:szCs w:val="12"/>
        </w:rPr>
        <w:t>в органы (организации), участвующие в предоставлении</w:t>
      </w:r>
      <w:r>
        <w:rPr>
          <w:rFonts w:ascii="Times New Roman" w:hAnsi="Times New Roman"/>
          <w:sz w:val="12"/>
          <w:szCs w:val="12"/>
        </w:rPr>
        <w:t xml:space="preserve"> </w:t>
      </w:r>
      <w:r w:rsidRPr="00D22CE2">
        <w:rPr>
          <w:rFonts w:ascii="Times New Roman" w:hAnsi="Times New Roman"/>
          <w:sz w:val="12"/>
          <w:szCs w:val="12"/>
        </w:rPr>
        <w:t>муниципальной услуги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3.5.1 Основанием для начала административной процедуры по формированию и направлению межведомственного запроса о предоставлении документов, необходимых для предоставления муниципальной услуги, является непредставление заявителем в администрацию поселения предусмотренных пунктом 2.8.1 Регламента документов и информации, которые могут быть получены в рамках межведомственного информационного взаимодействия.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3.5.2 Межведомственный запрос о предоставлении документов и информации формируется и направляется сотрудником администрации поселения.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3.5.3 Межведомственный запрос формируется и направляется в соответствии с технологической картой межведомственного взаимодействия по предоставлению муниципальной услуги.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 xml:space="preserve">Межведомственный запрос о представлении документов и (или) информации, указанных в </w:t>
      </w:r>
      <w:hyperlink r:id="rId165" w:history="1">
        <w:r w:rsidRPr="00D22CE2">
          <w:rPr>
            <w:rStyle w:val="ae"/>
            <w:rFonts w:ascii="Times New Roman" w:hAnsi="Times New Roman"/>
            <w:sz w:val="12"/>
            <w:szCs w:val="12"/>
          </w:rPr>
          <w:t>пункте 2 части 1 статьи 7</w:t>
        </w:r>
      </w:hyperlink>
      <w:r w:rsidRPr="00D22CE2">
        <w:rPr>
          <w:rFonts w:ascii="Times New Roman" w:hAnsi="Times New Roman"/>
          <w:sz w:val="12"/>
          <w:szCs w:val="12"/>
        </w:rPr>
        <w:t xml:space="preserve"> Федерального закона №210-ФЗ, для предоставления муниципальной услуги с использованием межведомственного информационного взаимодействия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1) наименование органа или организации, направляющих межведомственный запрос;</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2) наименование органа или организации, в адрес которых направляется межведомственный запрос;</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A77973"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 xml:space="preserve">5) сведения, необходимые для представления документа и (или) информации, установленные настоящим административным регламентом </w:t>
      </w:r>
    </w:p>
    <w:p w:rsidR="00D22CE2" w:rsidRPr="00D22CE2" w:rsidRDefault="00D22CE2" w:rsidP="00A77973">
      <w:pPr>
        <w:spacing w:after="0" w:line="240" w:lineRule="auto"/>
        <w:jc w:val="both"/>
        <w:rPr>
          <w:rFonts w:ascii="Times New Roman" w:hAnsi="Times New Roman"/>
          <w:sz w:val="12"/>
          <w:szCs w:val="12"/>
        </w:rPr>
      </w:pPr>
      <w:r w:rsidRPr="00D22CE2">
        <w:rPr>
          <w:rFonts w:ascii="Times New Roman" w:hAnsi="Times New Roman"/>
          <w:sz w:val="12"/>
          <w:szCs w:val="12"/>
        </w:rPr>
        <w:lastRenderedPageBreak/>
        <w:t>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6) контактная информация для направления ответа на межведомственный запрос;</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7) дата направления межведомственного запроса;</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 xml:space="preserve">9) информация о факте получения согласия, предусмотренного </w:t>
      </w:r>
      <w:hyperlink r:id="rId166" w:history="1">
        <w:r w:rsidRPr="00D22CE2">
          <w:rPr>
            <w:rStyle w:val="ae"/>
            <w:rFonts w:ascii="Times New Roman" w:hAnsi="Times New Roman"/>
            <w:sz w:val="12"/>
            <w:szCs w:val="12"/>
          </w:rPr>
          <w:t>частью 5 статьи 7</w:t>
        </w:r>
      </w:hyperlink>
      <w:r w:rsidRPr="00D22CE2">
        <w:rPr>
          <w:rFonts w:ascii="Times New Roman" w:hAnsi="Times New Roman"/>
          <w:sz w:val="12"/>
          <w:szCs w:val="12"/>
        </w:rPr>
        <w:t xml:space="preserve"> Федерального закона № 210-ФЗ (при направлении межведомственного запроса в случае, предусмотренном </w:t>
      </w:r>
      <w:hyperlink r:id="rId167" w:history="1">
        <w:r w:rsidRPr="00D22CE2">
          <w:rPr>
            <w:rStyle w:val="ae"/>
            <w:rFonts w:ascii="Times New Roman" w:hAnsi="Times New Roman"/>
            <w:sz w:val="12"/>
            <w:szCs w:val="12"/>
          </w:rPr>
          <w:t>частью 5 статьи 7</w:t>
        </w:r>
      </w:hyperlink>
      <w:r w:rsidRPr="00D22CE2">
        <w:rPr>
          <w:rFonts w:ascii="Times New Roman" w:hAnsi="Times New Roman"/>
          <w:sz w:val="12"/>
          <w:szCs w:val="12"/>
        </w:rPr>
        <w:t xml:space="preserve"> настоящего Федерального закона № 210-ФЗ).</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Максимальный срок формирования и направления запроса составляет 1 рабочий день.</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3.5.4 При подготовке межведомственного запроса сотрудник администрации поселения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данные документы находятся.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3.5.5 Срок подготовки и направления ответа на межведомственный запрос о представлении документов и информации, необходимых для предоставления муниципальной услуги, не может превышать 5 рабочих дней со дня поступления межведомственного запроса в орган или организацию, предоставляющие документ и информацию.</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Сотрудник администрации поселения обязан принять необходимые меры по получению ответа на межведомственный запрос.</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 xml:space="preserve">3.5.6 В случае </w:t>
      </w:r>
      <w:proofErr w:type="spellStart"/>
      <w:r w:rsidRPr="00D22CE2">
        <w:rPr>
          <w:rFonts w:ascii="Times New Roman" w:hAnsi="Times New Roman"/>
          <w:sz w:val="12"/>
          <w:szCs w:val="12"/>
        </w:rPr>
        <w:t>непоступления</w:t>
      </w:r>
      <w:proofErr w:type="spellEnd"/>
      <w:r w:rsidRPr="00D22CE2">
        <w:rPr>
          <w:rFonts w:ascii="Times New Roman" w:hAnsi="Times New Roman"/>
          <w:sz w:val="12"/>
          <w:szCs w:val="12"/>
        </w:rPr>
        <w:t xml:space="preserve"> ответа на межведомственный запрос в установленный срок в администрацию поселения принимаются меры, предусмотренные законодательством Российской Федерации.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3.5.7 Максимальный срок осуществления административной процедуры не может превышать 14 рабочих дней с момента поступления заявления и приложенного к нему пакета документов в администрацию поселения.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3.5.8 Результатом исполнения административной процедуры является получение в рамках межведомственного взаимодействия документов (информации), предусмотренных пунктом 2.8.1 Регламента  и необходимых для предоставления муниципальной услуги заявителю.</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3.6. Принятие решения о предоставлении (об отказе</w:t>
      </w:r>
      <w:r>
        <w:rPr>
          <w:rFonts w:ascii="Times New Roman" w:hAnsi="Times New Roman"/>
          <w:sz w:val="12"/>
          <w:szCs w:val="12"/>
        </w:rPr>
        <w:t xml:space="preserve"> </w:t>
      </w:r>
      <w:r w:rsidRPr="00D22CE2">
        <w:rPr>
          <w:rFonts w:ascii="Times New Roman" w:hAnsi="Times New Roman"/>
          <w:sz w:val="12"/>
          <w:szCs w:val="12"/>
        </w:rPr>
        <w:t>в предоставлении) муниципальной услуги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 xml:space="preserve">3.6.1 Основанием для начала административной процедуры по принятию решения о предоставлении (об отказе в предоставлении) муниципальной услуги и подготовке результата является сформированный сотрудником администрации поселения пакет документов, указанных в </w:t>
      </w:r>
      <w:hyperlink w:anchor="Par160" w:history="1">
        <w:r w:rsidRPr="00D22CE2">
          <w:rPr>
            <w:rStyle w:val="ae"/>
            <w:rFonts w:ascii="Times New Roman" w:hAnsi="Times New Roman"/>
            <w:sz w:val="12"/>
            <w:szCs w:val="12"/>
          </w:rPr>
          <w:t>пунктах 2.6.1</w:t>
        </w:r>
      </w:hyperlink>
      <w:r w:rsidRPr="00D22CE2">
        <w:rPr>
          <w:rFonts w:ascii="Times New Roman" w:hAnsi="Times New Roman"/>
          <w:sz w:val="12"/>
          <w:szCs w:val="12"/>
        </w:rPr>
        <w:t xml:space="preserve"> и </w:t>
      </w:r>
      <w:hyperlink w:anchor="Par184" w:history="1">
        <w:r w:rsidRPr="00D22CE2">
          <w:rPr>
            <w:rStyle w:val="ae"/>
            <w:rFonts w:ascii="Times New Roman" w:hAnsi="Times New Roman"/>
            <w:sz w:val="12"/>
            <w:szCs w:val="12"/>
          </w:rPr>
          <w:t>2.8.1</w:t>
        </w:r>
      </w:hyperlink>
      <w:r w:rsidRPr="00D22CE2">
        <w:rPr>
          <w:rFonts w:ascii="Times New Roman" w:hAnsi="Times New Roman"/>
          <w:sz w:val="12"/>
          <w:szCs w:val="12"/>
        </w:rPr>
        <w:t xml:space="preserve"> Регламента.</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3.6.2 Критерием принятия решения о предоставлении (об отказе в предоставлении) муниципальной услуги является наличие или отсутствие оснований, указанных в подразделе 2.10 Регламента.</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3.6.3. Сотрудник администрации поселения в течение 3 календарных дней с даты поступления к нему полного пакета документов, необходимых для предоставления муниципальной услуги, осуществляет следующую последовательность действий:</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 xml:space="preserve">1) для признания заявителя малоимущим рассматривает представленные документы, подтверждающие размер дохода и величину стоимости имущества, находящегося в собственности заявителя (членов его семьи) и подлежащего налогообложению, и определяет среднедушевой доход семьи заявителя (доход одиноко проживающего гражданина) и стоимость имущества, находящегося в собственности заявителя и членов его семьи (одиноко проживающего гражданина) и подлежащего налогообложению, в соответствии с процедурой, порядком и условиями, определенными статьями 3-5 </w:t>
      </w:r>
      <w:hyperlink r:id="rId168" w:history="1">
        <w:r w:rsidRPr="00D22CE2">
          <w:rPr>
            <w:rStyle w:val="ae"/>
            <w:rFonts w:ascii="Times New Roman" w:hAnsi="Times New Roman"/>
            <w:sz w:val="12"/>
            <w:szCs w:val="12"/>
          </w:rPr>
          <w:t>Закона</w:t>
        </w:r>
      </w:hyperlink>
      <w:r w:rsidRPr="00D22CE2">
        <w:rPr>
          <w:rFonts w:ascii="Times New Roman" w:hAnsi="Times New Roman"/>
          <w:sz w:val="12"/>
          <w:szCs w:val="12"/>
        </w:rPr>
        <w:t xml:space="preserve"> Самарской области «О жилище»;</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 xml:space="preserve">2) для признания заявителя нуждающимся в жилом помещении муниципального жилищного фонда, предоставляемом по договору социального найма, рассматривает представленные заявителем документы подтверждающие обеспеченность заявителя и членов его семьи общей площадью жилого помещения менее учетной нормы, установленной в администрации поселения в целях принятия граждан на учет в качестве нуждающихся в жилых помещениях, и определяет основания признания заявителя и членов его семьи нуждающимися в жилых помещениях, предоставляемых по договорам социального найма, в соответствии со </w:t>
      </w:r>
      <w:hyperlink r:id="rId169" w:history="1">
        <w:r w:rsidRPr="00D22CE2">
          <w:rPr>
            <w:rStyle w:val="ae"/>
            <w:rFonts w:ascii="Times New Roman" w:hAnsi="Times New Roman"/>
            <w:sz w:val="12"/>
            <w:szCs w:val="12"/>
          </w:rPr>
          <w:t>статьей 51</w:t>
        </w:r>
      </w:hyperlink>
      <w:r w:rsidRPr="00D22CE2">
        <w:rPr>
          <w:rFonts w:ascii="Times New Roman" w:hAnsi="Times New Roman"/>
          <w:sz w:val="12"/>
          <w:szCs w:val="12"/>
        </w:rPr>
        <w:t xml:space="preserve"> Жилищного кодекса Российской Федерации и </w:t>
      </w:r>
      <w:hyperlink r:id="rId170" w:history="1">
        <w:r w:rsidRPr="00D22CE2">
          <w:rPr>
            <w:rStyle w:val="ae"/>
            <w:rFonts w:ascii="Times New Roman" w:hAnsi="Times New Roman"/>
            <w:sz w:val="12"/>
            <w:szCs w:val="12"/>
          </w:rPr>
          <w:t>статьей 6</w:t>
        </w:r>
      </w:hyperlink>
      <w:r w:rsidRPr="00D22CE2">
        <w:rPr>
          <w:rFonts w:ascii="Times New Roman" w:hAnsi="Times New Roman"/>
          <w:sz w:val="12"/>
          <w:szCs w:val="12"/>
        </w:rPr>
        <w:t xml:space="preserve"> Закона Самарской области «О жилище».</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 проверяет заявление и прилагаемые к нему документы на наличие оснований для отказа в предоставлении муниципальной услуги, указанных в подразделе 2.10 Регламента;</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4) подготавливает проект решения о принятии граждан на учет в качестве нуждающихся в жилых помещениях муниципального жилищного фонда, предоставляемых по договорам социального найма (при установлении отсутствия всех оснований, указанных в подразделе 2.10 Регламента) или проект решения об отказе в принятии граждан на учет в качестве нуждающихся в жилых помещениях муниципального жилищного фонда, предоставляемых по договорам социального найма, с указанием основания такого отказа с обязательной ссылкой на нарушения (при установлении наличия хотя бы одного из оснований, указанных в подразделе 2.10 Регламента) (далее – проект решения);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5) направляет подготовленный проект решения на согласование в соответствии с утвержденным регламентом делопроизводства и документооборота в администрации поселения.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3.6.4 Проект решения, прошедший процедуру согласования в соответствии с утвержденным регламентом делопроизводства и документооборота в администрации поселения, с приложением документов передается сотрудником администрации поселения на рассмотрение Главе поселения, уполномоченному на принятие решения о предоставлении (об отказе в предоставлении) муниципальной услуги и подписание соответствующего документа, являющегося результатом предоставления муниципальной услуги.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3.6.5 Глава поселения рассматривает представленный пакет документов и подписывает проект решения.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3.6.6 Решение, подписанное Главой поселения, направляется сотруднику администрации поселения, осуществляющему регистрацию подписанных документов в соответствии с утвержденным регламентом делопроизводства и документооборота в администрации поселения.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Максимальный срок осуществления регистрации подписанного решения не может превышать 1 рабочий день с момента поступления такого решения уполномоченному сотруднику.</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3.6.7 Сотрудник администрации поселения, осуществляющий регистрацию подписанных документов, направляет подписанное и зарегистрированное решение сотруднику администрации поселения, ответственному за ведение учета граждан, нуждающихся в жилых помещениях муниципального жилищного фонда, предоставляемых по договорам социального найма.</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3.6.8 Общий срок осуществления административной процедуры по принятию решения о предоставлении (об отказе в предоставлении) муниципальной услуги, не превышает 13 рабочих дней.</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3.6.9 Общий срок осуществления административных действий по предоставлению муниципальной услуги не превышает 30 рабочих дней.</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3.6.10. Критерием принятия решения является наличие или отсутствие оснований для отказа в предоставлении муниципальной услуги, предусмотренных пунктом 2.10 Регламента.</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3.6.11 Результатом исполнения административной процедуры являются: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решение о принятии малоимущих граждан на учет в качестве нуждающихся в жилых помещениях муниципального жилищного фонда, предоставляемых по договорам социального найма, подписанное Главой поселения.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решение об отказе в принятии граждан на учет в качестве нуждающихся в жилых помещениях муниципального жилищного фонда, предоставляемых по договорам социального найма, подписанное Главой поселения.</w:t>
      </w:r>
    </w:p>
    <w:p w:rsidR="00A77973"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3.6.12 При обращении заявителя за получением муниципальной услуги в электронной форме администрация поселения направляет на</w:t>
      </w:r>
    </w:p>
    <w:p w:rsidR="00A77973" w:rsidRDefault="00D22CE2" w:rsidP="00A77973">
      <w:pPr>
        <w:spacing w:after="0" w:line="240" w:lineRule="auto"/>
        <w:jc w:val="both"/>
        <w:rPr>
          <w:rFonts w:ascii="Times New Roman" w:hAnsi="Times New Roman"/>
          <w:sz w:val="12"/>
          <w:szCs w:val="12"/>
        </w:rPr>
      </w:pPr>
      <w:r w:rsidRPr="00D22CE2">
        <w:rPr>
          <w:rFonts w:ascii="Times New Roman" w:hAnsi="Times New Roman"/>
          <w:sz w:val="12"/>
          <w:szCs w:val="12"/>
        </w:rPr>
        <w:t xml:space="preserve"> Единый портал, Региональный портал посредством технических средств связи уведомление о завершении исполнения административной</w:t>
      </w:r>
    </w:p>
    <w:p w:rsidR="00D22CE2" w:rsidRPr="00D22CE2" w:rsidRDefault="00D22CE2" w:rsidP="00A77973">
      <w:pPr>
        <w:spacing w:after="0" w:line="240" w:lineRule="auto"/>
        <w:jc w:val="both"/>
        <w:rPr>
          <w:rFonts w:ascii="Times New Roman" w:hAnsi="Times New Roman"/>
          <w:sz w:val="12"/>
          <w:szCs w:val="12"/>
        </w:rPr>
      </w:pPr>
      <w:r w:rsidRPr="00D22CE2">
        <w:rPr>
          <w:rFonts w:ascii="Times New Roman" w:hAnsi="Times New Roman"/>
          <w:sz w:val="12"/>
          <w:szCs w:val="12"/>
        </w:rPr>
        <w:lastRenderedPageBreak/>
        <w:t xml:space="preserve"> процедуры с указанием результата осуществления административной процедуры.</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3.6.13 Способом фиксации результата выполнения административной процедуры является подписанный Главой поселения и зарегистрированный в установленном порядке документ, являющийся результатом предоставления муниципальной услуги (решение о принятии граждан на учет либо об отказе в принятии на учет).</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3.7. Регистрация и выдача (направление) заявителю документа, являющегося результатом предоставления муниципальной услуги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3.7.1 Основанием для начала административной процедуры является получение сотрудником администрации поселения, ответственным за ведения учета граждан, нуждающихся в жилых помещениях муниципального жилищного фонда, предоставляемых по договорам социального найма, подписанного и зарегистрированного решения о принятии граждан на учет (либо об отказе в принятии на учет).</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3.7.2 Сотрудник администрации поселения, ответственный за ведения учета граждан, нуждающихся в жилых помещениях муниципального жилищного фонда, предоставляемых по договорам социального найма, осуществляет следующие действия: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1) вносит сведения о принятых на учет граждан в книгу учета граждан в качестве нуждающихся в жилых помещениях муниципального жилищного фонда, предоставляемых по договорам социального найма (далее – книга учета граждан) по форме, установленной приложением 6, и (или) в соответствующую информационную систему;</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2) осуществляет подготовку извещения о принятии гражданина на учет по форме, установленной приложением 7;</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 вносит информацию о принятом решении в книгу регистрации заявлений граждан о принятии на учет;</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4) выдает (направляет) заявителю сообщение о принятом решении в виде извещения о принятии гражданина на учет (либо решения об отказе в принятии на учет).</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3.7.3 Книга учета граждан должна быть пронумерована, прошнурована и скреплена печатью администрации поселения, подписана Главой поселения.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В книге учета граждан не допускаются подчистки. Исправления, вносимые на основании документов, заверяются сотрудником администрации поселения,  ответственным за ведения учета граждан, нуждающихся в жилых помещениях муниципального жилищного фонда, предоставляемых по договорам социального найма, и скрепляются печатью администрации поселения.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 xml:space="preserve">3.7.4 Выдача результата предоставления муниципальной услуги осуществляется способом, указанным заявителем при подаче заявления и необходимых документов на получение муниципальной услуги. </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3.7.5 Максимальный срок осуществления административной процедуры не может превышать 3 рабочих дней с момента поступления подписанного документа, являющегося результатом предоставления муниципальной услуги.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3.7.6. Критерием принятия решения является подписанный Главой поселения документ, являющийся результатом предоставления муниципальной услуги (информационное письмо либо мотивированный отказ).</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3.7.7. Результатом административной процедуры является направление заявителю извещения о принятии гражданина на учет либо решения об отказе в принятии на учет.</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3.7.8. При обращении заявителя за получением муниципальной услуги в электронной форме администрация поселения направляет на Единый портал или Региональный портал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3.7.9. В случае указания заявителем на получение результата в МФЦ администрация поселения направляет результат предоставления муниципальной услуги в МФЦ в срок, установленный соглашением о взаимодействии между администрацией поселения и МФЦ.</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3.7.10. В случае предоставления муниципальной услуги на базе МФЦ по экстерриториальному принципу результат предоставления муниципальной услуги в виде электронных документов или электронных образов документов заверяется Главой поселения и размещается в едином региональном хранилище без направления заявителю (представителю заявителя) результата предоставления муниципальной услуги на бумажном носителе.</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Заявитель (представитель заявителя) для получения результата предоставления муниципальной услуги на бумажном носителе имеет право обратиться непосредственно в администрацию поселения.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3.7.11. Способом фиксации результата административной процедуры является отметка о направлении заявителю сообщения о принятом решении в книге регистрации заявлений граждан о принятии на учет и (или) внесение соответствующих сведений в информационную систему администрации поселения.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3.8. Выполнение административных процедур при предоставлении муниципальной услуги на базе МФЦ</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3.8.1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3.8.2 Сотрудник МФЦ, ответственный за прием и регистрацию документов, осуществляет следующую последовательность действий:</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1) устанавливает предмет обращения;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2) устанавливает соответствие личности заявителя документу, удостоверяющему личность;</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4) осуществляет сверку копий представленных документов с их оригиналами;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7) вручает копию расписки заявителю.</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3.8.3 При отсутствии у заявителя, обратившегося лично, заполненного заявления или неправильном его заполнении сотрудник МФЦ, ответственный за прием и регистрацию документов, консультирует заявителя по вопросам заполнения заявления.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 xml:space="preserve">3.8.4 В случае установления факта несоответствия документов требованиям, указанным в </w:t>
      </w:r>
      <w:hyperlink w:anchor="Par203" w:history="1">
        <w:r w:rsidRPr="00D22CE2">
          <w:rPr>
            <w:rStyle w:val="ae"/>
            <w:rFonts w:ascii="Times New Roman" w:hAnsi="Times New Roman"/>
            <w:sz w:val="12"/>
            <w:szCs w:val="12"/>
          </w:rPr>
          <w:t>пункте 2.6.2</w:t>
        </w:r>
      </w:hyperlink>
      <w:r w:rsidRPr="00D22CE2">
        <w:rPr>
          <w:rFonts w:ascii="Times New Roman" w:hAnsi="Times New Roman"/>
          <w:sz w:val="12"/>
          <w:szCs w:val="12"/>
        </w:rPr>
        <w:t xml:space="preserve"> Регламента, сотрудник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 xml:space="preserve">3.8.5 В случае если заявитель отказывается устранять выявленные недостатки, сотрудник МФЦ, ответственный за прием и регистрацию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w:t>
      </w:r>
    </w:p>
    <w:p w:rsidR="00D22CE2" w:rsidRPr="00D22CE2" w:rsidRDefault="00D22CE2" w:rsidP="00D22CE2">
      <w:pPr>
        <w:spacing w:after="0" w:line="240" w:lineRule="auto"/>
        <w:jc w:val="both"/>
        <w:rPr>
          <w:rFonts w:ascii="Times New Roman" w:hAnsi="Times New Roman"/>
          <w:sz w:val="12"/>
          <w:szCs w:val="12"/>
        </w:rPr>
      </w:pPr>
      <w:r w:rsidRPr="00D22CE2">
        <w:rPr>
          <w:rFonts w:ascii="Times New Roman" w:hAnsi="Times New Roman"/>
          <w:sz w:val="12"/>
          <w:szCs w:val="12"/>
        </w:rPr>
        <w:t>требованиям, указанным в пункте 2.6.2 Регламента.</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3.8.6 Сотрудник МФЦ, ответственный за организацию направления заявления и прилагаемых к нему документов в администрацию поселения, организует передачу заявления и документов, представленных заявителем, в администрацию поселения в соответствии с заключенным соглашением о взаимодействии и порядком делопроизводства в МФЦ.</w:t>
      </w:r>
    </w:p>
    <w:p w:rsidR="00A77973"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 xml:space="preserve">3.8.7 В случае предоставления муниципальной услуги по экстерриториальному принципу сотрудник МФЦ, ответственный за прием и </w:t>
      </w:r>
    </w:p>
    <w:p w:rsidR="00A77973" w:rsidRDefault="00D22CE2" w:rsidP="00A77973">
      <w:pPr>
        <w:spacing w:after="0" w:line="240" w:lineRule="auto"/>
        <w:jc w:val="both"/>
        <w:rPr>
          <w:rFonts w:ascii="Times New Roman" w:hAnsi="Times New Roman"/>
          <w:sz w:val="12"/>
          <w:szCs w:val="12"/>
        </w:rPr>
      </w:pPr>
      <w:r w:rsidRPr="00D22CE2">
        <w:rPr>
          <w:rFonts w:ascii="Times New Roman" w:hAnsi="Times New Roman"/>
          <w:sz w:val="12"/>
          <w:szCs w:val="12"/>
        </w:rPr>
        <w:t xml:space="preserve">регистрацию документов, формирует электронный образ заявления и документов, подписывает усиленной квалифицированной электронной </w:t>
      </w:r>
    </w:p>
    <w:p w:rsidR="00D22CE2" w:rsidRPr="00D22CE2" w:rsidRDefault="00D22CE2" w:rsidP="00A77973">
      <w:pPr>
        <w:spacing w:after="0" w:line="240" w:lineRule="auto"/>
        <w:jc w:val="both"/>
        <w:rPr>
          <w:rFonts w:ascii="Times New Roman" w:hAnsi="Times New Roman"/>
          <w:sz w:val="12"/>
          <w:szCs w:val="12"/>
        </w:rPr>
      </w:pPr>
      <w:r w:rsidRPr="00D22CE2">
        <w:rPr>
          <w:rFonts w:ascii="Times New Roman" w:hAnsi="Times New Roman"/>
          <w:sz w:val="12"/>
          <w:szCs w:val="12"/>
        </w:rPr>
        <w:lastRenderedPageBreak/>
        <w:t>подписью и передает по защищенным каналам связи в администрацию поселения в соответствии с реестрами-расписками.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3.8.8 Сотрудник администрации поселения, ответственный за регистрацию поступающих заявлений граждан, регистрирует заявление и прилагаемые к нему документы в соответствии с подразделом 3.3 Регламента.</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3.8.9 Максимальный срок выполнения процедуры – 1 рабочий день с даты поступления заявления и прилагаемых к нему документов в МФЦ.</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3.8.10 Результатом выполнения административной процедуры является прием заявления и прилагаемых к нему документов в МФЦ и передача их в администрацию поселения.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3.8.11 Способом фиксации исполнения административной процедуры является регистрация заявления в информационной системе МФЦ, а также в книге регистрации заявлений граждан о принятии на учет и (или) в соответствующей информационной системе.</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Дальнейшие административные процедуры осуществляются администрацией поселения в порядке, указанном в подразделах 3.4. - 3.7 Регламента.</w:t>
      </w:r>
    </w:p>
    <w:p w:rsidR="00D22CE2" w:rsidRPr="00D22CE2" w:rsidRDefault="00D22CE2" w:rsidP="00D22CE2">
      <w:pPr>
        <w:spacing w:after="0" w:line="240" w:lineRule="auto"/>
        <w:jc w:val="center"/>
        <w:rPr>
          <w:rFonts w:ascii="Times New Roman" w:hAnsi="Times New Roman"/>
          <w:b/>
          <w:sz w:val="12"/>
          <w:szCs w:val="12"/>
        </w:rPr>
      </w:pPr>
      <w:r w:rsidRPr="00D22CE2">
        <w:rPr>
          <w:rFonts w:ascii="Times New Roman" w:hAnsi="Times New Roman"/>
          <w:b/>
          <w:sz w:val="12"/>
          <w:szCs w:val="12"/>
        </w:rPr>
        <w:t>4. Формы контроля за исполнением Регламента</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4.1. Текущий контроль за соблюдением и исполнением ответственными должностными лицами администрации поселения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администрации поселения решений осуществляет Глава поселения.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администрации поселения, непосредственно осуществляющих административные процедуры.</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4.3. Плановые проверки осуществляются на основании ежегодных планов в соответствии с планом работы администрации поселения.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4.4. Внеплановые проверки осуществляются по решению Главы поселения,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4.5. Ответственный сотрудник администрации поселения,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Ответственность сотрудников администрации поселения определяется в их должностных регламентах в соответствии с требованиями законодательства Российской Федерации о муниципальной службе.</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администрацию поселения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нормативные правовые акты сельского поселения Калиновка муниципального района Сергиевский Самарской области, регулирующие предоставление муниципальной услуги.</w:t>
      </w:r>
    </w:p>
    <w:p w:rsidR="00D22CE2" w:rsidRPr="00D22CE2" w:rsidRDefault="00D22CE2" w:rsidP="00D22CE2">
      <w:pPr>
        <w:spacing w:after="0" w:line="240" w:lineRule="auto"/>
        <w:jc w:val="both"/>
        <w:rPr>
          <w:rFonts w:ascii="Times New Roman" w:hAnsi="Times New Roman"/>
          <w:sz w:val="12"/>
          <w:szCs w:val="12"/>
        </w:rPr>
      </w:pPr>
    </w:p>
    <w:p w:rsidR="00D22CE2" w:rsidRPr="00D22CE2" w:rsidRDefault="00D22CE2" w:rsidP="00D22CE2">
      <w:pPr>
        <w:spacing w:after="0" w:line="240" w:lineRule="auto"/>
        <w:jc w:val="center"/>
        <w:rPr>
          <w:rFonts w:ascii="Times New Roman" w:hAnsi="Times New Roman"/>
          <w:b/>
          <w:sz w:val="12"/>
          <w:szCs w:val="12"/>
        </w:rPr>
      </w:pPr>
      <w:r w:rsidRPr="00D22CE2">
        <w:rPr>
          <w:rFonts w:ascii="Times New Roman" w:hAnsi="Times New Roman"/>
          <w:b/>
          <w:sz w:val="12"/>
          <w:szCs w:val="12"/>
        </w:rPr>
        <w:t>5. Досудебный (внесудебный) порядок обжалования решений и (или)  действий (бездействия) администрации поселения, предоставляющей муниципальную услугу, а также её должностных лиц, муниципальных служащих</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администрации поселения в ходе предоставления муниципальной услуги на основании настоящего Регламента.</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нарушения срока регистрации заявления;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нарушения срока предоставления муниципальной услуги;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и сельского поселения Калиновка муниципального района Сергиевский Самарской области, для предоставления муниципальной услуги;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Калиновка муниципального района Сергиевский Самарской области, для предоставления муниципальной услуги, у заявителя;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Калиновка муниципального района Сергиевский Самарской области;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Калиновка муниципального района Сергиевский Самарской области;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отказа должностного лица администрации поселения,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5.2. Общие требования к порядку подачи и рассмотрения жалобы</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Жалоба подается в письменной форме либо в электронной форме в администрацию поселения.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Жалоба может быть направлена по почте, через МФЦ, с использованием информационно-телекоммуникационной сети Интернет, Интернет-сайта администрации муниципального района Сергиевский Самарской области, Единого портала либо Регионального портала, а также может быть принята при личном приеме заявителя.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5.4. В жалобе указываются: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наименование администрации поселения, должностного лица администрации поселения либо муниципального служащего, решения и действия (бездействие) которых обжалуются;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фамилия,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сведения об обжалуемых решениях и действиях (бездействии) администрации поселения, должностного лица администрации поселения,  либо муниципального служащего;</w:t>
      </w:r>
    </w:p>
    <w:p w:rsid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 xml:space="preserve">доводы, на основании которых заявитель не согласен с решением и действием (бездействием) администрации поселения, должностного </w:t>
      </w:r>
    </w:p>
    <w:p w:rsidR="00D22CE2" w:rsidRPr="00D22CE2" w:rsidRDefault="00D22CE2" w:rsidP="00D22CE2">
      <w:pPr>
        <w:spacing w:after="0" w:line="240" w:lineRule="auto"/>
        <w:jc w:val="both"/>
        <w:rPr>
          <w:rFonts w:ascii="Times New Roman" w:hAnsi="Times New Roman"/>
          <w:sz w:val="12"/>
          <w:szCs w:val="12"/>
        </w:rPr>
      </w:pPr>
      <w:r w:rsidRPr="00D22CE2">
        <w:rPr>
          <w:rFonts w:ascii="Times New Roman" w:hAnsi="Times New Roman"/>
          <w:sz w:val="12"/>
          <w:szCs w:val="12"/>
        </w:rPr>
        <w:t>лица администрации поселения либо муниципального служащего. Заявителем могут быть представлены документы (при наличии), подтверждающие его доводы, либо их копии.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Заявитель имеет право на получение информации и документов, необходимых для обоснования и рассмотрения жалобы.</w:t>
      </w:r>
    </w:p>
    <w:p w:rsidR="00A77973"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 xml:space="preserve">Жалоба, поступившая в администрацию поселения, подлежит рассмотрению Главой поселения в течение 15 рабочих дней со дня ее регистрации, а в случае обжалования отказа администрации поселения, должностного лица администрации поселения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w:t>
      </w:r>
      <w:r w:rsidR="00A77973">
        <w:rPr>
          <w:rFonts w:ascii="Times New Roman" w:hAnsi="Times New Roman"/>
          <w:sz w:val="12"/>
          <w:szCs w:val="12"/>
        </w:rPr>
        <w:t>–</w:t>
      </w:r>
      <w:r w:rsidRPr="00D22CE2">
        <w:rPr>
          <w:rFonts w:ascii="Times New Roman" w:hAnsi="Times New Roman"/>
          <w:sz w:val="12"/>
          <w:szCs w:val="12"/>
        </w:rPr>
        <w:t xml:space="preserve"> в</w:t>
      </w:r>
    </w:p>
    <w:p w:rsidR="00D22CE2" w:rsidRPr="00D22CE2" w:rsidRDefault="00D22CE2" w:rsidP="00A77973">
      <w:pPr>
        <w:spacing w:after="0" w:line="240" w:lineRule="auto"/>
        <w:jc w:val="both"/>
        <w:rPr>
          <w:rFonts w:ascii="Times New Roman" w:hAnsi="Times New Roman"/>
          <w:sz w:val="12"/>
          <w:szCs w:val="12"/>
        </w:rPr>
      </w:pPr>
      <w:r w:rsidRPr="00D22CE2">
        <w:rPr>
          <w:rFonts w:ascii="Times New Roman" w:hAnsi="Times New Roman"/>
          <w:sz w:val="12"/>
          <w:szCs w:val="12"/>
        </w:rPr>
        <w:lastRenderedPageBreak/>
        <w:t xml:space="preserve"> течение 5 рабочих дней со дня ее регистрации.</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 xml:space="preserve">5.5. Вышестоящие должностные лица, которым может быть адресована жалоба заявителя в досудебном (внесудебном) порядке. </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В досудебном (внесудебном) порядке заявители могут обжаловать действия или бездействие:</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должностных лиц администрации поселения – Главе поселения.</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5.6. По результатам рассмотрения жалобы администрация поселения принимает одно из следующих решений:</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удовлетворяет жалобу, в том числе в форме отмены принятого решения, исправления допущенных администрацией поселения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Калиновка муниципального района Сергиевский Самарской области, а также в иных формах;</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отказывает в удовлетворении жалобы.</w:t>
      </w:r>
    </w:p>
    <w:p w:rsidR="00D22CE2" w:rsidRPr="00D22CE2"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 xml:space="preserve">5.7. Не позднее дня, следующего за днем принятия решения, указанного в </w:t>
      </w:r>
      <w:hyperlink w:anchor="Par326" w:history="1">
        <w:r w:rsidRPr="00D22CE2">
          <w:rPr>
            <w:rStyle w:val="ae"/>
            <w:rFonts w:ascii="Times New Roman" w:hAnsi="Times New Roman"/>
            <w:sz w:val="12"/>
            <w:szCs w:val="12"/>
          </w:rPr>
          <w:t>пункте 5.6</w:t>
        </w:r>
      </w:hyperlink>
      <w:r w:rsidRPr="00D22CE2">
        <w:rPr>
          <w:rFonts w:ascii="Times New Roman" w:hAnsi="Times New Roman"/>
          <w:sz w:val="12"/>
          <w:szCs w:val="12"/>
        </w:rPr>
        <w:t xml:space="preserve">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A0CDB" w:rsidRDefault="00D22CE2" w:rsidP="00D22CE2">
      <w:pPr>
        <w:spacing w:after="0" w:line="240" w:lineRule="auto"/>
        <w:ind w:firstLine="284"/>
        <w:jc w:val="both"/>
        <w:rPr>
          <w:rFonts w:ascii="Times New Roman" w:hAnsi="Times New Roman"/>
          <w:sz w:val="12"/>
          <w:szCs w:val="12"/>
        </w:rPr>
      </w:pPr>
      <w:r w:rsidRPr="00D22CE2">
        <w:rPr>
          <w:rFonts w:ascii="Times New Roman" w:hAnsi="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имеющиеся материалы незамедлительно направляются в органы прокуратуры.</w:t>
      </w:r>
    </w:p>
    <w:p w:rsidR="001A4020" w:rsidRPr="001A4020" w:rsidRDefault="001A4020" w:rsidP="001A4020">
      <w:pPr>
        <w:spacing w:after="0" w:line="240" w:lineRule="auto"/>
        <w:jc w:val="right"/>
        <w:rPr>
          <w:rFonts w:ascii="Times New Roman" w:hAnsi="Times New Roman"/>
          <w:i/>
          <w:sz w:val="12"/>
          <w:szCs w:val="12"/>
        </w:rPr>
      </w:pPr>
      <w:r w:rsidRPr="001A4020">
        <w:rPr>
          <w:rFonts w:ascii="Times New Roman" w:hAnsi="Times New Roman"/>
          <w:i/>
          <w:sz w:val="12"/>
          <w:szCs w:val="12"/>
        </w:rPr>
        <w:t>Приложение 1</w:t>
      </w:r>
      <w:r>
        <w:rPr>
          <w:rFonts w:ascii="Times New Roman" w:hAnsi="Times New Roman"/>
          <w:i/>
          <w:sz w:val="12"/>
          <w:szCs w:val="12"/>
        </w:rPr>
        <w:t xml:space="preserve"> </w:t>
      </w:r>
      <w:r w:rsidRPr="001A4020">
        <w:rPr>
          <w:rFonts w:ascii="Times New Roman" w:hAnsi="Times New Roman"/>
          <w:i/>
          <w:sz w:val="12"/>
          <w:szCs w:val="12"/>
        </w:rPr>
        <w:t>к Административному регламенту</w:t>
      </w:r>
    </w:p>
    <w:p w:rsidR="001A4020" w:rsidRDefault="001A4020" w:rsidP="001A4020">
      <w:pPr>
        <w:spacing w:after="0" w:line="240" w:lineRule="auto"/>
        <w:jc w:val="right"/>
        <w:rPr>
          <w:rFonts w:ascii="Times New Roman" w:hAnsi="Times New Roman"/>
          <w:i/>
          <w:sz w:val="12"/>
          <w:szCs w:val="12"/>
        </w:rPr>
      </w:pPr>
      <w:r w:rsidRPr="001A4020">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1A4020">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1A4020">
        <w:rPr>
          <w:rFonts w:ascii="Times New Roman" w:hAnsi="Times New Roman"/>
          <w:i/>
          <w:sz w:val="12"/>
          <w:szCs w:val="12"/>
        </w:rPr>
        <w:t>постановка</w:t>
      </w:r>
    </w:p>
    <w:p w:rsidR="001A4020" w:rsidRPr="001A4020" w:rsidRDefault="001A4020" w:rsidP="001A4020">
      <w:pPr>
        <w:spacing w:after="0" w:line="240" w:lineRule="auto"/>
        <w:jc w:val="right"/>
        <w:rPr>
          <w:rFonts w:ascii="Times New Roman" w:hAnsi="Times New Roman"/>
          <w:i/>
          <w:sz w:val="12"/>
          <w:szCs w:val="12"/>
        </w:rPr>
      </w:pPr>
      <w:r w:rsidRPr="001A4020">
        <w:rPr>
          <w:rFonts w:ascii="Times New Roman" w:hAnsi="Times New Roman"/>
          <w:i/>
          <w:sz w:val="12"/>
          <w:szCs w:val="12"/>
        </w:rPr>
        <w:t xml:space="preserve"> граждан на учет</w:t>
      </w:r>
      <w:r>
        <w:rPr>
          <w:rFonts w:ascii="Times New Roman" w:hAnsi="Times New Roman"/>
          <w:i/>
          <w:sz w:val="12"/>
          <w:szCs w:val="12"/>
        </w:rPr>
        <w:t xml:space="preserve"> </w:t>
      </w:r>
      <w:r w:rsidRPr="001A4020">
        <w:rPr>
          <w:rFonts w:ascii="Times New Roman" w:hAnsi="Times New Roman"/>
          <w:i/>
          <w:sz w:val="12"/>
          <w:szCs w:val="12"/>
        </w:rPr>
        <w:t>в качестве нуждающихся</w:t>
      </w:r>
      <w:r>
        <w:rPr>
          <w:rFonts w:ascii="Times New Roman" w:hAnsi="Times New Roman"/>
          <w:i/>
          <w:sz w:val="12"/>
          <w:szCs w:val="12"/>
        </w:rPr>
        <w:t xml:space="preserve"> </w:t>
      </w:r>
      <w:r w:rsidRPr="001A4020">
        <w:rPr>
          <w:rFonts w:ascii="Times New Roman" w:hAnsi="Times New Roman"/>
          <w:i/>
          <w:sz w:val="12"/>
          <w:szCs w:val="12"/>
        </w:rPr>
        <w:t>в жилых помещениях»</w:t>
      </w:r>
    </w:p>
    <w:p w:rsidR="001A4020" w:rsidRPr="001A4020" w:rsidRDefault="001A4020" w:rsidP="001A4020">
      <w:pPr>
        <w:spacing w:after="0" w:line="240" w:lineRule="auto"/>
        <w:jc w:val="center"/>
        <w:rPr>
          <w:rFonts w:ascii="Times New Roman" w:hAnsi="Times New Roman"/>
          <w:b/>
          <w:sz w:val="12"/>
          <w:szCs w:val="12"/>
        </w:rPr>
      </w:pPr>
      <w:r w:rsidRPr="001A4020">
        <w:rPr>
          <w:rFonts w:ascii="Times New Roman" w:hAnsi="Times New Roman"/>
          <w:b/>
          <w:sz w:val="12"/>
          <w:szCs w:val="12"/>
        </w:rPr>
        <w:t>Контактные координаты</w:t>
      </w:r>
    </w:p>
    <w:p w:rsidR="001A4020" w:rsidRPr="001A4020" w:rsidRDefault="001A4020" w:rsidP="001A4020">
      <w:pPr>
        <w:spacing w:after="0" w:line="240" w:lineRule="auto"/>
        <w:jc w:val="center"/>
        <w:rPr>
          <w:rFonts w:ascii="Times New Roman" w:hAnsi="Times New Roman"/>
          <w:b/>
          <w:sz w:val="12"/>
          <w:szCs w:val="12"/>
        </w:rPr>
      </w:pPr>
      <w:r w:rsidRPr="001A4020">
        <w:rPr>
          <w:rFonts w:ascii="Times New Roman" w:hAnsi="Times New Roman"/>
          <w:b/>
          <w:sz w:val="12"/>
          <w:szCs w:val="12"/>
        </w:rPr>
        <w:t>Администрации сельского поселения Калиновка муниципального района Сергиевский Самарской области</w:t>
      </w:r>
    </w:p>
    <w:tbl>
      <w:tblPr>
        <w:tblStyle w:val="af1"/>
        <w:tblW w:w="7513" w:type="dxa"/>
        <w:tblInd w:w="108" w:type="dxa"/>
        <w:tblLayout w:type="fixed"/>
        <w:tblLook w:val="0000" w:firstRow="0" w:lastRow="0" w:firstColumn="0" w:lastColumn="0" w:noHBand="0" w:noVBand="0"/>
      </w:tblPr>
      <w:tblGrid>
        <w:gridCol w:w="2552"/>
        <w:gridCol w:w="4961"/>
      </w:tblGrid>
      <w:tr w:rsidR="001A4020" w:rsidRPr="001A4020" w:rsidTr="00FD5930">
        <w:tc>
          <w:tcPr>
            <w:tcW w:w="2552" w:type="dxa"/>
          </w:tcPr>
          <w:p w:rsidR="001A4020" w:rsidRPr="001A4020" w:rsidRDefault="001A4020" w:rsidP="001A4020">
            <w:pPr>
              <w:rPr>
                <w:rFonts w:ascii="Times New Roman" w:hAnsi="Times New Roman"/>
                <w:sz w:val="12"/>
                <w:szCs w:val="12"/>
              </w:rPr>
            </w:pPr>
            <w:r w:rsidRPr="001A4020">
              <w:rPr>
                <w:rFonts w:ascii="Times New Roman" w:hAnsi="Times New Roman"/>
                <w:sz w:val="12"/>
                <w:szCs w:val="12"/>
              </w:rPr>
              <w:t>Место нахождения</w:t>
            </w:r>
          </w:p>
        </w:tc>
        <w:tc>
          <w:tcPr>
            <w:tcW w:w="4961" w:type="dxa"/>
          </w:tcPr>
          <w:p w:rsidR="001A4020" w:rsidRPr="001A4020" w:rsidRDefault="001A4020" w:rsidP="001A4020">
            <w:pPr>
              <w:rPr>
                <w:rFonts w:ascii="Times New Roman" w:hAnsi="Times New Roman"/>
                <w:sz w:val="12"/>
                <w:szCs w:val="12"/>
              </w:rPr>
            </w:pPr>
            <w:r w:rsidRPr="001A4020">
              <w:rPr>
                <w:rFonts w:ascii="Times New Roman" w:hAnsi="Times New Roman"/>
                <w:sz w:val="12"/>
                <w:szCs w:val="12"/>
              </w:rPr>
              <w:t>Самарская область, Сергиевский район, с.</w:t>
            </w:r>
            <w:r>
              <w:rPr>
                <w:rFonts w:ascii="Times New Roman" w:hAnsi="Times New Roman"/>
                <w:sz w:val="12"/>
                <w:szCs w:val="12"/>
              </w:rPr>
              <w:t xml:space="preserve"> </w:t>
            </w:r>
            <w:r w:rsidRPr="001A4020">
              <w:rPr>
                <w:rFonts w:ascii="Times New Roman" w:hAnsi="Times New Roman"/>
                <w:sz w:val="12"/>
                <w:szCs w:val="12"/>
              </w:rPr>
              <w:t>Калиновка, ул.</w:t>
            </w:r>
            <w:r>
              <w:rPr>
                <w:rFonts w:ascii="Times New Roman" w:hAnsi="Times New Roman"/>
                <w:sz w:val="12"/>
                <w:szCs w:val="12"/>
              </w:rPr>
              <w:t xml:space="preserve"> </w:t>
            </w:r>
            <w:proofErr w:type="spellStart"/>
            <w:r w:rsidRPr="001A4020">
              <w:rPr>
                <w:rFonts w:ascii="Times New Roman" w:hAnsi="Times New Roman"/>
                <w:sz w:val="12"/>
                <w:szCs w:val="12"/>
              </w:rPr>
              <w:t>Каськова</w:t>
            </w:r>
            <w:proofErr w:type="spellEnd"/>
            <w:r w:rsidRPr="001A4020">
              <w:rPr>
                <w:rFonts w:ascii="Times New Roman" w:hAnsi="Times New Roman"/>
                <w:sz w:val="12"/>
                <w:szCs w:val="12"/>
              </w:rPr>
              <w:t xml:space="preserve"> К.А.,19а</w:t>
            </w:r>
          </w:p>
        </w:tc>
      </w:tr>
      <w:tr w:rsidR="001A4020" w:rsidRPr="001A4020" w:rsidTr="00FD5930">
        <w:tc>
          <w:tcPr>
            <w:tcW w:w="2552" w:type="dxa"/>
          </w:tcPr>
          <w:p w:rsidR="001A4020" w:rsidRPr="001A4020" w:rsidRDefault="001A4020" w:rsidP="001A4020">
            <w:pPr>
              <w:rPr>
                <w:rFonts w:ascii="Times New Roman" w:hAnsi="Times New Roman"/>
                <w:sz w:val="12"/>
                <w:szCs w:val="12"/>
              </w:rPr>
            </w:pPr>
            <w:r w:rsidRPr="001A4020">
              <w:rPr>
                <w:rFonts w:ascii="Times New Roman" w:hAnsi="Times New Roman"/>
                <w:sz w:val="12"/>
                <w:szCs w:val="12"/>
              </w:rPr>
              <w:t>Почтовый адрес</w:t>
            </w:r>
          </w:p>
        </w:tc>
        <w:tc>
          <w:tcPr>
            <w:tcW w:w="4961" w:type="dxa"/>
          </w:tcPr>
          <w:p w:rsidR="001A4020" w:rsidRPr="001A4020" w:rsidRDefault="001A4020" w:rsidP="001A4020">
            <w:pPr>
              <w:rPr>
                <w:rFonts w:ascii="Times New Roman" w:hAnsi="Times New Roman"/>
                <w:sz w:val="12"/>
                <w:szCs w:val="12"/>
              </w:rPr>
            </w:pPr>
            <w:r w:rsidRPr="001A4020">
              <w:rPr>
                <w:rFonts w:ascii="Times New Roman" w:hAnsi="Times New Roman"/>
                <w:sz w:val="12"/>
                <w:szCs w:val="12"/>
              </w:rPr>
              <w:t>446530, Самарская область, Сергиевский район, с.</w:t>
            </w:r>
            <w:r>
              <w:rPr>
                <w:rFonts w:ascii="Times New Roman" w:hAnsi="Times New Roman"/>
                <w:sz w:val="12"/>
                <w:szCs w:val="12"/>
              </w:rPr>
              <w:t xml:space="preserve"> </w:t>
            </w:r>
            <w:r w:rsidRPr="001A4020">
              <w:rPr>
                <w:rFonts w:ascii="Times New Roman" w:hAnsi="Times New Roman"/>
                <w:sz w:val="12"/>
                <w:szCs w:val="12"/>
              </w:rPr>
              <w:t>Калиновка, ул.</w:t>
            </w:r>
            <w:r>
              <w:rPr>
                <w:rFonts w:ascii="Times New Roman" w:hAnsi="Times New Roman"/>
                <w:sz w:val="12"/>
                <w:szCs w:val="12"/>
              </w:rPr>
              <w:t xml:space="preserve"> </w:t>
            </w:r>
            <w:proofErr w:type="spellStart"/>
            <w:r w:rsidRPr="001A4020">
              <w:rPr>
                <w:rFonts w:ascii="Times New Roman" w:hAnsi="Times New Roman"/>
                <w:sz w:val="12"/>
                <w:szCs w:val="12"/>
              </w:rPr>
              <w:t>Каськова</w:t>
            </w:r>
            <w:proofErr w:type="spellEnd"/>
            <w:r w:rsidRPr="001A4020">
              <w:rPr>
                <w:rFonts w:ascii="Times New Roman" w:hAnsi="Times New Roman"/>
                <w:sz w:val="12"/>
                <w:szCs w:val="12"/>
              </w:rPr>
              <w:t xml:space="preserve"> К.А.,19а</w:t>
            </w:r>
          </w:p>
        </w:tc>
      </w:tr>
      <w:tr w:rsidR="001A4020" w:rsidRPr="001A4020" w:rsidTr="00FD5930">
        <w:tc>
          <w:tcPr>
            <w:tcW w:w="2552" w:type="dxa"/>
          </w:tcPr>
          <w:p w:rsidR="001A4020" w:rsidRPr="001A4020" w:rsidRDefault="001A4020" w:rsidP="001A4020">
            <w:pPr>
              <w:rPr>
                <w:rFonts w:ascii="Times New Roman" w:hAnsi="Times New Roman"/>
                <w:sz w:val="12"/>
                <w:szCs w:val="12"/>
              </w:rPr>
            </w:pPr>
            <w:r w:rsidRPr="001A4020">
              <w:rPr>
                <w:rFonts w:ascii="Times New Roman" w:hAnsi="Times New Roman"/>
                <w:sz w:val="12"/>
                <w:szCs w:val="12"/>
              </w:rPr>
              <w:t>График работы</w:t>
            </w:r>
          </w:p>
        </w:tc>
        <w:tc>
          <w:tcPr>
            <w:tcW w:w="4961" w:type="dxa"/>
          </w:tcPr>
          <w:p w:rsidR="001A4020" w:rsidRPr="001A4020" w:rsidRDefault="001A4020" w:rsidP="001A4020">
            <w:pPr>
              <w:rPr>
                <w:rFonts w:ascii="Times New Roman" w:hAnsi="Times New Roman"/>
                <w:sz w:val="12"/>
                <w:szCs w:val="12"/>
              </w:rPr>
            </w:pPr>
            <w:r w:rsidRPr="001A4020">
              <w:rPr>
                <w:rFonts w:ascii="Times New Roman" w:hAnsi="Times New Roman"/>
                <w:sz w:val="12"/>
                <w:szCs w:val="12"/>
              </w:rPr>
              <w:t xml:space="preserve">с 8часов до 17 часов, обед с 12 ч до 13ч </w:t>
            </w:r>
          </w:p>
        </w:tc>
      </w:tr>
      <w:tr w:rsidR="001A4020" w:rsidRPr="001A4020" w:rsidTr="00FD5930">
        <w:tc>
          <w:tcPr>
            <w:tcW w:w="2552" w:type="dxa"/>
          </w:tcPr>
          <w:p w:rsidR="001A4020" w:rsidRPr="001A4020" w:rsidRDefault="001A4020" w:rsidP="001A4020">
            <w:pPr>
              <w:rPr>
                <w:rFonts w:ascii="Times New Roman" w:hAnsi="Times New Roman"/>
                <w:sz w:val="12"/>
                <w:szCs w:val="12"/>
              </w:rPr>
            </w:pPr>
            <w:r w:rsidRPr="001A4020">
              <w:rPr>
                <w:rFonts w:ascii="Times New Roman" w:hAnsi="Times New Roman"/>
                <w:sz w:val="12"/>
                <w:szCs w:val="12"/>
              </w:rPr>
              <w:t>Справочный телефон/факс</w:t>
            </w:r>
          </w:p>
        </w:tc>
        <w:tc>
          <w:tcPr>
            <w:tcW w:w="4961" w:type="dxa"/>
          </w:tcPr>
          <w:p w:rsidR="001A4020" w:rsidRPr="001A4020" w:rsidRDefault="001A4020" w:rsidP="001A4020">
            <w:pPr>
              <w:rPr>
                <w:rFonts w:ascii="Times New Roman" w:hAnsi="Times New Roman"/>
                <w:sz w:val="12"/>
                <w:szCs w:val="12"/>
              </w:rPr>
            </w:pPr>
            <w:r w:rsidRPr="001A4020">
              <w:rPr>
                <w:rFonts w:ascii="Times New Roman" w:hAnsi="Times New Roman"/>
                <w:sz w:val="12"/>
                <w:szCs w:val="12"/>
              </w:rPr>
              <w:t>88465555369</w:t>
            </w:r>
          </w:p>
        </w:tc>
      </w:tr>
      <w:tr w:rsidR="001A4020" w:rsidRPr="001A4020" w:rsidTr="00FD5930">
        <w:tc>
          <w:tcPr>
            <w:tcW w:w="2552" w:type="dxa"/>
          </w:tcPr>
          <w:p w:rsidR="001A4020" w:rsidRPr="001A4020" w:rsidRDefault="001A4020" w:rsidP="001A4020">
            <w:pPr>
              <w:rPr>
                <w:rFonts w:ascii="Times New Roman" w:hAnsi="Times New Roman"/>
                <w:sz w:val="12"/>
                <w:szCs w:val="12"/>
              </w:rPr>
            </w:pPr>
            <w:r w:rsidRPr="001A4020">
              <w:rPr>
                <w:rFonts w:ascii="Times New Roman" w:hAnsi="Times New Roman"/>
                <w:sz w:val="12"/>
                <w:szCs w:val="12"/>
              </w:rPr>
              <w:t>Адрес Интернет-сайта</w:t>
            </w:r>
          </w:p>
        </w:tc>
        <w:tc>
          <w:tcPr>
            <w:tcW w:w="4961" w:type="dxa"/>
          </w:tcPr>
          <w:p w:rsidR="001A4020" w:rsidRPr="001A4020" w:rsidRDefault="001A4020" w:rsidP="001A4020">
            <w:pPr>
              <w:rPr>
                <w:rFonts w:ascii="Times New Roman" w:hAnsi="Times New Roman"/>
                <w:sz w:val="12"/>
                <w:szCs w:val="12"/>
                <w:lang w:val="en-US"/>
              </w:rPr>
            </w:pPr>
            <w:r w:rsidRPr="001A4020">
              <w:rPr>
                <w:rFonts w:ascii="Times New Roman" w:hAnsi="Times New Roman"/>
                <w:sz w:val="12"/>
                <w:szCs w:val="12"/>
                <w:lang w:val="en-US"/>
              </w:rPr>
              <w:t>www.sergievsk.ru</w:t>
            </w:r>
          </w:p>
        </w:tc>
      </w:tr>
      <w:tr w:rsidR="001A4020" w:rsidRPr="001A4020" w:rsidTr="00FD5930">
        <w:tc>
          <w:tcPr>
            <w:tcW w:w="2552" w:type="dxa"/>
          </w:tcPr>
          <w:p w:rsidR="001A4020" w:rsidRPr="001A4020" w:rsidRDefault="001A4020" w:rsidP="001A4020">
            <w:pPr>
              <w:rPr>
                <w:rFonts w:ascii="Times New Roman" w:hAnsi="Times New Roman"/>
                <w:sz w:val="12"/>
                <w:szCs w:val="12"/>
              </w:rPr>
            </w:pPr>
            <w:r w:rsidRPr="001A4020">
              <w:rPr>
                <w:rFonts w:ascii="Times New Roman" w:hAnsi="Times New Roman"/>
                <w:sz w:val="12"/>
                <w:szCs w:val="12"/>
              </w:rPr>
              <w:t>E-</w:t>
            </w:r>
            <w:proofErr w:type="spellStart"/>
            <w:r w:rsidRPr="001A4020">
              <w:rPr>
                <w:rFonts w:ascii="Times New Roman" w:hAnsi="Times New Roman"/>
                <w:sz w:val="12"/>
                <w:szCs w:val="12"/>
              </w:rPr>
              <w:t>mail</w:t>
            </w:r>
            <w:proofErr w:type="spellEnd"/>
          </w:p>
        </w:tc>
        <w:tc>
          <w:tcPr>
            <w:tcW w:w="4961" w:type="dxa"/>
          </w:tcPr>
          <w:p w:rsidR="001A4020" w:rsidRPr="001A4020" w:rsidRDefault="001A4020" w:rsidP="001A4020">
            <w:pPr>
              <w:rPr>
                <w:rFonts w:ascii="Times New Roman" w:hAnsi="Times New Roman"/>
                <w:sz w:val="12"/>
                <w:szCs w:val="12"/>
              </w:rPr>
            </w:pPr>
            <w:r w:rsidRPr="001A4020">
              <w:rPr>
                <w:rFonts w:ascii="Times New Roman" w:hAnsi="Times New Roman"/>
                <w:sz w:val="12"/>
                <w:szCs w:val="12"/>
                <w:lang w:val="en-US"/>
              </w:rPr>
              <w:t>a-kalinovka@mail.ru</w:t>
            </w:r>
          </w:p>
        </w:tc>
      </w:tr>
      <w:tr w:rsidR="001A4020" w:rsidRPr="001A4020" w:rsidTr="00FD5930">
        <w:tc>
          <w:tcPr>
            <w:tcW w:w="2552" w:type="dxa"/>
          </w:tcPr>
          <w:p w:rsidR="001A4020" w:rsidRPr="001A4020" w:rsidRDefault="001A4020" w:rsidP="001A4020">
            <w:pPr>
              <w:rPr>
                <w:rFonts w:ascii="Times New Roman" w:hAnsi="Times New Roman"/>
                <w:sz w:val="12"/>
                <w:szCs w:val="12"/>
              </w:rPr>
            </w:pPr>
            <w:r w:rsidRPr="001A4020">
              <w:rPr>
                <w:rFonts w:ascii="Times New Roman" w:hAnsi="Times New Roman"/>
                <w:sz w:val="12"/>
                <w:szCs w:val="12"/>
              </w:rPr>
              <w:t xml:space="preserve">Должностные лица, ответственные за оказание муниципальной услуги </w:t>
            </w:r>
          </w:p>
        </w:tc>
        <w:tc>
          <w:tcPr>
            <w:tcW w:w="4961" w:type="dxa"/>
          </w:tcPr>
          <w:p w:rsidR="001A4020" w:rsidRPr="001A4020" w:rsidRDefault="001A4020" w:rsidP="001A4020">
            <w:pPr>
              <w:rPr>
                <w:rFonts w:ascii="Times New Roman" w:hAnsi="Times New Roman"/>
                <w:sz w:val="12"/>
                <w:szCs w:val="12"/>
              </w:rPr>
            </w:pPr>
            <w:r w:rsidRPr="001A4020">
              <w:rPr>
                <w:rFonts w:ascii="Times New Roman" w:hAnsi="Times New Roman"/>
                <w:sz w:val="12"/>
                <w:szCs w:val="12"/>
              </w:rPr>
              <w:t>Матвеева Надежда Ивановна</w:t>
            </w:r>
          </w:p>
          <w:p w:rsidR="001A4020" w:rsidRPr="001A4020" w:rsidRDefault="001A4020" w:rsidP="001A4020">
            <w:pPr>
              <w:rPr>
                <w:rFonts w:ascii="Times New Roman" w:hAnsi="Times New Roman"/>
                <w:sz w:val="12"/>
                <w:szCs w:val="12"/>
              </w:rPr>
            </w:pPr>
            <w:proofErr w:type="spellStart"/>
            <w:r w:rsidRPr="001A4020">
              <w:rPr>
                <w:rFonts w:ascii="Times New Roman" w:hAnsi="Times New Roman"/>
                <w:sz w:val="12"/>
                <w:szCs w:val="12"/>
              </w:rPr>
              <w:t>Пенькова</w:t>
            </w:r>
            <w:proofErr w:type="spellEnd"/>
            <w:r w:rsidRPr="001A4020">
              <w:rPr>
                <w:rFonts w:ascii="Times New Roman" w:hAnsi="Times New Roman"/>
                <w:sz w:val="12"/>
                <w:szCs w:val="12"/>
              </w:rPr>
              <w:t xml:space="preserve"> Татьяна Григорьевна</w:t>
            </w:r>
          </w:p>
        </w:tc>
      </w:tr>
    </w:tbl>
    <w:p w:rsidR="00B37DB2" w:rsidRDefault="00B37DB2" w:rsidP="00476836">
      <w:pPr>
        <w:spacing w:after="0" w:line="240" w:lineRule="auto"/>
        <w:jc w:val="both"/>
        <w:rPr>
          <w:rFonts w:ascii="Times New Roman" w:hAnsi="Times New Roman"/>
          <w:sz w:val="12"/>
          <w:szCs w:val="12"/>
        </w:rPr>
      </w:pPr>
    </w:p>
    <w:p w:rsidR="001A4020" w:rsidRPr="001A4020" w:rsidRDefault="001A4020" w:rsidP="001A4020">
      <w:pPr>
        <w:spacing w:after="0" w:line="240" w:lineRule="auto"/>
        <w:jc w:val="right"/>
        <w:rPr>
          <w:rFonts w:ascii="Times New Roman" w:hAnsi="Times New Roman"/>
          <w:i/>
          <w:sz w:val="12"/>
          <w:szCs w:val="12"/>
        </w:rPr>
      </w:pPr>
      <w:r w:rsidRPr="001A4020">
        <w:rPr>
          <w:rFonts w:ascii="Times New Roman" w:hAnsi="Times New Roman"/>
          <w:i/>
          <w:sz w:val="12"/>
          <w:szCs w:val="12"/>
        </w:rPr>
        <w:t xml:space="preserve">Приложение </w:t>
      </w:r>
      <w:r>
        <w:rPr>
          <w:rFonts w:ascii="Times New Roman" w:hAnsi="Times New Roman"/>
          <w:i/>
          <w:sz w:val="12"/>
          <w:szCs w:val="12"/>
        </w:rPr>
        <w:t xml:space="preserve">2 </w:t>
      </w:r>
      <w:r w:rsidRPr="001A4020">
        <w:rPr>
          <w:rFonts w:ascii="Times New Roman" w:hAnsi="Times New Roman"/>
          <w:i/>
          <w:sz w:val="12"/>
          <w:szCs w:val="12"/>
        </w:rPr>
        <w:t>к Административному регламенту</w:t>
      </w:r>
    </w:p>
    <w:p w:rsidR="001A4020" w:rsidRDefault="001A4020" w:rsidP="001A4020">
      <w:pPr>
        <w:spacing w:after="0" w:line="240" w:lineRule="auto"/>
        <w:jc w:val="right"/>
        <w:rPr>
          <w:rFonts w:ascii="Times New Roman" w:hAnsi="Times New Roman"/>
          <w:i/>
          <w:sz w:val="12"/>
          <w:szCs w:val="12"/>
        </w:rPr>
      </w:pPr>
      <w:r w:rsidRPr="001A4020">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1A4020">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1A4020">
        <w:rPr>
          <w:rFonts w:ascii="Times New Roman" w:hAnsi="Times New Roman"/>
          <w:i/>
          <w:sz w:val="12"/>
          <w:szCs w:val="12"/>
        </w:rPr>
        <w:t>постановка</w:t>
      </w:r>
    </w:p>
    <w:p w:rsidR="001A4020" w:rsidRPr="001A4020" w:rsidRDefault="001A4020" w:rsidP="001A4020">
      <w:pPr>
        <w:spacing w:after="0" w:line="240" w:lineRule="auto"/>
        <w:jc w:val="right"/>
        <w:rPr>
          <w:rFonts w:ascii="Times New Roman" w:hAnsi="Times New Roman"/>
          <w:i/>
          <w:sz w:val="12"/>
          <w:szCs w:val="12"/>
        </w:rPr>
      </w:pPr>
      <w:r w:rsidRPr="001A4020">
        <w:rPr>
          <w:rFonts w:ascii="Times New Roman" w:hAnsi="Times New Roman"/>
          <w:i/>
          <w:sz w:val="12"/>
          <w:szCs w:val="12"/>
        </w:rPr>
        <w:t xml:space="preserve"> граждан на учет</w:t>
      </w:r>
      <w:r>
        <w:rPr>
          <w:rFonts w:ascii="Times New Roman" w:hAnsi="Times New Roman"/>
          <w:i/>
          <w:sz w:val="12"/>
          <w:szCs w:val="12"/>
        </w:rPr>
        <w:t xml:space="preserve"> </w:t>
      </w:r>
      <w:r w:rsidRPr="001A4020">
        <w:rPr>
          <w:rFonts w:ascii="Times New Roman" w:hAnsi="Times New Roman"/>
          <w:i/>
          <w:sz w:val="12"/>
          <w:szCs w:val="12"/>
        </w:rPr>
        <w:t>в качестве нуждающихся</w:t>
      </w:r>
      <w:r>
        <w:rPr>
          <w:rFonts w:ascii="Times New Roman" w:hAnsi="Times New Roman"/>
          <w:i/>
          <w:sz w:val="12"/>
          <w:szCs w:val="12"/>
        </w:rPr>
        <w:t xml:space="preserve"> </w:t>
      </w:r>
      <w:r w:rsidRPr="001A4020">
        <w:rPr>
          <w:rFonts w:ascii="Times New Roman" w:hAnsi="Times New Roman"/>
          <w:i/>
          <w:sz w:val="12"/>
          <w:szCs w:val="12"/>
        </w:rPr>
        <w:t>в жилых помещениях»</w:t>
      </w:r>
    </w:p>
    <w:p w:rsidR="00FD5930" w:rsidRPr="00FD5930" w:rsidRDefault="00FD5930" w:rsidP="00FD5930">
      <w:pPr>
        <w:spacing w:after="0" w:line="240" w:lineRule="auto"/>
        <w:jc w:val="center"/>
        <w:rPr>
          <w:rFonts w:ascii="Times New Roman" w:hAnsi="Times New Roman"/>
          <w:b/>
          <w:sz w:val="12"/>
          <w:szCs w:val="12"/>
        </w:rPr>
      </w:pPr>
      <w:r w:rsidRPr="00FD5930">
        <w:rPr>
          <w:rFonts w:ascii="Times New Roman" w:hAnsi="Times New Roman"/>
          <w:b/>
          <w:sz w:val="12"/>
          <w:szCs w:val="12"/>
        </w:rPr>
        <w:t>График проведения консультаций о порядке предоставления муниципальной услуги</w:t>
      </w:r>
    </w:p>
    <w:tbl>
      <w:tblPr>
        <w:tblStyle w:val="af1"/>
        <w:tblW w:w="0" w:type="auto"/>
        <w:tblInd w:w="108" w:type="dxa"/>
        <w:tblLook w:val="04A0" w:firstRow="1" w:lastRow="0" w:firstColumn="1" w:lastColumn="0" w:noHBand="0" w:noVBand="1"/>
      </w:tblPr>
      <w:tblGrid>
        <w:gridCol w:w="3792"/>
        <w:gridCol w:w="3721"/>
      </w:tblGrid>
      <w:tr w:rsidR="00FD5930" w:rsidRPr="00FD5930" w:rsidTr="00FD5930">
        <w:tc>
          <w:tcPr>
            <w:tcW w:w="3792" w:type="dxa"/>
          </w:tcPr>
          <w:p w:rsidR="00FD5930" w:rsidRPr="00FD5930" w:rsidRDefault="00FD5930" w:rsidP="00FD5930">
            <w:pPr>
              <w:jc w:val="both"/>
              <w:rPr>
                <w:rFonts w:ascii="Times New Roman" w:hAnsi="Times New Roman"/>
                <w:sz w:val="12"/>
                <w:szCs w:val="12"/>
              </w:rPr>
            </w:pPr>
            <w:r w:rsidRPr="00FD5930">
              <w:rPr>
                <w:rFonts w:ascii="Times New Roman" w:hAnsi="Times New Roman"/>
                <w:sz w:val="12"/>
                <w:szCs w:val="12"/>
              </w:rPr>
              <w:t>Адрес (местонахождение здания (помещения) в котором проводится консультация)</w:t>
            </w:r>
          </w:p>
        </w:tc>
        <w:tc>
          <w:tcPr>
            <w:tcW w:w="3721" w:type="dxa"/>
          </w:tcPr>
          <w:p w:rsidR="00FD5930" w:rsidRPr="00FD5930" w:rsidRDefault="00FD5930" w:rsidP="00FD5930">
            <w:pPr>
              <w:jc w:val="both"/>
              <w:rPr>
                <w:rFonts w:ascii="Times New Roman" w:hAnsi="Times New Roman"/>
                <w:sz w:val="12"/>
                <w:szCs w:val="12"/>
              </w:rPr>
            </w:pPr>
            <w:r w:rsidRPr="00FD5930">
              <w:rPr>
                <w:rFonts w:ascii="Times New Roman" w:hAnsi="Times New Roman"/>
                <w:sz w:val="12"/>
                <w:szCs w:val="12"/>
              </w:rPr>
              <w:t>Самарская область, Сергиевский район, с.</w:t>
            </w:r>
            <w:r>
              <w:rPr>
                <w:rFonts w:ascii="Times New Roman" w:hAnsi="Times New Roman"/>
                <w:sz w:val="12"/>
                <w:szCs w:val="12"/>
              </w:rPr>
              <w:t xml:space="preserve"> </w:t>
            </w:r>
            <w:r w:rsidRPr="00FD5930">
              <w:rPr>
                <w:rFonts w:ascii="Times New Roman" w:hAnsi="Times New Roman"/>
                <w:sz w:val="12"/>
                <w:szCs w:val="12"/>
              </w:rPr>
              <w:t>Калиновка, ул.</w:t>
            </w:r>
            <w:r>
              <w:rPr>
                <w:rFonts w:ascii="Times New Roman" w:hAnsi="Times New Roman"/>
                <w:sz w:val="12"/>
                <w:szCs w:val="12"/>
              </w:rPr>
              <w:t xml:space="preserve"> </w:t>
            </w:r>
            <w:proofErr w:type="spellStart"/>
            <w:r w:rsidRPr="00FD5930">
              <w:rPr>
                <w:rFonts w:ascii="Times New Roman" w:hAnsi="Times New Roman"/>
                <w:sz w:val="12"/>
                <w:szCs w:val="12"/>
              </w:rPr>
              <w:t>Каськова</w:t>
            </w:r>
            <w:proofErr w:type="spellEnd"/>
            <w:r w:rsidRPr="00FD5930">
              <w:rPr>
                <w:rFonts w:ascii="Times New Roman" w:hAnsi="Times New Roman"/>
                <w:sz w:val="12"/>
                <w:szCs w:val="12"/>
              </w:rPr>
              <w:t xml:space="preserve"> К.А., 19а</w:t>
            </w:r>
          </w:p>
        </w:tc>
      </w:tr>
      <w:tr w:rsidR="00FD5930" w:rsidRPr="00FD5930" w:rsidTr="00FD5930">
        <w:tc>
          <w:tcPr>
            <w:tcW w:w="3792" w:type="dxa"/>
          </w:tcPr>
          <w:p w:rsidR="00FD5930" w:rsidRPr="00FD5930" w:rsidRDefault="00FD5930" w:rsidP="00FD5930">
            <w:pPr>
              <w:jc w:val="both"/>
              <w:rPr>
                <w:rFonts w:ascii="Times New Roman" w:hAnsi="Times New Roman"/>
                <w:sz w:val="12"/>
                <w:szCs w:val="12"/>
              </w:rPr>
            </w:pPr>
            <w:r w:rsidRPr="00FD5930">
              <w:rPr>
                <w:rFonts w:ascii="Times New Roman" w:hAnsi="Times New Roman"/>
                <w:sz w:val="12"/>
                <w:szCs w:val="12"/>
              </w:rPr>
              <w:t>Дни приема</w:t>
            </w:r>
          </w:p>
        </w:tc>
        <w:tc>
          <w:tcPr>
            <w:tcW w:w="3721" w:type="dxa"/>
          </w:tcPr>
          <w:p w:rsidR="00FD5930" w:rsidRPr="00FD5930" w:rsidRDefault="00FD5930" w:rsidP="00FD5930">
            <w:pPr>
              <w:jc w:val="both"/>
              <w:rPr>
                <w:rFonts w:ascii="Times New Roman" w:hAnsi="Times New Roman"/>
                <w:sz w:val="12"/>
                <w:szCs w:val="12"/>
              </w:rPr>
            </w:pPr>
            <w:r w:rsidRPr="00FD5930">
              <w:rPr>
                <w:rFonts w:ascii="Times New Roman" w:hAnsi="Times New Roman"/>
                <w:sz w:val="12"/>
                <w:szCs w:val="12"/>
              </w:rPr>
              <w:t>ежедневно</w:t>
            </w:r>
          </w:p>
        </w:tc>
      </w:tr>
      <w:tr w:rsidR="00FD5930" w:rsidRPr="00FD5930" w:rsidTr="00FD5930">
        <w:tc>
          <w:tcPr>
            <w:tcW w:w="3792" w:type="dxa"/>
          </w:tcPr>
          <w:p w:rsidR="00FD5930" w:rsidRPr="00FD5930" w:rsidRDefault="00FD5930" w:rsidP="00FD5930">
            <w:pPr>
              <w:jc w:val="both"/>
              <w:rPr>
                <w:rFonts w:ascii="Times New Roman" w:hAnsi="Times New Roman"/>
                <w:sz w:val="12"/>
                <w:szCs w:val="12"/>
              </w:rPr>
            </w:pPr>
            <w:r w:rsidRPr="00FD5930">
              <w:rPr>
                <w:rFonts w:ascii="Times New Roman" w:hAnsi="Times New Roman"/>
                <w:sz w:val="12"/>
                <w:szCs w:val="12"/>
              </w:rPr>
              <w:t>Время приема</w:t>
            </w:r>
          </w:p>
        </w:tc>
        <w:tc>
          <w:tcPr>
            <w:tcW w:w="3721" w:type="dxa"/>
          </w:tcPr>
          <w:p w:rsidR="00FD5930" w:rsidRPr="00FD5930" w:rsidRDefault="00FD5930" w:rsidP="00FD5930">
            <w:pPr>
              <w:jc w:val="both"/>
              <w:rPr>
                <w:rFonts w:ascii="Times New Roman" w:hAnsi="Times New Roman"/>
                <w:sz w:val="12"/>
                <w:szCs w:val="12"/>
              </w:rPr>
            </w:pPr>
            <w:r w:rsidRPr="00FD5930">
              <w:rPr>
                <w:rFonts w:ascii="Times New Roman" w:hAnsi="Times New Roman"/>
                <w:sz w:val="12"/>
                <w:szCs w:val="12"/>
              </w:rPr>
              <w:t>8-17,обед 12-13</w:t>
            </w:r>
          </w:p>
        </w:tc>
      </w:tr>
      <w:tr w:rsidR="00FD5930" w:rsidRPr="00FD5930" w:rsidTr="00FD5930">
        <w:tc>
          <w:tcPr>
            <w:tcW w:w="3792" w:type="dxa"/>
          </w:tcPr>
          <w:p w:rsidR="00FD5930" w:rsidRPr="00FD5930" w:rsidRDefault="00FD5930" w:rsidP="00FD5930">
            <w:pPr>
              <w:jc w:val="both"/>
              <w:rPr>
                <w:rFonts w:ascii="Times New Roman" w:hAnsi="Times New Roman"/>
                <w:sz w:val="12"/>
                <w:szCs w:val="12"/>
              </w:rPr>
            </w:pPr>
            <w:r w:rsidRPr="00FD5930">
              <w:rPr>
                <w:rFonts w:ascii="Times New Roman" w:hAnsi="Times New Roman"/>
                <w:sz w:val="12"/>
                <w:szCs w:val="12"/>
              </w:rPr>
              <w:t>Телефон предварительной записи на прием к должностным лицам (если имеется предварительная запись)</w:t>
            </w:r>
          </w:p>
        </w:tc>
        <w:tc>
          <w:tcPr>
            <w:tcW w:w="3721" w:type="dxa"/>
          </w:tcPr>
          <w:p w:rsidR="00FD5930" w:rsidRPr="00FD5930" w:rsidRDefault="00FD5930" w:rsidP="00FD5930">
            <w:pPr>
              <w:jc w:val="both"/>
              <w:rPr>
                <w:rFonts w:ascii="Times New Roman" w:hAnsi="Times New Roman"/>
                <w:sz w:val="12"/>
                <w:szCs w:val="12"/>
              </w:rPr>
            </w:pPr>
          </w:p>
        </w:tc>
      </w:tr>
      <w:tr w:rsidR="00FD5930" w:rsidRPr="00FD5930" w:rsidTr="00FD5930">
        <w:tc>
          <w:tcPr>
            <w:tcW w:w="3792" w:type="dxa"/>
          </w:tcPr>
          <w:p w:rsidR="00FD5930" w:rsidRPr="00FD5930" w:rsidRDefault="00FD5930" w:rsidP="00FD5930">
            <w:pPr>
              <w:jc w:val="both"/>
              <w:rPr>
                <w:rFonts w:ascii="Times New Roman" w:hAnsi="Times New Roman"/>
                <w:sz w:val="12"/>
                <w:szCs w:val="12"/>
              </w:rPr>
            </w:pPr>
            <w:r w:rsidRPr="00FD5930">
              <w:rPr>
                <w:rFonts w:ascii="Times New Roman" w:hAnsi="Times New Roman"/>
                <w:sz w:val="12"/>
                <w:szCs w:val="12"/>
              </w:rPr>
              <w:t>Должностные лица, осуществляющие консультирование</w:t>
            </w:r>
          </w:p>
        </w:tc>
        <w:tc>
          <w:tcPr>
            <w:tcW w:w="3721" w:type="dxa"/>
          </w:tcPr>
          <w:p w:rsidR="00FD5930" w:rsidRPr="00FD5930" w:rsidRDefault="00FD5930" w:rsidP="00FD5930">
            <w:pPr>
              <w:jc w:val="both"/>
              <w:rPr>
                <w:rFonts w:ascii="Times New Roman" w:hAnsi="Times New Roman"/>
                <w:sz w:val="12"/>
                <w:szCs w:val="12"/>
              </w:rPr>
            </w:pPr>
            <w:r w:rsidRPr="00FD5930">
              <w:rPr>
                <w:rFonts w:ascii="Times New Roman" w:hAnsi="Times New Roman"/>
                <w:sz w:val="12"/>
                <w:szCs w:val="12"/>
              </w:rPr>
              <w:t>Матвеева Надежда Ивановна</w:t>
            </w:r>
            <w:r>
              <w:rPr>
                <w:rFonts w:ascii="Times New Roman" w:hAnsi="Times New Roman"/>
                <w:sz w:val="12"/>
                <w:szCs w:val="12"/>
              </w:rPr>
              <w:t xml:space="preserve"> </w:t>
            </w:r>
            <w:proofErr w:type="spellStart"/>
            <w:r w:rsidRPr="00FD5930">
              <w:rPr>
                <w:rFonts w:ascii="Times New Roman" w:hAnsi="Times New Roman"/>
                <w:sz w:val="12"/>
                <w:szCs w:val="12"/>
              </w:rPr>
              <w:t>Пенькова</w:t>
            </w:r>
            <w:proofErr w:type="spellEnd"/>
            <w:r w:rsidRPr="00FD5930">
              <w:rPr>
                <w:rFonts w:ascii="Times New Roman" w:hAnsi="Times New Roman"/>
                <w:sz w:val="12"/>
                <w:szCs w:val="12"/>
              </w:rPr>
              <w:t xml:space="preserve"> Татьяна Григорьевна</w:t>
            </w:r>
          </w:p>
        </w:tc>
      </w:tr>
    </w:tbl>
    <w:p w:rsidR="00FD5930" w:rsidRPr="00FD5930" w:rsidRDefault="00FD5930" w:rsidP="00FD5930">
      <w:pPr>
        <w:spacing w:after="0" w:line="240" w:lineRule="auto"/>
        <w:jc w:val="both"/>
        <w:rPr>
          <w:rFonts w:ascii="Times New Roman" w:hAnsi="Times New Roman"/>
          <w:sz w:val="12"/>
          <w:szCs w:val="12"/>
        </w:rPr>
      </w:pPr>
    </w:p>
    <w:p w:rsidR="00D36C4E" w:rsidRPr="008D27EA" w:rsidRDefault="00D36C4E" w:rsidP="00D36C4E">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3 </w:t>
      </w:r>
      <w:r w:rsidRPr="008D27EA">
        <w:rPr>
          <w:rFonts w:ascii="Times New Roman" w:hAnsi="Times New Roman"/>
          <w:i/>
          <w:sz w:val="12"/>
          <w:szCs w:val="12"/>
        </w:rPr>
        <w:t>к Административному регламенту</w:t>
      </w:r>
    </w:p>
    <w:p w:rsidR="00D36C4E" w:rsidRDefault="00D36C4E" w:rsidP="00D36C4E">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D36C4E" w:rsidRPr="008D27EA" w:rsidRDefault="00D36C4E" w:rsidP="00D36C4E">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tbl>
      <w:tblPr>
        <w:tblStyle w:val="af1"/>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6"/>
        <w:gridCol w:w="496"/>
        <w:gridCol w:w="351"/>
        <w:gridCol w:w="3118"/>
      </w:tblGrid>
      <w:tr w:rsidR="00D36C4E" w:rsidRPr="0009317C" w:rsidTr="00D55D7F">
        <w:trPr>
          <w:trHeight w:val="20"/>
        </w:trPr>
        <w:tc>
          <w:tcPr>
            <w:tcW w:w="3656" w:type="dxa"/>
          </w:tcPr>
          <w:p w:rsidR="00D36C4E" w:rsidRPr="0009317C" w:rsidRDefault="00D36C4E" w:rsidP="00D55D7F">
            <w:pPr>
              <w:jc w:val="both"/>
              <w:rPr>
                <w:rFonts w:ascii="Times New Roman" w:hAnsi="Times New Roman"/>
                <w:sz w:val="12"/>
                <w:szCs w:val="12"/>
              </w:rPr>
            </w:pPr>
          </w:p>
        </w:tc>
        <w:tc>
          <w:tcPr>
            <w:tcW w:w="496"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В</w:t>
            </w:r>
          </w:p>
        </w:tc>
        <w:tc>
          <w:tcPr>
            <w:tcW w:w="3469" w:type="dxa"/>
            <w:gridSpan w:val="2"/>
            <w:tcBorders>
              <w:bottom w:val="single" w:sz="4" w:space="0" w:color="auto"/>
            </w:tcBorders>
          </w:tcPr>
          <w:p w:rsidR="00D36C4E" w:rsidRPr="0009317C" w:rsidRDefault="00D36C4E" w:rsidP="00D55D7F">
            <w:pPr>
              <w:jc w:val="both"/>
              <w:rPr>
                <w:rFonts w:ascii="Times New Roman" w:hAnsi="Times New Roman"/>
                <w:sz w:val="12"/>
                <w:szCs w:val="12"/>
              </w:rPr>
            </w:pPr>
          </w:p>
        </w:tc>
      </w:tr>
      <w:tr w:rsidR="00D36C4E" w:rsidRPr="0009317C" w:rsidTr="00D55D7F">
        <w:trPr>
          <w:trHeight w:val="20"/>
        </w:trPr>
        <w:tc>
          <w:tcPr>
            <w:tcW w:w="3656" w:type="dxa"/>
          </w:tcPr>
          <w:p w:rsidR="00D36C4E" w:rsidRPr="0009317C" w:rsidRDefault="00D36C4E" w:rsidP="00D55D7F">
            <w:pPr>
              <w:jc w:val="both"/>
              <w:rPr>
                <w:rFonts w:ascii="Times New Roman" w:hAnsi="Times New Roman"/>
                <w:sz w:val="12"/>
                <w:szCs w:val="12"/>
              </w:rPr>
            </w:pPr>
          </w:p>
        </w:tc>
        <w:tc>
          <w:tcPr>
            <w:tcW w:w="3965" w:type="dxa"/>
            <w:gridSpan w:val="3"/>
            <w:vMerge w:val="restart"/>
          </w:tcPr>
          <w:p w:rsidR="00D36C4E" w:rsidRPr="0009317C" w:rsidRDefault="00D36C4E" w:rsidP="00D55D7F">
            <w:pPr>
              <w:jc w:val="right"/>
              <w:rPr>
                <w:rFonts w:ascii="Times New Roman" w:hAnsi="Times New Roman"/>
                <w:sz w:val="12"/>
                <w:szCs w:val="12"/>
              </w:rPr>
            </w:pPr>
            <w:r w:rsidRPr="0009317C">
              <w:rPr>
                <w:rFonts w:ascii="Times New Roman" w:hAnsi="Times New Roman"/>
                <w:sz w:val="12"/>
                <w:szCs w:val="12"/>
              </w:rPr>
              <w:t>(наименование уполномоченного органа)</w:t>
            </w:r>
          </w:p>
        </w:tc>
      </w:tr>
      <w:tr w:rsidR="00D36C4E" w:rsidRPr="0009317C" w:rsidTr="00D55D7F">
        <w:trPr>
          <w:trHeight w:val="20"/>
        </w:trPr>
        <w:tc>
          <w:tcPr>
            <w:tcW w:w="3656" w:type="dxa"/>
          </w:tcPr>
          <w:p w:rsidR="00D36C4E" w:rsidRPr="0009317C" w:rsidRDefault="00D36C4E" w:rsidP="00D55D7F">
            <w:pPr>
              <w:jc w:val="both"/>
              <w:rPr>
                <w:rFonts w:ascii="Times New Roman" w:hAnsi="Times New Roman"/>
                <w:sz w:val="12"/>
                <w:szCs w:val="12"/>
              </w:rPr>
            </w:pPr>
          </w:p>
        </w:tc>
        <w:tc>
          <w:tcPr>
            <w:tcW w:w="3965" w:type="dxa"/>
            <w:gridSpan w:val="3"/>
            <w:vMerge/>
            <w:tcBorders>
              <w:bottom w:val="single" w:sz="4" w:space="0" w:color="auto"/>
            </w:tcBorders>
          </w:tcPr>
          <w:p w:rsidR="00D36C4E" w:rsidRPr="0009317C" w:rsidRDefault="00D36C4E" w:rsidP="00D55D7F">
            <w:pPr>
              <w:jc w:val="both"/>
              <w:rPr>
                <w:rFonts w:ascii="Times New Roman" w:hAnsi="Times New Roman"/>
                <w:sz w:val="12"/>
                <w:szCs w:val="12"/>
              </w:rPr>
            </w:pPr>
          </w:p>
        </w:tc>
      </w:tr>
      <w:tr w:rsidR="00D36C4E" w:rsidRPr="0009317C" w:rsidTr="00D55D7F">
        <w:trPr>
          <w:trHeight w:val="20"/>
        </w:trPr>
        <w:tc>
          <w:tcPr>
            <w:tcW w:w="3656" w:type="dxa"/>
          </w:tcPr>
          <w:p w:rsidR="00D36C4E" w:rsidRPr="0009317C" w:rsidRDefault="00D36C4E" w:rsidP="00D55D7F">
            <w:pPr>
              <w:jc w:val="both"/>
              <w:rPr>
                <w:rFonts w:ascii="Times New Roman" w:hAnsi="Times New Roman"/>
                <w:sz w:val="12"/>
                <w:szCs w:val="12"/>
              </w:rPr>
            </w:pPr>
          </w:p>
        </w:tc>
        <w:tc>
          <w:tcPr>
            <w:tcW w:w="847" w:type="dxa"/>
            <w:gridSpan w:val="2"/>
            <w:tcBorders>
              <w:top w:val="single" w:sz="4" w:space="0" w:color="auto"/>
            </w:tcBorders>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гр.</w:t>
            </w:r>
            <w:r>
              <w:rPr>
                <w:rFonts w:ascii="Times New Roman" w:hAnsi="Times New Roman"/>
                <w:sz w:val="12"/>
                <w:szCs w:val="12"/>
              </w:rPr>
              <w:t xml:space="preserve"> </w:t>
            </w:r>
            <w:r w:rsidRPr="00DC4AA1">
              <w:rPr>
                <w:rFonts w:ascii="Times New Roman" w:hAnsi="Times New Roman"/>
                <w:sz w:val="12"/>
                <w:szCs w:val="12"/>
              </w:rPr>
              <w:t>(Ф.И.О.)</w:t>
            </w:r>
          </w:p>
        </w:tc>
        <w:tc>
          <w:tcPr>
            <w:tcW w:w="3118" w:type="dxa"/>
            <w:tcBorders>
              <w:top w:val="single" w:sz="4" w:space="0" w:color="auto"/>
            </w:tcBorders>
          </w:tcPr>
          <w:p w:rsidR="00D36C4E" w:rsidRPr="0009317C" w:rsidRDefault="00D36C4E" w:rsidP="00D55D7F">
            <w:pPr>
              <w:jc w:val="both"/>
              <w:rPr>
                <w:rFonts w:ascii="Times New Roman" w:hAnsi="Times New Roman"/>
                <w:sz w:val="12"/>
                <w:szCs w:val="12"/>
              </w:rPr>
            </w:pPr>
          </w:p>
        </w:tc>
      </w:tr>
      <w:tr w:rsidR="00D36C4E" w:rsidRPr="0009317C" w:rsidTr="00D55D7F">
        <w:trPr>
          <w:trHeight w:val="20"/>
        </w:trPr>
        <w:tc>
          <w:tcPr>
            <w:tcW w:w="3656" w:type="dxa"/>
          </w:tcPr>
          <w:p w:rsidR="00D36C4E" w:rsidRPr="0009317C" w:rsidRDefault="00D36C4E" w:rsidP="00D55D7F">
            <w:pPr>
              <w:jc w:val="both"/>
              <w:rPr>
                <w:rFonts w:ascii="Times New Roman" w:hAnsi="Times New Roman"/>
                <w:sz w:val="12"/>
                <w:szCs w:val="12"/>
              </w:rPr>
            </w:pPr>
          </w:p>
        </w:tc>
        <w:tc>
          <w:tcPr>
            <w:tcW w:w="3965" w:type="dxa"/>
            <w:gridSpan w:val="3"/>
          </w:tcPr>
          <w:p w:rsidR="00D36C4E" w:rsidRDefault="00D36C4E" w:rsidP="00D55D7F">
            <w:pPr>
              <w:jc w:val="both"/>
              <w:rPr>
                <w:rFonts w:ascii="Times New Roman" w:hAnsi="Times New Roman"/>
                <w:sz w:val="12"/>
                <w:szCs w:val="12"/>
                <w:u w:val="single"/>
              </w:rPr>
            </w:pPr>
            <w:r w:rsidRPr="0009317C">
              <w:rPr>
                <w:rFonts w:ascii="Times New Roman" w:hAnsi="Times New Roman"/>
                <w:sz w:val="12"/>
                <w:szCs w:val="12"/>
              </w:rPr>
              <w:t>Проживающего по адресу:</w:t>
            </w:r>
            <w:r>
              <w:rPr>
                <w:rFonts w:ascii="Times New Roman" w:hAnsi="Times New Roman"/>
                <w:sz w:val="12"/>
                <w:szCs w:val="12"/>
                <w:u w:val="single"/>
              </w:rPr>
              <w:t xml:space="preserve"> _______________________________________</w:t>
            </w:r>
          </w:p>
          <w:p w:rsidR="00D36C4E" w:rsidRPr="0009317C" w:rsidRDefault="00D36C4E" w:rsidP="00D55D7F">
            <w:pPr>
              <w:jc w:val="right"/>
              <w:rPr>
                <w:rFonts w:ascii="Times New Roman" w:hAnsi="Times New Roman"/>
                <w:sz w:val="12"/>
                <w:szCs w:val="12"/>
              </w:rPr>
            </w:pPr>
            <w:r w:rsidRPr="00FE1B67">
              <w:rPr>
                <w:rFonts w:ascii="Times New Roman" w:hAnsi="Times New Roman"/>
                <w:sz w:val="12"/>
                <w:szCs w:val="12"/>
              </w:rPr>
              <w:t>(почтовый адрес)</w:t>
            </w:r>
          </w:p>
        </w:tc>
      </w:tr>
    </w:tbl>
    <w:p w:rsidR="00D36C4E" w:rsidRDefault="00D36C4E" w:rsidP="00D36C4E">
      <w:pPr>
        <w:spacing w:after="0" w:line="240" w:lineRule="auto"/>
        <w:jc w:val="center"/>
        <w:rPr>
          <w:rFonts w:ascii="Times New Roman" w:hAnsi="Times New Roman"/>
          <w:b/>
          <w:sz w:val="12"/>
          <w:szCs w:val="12"/>
        </w:rPr>
      </w:pPr>
      <w:r w:rsidRPr="0009317C">
        <w:rPr>
          <w:rFonts w:ascii="Times New Roman" w:hAnsi="Times New Roman"/>
          <w:b/>
          <w:sz w:val="12"/>
          <w:szCs w:val="12"/>
        </w:rPr>
        <w:t>Заявление</w:t>
      </w:r>
      <w:r>
        <w:rPr>
          <w:rFonts w:ascii="Times New Roman" w:hAnsi="Times New Roman"/>
          <w:b/>
          <w:sz w:val="12"/>
          <w:szCs w:val="12"/>
        </w:rPr>
        <w:t xml:space="preserve"> </w:t>
      </w:r>
      <w:r w:rsidRPr="0009317C">
        <w:rPr>
          <w:rFonts w:ascii="Times New Roman" w:hAnsi="Times New Roman"/>
          <w:b/>
          <w:sz w:val="12"/>
          <w:szCs w:val="12"/>
        </w:rPr>
        <w:t>о принятии на учет для предоставления</w:t>
      </w:r>
      <w:r>
        <w:rPr>
          <w:rFonts w:ascii="Times New Roman" w:hAnsi="Times New Roman"/>
          <w:b/>
          <w:sz w:val="12"/>
          <w:szCs w:val="12"/>
        </w:rPr>
        <w:t xml:space="preserve"> </w:t>
      </w:r>
      <w:r w:rsidRPr="0009317C">
        <w:rPr>
          <w:rFonts w:ascii="Times New Roman" w:hAnsi="Times New Roman"/>
          <w:b/>
          <w:sz w:val="12"/>
          <w:szCs w:val="12"/>
        </w:rPr>
        <w:t>жилого помещения муниципального жилищного</w:t>
      </w:r>
      <w:r>
        <w:rPr>
          <w:rFonts w:ascii="Times New Roman" w:hAnsi="Times New Roman"/>
          <w:b/>
          <w:sz w:val="12"/>
          <w:szCs w:val="12"/>
        </w:rPr>
        <w:t xml:space="preserve"> </w:t>
      </w:r>
      <w:r w:rsidRPr="0009317C">
        <w:rPr>
          <w:rFonts w:ascii="Times New Roman" w:hAnsi="Times New Roman"/>
          <w:b/>
          <w:sz w:val="12"/>
          <w:szCs w:val="12"/>
        </w:rPr>
        <w:t>фонда</w:t>
      </w:r>
    </w:p>
    <w:p w:rsidR="00D36C4E" w:rsidRPr="0009317C" w:rsidRDefault="00D36C4E" w:rsidP="00D36C4E">
      <w:pPr>
        <w:spacing w:after="0" w:line="240" w:lineRule="auto"/>
        <w:jc w:val="center"/>
        <w:rPr>
          <w:rFonts w:ascii="Times New Roman" w:hAnsi="Times New Roman"/>
          <w:b/>
          <w:sz w:val="12"/>
          <w:szCs w:val="12"/>
        </w:rPr>
      </w:pPr>
      <w:r w:rsidRPr="0009317C">
        <w:rPr>
          <w:rFonts w:ascii="Times New Roman" w:hAnsi="Times New Roman"/>
          <w:b/>
          <w:sz w:val="12"/>
          <w:szCs w:val="12"/>
        </w:rPr>
        <w:t xml:space="preserve"> по договору социального найма</w:t>
      </w:r>
    </w:p>
    <w:p w:rsidR="00D36C4E" w:rsidRPr="0009317C" w:rsidRDefault="00D36C4E" w:rsidP="00D36C4E">
      <w:pPr>
        <w:spacing w:after="0" w:line="240" w:lineRule="auto"/>
        <w:ind w:firstLine="284"/>
        <w:jc w:val="both"/>
        <w:rPr>
          <w:rFonts w:ascii="Times New Roman" w:hAnsi="Times New Roman"/>
          <w:sz w:val="12"/>
          <w:szCs w:val="12"/>
        </w:rPr>
      </w:pPr>
      <w:r w:rsidRPr="0009317C">
        <w:rPr>
          <w:rFonts w:ascii="Times New Roman" w:hAnsi="Times New Roman"/>
          <w:sz w:val="12"/>
          <w:szCs w:val="12"/>
        </w:rPr>
        <w:t>Прошу принять меня на учет для предоставления жилого помещения муниципального жилищного фонда по договору социального найма в связи с</w:t>
      </w:r>
    </w:p>
    <w:tbl>
      <w:tblPr>
        <w:tblStyle w:val="af1"/>
        <w:tblW w:w="7513" w:type="dxa"/>
        <w:tblInd w:w="108" w:type="dxa"/>
        <w:tblLook w:val="04A0" w:firstRow="1" w:lastRow="0" w:firstColumn="1" w:lastColumn="0" w:noHBand="0" w:noVBand="1"/>
      </w:tblPr>
      <w:tblGrid>
        <w:gridCol w:w="426"/>
        <w:gridCol w:w="894"/>
        <w:gridCol w:w="131"/>
        <w:gridCol w:w="2710"/>
        <w:gridCol w:w="1651"/>
        <w:gridCol w:w="1701"/>
      </w:tblGrid>
      <w:tr w:rsidR="00D36C4E" w:rsidRPr="0009317C" w:rsidTr="00D55D7F">
        <w:tc>
          <w:tcPr>
            <w:tcW w:w="1320" w:type="dxa"/>
            <w:gridSpan w:val="2"/>
            <w:tcBorders>
              <w:top w:val="single" w:sz="4" w:space="0" w:color="auto"/>
              <w:left w:val="nil"/>
              <w:bottom w:val="nil"/>
              <w:right w:val="nil"/>
            </w:tcBorders>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(указать причину -</w:t>
            </w:r>
          </w:p>
        </w:tc>
        <w:tc>
          <w:tcPr>
            <w:tcW w:w="6193" w:type="dxa"/>
            <w:gridSpan w:val="4"/>
            <w:tcBorders>
              <w:top w:val="single" w:sz="4" w:space="0" w:color="auto"/>
              <w:left w:val="nil"/>
              <w:bottom w:val="nil"/>
              <w:right w:val="nil"/>
            </w:tcBorders>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1.отсутствие жилого помещения по договору социального найма, договору найма жилых помещений жилищного фонда социального использования или на праве собственности</w:t>
            </w:r>
          </w:p>
        </w:tc>
      </w:tr>
      <w:tr w:rsidR="00D36C4E" w:rsidRPr="0009317C" w:rsidTr="00D55D7F">
        <w:tc>
          <w:tcPr>
            <w:tcW w:w="1320" w:type="dxa"/>
            <w:gridSpan w:val="2"/>
            <w:tcBorders>
              <w:top w:val="nil"/>
              <w:left w:val="nil"/>
              <w:bottom w:val="nil"/>
              <w:right w:val="nil"/>
            </w:tcBorders>
          </w:tcPr>
          <w:p w:rsidR="00D36C4E" w:rsidRPr="0009317C" w:rsidRDefault="00D36C4E" w:rsidP="00D55D7F">
            <w:pPr>
              <w:jc w:val="both"/>
              <w:rPr>
                <w:rFonts w:ascii="Times New Roman" w:hAnsi="Times New Roman"/>
                <w:sz w:val="12"/>
                <w:szCs w:val="12"/>
              </w:rPr>
            </w:pPr>
          </w:p>
        </w:tc>
        <w:tc>
          <w:tcPr>
            <w:tcW w:w="6193" w:type="dxa"/>
            <w:gridSpan w:val="4"/>
            <w:tcBorders>
              <w:top w:val="nil"/>
              <w:left w:val="nil"/>
              <w:bottom w:val="nil"/>
              <w:right w:val="nil"/>
            </w:tcBorders>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2.обеспеченность общей площадью жилого помещения на одного члена семьи менее учетной нормы</w:t>
            </w:r>
          </w:p>
        </w:tc>
      </w:tr>
      <w:tr w:rsidR="00D36C4E" w:rsidRPr="0009317C" w:rsidTr="00D55D7F">
        <w:tc>
          <w:tcPr>
            <w:tcW w:w="1320" w:type="dxa"/>
            <w:gridSpan w:val="2"/>
            <w:tcBorders>
              <w:top w:val="nil"/>
              <w:left w:val="nil"/>
              <w:bottom w:val="nil"/>
              <w:right w:val="nil"/>
            </w:tcBorders>
          </w:tcPr>
          <w:p w:rsidR="00D36C4E" w:rsidRPr="0009317C" w:rsidRDefault="00D36C4E" w:rsidP="00D55D7F">
            <w:pPr>
              <w:jc w:val="both"/>
              <w:rPr>
                <w:rFonts w:ascii="Times New Roman" w:hAnsi="Times New Roman"/>
                <w:sz w:val="12"/>
                <w:szCs w:val="12"/>
              </w:rPr>
            </w:pPr>
          </w:p>
        </w:tc>
        <w:tc>
          <w:tcPr>
            <w:tcW w:w="6193" w:type="dxa"/>
            <w:gridSpan w:val="4"/>
            <w:tcBorders>
              <w:top w:val="nil"/>
              <w:left w:val="nil"/>
              <w:bottom w:val="nil"/>
              <w:right w:val="nil"/>
            </w:tcBorders>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3.проживание в помещении, не отвечающем установленным для жилых помещений требованиям</w:t>
            </w:r>
          </w:p>
        </w:tc>
      </w:tr>
      <w:tr w:rsidR="00D36C4E" w:rsidRPr="0009317C" w:rsidTr="00D55D7F">
        <w:tc>
          <w:tcPr>
            <w:tcW w:w="1320" w:type="dxa"/>
            <w:gridSpan w:val="2"/>
            <w:tcBorders>
              <w:top w:val="nil"/>
              <w:left w:val="nil"/>
              <w:bottom w:val="nil"/>
              <w:right w:val="nil"/>
            </w:tcBorders>
          </w:tcPr>
          <w:p w:rsidR="00D36C4E" w:rsidRPr="0009317C" w:rsidRDefault="00D36C4E" w:rsidP="00D55D7F">
            <w:pPr>
              <w:jc w:val="both"/>
              <w:rPr>
                <w:rFonts w:ascii="Times New Roman" w:hAnsi="Times New Roman"/>
                <w:sz w:val="12"/>
                <w:szCs w:val="12"/>
              </w:rPr>
            </w:pPr>
          </w:p>
        </w:tc>
        <w:tc>
          <w:tcPr>
            <w:tcW w:w="6193" w:type="dxa"/>
            <w:gridSpan w:val="4"/>
            <w:tcBorders>
              <w:top w:val="nil"/>
              <w:left w:val="nil"/>
              <w:bottom w:val="nil"/>
              <w:right w:val="nil"/>
            </w:tcBorders>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4.проживание в квартире, занятой несколькими семьями, если в составе семьи имеется больной, страдающий тяжелой формой хронического заболевания (указать), при которой совместное проживание с ним в одной квартире невозможно, при отсутствии иного жилого помещения по договору социального найма, договору найма жилых помещений жилищного фонда социального использования или на праве собственности)</w:t>
            </w:r>
          </w:p>
        </w:tc>
      </w:tr>
      <w:tr w:rsidR="00D36C4E" w:rsidRPr="0009317C" w:rsidTr="00D55D7F">
        <w:tc>
          <w:tcPr>
            <w:tcW w:w="1451" w:type="dxa"/>
            <w:gridSpan w:val="3"/>
            <w:tcBorders>
              <w:top w:val="nil"/>
              <w:left w:val="nil"/>
              <w:bottom w:val="nil"/>
              <w:right w:val="nil"/>
            </w:tcBorders>
          </w:tcPr>
          <w:p w:rsidR="00D36C4E" w:rsidRPr="0009317C" w:rsidRDefault="00D36C4E" w:rsidP="00D55D7F">
            <w:pPr>
              <w:tabs>
                <w:tab w:val="left" w:pos="1452"/>
              </w:tabs>
              <w:jc w:val="both"/>
              <w:rPr>
                <w:rFonts w:ascii="Times New Roman" w:hAnsi="Times New Roman"/>
                <w:sz w:val="12"/>
                <w:szCs w:val="12"/>
              </w:rPr>
            </w:pPr>
            <w:r w:rsidRPr="0009317C">
              <w:rPr>
                <w:rFonts w:ascii="Times New Roman" w:hAnsi="Times New Roman"/>
                <w:sz w:val="12"/>
                <w:szCs w:val="12"/>
              </w:rPr>
              <w:t>Моя семья состоит из</w:t>
            </w:r>
          </w:p>
        </w:tc>
        <w:tc>
          <w:tcPr>
            <w:tcW w:w="4361" w:type="dxa"/>
            <w:gridSpan w:val="2"/>
            <w:tcBorders>
              <w:top w:val="nil"/>
              <w:left w:val="nil"/>
              <w:bottom w:val="single" w:sz="4" w:space="0" w:color="auto"/>
              <w:right w:val="nil"/>
            </w:tcBorders>
          </w:tcPr>
          <w:p w:rsidR="00D36C4E" w:rsidRPr="0009317C" w:rsidRDefault="00D36C4E" w:rsidP="00D55D7F">
            <w:pPr>
              <w:jc w:val="both"/>
              <w:rPr>
                <w:rFonts w:ascii="Times New Roman" w:hAnsi="Times New Roman"/>
                <w:sz w:val="12"/>
                <w:szCs w:val="12"/>
              </w:rPr>
            </w:pPr>
          </w:p>
        </w:tc>
        <w:tc>
          <w:tcPr>
            <w:tcW w:w="1701" w:type="dxa"/>
            <w:tcBorders>
              <w:top w:val="nil"/>
              <w:left w:val="nil"/>
              <w:bottom w:val="nil"/>
              <w:right w:val="nil"/>
            </w:tcBorders>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человек:</w:t>
            </w:r>
          </w:p>
        </w:tc>
      </w:tr>
      <w:tr w:rsidR="00D36C4E" w:rsidRPr="0009317C" w:rsidTr="00D55D7F">
        <w:tc>
          <w:tcPr>
            <w:tcW w:w="1451" w:type="dxa"/>
            <w:gridSpan w:val="3"/>
            <w:tcBorders>
              <w:top w:val="nil"/>
              <w:left w:val="nil"/>
              <w:bottom w:val="nil"/>
              <w:right w:val="nil"/>
            </w:tcBorders>
          </w:tcPr>
          <w:p w:rsidR="00D36C4E" w:rsidRPr="0009317C" w:rsidRDefault="00D36C4E" w:rsidP="00D55D7F">
            <w:pPr>
              <w:jc w:val="both"/>
              <w:rPr>
                <w:rFonts w:ascii="Times New Roman" w:hAnsi="Times New Roman"/>
                <w:sz w:val="12"/>
                <w:szCs w:val="12"/>
              </w:rPr>
            </w:pPr>
          </w:p>
        </w:tc>
        <w:tc>
          <w:tcPr>
            <w:tcW w:w="4361" w:type="dxa"/>
            <w:gridSpan w:val="2"/>
            <w:tcBorders>
              <w:top w:val="single" w:sz="4" w:space="0" w:color="auto"/>
              <w:left w:val="nil"/>
              <w:bottom w:val="nil"/>
              <w:right w:val="nil"/>
            </w:tcBorders>
          </w:tcPr>
          <w:p w:rsidR="00D36C4E" w:rsidRPr="0009317C" w:rsidRDefault="00D36C4E" w:rsidP="00D55D7F">
            <w:pPr>
              <w:jc w:val="center"/>
              <w:rPr>
                <w:rFonts w:ascii="Times New Roman" w:hAnsi="Times New Roman"/>
                <w:sz w:val="12"/>
                <w:szCs w:val="12"/>
              </w:rPr>
            </w:pPr>
            <w:r w:rsidRPr="0009317C">
              <w:rPr>
                <w:rFonts w:ascii="Times New Roman" w:hAnsi="Times New Roman"/>
                <w:sz w:val="12"/>
                <w:szCs w:val="12"/>
              </w:rPr>
              <w:t>(цифрами и прописью)</w:t>
            </w:r>
          </w:p>
        </w:tc>
        <w:tc>
          <w:tcPr>
            <w:tcW w:w="1701" w:type="dxa"/>
            <w:tcBorders>
              <w:top w:val="nil"/>
              <w:left w:val="nil"/>
              <w:bottom w:val="nil"/>
              <w:right w:val="nil"/>
            </w:tcBorders>
          </w:tcPr>
          <w:p w:rsidR="00D36C4E" w:rsidRPr="0009317C" w:rsidRDefault="00D36C4E" w:rsidP="00D55D7F">
            <w:pPr>
              <w:jc w:val="both"/>
              <w:rPr>
                <w:rFonts w:ascii="Times New Roman" w:hAnsi="Times New Roman"/>
                <w:sz w:val="12"/>
                <w:szCs w:val="12"/>
              </w:rPr>
            </w:pPr>
          </w:p>
        </w:tc>
      </w:tr>
      <w:tr w:rsidR="00D36C4E" w:rsidRPr="0009317C" w:rsidTr="00D55D7F">
        <w:tc>
          <w:tcPr>
            <w:tcW w:w="1451" w:type="dxa"/>
            <w:gridSpan w:val="3"/>
            <w:tcBorders>
              <w:top w:val="nil"/>
              <w:left w:val="nil"/>
              <w:bottom w:val="nil"/>
              <w:right w:val="nil"/>
            </w:tcBorders>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1.Заявитель</w:t>
            </w:r>
          </w:p>
        </w:tc>
        <w:tc>
          <w:tcPr>
            <w:tcW w:w="2710" w:type="dxa"/>
            <w:tcBorders>
              <w:top w:val="nil"/>
              <w:left w:val="nil"/>
              <w:bottom w:val="single" w:sz="4" w:space="0" w:color="auto"/>
              <w:right w:val="nil"/>
            </w:tcBorders>
          </w:tcPr>
          <w:p w:rsidR="00D36C4E" w:rsidRPr="0009317C" w:rsidRDefault="00D36C4E" w:rsidP="00D55D7F">
            <w:pPr>
              <w:jc w:val="both"/>
              <w:rPr>
                <w:rFonts w:ascii="Times New Roman" w:hAnsi="Times New Roman"/>
                <w:sz w:val="12"/>
                <w:szCs w:val="12"/>
              </w:rPr>
            </w:pPr>
          </w:p>
        </w:tc>
        <w:tc>
          <w:tcPr>
            <w:tcW w:w="3352" w:type="dxa"/>
            <w:gridSpan w:val="2"/>
            <w:tcBorders>
              <w:top w:val="nil"/>
              <w:left w:val="nil"/>
              <w:bottom w:val="single" w:sz="4" w:space="0" w:color="auto"/>
              <w:right w:val="nil"/>
            </w:tcBorders>
          </w:tcPr>
          <w:p w:rsidR="00D36C4E" w:rsidRPr="0009317C" w:rsidRDefault="00D36C4E" w:rsidP="00D55D7F">
            <w:pPr>
              <w:jc w:val="both"/>
              <w:rPr>
                <w:rFonts w:ascii="Times New Roman" w:hAnsi="Times New Roman"/>
                <w:sz w:val="12"/>
                <w:szCs w:val="12"/>
              </w:rPr>
            </w:pPr>
          </w:p>
        </w:tc>
      </w:tr>
      <w:tr w:rsidR="00D36C4E" w:rsidRPr="0009317C" w:rsidTr="00D55D7F">
        <w:tc>
          <w:tcPr>
            <w:tcW w:w="1451" w:type="dxa"/>
            <w:gridSpan w:val="3"/>
            <w:tcBorders>
              <w:top w:val="nil"/>
              <w:left w:val="nil"/>
              <w:bottom w:val="nil"/>
              <w:right w:val="nil"/>
            </w:tcBorders>
          </w:tcPr>
          <w:p w:rsidR="00D36C4E" w:rsidRPr="0009317C" w:rsidRDefault="00D36C4E" w:rsidP="00D55D7F">
            <w:pPr>
              <w:jc w:val="both"/>
              <w:rPr>
                <w:rFonts w:ascii="Times New Roman" w:hAnsi="Times New Roman"/>
                <w:sz w:val="12"/>
                <w:szCs w:val="12"/>
              </w:rPr>
            </w:pPr>
          </w:p>
        </w:tc>
        <w:tc>
          <w:tcPr>
            <w:tcW w:w="6062" w:type="dxa"/>
            <w:gridSpan w:val="3"/>
            <w:tcBorders>
              <w:top w:val="nil"/>
              <w:left w:val="nil"/>
              <w:bottom w:val="nil"/>
              <w:right w:val="nil"/>
            </w:tcBorders>
          </w:tcPr>
          <w:p w:rsidR="00D36C4E" w:rsidRPr="0009317C" w:rsidRDefault="00D36C4E" w:rsidP="00D55D7F">
            <w:pPr>
              <w:jc w:val="center"/>
              <w:rPr>
                <w:rFonts w:ascii="Times New Roman" w:hAnsi="Times New Roman"/>
                <w:sz w:val="12"/>
                <w:szCs w:val="12"/>
              </w:rPr>
            </w:pPr>
            <w:r w:rsidRPr="0009317C">
              <w:rPr>
                <w:rFonts w:ascii="Times New Roman" w:hAnsi="Times New Roman"/>
                <w:sz w:val="12"/>
                <w:szCs w:val="12"/>
              </w:rPr>
              <w:t>(Ф.И.О., число, месяц, год рождения)</w:t>
            </w:r>
          </w:p>
        </w:tc>
      </w:tr>
      <w:tr w:rsidR="00D36C4E" w:rsidRPr="0009317C" w:rsidTr="00D55D7F">
        <w:tc>
          <w:tcPr>
            <w:tcW w:w="1451" w:type="dxa"/>
            <w:gridSpan w:val="3"/>
            <w:tcBorders>
              <w:top w:val="nil"/>
              <w:left w:val="nil"/>
              <w:bottom w:val="nil"/>
              <w:right w:val="nil"/>
            </w:tcBorders>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2.Супруг(а)</w:t>
            </w:r>
          </w:p>
        </w:tc>
        <w:tc>
          <w:tcPr>
            <w:tcW w:w="2710" w:type="dxa"/>
            <w:tcBorders>
              <w:top w:val="nil"/>
              <w:left w:val="nil"/>
              <w:bottom w:val="single" w:sz="4" w:space="0" w:color="auto"/>
              <w:right w:val="nil"/>
            </w:tcBorders>
          </w:tcPr>
          <w:p w:rsidR="00D36C4E" w:rsidRPr="0009317C" w:rsidRDefault="00D36C4E" w:rsidP="00D55D7F">
            <w:pPr>
              <w:jc w:val="both"/>
              <w:rPr>
                <w:rFonts w:ascii="Times New Roman" w:hAnsi="Times New Roman"/>
                <w:sz w:val="12"/>
                <w:szCs w:val="12"/>
              </w:rPr>
            </w:pPr>
          </w:p>
        </w:tc>
        <w:tc>
          <w:tcPr>
            <w:tcW w:w="3352" w:type="dxa"/>
            <w:gridSpan w:val="2"/>
            <w:tcBorders>
              <w:top w:val="nil"/>
              <w:left w:val="nil"/>
              <w:bottom w:val="single" w:sz="4" w:space="0" w:color="auto"/>
              <w:right w:val="nil"/>
            </w:tcBorders>
          </w:tcPr>
          <w:p w:rsidR="00D36C4E" w:rsidRPr="0009317C" w:rsidRDefault="00D36C4E" w:rsidP="00D55D7F">
            <w:pPr>
              <w:jc w:val="both"/>
              <w:rPr>
                <w:rFonts w:ascii="Times New Roman" w:hAnsi="Times New Roman"/>
                <w:sz w:val="12"/>
                <w:szCs w:val="12"/>
              </w:rPr>
            </w:pPr>
          </w:p>
        </w:tc>
      </w:tr>
      <w:tr w:rsidR="00D36C4E" w:rsidRPr="0009317C" w:rsidTr="00D55D7F">
        <w:tc>
          <w:tcPr>
            <w:tcW w:w="1451" w:type="dxa"/>
            <w:gridSpan w:val="3"/>
            <w:tcBorders>
              <w:top w:val="nil"/>
              <w:left w:val="nil"/>
              <w:bottom w:val="nil"/>
              <w:right w:val="nil"/>
            </w:tcBorders>
          </w:tcPr>
          <w:p w:rsidR="00D36C4E" w:rsidRPr="0009317C" w:rsidRDefault="00D36C4E" w:rsidP="00D55D7F">
            <w:pPr>
              <w:jc w:val="both"/>
              <w:rPr>
                <w:rFonts w:ascii="Times New Roman" w:hAnsi="Times New Roman"/>
                <w:sz w:val="12"/>
                <w:szCs w:val="12"/>
              </w:rPr>
            </w:pPr>
          </w:p>
        </w:tc>
        <w:tc>
          <w:tcPr>
            <w:tcW w:w="6062" w:type="dxa"/>
            <w:gridSpan w:val="3"/>
            <w:tcBorders>
              <w:top w:val="single" w:sz="4" w:space="0" w:color="auto"/>
              <w:left w:val="nil"/>
              <w:bottom w:val="nil"/>
              <w:right w:val="nil"/>
            </w:tcBorders>
          </w:tcPr>
          <w:p w:rsidR="00D36C4E" w:rsidRPr="0009317C" w:rsidRDefault="00D36C4E" w:rsidP="00D55D7F">
            <w:pPr>
              <w:jc w:val="center"/>
              <w:rPr>
                <w:rFonts w:ascii="Times New Roman" w:hAnsi="Times New Roman"/>
                <w:sz w:val="12"/>
                <w:szCs w:val="12"/>
              </w:rPr>
            </w:pPr>
            <w:r w:rsidRPr="0009317C">
              <w:rPr>
                <w:rFonts w:ascii="Times New Roman" w:hAnsi="Times New Roman"/>
                <w:sz w:val="12"/>
                <w:szCs w:val="12"/>
              </w:rPr>
              <w:t>(Ф.И.О., число, месяц, год рождения)</w:t>
            </w:r>
          </w:p>
        </w:tc>
      </w:tr>
      <w:tr w:rsidR="00D36C4E" w:rsidRPr="0009317C" w:rsidTr="00D55D7F">
        <w:tc>
          <w:tcPr>
            <w:tcW w:w="7513" w:type="dxa"/>
            <w:gridSpan w:val="6"/>
            <w:tcBorders>
              <w:top w:val="nil"/>
              <w:left w:val="nil"/>
              <w:bottom w:val="nil"/>
              <w:right w:val="nil"/>
            </w:tcBorders>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3.</w:t>
            </w:r>
            <w:r>
              <w:rPr>
                <w:rFonts w:ascii="Times New Roman" w:hAnsi="Times New Roman"/>
                <w:sz w:val="12"/>
                <w:szCs w:val="12"/>
              </w:rPr>
              <w:t>________________________________________________________________________________________________________________________</w:t>
            </w:r>
          </w:p>
        </w:tc>
      </w:tr>
      <w:tr w:rsidR="00D36C4E" w:rsidRPr="0009317C" w:rsidTr="00D55D7F">
        <w:tc>
          <w:tcPr>
            <w:tcW w:w="426" w:type="dxa"/>
            <w:tcBorders>
              <w:top w:val="nil"/>
              <w:left w:val="nil"/>
              <w:bottom w:val="nil"/>
              <w:right w:val="nil"/>
            </w:tcBorders>
          </w:tcPr>
          <w:p w:rsidR="00D36C4E" w:rsidRPr="0009317C" w:rsidRDefault="00D36C4E" w:rsidP="00D55D7F">
            <w:pPr>
              <w:jc w:val="both"/>
              <w:rPr>
                <w:rFonts w:ascii="Times New Roman" w:hAnsi="Times New Roman"/>
                <w:sz w:val="12"/>
                <w:szCs w:val="12"/>
              </w:rPr>
            </w:pPr>
          </w:p>
        </w:tc>
        <w:tc>
          <w:tcPr>
            <w:tcW w:w="7087" w:type="dxa"/>
            <w:gridSpan w:val="5"/>
            <w:tcBorders>
              <w:top w:val="nil"/>
              <w:left w:val="nil"/>
              <w:bottom w:val="nil"/>
              <w:right w:val="nil"/>
            </w:tcBorders>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 xml:space="preserve">(Ф.И.О., указание на родственные отношения либо иные обстоятельства, свидетельствующие о принадлежности гражданина к </w:t>
            </w:r>
          </w:p>
        </w:tc>
      </w:tr>
      <w:tr w:rsidR="00D36C4E" w:rsidRPr="0009317C" w:rsidTr="00D55D7F">
        <w:tc>
          <w:tcPr>
            <w:tcW w:w="7513" w:type="dxa"/>
            <w:gridSpan w:val="6"/>
            <w:tcBorders>
              <w:top w:val="nil"/>
              <w:left w:val="nil"/>
              <w:bottom w:val="nil"/>
              <w:right w:val="nil"/>
            </w:tcBorders>
          </w:tcPr>
          <w:p w:rsidR="00D36C4E" w:rsidRPr="0009317C" w:rsidRDefault="00D36C4E" w:rsidP="00D55D7F">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D36C4E" w:rsidRPr="0009317C" w:rsidTr="00D55D7F">
        <w:tc>
          <w:tcPr>
            <w:tcW w:w="7513" w:type="dxa"/>
            <w:gridSpan w:val="6"/>
            <w:tcBorders>
              <w:top w:val="nil"/>
              <w:left w:val="nil"/>
              <w:bottom w:val="nil"/>
              <w:right w:val="nil"/>
            </w:tcBorders>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4.</w:t>
            </w:r>
            <w:r>
              <w:rPr>
                <w:rFonts w:ascii="Times New Roman" w:hAnsi="Times New Roman"/>
                <w:sz w:val="12"/>
                <w:szCs w:val="12"/>
              </w:rPr>
              <w:t>________________________________________________________________________________________________________________________</w:t>
            </w:r>
          </w:p>
        </w:tc>
      </w:tr>
      <w:tr w:rsidR="00D36C4E" w:rsidRPr="0009317C" w:rsidTr="00D55D7F">
        <w:tc>
          <w:tcPr>
            <w:tcW w:w="426" w:type="dxa"/>
            <w:tcBorders>
              <w:top w:val="nil"/>
              <w:left w:val="nil"/>
              <w:bottom w:val="nil"/>
              <w:right w:val="nil"/>
            </w:tcBorders>
          </w:tcPr>
          <w:p w:rsidR="00D36C4E" w:rsidRPr="0009317C" w:rsidRDefault="00D36C4E" w:rsidP="00D55D7F">
            <w:pPr>
              <w:jc w:val="both"/>
              <w:rPr>
                <w:rFonts w:ascii="Times New Roman" w:hAnsi="Times New Roman"/>
                <w:sz w:val="12"/>
                <w:szCs w:val="12"/>
              </w:rPr>
            </w:pPr>
          </w:p>
        </w:tc>
        <w:tc>
          <w:tcPr>
            <w:tcW w:w="7087" w:type="dxa"/>
            <w:gridSpan w:val="5"/>
            <w:tcBorders>
              <w:top w:val="nil"/>
              <w:left w:val="nil"/>
              <w:bottom w:val="nil"/>
              <w:right w:val="nil"/>
            </w:tcBorders>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 xml:space="preserve">(Ф.И.О., указание на родственные отношения либо иные обстоятельства, свидетельствующие о принадлежности гражданина к </w:t>
            </w:r>
          </w:p>
        </w:tc>
      </w:tr>
      <w:tr w:rsidR="00D36C4E" w:rsidRPr="0009317C" w:rsidTr="00D55D7F">
        <w:tc>
          <w:tcPr>
            <w:tcW w:w="7513" w:type="dxa"/>
            <w:gridSpan w:val="6"/>
            <w:tcBorders>
              <w:top w:val="nil"/>
              <w:left w:val="nil"/>
              <w:bottom w:val="nil"/>
              <w:right w:val="nil"/>
            </w:tcBorders>
          </w:tcPr>
          <w:p w:rsidR="00D36C4E" w:rsidRPr="0009317C" w:rsidRDefault="00D36C4E" w:rsidP="00D55D7F">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D36C4E" w:rsidRPr="0009317C" w:rsidTr="00D55D7F">
        <w:tc>
          <w:tcPr>
            <w:tcW w:w="7513" w:type="dxa"/>
            <w:gridSpan w:val="6"/>
            <w:tcBorders>
              <w:top w:val="nil"/>
              <w:left w:val="nil"/>
              <w:bottom w:val="nil"/>
              <w:right w:val="nil"/>
            </w:tcBorders>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lastRenderedPageBreak/>
              <w:t>5.</w:t>
            </w:r>
            <w:r>
              <w:rPr>
                <w:rFonts w:ascii="Times New Roman" w:hAnsi="Times New Roman"/>
                <w:sz w:val="12"/>
                <w:szCs w:val="12"/>
              </w:rPr>
              <w:t>________________________________________________________________________________________________________________________</w:t>
            </w:r>
          </w:p>
        </w:tc>
      </w:tr>
      <w:tr w:rsidR="00D36C4E" w:rsidRPr="0009317C" w:rsidTr="00D55D7F">
        <w:tc>
          <w:tcPr>
            <w:tcW w:w="426" w:type="dxa"/>
            <w:tcBorders>
              <w:top w:val="nil"/>
              <w:left w:val="nil"/>
              <w:bottom w:val="nil"/>
              <w:right w:val="nil"/>
            </w:tcBorders>
          </w:tcPr>
          <w:p w:rsidR="00D36C4E" w:rsidRPr="0009317C" w:rsidRDefault="00D36C4E" w:rsidP="00D55D7F">
            <w:pPr>
              <w:jc w:val="both"/>
              <w:rPr>
                <w:rFonts w:ascii="Times New Roman" w:hAnsi="Times New Roman"/>
                <w:sz w:val="12"/>
                <w:szCs w:val="12"/>
              </w:rPr>
            </w:pPr>
          </w:p>
        </w:tc>
        <w:tc>
          <w:tcPr>
            <w:tcW w:w="7087" w:type="dxa"/>
            <w:gridSpan w:val="5"/>
            <w:tcBorders>
              <w:top w:val="nil"/>
              <w:left w:val="nil"/>
              <w:bottom w:val="nil"/>
              <w:right w:val="nil"/>
            </w:tcBorders>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(Ф.И.О., указание на родственные отношения либо иные обстоятельства, свидетельствующие о принадлежности гражданина к</w:t>
            </w:r>
          </w:p>
        </w:tc>
      </w:tr>
      <w:tr w:rsidR="00D36C4E" w:rsidRPr="0009317C" w:rsidTr="00D55D7F">
        <w:tc>
          <w:tcPr>
            <w:tcW w:w="7513" w:type="dxa"/>
            <w:gridSpan w:val="6"/>
            <w:tcBorders>
              <w:top w:val="nil"/>
              <w:left w:val="nil"/>
              <w:bottom w:val="nil"/>
              <w:right w:val="nil"/>
            </w:tcBorders>
          </w:tcPr>
          <w:p w:rsidR="00D36C4E" w:rsidRPr="0009317C" w:rsidRDefault="00D36C4E" w:rsidP="00D55D7F">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D36C4E" w:rsidRPr="0009317C" w:rsidTr="00D55D7F">
        <w:tc>
          <w:tcPr>
            <w:tcW w:w="7513" w:type="dxa"/>
            <w:gridSpan w:val="6"/>
            <w:tcBorders>
              <w:top w:val="nil"/>
              <w:left w:val="nil"/>
              <w:bottom w:val="nil"/>
              <w:right w:val="nil"/>
            </w:tcBorders>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6.</w:t>
            </w:r>
            <w:r>
              <w:rPr>
                <w:rFonts w:ascii="Times New Roman" w:hAnsi="Times New Roman"/>
                <w:sz w:val="12"/>
                <w:szCs w:val="12"/>
              </w:rPr>
              <w:t>________________________________________________________________________________________________________________________</w:t>
            </w:r>
          </w:p>
        </w:tc>
      </w:tr>
      <w:tr w:rsidR="00D36C4E" w:rsidRPr="0009317C" w:rsidTr="00D55D7F">
        <w:tc>
          <w:tcPr>
            <w:tcW w:w="426" w:type="dxa"/>
            <w:tcBorders>
              <w:top w:val="nil"/>
              <w:left w:val="nil"/>
              <w:bottom w:val="nil"/>
              <w:right w:val="nil"/>
            </w:tcBorders>
          </w:tcPr>
          <w:p w:rsidR="00D36C4E" w:rsidRPr="0009317C" w:rsidRDefault="00D36C4E" w:rsidP="00D55D7F">
            <w:pPr>
              <w:jc w:val="both"/>
              <w:rPr>
                <w:rFonts w:ascii="Times New Roman" w:hAnsi="Times New Roman"/>
                <w:sz w:val="12"/>
                <w:szCs w:val="12"/>
              </w:rPr>
            </w:pPr>
          </w:p>
        </w:tc>
        <w:tc>
          <w:tcPr>
            <w:tcW w:w="7087" w:type="dxa"/>
            <w:gridSpan w:val="5"/>
            <w:tcBorders>
              <w:top w:val="nil"/>
              <w:left w:val="nil"/>
              <w:bottom w:val="nil"/>
              <w:right w:val="nil"/>
            </w:tcBorders>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(Ф.И.О., указание на родственные отношения либо иные обстоятельства, свидетельствующие о принадлежности гражданина к</w:t>
            </w:r>
          </w:p>
        </w:tc>
      </w:tr>
      <w:tr w:rsidR="00D36C4E" w:rsidRPr="0009317C" w:rsidTr="00D55D7F">
        <w:tc>
          <w:tcPr>
            <w:tcW w:w="7513" w:type="dxa"/>
            <w:gridSpan w:val="6"/>
            <w:tcBorders>
              <w:top w:val="nil"/>
              <w:left w:val="nil"/>
              <w:bottom w:val="nil"/>
              <w:right w:val="nil"/>
            </w:tcBorders>
          </w:tcPr>
          <w:p w:rsidR="00D36C4E" w:rsidRPr="0009317C" w:rsidRDefault="00D36C4E" w:rsidP="00D55D7F">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D36C4E" w:rsidRPr="0009317C" w:rsidTr="00D55D7F">
        <w:tc>
          <w:tcPr>
            <w:tcW w:w="7513" w:type="dxa"/>
            <w:gridSpan w:val="6"/>
            <w:tcBorders>
              <w:top w:val="nil"/>
              <w:left w:val="nil"/>
              <w:bottom w:val="nil"/>
              <w:right w:val="nil"/>
            </w:tcBorders>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7.</w:t>
            </w:r>
            <w:r>
              <w:rPr>
                <w:rFonts w:ascii="Times New Roman" w:hAnsi="Times New Roman"/>
                <w:sz w:val="12"/>
                <w:szCs w:val="12"/>
              </w:rPr>
              <w:t>________________________________________________________________________________________________________________________</w:t>
            </w:r>
          </w:p>
        </w:tc>
      </w:tr>
      <w:tr w:rsidR="00D36C4E" w:rsidRPr="0009317C" w:rsidTr="00D55D7F">
        <w:tc>
          <w:tcPr>
            <w:tcW w:w="426" w:type="dxa"/>
            <w:tcBorders>
              <w:top w:val="nil"/>
              <w:left w:val="nil"/>
              <w:bottom w:val="nil"/>
              <w:right w:val="nil"/>
            </w:tcBorders>
          </w:tcPr>
          <w:p w:rsidR="00D36C4E" w:rsidRPr="0009317C" w:rsidRDefault="00D36C4E" w:rsidP="00D55D7F">
            <w:pPr>
              <w:jc w:val="both"/>
              <w:rPr>
                <w:rFonts w:ascii="Times New Roman" w:hAnsi="Times New Roman"/>
                <w:sz w:val="12"/>
                <w:szCs w:val="12"/>
              </w:rPr>
            </w:pPr>
          </w:p>
        </w:tc>
        <w:tc>
          <w:tcPr>
            <w:tcW w:w="7087" w:type="dxa"/>
            <w:gridSpan w:val="5"/>
            <w:tcBorders>
              <w:top w:val="nil"/>
              <w:left w:val="nil"/>
              <w:bottom w:val="nil"/>
              <w:right w:val="nil"/>
            </w:tcBorders>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(Ф.И.О., указание на родственные отношения либо иные обстоятельства, свидетельствующие о принадлежности гражданина к</w:t>
            </w:r>
          </w:p>
        </w:tc>
      </w:tr>
      <w:tr w:rsidR="00D36C4E" w:rsidRPr="0009317C" w:rsidTr="00D55D7F">
        <w:tc>
          <w:tcPr>
            <w:tcW w:w="7513" w:type="dxa"/>
            <w:gridSpan w:val="6"/>
            <w:tcBorders>
              <w:top w:val="nil"/>
              <w:left w:val="nil"/>
              <w:bottom w:val="nil"/>
              <w:right w:val="nil"/>
            </w:tcBorders>
          </w:tcPr>
          <w:p w:rsidR="00D36C4E" w:rsidRPr="0009317C" w:rsidRDefault="00D36C4E" w:rsidP="00D55D7F">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bl>
    <w:p w:rsidR="00D36C4E" w:rsidRPr="0009317C" w:rsidRDefault="00D36C4E" w:rsidP="00D36C4E">
      <w:pPr>
        <w:spacing w:after="0" w:line="240" w:lineRule="auto"/>
        <w:ind w:firstLine="284"/>
        <w:jc w:val="both"/>
        <w:rPr>
          <w:rFonts w:ascii="Times New Roman" w:hAnsi="Times New Roman"/>
          <w:sz w:val="12"/>
          <w:szCs w:val="12"/>
        </w:rPr>
      </w:pPr>
      <w:r w:rsidRPr="0009317C">
        <w:rPr>
          <w:rFonts w:ascii="Times New Roman" w:hAnsi="Times New Roman"/>
          <w:sz w:val="12"/>
          <w:szCs w:val="12"/>
        </w:rPr>
        <w:t>Представляю сведения о величине доходов и стоимости имущества, принадлежащего мне и членам моей семьи на праве собственности и подлежащего налогообложению, за расчетный период с «____» _____________20___ г. по «____» _______________ 20____ г.:</w:t>
      </w:r>
    </w:p>
    <w:p w:rsidR="00D36C4E" w:rsidRPr="0052478E" w:rsidRDefault="00D36C4E" w:rsidP="00D36C4E">
      <w:pPr>
        <w:spacing w:after="0" w:line="240" w:lineRule="auto"/>
        <w:jc w:val="center"/>
        <w:rPr>
          <w:rFonts w:ascii="Times New Roman" w:hAnsi="Times New Roman"/>
          <w:b/>
          <w:sz w:val="12"/>
          <w:szCs w:val="12"/>
        </w:rPr>
      </w:pPr>
      <w:r w:rsidRPr="0052478E">
        <w:rPr>
          <w:rFonts w:ascii="Times New Roman" w:hAnsi="Times New Roman"/>
          <w:b/>
          <w:sz w:val="12"/>
          <w:szCs w:val="12"/>
        </w:rPr>
        <w:t>1.Сведения о доходах</w:t>
      </w:r>
    </w:p>
    <w:tbl>
      <w:tblPr>
        <w:tblStyle w:val="af1"/>
        <w:tblW w:w="0" w:type="auto"/>
        <w:tblInd w:w="108" w:type="dxa"/>
        <w:tblLook w:val="04A0" w:firstRow="1" w:lastRow="0" w:firstColumn="1" w:lastColumn="0" w:noHBand="0" w:noVBand="1"/>
      </w:tblPr>
      <w:tblGrid>
        <w:gridCol w:w="713"/>
        <w:gridCol w:w="3958"/>
        <w:gridCol w:w="2842"/>
      </w:tblGrid>
      <w:tr w:rsidR="00D36C4E" w:rsidRPr="0009317C" w:rsidTr="00D55D7F">
        <w:tc>
          <w:tcPr>
            <w:tcW w:w="713"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 п/п</w:t>
            </w:r>
          </w:p>
        </w:tc>
        <w:tc>
          <w:tcPr>
            <w:tcW w:w="3958"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Вид дохода</w:t>
            </w:r>
          </w:p>
        </w:tc>
        <w:tc>
          <w:tcPr>
            <w:tcW w:w="2842"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Величина дохода*, тыс.руб</w:t>
            </w:r>
          </w:p>
        </w:tc>
      </w:tr>
      <w:tr w:rsidR="00D36C4E" w:rsidRPr="0009317C" w:rsidTr="00D55D7F">
        <w:tc>
          <w:tcPr>
            <w:tcW w:w="713"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1</w:t>
            </w:r>
          </w:p>
        </w:tc>
        <w:tc>
          <w:tcPr>
            <w:tcW w:w="3958" w:type="dxa"/>
          </w:tcPr>
          <w:p w:rsidR="00D36C4E" w:rsidRPr="0009317C" w:rsidRDefault="00D36C4E" w:rsidP="00D55D7F">
            <w:pPr>
              <w:jc w:val="both"/>
              <w:rPr>
                <w:rFonts w:ascii="Times New Roman" w:hAnsi="Times New Roman"/>
                <w:sz w:val="12"/>
                <w:szCs w:val="12"/>
              </w:rPr>
            </w:pPr>
          </w:p>
        </w:tc>
        <w:tc>
          <w:tcPr>
            <w:tcW w:w="2842" w:type="dxa"/>
          </w:tcPr>
          <w:p w:rsidR="00D36C4E" w:rsidRPr="0009317C" w:rsidRDefault="00D36C4E" w:rsidP="00D55D7F">
            <w:pPr>
              <w:jc w:val="both"/>
              <w:rPr>
                <w:rFonts w:ascii="Times New Roman" w:hAnsi="Times New Roman"/>
                <w:sz w:val="12"/>
                <w:szCs w:val="12"/>
              </w:rPr>
            </w:pPr>
          </w:p>
        </w:tc>
      </w:tr>
      <w:tr w:rsidR="00D36C4E" w:rsidRPr="0009317C" w:rsidTr="00D55D7F">
        <w:tc>
          <w:tcPr>
            <w:tcW w:w="713"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2</w:t>
            </w:r>
          </w:p>
        </w:tc>
        <w:tc>
          <w:tcPr>
            <w:tcW w:w="3958" w:type="dxa"/>
          </w:tcPr>
          <w:p w:rsidR="00D36C4E" w:rsidRPr="0009317C" w:rsidRDefault="00D36C4E" w:rsidP="00D55D7F">
            <w:pPr>
              <w:jc w:val="both"/>
              <w:rPr>
                <w:rFonts w:ascii="Times New Roman" w:hAnsi="Times New Roman"/>
                <w:sz w:val="12"/>
                <w:szCs w:val="12"/>
              </w:rPr>
            </w:pPr>
          </w:p>
        </w:tc>
        <w:tc>
          <w:tcPr>
            <w:tcW w:w="2842" w:type="dxa"/>
          </w:tcPr>
          <w:p w:rsidR="00D36C4E" w:rsidRPr="0009317C" w:rsidRDefault="00D36C4E" w:rsidP="00D55D7F">
            <w:pPr>
              <w:jc w:val="both"/>
              <w:rPr>
                <w:rFonts w:ascii="Times New Roman" w:hAnsi="Times New Roman"/>
                <w:sz w:val="12"/>
                <w:szCs w:val="12"/>
              </w:rPr>
            </w:pPr>
          </w:p>
        </w:tc>
      </w:tr>
      <w:tr w:rsidR="00D36C4E" w:rsidRPr="0009317C" w:rsidTr="00D55D7F">
        <w:tc>
          <w:tcPr>
            <w:tcW w:w="713"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3</w:t>
            </w:r>
          </w:p>
        </w:tc>
        <w:tc>
          <w:tcPr>
            <w:tcW w:w="3958" w:type="dxa"/>
          </w:tcPr>
          <w:p w:rsidR="00D36C4E" w:rsidRPr="0009317C" w:rsidRDefault="00D36C4E" w:rsidP="00D55D7F">
            <w:pPr>
              <w:jc w:val="both"/>
              <w:rPr>
                <w:rFonts w:ascii="Times New Roman" w:hAnsi="Times New Roman"/>
                <w:sz w:val="12"/>
                <w:szCs w:val="12"/>
              </w:rPr>
            </w:pPr>
          </w:p>
        </w:tc>
        <w:tc>
          <w:tcPr>
            <w:tcW w:w="2842" w:type="dxa"/>
          </w:tcPr>
          <w:p w:rsidR="00D36C4E" w:rsidRPr="0009317C" w:rsidRDefault="00D36C4E" w:rsidP="00D55D7F">
            <w:pPr>
              <w:jc w:val="both"/>
              <w:rPr>
                <w:rFonts w:ascii="Times New Roman" w:hAnsi="Times New Roman"/>
                <w:sz w:val="12"/>
                <w:szCs w:val="12"/>
              </w:rPr>
            </w:pPr>
          </w:p>
        </w:tc>
      </w:tr>
      <w:tr w:rsidR="00D36C4E" w:rsidRPr="0009317C" w:rsidTr="00D55D7F">
        <w:tc>
          <w:tcPr>
            <w:tcW w:w="713"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4</w:t>
            </w:r>
          </w:p>
        </w:tc>
        <w:tc>
          <w:tcPr>
            <w:tcW w:w="3958" w:type="dxa"/>
          </w:tcPr>
          <w:p w:rsidR="00D36C4E" w:rsidRPr="0009317C" w:rsidRDefault="00D36C4E" w:rsidP="00D55D7F">
            <w:pPr>
              <w:jc w:val="both"/>
              <w:rPr>
                <w:rFonts w:ascii="Times New Roman" w:hAnsi="Times New Roman"/>
                <w:sz w:val="12"/>
                <w:szCs w:val="12"/>
              </w:rPr>
            </w:pPr>
          </w:p>
        </w:tc>
        <w:tc>
          <w:tcPr>
            <w:tcW w:w="2842" w:type="dxa"/>
          </w:tcPr>
          <w:p w:rsidR="00D36C4E" w:rsidRPr="0009317C" w:rsidRDefault="00D36C4E" w:rsidP="00D55D7F">
            <w:pPr>
              <w:jc w:val="both"/>
              <w:rPr>
                <w:rFonts w:ascii="Times New Roman" w:hAnsi="Times New Roman"/>
                <w:sz w:val="12"/>
                <w:szCs w:val="12"/>
              </w:rPr>
            </w:pPr>
          </w:p>
        </w:tc>
      </w:tr>
      <w:tr w:rsidR="00D36C4E" w:rsidRPr="0009317C" w:rsidTr="00D55D7F">
        <w:tc>
          <w:tcPr>
            <w:tcW w:w="713"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5</w:t>
            </w:r>
          </w:p>
        </w:tc>
        <w:tc>
          <w:tcPr>
            <w:tcW w:w="3958" w:type="dxa"/>
          </w:tcPr>
          <w:p w:rsidR="00D36C4E" w:rsidRPr="0009317C" w:rsidRDefault="00D36C4E" w:rsidP="00D55D7F">
            <w:pPr>
              <w:jc w:val="both"/>
              <w:rPr>
                <w:rFonts w:ascii="Times New Roman" w:hAnsi="Times New Roman"/>
                <w:sz w:val="12"/>
                <w:szCs w:val="12"/>
              </w:rPr>
            </w:pPr>
          </w:p>
        </w:tc>
        <w:tc>
          <w:tcPr>
            <w:tcW w:w="2842" w:type="dxa"/>
          </w:tcPr>
          <w:p w:rsidR="00D36C4E" w:rsidRPr="0009317C" w:rsidRDefault="00D36C4E" w:rsidP="00D55D7F">
            <w:pPr>
              <w:jc w:val="both"/>
              <w:rPr>
                <w:rFonts w:ascii="Times New Roman" w:hAnsi="Times New Roman"/>
                <w:sz w:val="12"/>
                <w:szCs w:val="12"/>
              </w:rPr>
            </w:pPr>
          </w:p>
        </w:tc>
      </w:tr>
      <w:tr w:rsidR="00D36C4E" w:rsidRPr="0009317C" w:rsidTr="00D55D7F">
        <w:tc>
          <w:tcPr>
            <w:tcW w:w="713"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6</w:t>
            </w:r>
          </w:p>
        </w:tc>
        <w:tc>
          <w:tcPr>
            <w:tcW w:w="3958" w:type="dxa"/>
          </w:tcPr>
          <w:p w:rsidR="00D36C4E" w:rsidRPr="0009317C" w:rsidRDefault="00D36C4E" w:rsidP="00D55D7F">
            <w:pPr>
              <w:jc w:val="both"/>
              <w:rPr>
                <w:rFonts w:ascii="Times New Roman" w:hAnsi="Times New Roman"/>
                <w:sz w:val="12"/>
                <w:szCs w:val="12"/>
              </w:rPr>
            </w:pPr>
          </w:p>
        </w:tc>
        <w:tc>
          <w:tcPr>
            <w:tcW w:w="2842" w:type="dxa"/>
          </w:tcPr>
          <w:p w:rsidR="00D36C4E" w:rsidRPr="0009317C" w:rsidRDefault="00D36C4E" w:rsidP="00D55D7F">
            <w:pPr>
              <w:jc w:val="both"/>
              <w:rPr>
                <w:rFonts w:ascii="Times New Roman" w:hAnsi="Times New Roman"/>
                <w:sz w:val="12"/>
                <w:szCs w:val="12"/>
              </w:rPr>
            </w:pPr>
          </w:p>
        </w:tc>
      </w:tr>
      <w:tr w:rsidR="00D36C4E" w:rsidRPr="0009317C" w:rsidTr="00D55D7F">
        <w:tc>
          <w:tcPr>
            <w:tcW w:w="713"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7</w:t>
            </w:r>
          </w:p>
        </w:tc>
        <w:tc>
          <w:tcPr>
            <w:tcW w:w="3958" w:type="dxa"/>
          </w:tcPr>
          <w:p w:rsidR="00D36C4E" w:rsidRPr="0009317C" w:rsidRDefault="00D36C4E" w:rsidP="00D55D7F">
            <w:pPr>
              <w:jc w:val="both"/>
              <w:rPr>
                <w:rFonts w:ascii="Times New Roman" w:hAnsi="Times New Roman"/>
                <w:sz w:val="12"/>
                <w:szCs w:val="12"/>
              </w:rPr>
            </w:pPr>
          </w:p>
        </w:tc>
        <w:tc>
          <w:tcPr>
            <w:tcW w:w="2842" w:type="dxa"/>
          </w:tcPr>
          <w:p w:rsidR="00D36C4E" w:rsidRPr="0009317C" w:rsidRDefault="00D36C4E" w:rsidP="00D55D7F">
            <w:pPr>
              <w:jc w:val="both"/>
              <w:rPr>
                <w:rFonts w:ascii="Times New Roman" w:hAnsi="Times New Roman"/>
                <w:sz w:val="12"/>
                <w:szCs w:val="12"/>
              </w:rPr>
            </w:pPr>
          </w:p>
        </w:tc>
      </w:tr>
      <w:tr w:rsidR="00D36C4E" w:rsidRPr="0009317C" w:rsidTr="00D55D7F">
        <w:tc>
          <w:tcPr>
            <w:tcW w:w="713" w:type="dxa"/>
          </w:tcPr>
          <w:p w:rsidR="00D36C4E" w:rsidRPr="0009317C" w:rsidRDefault="00D36C4E" w:rsidP="00D55D7F">
            <w:pPr>
              <w:jc w:val="both"/>
              <w:rPr>
                <w:rFonts w:ascii="Times New Roman" w:hAnsi="Times New Roman"/>
                <w:sz w:val="12"/>
                <w:szCs w:val="12"/>
              </w:rPr>
            </w:pPr>
          </w:p>
        </w:tc>
        <w:tc>
          <w:tcPr>
            <w:tcW w:w="3958"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Итого доход за расчетный период:</w:t>
            </w:r>
          </w:p>
        </w:tc>
        <w:tc>
          <w:tcPr>
            <w:tcW w:w="2842" w:type="dxa"/>
          </w:tcPr>
          <w:p w:rsidR="00D36C4E" w:rsidRPr="0009317C" w:rsidRDefault="00D36C4E" w:rsidP="00D55D7F">
            <w:pPr>
              <w:jc w:val="both"/>
              <w:rPr>
                <w:rFonts w:ascii="Times New Roman" w:hAnsi="Times New Roman"/>
                <w:sz w:val="12"/>
                <w:szCs w:val="12"/>
              </w:rPr>
            </w:pPr>
          </w:p>
        </w:tc>
      </w:tr>
    </w:tbl>
    <w:p w:rsidR="00D36C4E" w:rsidRPr="0009317C" w:rsidRDefault="00D36C4E" w:rsidP="00D36C4E">
      <w:pPr>
        <w:spacing w:after="0" w:line="240" w:lineRule="auto"/>
        <w:ind w:firstLine="284"/>
        <w:jc w:val="both"/>
        <w:rPr>
          <w:rFonts w:ascii="Times New Roman" w:hAnsi="Times New Roman"/>
          <w:sz w:val="12"/>
          <w:szCs w:val="12"/>
        </w:rPr>
      </w:pPr>
      <w:r w:rsidRPr="0009317C">
        <w:rPr>
          <w:rFonts w:ascii="Times New Roman" w:hAnsi="Times New Roman"/>
          <w:sz w:val="12"/>
          <w:szCs w:val="12"/>
        </w:rPr>
        <w:t>*Для доходов, полученных в иностранной валюте, величина дохода учитывается в рублях по курсу Банка России на дату получения дохода</w:t>
      </w:r>
    </w:p>
    <w:p w:rsidR="00D36C4E" w:rsidRPr="0052478E" w:rsidRDefault="00D36C4E" w:rsidP="00D36C4E">
      <w:pPr>
        <w:spacing w:after="0" w:line="240" w:lineRule="auto"/>
        <w:jc w:val="center"/>
        <w:rPr>
          <w:rFonts w:ascii="Times New Roman" w:hAnsi="Times New Roman"/>
          <w:b/>
          <w:sz w:val="12"/>
          <w:szCs w:val="12"/>
        </w:rPr>
      </w:pPr>
      <w:r w:rsidRPr="0052478E">
        <w:rPr>
          <w:rFonts w:ascii="Times New Roman" w:hAnsi="Times New Roman"/>
          <w:b/>
          <w:sz w:val="12"/>
          <w:szCs w:val="12"/>
        </w:rPr>
        <w:t>2. Сведения об имуществе</w:t>
      </w:r>
    </w:p>
    <w:p w:rsidR="00D36C4E" w:rsidRPr="0009317C" w:rsidRDefault="00D36C4E" w:rsidP="00D36C4E">
      <w:pPr>
        <w:spacing w:after="0" w:line="240" w:lineRule="auto"/>
        <w:ind w:firstLine="284"/>
        <w:jc w:val="both"/>
        <w:rPr>
          <w:rFonts w:ascii="Times New Roman" w:hAnsi="Times New Roman"/>
          <w:sz w:val="12"/>
          <w:szCs w:val="12"/>
        </w:rPr>
      </w:pPr>
      <w:r w:rsidRPr="0009317C">
        <w:rPr>
          <w:rFonts w:ascii="Times New Roman" w:hAnsi="Times New Roman"/>
          <w:sz w:val="12"/>
          <w:szCs w:val="12"/>
        </w:rPr>
        <w:t>2.1. Сведения о недвижимом имуществе</w:t>
      </w:r>
    </w:p>
    <w:tbl>
      <w:tblPr>
        <w:tblStyle w:val="af1"/>
        <w:tblW w:w="0" w:type="auto"/>
        <w:tblInd w:w="108" w:type="dxa"/>
        <w:tblLook w:val="04A0" w:firstRow="1" w:lastRow="0" w:firstColumn="1" w:lastColumn="0" w:noHBand="0" w:noVBand="1"/>
      </w:tblPr>
      <w:tblGrid>
        <w:gridCol w:w="378"/>
        <w:gridCol w:w="2599"/>
        <w:gridCol w:w="1109"/>
        <w:gridCol w:w="1159"/>
        <w:gridCol w:w="2268"/>
      </w:tblGrid>
      <w:tr w:rsidR="00D36C4E" w:rsidRPr="0009317C" w:rsidTr="00D55D7F">
        <w:tc>
          <w:tcPr>
            <w:tcW w:w="378"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 п/п</w:t>
            </w:r>
          </w:p>
        </w:tc>
        <w:tc>
          <w:tcPr>
            <w:tcW w:w="2599"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Вид и наименование недвижимого имущества</w:t>
            </w:r>
          </w:p>
        </w:tc>
        <w:tc>
          <w:tcPr>
            <w:tcW w:w="1109"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Вид собственности *</w:t>
            </w:r>
          </w:p>
        </w:tc>
        <w:tc>
          <w:tcPr>
            <w:tcW w:w="1159"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Местонахождение (почтовый адрес)</w:t>
            </w:r>
          </w:p>
        </w:tc>
        <w:tc>
          <w:tcPr>
            <w:tcW w:w="2268"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Площадь, кв.м (для жилых домов и квартир – общая и жилая площадь)</w:t>
            </w:r>
          </w:p>
        </w:tc>
      </w:tr>
      <w:tr w:rsidR="00D36C4E" w:rsidRPr="0009317C" w:rsidTr="00D55D7F">
        <w:tc>
          <w:tcPr>
            <w:tcW w:w="378"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1</w:t>
            </w:r>
          </w:p>
        </w:tc>
        <w:tc>
          <w:tcPr>
            <w:tcW w:w="2599"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Жилые дома:</w:t>
            </w:r>
          </w:p>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D36C4E" w:rsidRPr="0009317C" w:rsidRDefault="00D36C4E" w:rsidP="00D55D7F">
            <w:pPr>
              <w:jc w:val="both"/>
              <w:rPr>
                <w:rFonts w:ascii="Times New Roman" w:hAnsi="Times New Roman"/>
                <w:sz w:val="12"/>
                <w:szCs w:val="12"/>
              </w:rPr>
            </w:pPr>
          </w:p>
        </w:tc>
        <w:tc>
          <w:tcPr>
            <w:tcW w:w="1159" w:type="dxa"/>
          </w:tcPr>
          <w:p w:rsidR="00D36C4E" w:rsidRPr="0009317C" w:rsidRDefault="00D36C4E" w:rsidP="00D55D7F">
            <w:pPr>
              <w:jc w:val="both"/>
              <w:rPr>
                <w:rFonts w:ascii="Times New Roman" w:hAnsi="Times New Roman"/>
                <w:sz w:val="12"/>
                <w:szCs w:val="12"/>
              </w:rPr>
            </w:pPr>
          </w:p>
        </w:tc>
        <w:tc>
          <w:tcPr>
            <w:tcW w:w="2268" w:type="dxa"/>
          </w:tcPr>
          <w:p w:rsidR="00D36C4E" w:rsidRPr="0009317C" w:rsidRDefault="00D36C4E" w:rsidP="00D55D7F">
            <w:pPr>
              <w:jc w:val="both"/>
              <w:rPr>
                <w:rFonts w:ascii="Times New Roman" w:hAnsi="Times New Roman"/>
                <w:sz w:val="12"/>
                <w:szCs w:val="12"/>
              </w:rPr>
            </w:pPr>
          </w:p>
        </w:tc>
      </w:tr>
      <w:tr w:rsidR="00D36C4E" w:rsidRPr="0009317C" w:rsidTr="00D55D7F">
        <w:tc>
          <w:tcPr>
            <w:tcW w:w="378"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2</w:t>
            </w:r>
          </w:p>
        </w:tc>
        <w:tc>
          <w:tcPr>
            <w:tcW w:w="2599"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Квартиры:</w:t>
            </w:r>
          </w:p>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D36C4E" w:rsidRPr="0009317C" w:rsidRDefault="00D36C4E" w:rsidP="00D55D7F">
            <w:pPr>
              <w:jc w:val="both"/>
              <w:rPr>
                <w:rFonts w:ascii="Times New Roman" w:hAnsi="Times New Roman"/>
                <w:sz w:val="12"/>
                <w:szCs w:val="12"/>
              </w:rPr>
            </w:pPr>
          </w:p>
        </w:tc>
        <w:tc>
          <w:tcPr>
            <w:tcW w:w="1159" w:type="dxa"/>
          </w:tcPr>
          <w:p w:rsidR="00D36C4E" w:rsidRPr="0009317C" w:rsidRDefault="00D36C4E" w:rsidP="00D55D7F">
            <w:pPr>
              <w:jc w:val="both"/>
              <w:rPr>
                <w:rFonts w:ascii="Times New Roman" w:hAnsi="Times New Roman"/>
                <w:sz w:val="12"/>
                <w:szCs w:val="12"/>
              </w:rPr>
            </w:pPr>
          </w:p>
        </w:tc>
        <w:tc>
          <w:tcPr>
            <w:tcW w:w="2268" w:type="dxa"/>
          </w:tcPr>
          <w:p w:rsidR="00D36C4E" w:rsidRPr="0009317C" w:rsidRDefault="00D36C4E" w:rsidP="00D55D7F">
            <w:pPr>
              <w:jc w:val="both"/>
              <w:rPr>
                <w:rFonts w:ascii="Times New Roman" w:hAnsi="Times New Roman"/>
                <w:sz w:val="12"/>
                <w:szCs w:val="12"/>
              </w:rPr>
            </w:pPr>
          </w:p>
        </w:tc>
      </w:tr>
      <w:tr w:rsidR="00D36C4E" w:rsidRPr="0009317C" w:rsidTr="00D55D7F">
        <w:tc>
          <w:tcPr>
            <w:tcW w:w="378"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3</w:t>
            </w:r>
          </w:p>
        </w:tc>
        <w:tc>
          <w:tcPr>
            <w:tcW w:w="2599"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Дачи:</w:t>
            </w:r>
          </w:p>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D36C4E" w:rsidRPr="0009317C" w:rsidRDefault="00D36C4E" w:rsidP="00D55D7F">
            <w:pPr>
              <w:jc w:val="both"/>
              <w:rPr>
                <w:rFonts w:ascii="Times New Roman" w:hAnsi="Times New Roman"/>
                <w:sz w:val="12"/>
                <w:szCs w:val="12"/>
              </w:rPr>
            </w:pPr>
          </w:p>
        </w:tc>
        <w:tc>
          <w:tcPr>
            <w:tcW w:w="1159" w:type="dxa"/>
          </w:tcPr>
          <w:p w:rsidR="00D36C4E" w:rsidRPr="0009317C" w:rsidRDefault="00D36C4E" w:rsidP="00D55D7F">
            <w:pPr>
              <w:jc w:val="both"/>
              <w:rPr>
                <w:rFonts w:ascii="Times New Roman" w:hAnsi="Times New Roman"/>
                <w:sz w:val="12"/>
                <w:szCs w:val="12"/>
              </w:rPr>
            </w:pPr>
          </w:p>
        </w:tc>
        <w:tc>
          <w:tcPr>
            <w:tcW w:w="2268" w:type="dxa"/>
          </w:tcPr>
          <w:p w:rsidR="00D36C4E" w:rsidRPr="0009317C" w:rsidRDefault="00D36C4E" w:rsidP="00D55D7F">
            <w:pPr>
              <w:jc w:val="both"/>
              <w:rPr>
                <w:rFonts w:ascii="Times New Roman" w:hAnsi="Times New Roman"/>
                <w:sz w:val="12"/>
                <w:szCs w:val="12"/>
              </w:rPr>
            </w:pPr>
          </w:p>
        </w:tc>
      </w:tr>
      <w:tr w:rsidR="00D36C4E" w:rsidRPr="0009317C" w:rsidTr="00D55D7F">
        <w:tc>
          <w:tcPr>
            <w:tcW w:w="378"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4</w:t>
            </w:r>
          </w:p>
        </w:tc>
        <w:tc>
          <w:tcPr>
            <w:tcW w:w="2599"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Гаражи:</w:t>
            </w:r>
          </w:p>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D36C4E" w:rsidRPr="0009317C" w:rsidRDefault="00D36C4E" w:rsidP="00D55D7F">
            <w:pPr>
              <w:jc w:val="both"/>
              <w:rPr>
                <w:rFonts w:ascii="Times New Roman" w:hAnsi="Times New Roman"/>
                <w:sz w:val="12"/>
                <w:szCs w:val="12"/>
              </w:rPr>
            </w:pPr>
          </w:p>
        </w:tc>
        <w:tc>
          <w:tcPr>
            <w:tcW w:w="1159" w:type="dxa"/>
          </w:tcPr>
          <w:p w:rsidR="00D36C4E" w:rsidRPr="0009317C" w:rsidRDefault="00D36C4E" w:rsidP="00D55D7F">
            <w:pPr>
              <w:jc w:val="both"/>
              <w:rPr>
                <w:rFonts w:ascii="Times New Roman" w:hAnsi="Times New Roman"/>
                <w:sz w:val="12"/>
                <w:szCs w:val="12"/>
              </w:rPr>
            </w:pPr>
          </w:p>
        </w:tc>
        <w:tc>
          <w:tcPr>
            <w:tcW w:w="2268" w:type="dxa"/>
          </w:tcPr>
          <w:p w:rsidR="00D36C4E" w:rsidRPr="0009317C" w:rsidRDefault="00D36C4E" w:rsidP="00D55D7F">
            <w:pPr>
              <w:jc w:val="both"/>
              <w:rPr>
                <w:rFonts w:ascii="Times New Roman" w:hAnsi="Times New Roman"/>
                <w:sz w:val="12"/>
                <w:szCs w:val="12"/>
              </w:rPr>
            </w:pPr>
          </w:p>
        </w:tc>
      </w:tr>
      <w:tr w:rsidR="00D36C4E" w:rsidRPr="0009317C" w:rsidTr="00D55D7F">
        <w:tc>
          <w:tcPr>
            <w:tcW w:w="378"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5</w:t>
            </w:r>
          </w:p>
        </w:tc>
        <w:tc>
          <w:tcPr>
            <w:tcW w:w="2599"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Иные строения, помещения и сооружения:</w:t>
            </w:r>
          </w:p>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D36C4E" w:rsidRPr="0009317C" w:rsidRDefault="00D36C4E" w:rsidP="00D55D7F">
            <w:pPr>
              <w:jc w:val="both"/>
              <w:rPr>
                <w:rFonts w:ascii="Times New Roman" w:hAnsi="Times New Roman"/>
                <w:sz w:val="12"/>
                <w:szCs w:val="12"/>
              </w:rPr>
            </w:pPr>
          </w:p>
        </w:tc>
        <w:tc>
          <w:tcPr>
            <w:tcW w:w="1159" w:type="dxa"/>
          </w:tcPr>
          <w:p w:rsidR="00D36C4E" w:rsidRPr="0009317C" w:rsidRDefault="00D36C4E" w:rsidP="00D55D7F">
            <w:pPr>
              <w:jc w:val="both"/>
              <w:rPr>
                <w:rFonts w:ascii="Times New Roman" w:hAnsi="Times New Roman"/>
                <w:sz w:val="12"/>
                <w:szCs w:val="12"/>
              </w:rPr>
            </w:pPr>
          </w:p>
        </w:tc>
        <w:tc>
          <w:tcPr>
            <w:tcW w:w="2268" w:type="dxa"/>
          </w:tcPr>
          <w:p w:rsidR="00D36C4E" w:rsidRPr="0009317C" w:rsidRDefault="00D36C4E" w:rsidP="00D55D7F">
            <w:pPr>
              <w:jc w:val="both"/>
              <w:rPr>
                <w:rFonts w:ascii="Times New Roman" w:hAnsi="Times New Roman"/>
                <w:sz w:val="12"/>
                <w:szCs w:val="12"/>
              </w:rPr>
            </w:pPr>
          </w:p>
        </w:tc>
      </w:tr>
      <w:tr w:rsidR="00D36C4E" w:rsidRPr="0009317C" w:rsidTr="00D55D7F">
        <w:tc>
          <w:tcPr>
            <w:tcW w:w="378"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6</w:t>
            </w:r>
          </w:p>
        </w:tc>
        <w:tc>
          <w:tcPr>
            <w:tcW w:w="2599"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Земельные участки**:</w:t>
            </w:r>
          </w:p>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D36C4E" w:rsidRPr="0009317C" w:rsidRDefault="00D36C4E" w:rsidP="00D55D7F">
            <w:pPr>
              <w:jc w:val="both"/>
              <w:rPr>
                <w:rFonts w:ascii="Times New Roman" w:hAnsi="Times New Roman"/>
                <w:sz w:val="12"/>
                <w:szCs w:val="12"/>
              </w:rPr>
            </w:pPr>
          </w:p>
        </w:tc>
        <w:tc>
          <w:tcPr>
            <w:tcW w:w="1159" w:type="dxa"/>
          </w:tcPr>
          <w:p w:rsidR="00D36C4E" w:rsidRPr="0009317C" w:rsidRDefault="00D36C4E" w:rsidP="00D55D7F">
            <w:pPr>
              <w:jc w:val="both"/>
              <w:rPr>
                <w:rFonts w:ascii="Times New Roman" w:hAnsi="Times New Roman"/>
                <w:sz w:val="12"/>
                <w:szCs w:val="12"/>
              </w:rPr>
            </w:pPr>
          </w:p>
        </w:tc>
        <w:tc>
          <w:tcPr>
            <w:tcW w:w="2268" w:type="dxa"/>
          </w:tcPr>
          <w:p w:rsidR="00D36C4E" w:rsidRPr="0009317C" w:rsidRDefault="00D36C4E" w:rsidP="00D55D7F">
            <w:pPr>
              <w:jc w:val="both"/>
              <w:rPr>
                <w:rFonts w:ascii="Times New Roman" w:hAnsi="Times New Roman"/>
                <w:sz w:val="12"/>
                <w:szCs w:val="12"/>
              </w:rPr>
            </w:pPr>
          </w:p>
        </w:tc>
      </w:tr>
    </w:tbl>
    <w:p w:rsidR="00D36C4E" w:rsidRPr="0009317C" w:rsidRDefault="00D36C4E" w:rsidP="00D36C4E">
      <w:pPr>
        <w:spacing w:after="0" w:line="240" w:lineRule="auto"/>
        <w:ind w:firstLine="284"/>
        <w:jc w:val="both"/>
        <w:rPr>
          <w:rFonts w:ascii="Times New Roman" w:hAnsi="Times New Roman"/>
          <w:sz w:val="12"/>
          <w:szCs w:val="12"/>
        </w:rPr>
      </w:pPr>
      <w:r w:rsidRPr="0009317C">
        <w:rPr>
          <w:rFonts w:ascii="Times New Roman" w:hAnsi="Times New Roman"/>
          <w:sz w:val="12"/>
          <w:szCs w:val="12"/>
        </w:rPr>
        <w:t>*Указывается вид собственности (личная,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заявителя или члена его семьи, для собственности, переданной в доверительное управление, указывается также наименование и местонахождение доверительного управляющего.</w:t>
      </w:r>
    </w:p>
    <w:p w:rsidR="00D36C4E" w:rsidRPr="0009317C" w:rsidRDefault="00D36C4E" w:rsidP="00D36C4E">
      <w:pPr>
        <w:spacing w:after="0" w:line="240" w:lineRule="auto"/>
        <w:ind w:firstLine="284"/>
        <w:jc w:val="both"/>
        <w:rPr>
          <w:rFonts w:ascii="Times New Roman" w:hAnsi="Times New Roman"/>
          <w:sz w:val="12"/>
          <w:szCs w:val="12"/>
        </w:rPr>
      </w:pPr>
      <w:r w:rsidRPr="0009317C">
        <w:rPr>
          <w:rFonts w:ascii="Times New Roman" w:hAnsi="Times New Roman"/>
          <w:sz w:val="12"/>
          <w:szCs w:val="12"/>
        </w:rPr>
        <w:t>**Указывается вид земельного участка (пая, доли): под индивидуальное жилищное строительство, дачный, садовый, приусадебный, огородный и другие</w:t>
      </w:r>
    </w:p>
    <w:p w:rsidR="00D36C4E" w:rsidRPr="0009317C" w:rsidRDefault="00D36C4E" w:rsidP="00D36C4E">
      <w:pPr>
        <w:spacing w:after="0" w:line="240" w:lineRule="auto"/>
        <w:ind w:firstLine="284"/>
        <w:jc w:val="both"/>
        <w:rPr>
          <w:rFonts w:ascii="Times New Roman" w:hAnsi="Times New Roman"/>
          <w:sz w:val="12"/>
          <w:szCs w:val="12"/>
        </w:rPr>
      </w:pPr>
      <w:r w:rsidRPr="0009317C">
        <w:rPr>
          <w:rFonts w:ascii="Times New Roman" w:hAnsi="Times New Roman"/>
          <w:sz w:val="12"/>
          <w:szCs w:val="12"/>
        </w:rPr>
        <w:t>2.2. Сведения о транспортных средствах,</w:t>
      </w:r>
      <w:r>
        <w:rPr>
          <w:rFonts w:ascii="Times New Roman" w:hAnsi="Times New Roman"/>
          <w:sz w:val="12"/>
          <w:szCs w:val="12"/>
        </w:rPr>
        <w:t xml:space="preserve"> </w:t>
      </w:r>
      <w:r w:rsidRPr="0009317C">
        <w:rPr>
          <w:rFonts w:ascii="Times New Roman" w:hAnsi="Times New Roman"/>
          <w:sz w:val="12"/>
          <w:szCs w:val="12"/>
        </w:rPr>
        <w:t>признаваемых объектами налогообложения транспортным налогом</w:t>
      </w:r>
    </w:p>
    <w:tbl>
      <w:tblPr>
        <w:tblStyle w:val="af1"/>
        <w:tblW w:w="7513" w:type="dxa"/>
        <w:tblInd w:w="108" w:type="dxa"/>
        <w:tblLayout w:type="fixed"/>
        <w:tblLook w:val="04A0" w:firstRow="1" w:lastRow="0" w:firstColumn="1" w:lastColumn="0" w:noHBand="0" w:noVBand="1"/>
      </w:tblPr>
      <w:tblGrid>
        <w:gridCol w:w="426"/>
        <w:gridCol w:w="2409"/>
        <w:gridCol w:w="709"/>
        <w:gridCol w:w="567"/>
        <w:gridCol w:w="2039"/>
        <w:gridCol w:w="1363"/>
      </w:tblGrid>
      <w:tr w:rsidR="00D36C4E" w:rsidRPr="0009317C" w:rsidTr="00D55D7F">
        <w:tc>
          <w:tcPr>
            <w:tcW w:w="426"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 п/п</w:t>
            </w:r>
          </w:p>
        </w:tc>
        <w:tc>
          <w:tcPr>
            <w:tcW w:w="2409"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Вид и марка транспортного средства</w:t>
            </w:r>
          </w:p>
        </w:tc>
        <w:tc>
          <w:tcPr>
            <w:tcW w:w="709"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Вид собственности*</w:t>
            </w:r>
          </w:p>
        </w:tc>
        <w:tc>
          <w:tcPr>
            <w:tcW w:w="567"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Место регистрации</w:t>
            </w:r>
          </w:p>
        </w:tc>
        <w:tc>
          <w:tcPr>
            <w:tcW w:w="2039"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Отпускная цена транспортного средства, устанавливаемая организацией-изготовителем</w:t>
            </w:r>
          </w:p>
        </w:tc>
        <w:tc>
          <w:tcPr>
            <w:tcW w:w="1363"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Период эксплуатации транспортного средства, в годах</w:t>
            </w:r>
          </w:p>
        </w:tc>
      </w:tr>
      <w:tr w:rsidR="00D36C4E" w:rsidRPr="0009317C" w:rsidTr="00D55D7F">
        <w:tc>
          <w:tcPr>
            <w:tcW w:w="426"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1</w:t>
            </w:r>
          </w:p>
        </w:tc>
        <w:tc>
          <w:tcPr>
            <w:tcW w:w="2409"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Автомобили легковые:</w:t>
            </w:r>
          </w:p>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D36C4E" w:rsidRPr="0009317C" w:rsidRDefault="00D36C4E" w:rsidP="00D55D7F">
            <w:pPr>
              <w:jc w:val="both"/>
              <w:rPr>
                <w:rFonts w:ascii="Times New Roman" w:hAnsi="Times New Roman"/>
                <w:sz w:val="12"/>
                <w:szCs w:val="12"/>
              </w:rPr>
            </w:pPr>
          </w:p>
        </w:tc>
        <w:tc>
          <w:tcPr>
            <w:tcW w:w="567" w:type="dxa"/>
          </w:tcPr>
          <w:p w:rsidR="00D36C4E" w:rsidRPr="0009317C" w:rsidRDefault="00D36C4E" w:rsidP="00D55D7F">
            <w:pPr>
              <w:jc w:val="both"/>
              <w:rPr>
                <w:rFonts w:ascii="Times New Roman" w:hAnsi="Times New Roman"/>
                <w:sz w:val="12"/>
                <w:szCs w:val="12"/>
              </w:rPr>
            </w:pPr>
          </w:p>
        </w:tc>
        <w:tc>
          <w:tcPr>
            <w:tcW w:w="2039" w:type="dxa"/>
          </w:tcPr>
          <w:p w:rsidR="00D36C4E" w:rsidRPr="0009317C" w:rsidRDefault="00D36C4E" w:rsidP="00D55D7F">
            <w:pPr>
              <w:jc w:val="both"/>
              <w:rPr>
                <w:rFonts w:ascii="Times New Roman" w:hAnsi="Times New Roman"/>
                <w:sz w:val="12"/>
                <w:szCs w:val="12"/>
              </w:rPr>
            </w:pPr>
          </w:p>
        </w:tc>
        <w:tc>
          <w:tcPr>
            <w:tcW w:w="1363" w:type="dxa"/>
          </w:tcPr>
          <w:p w:rsidR="00D36C4E" w:rsidRPr="0009317C" w:rsidRDefault="00D36C4E" w:rsidP="00D55D7F">
            <w:pPr>
              <w:jc w:val="both"/>
              <w:rPr>
                <w:rFonts w:ascii="Times New Roman" w:hAnsi="Times New Roman"/>
                <w:sz w:val="12"/>
                <w:szCs w:val="12"/>
              </w:rPr>
            </w:pPr>
          </w:p>
        </w:tc>
      </w:tr>
      <w:tr w:rsidR="00D36C4E" w:rsidRPr="0009317C" w:rsidTr="00D55D7F">
        <w:tc>
          <w:tcPr>
            <w:tcW w:w="426"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2</w:t>
            </w:r>
          </w:p>
        </w:tc>
        <w:tc>
          <w:tcPr>
            <w:tcW w:w="2409"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Мотоциклы мотороллеры:</w:t>
            </w:r>
          </w:p>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D36C4E" w:rsidRPr="0009317C" w:rsidRDefault="00D36C4E" w:rsidP="00D55D7F">
            <w:pPr>
              <w:jc w:val="both"/>
              <w:rPr>
                <w:rFonts w:ascii="Times New Roman" w:hAnsi="Times New Roman"/>
                <w:sz w:val="12"/>
                <w:szCs w:val="12"/>
              </w:rPr>
            </w:pPr>
          </w:p>
        </w:tc>
        <w:tc>
          <w:tcPr>
            <w:tcW w:w="567" w:type="dxa"/>
          </w:tcPr>
          <w:p w:rsidR="00D36C4E" w:rsidRPr="0009317C" w:rsidRDefault="00D36C4E" w:rsidP="00D55D7F">
            <w:pPr>
              <w:jc w:val="both"/>
              <w:rPr>
                <w:rFonts w:ascii="Times New Roman" w:hAnsi="Times New Roman"/>
                <w:sz w:val="12"/>
                <w:szCs w:val="12"/>
              </w:rPr>
            </w:pPr>
          </w:p>
        </w:tc>
        <w:tc>
          <w:tcPr>
            <w:tcW w:w="2039" w:type="dxa"/>
          </w:tcPr>
          <w:p w:rsidR="00D36C4E" w:rsidRPr="0009317C" w:rsidRDefault="00D36C4E" w:rsidP="00D55D7F">
            <w:pPr>
              <w:jc w:val="both"/>
              <w:rPr>
                <w:rFonts w:ascii="Times New Roman" w:hAnsi="Times New Roman"/>
                <w:sz w:val="12"/>
                <w:szCs w:val="12"/>
              </w:rPr>
            </w:pPr>
          </w:p>
        </w:tc>
        <w:tc>
          <w:tcPr>
            <w:tcW w:w="1363" w:type="dxa"/>
          </w:tcPr>
          <w:p w:rsidR="00D36C4E" w:rsidRPr="0009317C" w:rsidRDefault="00D36C4E" w:rsidP="00D55D7F">
            <w:pPr>
              <w:jc w:val="both"/>
              <w:rPr>
                <w:rFonts w:ascii="Times New Roman" w:hAnsi="Times New Roman"/>
                <w:sz w:val="12"/>
                <w:szCs w:val="12"/>
              </w:rPr>
            </w:pPr>
          </w:p>
        </w:tc>
      </w:tr>
      <w:tr w:rsidR="00D36C4E" w:rsidRPr="0009317C" w:rsidTr="00D55D7F">
        <w:tc>
          <w:tcPr>
            <w:tcW w:w="426"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3</w:t>
            </w:r>
          </w:p>
        </w:tc>
        <w:tc>
          <w:tcPr>
            <w:tcW w:w="2409"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Автобусы:</w:t>
            </w:r>
          </w:p>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D36C4E" w:rsidRPr="0009317C" w:rsidRDefault="00D36C4E" w:rsidP="00D55D7F">
            <w:pPr>
              <w:jc w:val="both"/>
              <w:rPr>
                <w:rFonts w:ascii="Times New Roman" w:hAnsi="Times New Roman"/>
                <w:sz w:val="12"/>
                <w:szCs w:val="12"/>
              </w:rPr>
            </w:pPr>
          </w:p>
        </w:tc>
        <w:tc>
          <w:tcPr>
            <w:tcW w:w="567" w:type="dxa"/>
          </w:tcPr>
          <w:p w:rsidR="00D36C4E" w:rsidRPr="0009317C" w:rsidRDefault="00D36C4E" w:rsidP="00D55D7F">
            <w:pPr>
              <w:jc w:val="both"/>
              <w:rPr>
                <w:rFonts w:ascii="Times New Roman" w:hAnsi="Times New Roman"/>
                <w:sz w:val="12"/>
                <w:szCs w:val="12"/>
              </w:rPr>
            </w:pPr>
          </w:p>
        </w:tc>
        <w:tc>
          <w:tcPr>
            <w:tcW w:w="2039" w:type="dxa"/>
          </w:tcPr>
          <w:p w:rsidR="00D36C4E" w:rsidRPr="0009317C" w:rsidRDefault="00D36C4E" w:rsidP="00D55D7F">
            <w:pPr>
              <w:jc w:val="both"/>
              <w:rPr>
                <w:rFonts w:ascii="Times New Roman" w:hAnsi="Times New Roman"/>
                <w:sz w:val="12"/>
                <w:szCs w:val="12"/>
              </w:rPr>
            </w:pPr>
          </w:p>
        </w:tc>
        <w:tc>
          <w:tcPr>
            <w:tcW w:w="1363" w:type="dxa"/>
          </w:tcPr>
          <w:p w:rsidR="00D36C4E" w:rsidRPr="0009317C" w:rsidRDefault="00D36C4E" w:rsidP="00D55D7F">
            <w:pPr>
              <w:jc w:val="both"/>
              <w:rPr>
                <w:rFonts w:ascii="Times New Roman" w:hAnsi="Times New Roman"/>
                <w:sz w:val="12"/>
                <w:szCs w:val="12"/>
              </w:rPr>
            </w:pPr>
          </w:p>
        </w:tc>
      </w:tr>
      <w:tr w:rsidR="00D36C4E" w:rsidRPr="0009317C" w:rsidTr="00D55D7F">
        <w:tc>
          <w:tcPr>
            <w:tcW w:w="426"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4</w:t>
            </w:r>
          </w:p>
        </w:tc>
        <w:tc>
          <w:tcPr>
            <w:tcW w:w="2409"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Грузовые автомобили:</w:t>
            </w:r>
          </w:p>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D36C4E" w:rsidRPr="0009317C" w:rsidRDefault="00D36C4E" w:rsidP="00D55D7F">
            <w:pPr>
              <w:jc w:val="both"/>
              <w:rPr>
                <w:rFonts w:ascii="Times New Roman" w:hAnsi="Times New Roman"/>
                <w:sz w:val="12"/>
                <w:szCs w:val="12"/>
              </w:rPr>
            </w:pPr>
          </w:p>
        </w:tc>
        <w:tc>
          <w:tcPr>
            <w:tcW w:w="567" w:type="dxa"/>
          </w:tcPr>
          <w:p w:rsidR="00D36C4E" w:rsidRPr="0009317C" w:rsidRDefault="00D36C4E" w:rsidP="00D55D7F">
            <w:pPr>
              <w:jc w:val="both"/>
              <w:rPr>
                <w:rFonts w:ascii="Times New Roman" w:hAnsi="Times New Roman"/>
                <w:sz w:val="12"/>
                <w:szCs w:val="12"/>
              </w:rPr>
            </w:pPr>
          </w:p>
        </w:tc>
        <w:tc>
          <w:tcPr>
            <w:tcW w:w="2039" w:type="dxa"/>
          </w:tcPr>
          <w:p w:rsidR="00D36C4E" w:rsidRPr="0009317C" w:rsidRDefault="00D36C4E" w:rsidP="00D55D7F">
            <w:pPr>
              <w:jc w:val="both"/>
              <w:rPr>
                <w:rFonts w:ascii="Times New Roman" w:hAnsi="Times New Roman"/>
                <w:sz w:val="12"/>
                <w:szCs w:val="12"/>
              </w:rPr>
            </w:pPr>
          </w:p>
        </w:tc>
        <w:tc>
          <w:tcPr>
            <w:tcW w:w="1363" w:type="dxa"/>
          </w:tcPr>
          <w:p w:rsidR="00D36C4E" w:rsidRPr="0009317C" w:rsidRDefault="00D36C4E" w:rsidP="00D55D7F">
            <w:pPr>
              <w:jc w:val="both"/>
              <w:rPr>
                <w:rFonts w:ascii="Times New Roman" w:hAnsi="Times New Roman"/>
                <w:sz w:val="12"/>
                <w:szCs w:val="12"/>
              </w:rPr>
            </w:pPr>
          </w:p>
        </w:tc>
      </w:tr>
      <w:tr w:rsidR="00D36C4E" w:rsidRPr="0009317C" w:rsidTr="00D55D7F">
        <w:tc>
          <w:tcPr>
            <w:tcW w:w="426"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5</w:t>
            </w:r>
          </w:p>
        </w:tc>
        <w:tc>
          <w:tcPr>
            <w:tcW w:w="2409"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Другие транспортные средства, машины и механизмы на пневматическом и гусеничном ходу:</w:t>
            </w:r>
          </w:p>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D36C4E" w:rsidRPr="0009317C" w:rsidRDefault="00D36C4E" w:rsidP="00D55D7F">
            <w:pPr>
              <w:jc w:val="both"/>
              <w:rPr>
                <w:rFonts w:ascii="Times New Roman" w:hAnsi="Times New Roman"/>
                <w:sz w:val="12"/>
                <w:szCs w:val="12"/>
              </w:rPr>
            </w:pPr>
          </w:p>
        </w:tc>
        <w:tc>
          <w:tcPr>
            <w:tcW w:w="567" w:type="dxa"/>
          </w:tcPr>
          <w:p w:rsidR="00D36C4E" w:rsidRPr="0009317C" w:rsidRDefault="00D36C4E" w:rsidP="00D55D7F">
            <w:pPr>
              <w:jc w:val="both"/>
              <w:rPr>
                <w:rFonts w:ascii="Times New Roman" w:hAnsi="Times New Roman"/>
                <w:sz w:val="12"/>
                <w:szCs w:val="12"/>
              </w:rPr>
            </w:pPr>
          </w:p>
        </w:tc>
        <w:tc>
          <w:tcPr>
            <w:tcW w:w="2039" w:type="dxa"/>
          </w:tcPr>
          <w:p w:rsidR="00D36C4E" w:rsidRPr="0009317C" w:rsidRDefault="00D36C4E" w:rsidP="00D55D7F">
            <w:pPr>
              <w:jc w:val="both"/>
              <w:rPr>
                <w:rFonts w:ascii="Times New Roman" w:hAnsi="Times New Roman"/>
                <w:sz w:val="12"/>
                <w:szCs w:val="12"/>
              </w:rPr>
            </w:pPr>
          </w:p>
        </w:tc>
        <w:tc>
          <w:tcPr>
            <w:tcW w:w="1363" w:type="dxa"/>
          </w:tcPr>
          <w:p w:rsidR="00D36C4E" w:rsidRPr="0009317C" w:rsidRDefault="00D36C4E" w:rsidP="00D55D7F">
            <w:pPr>
              <w:jc w:val="both"/>
              <w:rPr>
                <w:rFonts w:ascii="Times New Roman" w:hAnsi="Times New Roman"/>
                <w:sz w:val="12"/>
                <w:szCs w:val="12"/>
              </w:rPr>
            </w:pPr>
          </w:p>
        </w:tc>
      </w:tr>
      <w:tr w:rsidR="00D36C4E" w:rsidRPr="0009317C" w:rsidTr="00D55D7F">
        <w:tc>
          <w:tcPr>
            <w:tcW w:w="426"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6</w:t>
            </w:r>
          </w:p>
        </w:tc>
        <w:tc>
          <w:tcPr>
            <w:tcW w:w="2409"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Снегоходы, мотосани:</w:t>
            </w:r>
          </w:p>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D36C4E" w:rsidRPr="0009317C" w:rsidRDefault="00D36C4E" w:rsidP="00D55D7F">
            <w:pPr>
              <w:jc w:val="both"/>
              <w:rPr>
                <w:rFonts w:ascii="Times New Roman" w:hAnsi="Times New Roman"/>
                <w:sz w:val="12"/>
                <w:szCs w:val="12"/>
              </w:rPr>
            </w:pPr>
          </w:p>
        </w:tc>
        <w:tc>
          <w:tcPr>
            <w:tcW w:w="567" w:type="dxa"/>
          </w:tcPr>
          <w:p w:rsidR="00D36C4E" w:rsidRPr="0009317C" w:rsidRDefault="00D36C4E" w:rsidP="00D55D7F">
            <w:pPr>
              <w:jc w:val="both"/>
              <w:rPr>
                <w:rFonts w:ascii="Times New Roman" w:hAnsi="Times New Roman"/>
                <w:sz w:val="12"/>
                <w:szCs w:val="12"/>
              </w:rPr>
            </w:pPr>
          </w:p>
        </w:tc>
        <w:tc>
          <w:tcPr>
            <w:tcW w:w="2039" w:type="dxa"/>
          </w:tcPr>
          <w:p w:rsidR="00D36C4E" w:rsidRPr="0009317C" w:rsidRDefault="00D36C4E" w:rsidP="00D55D7F">
            <w:pPr>
              <w:jc w:val="both"/>
              <w:rPr>
                <w:rFonts w:ascii="Times New Roman" w:hAnsi="Times New Roman"/>
                <w:sz w:val="12"/>
                <w:szCs w:val="12"/>
              </w:rPr>
            </w:pPr>
          </w:p>
        </w:tc>
        <w:tc>
          <w:tcPr>
            <w:tcW w:w="1363" w:type="dxa"/>
          </w:tcPr>
          <w:p w:rsidR="00D36C4E" w:rsidRPr="0009317C" w:rsidRDefault="00D36C4E" w:rsidP="00D55D7F">
            <w:pPr>
              <w:jc w:val="both"/>
              <w:rPr>
                <w:rFonts w:ascii="Times New Roman" w:hAnsi="Times New Roman"/>
                <w:sz w:val="12"/>
                <w:szCs w:val="12"/>
              </w:rPr>
            </w:pPr>
          </w:p>
        </w:tc>
      </w:tr>
      <w:tr w:rsidR="00D36C4E" w:rsidRPr="0009317C" w:rsidTr="00D55D7F">
        <w:tc>
          <w:tcPr>
            <w:tcW w:w="426"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7</w:t>
            </w:r>
          </w:p>
        </w:tc>
        <w:tc>
          <w:tcPr>
            <w:tcW w:w="2409"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Катера,</w:t>
            </w:r>
            <w:r>
              <w:rPr>
                <w:rFonts w:ascii="Times New Roman" w:hAnsi="Times New Roman"/>
                <w:sz w:val="12"/>
                <w:szCs w:val="12"/>
              </w:rPr>
              <w:t xml:space="preserve"> </w:t>
            </w:r>
            <w:r w:rsidRPr="0009317C">
              <w:rPr>
                <w:rFonts w:ascii="Times New Roman" w:hAnsi="Times New Roman"/>
                <w:sz w:val="12"/>
                <w:szCs w:val="12"/>
              </w:rPr>
              <w:t>моторные лодки:</w:t>
            </w:r>
          </w:p>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D36C4E" w:rsidRPr="0009317C" w:rsidRDefault="00D36C4E" w:rsidP="00D55D7F">
            <w:pPr>
              <w:jc w:val="both"/>
              <w:rPr>
                <w:rFonts w:ascii="Times New Roman" w:hAnsi="Times New Roman"/>
                <w:sz w:val="12"/>
                <w:szCs w:val="12"/>
              </w:rPr>
            </w:pPr>
          </w:p>
        </w:tc>
        <w:tc>
          <w:tcPr>
            <w:tcW w:w="567" w:type="dxa"/>
          </w:tcPr>
          <w:p w:rsidR="00D36C4E" w:rsidRPr="0009317C" w:rsidRDefault="00D36C4E" w:rsidP="00D55D7F">
            <w:pPr>
              <w:jc w:val="both"/>
              <w:rPr>
                <w:rFonts w:ascii="Times New Roman" w:hAnsi="Times New Roman"/>
                <w:sz w:val="12"/>
                <w:szCs w:val="12"/>
              </w:rPr>
            </w:pPr>
          </w:p>
        </w:tc>
        <w:tc>
          <w:tcPr>
            <w:tcW w:w="2039" w:type="dxa"/>
          </w:tcPr>
          <w:p w:rsidR="00D36C4E" w:rsidRPr="0009317C" w:rsidRDefault="00D36C4E" w:rsidP="00D55D7F">
            <w:pPr>
              <w:jc w:val="both"/>
              <w:rPr>
                <w:rFonts w:ascii="Times New Roman" w:hAnsi="Times New Roman"/>
                <w:sz w:val="12"/>
                <w:szCs w:val="12"/>
              </w:rPr>
            </w:pPr>
          </w:p>
        </w:tc>
        <w:tc>
          <w:tcPr>
            <w:tcW w:w="1363" w:type="dxa"/>
          </w:tcPr>
          <w:p w:rsidR="00D36C4E" w:rsidRPr="0009317C" w:rsidRDefault="00D36C4E" w:rsidP="00D55D7F">
            <w:pPr>
              <w:jc w:val="both"/>
              <w:rPr>
                <w:rFonts w:ascii="Times New Roman" w:hAnsi="Times New Roman"/>
                <w:sz w:val="12"/>
                <w:szCs w:val="12"/>
              </w:rPr>
            </w:pPr>
          </w:p>
        </w:tc>
      </w:tr>
      <w:tr w:rsidR="00D36C4E" w:rsidRPr="0009317C" w:rsidTr="00D55D7F">
        <w:tc>
          <w:tcPr>
            <w:tcW w:w="426"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8</w:t>
            </w:r>
          </w:p>
        </w:tc>
        <w:tc>
          <w:tcPr>
            <w:tcW w:w="2409"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Иные транспортные средства, признаваемые объектами налогообложения транспортным налогом:</w:t>
            </w:r>
          </w:p>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D36C4E" w:rsidRPr="0009317C" w:rsidRDefault="00D36C4E" w:rsidP="00D55D7F">
            <w:pPr>
              <w:jc w:val="both"/>
              <w:rPr>
                <w:rFonts w:ascii="Times New Roman" w:hAnsi="Times New Roman"/>
                <w:sz w:val="12"/>
                <w:szCs w:val="12"/>
              </w:rPr>
            </w:pPr>
          </w:p>
        </w:tc>
        <w:tc>
          <w:tcPr>
            <w:tcW w:w="567" w:type="dxa"/>
          </w:tcPr>
          <w:p w:rsidR="00D36C4E" w:rsidRPr="0009317C" w:rsidRDefault="00D36C4E" w:rsidP="00D55D7F">
            <w:pPr>
              <w:jc w:val="both"/>
              <w:rPr>
                <w:rFonts w:ascii="Times New Roman" w:hAnsi="Times New Roman"/>
                <w:sz w:val="12"/>
                <w:szCs w:val="12"/>
              </w:rPr>
            </w:pPr>
          </w:p>
        </w:tc>
        <w:tc>
          <w:tcPr>
            <w:tcW w:w="2039" w:type="dxa"/>
          </w:tcPr>
          <w:p w:rsidR="00D36C4E" w:rsidRPr="0009317C" w:rsidRDefault="00D36C4E" w:rsidP="00D55D7F">
            <w:pPr>
              <w:jc w:val="both"/>
              <w:rPr>
                <w:rFonts w:ascii="Times New Roman" w:hAnsi="Times New Roman"/>
                <w:sz w:val="12"/>
                <w:szCs w:val="12"/>
              </w:rPr>
            </w:pPr>
          </w:p>
        </w:tc>
        <w:tc>
          <w:tcPr>
            <w:tcW w:w="1363" w:type="dxa"/>
          </w:tcPr>
          <w:p w:rsidR="00D36C4E" w:rsidRPr="0009317C" w:rsidRDefault="00D36C4E" w:rsidP="00D55D7F">
            <w:pPr>
              <w:jc w:val="both"/>
              <w:rPr>
                <w:rFonts w:ascii="Times New Roman" w:hAnsi="Times New Roman"/>
                <w:sz w:val="12"/>
                <w:szCs w:val="12"/>
              </w:rPr>
            </w:pPr>
          </w:p>
        </w:tc>
      </w:tr>
    </w:tbl>
    <w:p w:rsidR="00D36C4E" w:rsidRPr="0009317C" w:rsidRDefault="00D36C4E" w:rsidP="00D36C4E">
      <w:pPr>
        <w:spacing w:after="0" w:line="240" w:lineRule="auto"/>
        <w:ind w:firstLine="284"/>
        <w:jc w:val="both"/>
        <w:rPr>
          <w:rFonts w:ascii="Times New Roman" w:hAnsi="Times New Roman"/>
          <w:sz w:val="12"/>
          <w:szCs w:val="12"/>
        </w:rPr>
      </w:pPr>
      <w:r w:rsidRPr="0009317C">
        <w:rPr>
          <w:rFonts w:ascii="Times New Roman" w:hAnsi="Times New Roman"/>
          <w:sz w:val="12"/>
          <w:szCs w:val="12"/>
        </w:rPr>
        <w:t>*Указывается вид собственности (личная,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заявителя или члена его семьи, для собственности, переданной в доверительное управление, указывается также наименование и местонахождение доверительного управляющего</w:t>
      </w:r>
    </w:p>
    <w:p w:rsidR="00D36C4E" w:rsidRPr="00AA57B7" w:rsidRDefault="00D36C4E" w:rsidP="00D36C4E">
      <w:pPr>
        <w:spacing w:after="0" w:line="240" w:lineRule="auto"/>
        <w:jc w:val="center"/>
        <w:rPr>
          <w:rFonts w:ascii="Times New Roman" w:hAnsi="Times New Roman"/>
          <w:b/>
          <w:sz w:val="12"/>
          <w:szCs w:val="12"/>
        </w:rPr>
      </w:pPr>
      <w:r w:rsidRPr="00AA57B7">
        <w:rPr>
          <w:rFonts w:ascii="Times New Roman" w:hAnsi="Times New Roman"/>
          <w:b/>
          <w:sz w:val="12"/>
          <w:szCs w:val="12"/>
        </w:rPr>
        <w:t>3. Согласие на обработку персональных данных</w:t>
      </w:r>
    </w:p>
    <w:p w:rsidR="00D36C4E" w:rsidRDefault="00D36C4E" w:rsidP="00D36C4E">
      <w:pPr>
        <w:spacing w:after="0" w:line="240" w:lineRule="auto"/>
        <w:ind w:firstLine="284"/>
        <w:jc w:val="both"/>
        <w:rPr>
          <w:rFonts w:ascii="Times New Roman" w:hAnsi="Times New Roman"/>
          <w:sz w:val="12"/>
          <w:szCs w:val="12"/>
        </w:rPr>
      </w:pPr>
      <w:r w:rsidRPr="0009317C">
        <w:rPr>
          <w:rFonts w:ascii="Times New Roman" w:hAnsi="Times New Roman"/>
          <w:sz w:val="12"/>
          <w:szCs w:val="12"/>
        </w:rPr>
        <w:t xml:space="preserve">В соответствии с Федеральным </w:t>
      </w:r>
      <w:hyperlink r:id="rId171" w:history="1">
        <w:r w:rsidRPr="0009317C">
          <w:rPr>
            <w:rStyle w:val="ae"/>
            <w:rFonts w:ascii="Times New Roman" w:hAnsi="Times New Roman"/>
            <w:sz w:val="12"/>
            <w:szCs w:val="12"/>
          </w:rPr>
          <w:t>законом</w:t>
        </w:r>
      </w:hyperlink>
      <w:r w:rsidRPr="0009317C">
        <w:rPr>
          <w:rFonts w:ascii="Times New Roman" w:hAnsi="Times New Roman"/>
          <w:sz w:val="12"/>
          <w:szCs w:val="12"/>
        </w:rPr>
        <w:t xml:space="preserve"> от 27.07.2006 № 152-ФЗ «О персональных данных» выражаю(ем) согласие на обработку своих </w:t>
      </w:r>
    </w:p>
    <w:p w:rsidR="00D36C4E" w:rsidRDefault="00D36C4E" w:rsidP="00D36C4E">
      <w:pPr>
        <w:spacing w:after="0" w:line="240" w:lineRule="auto"/>
        <w:jc w:val="both"/>
        <w:rPr>
          <w:rFonts w:ascii="Times New Roman" w:hAnsi="Times New Roman"/>
          <w:sz w:val="12"/>
          <w:szCs w:val="12"/>
        </w:rPr>
      </w:pPr>
      <w:r w:rsidRPr="0009317C">
        <w:rPr>
          <w:rFonts w:ascii="Times New Roman" w:hAnsi="Times New Roman"/>
          <w:sz w:val="12"/>
          <w:szCs w:val="12"/>
        </w:rPr>
        <w:t xml:space="preserve">персональных данных, указанных выше и в прилагаемых к настоящему заявлению документах, с целью принятия на учет для предоставления </w:t>
      </w:r>
    </w:p>
    <w:p w:rsidR="00D36C4E" w:rsidRPr="0009317C" w:rsidRDefault="00D36C4E" w:rsidP="00D36C4E">
      <w:pPr>
        <w:spacing w:after="0" w:line="240" w:lineRule="auto"/>
        <w:jc w:val="both"/>
        <w:rPr>
          <w:rFonts w:ascii="Times New Roman" w:hAnsi="Times New Roman"/>
          <w:sz w:val="12"/>
          <w:szCs w:val="12"/>
        </w:rPr>
      </w:pPr>
      <w:r w:rsidRPr="0009317C">
        <w:rPr>
          <w:rFonts w:ascii="Times New Roman" w:hAnsi="Times New Roman"/>
          <w:sz w:val="12"/>
          <w:szCs w:val="12"/>
        </w:rPr>
        <w:lastRenderedPageBreak/>
        <w:t>заявителю жилого помещения муниципального жилищного фонда по договору социального найма.</w:t>
      </w:r>
    </w:p>
    <w:p w:rsidR="00D36C4E" w:rsidRPr="0009317C" w:rsidRDefault="00D36C4E" w:rsidP="00D36C4E">
      <w:pPr>
        <w:spacing w:after="0" w:line="240" w:lineRule="auto"/>
        <w:jc w:val="both"/>
        <w:rPr>
          <w:rFonts w:ascii="Times New Roman" w:hAnsi="Times New Roman"/>
          <w:sz w:val="12"/>
          <w:szCs w:val="12"/>
        </w:rPr>
      </w:pPr>
      <w:r w:rsidRPr="0009317C">
        <w:rPr>
          <w:rFonts w:ascii="Times New Roman" w:hAnsi="Times New Roman"/>
          <w:sz w:val="12"/>
          <w:szCs w:val="12"/>
        </w:rPr>
        <w:t>Данное согласие действует бессрочно.</w:t>
      </w:r>
    </w:p>
    <w:tbl>
      <w:tblPr>
        <w:tblStyle w:val="af1"/>
        <w:tblW w:w="0" w:type="auto"/>
        <w:tblInd w:w="108" w:type="dxa"/>
        <w:tblLook w:val="04A0" w:firstRow="1" w:lastRow="0" w:firstColumn="1" w:lastColumn="0" w:noHBand="0" w:noVBand="1"/>
      </w:tblPr>
      <w:tblGrid>
        <w:gridCol w:w="822"/>
        <w:gridCol w:w="5045"/>
        <w:gridCol w:w="1646"/>
      </w:tblGrid>
      <w:tr w:rsidR="00D36C4E" w:rsidRPr="0009317C" w:rsidTr="00D55D7F">
        <w:tc>
          <w:tcPr>
            <w:tcW w:w="822"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 п/п</w:t>
            </w:r>
          </w:p>
        </w:tc>
        <w:tc>
          <w:tcPr>
            <w:tcW w:w="5045"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Фамилии, имена, отчества заявителя и членов его семьи</w:t>
            </w:r>
          </w:p>
        </w:tc>
        <w:tc>
          <w:tcPr>
            <w:tcW w:w="1646" w:type="dxa"/>
          </w:tcPr>
          <w:p w:rsidR="00D36C4E" w:rsidRPr="0009317C" w:rsidRDefault="00D36C4E" w:rsidP="00D55D7F">
            <w:pPr>
              <w:jc w:val="both"/>
              <w:rPr>
                <w:rFonts w:ascii="Times New Roman" w:hAnsi="Times New Roman"/>
                <w:sz w:val="12"/>
                <w:szCs w:val="12"/>
              </w:rPr>
            </w:pPr>
            <w:r w:rsidRPr="0009317C">
              <w:rPr>
                <w:rFonts w:ascii="Times New Roman" w:hAnsi="Times New Roman"/>
                <w:sz w:val="12"/>
                <w:szCs w:val="12"/>
              </w:rPr>
              <w:t>Подпись</w:t>
            </w:r>
          </w:p>
        </w:tc>
      </w:tr>
      <w:tr w:rsidR="00D36C4E" w:rsidRPr="0009317C" w:rsidTr="00D55D7F">
        <w:tc>
          <w:tcPr>
            <w:tcW w:w="822" w:type="dxa"/>
          </w:tcPr>
          <w:p w:rsidR="00D36C4E" w:rsidRPr="0009317C" w:rsidRDefault="00D36C4E" w:rsidP="00D55D7F">
            <w:pPr>
              <w:jc w:val="both"/>
              <w:rPr>
                <w:rFonts w:ascii="Times New Roman" w:hAnsi="Times New Roman"/>
                <w:sz w:val="12"/>
                <w:szCs w:val="12"/>
              </w:rPr>
            </w:pPr>
          </w:p>
        </w:tc>
        <w:tc>
          <w:tcPr>
            <w:tcW w:w="5045" w:type="dxa"/>
          </w:tcPr>
          <w:p w:rsidR="00D36C4E" w:rsidRPr="0009317C" w:rsidRDefault="00D36C4E" w:rsidP="00D55D7F">
            <w:pPr>
              <w:jc w:val="both"/>
              <w:rPr>
                <w:rFonts w:ascii="Times New Roman" w:hAnsi="Times New Roman"/>
                <w:sz w:val="12"/>
                <w:szCs w:val="12"/>
              </w:rPr>
            </w:pPr>
          </w:p>
        </w:tc>
        <w:tc>
          <w:tcPr>
            <w:tcW w:w="1646" w:type="dxa"/>
          </w:tcPr>
          <w:p w:rsidR="00D36C4E" w:rsidRPr="0009317C" w:rsidRDefault="00D36C4E" w:rsidP="00D55D7F">
            <w:pPr>
              <w:jc w:val="both"/>
              <w:rPr>
                <w:rFonts w:ascii="Times New Roman" w:hAnsi="Times New Roman"/>
                <w:sz w:val="12"/>
                <w:szCs w:val="12"/>
              </w:rPr>
            </w:pPr>
          </w:p>
        </w:tc>
      </w:tr>
    </w:tbl>
    <w:p w:rsidR="00D36C4E" w:rsidRDefault="00D36C4E" w:rsidP="00D36C4E">
      <w:pPr>
        <w:spacing w:after="0" w:line="240" w:lineRule="auto"/>
        <w:jc w:val="both"/>
        <w:rPr>
          <w:rFonts w:ascii="Times New Roman" w:hAnsi="Times New Roman"/>
          <w:sz w:val="12"/>
          <w:szCs w:val="12"/>
        </w:rPr>
      </w:pPr>
    </w:p>
    <w:p w:rsidR="00D36C4E" w:rsidRPr="008D27EA" w:rsidRDefault="00D36C4E" w:rsidP="00D36C4E">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4 </w:t>
      </w:r>
      <w:r w:rsidRPr="008D27EA">
        <w:rPr>
          <w:rFonts w:ascii="Times New Roman" w:hAnsi="Times New Roman"/>
          <w:i/>
          <w:sz w:val="12"/>
          <w:szCs w:val="12"/>
        </w:rPr>
        <w:t>к Административному регламенту</w:t>
      </w:r>
    </w:p>
    <w:p w:rsidR="00D36C4E" w:rsidRDefault="00D36C4E" w:rsidP="00D36C4E">
      <w:pPr>
        <w:tabs>
          <w:tab w:val="left" w:pos="142"/>
        </w:tabs>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D36C4E" w:rsidRPr="008D27EA" w:rsidRDefault="00D36C4E" w:rsidP="00D36C4E">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D36C4E" w:rsidRPr="00164348" w:rsidRDefault="00D36C4E" w:rsidP="00D36C4E">
      <w:pPr>
        <w:spacing w:after="0" w:line="240" w:lineRule="auto"/>
        <w:jc w:val="center"/>
        <w:rPr>
          <w:rFonts w:ascii="Times New Roman" w:hAnsi="Times New Roman"/>
          <w:b/>
          <w:sz w:val="12"/>
          <w:szCs w:val="12"/>
        </w:rPr>
      </w:pPr>
      <w:r w:rsidRPr="00164348">
        <w:rPr>
          <w:rFonts w:ascii="Times New Roman" w:hAnsi="Times New Roman"/>
          <w:b/>
          <w:sz w:val="12"/>
          <w:szCs w:val="12"/>
        </w:rPr>
        <w:t>Блок-схема предоставления муниципальной услуги</w:t>
      </w:r>
    </w:p>
    <w:p w:rsidR="00D36C4E" w:rsidRDefault="002D14DA" w:rsidP="00D36C4E">
      <w:pPr>
        <w:spacing w:after="0" w:line="240" w:lineRule="auto"/>
        <w:jc w:val="both"/>
        <w:rPr>
          <w:rFonts w:ascii="Times New Roman" w:hAnsi="Times New Roman"/>
          <w:sz w:val="12"/>
          <w:szCs w:val="12"/>
        </w:rPr>
      </w:pPr>
      <w:r>
        <w:rPr>
          <w:noProof/>
        </w:rPr>
        <w:pict>
          <v:shape id="_x0000_s1229" type="#_x0000_t202" style="position:absolute;left:0;text-align:left;margin-left:6.3pt;margin-top:1pt;width:368.65pt;height:15.65pt;z-index:25188454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v:textbox>
              <w:txbxContent>
                <w:p w:rsidR="00650897" w:rsidRPr="00D86B86" w:rsidRDefault="00650897" w:rsidP="00D36C4E">
                  <w:pPr>
                    <w:spacing w:after="0" w:line="240" w:lineRule="auto"/>
                    <w:jc w:val="center"/>
                    <w:rPr>
                      <w:rFonts w:ascii="Times New Roman" w:hAnsi="Times New Roman" w:cs="Times New Roman"/>
                      <w:sz w:val="12"/>
                      <w:szCs w:val="12"/>
                    </w:rPr>
                  </w:pPr>
                  <w:r w:rsidRPr="00D86B86">
                    <w:rPr>
                      <w:rFonts w:ascii="Times New Roman" w:hAnsi="Times New Roman" w:cs="Times New Roman"/>
                      <w:sz w:val="12"/>
                      <w:szCs w:val="12"/>
                    </w:rPr>
                    <w:t>Начало предоставления муниципальной услуги. Обращение гражданина с заявлением о предоставлении муниципальной услуги</w:t>
                  </w:r>
                </w:p>
              </w:txbxContent>
            </v:textbox>
          </v:shape>
        </w:pict>
      </w:r>
    </w:p>
    <w:p w:rsidR="00D36C4E" w:rsidRDefault="00D36C4E" w:rsidP="00D36C4E">
      <w:pPr>
        <w:spacing w:after="0" w:line="240" w:lineRule="auto"/>
        <w:jc w:val="both"/>
        <w:rPr>
          <w:rFonts w:ascii="Times New Roman" w:hAnsi="Times New Roman"/>
          <w:sz w:val="12"/>
          <w:szCs w:val="12"/>
        </w:rPr>
      </w:pPr>
    </w:p>
    <w:p w:rsidR="00D36C4E" w:rsidRDefault="00D36C4E" w:rsidP="00D36C4E">
      <w:pPr>
        <w:spacing w:after="0" w:line="240" w:lineRule="auto"/>
        <w:jc w:val="both"/>
        <w:rPr>
          <w:rFonts w:ascii="Times New Roman" w:hAnsi="Times New Roman"/>
          <w:sz w:val="12"/>
          <w:szCs w:val="12"/>
        </w:rPr>
      </w:pPr>
    </w:p>
    <w:p w:rsidR="00D36C4E" w:rsidRDefault="002D14DA" w:rsidP="00D36C4E">
      <w:pPr>
        <w:spacing w:after="0" w:line="240" w:lineRule="auto"/>
        <w:jc w:val="both"/>
        <w:rPr>
          <w:rFonts w:ascii="Times New Roman" w:hAnsi="Times New Roman"/>
          <w:sz w:val="12"/>
          <w:szCs w:val="12"/>
        </w:rPr>
      </w:pPr>
      <w:r>
        <w:rPr>
          <w:noProof/>
        </w:rPr>
        <w:pict>
          <v:shape id="_x0000_s1230" type="#_x0000_t202" style="position:absolute;left:0;text-align:left;margin-left:6.3pt;margin-top:0;width:367.65pt;height:14.85pt;z-index:25188556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6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LAe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o+Lc6QAIAAFQEAAAOAAAA&#10;AAAAAAAAAAAAAC4CAABkcnMvZTJvRG9jLnhtbFBLAQItABQABgAIAAAAIQD9LzLW2wAAAAUBAAAP&#10;AAAAAAAAAAAAAAAAAJoEAABkcnMvZG93bnJldi54bWxQSwUGAAAAAAQABADzAAAAogUAAAAA&#10;">
            <v:textbox style="mso-fit-shape-to-text:t">
              <w:txbxContent>
                <w:p w:rsidR="00650897" w:rsidRPr="00D86B86" w:rsidRDefault="00650897" w:rsidP="00D36C4E">
                  <w:pPr>
                    <w:spacing w:after="0" w:line="240" w:lineRule="auto"/>
                    <w:jc w:val="center"/>
                    <w:rPr>
                      <w:rFonts w:ascii="Times New Roman" w:hAnsi="Times New Roman" w:cs="Times New Roman"/>
                      <w:sz w:val="12"/>
                      <w:szCs w:val="12"/>
                    </w:rPr>
                  </w:pPr>
                  <w:r w:rsidRPr="00D86B86">
                    <w:rPr>
                      <w:rFonts w:ascii="Times New Roman" w:hAnsi="Times New Roman" w:cs="Times New Roman"/>
                      <w:sz w:val="12"/>
                      <w:szCs w:val="12"/>
                    </w:rPr>
                    <w:t>Прием заявления и документов, необходимых для предоставления муниципальной услуги</w:t>
                  </w:r>
                </w:p>
              </w:txbxContent>
            </v:textbox>
          </v:shape>
        </w:pict>
      </w:r>
    </w:p>
    <w:p w:rsidR="00D36C4E" w:rsidRDefault="00D36C4E" w:rsidP="00D36C4E">
      <w:pPr>
        <w:spacing w:after="0" w:line="240" w:lineRule="auto"/>
        <w:jc w:val="both"/>
        <w:rPr>
          <w:rFonts w:ascii="Times New Roman" w:hAnsi="Times New Roman"/>
          <w:sz w:val="12"/>
          <w:szCs w:val="12"/>
        </w:rPr>
      </w:pPr>
    </w:p>
    <w:p w:rsidR="00D36C4E" w:rsidRDefault="002D14DA" w:rsidP="00D36C4E">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242" type="#_x0000_t32" style="position:absolute;left:0;text-align:left;margin-left:210.6pt;margin-top:1.75pt;width:.05pt;height:7.55pt;z-index:251897856" o:connectortype="straight">
            <v:stroke endarrow="block"/>
          </v:shape>
        </w:pict>
      </w:r>
    </w:p>
    <w:p w:rsidR="00D36C4E" w:rsidRDefault="002D14DA" w:rsidP="00D36C4E">
      <w:pPr>
        <w:spacing w:after="0" w:line="240" w:lineRule="auto"/>
        <w:jc w:val="both"/>
        <w:rPr>
          <w:rFonts w:ascii="Times New Roman" w:hAnsi="Times New Roman"/>
          <w:sz w:val="12"/>
          <w:szCs w:val="12"/>
        </w:rPr>
      </w:pPr>
      <w:r>
        <w:rPr>
          <w:noProof/>
        </w:rPr>
        <w:pict>
          <v:shape id="_x0000_s1231" type="#_x0000_t202" style="position:absolute;left:0;text-align:left;margin-left:6.3pt;margin-top:2.4pt;width:368.65pt;height:14.95pt;z-index:25188659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X7QAIAAFQEAAAOAAAAZHJzL2Uyb0RvYy54bWysVM2O0zAQviPxDpbvNGnabtuo6WrpUoS0&#10;/EgLD+A4TmPhP2y3Sblx5xV4Bw4cuPEK3Tdi7HRL+bsgcrA8nvHnme+byeKykwLtmHVcqwIPBylG&#10;TFFdcbUp8JvX60czjJwnqiJCK1bgPXP4cvnwwaI1Oct0o0XFLAIQ5fLWFLjx3uRJ4mjDJHEDbZgC&#10;Z62tJB5Mu0kqS1pAlyLJ0vQiabWtjNWUOQen170TLyN+XTPqX9a1Yx6JAkNuPq42rmVYk+WC5BtL&#10;TMPpMQ3yD1lIwhU8eoK6Jp6greW/QUlOrXa69gOqZaLrmlMWa4Bqhukv1dw2xLBYC5DjzIkm9/9g&#10;6YvdK4t4VeBROsVIEQkiHT4dPh++HL4dvt59uPuIssBSa1wOwbcGwn33WHegdqzYmRtN3zqk9Koh&#10;asOurNVtw0gFWQ7DzeTsao/jAkjZPtcVPEa2XkegrrYyUAikIEAHtfYnhVjnEYXDbDQdZxcTjCj4&#10;huN0NJ9N4hskv79urPNPmZYobApsoQUiPNndOB/SIfl9SHjNacGrNRciGnZTroRFOwLtso7fEf2n&#10;MKFQW+D5JJv0DPwVIo3fnyAk99D3gssCz05BJA+8PVFV7EpPuOj3kLJQRyIDdz2Lviu7qNxJn1JX&#10;e2DW6r7NYSxh02j7HqMWWrzA7t2WWIaReKZAnflwPA4zEY3xZJqBYc895bmHKApQBfYY9duVj3MU&#10;eTNXoOKaR36D3H0mx5ShdSPtxzELs3Fux6gfP4Pl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fJnX7QAIAAFQEAAAOAAAA&#10;AAAAAAAAAAAAAC4CAABkcnMvZTJvRG9jLnhtbFBLAQItABQABgAIAAAAIQD9LzLW2wAAAAUBAAAP&#10;AAAAAAAAAAAAAAAAAJoEAABkcnMvZG93bnJldi54bWxQSwUGAAAAAAQABADzAAAAogUAAAAA&#10;">
            <v:textbox>
              <w:txbxContent>
                <w:p w:rsidR="00650897" w:rsidRPr="00D86B86" w:rsidRDefault="00650897" w:rsidP="00D36C4E">
                  <w:pPr>
                    <w:spacing w:after="0" w:line="240" w:lineRule="auto"/>
                    <w:jc w:val="center"/>
                    <w:rPr>
                      <w:rFonts w:ascii="Times New Roman" w:hAnsi="Times New Roman" w:cs="Times New Roman"/>
                      <w:sz w:val="12"/>
                      <w:szCs w:val="12"/>
                    </w:rPr>
                  </w:pPr>
                  <w:r w:rsidRPr="00124B23">
                    <w:rPr>
                      <w:rFonts w:ascii="Times New Roman" w:hAnsi="Times New Roman" w:cs="Times New Roman"/>
                      <w:sz w:val="12"/>
                      <w:szCs w:val="12"/>
                    </w:rPr>
                    <w:t>Регистрация заявления и документов, необходимых для предоставления муниципальной услуги</w:t>
                  </w:r>
                </w:p>
              </w:txbxContent>
            </v:textbox>
          </v:shape>
        </w:pict>
      </w:r>
    </w:p>
    <w:p w:rsidR="00D36C4E" w:rsidRDefault="00D36C4E" w:rsidP="00D36C4E">
      <w:pPr>
        <w:spacing w:after="0" w:line="240" w:lineRule="auto"/>
        <w:jc w:val="both"/>
        <w:rPr>
          <w:rFonts w:ascii="Times New Roman" w:hAnsi="Times New Roman"/>
          <w:sz w:val="12"/>
          <w:szCs w:val="12"/>
        </w:rPr>
      </w:pPr>
    </w:p>
    <w:p w:rsidR="00D36C4E" w:rsidRDefault="002D14DA" w:rsidP="00D36C4E">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243" type="#_x0000_t32" style="position:absolute;left:0;text-align:left;margin-left:210.6pt;margin-top:3.55pt;width:0;height:6.8pt;z-index:251898880" o:connectortype="straight">
            <v:stroke endarrow="block"/>
          </v:shape>
        </w:pict>
      </w:r>
    </w:p>
    <w:p w:rsidR="00D36C4E" w:rsidRDefault="002D14DA" w:rsidP="00D36C4E">
      <w:pPr>
        <w:spacing w:after="0" w:line="240" w:lineRule="auto"/>
        <w:jc w:val="both"/>
        <w:rPr>
          <w:rFonts w:ascii="Times New Roman" w:hAnsi="Times New Roman"/>
          <w:sz w:val="12"/>
          <w:szCs w:val="12"/>
        </w:rPr>
      </w:pPr>
      <w:r>
        <w:rPr>
          <w:noProof/>
        </w:rPr>
        <w:pict>
          <v:shape id="_x0000_s1232" type="#_x0000_t202" style="position:absolute;left:0;text-align:left;margin-left:5.55pt;margin-top:3.45pt;width:368.15pt;height:14.85pt;z-index:25188761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sN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6zsXAg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kRsNQAIAAFQEAAAOAAAA&#10;AAAAAAAAAAAAAC4CAABkcnMvZTJvRG9jLnhtbFBLAQItABQABgAIAAAAIQD9LzLW2wAAAAUBAAAP&#10;AAAAAAAAAAAAAAAAAJoEAABkcnMvZG93bnJldi54bWxQSwUGAAAAAAQABADzAAAAogUAAAAA&#10;">
            <v:textbox style="mso-next-textbox:#_x0000_s1232;mso-fit-shape-to-text:t">
              <w:txbxContent>
                <w:p w:rsidR="00650897" w:rsidRPr="00124B23" w:rsidRDefault="00650897" w:rsidP="00D36C4E">
                  <w:pPr>
                    <w:spacing w:after="0" w:line="240" w:lineRule="auto"/>
                    <w:jc w:val="center"/>
                    <w:rPr>
                      <w:rFonts w:ascii="Times New Roman" w:hAnsi="Times New Roman" w:cs="Times New Roman"/>
                      <w:sz w:val="12"/>
                      <w:szCs w:val="12"/>
                    </w:rPr>
                  </w:pPr>
                  <w:r w:rsidRPr="00124B23">
                    <w:rPr>
                      <w:rFonts w:ascii="Times New Roman" w:hAnsi="Times New Roman" w:cs="Times New Roman"/>
                      <w:sz w:val="12"/>
                      <w:szCs w:val="12"/>
                    </w:rPr>
                    <w:t>Обработка и предварительное рассмотрение заявления и представленных документов</w:t>
                  </w:r>
                </w:p>
              </w:txbxContent>
            </v:textbox>
          </v:shape>
        </w:pict>
      </w:r>
    </w:p>
    <w:p w:rsidR="00D36C4E" w:rsidRDefault="00D36C4E" w:rsidP="00D36C4E">
      <w:pPr>
        <w:spacing w:after="0" w:line="240" w:lineRule="auto"/>
        <w:jc w:val="both"/>
        <w:rPr>
          <w:rFonts w:ascii="Times New Roman" w:hAnsi="Times New Roman"/>
          <w:sz w:val="12"/>
          <w:szCs w:val="12"/>
        </w:rPr>
      </w:pPr>
    </w:p>
    <w:p w:rsidR="00D36C4E" w:rsidRDefault="002D14DA" w:rsidP="00D36C4E">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244" type="#_x0000_t32" style="position:absolute;left:0;text-align:left;margin-left:210.5pt;margin-top:1.1pt;width:.05pt;height:7.55pt;z-index:251899904" o:connectortype="straight">
            <v:stroke endarrow="block"/>
          </v:shape>
        </w:pict>
      </w:r>
    </w:p>
    <w:p w:rsidR="00D36C4E" w:rsidRDefault="002D14DA" w:rsidP="00D36C4E">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245" type="#_x0000_t32" style="position:absolute;left:0;text-align:left;margin-left:171.85pt;margin-top:1.9pt;width:82.9pt;height:0;z-index:251900928" o:connectortype="straight"/>
        </w:pict>
      </w:r>
      <w:r>
        <w:rPr>
          <w:rFonts w:ascii="Times New Roman" w:hAnsi="Times New Roman"/>
          <w:noProof/>
          <w:sz w:val="12"/>
          <w:szCs w:val="12"/>
          <w:lang w:eastAsia="ru-RU"/>
        </w:rPr>
        <w:pict>
          <v:shape id="_x0000_s1246" type="#_x0000_t32" style="position:absolute;left:0;text-align:left;margin-left:180.05pt;margin-top:1.9pt;width:0;height:45.35pt;z-index:251901952" o:connectortype="straight">
            <v:stroke endarrow="block"/>
          </v:shape>
        </w:pict>
      </w:r>
      <w:r>
        <w:rPr>
          <w:rFonts w:ascii="Times New Roman" w:hAnsi="Times New Roman"/>
          <w:noProof/>
          <w:sz w:val="12"/>
          <w:szCs w:val="12"/>
          <w:lang w:eastAsia="ru-RU"/>
        </w:rPr>
        <w:pict>
          <v:shape id="_x0000_s1247" type="#_x0000_t32" style="position:absolute;left:0;text-align:left;margin-left:247.95pt;margin-top:1.75pt;width:.05pt;height:45.5pt;z-index:251902976" o:connectortype="straight">
            <v:stroke endarrow="block"/>
          </v:shape>
        </w:pict>
      </w:r>
      <w:r>
        <w:rPr>
          <w:noProof/>
        </w:rPr>
        <w:pict>
          <v:shape id="_x0000_s1235" type="#_x0000_t202" style="position:absolute;left:0;text-align:left;margin-left:186.15pt;margin-top:5.15pt;width:56.75pt;height:42.1pt;z-index:2518906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2UQAIAAFQ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XEIEEhe&#10;63IPzFrdjTmsJQi1th8xamDEC+w+bIllGIkXCroz6w+HYSeiMhxNMlDsuWV9biGKAlSBPUaduPRx&#10;jyJv5hK6uOKR34dMjinD6Ebaj2sWduNcj14PP4PF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V9S2UQAIAAFQEAAAOAAAA&#10;AAAAAAAAAAAAAC4CAABkcnMvZTJvRG9jLnhtbFBLAQItABQABgAIAAAAIQD9LzLW2wAAAAUBAAAP&#10;AAAAAAAAAAAAAAAAAJoEAABkcnMvZG93bnJldi54bWxQSwUGAAAAAAQABADzAAAAogUAAAAA&#10;">
            <v:textbox>
              <w:txbxContent>
                <w:p w:rsidR="00650897" w:rsidRPr="00EE172B" w:rsidRDefault="00650897" w:rsidP="00D36C4E">
                  <w:pPr>
                    <w:spacing w:after="0" w:line="240" w:lineRule="auto"/>
                    <w:jc w:val="center"/>
                    <w:rPr>
                      <w:rFonts w:ascii="Times New Roman" w:hAnsi="Times New Roman" w:cs="Times New Roman"/>
                      <w:sz w:val="12"/>
                      <w:szCs w:val="12"/>
                    </w:rPr>
                  </w:pPr>
                  <w:r w:rsidRPr="00EE172B">
                    <w:rPr>
                      <w:rFonts w:ascii="Times New Roman" w:hAnsi="Times New Roman" w:cs="Times New Roman"/>
                      <w:sz w:val="12"/>
                      <w:szCs w:val="12"/>
                    </w:rPr>
                    <w:t>Получены документы, указанные в пункте 2.8.1 Регламента</w:t>
                  </w:r>
                </w:p>
              </w:txbxContent>
            </v:textbox>
          </v:shape>
        </w:pict>
      </w:r>
      <w:r>
        <w:rPr>
          <w:noProof/>
        </w:rPr>
        <w:pict>
          <v:shape id="_x0000_s1233" type="#_x0000_t202" style="position:absolute;left:0;text-align:left;margin-left:6.3pt;margin-top:1.75pt;width:165.55pt;height:45.5pt;z-index:25188864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w:txbxContent>
                <w:p w:rsidR="00650897" w:rsidRPr="000E4591" w:rsidRDefault="00650897" w:rsidP="00D36C4E">
                  <w:pPr>
                    <w:spacing w:after="0" w:line="240" w:lineRule="auto"/>
                    <w:jc w:val="center"/>
                    <w:rPr>
                      <w:rFonts w:ascii="Times New Roman" w:hAnsi="Times New Roman" w:cs="Times New Roman"/>
                      <w:sz w:val="12"/>
                      <w:szCs w:val="12"/>
                    </w:rPr>
                  </w:pPr>
                  <w:r w:rsidRPr="000E4591">
                    <w:rPr>
                      <w:rFonts w:ascii="Times New Roman" w:hAnsi="Times New Roman" w:cs="Times New Roman"/>
                      <w:sz w:val="12"/>
                      <w:szCs w:val="12"/>
                    </w:rPr>
                    <w:t>Наличие документов, предусмотренных пунктами 2.6.1 и 2.8.1 Регламента, либо оснований для отказа в предоставлении муниципальной услуги, указанных в подразделе 2.10Регламента,при отсутствии предусмотренных пунктом 2.8.1Регламента документов</w:t>
                  </w:r>
                </w:p>
              </w:txbxContent>
            </v:textbox>
          </v:shape>
        </w:pict>
      </w:r>
      <w:r>
        <w:rPr>
          <w:noProof/>
        </w:rPr>
        <w:pict>
          <v:shape id="_x0000_s1234" type="#_x0000_t202" style="position:absolute;left:0;text-align:left;margin-left:254.75pt;margin-top:1.75pt;width:120.2pt;height:45.5pt;z-index:2518896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V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DA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iK+9VQAIAAFQEAAAOAAAA&#10;AAAAAAAAAAAAAC4CAABkcnMvZTJvRG9jLnhtbFBLAQItABQABgAIAAAAIQD9LzLW2wAAAAUBAAAP&#10;AAAAAAAAAAAAAAAAAJoEAABkcnMvZG93bnJldi54bWxQSwUGAAAAAAQABADzAAAAogUAAAAA&#10;">
            <v:textbox>
              <w:txbxContent>
                <w:p w:rsidR="00650897" w:rsidRPr="002A2185" w:rsidRDefault="00650897" w:rsidP="00D36C4E">
                  <w:pPr>
                    <w:spacing w:after="0" w:line="240" w:lineRule="auto"/>
                    <w:jc w:val="center"/>
                    <w:rPr>
                      <w:rFonts w:ascii="Times New Roman" w:hAnsi="Times New Roman" w:cs="Times New Roman"/>
                      <w:sz w:val="12"/>
                      <w:szCs w:val="12"/>
                    </w:rPr>
                  </w:pPr>
                  <w:r w:rsidRPr="002A2185">
                    <w:rPr>
                      <w:rFonts w:ascii="Times New Roman" w:hAnsi="Times New Roman" w:cs="Times New Roman"/>
                      <w:sz w:val="12"/>
                      <w:szCs w:val="12"/>
                    </w:rPr>
                    <w:t>Отсутствие документов, предусмотренных пунктом 2.8.1 Регламента, и оснований для отказа в предоставлении муниципальной услуги, указанных в подразделе 2.10 Регламента</w:t>
                  </w:r>
                </w:p>
              </w:txbxContent>
            </v:textbox>
          </v:shape>
        </w:pict>
      </w:r>
    </w:p>
    <w:p w:rsidR="00D36C4E" w:rsidRDefault="00D36C4E" w:rsidP="00D36C4E">
      <w:pPr>
        <w:spacing w:after="0" w:line="240" w:lineRule="auto"/>
        <w:jc w:val="both"/>
        <w:rPr>
          <w:rFonts w:ascii="Times New Roman" w:hAnsi="Times New Roman"/>
          <w:sz w:val="12"/>
          <w:szCs w:val="12"/>
        </w:rPr>
      </w:pPr>
    </w:p>
    <w:p w:rsidR="00D36C4E" w:rsidRDefault="00D36C4E" w:rsidP="00D36C4E">
      <w:pPr>
        <w:spacing w:after="0" w:line="240" w:lineRule="auto"/>
        <w:jc w:val="both"/>
        <w:rPr>
          <w:rFonts w:ascii="Times New Roman" w:hAnsi="Times New Roman"/>
          <w:sz w:val="12"/>
          <w:szCs w:val="12"/>
        </w:rPr>
      </w:pPr>
    </w:p>
    <w:p w:rsidR="00D36C4E" w:rsidRDefault="00D36C4E" w:rsidP="00D36C4E">
      <w:pPr>
        <w:spacing w:after="0" w:line="240" w:lineRule="auto"/>
        <w:jc w:val="both"/>
        <w:rPr>
          <w:rFonts w:ascii="Times New Roman" w:hAnsi="Times New Roman"/>
          <w:sz w:val="12"/>
          <w:szCs w:val="12"/>
        </w:rPr>
      </w:pPr>
    </w:p>
    <w:p w:rsidR="00D36C4E" w:rsidRDefault="00D36C4E" w:rsidP="00D36C4E">
      <w:pPr>
        <w:spacing w:after="0" w:line="240" w:lineRule="auto"/>
        <w:jc w:val="both"/>
        <w:rPr>
          <w:rFonts w:ascii="Times New Roman" w:hAnsi="Times New Roman"/>
          <w:sz w:val="12"/>
          <w:szCs w:val="12"/>
        </w:rPr>
      </w:pPr>
    </w:p>
    <w:p w:rsidR="00D36C4E" w:rsidRDefault="00D36C4E" w:rsidP="00D36C4E">
      <w:pPr>
        <w:spacing w:after="0" w:line="240" w:lineRule="auto"/>
        <w:jc w:val="both"/>
        <w:rPr>
          <w:rFonts w:ascii="Times New Roman" w:hAnsi="Times New Roman"/>
          <w:sz w:val="12"/>
          <w:szCs w:val="12"/>
        </w:rPr>
      </w:pPr>
    </w:p>
    <w:p w:rsidR="00D36C4E" w:rsidRDefault="002D14DA" w:rsidP="00D36C4E">
      <w:pPr>
        <w:spacing w:after="0" w:line="240" w:lineRule="auto"/>
        <w:jc w:val="both"/>
        <w:rPr>
          <w:rFonts w:ascii="Times New Roman" w:hAnsi="Times New Roman"/>
          <w:sz w:val="12"/>
          <w:szCs w:val="12"/>
        </w:rPr>
      </w:pPr>
      <w:r>
        <w:rPr>
          <w:noProof/>
        </w:rPr>
        <w:pict>
          <v:shape id="_x0000_s1237" type="#_x0000_t202" style="position:absolute;left:0;text-align:left;margin-left:217.05pt;margin-top:5.85pt;width:157.4pt;height:30.55pt;z-index:25189273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gS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hg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LuhoEkECAABUBAAADgAA&#10;AAAAAAAAAAAAAAAuAgAAZHJzL2Uyb0RvYy54bWxQSwECLQAUAAYACAAAACEA/S8y1tsAAAAFAQAA&#10;DwAAAAAAAAAAAAAAAACbBAAAZHJzL2Rvd25yZXYueG1sUEsFBgAAAAAEAAQA8wAAAKMFAAAAAA==&#10;">
            <v:textbox>
              <w:txbxContent>
                <w:p w:rsidR="00650897" w:rsidRPr="006E25BC" w:rsidRDefault="00650897" w:rsidP="00D36C4E">
                  <w:pPr>
                    <w:spacing w:after="0" w:line="240" w:lineRule="auto"/>
                    <w:jc w:val="center"/>
                    <w:rPr>
                      <w:rFonts w:ascii="Times New Roman" w:hAnsi="Times New Roman" w:cs="Times New Roman"/>
                      <w:sz w:val="12"/>
                      <w:szCs w:val="12"/>
                    </w:rPr>
                  </w:pPr>
                  <w:r w:rsidRPr="006E25BC">
                    <w:rPr>
                      <w:rFonts w:ascii="Times New Roman" w:hAnsi="Times New Roman" w:cs="Times New Roman"/>
                      <w:sz w:val="12"/>
                      <w:szCs w:val="12"/>
                    </w:rPr>
                    <w:t>Формирование и направление межведомственных запросов в органы (организации), участвующие  в предоставлении муниципальной услуги</w:t>
                  </w:r>
                </w:p>
              </w:txbxContent>
            </v:textbox>
          </v:shape>
        </w:pict>
      </w:r>
      <w:r>
        <w:rPr>
          <w:noProof/>
        </w:rPr>
        <w:pict>
          <v:shape id="_x0000_s1236" type="#_x0000_t202" style="position:absolute;left:0;text-align:left;margin-left:6.3pt;margin-top:5.85pt;width:179.85pt;height:24.05pt;z-index:25189171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NiQQIAAFQ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hgCB&#10;5FJXN8Cs1f2Yw1qC0Gj7EaMWRrzA7sOWWIaReKGgO/PheBx2IirjyTQDxZ5aylMLURSgCuwx6sWV&#10;j3sUeTMX0MU1j/w+ZHJIGUY30n5Ys7Abp3r0evgZLH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R0JDYkECAABUBAAADgAA&#10;AAAAAAAAAAAAAAAuAgAAZHJzL2Uyb0RvYy54bWxQSwECLQAUAAYACAAAACEA/S8y1tsAAAAFAQAA&#10;DwAAAAAAAAAAAAAAAACbBAAAZHJzL2Rvd25yZXYueG1sUEsFBgAAAAAEAAQA8wAAAKMFAAAAAA==&#10;">
            <v:textbox>
              <w:txbxContent>
                <w:p w:rsidR="00650897" w:rsidRPr="006E25BC" w:rsidRDefault="00650897" w:rsidP="00D36C4E">
                  <w:pPr>
                    <w:spacing w:after="0" w:line="240" w:lineRule="auto"/>
                    <w:jc w:val="center"/>
                    <w:rPr>
                      <w:rFonts w:ascii="Times New Roman" w:hAnsi="Times New Roman" w:cs="Times New Roman"/>
                      <w:sz w:val="12"/>
                      <w:szCs w:val="12"/>
                    </w:rPr>
                  </w:pPr>
                  <w:r w:rsidRPr="006E25BC">
                    <w:rPr>
                      <w:rFonts w:ascii="Times New Roman" w:hAnsi="Times New Roman" w:cs="Times New Roman"/>
                      <w:sz w:val="12"/>
                      <w:szCs w:val="12"/>
                    </w:rPr>
                    <w:t>Принятие решения о предоставлении (об отказе в предоставлении) муниципальной услуги</w:t>
                  </w:r>
                </w:p>
              </w:txbxContent>
            </v:textbox>
          </v:shape>
        </w:pict>
      </w:r>
      <w:r>
        <w:rPr>
          <w:noProof/>
          <w:lang w:eastAsia="ru-RU"/>
        </w:rPr>
        <w:pict>
          <v:shape id="_x0000_s1249" type="#_x0000_t32" style="position:absolute;left:0;text-align:left;margin-left:203.8pt;margin-top:5.85pt;width:.05pt;height:14.25pt;z-index:251905024" o:connectortype="straight"/>
        </w:pict>
      </w:r>
    </w:p>
    <w:p w:rsidR="00D36C4E" w:rsidRDefault="00D36C4E" w:rsidP="00D36C4E">
      <w:pPr>
        <w:spacing w:after="0" w:line="240" w:lineRule="auto"/>
        <w:jc w:val="both"/>
        <w:rPr>
          <w:rFonts w:ascii="Times New Roman" w:hAnsi="Times New Roman"/>
          <w:sz w:val="12"/>
          <w:szCs w:val="12"/>
        </w:rPr>
      </w:pPr>
    </w:p>
    <w:p w:rsidR="00D36C4E" w:rsidRDefault="002D14DA" w:rsidP="00D36C4E">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248" type="#_x0000_t32" style="position:absolute;left:0;text-align:left;margin-left:186.15pt;margin-top:6.3pt;width:31.4pt;height:.05pt;flip:x;z-index:251904000" o:connectortype="straight">
            <v:stroke endarrow="block"/>
          </v:shape>
        </w:pict>
      </w:r>
    </w:p>
    <w:p w:rsidR="00D36C4E" w:rsidRDefault="00D36C4E" w:rsidP="00D36C4E">
      <w:pPr>
        <w:spacing w:after="0" w:line="240" w:lineRule="auto"/>
        <w:jc w:val="both"/>
        <w:rPr>
          <w:rFonts w:ascii="Times New Roman" w:hAnsi="Times New Roman"/>
          <w:sz w:val="12"/>
          <w:szCs w:val="12"/>
        </w:rPr>
      </w:pPr>
    </w:p>
    <w:p w:rsidR="00D36C4E" w:rsidRDefault="002D14DA" w:rsidP="00D36C4E">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251" type="#_x0000_t32" style="position:absolute;left:0;text-align:left;margin-left:180.05pt;margin-top:2.3pt;width:.05pt;height:22.15pt;z-index:251907072" o:connectortype="straight">
            <v:stroke endarrow="block"/>
          </v:shape>
        </w:pict>
      </w:r>
      <w:r>
        <w:rPr>
          <w:noProof/>
        </w:rPr>
        <w:pict>
          <v:shape id="_x0000_s1238" type="#_x0000_t202" style="position:absolute;left:0;text-align:left;margin-left:6.8pt;margin-top:2.3pt;width:129.75pt;height:29.5pt;z-index:25189376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wbk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hQ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F8G5EECAABUBAAADgAA&#10;AAAAAAAAAAAAAAAuAgAAZHJzL2Uyb0RvYy54bWxQSwECLQAUAAYACAAAACEA/S8y1tsAAAAFAQAA&#10;DwAAAAAAAAAAAAAAAACbBAAAZHJzL2Rvd25yZXYueG1sUEsFBgAAAAAEAAQA8wAAAKMFAAAAAA==&#10;">
            <v:textbox>
              <w:txbxContent>
                <w:p w:rsidR="00650897" w:rsidRPr="0042484B" w:rsidRDefault="00650897" w:rsidP="00D36C4E">
                  <w:pPr>
                    <w:spacing w:after="0" w:line="240" w:lineRule="auto"/>
                    <w:jc w:val="center"/>
                    <w:rPr>
                      <w:rFonts w:ascii="Times New Roman" w:hAnsi="Times New Roman" w:cs="Times New Roman"/>
                      <w:sz w:val="12"/>
                      <w:szCs w:val="12"/>
                    </w:rPr>
                  </w:pPr>
                  <w:r w:rsidRPr="0042484B">
                    <w:rPr>
                      <w:rFonts w:ascii="Times New Roman" w:hAnsi="Times New Roman" w:cs="Times New Roman"/>
                      <w:sz w:val="12"/>
                      <w:szCs w:val="12"/>
                    </w:rPr>
                    <w:t>Отсутствие оснований для отказа в предоставлении муниципальной услуги, указанных в подразделе 2.10 Регламента</w:t>
                  </w:r>
                </w:p>
              </w:txbxContent>
            </v:textbox>
          </v:shape>
        </w:pict>
      </w:r>
    </w:p>
    <w:p w:rsidR="00D36C4E" w:rsidRDefault="002D14DA" w:rsidP="00D36C4E">
      <w:pPr>
        <w:spacing w:after="0" w:line="240" w:lineRule="auto"/>
        <w:jc w:val="both"/>
        <w:rPr>
          <w:rFonts w:ascii="Times New Roman" w:hAnsi="Times New Roman"/>
          <w:sz w:val="12"/>
          <w:szCs w:val="12"/>
        </w:rPr>
      </w:pPr>
      <w:r>
        <w:rPr>
          <w:noProof/>
        </w:rPr>
        <w:pict>
          <v:shape id="_x0000_s1239" type="#_x0000_t202" style="position:absolute;left:0;text-align:left;margin-left:247.45pt;margin-top:1.9pt;width:127pt;height:30.55pt;z-index:25189478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X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OMaB&#10;5ZWudkCt1f2cw16C0Gj7EaMWZrzE7sOGWIaReKGgPdNsNApLEZXR+DwHxZ5aVqcWoihAldhj1IsL&#10;HxcpEmcuoY1LHgl+yOSQM8xu5P2wZ2E5TvXo9fA3mP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aCLPl0ECAABVBAAADgAA&#10;AAAAAAAAAAAAAAAuAgAAZHJzL2Uyb0RvYy54bWxQSwECLQAUAAYACAAAACEA/S8y1tsAAAAFAQAA&#10;DwAAAAAAAAAAAAAAAACbBAAAZHJzL2Rvd25yZXYueG1sUEsFBgAAAAAEAAQA8wAAAKMFAAAAAA==&#10;">
            <v:textbox>
              <w:txbxContent>
                <w:p w:rsidR="00650897" w:rsidRPr="0042484B" w:rsidRDefault="00650897" w:rsidP="00D36C4E">
                  <w:pPr>
                    <w:spacing w:after="0" w:line="240" w:lineRule="auto"/>
                    <w:jc w:val="center"/>
                    <w:rPr>
                      <w:rFonts w:ascii="Times New Roman" w:hAnsi="Times New Roman" w:cs="Times New Roman"/>
                      <w:sz w:val="12"/>
                      <w:szCs w:val="12"/>
                    </w:rPr>
                  </w:pPr>
                  <w:r w:rsidRPr="0042484B">
                    <w:rPr>
                      <w:rFonts w:ascii="Times New Roman" w:hAnsi="Times New Roman" w:cs="Times New Roman"/>
                      <w:sz w:val="12"/>
                      <w:szCs w:val="12"/>
                    </w:rPr>
                    <w:t>Наличие оснований для отказа в предоставлении муниципальной услуги, указанных в подразделе 2.10 Регламента</w:t>
                  </w:r>
                </w:p>
              </w:txbxContent>
            </v:textbox>
          </v:shape>
        </w:pict>
      </w:r>
    </w:p>
    <w:p w:rsidR="00D36C4E" w:rsidRDefault="00D36C4E" w:rsidP="00D36C4E">
      <w:pPr>
        <w:spacing w:after="0" w:line="240" w:lineRule="auto"/>
        <w:jc w:val="both"/>
        <w:rPr>
          <w:rFonts w:ascii="Times New Roman" w:hAnsi="Times New Roman"/>
          <w:sz w:val="12"/>
          <w:szCs w:val="12"/>
        </w:rPr>
      </w:pPr>
    </w:p>
    <w:p w:rsidR="00D36C4E" w:rsidRDefault="002D14DA" w:rsidP="00D36C4E">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252" type="#_x0000_t32" style="position:absolute;left:0;text-align:left;margin-left:143.35pt;margin-top:3.8pt;width:0;height:7.55pt;z-index:251908096" o:connectortype="straight">
            <v:stroke endarrow="block"/>
          </v:shape>
        </w:pict>
      </w:r>
      <w:r>
        <w:rPr>
          <w:rFonts w:ascii="Times New Roman" w:hAnsi="Times New Roman"/>
          <w:noProof/>
          <w:sz w:val="12"/>
          <w:szCs w:val="12"/>
          <w:lang w:eastAsia="ru-RU"/>
        </w:rPr>
        <w:pict>
          <v:shape id="_x0000_s1253" type="#_x0000_t32" style="position:absolute;left:0;text-align:left;margin-left:228.25pt;margin-top:3.75pt;width:0;height:14.9pt;z-index:251909120" o:connectortype="straight">
            <v:stroke endarrow="block"/>
          </v:shape>
        </w:pict>
      </w:r>
      <w:r>
        <w:rPr>
          <w:rFonts w:ascii="Times New Roman" w:hAnsi="Times New Roman"/>
          <w:noProof/>
          <w:sz w:val="12"/>
          <w:szCs w:val="12"/>
          <w:lang w:eastAsia="ru-RU"/>
        </w:rPr>
        <w:pict>
          <v:shape id="_x0000_s1250" type="#_x0000_t32" style="position:absolute;left:0;text-align:left;margin-left:136.55pt;margin-top:3.75pt;width:111.4pt;height:.05pt;z-index:251906048" o:connectortype="straight"/>
        </w:pict>
      </w:r>
    </w:p>
    <w:p w:rsidR="00D36C4E" w:rsidRDefault="00D36C4E" w:rsidP="00D36C4E">
      <w:pPr>
        <w:spacing w:after="0" w:line="240" w:lineRule="auto"/>
        <w:jc w:val="both"/>
        <w:rPr>
          <w:rFonts w:ascii="Times New Roman" w:hAnsi="Times New Roman"/>
          <w:sz w:val="12"/>
          <w:szCs w:val="12"/>
        </w:rPr>
      </w:pPr>
    </w:p>
    <w:p w:rsidR="00D36C4E" w:rsidRDefault="002D14DA" w:rsidP="00D36C4E">
      <w:pPr>
        <w:spacing w:after="0" w:line="240" w:lineRule="auto"/>
        <w:jc w:val="both"/>
        <w:rPr>
          <w:rFonts w:ascii="Times New Roman" w:hAnsi="Times New Roman"/>
          <w:sz w:val="12"/>
          <w:szCs w:val="12"/>
        </w:rPr>
      </w:pPr>
      <w:r>
        <w:rPr>
          <w:noProof/>
        </w:rPr>
        <w:pict>
          <v:shape id="_x0000_s1241" type="#_x0000_t202" style="position:absolute;left:0;text-align:left;margin-left:191.55pt;margin-top:4.85pt;width:183.4pt;height:20.4pt;z-index:25189683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2OgQAIAAFUEAAAOAAAAZHJzL2Uyb0RvYy54bWysVEuOEzEQ3SNxB8t70p8kk6SVzmjIEIQ0&#10;fKSBAzhud9rCP2wn3WHHnitwBxYs2HGFzI0ouzMh/DaIXlguV/m56r2qnl92UqAds45rVeJskGLE&#10;FNUVV5sSv3m9ejTFyHmiKiK0YiXeM4cvFw8fzFtTsFw3WlTMIgBRrmhNiRvvTZEkjjZMEjfQhilw&#10;1tpK4sG0m6SypAV0KZI8TS+SVtvKWE2Zc3B63TvxIuLXNaP+ZV075pEoMeTm42rjug5rspiTYmOJ&#10;aTg9pkH+IQtJuIJHT1DXxBO0tfw3KMmp1U7XfkC1THRdc8piDVBNlv5SzW1DDIu1ADnOnGhy/w+W&#10;vti9sohXJR6mE4wUkSDS4dPh8+HL4dvh692Hu48oDyy1xhUQfGsg3HePdQdqx4qdudH0rUNKLxui&#10;NuzKWt02jFSQZRZuJmdXexwXQNbtc13BY2TrdQTqaisDhUAKAnRQa39SiHUeUTjMh5NRfjHGiIIv&#10;G6XD2XQc3yDF/XVjnX/KtERhU2ILLRDhye7G+ZAOKe5DwmtOC16tuBDRsJv1Uli0I9Auq/gd0X8K&#10;Ewq1JZ6N83HPwF8h0vj9CUJyD30vuCzx9BREisDbE1XFrvSEi34PKQt1JDJw17Pou3UXlctOAq11&#10;tQdqre77HOYSNo227zFqocdL7N5tiWUYiWcK5Jllo1EYimiMxpMcDHvuWZ97iKIAVWKPUb9d+jhI&#10;kThzBTKueCQ46N1ncswZejfyfpyzMBzndoz68TdYfAc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S2OgQAIAAFUEAAAOAAAA&#10;AAAAAAAAAAAAAC4CAABkcnMvZTJvRG9jLnhtbFBLAQItABQABgAIAAAAIQD9LzLW2wAAAAUBAAAP&#10;AAAAAAAAAAAAAAAAAJoEAABkcnMvZG93bnJldi54bWxQSwUGAAAAAAQABADzAAAAogUAAAAA&#10;">
            <v:textbox>
              <w:txbxContent>
                <w:p w:rsidR="00650897" w:rsidRPr="004C0D3F" w:rsidRDefault="00650897" w:rsidP="00D36C4E">
                  <w:pPr>
                    <w:spacing w:after="0" w:line="240" w:lineRule="auto"/>
                    <w:rPr>
                      <w:rFonts w:ascii="Times New Roman" w:hAnsi="Times New Roman" w:cs="Times New Roman"/>
                      <w:sz w:val="12"/>
                      <w:szCs w:val="12"/>
                    </w:rPr>
                  </w:pPr>
                  <w:r w:rsidRPr="004C0D3F">
                    <w:rPr>
                      <w:rFonts w:ascii="Times New Roman" w:hAnsi="Times New Roman" w:cs="Times New Roman"/>
                      <w:sz w:val="12"/>
                      <w:szCs w:val="12"/>
                    </w:rPr>
                    <w:t>Отказ в принятии граждан на учет в качестве нуждающихся в жилых помещениях. Направление указанного отказа заявителю</w:t>
                  </w:r>
                </w:p>
              </w:txbxContent>
            </v:textbox>
          </v:shape>
        </w:pict>
      </w:r>
      <w:r>
        <w:rPr>
          <w:noProof/>
        </w:rPr>
        <w:pict>
          <v:shape id="_x0000_s1240" type="#_x0000_t202" style="position:absolute;left:0;text-align:left;margin-left:5.75pt;margin-top:-3.25pt;width:153.2pt;height:28.65pt;z-index:25189580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Fh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SHNg&#10;eaWrHVBrdT/nsJcgNNp+xKiFGS+x+7AhlmEkXihozzQbjcJSRGU0Ps9BsaeW1amFKApQJfYY9eLC&#10;x0WKxJlLaOOSR4IfMjnkDLMbeT/sWViOUz16PfwN5j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pWhYUECAABVBAAADgAA&#10;AAAAAAAAAAAAAAAuAgAAZHJzL2Uyb0RvYy54bWxQSwECLQAUAAYACAAAACEA/S8y1tsAAAAFAQAA&#10;DwAAAAAAAAAAAAAAAACbBAAAZHJzL2Rvd25yZXYueG1sUEsFBgAAAAAEAAQA8wAAAKMFAAAAAA==&#10;">
            <v:textbox style="mso-fit-shape-to-text:t">
              <w:txbxContent>
                <w:p w:rsidR="00650897" w:rsidRPr="004C0D3F" w:rsidRDefault="00650897" w:rsidP="00D36C4E">
                  <w:pPr>
                    <w:spacing w:after="0" w:line="240" w:lineRule="auto"/>
                    <w:rPr>
                      <w:rFonts w:ascii="Times New Roman" w:hAnsi="Times New Roman" w:cs="Times New Roman"/>
                      <w:sz w:val="12"/>
                      <w:szCs w:val="12"/>
                    </w:rPr>
                  </w:pPr>
                  <w:r w:rsidRPr="004C0D3F">
                    <w:rPr>
                      <w:rFonts w:ascii="Times New Roman" w:hAnsi="Times New Roman" w:cs="Times New Roman"/>
                      <w:sz w:val="12"/>
                      <w:szCs w:val="12"/>
                    </w:rPr>
                    <w:t>Решение о принятии граждан на учет в качестве нуждающихся в жилых помещениях. Направление соответствующего извещения заявителю</w:t>
                  </w:r>
                </w:p>
              </w:txbxContent>
            </v:textbox>
          </v:shape>
        </w:pict>
      </w:r>
    </w:p>
    <w:p w:rsidR="00D36C4E" w:rsidRDefault="00D36C4E" w:rsidP="00D36C4E">
      <w:pPr>
        <w:spacing w:after="0" w:line="240" w:lineRule="auto"/>
        <w:jc w:val="both"/>
        <w:rPr>
          <w:rFonts w:ascii="Times New Roman" w:hAnsi="Times New Roman"/>
          <w:sz w:val="12"/>
          <w:szCs w:val="12"/>
        </w:rPr>
      </w:pPr>
    </w:p>
    <w:p w:rsidR="00D36C4E" w:rsidRDefault="00D36C4E" w:rsidP="00D36C4E">
      <w:pPr>
        <w:spacing w:after="0" w:line="240" w:lineRule="auto"/>
        <w:jc w:val="right"/>
        <w:rPr>
          <w:rFonts w:ascii="Times New Roman" w:hAnsi="Times New Roman"/>
          <w:i/>
          <w:sz w:val="12"/>
          <w:szCs w:val="12"/>
        </w:rPr>
      </w:pPr>
    </w:p>
    <w:p w:rsidR="00D36C4E" w:rsidRDefault="00D36C4E" w:rsidP="00D36C4E">
      <w:pPr>
        <w:spacing w:after="0" w:line="240" w:lineRule="auto"/>
        <w:jc w:val="right"/>
        <w:rPr>
          <w:rFonts w:ascii="Times New Roman" w:hAnsi="Times New Roman"/>
          <w:i/>
          <w:sz w:val="12"/>
          <w:szCs w:val="12"/>
        </w:rPr>
      </w:pPr>
    </w:p>
    <w:p w:rsidR="00321EF4" w:rsidRDefault="00321EF4" w:rsidP="00D36C4E">
      <w:pPr>
        <w:spacing w:after="0" w:line="240" w:lineRule="auto"/>
        <w:jc w:val="right"/>
        <w:rPr>
          <w:rFonts w:ascii="Times New Roman" w:hAnsi="Times New Roman"/>
          <w:i/>
          <w:sz w:val="12"/>
          <w:szCs w:val="12"/>
        </w:rPr>
      </w:pPr>
    </w:p>
    <w:p w:rsidR="00D36C4E" w:rsidRPr="008D27EA" w:rsidRDefault="00D36C4E" w:rsidP="00D36C4E">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5 </w:t>
      </w:r>
      <w:r w:rsidRPr="008D27EA">
        <w:rPr>
          <w:rFonts w:ascii="Times New Roman" w:hAnsi="Times New Roman"/>
          <w:i/>
          <w:sz w:val="12"/>
          <w:szCs w:val="12"/>
        </w:rPr>
        <w:t>к Административному регламенту</w:t>
      </w:r>
    </w:p>
    <w:p w:rsidR="00D36C4E" w:rsidRDefault="00D36C4E" w:rsidP="00D36C4E">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D36C4E" w:rsidRPr="008D27EA" w:rsidRDefault="00D36C4E" w:rsidP="00D36C4E">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D36C4E" w:rsidRPr="001C32FC" w:rsidRDefault="00D36C4E" w:rsidP="00D36C4E">
      <w:pPr>
        <w:spacing w:after="0" w:line="240" w:lineRule="auto"/>
        <w:jc w:val="center"/>
        <w:rPr>
          <w:rFonts w:ascii="Times New Roman" w:hAnsi="Times New Roman"/>
          <w:b/>
          <w:sz w:val="12"/>
          <w:szCs w:val="12"/>
        </w:rPr>
      </w:pPr>
      <w:r w:rsidRPr="001C32FC">
        <w:rPr>
          <w:rFonts w:ascii="Times New Roman" w:hAnsi="Times New Roman"/>
          <w:b/>
          <w:sz w:val="12"/>
          <w:szCs w:val="12"/>
        </w:rPr>
        <w:t>КНИГА</w:t>
      </w:r>
    </w:p>
    <w:p w:rsidR="00D36C4E" w:rsidRDefault="00D36C4E" w:rsidP="00D36C4E">
      <w:pPr>
        <w:spacing w:after="0" w:line="240" w:lineRule="auto"/>
        <w:jc w:val="center"/>
        <w:rPr>
          <w:rFonts w:ascii="Times New Roman" w:hAnsi="Times New Roman"/>
          <w:sz w:val="12"/>
          <w:szCs w:val="12"/>
        </w:rPr>
      </w:pPr>
      <w:r w:rsidRPr="001C32FC">
        <w:rPr>
          <w:rFonts w:ascii="Times New Roman" w:hAnsi="Times New Roman"/>
          <w:sz w:val="12"/>
          <w:szCs w:val="12"/>
        </w:rPr>
        <w:t>регистрации заявлений граждан</w:t>
      </w:r>
      <w:r>
        <w:rPr>
          <w:rFonts w:ascii="Times New Roman" w:hAnsi="Times New Roman"/>
          <w:sz w:val="12"/>
          <w:szCs w:val="12"/>
        </w:rPr>
        <w:t xml:space="preserve"> </w:t>
      </w:r>
      <w:r w:rsidRPr="001C32FC">
        <w:rPr>
          <w:rFonts w:ascii="Times New Roman" w:hAnsi="Times New Roman"/>
          <w:sz w:val="12"/>
          <w:szCs w:val="12"/>
        </w:rPr>
        <w:t>о принятии на учет для предоставления</w:t>
      </w:r>
      <w:r>
        <w:rPr>
          <w:rFonts w:ascii="Times New Roman" w:hAnsi="Times New Roman"/>
          <w:sz w:val="12"/>
          <w:szCs w:val="12"/>
        </w:rPr>
        <w:t xml:space="preserve"> </w:t>
      </w:r>
      <w:r w:rsidRPr="001C32FC">
        <w:rPr>
          <w:rFonts w:ascii="Times New Roman" w:hAnsi="Times New Roman"/>
          <w:sz w:val="12"/>
          <w:szCs w:val="12"/>
        </w:rPr>
        <w:t>жилых помещениях</w:t>
      </w:r>
    </w:p>
    <w:p w:rsidR="00D36C4E" w:rsidRPr="001C32FC" w:rsidRDefault="00D36C4E" w:rsidP="00D36C4E">
      <w:pPr>
        <w:spacing w:after="0" w:line="240" w:lineRule="auto"/>
        <w:jc w:val="center"/>
        <w:rPr>
          <w:rFonts w:ascii="Times New Roman" w:hAnsi="Times New Roman"/>
          <w:sz w:val="12"/>
          <w:szCs w:val="12"/>
        </w:rPr>
      </w:pPr>
      <w:r w:rsidRPr="001C32FC">
        <w:rPr>
          <w:rFonts w:ascii="Times New Roman" w:hAnsi="Times New Roman"/>
          <w:sz w:val="12"/>
          <w:szCs w:val="12"/>
        </w:rPr>
        <w:t xml:space="preserve"> муниципального жилищного</w:t>
      </w:r>
      <w:r>
        <w:rPr>
          <w:rFonts w:ascii="Times New Roman" w:hAnsi="Times New Roman"/>
          <w:sz w:val="12"/>
          <w:szCs w:val="12"/>
        </w:rPr>
        <w:t xml:space="preserve"> </w:t>
      </w:r>
      <w:r w:rsidRPr="001C32FC">
        <w:rPr>
          <w:rFonts w:ascii="Times New Roman" w:hAnsi="Times New Roman"/>
          <w:sz w:val="12"/>
          <w:szCs w:val="12"/>
        </w:rPr>
        <w:t>фонда по договорам социального найма</w:t>
      </w:r>
    </w:p>
    <w:p w:rsidR="00D36C4E" w:rsidRPr="001C32FC" w:rsidRDefault="00D36C4E" w:rsidP="00D36C4E">
      <w:pPr>
        <w:spacing w:after="0" w:line="240" w:lineRule="auto"/>
        <w:jc w:val="both"/>
        <w:rPr>
          <w:rFonts w:ascii="Times New Roman" w:hAnsi="Times New Roman"/>
          <w:sz w:val="12"/>
          <w:szCs w:val="12"/>
        </w:rPr>
      </w:pPr>
      <w:r w:rsidRPr="001C32FC">
        <w:rPr>
          <w:rFonts w:ascii="Times New Roman" w:hAnsi="Times New Roman"/>
          <w:sz w:val="12"/>
          <w:szCs w:val="12"/>
        </w:rPr>
        <w:t>_____________________________________</w:t>
      </w:r>
      <w:r>
        <w:rPr>
          <w:rFonts w:ascii="Times New Roman" w:hAnsi="Times New Roman"/>
          <w:sz w:val="12"/>
          <w:szCs w:val="12"/>
        </w:rPr>
        <w:t>_____________________________________________________________________</w:t>
      </w:r>
      <w:r w:rsidRPr="001C32FC">
        <w:rPr>
          <w:rFonts w:ascii="Times New Roman" w:hAnsi="Times New Roman"/>
          <w:sz w:val="12"/>
          <w:szCs w:val="12"/>
        </w:rPr>
        <w:t>___________________</w:t>
      </w:r>
    </w:p>
    <w:p w:rsidR="00D36C4E" w:rsidRPr="001C32FC" w:rsidRDefault="00D36C4E" w:rsidP="00D36C4E">
      <w:pPr>
        <w:spacing w:after="0" w:line="240" w:lineRule="auto"/>
        <w:jc w:val="center"/>
        <w:rPr>
          <w:rFonts w:ascii="Times New Roman" w:hAnsi="Times New Roman"/>
          <w:sz w:val="12"/>
          <w:szCs w:val="12"/>
        </w:rPr>
      </w:pPr>
      <w:r w:rsidRPr="001C32FC">
        <w:rPr>
          <w:rFonts w:ascii="Times New Roman" w:hAnsi="Times New Roman"/>
          <w:sz w:val="12"/>
          <w:szCs w:val="12"/>
        </w:rPr>
        <w:t>(наименование населенного пункта)</w:t>
      </w:r>
    </w:p>
    <w:p w:rsidR="00D36C4E" w:rsidRPr="001C32FC" w:rsidRDefault="00D36C4E" w:rsidP="00D36C4E">
      <w:pPr>
        <w:spacing w:after="0" w:line="240" w:lineRule="auto"/>
        <w:jc w:val="both"/>
        <w:rPr>
          <w:rFonts w:ascii="Times New Roman" w:hAnsi="Times New Roman"/>
          <w:sz w:val="12"/>
          <w:szCs w:val="12"/>
        </w:rPr>
      </w:pPr>
      <w:r w:rsidRPr="001C32FC">
        <w:rPr>
          <w:rFonts w:ascii="Times New Roman" w:hAnsi="Times New Roman"/>
          <w:sz w:val="12"/>
          <w:szCs w:val="12"/>
        </w:rPr>
        <w:t>____________________________</w:t>
      </w:r>
      <w:r>
        <w:rPr>
          <w:rFonts w:ascii="Times New Roman" w:hAnsi="Times New Roman"/>
          <w:sz w:val="12"/>
          <w:szCs w:val="12"/>
        </w:rPr>
        <w:t>_____________________________________________________________________</w:t>
      </w:r>
      <w:r w:rsidRPr="001C32FC">
        <w:rPr>
          <w:rFonts w:ascii="Times New Roman" w:hAnsi="Times New Roman"/>
          <w:sz w:val="12"/>
          <w:szCs w:val="12"/>
        </w:rPr>
        <w:t>____________________________</w:t>
      </w:r>
    </w:p>
    <w:p w:rsidR="00D36C4E" w:rsidRPr="001C32FC" w:rsidRDefault="00D36C4E" w:rsidP="00D36C4E">
      <w:pPr>
        <w:spacing w:after="0" w:line="240" w:lineRule="auto"/>
        <w:jc w:val="center"/>
        <w:rPr>
          <w:rFonts w:ascii="Times New Roman" w:hAnsi="Times New Roman"/>
          <w:sz w:val="12"/>
          <w:szCs w:val="12"/>
        </w:rPr>
      </w:pPr>
      <w:r w:rsidRPr="001C32FC">
        <w:rPr>
          <w:rFonts w:ascii="Times New Roman" w:hAnsi="Times New Roman"/>
          <w:sz w:val="12"/>
          <w:szCs w:val="12"/>
        </w:rPr>
        <w:t>(наименование уполномоченного органа)</w:t>
      </w:r>
    </w:p>
    <w:tbl>
      <w:tblPr>
        <w:tblStyle w:val="af1"/>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
        <w:gridCol w:w="348"/>
        <w:gridCol w:w="1070"/>
        <w:gridCol w:w="850"/>
        <w:gridCol w:w="1357"/>
        <w:gridCol w:w="255"/>
        <w:gridCol w:w="249"/>
        <w:gridCol w:w="477"/>
        <w:gridCol w:w="270"/>
        <w:gridCol w:w="151"/>
        <w:gridCol w:w="1153"/>
        <w:gridCol w:w="173"/>
        <w:gridCol w:w="304"/>
        <w:gridCol w:w="374"/>
        <w:gridCol w:w="374"/>
        <w:gridCol w:w="108"/>
      </w:tblGrid>
      <w:tr w:rsidR="00D36C4E" w:rsidRPr="001C32FC" w:rsidTr="00D55D7F">
        <w:trPr>
          <w:gridAfter w:val="1"/>
          <w:wAfter w:w="108" w:type="dxa"/>
        </w:trPr>
        <w:tc>
          <w:tcPr>
            <w:tcW w:w="3988" w:type="dxa"/>
            <w:gridSpan w:val="6"/>
          </w:tcPr>
          <w:p w:rsidR="00D36C4E" w:rsidRPr="001C32FC" w:rsidRDefault="00D36C4E" w:rsidP="00D55D7F">
            <w:pPr>
              <w:jc w:val="both"/>
              <w:rPr>
                <w:rFonts w:ascii="Times New Roman" w:hAnsi="Times New Roman"/>
                <w:sz w:val="12"/>
                <w:szCs w:val="12"/>
              </w:rPr>
            </w:pPr>
            <w:r w:rsidRPr="001C32FC">
              <w:rPr>
                <w:rFonts w:ascii="Times New Roman" w:hAnsi="Times New Roman"/>
                <w:sz w:val="12"/>
                <w:szCs w:val="12"/>
              </w:rPr>
              <w:t>Начата</w:t>
            </w:r>
          </w:p>
        </w:tc>
        <w:tc>
          <w:tcPr>
            <w:tcW w:w="249" w:type="dxa"/>
          </w:tcPr>
          <w:p w:rsidR="00D36C4E" w:rsidRPr="001C32FC" w:rsidRDefault="00D36C4E" w:rsidP="00D55D7F">
            <w:pPr>
              <w:jc w:val="both"/>
              <w:rPr>
                <w:rFonts w:ascii="Times New Roman" w:hAnsi="Times New Roman"/>
                <w:sz w:val="12"/>
                <w:szCs w:val="12"/>
              </w:rPr>
            </w:pPr>
            <w:r w:rsidRPr="001C32FC">
              <w:rPr>
                <w:rFonts w:ascii="Times New Roman" w:hAnsi="Times New Roman"/>
                <w:sz w:val="12"/>
                <w:szCs w:val="12"/>
              </w:rPr>
              <w:t>«</w:t>
            </w:r>
          </w:p>
        </w:tc>
        <w:tc>
          <w:tcPr>
            <w:tcW w:w="477" w:type="dxa"/>
            <w:tcBorders>
              <w:bottom w:val="single" w:sz="4" w:space="0" w:color="auto"/>
            </w:tcBorders>
          </w:tcPr>
          <w:p w:rsidR="00D36C4E" w:rsidRPr="001C32FC" w:rsidRDefault="00D36C4E" w:rsidP="00D55D7F">
            <w:pPr>
              <w:jc w:val="both"/>
              <w:rPr>
                <w:rFonts w:ascii="Times New Roman" w:hAnsi="Times New Roman"/>
                <w:sz w:val="12"/>
                <w:szCs w:val="12"/>
              </w:rPr>
            </w:pPr>
          </w:p>
        </w:tc>
        <w:tc>
          <w:tcPr>
            <w:tcW w:w="270" w:type="dxa"/>
          </w:tcPr>
          <w:p w:rsidR="00D36C4E" w:rsidRPr="001C32FC" w:rsidRDefault="00D36C4E" w:rsidP="00D55D7F">
            <w:pPr>
              <w:jc w:val="both"/>
              <w:rPr>
                <w:rFonts w:ascii="Times New Roman" w:hAnsi="Times New Roman"/>
                <w:sz w:val="12"/>
                <w:szCs w:val="12"/>
              </w:rPr>
            </w:pPr>
            <w:r w:rsidRPr="001C32FC">
              <w:rPr>
                <w:rFonts w:ascii="Times New Roman" w:hAnsi="Times New Roman"/>
                <w:sz w:val="12"/>
                <w:szCs w:val="12"/>
              </w:rPr>
              <w:t>»</w:t>
            </w:r>
          </w:p>
        </w:tc>
        <w:tc>
          <w:tcPr>
            <w:tcW w:w="1304" w:type="dxa"/>
            <w:gridSpan w:val="2"/>
            <w:tcBorders>
              <w:bottom w:val="single" w:sz="4" w:space="0" w:color="auto"/>
            </w:tcBorders>
          </w:tcPr>
          <w:p w:rsidR="00D36C4E" w:rsidRPr="001C32FC" w:rsidRDefault="00D36C4E" w:rsidP="00D55D7F">
            <w:pPr>
              <w:jc w:val="both"/>
              <w:rPr>
                <w:rFonts w:ascii="Times New Roman" w:hAnsi="Times New Roman"/>
                <w:sz w:val="12"/>
                <w:szCs w:val="12"/>
              </w:rPr>
            </w:pPr>
          </w:p>
        </w:tc>
        <w:tc>
          <w:tcPr>
            <w:tcW w:w="477" w:type="dxa"/>
            <w:gridSpan w:val="2"/>
          </w:tcPr>
          <w:p w:rsidR="00D36C4E" w:rsidRPr="001C32FC" w:rsidRDefault="00D36C4E" w:rsidP="00D55D7F">
            <w:pPr>
              <w:jc w:val="both"/>
              <w:rPr>
                <w:rFonts w:ascii="Times New Roman" w:hAnsi="Times New Roman"/>
                <w:sz w:val="12"/>
                <w:szCs w:val="12"/>
              </w:rPr>
            </w:pPr>
            <w:r w:rsidRPr="001C32FC">
              <w:rPr>
                <w:rFonts w:ascii="Times New Roman" w:hAnsi="Times New Roman"/>
                <w:sz w:val="12"/>
                <w:szCs w:val="12"/>
              </w:rPr>
              <w:t>20</w:t>
            </w:r>
          </w:p>
        </w:tc>
        <w:tc>
          <w:tcPr>
            <w:tcW w:w="374" w:type="dxa"/>
            <w:tcBorders>
              <w:bottom w:val="single" w:sz="4" w:space="0" w:color="auto"/>
            </w:tcBorders>
          </w:tcPr>
          <w:p w:rsidR="00D36C4E" w:rsidRPr="001C32FC" w:rsidRDefault="00D36C4E" w:rsidP="00D55D7F">
            <w:pPr>
              <w:jc w:val="both"/>
              <w:rPr>
                <w:rFonts w:ascii="Times New Roman" w:hAnsi="Times New Roman"/>
                <w:sz w:val="12"/>
                <w:szCs w:val="12"/>
              </w:rPr>
            </w:pPr>
          </w:p>
        </w:tc>
        <w:tc>
          <w:tcPr>
            <w:tcW w:w="374" w:type="dxa"/>
          </w:tcPr>
          <w:p w:rsidR="00D36C4E" w:rsidRPr="001C32FC" w:rsidRDefault="00D36C4E" w:rsidP="00D55D7F">
            <w:pPr>
              <w:jc w:val="both"/>
              <w:rPr>
                <w:rFonts w:ascii="Times New Roman" w:hAnsi="Times New Roman"/>
                <w:sz w:val="12"/>
                <w:szCs w:val="12"/>
              </w:rPr>
            </w:pPr>
            <w:r w:rsidRPr="001C32FC">
              <w:rPr>
                <w:rFonts w:ascii="Times New Roman" w:hAnsi="Times New Roman"/>
                <w:sz w:val="12"/>
                <w:szCs w:val="12"/>
              </w:rPr>
              <w:t>г.</w:t>
            </w:r>
          </w:p>
        </w:tc>
      </w:tr>
      <w:tr w:rsidR="00D36C4E" w:rsidRPr="001C32FC" w:rsidTr="00D55D7F">
        <w:trPr>
          <w:gridAfter w:val="1"/>
          <w:wAfter w:w="108" w:type="dxa"/>
        </w:trPr>
        <w:tc>
          <w:tcPr>
            <w:tcW w:w="3988" w:type="dxa"/>
            <w:gridSpan w:val="6"/>
          </w:tcPr>
          <w:p w:rsidR="00D36C4E" w:rsidRPr="001C32FC" w:rsidRDefault="00D36C4E" w:rsidP="00D55D7F">
            <w:pPr>
              <w:jc w:val="both"/>
              <w:rPr>
                <w:rFonts w:ascii="Times New Roman" w:hAnsi="Times New Roman"/>
                <w:sz w:val="12"/>
                <w:szCs w:val="12"/>
              </w:rPr>
            </w:pPr>
            <w:r w:rsidRPr="001C32FC">
              <w:rPr>
                <w:rFonts w:ascii="Times New Roman" w:hAnsi="Times New Roman"/>
                <w:sz w:val="12"/>
                <w:szCs w:val="12"/>
              </w:rPr>
              <w:t>Окончена</w:t>
            </w:r>
          </w:p>
        </w:tc>
        <w:tc>
          <w:tcPr>
            <w:tcW w:w="249" w:type="dxa"/>
          </w:tcPr>
          <w:p w:rsidR="00D36C4E" w:rsidRPr="001C32FC" w:rsidRDefault="00D36C4E" w:rsidP="00D55D7F">
            <w:pPr>
              <w:jc w:val="both"/>
              <w:rPr>
                <w:rFonts w:ascii="Times New Roman" w:hAnsi="Times New Roman"/>
                <w:sz w:val="12"/>
                <w:szCs w:val="12"/>
              </w:rPr>
            </w:pPr>
            <w:r w:rsidRPr="001C32FC">
              <w:rPr>
                <w:rFonts w:ascii="Times New Roman" w:hAnsi="Times New Roman"/>
                <w:sz w:val="12"/>
                <w:szCs w:val="12"/>
              </w:rPr>
              <w:t>«</w:t>
            </w:r>
          </w:p>
        </w:tc>
        <w:tc>
          <w:tcPr>
            <w:tcW w:w="477" w:type="dxa"/>
            <w:tcBorders>
              <w:top w:val="single" w:sz="4" w:space="0" w:color="auto"/>
              <w:bottom w:val="single" w:sz="4" w:space="0" w:color="auto"/>
            </w:tcBorders>
          </w:tcPr>
          <w:p w:rsidR="00D36C4E" w:rsidRPr="001C32FC" w:rsidRDefault="00D36C4E" w:rsidP="00D55D7F">
            <w:pPr>
              <w:jc w:val="both"/>
              <w:rPr>
                <w:rFonts w:ascii="Times New Roman" w:hAnsi="Times New Roman"/>
                <w:sz w:val="12"/>
                <w:szCs w:val="12"/>
              </w:rPr>
            </w:pPr>
          </w:p>
        </w:tc>
        <w:tc>
          <w:tcPr>
            <w:tcW w:w="270" w:type="dxa"/>
          </w:tcPr>
          <w:p w:rsidR="00D36C4E" w:rsidRPr="001C32FC" w:rsidRDefault="00D36C4E" w:rsidP="00D55D7F">
            <w:pPr>
              <w:jc w:val="both"/>
              <w:rPr>
                <w:rFonts w:ascii="Times New Roman" w:hAnsi="Times New Roman"/>
                <w:sz w:val="12"/>
                <w:szCs w:val="12"/>
              </w:rPr>
            </w:pPr>
            <w:r w:rsidRPr="001C32FC">
              <w:rPr>
                <w:rFonts w:ascii="Times New Roman" w:hAnsi="Times New Roman"/>
                <w:sz w:val="12"/>
                <w:szCs w:val="12"/>
              </w:rPr>
              <w:t>»</w:t>
            </w:r>
          </w:p>
        </w:tc>
        <w:tc>
          <w:tcPr>
            <w:tcW w:w="1304" w:type="dxa"/>
            <w:gridSpan w:val="2"/>
            <w:tcBorders>
              <w:top w:val="single" w:sz="4" w:space="0" w:color="auto"/>
              <w:bottom w:val="single" w:sz="4" w:space="0" w:color="auto"/>
            </w:tcBorders>
          </w:tcPr>
          <w:p w:rsidR="00D36C4E" w:rsidRPr="001C32FC" w:rsidRDefault="00D36C4E" w:rsidP="00D55D7F">
            <w:pPr>
              <w:jc w:val="both"/>
              <w:rPr>
                <w:rFonts w:ascii="Times New Roman" w:hAnsi="Times New Roman"/>
                <w:sz w:val="12"/>
                <w:szCs w:val="12"/>
              </w:rPr>
            </w:pPr>
          </w:p>
        </w:tc>
        <w:tc>
          <w:tcPr>
            <w:tcW w:w="477" w:type="dxa"/>
            <w:gridSpan w:val="2"/>
          </w:tcPr>
          <w:p w:rsidR="00D36C4E" w:rsidRPr="001C32FC" w:rsidRDefault="00D36C4E" w:rsidP="00D55D7F">
            <w:pPr>
              <w:jc w:val="both"/>
              <w:rPr>
                <w:rFonts w:ascii="Times New Roman" w:hAnsi="Times New Roman"/>
                <w:sz w:val="12"/>
                <w:szCs w:val="12"/>
              </w:rPr>
            </w:pPr>
            <w:r w:rsidRPr="001C32FC">
              <w:rPr>
                <w:rFonts w:ascii="Times New Roman" w:hAnsi="Times New Roman"/>
                <w:sz w:val="12"/>
                <w:szCs w:val="12"/>
              </w:rPr>
              <w:t>20</w:t>
            </w:r>
          </w:p>
        </w:tc>
        <w:tc>
          <w:tcPr>
            <w:tcW w:w="374" w:type="dxa"/>
            <w:tcBorders>
              <w:top w:val="single" w:sz="4" w:space="0" w:color="auto"/>
              <w:bottom w:val="single" w:sz="4" w:space="0" w:color="auto"/>
            </w:tcBorders>
          </w:tcPr>
          <w:p w:rsidR="00D36C4E" w:rsidRPr="001C32FC" w:rsidRDefault="00D36C4E" w:rsidP="00D55D7F">
            <w:pPr>
              <w:jc w:val="both"/>
              <w:rPr>
                <w:rFonts w:ascii="Times New Roman" w:hAnsi="Times New Roman"/>
                <w:sz w:val="12"/>
                <w:szCs w:val="12"/>
              </w:rPr>
            </w:pPr>
          </w:p>
        </w:tc>
        <w:tc>
          <w:tcPr>
            <w:tcW w:w="374" w:type="dxa"/>
          </w:tcPr>
          <w:p w:rsidR="00D36C4E" w:rsidRPr="001C32FC" w:rsidRDefault="00D36C4E" w:rsidP="00D55D7F">
            <w:pPr>
              <w:jc w:val="both"/>
              <w:rPr>
                <w:rFonts w:ascii="Times New Roman" w:hAnsi="Times New Roman"/>
                <w:sz w:val="12"/>
                <w:szCs w:val="12"/>
              </w:rPr>
            </w:pPr>
            <w:r w:rsidRPr="001C32FC">
              <w:rPr>
                <w:rFonts w:ascii="Times New Roman" w:hAnsi="Times New Roman"/>
                <w:sz w:val="12"/>
                <w:szCs w:val="12"/>
              </w:rPr>
              <w:t>г.</w:t>
            </w:r>
          </w:p>
        </w:tc>
      </w:tr>
      <w:tr w:rsidR="00D36C4E" w:rsidRPr="001C32FC" w:rsidTr="00D55D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48" w:type="dxa"/>
          </w:tcPr>
          <w:p w:rsidR="00D36C4E" w:rsidRPr="001C32FC" w:rsidRDefault="00D36C4E" w:rsidP="00D55D7F">
            <w:pPr>
              <w:jc w:val="both"/>
              <w:rPr>
                <w:rFonts w:ascii="Times New Roman" w:hAnsi="Times New Roman"/>
                <w:sz w:val="12"/>
                <w:szCs w:val="12"/>
              </w:rPr>
            </w:pPr>
            <w:r w:rsidRPr="001C32FC">
              <w:rPr>
                <w:rFonts w:ascii="Times New Roman" w:hAnsi="Times New Roman"/>
                <w:sz w:val="12"/>
                <w:szCs w:val="12"/>
              </w:rPr>
              <w:t>№ п/п</w:t>
            </w:r>
          </w:p>
        </w:tc>
        <w:tc>
          <w:tcPr>
            <w:tcW w:w="1070" w:type="dxa"/>
          </w:tcPr>
          <w:p w:rsidR="00D36C4E" w:rsidRPr="001C32FC" w:rsidRDefault="00D36C4E" w:rsidP="00D55D7F">
            <w:pPr>
              <w:jc w:val="both"/>
              <w:rPr>
                <w:rFonts w:ascii="Times New Roman" w:hAnsi="Times New Roman"/>
                <w:sz w:val="12"/>
                <w:szCs w:val="12"/>
              </w:rPr>
            </w:pPr>
            <w:r w:rsidRPr="001C32FC">
              <w:rPr>
                <w:rFonts w:ascii="Times New Roman" w:hAnsi="Times New Roman"/>
                <w:sz w:val="12"/>
                <w:szCs w:val="12"/>
              </w:rPr>
              <w:t>Дата поступления заявления и необходимых документов</w:t>
            </w:r>
          </w:p>
        </w:tc>
        <w:tc>
          <w:tcPr>
            <w:tcW w:w="850" w:type="dxa"/>
          </w:tcPr>
          <w:p w:rsidR="00D36C4E" w:rsidRPr="001C32FC" w:rsidRDefault="00D36C4E" w:rsidP="00D55D7F">
            <w:pPr>
              <w:jc w:val="both"/>
              <w:rPr>
                <w:rFonts w:ascii="Times New Roman" w:hAnsi="Times New Roman"/>
                <w:sz w:val="12"/>
                <w:szCs w:val="12"/>
              </w:rPr>
            </w:pPr>
            <w:r w:rsidRPr="001C32FC">
              <w:rPr>
                <w:rFonts w:ascii="Times New Roman" w:hAnsi="Times New Roman"/>
                <w:sz w:val="12"/>
                <w:szCs w:val="12"/>
              </w:rPr>
              <w:t>Фамилия, имя, отчество заявителя</w:t>
            </w:r>
          </w:p>
        </w:tc>
        <w:tc>
          <w:tcPr>
            <w:tcW w:w="1357" w:type="dxa"/>
          </w:tcPr>
          <w:p w:rsidR="00D36C4E" w:rsidRPr="001C32FC" w:rsidRDefault="00D36C4E" w:rsidP="00D55D7F">
            <w:pPr>
              <w:jc w:val="both"/>
              <w:rPr>
                <w:rFonts w:ascii="Times New Roman" w:hAnsi="Times New Roman"/>
                <w:sz w:val="12"/>
                <w:szCs w:val="12"/>
              </w:rPr>
            </w:pPr>
            <w:r w:rsidRPr="001C32FC">
              <w:rPr>
                <w:rFonts w:ascii="Times New Roman" w:hAnsi="Times New Roman"/>
                <w:sz w:val="12"/>
                <w:szCs w:val="12"/>
              </w:rPr>
              <w:t>Адрес жилого помещения, занимаемого заявителем и членами его семьи</w:t>
            </w:r>
          </w:p>
        </w:tc>
        <w:tc>
          <w:tcPr>
            <w:tcW w:w="1402" w:type="dxa"/>
            <w:gridSpan w:val="5"/>
          </w:tcPr>
          <w:p w:rsidR="00D36C4E" w:rsidRPr="001C32FC" w:rsidRDefault="00D36C4E" w:rsidP="00D55D7F">
            <w:pPr>
              <w:jc w:val="both"/>
              <w:rPr>
                <w:rFonts w:ascii="Times New Roman" w:hAnsi="Times New Roman"/>
                <w:sz w:val="12"/>
                <w:szCs w:val="12"/>
              </w:rPr>
            </w:pPr>
            <w:r w:rsidRPr="001C32FC">
              <w:rPr>
                <w:rFonts w:ascii="Times New Roman" w:hAnsi="Times New Roman"/>
                <w:sz w:val="12"/>
                <w:szCs w:val="12"/>
              </w:rPr>
              <w:t>Решение по существу представленных документов (принять на учет либо отказать в принятии на учет)</w:t>
            </w:r>
          </w:p>
        </w:tc>
        <w:tc>
          <w:tcPr>
            <w:tcW w:w="1326" w:type="dxa"/>
            <w:gridSpan w:val="2"/>
          </w:tcPr>
          <w:p w:rsidR="00D36C4E" w:rsidRPr="001C32FC" w:rsidRDefault="00D36C4E" w:rsidP="00D55D7F">
            <w:pPr>
              <w:jc w:val="both"/>
              <w:rPr>
                <w:rFonts w:ascii="Times New Roman" w:hAnsi="Times New Roman"/>
                <w:sz w:val="12"/>
                <w:szCs w:val="12"/>
              </w:rPr>
            </w:pPr>
            <w:r w:rsidRPr="001C32FC">
              <w:rPr>
                <w:rFonts w:ascii="Times New Roman" w:hAnsi="Times New Roman"/>
                <w:sz w:val="12"/>
                <w:szCs w:val="12"/>
              </w:rPr>
              <w:t>Наименование и реквизиты документа, фиксирующего решение</w:t>
            </w:r>
          </w:p>
        </w:tc>
        <w:tc>
          <w:tcPr>
            <w:tcW w:w="1160" w:type="dxa"/>
            <w:gridSpan w:val="4"/>
          </w:tcPr>
          <w:p w:rsidR="00D36C4E" w:rsidRPr="001C32FC" w:rsidRDefault="00D36C4E" w:rsidP="00D55D7F">
            <w:pPr>
              <w:jc w:val="both"/>
              <w:rPr>
                <w:rFonts w:ascii="Times New Roman" w:hAnsi="Times New Roman"/>
                <w:sz w:val="12"/>
                <w:szCs w:val="12"/>
              </w:rPr>
            </w:pPr>
            <w:r w:rsidRPr="001C32FC">
              <w:rPr>
                <w:rFonts w:ascii="Times New Roman" w:hAnsi="Times New Roman"/>
                <w:sz w:val="12"/>
                <w:szCs w:val="12"/>
              </w:rPr>
              <w:t>Сообщение заявителю о принятом решении. Дата и номер письма</w:t>
            </w:r>
          </w:p>
        </w:tc>
      </w:tr>
      <w:tr w:rsidR="00D36C4E" w:rsidRPr="001C32FC" w:rsidTr="00D55D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48" w:type="dxa"/>
          </w:tcPr>
          <w:p w:rsidR="00D36C4E" w:rsidRPr="001C32FC" w:rsidRDefault="00D36C4E" w:rsidP="00D55D7F">
            <w:pPr>
              <w:jc w:val="both"/>
              <w:rPr>
                <w:rFonts w:ascii="Times New Roman" w:hAnsi="Times New Roman"/>
                <w:sz w:val="12"/>
                <w:szCs w:val="12"/>
              </w:rPr>
            </w:pPr>
            <w:r w:rsidRPr="001C32FC">
              <w:rPr>
                <w:rFonts w:ascii="Times New Roman" w:hAnsi="Times New Roman"/>
                <w:sz w:val="12"/>
                <w:szCs w:val="12"/>
              </w:rPr>
              <w:t>1</w:t>
            </w:r>
          </w:p>
        </w:tc>
        <w:tc>
          <w:tcPr>
            <w:tcW w:w="1070" w:type="dxa"/>
          </w:tcPr>
          <w:p w:rsidR="00D36C4E" w:rsidRPr="001C32FC" w:rsidRDefault="00D36C4E" w:rsidP="00D55D7F">
            <w:pPr>
              <w:jc w:val="both"/>
              <w:rPr>
                <w:rFonts w:ascii="Times New Roman" w:hAnsi="Times New Roman"/>
                <w:sz w:val="12"/>
                <w:szCs w:val="12"/>
              </w:rPr>
            </w:pPr>
            <w:r w:rsidRPr="001C32FC">
              <w:rPr>
                <w:rFonts w:ascii="Times New Roman" w:hAnsi="Times New Roman"/>
                <w:sz w:val="12"/>
                <w:szCs w:val="12"/>
              </w:rPr>
              <w:t>2</w:t>
            </w:r>
          </w:p>
        </w:tc>
        <w:tc>
          <w:tcPr>
            <w:tcW w:w="850" w:type="dxa"/>
          </w:tcPr>
          <w:p w:rsidR="00D36C4E" w:rsidRPr="001C32FC" w:rsidRDefault="00D36C4E" w:rsidP="00D55D7F">
            <w:pPr>
              <w:jc w:val="both"/>
              <w:rPr>
                <w:rFonts w:ascii="Times New Roman" w:hAnsi="Times New Roman"/>
                <w:sz w:val="12"/>
                <w:szCs w:val="12"/>
              </w:rPr>
            </w:pPr>
            <w:r w:rsidRPr="001C32FC">
              <w:rPr>
                <w:rFonts w:ascii="Times New Roman" w:hAnsi="Times New Roman"/>
                <w:sz w:val="12"/>
                <w:szCs w:val="12"/>
              </w:rPr>
              <w:t>3</w:t>
            </w:r>
          </w:p>
        </w:tc>
        <w:tc>
          <w:tcPr>
            <w:tcW w:w="1357" w:type="dxa"/>
          </w:tcPr>
          <w:p w:rsidR="00D36C4E" w:rsidRPr="001C32FC" w:rsidRDefault="00D36C4E" w:rsidP="00D55D7F">
            <w:pPr>
              <w:jc w:val="both"/>
              <w:rPr>
                <w:rFonts w:ascii="Times New Roman" w:hAnsi="Times New Roman"/>
                <w:sz w:val="12"/>
                <w:szCs w:val="12"/>
              </w:rPr>
            </w:pPr>
            <w:r w:rsidRPr="001C32FC">
              <w:rPr>
                <w:rFonts w:ascii="Times New Roman" w:hAnsi="Times New Roman"/>
                <w:sz w:val="12"/>
                <w:szCs w:val="12"/>
              </w:rPr>
              <w:t>4</w:t>
            </w:r>
          </w:p>
        </w:tc>
        <w:tc>
          <w:tcPr>
            <w:tcW w:w="1402" w:type="dxa"/>
            <w:gridSpan w:val="5"/>
          </w:tcPr>
          <w:p w:rsidR="00D36C4E" w:rsidRPr="001C32FC" w:rsidRDefault="00D36C4E" w:rsidP="00D55D7F">
            <w:pPr>
              <w:jc w:val="both"/>
              <w:rPr>
                <w:rFonts w:ascii="Times New Roman" w:hAnsi="Times New Roman"/>
                <w:sz w:val="12"/>
                <w:szCs w:val="12"/>
              </w:rPr>
            </w:pPr>
            <w:r w:rsidRPr="001C32FC">
              <w:rPr>
                <w:rFonts w:ascii="Times New Roman" w:hAnsi="Times New Roman"/>
                <w:sz w:val="12"/>
                <w:szCs w:val="12"/>
              </w:rPr>
              <w:t>5</w:t>
            </w:r>
          </w:p>
        </w:tc>
        <w:tc>
          <w:tcPr>
            <w:tcW w:w="1326" w:type="dxa"/>
            <w:gridSpan w:val="2"/>
          </w:tcPr>
          <w:p w:rsidR="00D36C4E" w:rsidRPr="001C32FC" w:rsidRDefault="00D36C4E" w:rsidP="00D55D7F">
            <w:pPr>
              <w:jc w:val="both"/>
              <w:rPr>
                <w:rFonts w:ascii="Times New Roman" w:hAnsi="Times New Roman"/>
                <w:sz w:val="12"/>
                <w:szCs w:val="12"/>
              </w:rPr>
            </w:pPr>
            <w:r w:rsidRPr="001C32FC">
              <w:rPr>
                <w:rFonts w:ascii="Times New Roman" w:hAnsi="Times New Roman"/>
                <w:sz w:val="12"/>
                <w:szCs w:val="12"/>
              </w:rPr>
              <w:t>6</w:t>
            </w:r>
          </w:p>
        </w:tc>
        <w:tc>
          <w:tcPr>
            <w:tcW w:w="1160" w:type="dxa"/>
            <w:gridSpan w:val="4"/>
          </w:tcPr>
          <w:p w:rsidR="00D36C4E" w:rsidRPr="001C32FC" w:rsidRDefault="00D36C4E" w:rsidP="00D55D7F">
            <w:pPr>
              <w:jc w:val="both"/>
              <w:rPr>
                <w:rFonts w:ascii="Times New Roman" w:hAnsi="Times New Roman"/>
                <w:sz w:val="12"/>
                <w:szCs w:val="12"/>
              </w:rPr>
            </w:pPr>
            <w:r w:rsidRPr="001C32FC">
              <w:rPr>
                <w:rFonts w:ascii="Times New Roman" w:hAnsi="Times New Roman"/>
                <w:sz w:val="12"/>
                <w:szCs w:val="12"/>
              </w:rPr>
              <w:t>7</w:t>
            </w:r>
          </w:p>
        </w:tc>
      </w:tr>
      <w:tr w:rsidR="00D36C4E" w:rsidRPr="001C32FC" w:rsidTr="00D55D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48" w:type="dxa"/>
          </w:tcPr>
          <w:p w:rsidR="00D36C4E" w:rsidRPr="001C32FC" w:rsidRDefault="00D36C4E" w:rsidP="00D55D7F">
            <w:pPr>
              <w:jc w:val="both"/>
              <w:rPr>
                <w:rFonts w:ascii="Times New Roman" w:hAnsi="Times New Roman"/>
                <w:sz w:val="12"/>
                <w:szCs w:val="12"/>
              </w:rPr>
            </w:pPr>
          </w:p>
        </w:tc>
        <w:tc>
          <w:tcPr>
            <w:tcW w:w="1070" w:type="dxa"/>
          </w:tcPr>
          <w:p w:rsidR="00D36C4E" w:rsidRPr="001C32FC" w:rsidRDefault="00D36C4E" w:rsidP="00D55D7F">
            <w:pPr>
              <w:jc w:val="both"/>
              <w:rPr>
                <w:rFonts w:ascii="Times New Roman" w:hAnsi="Times New Roman"/>
                <w:sz w:val="12"/>
                <w:szCs w:val="12"/>
              </w:rPr>
            </w:pPr>
          </w:p>
        </w:tc>
        <w:tc>
          <w:tcPr>
            <w:tcW w:w="850" w:type="dxa"/>
          </w:tcPr>
          <w:p w:rsidR="00D36C4E" w:rsidRPr="001C32FC" w:rsidRDefault="00D36C4E" w:rsidP="00D55D7F">
            <w:pPr>
              <w:jc w:val="both"/>
              <w:rPr>
                <w:rFonts w:ascii="Times New Roman" w:hAnsi="Times New Roman"/>
                <w:sz w:val="12"/>
                <w:szCs w:val="12"/>
              </w:rPr>
            </w:pPr>
          </w:p>
        </w:tc>
        <w:tc>
          <w:tcPr>
            <w:tcW w:w="1357" w:type="dxa"/>
          </w:tcPr>
          <w:p w:rsidR="00D36C4E" w:rsidRPr="001C32FC" w:rsidRDefault="00D36C4E" w:rsidP="00D55D7F">
            <w:pPr>
              <w:jc w:val="both"/>
              <w:rPr>
                <w:rFonts w:ascii="Times New Roman" w:hAnsi="Times New Roman"/>
                <w:sz w:val="12"/>
                <w:szCs w:val="12"/>
              </w:rPr>
            </w:pPr>
          </w:p>
        </w:tc>
        <w:tc>
          <w:tcPr>
            <w:tcW w:w="1402" w:type="dxa"/>
            <w:gridSpan w:val="5"/>
          </w:tcPr>
          <w:p w:rsidR="00D36C4E" w:rsidRPr="001C32FC" w:rsidRDefault="00D36C4E" w:rsidP="00D55D7F">
            <w:pPr>
              <w:jc w:val="both"/>
              <w:rPr>
                <w:rFonts w:ascii="Times New Roman" w:hAnsi="Times New Roman"/>
                <w:sz w:val="12"/>
                <w:szCs w:val="12"/>
              </w:rPr>
            </w:pPr>
          </w:p>
        </w:tc>
        <w:tc>
          <w:tcPr>
            <w:tcW w:w="1326" w:type="dxa"/>
            <w:gridSpan w:val="2"/>
          </w:tcPr>
          <w:p w:rsidR="00D36C4E" w:rsidRPr="001C32FC" w:rsidRDefault="00D36C4E" w:rsidP="00D55D7F">
            <w:pPr>
              <w:jc w:val="both"/>
              <w:rPr>
                <w:rFonts w:ascii="Times New Roman" w:hAnsi="Times New Roman"/>
                <w:sz w:val="12"/>
                <w:szCs w:val="12"/>
              </w:rPr>
            </w:pPr>
          </w:p>
        </w:tc>
        <w:tc>
          <w:tcPr>
            <w:tcW w:w="1160" w:type="dxa"/>
            <w:gridSpan w:val="4"/>
          </w:tcPr>
          <w:p w:rsidR="00D36C4E" w:rsidRPr="001C32FC" w:rsidRDefault="00D36C4E" w:rsidP="00D55D7F">
            <w:pPr>
              <w:jc w:val="both"/>
              <w:rPr>
                <w:rFonts w:ascii="Times New Roman" w:hAnsi="Times New Roman"/>
                <w:sz w:val="12"/>
                <w:szCs w:val="12"/>
              </w:rPr>
            </w:pPr>
          </w:p>
        </w:tc>
      </w:tr>
    </w:tbl>
    <w:p w:rsidR="00D36C4E" w:rsidRPr="0009317C" w:rsidRDefault="00D36C4E" w:rsidP="00D36C4E">
      <w:pPr>
        <w:spacing w:after="0" w:line="240" w:lineRule="auto"/>
        <w:jc w:val="both"/>
        <w:rPr>
          <w:rFonts w:ascii="Times New Roman" w:hAnsi="Times New Roman"/>
          <w:sz w:val="12"/>
          <w:szCs w:val="12"/>
        </w:rPr>
      </w:pPr>
    </w:p>
    <w:p w:rsidR="00D36C4E" w:rsidRPr="008D27EA" w:rsidRDefault="00D36C4E" w:rsidP="00D36C4E">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6 </w:t>
      </w:r>
      <w:r w:rsidRPr="008D27EA">
        <w:rPr>
          <w:rFonts w:ascii="Times New Roman" w:hAnsi="Times New Roman"/>
          <w:i/>
          <w:sz w:val="12"/>
          <w:szCs w:val="12"/>
        </w:rPr>
        <w:t>к Административному регламенту</w:t>
      </w:r>
    </w:p>
    <w:p w:rsidR="00D36C4E" w:rsidRDefault="00D36C4E" w:rsidP="00D36C4E">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D36C4E" w:rsidRPr="008D27EA" w:rsidRDefault="00D36C4E" w:rsidP="00D36C4E">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321EF4" w:rsidRDefault="00321EF4" w:rsidP="00D36C4E">
      <w:pPr>
        <w:spacing w:after="0" w:line="240" w:lineRule="auto"/>
        <w:jc w:val="center"/>
        <w:rPr>
          <w:rFonts w:ascii="Times New Roman" w:hAnsi="Times New Roman"/>
          <w:b/>
          <w:sz w:val="12"/>
          <w:szCs w:val="12"/>
        </w:rPr>
      </w:pPr>
    </w:p>
    <w:p w:rsidR="00D36C4E" w:rsidRPr="0065203B" w:rsidRDefault="00D36C4E" w:rsidP="00D36C4E">
      <w:pPr>
        <w:spacing w:after="0" w:line="240" w:lineRule="auto"/>
        <w:jc w:val="center"/>
        <w:rPr>
          <w:rFonts w:ascii="Times New Roman" w:hAnsi="Times New Roman"/>
          <w:b/>
          <w:sz w:val="12"/>
          <w:szCs w:val="12"/>
        </w:rPr>
      </w:pPr>
      <w:r w:rsidRPr="0065203B">
        <w:rPr>
          <w:rFonts w:ascii="Times New Roman" w:hAnsi="Times New Roman"/>
          <w:b/>
          <w:sz w:val="12"/>
          <w:szCs w:val="12"/>
        </w:rPr>
        <w:t>КНИГА</w:t>
      </w:r>
    </w:p>
    <w:p w:rsidR="00D36C4E" w:rsidRPr="0065203B" w:rsidRDefault="00D36C4E" w:rsidP="00D36C4E">
      <w:pPr>
        <w:spacing w:after="0" w:line="240" w:lineRule="auto"/>
        <w:jc w:val="center"/>
        <w:rPr>
          <w:rFonts w:ascii="Times New Roman" w:hAnsi="Times New Roman"/>
          <w:sz w:val="12"/>
          <w:szCs w:val="12"/>
        </w:rPr>
      </w:pPr>
      <w:r w:rsidRPr="0065203B">
        <w:rPr>
          <w:rFonts w:ascii="Times New Roman" w:hAnsi="Times New Roman"/>
          <w:sz w:val="12"/>
          <w:szCs w:val="12"/>
        </w:rPr>
        <w:t>учета граждан в качестве нуждающихся в жилых помещениях муниципального жилищного фонда,</w:t>
      </w:r>
    </w:p>
    <w:p w:rsidR="00D36C4E" w:rsidRPr="0065203B" w:rsidRDefault="00D36C4E" w:rsidP="00D36C4E">
      <w:pPr>
        <w:spacing w:after="0" w:line="240" w:lineRule="auto"/>
        <w:jc w:val="center"/>
        <w:rPr>
          <w:rFonts w:ascii="Times New Roman" w:hAnsi="Times New Roman"/>
          <w:sz w:val="12"/>
          <w:szCs w:val="12"/>
        </w:rPr>
      </w:pPr>
      <w:r w:rsidRPr="0065203B">
        <w:rPr>
          <w:rFonts w:ascii="Times New Roman" w:hAnsi="Times New Roman"/>
          <w:sz w:val="12"/>
          <w:szCs w:val="12"/>
        </w:rPr>
        <w:t>предоставляемых по договорам социального найма</w:t>
      </w:r>
    </w:p>
    <w:p w:rsidR="00D36C4E" w:rsidRPr="0065203B" w:rsidRDefault="00D36C4E" w:rsidP="00D36C4E">
      <w:pPr>
        <w:spacing w:after="0" w:line="240" w:lineRule="auto"/>
        <w:jc w:val="both"/>
        <w:rPr>
          <w:rFonts w:ascii="Times New Roman" w:hAnsi="Times New Roman"/>
          <w:sz w:val="12"/>
          <w:szCs w:val="12"/>
        </w:rPr>
      </w:pPr>
      <w:r w:rsidRPr="0065203B">
        <w:rPr>
          <w:rFonts w:ascii="Times New Roman" w:hAnsi="Times New Roman"/>
          <w:sz w:val="12"/>
          <w:szCs w:val="12"/>
        </w:rPr>
        <w:t>_______________________________</w:t>
      </w:r>
      <w:r>
        <w:rPr>
          <w:rFonts w:ascii="Times New Roman" w:hAnsi="Times New Roman"/>
          <w:sz w:val="12"/>
          <w:szCs w:val="12"/>
        </w:rPr>
        <w:t>_____________________________________________________________________</w:t>
      </w:r>
      <w:r w:rsidRPr="0065203B">
        <w:rPr>
          <w:rFonts w:ascii="Times New Roman" w:hAnsi="Times New Roman"/>
          <w:sz w:val="12"/>
          <w:szCs w:val="12"/>
        </w:rPr>
        <w:t>_________________________</w:t>
      </w:r>
    </w:p>
    <w:p w:rsidR="00D36C4E" w:rsidRPr="0065203B" w:rsidRDefault="00D36C4E" w:rsidP="00D36C4E">
      <w:pPr>
        <w:spacing w:after="0" w:line="240" w:lineRule="auto"/>
        <w:jc w:val="center"/>
        <w:rPr>
          <w:rFonts w:ascii="Times New Roman" w:hAnsi="Times New Roman"/>
          <w:sz w:val="12"/>
          <w:szCs w:val="12"/>
        </w:rPr>
      </w:pPr>
      <w:r w:rsidRPr="0065203B">
        <w:rPr>
          <w:rFonts w:ascii="Times New Roman" w:hAnsi="Times New Roman"/>
          <w:sz w:val="12"/>
          <w:szCs w:val="12"/>
        </w:rPr>
        <w:t>(наименование населенного пункта)</w:t>
      </w:r>
    </w:p>
    <w:p w:rsidR="00D36C4E" w:rsidRPr="0065203B" w:rsidRDefault="00D36C4E" w:rsidP="00D36C4E">
      <w:pPr>
        <w:spacing w:after="0" w:line="240" w:lineRule="auto"/>
        <w:jc w:val="center"/>
        <w:rPr>
          <w:rFonts w:ascii="Times New Roman" w:hAnsi="Times New Roman"/>
          <w:sz w:val="12"/>
          <w:szCs w:val="12"/>
        </w:rPr>
      </w:pPr>
      <w:r w:rsidRPr="0065203B">
        <w:rPr>
          <w:rFonts w:ascii="Times New Roman" w:hAnsi="Times New Roman"/>
          <w:sz w:val="12"/>
          <w:szCs w:val="12"/>
        </w:rPr>
        <w:t>_______________</w:t>
      </w:r>
      <w:r>
        <w:rPr>
          <w:rFonts w:ascii="Times New Roman" w:hAnsi="Times New Roman"/>
          <w:sz w:val="12"/>
          <w:szCs w:val="12"/>
        </w:rPr>
        <w:t>_____________________________________________________________________</w:t>
      </w:r>
      <w:r w:rsidRPr="0065203B">
        <w:rPr>
          <w:rFonts w:ascii="Times New Roman" w:hAnsi="Times New Roman"/>
          <w:sz w:val="12"/>
          <w:szCs w:val="12"/>
        </w:rPr>
        <w:t>_________________________________________</w:t>
      </w:r>
    </w:p>
    <w:p w:rsidR="00D36C4E" w:rsidRPr="0065203B" w:rsidRDefault="00D36C4E" w:rsidP="00D36C4E">
      <w:pPr>
        <w:spacing w:after="0" w:line="240" w:lineRule="auto"/>
        <w:jc w:val="center"/>
        <w:rPr>
          <w:rFonts w:ascii="Times New Roman" w:hAnsi="Times New Roman"/>
          <w:sz w:val="12"/>
          <w:szCs w:val="12"/>
        </w:rPr>
      </w:pPr>
      <w:r w:rsidRPr="0065203B">
        <w:rPr>
          <w:rFonts w:ascii="Times New Roman" w:hAnsi="Times New Roman"/>
          <w:sz w:val="12"/>
          <w:szCs w:val="12"/>
        </w:rPr>
        <w:t>(наименование уполномоченного органа)</w:t>
      </w:r>
    </w:p>
    <w:tbl>
      <w:tblPr>
        <w:tblStyle w:val="af1"/>
        <w:tblW w:w="751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
        <w:gridCol w:w="1890"/>
        <w:gridCol w:w="1612"/>
        <w:gridCol w:w="249"/>
        <w:gridCol w:w="303"/>
        <w:gridCol w:w="174"/>
        <w:gridCol w:w="270"/>
        <w:gridCol w:w="1304"/>
        <w:gridCol w:w="192"/>
        <w:gridCol w:w="285"/>
        <w:gridCol w:w="374"/>
        <w:gridCol w:w="374"/>
        <w:gridCol w:w="108"/>
      </w:tblGrid>
      <w:tr w:rsidR="00D36C4E" w:rsidRPr="0065203B" w:rsidTr="00D55D7F">
        <w:trPr>
          <w:gridAfter w:val="1"/>
          <w:wAfter w:w="108" w:type="dxa"/>
        </w:trPr>
        <w:tc>
          <w:tcPr>
            <w:tcW w:w="3880" w:type="dxa"/>
            <w:gridSpan w:val="3"/>
          </w:tcPr>
          <w:p w:rsidR="00D36C4E" w:rsidRPr="0065203B" w:rsidRDefault="00D36C4E" w:rsidP="00D55D7F">
            <w:pPr>
              <w:jc w:val="both"/>
              <w:rPr>
                <w:rFonts w:ascii="Times New Roman" w:hAnsi="Times New Roman"/>
                <w:sz w:val="12"/>
                <w:szCs w:val="12"/>
              </w:rPr>
            </w:pPr>
            <w:r w:rsidRPr="0065203B">
              <w:rPr>
                <w:rFonts w:ascii="Times New Roman" w:hAnsi="Times New Roman"/>
                <w:sz w:val="12"/>
                <w:szCs w:val="12"/>
              </w:rPr>
              <w:t>Начата</w:t>
            </w:r>
          </w:p>
        </w:tc>
        <w:tc>
          <w:tcPr>
            <w:tcW w:w="249" w:type="dxa"/>
          </w:tcPr>
          <w:p w:rsidR="00D36C4E" w:rsidRPr="0065203B" w:rsidRDefault="00D36C4E" w:rsidP="00D55D7F">
            <w:pPr>
              <w:jc w:val="both"/>
              <w:rPr>
                <w:rFonts w:ascii="Times New Roman" w:hAnsi="Times New Roman"/>
                <w:sz w:val="12"/>
                <w:szCs w:val="12"/>
              </w:rPr>
            </w:pPr>
            <w:r w:rsidRPr="0065203B">
              <w:rPr>
                <w:rFonts w:ascii="Times New Roman" w:hAnsi="Times New Roman"/>
                <w:sz w:val="12"/>
                <w:szCs w:val="12"/>
              </w:rPr>
              <w:t>«</w:t>
            </w:r>
          </w:p>
        </w:tc>
        <w:tc>
          <w:tcPr>
            <w:tcW w:w="477" w:type="dxa"/>
            <w:gridSpan w:val="2"/>
            <w:tcBorders>
              <w:bottom w:val="single" w:sz="4" w:space="0" w:color="auto"/>
            </w:tcBorders>
          </w:tcPr>
          <w:p w:rsidR="00D36C4E" w:rsidRPr="0065203B" w:rsidRDefault="00D36C4E" w:rsidP="00D55D7F">
            <w:pPr>
              <w:jc w:val="both"/>
              <w:rPr>
                <w:rFonts w:ascii="Times New Roman" w:hAnsi="Times New Roman"/>
                <w:sz w:val="12"/>
                <w:szCs w:val="12"/>
              </w:rPr>
            </w:pPr>
          </w:p>
        </w:tc>
        <w:tc>
          <w:tcPr>
            <w:tcW w:w="270" w:type="dxa"/>
          </w:tcPr>
          <w:p w:rsidR="00D36C4E" w:rsidRPr="0065203B" w:rsidRDefault="00D36C4E" w:rsidP="00D55D7F">
            <w:pPr>
              <w:jc w:val="both"/>
              <w:rPr>
                <w:rFonts w:ascii="Times New Roman" w:hAnsi="Times New Roman"/>
                <w:sz w:val="12"/>
                <w:szCs w:val="12"/>
              </w:rPr>
            </w:pPr>
            <w:r w:rsidRPr="0065203B">
              <w:rPr>
                <w:rFonts w:ascii="Times New Roman" w:hAnsi="Times New Roman"/>
                <w:sz w:val="12"/>
                <w:szCs w:val="12"/>
              </w:rPr>
              <w:t>»</w:t>
            </w:r>
          </w:p>
        </w:tc>
        <w:tc>
          <w:tcPr>
            <w:tcW w:w="1304" w:type="dxa"/>
            <w:tcBorders>
              <w:bottom w:val="single" w:sz="4" w:space="0" w:color="auto"/>
            </w:tcBorders>
          </w:tcPr>
          <w:p w:rsidR="00D36C4E" w:rsidRPr="0065203B" w:rsidRDefault="00D36C4E" w:rsidP="00D55D7F">
            <w:pPr>
              <w:jc w:val="both"/>
              <w:rPr>
                <w:rFonts w:ascii="Times New Roman" w:hAnsi="Times New Roman"/>
                <w:sz w:val="12"/>
                <w:szCs w:val="12"/>
              </w:rPr>
            </w:pPr>
          </w:p>
        </w:tc>
        <w:tc>
          <w:tcPr>
            <w:tcW w:w="477" w:type="dxa"/>
            <w:gridSpan w:val="2"/>
          </w:tcPr>
          <w:p w:rsidR="00D36C4E" w:rsidRPr="0065203B" w:rsidRDefault="00D36C4E" w:rsidP="00D55D7F">
            <w:pPr>
              <w:jc w:val="both"/>
              <w:rPr>
                <w:rFonts w:ascii="Times New Roman" w:hAnsi="Times New Roman"/>
                <w:sz w:val="12"/>
                <w:szCs w:val="12"/>
              </w:rPr>
            </w:pPr>
            <w:r w:rsidRPr="0065203B">
              <w:rPr>
                <w:rFonts w:ascii="Times New Roman" w:hAnsi="Times New Roman"/>
                <w:sz w:val="12"/>
                <w:szCs w:val="12"/>
              </w:rPr>
              <w:t>20</w:t>
            </w:r>
          </w:p>
        </w:tc>
        <w:tc>
          <w:tcPr>
            <w:tcW w:w="374" w:type="dxa"/>
            <w:tcBorders>
              <w:bottom w:val="single" w:sz="4" w:space="0" w:color="auto"/>
            </w:tcBorders>
          </w:tcPr>
          <w:p w:rsidR="00D36C4E" w:rsidRPr="0065203B" w:rsidRDefault="00D36C4E" w:rsidP="00D55D7F">
            <w:pPr>
              <w:jc w:val="both"/>
              <w:rPr>
                <w:rFonts w:ascii="Times New Roman" w:hAnsi="Times New Roman"/>
                <w:sz w:val="12"/>
                <w:szCs w:val="12"/>
              </w:rPr>
            </w:pPr>
          </w:p>
        </w:tc>
        <w:tc>
          <w:tcPr>
            <w:tcW w:w="374" w:type="dxa"/>
          </w:tcPr>
          <w:p w:rsidR="00D36C4E" w:rsidRPr="0065203B" w:rsidRDefault="00D36C4E" w:rsidP="00D55D7F">
            <w:pPr>
              <w:jc w:val="both"/>
              <w:rPr>
                <w:rFonts w:ascii="Times New Roman" w:hAnsi="Times New Roman"/>
                <w:sz w:val="12"/>
                <w:szCs w:val="12"/>
              </w:rPr>
            </w:pPr>
            <w:r w:rsidRPr="0065203B">
              <w:rPr>
                <w:rFonts w:ascii="Times New Roman" w:hAnsi="Times New Roman"/>
                <w:sz w:val="12"/>
                <w:szCs w:val="12"/>
              </w:rPr>
              <w:t>г.</w:t>
            </w:r>
          </w:p>
        </w:tc>
      </w:tr>
      <w:tr w:rsidR="00D36C4E" w:rsidRPr="0065203B" w:rsidTr="00D55D7F">
        <w:trPr>
          <w:gridAfter w:val="1"/>
          <w:wAfter w:w="108" w:type="dxa"/>
        </w:trPr>
        <w:tc>
          <w:tcPr>
            <w:tcW w:w="3880" w:type="dxa"/>
            <w:gridSpan w:val="3"/>
          </w:tcPr>
          <w:p w:rsidR="00D36C4E" w:rsidRPr="0065203B" w:rsidRDefault="00D36C4E" w:rsidP="00D55D7F">
            <w:pPr>
              <w:jc w:val="both"/>
              <w:rPr>
                <w:rFonts w:ascii="Times New Roman" w:hAnsi="Times New Roman"/>
                <w:sz w:val="12"/>
                <w:szCs w:val="12"/>
              </w:rPr>
            </w:pPr>
            <w:r w:rsidRPr="0065203B">
              <w:rPr>
                <w:rFonts w:ascii="Times New Roman" w:hAnsi="Times New Roman"/>
                <w:sz w:val="12"/>
                <w:szCs w:val="12"/>
              </w:rPr>
              <w:t>Окончена</w:t>
            </w:r>
          </w:p>
        </w:tc>
        <w:tc>
          <w:tcPr>
            <w:tcW w:w="249" w:type="dxa"/>
          </w:tcPr>
          <w:p w:rsidR="00D36C4E" w:rsidRPr="0065203B" w:rsidRDefault="00D36C4E" w:rsidP="00D55D7F">
            <w:pPr>
              <w:jc w:val="both"/>
              <w:rPr>
                <w:rFonts w:ascii="Times New Roman" w:hAnsi="Times New Roman"/>
                <w:sz w:val="12"/>
                <w:szCs w:val="12"/>
              </w:rPr>
            </w:pPr>
            <w:r w:rsidRPr="0065203B">
              <w:rPr>
                <w:rFonts w:ascii="Times New Roman" w:hAnsi="Times New Roman"/>
                <w:sz w:val="12"/>
                <w:szCs w:val="12"/>
              </w:rPr>
              <w:t>«</w:t>
            </w:r>
          </w:p>
        </w:tc>
        <w:tc>
          <w:tcPr>
            <w:tcW w:w="477" w:type="dxa"/>
            <w:gridSpan w:val="2"/>
            <w:tcBorders>
              <w:top w:val="single" w:sz="4" w:space="0" w:color="auto"/>
              <w:bottom w:val="single" w:sz="4" w:space="0" w:color="auto"/>
            </w:tcBorders>
          </w:tcPr>
          <w:p w:rsidR="00D36C4E" w:rsidRPr="0065203B" w:rsidRDefault="00D36C4E" w:rsidP="00D55D7F">
            <w:pPr>
              <w:jc w:val="both"/>
              <w:rPr>
                <w:rFonts w:ascii="Times New Roman" w:hAnsi="Times New Roman"/>
                <w:sz w:val="12"/>
                <w:szCs w:val="12"/>
              </w:rPr>
            </w:pPr>
          </w:p>
        </w:tc>
        <w:tc>
          <w:tcPr>
            <w:tcW w:w="270" w:type="dxa"/>
          </w:tcPr>
          <w:p w:rsidR="00D36C4E" w:rsidRPr="0065203B" w:rsidRDefault="00D36C4E" w:rsidP="00D55D7F">
            <w:pPr>
              <w:jc w:val="both"/>
              <w:rPr>
                <w:rFonts w:ascii="Times New Roman" w:hAnsi="Times New Roman"/>
                <w:sz w:val="12"/>
                <w:szCs w:val="12"/>
              </w:rPr>
            </w:pPr>
            <w:r w:rsidRPr="0065203B">
              <w:rPr>
                <w:rFonts w:ascii="Times New Roman" w:hAnsi="Times New Roman"/>
                <w:sz w:val="12"/>
                <w:szCs w:val="12"/>
              </w:rPr>
              <w:t>»</w:t>
            </w:r>
          </w:p>
        </w:tc>
        <w:tc>
          <w:tcPr>
            <w:tcW w:w="1304" w:type="dxa"/>
            <w:tcBorders>
              <w:top w:val="single" w:sz="4" w:space="0" w:color="auto"/>
              <w:bottom w:val="single" w:sz="4" w:space="0" w:color="auto"/>
            </w:tcBorders>
          </w:tcPr>
          <w:p w:rsidR="00D36C4E" w:rsidRPr="0065203B" w:rsidRDefault="00D36C4E" w:rsidP="00D55D7F">
            <w:pPr>
              <w:jc w:val="both"/>
              <w:rPr>
                <w:rFonts w:ascii="Times New Roman" w:hAnsi="Times New Roman"/>
                <w:sz w:val="12"/>
                <w:szCs w:val="12"/>
              </w:rPr>
            </w:pPr>
          </w:p>
        </w:tc>
        <w:tc>
          <w:tcPr>
            <w:tcW w:w="477" w:type="dxa"/>
            <w:gridSpan w:val="2"/>
          </w:tcPr>
          <w:p w:rsidR="00D36C4E" w:rsidRPr="0065203B" w:rsidRDefault="00D36C4E" w:rsidP="00D55D7F">
            <w:pPr>
              <w:jc w:val="both"/>
              <w:rPr>
                <w:rFonts w:ascii="Times New Roman" w:hAnsi="Times New Roman"/>
                <w:sz w:val="12"/>
                <w:szCs w:val="12"/>
              </w:rPr>
            </w:pPr>
            <w:r w:rsidRPr="0065203B">
              <w:rPr>
                <w:rFonts w:ascii="Times New Roman" w:hAnsi="Times New Roman"/>
                <w:sz w:val="12"/>
                <w:szCs w:val="12"/>
              </w:rPr>
              <w:t>20</w:t>
            </w:r>
          </w:p>
        </w:tc>
        <w:tc>
          <w:tcPr>
            <w:tcW w:w="374" w:type="dxa"/>
            <w:tcBorders>
              <w:top w:val="single" w:sz="4" w:space="0" w:color="auto"/>
              <w:bottom w:val="single" w:sz="4" w:space="0" w:color="auto"/>
            </w:tcBorders>
          </w:tcPr>
          <w:p w:rsidR="00D36C4E" w:rsidRPr="0065203B" w:rsidRDefault="00D36C4E" w:rsidP="00D55D7F">
            <w:pPr>
              <w:jc w:val="both"/>
              <w:rPr>
                <w:rFonts w:ascii="Times New Roman" w:hAnsi="Times New Roman"/>
                <w:sz w:val="12"/>
                <w:szCs w:val="12"/>
              </w:rPr>
            </w:pPr>
          </w:p>
        </w:tc>
        <w:tc>
          <w:tcPr>
            <w:tcW w:w="374" w:type="dxa"/>
          </w:tcPr>
          <w:p w:rsidR="00D36C4E" w:rsidRPr="0065203B" w:rsidRDefault="00D36C4E" w:rsidP="00D55D7F">
            <w:pPr>
              <w:jc w:val="both"/>
              <w:rPr>
                <w:rFonts w:ascii="Times New Roman" w:hAnsi="Times New Roman"/>
                <w:sz w:val="12"/>
                <w:szCs w:val="12"/>
              </w:rPr>
            </w:pPr>
            <w:r w:rsidRPr="0065203B">
              <w:rPr>
                <w:rFonts w:ascii="Times New Roman" w:hAnsi="Times New Roman"/>
                <w:sz w:val="12"/>
                <w:szCs w:val="12"/>
              </w:rPr>
              <w:t>г.</w:t>
            </w:r>
          </w:p>
        </w:tc>
      </w:tr>
      <w:tr w:rsidR="00D36C4E" w:rsidRPr="0065203B" w:rsidTr="00D55D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Pr>
          <w:p w:rsidR="00D36C4E" w:rsidRPr="0065203B" w:rsidRDefault="00D36C4E" w:rsidP="00D55D7F">
            <w:pPr>
              <w:jc w:val="both"/>
              <w:rPr>
                <w:rFonts w:ascii="Times New Roman" w:hAnsi="Times New Roman"/>
                <w:sz w:val="12"/>
                <w:szCs w:val="12"/>
              </w:rPr>
            </w:pPr>
            <w:r w:rsidRPr="0065203B">
              <w:rPr>
                <w:rFonts w:ascii="Times New Roman" w:hAnsi="Times New Roman"/>
                <w:sz w:val="12"/>
                <w:szCs w:val="12"/>
              </w:rPr>
              <w:lastRenderedPageBreak/>
              <w:t>№ п/п</w:t>
            </w:r>
          </w:p>
        </w:tc>
        <w:tc>
          <w:tcPr>
            <w:tcW w:w="1890" w:type="dxa"/>
          </w:tcPr>
          <w:p w:rsidR="00D36C4E" w:rsidRPr="0065203B" w:rsidRDefault="00D36C4E" w:rsidP="00D55D7F">
            <w:pPr>
              <w:jc w:val="both"/>
              <w:rPr>
                <w:rFonts w:ascii="Times New Roman" w:hAnsi="Times New Roman"/>
                <w:sz w:val="12"/>
                <w:szCs w:val="12"/>
              </w:rPr>
            </w:pPr>
            <w:r w:rsidRPr="0065203B">
              <w:rPr>
                <w:rFonts w:ascii="Times New Roman" w:hAnsi="Times New Roman"/>
                <w:sz w:val="12"/>
                <w:szCs w:val="12"/>
              </w:rPr>
              <w:t>Фамилия, имя, отчество заявителя, принятого на учет. Состав семьи (фамилии, имена, отчества членов семьи)</w:t>
            </w:r>
          </w:p>
        </w:tc>
        <w:tc>
          <w:tcPr>
            <w:tcW w:w="2164" w:type="dxa"/>
            <w:gridSpan w:val="3"/>
          </w:tcPr>
          <w:p w:rsidR="00D36C4E" w:rsidRPr="0065203B" w:rsidRDefault="00D36C4E" w:rsidP="00D55D7F">
            <w:pPr>
              <w:jc w:val="both"/>
              <w:rPr>
                <w:rFonts w:ascii="Times New Roman" w:hAnsi="Times New Roman"/>
                <w:sz w:val="12"/>
                <w:szCs w:val="12"/>
              </w:rPr>
            </w:pPr>
            <w:r w:rsidRPr="0065203B">
              <w:rPr>
                <w:rFonts w:ascii="Times New Roman" w:hAnsi="Times New Roman"/>
                <w:sz w:val="12"/>
                <w:szCs w:val="12"/>
              </w:rPr>
              <w:t>Родственные отношения или иные обстоятельства, свидетельствующие о принадлежности гражданина к членам семьи заявителя</w:t>
            </w:r>
          </w:p>
        </w:tc>
        <w:tc>
          <w:tcPr>
            <w:tcW w:w="1940" w:type="dxa"/>
            <w:gridSpan w:val="4"/>
          </w:tcPr>
          <w:p w:rsidR="00D36C4E" w:rsidRPr="0065203B" w:rsidRDefault="00D36C4E" w:rsidP="00D55D7F">
            <w:pPr>
              <w:jc w:val="both"/>
              <w:rPr>
                <w:rFonts w:ascii="Times New Roman" w:hAnsi="Times New Roman"/>
                <w:sz w:val="12"/>
                <w:szCs w:val="12"/>
              </w:rPr>
            </w:pPr>
            <w:r w:rsidRPr="0065203B">
              <w:rPr>
                <w:rFonts w:ascii="Times New Roman" w:hAnsi="Times New Roman"/>
                <w:sz w:val="12"/>
                <w:szCs w:val="12"/>
              </w:rPr>
              <w:t>Почтовый адрес и краткая характеристика занимаемого жилого помещения (общая площадь, количество комнат)</w:t>
            </w:r>
          </w:p>
        </w:tc>
        <w:tc>
          <w:tcPr>
            <w:tcW w:w="1141" w:type="dxa"/>
            <w:gridSpan w:val="4"/>
          </w:tcPr>
          <w:p w:rsidR="00D36C4E" w:rsidRPr="0065203B" w:rsidRDefault="00D36C4E" w:rsidP="00D55D7F">
            <w:pPr>
              <w:jc w:val="both"/>
              <w:rPr>
                <w:rFonts w:ascii="Times New Roman" w:hAnsi="Times New Roman"/>
                <w:sz w:val="12"/>
                <w:szCs w:val="12"/>
              </w:rPr>
            </w:pPr>
            <w:r w:rsidRPr="0065203B">
              <w:rPr>
                <w:rFonts w:ascii="Times New Roman" w:hAnsi="Times New Roman"/>
                <w:sz w:val="12"/>
                <w:szCs w:val="12"/>
              </w:rPr>
              <w:t>Дата и номер решения о принятии на учет, номер в очереди</w:t>
            </w:r>
          </w:p>
        </w:tc>
      </w:tr>
      <w:tr w:rsidR="00D36C4E" w:rsidRPr="0065203B" w:rsidTr="00D55D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Pr>
          <w:p w:rsidR="00D36C4E" w:rsidRPr="0065203B" w:rsidRDefault="00D36C4E" w:rsidP="00D55D7F">
            <w:pPr>
              <w:jc w:val="both"/>
              <w:rPr>
                <w:rFonts w:ascii="Times New Roman" w:hAnsi="Times New Roman"/>
                <w:sz w:val="12"/>
                <w:szCs w:val="12"/>
              </w:rPr>
            </w:pPr>
            <w:r w:rsidRPr="0065203B">
              <w:rPr>
                <w:rFonts w:ascii="Times New Roman" w:hAnsi="Times New Roman"/>
                <w:sz w:val="12"/>
                <w:szCs w:val="12"/>
              </w:rPr>
              <w:t>1</w:t>
            </w:r>
          </w:p>
        </w:tc>
        <w:tc>
          <w:tcPr>
            <w:tcW w:w="1890" w:type="dxa"/>
          </w:tcPr>
          <w:p w:rsidR="00D36C4E" w:rsidRPr="0065203B" w:rsidRDefault="00D36C4E" w:rsidP="00D55D7F">
            <w:pPr>
              <w:jc w:val="both"/>
              <w:rPr>
                <w:rFonts w:ascii="Times New Roman" w:hAnsi="Times New Roman"/>
                <w:sz w:val="12"/>
                <w:szCs w:val="12"/>
              </w:rPr>
            </w:pPr>
            <w:r w:rsidRPr="0065203B">
              <w:rPr>
                <w:rFonts w:ascii="Times New Roman" w:hAnsi="Times New Roman"/>
                <w:sz w:val="12"/>
                <w:szCs w:val="12"/>
              </w:rPr>
              <w:t>2</w:t>
            </w:r>
          </w:p>
        </w:tc>
        <w:tc>
          <w:tcPr>
            <w:tcW w:w="2164" w:type="dxa"/>
            <w:gridSpan w:val="3"/>
          </w:tcPr>
          <w:p w:rsidR="00D36C4E" w:rsidRPr="0065203B" w:rsidRDefault="00D36C4E" w:rsidP="00D55D7F">
            <w:pPr>
              <w:jc w:val="both"/>
              <w:rPr>
                <w:rFonts w:ascii="Times New Roman" w:hAnsi="Times New Roman"/>
                <w:sz w:val="12"/>
                <w:szCs w:val="12"/>
              </w:rPr>
            </w:pPr>
            <w:r w:rsidRPr="0065203B">
              <w:rPr>
                <w:rFonts w:ascii="Times New Roman" w:hAnsi="Times New Roman"/>
                <w:sz w:val="12"/>
                <w:szCs w:val="12"/>
              </w:rPr>
              <w:t>3</w:t>
            </w:r>
          </w:p>
        </w:tc>
        <w:tc>
          <w:tcPr>
            <w:tcW w:w="1940" w:type="dxa"/>
            <w:gridSpan w:val="4"/>
          </w:tcPr>
          <w:p w:rsidR="00D36C4E" w:rsidRPr="0065203B" w:rsidRDefault="00D36C4E" w:rsidP="00D55D7F">
            <w:pPr>
              <w:jc w:val="both"/>
              <w:rPr>
                <w:rFonts w:ascii="Times New Roman" w:hAnsi="Times New Roman"/>
                <w:sz w:val="12"/>
                <w:szCs w:val="12"/>
              </w:rPr>
            </w:pPr>
            <w:r w:rsidRPr="0065203B">
              <w:rPr>
                <w:rFonts w:ascii="Times New Roman" w:hAnsi="Times New Roman"/>
                <w:sz w:val="12"/>
                <w:szCs w:val="12"/>
              </w:rPr>
              <w:t>4</w:t>
            </w:r>
          </w:p>
        </w:tc>
        <w:tc>
          <w:tcPr>
            <w:tcW w:w="1141" w:type="dxa"/>
            <w:gridSpan w:val="4"/>
          </w:tcPr>
          <w:p w:rsidR="00D36C4E" w:rsidRPr="0065203B" w:rsidRDefault="00D36C4E" w:rsidP="00D55D7F">
            <w:pPr>
              <w:jc w:val="both"/>
              <w:rPr>
                <w:rFonts w:ascii="Times New Roman" w:hAnsi="Times New Roman"/>
                <w:sz w:val="12"/>
                <w:szCs w:val="12"/>
              </w:rPr>
            </w:pPr>
            <w:r w:rsidRPr="0065203B">
              <w:rPr>
                <w:rFonts w:ascii="Times New Roman" w:hAnsi="Times New Roman"/>
                <w:sz w:val="12"/>
                <w:szCs w:val="12"/>
              </w:rPr>
              <w:t>5</w:t>
            </w:r>
          </w:p>
        </w:tc>
      </w:tr>
      <w:tr w:rsidR="00D36C4E" w:rsidRPr="0065203B" w:rsidTr="00D55D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Pr>
          <w:p w:rsidR="00D36C4E" w:rsidRPr="0065203B" w:rsidRDefault="00D36C4E" w:rsidP="00D55D7F">
            <w:pPr>
              <w:jc w:val="both"/>
              <w:rPr>
                <w:rFonts w:ascii="Times New Roman" w:hAnsi="Times New Roman"/>
                <w:sz w:val="12"/>
                <w:szCs w:val="12"/>
              </w:rPr>
            </w:pPr>
          </w:p>
        </w:tc>
        <w:tc>
          <w:tcPr>
            <w:tcW w:w="1890" w:type="dxa"/>
          </w:tcPr>
          <w:p w:rsidR="00D36C4E" w:rsidRPr="0065203B" w:rsidRDefault="00D36C4E" w:rsidP="00D55D7F">
            <w:pPr>
              <w:jc w:val="both"/>
              <w:rPr>
                <w:rFonts w:ascii="Times New Roman" w:hAnsi="Times New Roman"/>
                <w:sz w:val="12"/>
                <w:szCs w:val="12"/>
              </w:rPr>
            </w:pPr>
          </w:p>
        </w:tc>
        <w:tc>
          <w:tcPr>
            <w:tcW w:w="2164" w:type="dxa"/>
            <w:gridSpan w:val="3"/>
          </w:tcPr>
          <w:p w:rsidR="00D36C4E" w:rsidRPr="0065203B" w:rsidRDefault="00D36C4E" w:rsidP="00D55D7F">
            <w:pPr>
              <w:jc w:val="both"/>
              <w:rPr>
                <w:rFonts w:ascii="Times New Roman" w:hAnsi="Times New Roman"/>
                <w:sz w:val="12"/>
                <w:szCs w:val="12"/>
              </w:rPr>
            </w:pPr>
          </w:p>
        </w:tc>
        <w:tc>
          <w:tcPr>
            <w:tcW w:w="1940" w:type="dxa"/>
            <w:gridSpan w:val="4"/>
          </w:tcPr>
          <w:p w:rsidR="00D36C4E" w:rsidRPr="0065203B" w:rsidRDefault="00D36C4E" w:rsidP="00D55D7F">
            <w:pPr>
              <w:jc w:val="both"/>
              <w:rPr>
                <w:rFonts w:ascii="Times New Roman" w:hAnsi="Times New Roman"/>
                <w:sz w:val="12"/>
                <w:szCs w:val="12"/>
              </w:rPr>
            </w:pPr>
          </w:p>
        </w:tc>
        <w:tc>
          <w:tcPr>
            <w:tcW w:w="1141" w:type="dxa"/>
            <w:gridSpan w:val="4"/>
          </w:tcPr>
          <w:p w:rsidR="00D36C4E" w:rsidRPr="0065203B" w:rsidRDefault="00D36C4E" w:rsidP="00D55D7F">
            <w:pPr>
              <w:jc w:val="both"/>
              <w:rPr>
                <w:rFonts w:ascii="Times New Roman" w:hAnsi="Times New Roman"/>
                <w:sz w:val="12"/>
                <w:szCs w:val="12"/>
              </w:rPr>
            </w:pPr>
          </w:p>
        </w:tc>
      </w:tr>
    </w:tbl>
    <w:p w:rsidR="00D36C4E" w:rsidRPr="0065203B" w:rsidRDefault="00D36C4E" w:rsidP="00D36C4E">
      <w:pPr>
        <w:spacing w:after="0" w:line="240" w:lineRule="auto"/>
        <w:jc w:val="both"/>
        <w:rPr>
          <w:rFonts w:ascii="Times New Roman" w:hAnsi="Times New Roman"/>
          <w:sz w:val="12"/>
          <w:szCs w:val="12"/>
        </w:rPr>
      </w:pPr>
    </w:p>
    <w:tbl>
      <w:tblPr>
        <w:tblStyle w:val="af1"/>
        <w:tblW w:w="7513" w:type="dxa"/>
        <w:tblInd w:w="108" w:type="dxa"/>
        <w:tblLayout w:type="fixed"/>
        <w:tblLook w:val="04A0" w:firstRow="1" w:lastRow="0" w:firstColumn="1" w:lastColumn="0" w:noHBand="0" w:noVBand="1"/>
      </w:tblPr>
      <w:tblGrid>
        <w:gridCol w:w="410"/>
        <w:gridCol w:w="1858"/>
        <w:gridCol w:w="993"/>
        <w:gridCol w:w="1842"/>
        <w:gridCol w:w="1843"/>
        <w:gridCol w:w="567"/>
      </w:tblGrid>
      <w:tr w:rsidR="00D36C4E" w:rsidRPr="0065203B" w:rsidTr="00D55D7F">
        <w:tc>
          <w:tcPr>
            <w:tcW w:w="410" w:type="dxa"/>
          </w:tcPr>
          <w:p w:rsidR="00D36C4E" w:rsidRPr="0065203B" w:rsidRDefault="00D36C4E" w:rsidP="00D55D7F">
            <w:pPr>
              <w:jc w:val="both"/>
              <w:rPr>
                <w:rFonts w:ascii="Times New Roman" w:hAnsi="Times New Roman"/>
                <w:sz w:val="12"/>
                <w:szCs w:val="12"/>
              </w:rPr>
            </w:pPr>
            <w:r w:rsidRPr="0065203B">
              <w:rPr>
                <w:rFonts w:ascii="Times New Roman" w:hAnsi="Times New Roman"/>
                <w:sz w:val="12"/>
                <w:szCs w:val="12"/>
              </w:rPr>
              <w:t>№ п/п</w:t>
            </w:r>
          </w:p>
        </w:tc>
        <w:tc>
          <w:tcPr>
            <w:tcW w:w="1858" w:type="dxa"/>
          </w:tcPr>
          <w:p w:rsidR="00D36C4E" w:rsidRPr="0065203B" w:rsidRDefault="00D36C4E" w:rsidP="00D55D7F">
            <w:pPr>
              <w:jc w:val="both"/>
              <w:rPr>
                <w:rFonts w:ascii="Times New Roman" w:hAnsi="Times New Roman"/>
                <w:sz w:val="12"/>
                <w:szCs w:val="12"/>
              </w:rPr>
            </w:pPr>
            <w:r w:rsidRPr="0065203B">
              <w:rPr>
                <w:rFonts w:ascii="Times New Roman" w:hAnsi="Times New Roman"/>
                <w:sz w:val="12"/>
                <w:szCs w:val="12"/>
              </w:rPr>
              <w:t>Фамилия, имя, отчество заявителя, принятого на учет. Состав семьи (фамилии, имена, отчества членов семьи)</w:t>
            </w:r>
          </w:p>
        </w:tc>
        <w:tc>
          <w:tcPr>
            <w:tcW w:w="993" w:type="dxa"/>
          </w:tcPr>
          <w:p w:rsidR="00D36C4E" w:rsidRPr="0065203B" w:rsidRDefault="00D36C4E" w:rsidP="00D55D7F">
            <w:pPr>
              <w:jc w:val="both"/>
              <w:rPr>
                <w:rFonts w:ascii="Times New Roman" w:hAnsi="Times New Roman"/>
                <w:sz w:val="12"/>
                <w:szCs w:val="12"/>
              </w:rPr>
            </w:pPr>
            <w:r w:rsidRPr="0065203B">
              <w:rPr>
                <w:rFonts w:ascii="Times New Roman" w:hAnsi="Times New Roman"/>
                <w:sz w:val="12"/>
                <w:szCs w:val="12"/>
              </w:rPr>
              <w:t>Дата и номер решения о снятии с учета</w:t>
            </w:r>
          </w:p>
        </w:tc>
        <w:tc>
          <w:tcPr>
            <w:tcW w:w="1842" w:type="dxa"/>
          </w:tcPr>
          <w:p w:rsidR="00D36C4E" w:rsidRPr="0065203B" w:rsidRDefault="00D36C4E" w:rsidP="00D55D7F">
            <w:pPr>
              <w:jc w:val="both"/>
              <w:rPr>
                <w:rFonts w:ascii="Times New Roman" w:hAnsi="Times New Roman"/>
                <w:sz w:val="12"/>
                <w:szCs w:val="12"/>
              </w:rPr>
            </w:pPr>
            <w:r w:rsidRPr="0065203B">
              <w:rPr>
                <w:rFonts w:ascii="Times New Roman" w:hAnsi="Times New Roman"/>
                <w:sz w:val="12"/>
                <w:szCs w:val="12"/>
              </w:rPr>
              <w:t>Дата и номер решения о предоставлении жилого помещения муниципального жилищного фонда</w:t>
            </w:r>
          </w:p>
        </w:tc>
        <w:tc>
          <w:tcPr>
            <w:tcW w:w="1843" w:type="dxa"/>
          </w:tcPr>
          <w:p w:rsidR="00D36C4E" w:rsidRPr="0065203B" w:rsidRDefault="00D36C4E" w:rsidP="00D55D7F">
            <w:pPr>
              <w:jc w:val="both"/>
              <w:rPr>
                <w:rFonts w:ascii="Times New Roman" w:hAnsi="Times New Roman"/>
                <w:sz w:val="12"/>
                <w:szCs w:val="12"/>
              </w:rPr>
            </w:pPr>
            <w:r w:rsidRPr="0065203B">
              <w:rPr>
                <w:rFonts w:ascii="Times New Roman" w:hAnsi="Times New Roman"/>
                <w:sz w:val="12"/>
                <w:szCs w:val="12"/>
              </w:rPr>
              <w:t>Почтовый адрес предоставленного жилого помещения муниципального жилищного фонда</w:t>
            </w:r>
          </w:p>
        </w:tc>
        <w:tc>
          <w:tcPr>
            <w:tcW w:w="567" w:type="dxa"/>
          </w:tcPr>
          <w:p w:rsidR="00D36C4E" w:rsidRPr="0065203B" w:rsidRDefault="00D36C4E" w:rsidP="00D55D7F">
            <w:pPr>
              <w:jc w:val="both"/>
              <w:rPr>
                <w:rFonts w:ascii="Times New Roman" w:hAnsi="Times New Roman"/>
                <w:sz w:val="12"/>
                <w:szCs w:val="12"/>
              </w:rPr>
            </w:pPr>
            <w:r w:rsidRPr="0065203B">
              <w:rPr>
                <w:rFonts w:ascii="Times New Roman" w:hAnsi="Times New Roman"/>
                <w:sz w:val="12"/>
                <w:szCs w:val="12"/>
              </w:rPr>
              <w:t>Примечание</w:t>
            </w:r>
          </w:p>
        </w:tc>
      </w:tr>
      <w:tr w:rsidR="00D36C4E" w:rsidRPr="0065203B" w:rsidTr="00D55D7F">
        <w:tc>
          <w:tcPr>
            <w:tcW w:w="410" w:type="dxa"/>
          </w:tcPr>
          <w:p w:rsidR="00D36C4E" w:rsidRPr="0065203B" w:rsidRDefault="00D36C4E" w:rsidP="00D55D7F">
            <w:pPr>
              <w:jc w:val="both"/>
              <w:rPr>
                <w:rFonts w:ascii="Times New Roman" w:hAnsi="Times New Roman"/>
                <w:sz w:val="12"/>
                <w:szCs w:val="12"/>
              </w:rPr>
            </w:pPr>
            <w:r w:rsidRPr="0065203B">
              <w:rPr>
                <w:rFonts w:ascii="Times New Roman" w:hAnsi="Times New Roman"/>
                <w:sz w:val="12"/>
                <w:szCs w:val="12"/>
              </w:rPr>
              <w:t>1</w:t>
            </w:r>
          </w:p>
        </w:tc>
        <w:tc>
          <w:tcPr>
            <w:tcW w:w="1858" w:type="dxa"/>
          </w:tcPr>
          <w:p w:rsidR="00D36C4E" w:rsidRPr="0065203B" w:rsidRDefault="00D36C4E" w:rsidP="00D55D7F">
            <w:pPr>
              <w:jc w:val="both"/>
              <w:rPr>
                <w:rFonts w:ascii="Times New Roman" w:hAnsi="Times New Roman"/>
                <w:sz w:val="12"/>
                <w:szCs w:val="12"/>
              </w:rPr>
            </w:pPr>
            <w:r w:rsidRPr="0065203B">
              <w:rPr>
                <w:rFonts w:ascii="Times New Roman" w:hAnsi="Times New Roman"/>
                <w:sz w:val="12"/>
                <w:szCs w:val="12"/>
              </w:rPr>
              <w:t>2</w:t>
            </w:r>
          </w:p>
        </w:tc>
        <w:tc>
          <w:tcPr>
            <w:tcW w:w="993" w:type="dxa"/>
          </w:tcPr>
          <w:p w:rsidR="00D36C4E" w:rsidRPr="0065203B" w:rsidRDefault="00D36C4E" w:rsidP="00D55D7F">
            <w:pPr>
              <w:jc w:val="both"/>
              <w:rPr>
                <w:rFonts w:ascii="Times New Roman" w:hAnsi="Times New Roman"/>
                <w:sz w:val="12"/>
                <w:szCs w:val="12"/>
              </w:rPr>
            </w:pPr>
            <w:r w:rsidRPr="0065203B">
              <w:rPr>
                <w:rFonts w:ascii="Times New Roman" w:hAnsi="Times New Roman"/>
                <w:sz w:val="12"/>
                <w:szCs w:val="12"/>
              </w:rPr>
              <w:t>3</w:t>
            </w:r>
          </w:p>
        </w:tc>
        <w:tc>
          <w:tcPr>
            <w:tcW w:w="1842" w:type="dxa"/>
          </w:tcPr>
          <w:p w:rsidR="00D36C4E" w:rsidRPr="0065203B" w:rsidRDefault="00D36C4E" w:rsidP="00D55D7F">
            <w:pPr>
              <w:jc w:val="both"/>
              <w:rPr>
                <w:rFonts w:ascii="Times New Roman" w:hAnsi="Times New Roman"/>
                <w:sz w:val="12"/>
                <w:szCs w:val="12"/>
              </w:rPr>
            </w:pPr>
            <w:r w:rsidRPr="0065203B">
              <w:rPr>
                <w:rFonts w:ascii="Times New Roman" w:hAnsi="Times New Roman"/>
                <w:sz w:val="12"/>
                <w:szCs w:val="12"/>
              </w:rPr>
              <w:t>4</w:t>
            </w:r>
          </w:p>
        </w:tc>
        <w:tc>
          <w:tcPr>
            <w:tcW w:w="1843" w:type="dxa"/>
          </w:tcPr>
          <w:p w:rsidR="00D36C4E" w:rsidRPr="0065203B" w:rsidRDefault="00D36C4E" w:rsidP="00D55D7F">
            <w:pPr>
              <w:jc w:val="both"/>
              <w:rPr>
                <w:rFonts w:ascii="Times New Roman" w:hAnsi="Times New Roman"/>
                <w:sz w:val="12"/>
                <w:szCs w:val="12"/>
              </w:rPr>
            </w:pPr>
            <w:r w:rsidRPr="0065203B">
              <w:rPr>
                <w:rFonts w:ascii="Times New Roman" w:hAnsi="Times New Roman"/>
                <w:sz w:val="12"/>
                <w:szCs w:val="12"/>
              </w:rPr>
              <w:t>5</w:t>
            </w:r>
          </w:p>
        </w:tc>
        <w:tc>
          <w:tcPr>
            <w:tcW w:w="567" w:type="dxa"/>
          </w:tcPr>
          <w:p w:rsidR="00D36C4E" w:rsidRPr="0065203B" w:rsidRDefault="00D36C4E" w:rsidP="00D55D7F">
            <w:pPr>
              <w:jc w:val="both"/>
              <w:rPr>
                <w:rFonts w:ascii="Times New Roman" w:hAnsi="Times New Roman"/>
                <w:sz w:val="12"/>
                <w:szCs w:val="12"/>
              </w:rPr>
            </w:pPr>
            <w:r w:rsidRPr="0065203B">
              <w:rPr>
                <w:rFonts w:ascii="Times New Roman" w:hAnsi="Times New Roman"/>
                <w:sz w:val="12"/>
                <w:szCs w:val="12"/>
              </w:rPr>
              <w:t>6</w:t>
            </w:r>
          </w:p>
        </w:tc>
      </w:tr>
      <w:tr w:rsidR="00D36C4E" w:rsidRPr="0065203B" w:rsidTr="00D55D7F">
        <w:tc>
          <w:tcPr>
            <w:tcW w:w="410" w:type="dxa"/>
          </w:tcPr>
          <w:p w:rsidR="00D36C4E" w:rsidRPr="0065203B" w:rsidRDefault="00D36C4E" w:rsidP="00D55D7F">
            <w:pPr>
              <w:jc w:val="both"/>
              <w:rPr>
                <w:rFonts w:ascii="Times New Roman" w:hAnsi="Times New Roman"/>
                <w:sz w:val="12"/>
                <w:szCs w:val="12"/>
              </w:rPr>
            </w:pPr>
          </w:p>
        </w:tc>
        <w:tc>
          <w:tcPr>
            <w:tcW w:w="1858" w:type="dxa"/>
          </w:tcPr>
          <w:p w:rsidR="00D36C4E" w:rsidRPr="0065203B" w:rsidRDefault="00D36C4E" w:rsidP="00D55D7F">
            <w:pPr>
              <w:jc w:val="both"/>
              <w:rPr>
                <w:rFonts w:ascii="Times New Roman" w:hAnsi="Times New Roman"/>
                <w:sz w:val="12"/>
                <w:szCs w:val="12"/>
              </w:rPr>
            </w:pPr>
          </w:p>
        </w:tc>
        <w:tc>
          <w:tcPr>
            <w:tcW w:w="993" w:type="dxa"/>
          </w:tcPr>
          <w:p w:rsidR="00D36C4E" w:rsidRPr="0065203B" w:rsidRDefault="00D36C4E" w:rsidP="00D55D7F">
            <w:pPr>
              <w:jc w:val="both"/>
              <w:rPr>
                <w:rFonts w:ascii="Times New Roman" w:hAnsi="Times New Roman"/>
                <w:sz w:val="12"/>
                <w:szCs w:val="12"/>
              </w:rPr>
            </w:pPr>
          </w:p>
        </w:tc>
        <w:tc>
          <w:tcPr>
            <w:tcW w:w="1842" w:type="dxa"/>
          </w:tcPr>
          <w:p w:rsidR="00D36C4E" w:rsidRPr="0065203B" w:rsidRDefault="00D36C4E" w:rsidP="00D55D7F">
            <w:pPr>
              <w:jc w:val="both"/>
              <w:rPr>
                <w:rFonts w:ascii="Times New Roman" w:hAnsi="Times New Roman"/>
                <w:sz w:val="12"/>
                <w:szCs w:val="12"/>
              </w:rPr>
            </w:pPr>
          </w:p>
        </w:tc>
        <w:tc>
          <w:tcPr>
            <w:tcW w:w="1843" w:type="dxa"/>
          </w:tcPr>
          <w:p w:rsidR="00D36C4E" w:rsidRPr="0065203B" w:rsidRDefault="00D36C4E" w:rsidP="00D55D7F">
            <w:pPr>
              <w:jc w:val="both"/>
              <w:rPr>
                <w:rFonts w:ascii="Times New Roman" w:hAnsi="Times New Roman"/>
                <w:sz w:val="12"/>
                <w:szCs w:val="12"/>
              </w:rPr>
            </w:pPr>
          </w:p>
        </w:tc>
        <w:tc>
          <w:tcPr>
            <w:tcW w:w="567" w:type="dxa"/>
          </w:tcPr>
          <w:p w:rsidR="00D36C4E" w:rsidRPr="0065203B" w:rsidRDefault="00D36C4E" w:rsidP="00D55D7F">
            <w:pPr>
              <w:jc w:val="both"/>
              <w:rPr>
                <w:rFonts w:ascii="Times New Roman" w:hAnsi="Times New Roman"/>
                <w:sz w:val="12"/>
                <w:szCs w:val="12"/>
              </w:rPr>
            </w:pPr>
          </w:p>
        </w:tc>
      </w:tr>
    </w:tbl>
    <w:p w:rsidR="00D36C4E" w:rsidRPr="0065203B" w:rsidRDefault="00D36C4E" w:rsidP="00D36C4E">
      <w:pPr>
        <w:spacing w:after="0" w:line="240" w:lineRule="auto"/>
        <w:jc w:val="both"/>
        <w:rPr>
          <w:rFonts w:ascii="Times New Roman" w:hAnsi="Times New Roman"/>
          <w:sz w:val="12"/>
          <w:szCs w:val="12"/>
        </w:rPr>
      </w:pPr>
    </w:p>
    <w:p w:rsidR="00D36C4E" w:rsidRPr="008D27EA" w:rsidRDefault="00D36C4E" w:rsidP="00D36C4E">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7 </w:t>
      </w:r>
      <w:r w:rsidRPr="008D27EA">
        <w:rPr>
          <w:rFonts w:ascii="Times New Roman" w:hAnsi="Times New Roman"/>
          <w:i/>
          <w:sz w:val="12"/>
          <w:szCs w:val="12"/>
        </w:rPr>
        <w:t>к Административному регламенту</w:t>
      </w:r>
    </w:p>
    <w:p w:rsidR="00D36C4E" w:rsidRDefault="00D36C4E" w:rsidP="00D36C4E">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D36C4E" w:rsidRDefault="00D36C4E" w:rsidP="00D36C4E">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321EF4" w:rsidRPr="008D27EA" w:rsidRDefault="00321EF4" w:rsidP="00D36C4E">
      <w:pPr>
        <w:spacing w:after="0" w:line="240" w:lineRule="auto"/>
        <w:jc w:val="right"/>
        <w:rPr>
          <w:rFonts w:ascii="Times New Roman" w:hAnsi="Times New Roman"/>
          <w:i/>
          <w:sz w:val="12"/>
          <w:szCs w:val="12"/>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9"/>
        <w:gridCol w:w="800"/>
        <w:gridCol w:w="3082"/>
      </w:tblGrid>
      <w:tr w:rsidR="00D36C4E" w:rsidRPr="00B8095A" w:rsidTr="00D55D7F">
        <w:trPr>
          <w:trHeight w:val="20"/>
        </w:trPr>
        <w:tc>
          <w:tcPr>
            <w:tcW w:w="3739" w:type="dxa"/>
          </w:tcPr>
          <w:p w:rsidR="00D36C4E" w:rsidRPr="00B8095A" w:rsidRDefault="00D36C4E" w:rsidP="00D55D7F">
            <w:pPr>
              <w:jc w:val="both"/>
              <w:rPr>
                <w:rFonts w:ascii="Times New Roman" w:hAnsi="Times New Roman"/>
                <w:sz w:val="12"/>
                <w:szCs w:val="12"/>
              </w:rPr>
            </w:pPr>
          </w:p>
        </w:tc>
        <w:tc>
          <w:tcPr>
            <w:tcW w:w="800" w:type="dxa"/>
          </w:tcPr>
          <w:p w:rsidR="00D36C4E" w:rsidRPr="00B8095A" w:rsidRDefault="00D36C4E" w:rsidP="00D55D7F">
            <w:pPr>
              <w:jc w:val="both"/>
              <w:rPr>
                <w:rFonts w:ascii="Times New Roman" w:hAnsi="Times New Roman"/>
                <w:sz w:val="12"/>
                <w:szCs w:val="12"/>
              </w:rPr>
            </w:pPr>
            <w:r w:rsidRPr="00B8095A">
              <w:rPr>
                <w:rFonts w:ascii="Times New Roman" w:hAnsi="Times New Roman"/>
                <w:sz w:val="12"/>
                <w:szCs w:val="12"/>
              </w:rPr>
              <w:t>Куда:</w:t>
            </w:r>
          </w:p>
        </w:tc>
        <w:tc>
          <w:tcPr>
            <w:tcW w:w="3082" w:type="dxa"/>
            <w:tcBorders>
              <w:bottom w:val="single" w:sz="4" w:space="0" w:color="auto"/>
            </w:tcBorders>
          </w:tcPr>
          <w:p w:rsidR="00D36C4E" w:rsidRPr="00B8095A" w:rsidRDefault="00D36C4E" w:rsidP="00D55D7F">
            <w:pPr>
              <w:jc w:val="both"/>
              <w:rPr>
                <w:rFonts w:ascii="Times New Roman" w:hAnsi="Times New Roman"/>
                <w:sz w:val="12"/>
                <w:szCs w:val="12"/>
              </w:rPr>
            </w:pPr>
          </w:p>
        </w:tc>
      </w:tr>
      <w:tr w:rsidR="00D36C4E" w:rsidRPr="00B8095A" w:rsidTr="00D55D7F">
        <w:trPr>
          <w:trHeight w:val="20"/>
        </w:trPr>
        <w:tc>
          <w:tcPr>
            <w:tcW w:w="3739" w:type="dxa"/>
          </w:tcPr>
          <w:p w:rsidR="00D36C4E" w:rsidRPr="00B8095A" w:rsidRDefault="00D36C4E" w:rsidP="00D55D7F">
            <w:pPr>
              <w:jc w:val="both"/>
              <w:rPr>
                <w:rFonts w:ascii="Times New Roman" w:hAnsi="Times New Roman"/>
                <w:sz w:val="12"/>
                <w:szCs w:val="12"/>
              </w:rPr>
            </w:pPr>
          </w:p>
        </w:tc>
        <w:tc>
          <w:tcPr>
            <w:tcW w:w="800" w:type="dxa"/>
          </w:tcPr>
          <w:p w:rsidR="00D36C4E" w:rsidRPr="00B8095A" w:rsidRDefault="00D36C4E" w:rsidP="00D55D7F">
            <w:pPr>
              <w:jc w:val="both"/>
              <w:rPr>
                <w:rFonts w:ascii="Times New Roman" w:hAnsi="Times New Roman"/>
                <w:sz w:val="12"/>
                <w:szCs w:val="12"/>
              </w:rPr>
            </w:pPr>
          </w:p>
        </w:tc>
        <w:tc>
          <w:tcPr>
            <w:tcW w:w="3082" w:type="dxa"/>
            <w:tcBorders>
              <w:top w:val="single" w:sz="4" w:space="0" w:color="auto"/>
              <w:bottom w:val="single" w:sz="4" w:space="0" w:color="auto"/>
            </w:tcBorders>
          </w:tcPr>
          <w:p w:rsidR="00D36C4E" w:rsidRPr="00B8095A" w:rsidRDefault="00D36C4E" w:rsidP="00D55D7F">
            <w:pPr>
              <w:jc w:val="center"/>
              <w:rPr>
                <w:rFonts w:ascii="Times New Roman" w:hAnsi="Times New Roman"/>
                <w:sz w:val="12"/>
                <w:szCs w:val="12"/>
              </w:rPr>
            </w:pPr>
            <w:r w:rsidRPr="00B8095A">
              <w:rPr>
                <w:rFonts w:ascii="Times New Roman" w:hAnsi="Times New Roman"/>
                <w:sz w:val="12"/>
                <w:szCs w:val="12"/>
              </w:rPr>
              <w:t>(почтовый адрес, указанный в заявлении</w:t>
            </w:r>
          </w:p>
        </w:tc>
      </w:tr>
      <w:tr w:rsidR="00D36C4E" w:rsidRPr="00B8095A" w:rsidTr="00D55D7F">
        <w:trPr>
          <w:trHeight w:val="20"/>
        </w:trPr>
        <w:tc>
          <w:tcPr>
            <w:tcW w:w="3739" w:type="dxa"/>
          </w:tcPr>
          <w:p w:rsidR="00D36C4E" w:rsidRPr="00B8095A" w:rsidRDefault="00D36C4E" w:rsidP="00D55D7F">
            <w:pPr>
              <w:jc w:val="both"/>
              <w:rPr>
                <w:rFonts w:ascii="Times New Roman" w:hAnsi="Times New Roman"/>
                <w:sz w:val="12"/>
                <w:szCs w:val="12"/>
              </w:rPr>
            </w:pPr>
          </w:p>
        </w:tc>
        <w:tc>
          <w:tcPr>
            <w:tcW w:w="800" w:type="dxa"/>
          </w:tcPr>
          <w:p w:rsidR="00D36C4E" w:rsidRPr="00B8095A" w:rsidRDefault="00D36C4E" w:rsidP="00D55D7F">
            <w:pPr>
              <w:jc w:val="both"/>
              <w:rPr>
                <w:rFonts w:ascii="Times New Roman" w:hAnsi="Times New Roman"/>
                <w:sz w:val="12"/>
                <w:szCs w:val="12"/>
              </w:rPr>
            </w:pPr>
          </w:p>
        </w:tc>
        <w:tc>
          <w:tcPr>
            <w:tcW w:w="3082" w:type="dxa"/>
            <w:tcBorders>
              <w:top w:val="single" w:sz="4" w:space="0" w:color="auto"/>
            </w:tcBorders>
          </w:tcPr>
          <w:p w:rsidR="00D36C4E" w:rsidRPr="00B8095A" w:rsidRDefault="00D36C4E" w:rsidP="00D55D7F">
            <w:pPr>
              <w:jc w:val="center"/>
              <w:rPr>
                <w:rFonts w:ascii="Times New Roman" w:hAnsi="Times New Roman"/>
                <w:sz w:val="12"/>
                <w:szCs w:val="12"/>
              </w:rPr>
            </w:pPr>
            <w:r w:rsidRPr="00B8095A">
              <w:rPr>
                <w:rFonts w:ascii="Times New Roman" w:hAnsi="Times New Roman"/>
                <w:sz w:val="12"/>
                <w:szCs w:val="12"/>
              </w:rPr>
              <w:t>о принятии на учет)</w:t>
            </w:r>
          </w:p>
        </w:tc>
      </w:tr>
      <w:tr w:rsidR="00D36C4E" w:rsidRPr="00B8095A" w:rsidTr="00D55D7F">
        <w:trPr>
          <w:trHeight w:val="20"/>
        </w:trPr>
        <w:tc>
          <w:tcPr>
            <w:tcW w:w="3739" w:type="dxa"/>
          </w:tcPr>
          <w:p w:rsidR="00D36C4E" w:rsidRPr="00B8095A" w:rsidRDefault="00D36C4E" w:rsidP="00D55D7F">
            <w:pPr>
              <w:jc w:val="both"/>
              <w:rPr>
                <w:rFonts w:ascii="Times New Roman" w:hAnsi="Times New Roman"/>
                <w:sz w:val="12"/>
                <w:szCs w:val="12"/>
              </w:rPr>
            </w:pPr>
          </w:p>
        </w:tc>
        <w:tc>
          <w:tcPr>
            <w:tcW w:w="800" w:type="dxa"/>
          </w:tcPr>
          <w:p w:rsidR="00D36C4E" w:rsidRPr="00B8095A" w:rsidRDefault="00D36C4E" w:rsidP="00D55D7F">
            <w:pPr>
              <w:jc w:val="both"/>
              <w:rPr>
                <w:rFonts w:ascii="Times New Roman" w:hAnsi="Times New Roman"/>
                <w:sz w:val="12"/>
                <w:szCs w:val="12"/>
              </w:rPr>
            </w:pPr>
            <w:r w:rsidRPr="00B8095A">
              <w:rPr>
                <w:rFonts w:ascii="Times New Roman" w:hAnsi="Times New Roman"/>
                <w:sz w:val="12"/>
                <w:szCs w:val="12"/>
              </w:rPr>
              <w:t>Кому</w:t>
            </w:r>
          </w:p>
        </w:tc>
        <w:tc>
          <w:tcPr>
            <w:tcW w:w="3082" w:type="dxa"/>
            <w:tcBorders>
              <w:top w:val="single" w:sz="4" w:space="0" w:color="auto"/>
              <w:bottom w:val="single" w:sz="4" w:space="0" w:color="auto"/>
            </w:tcBorders>
          </w:tcPr>
          <w:p w:rsidR="00D36C4E" w:rsidRPr="00B8095A" w:rsidRDefault="00D36C4E" w:rsidP="00D55D7F">
            <w:pPr>
              <w:jc w:val="both"/>
              <w:rPr>
                <w:rFonts w:ascii="Times New Roman" w:hAnsi="Times New Roman"/>
                <w:sz w:val="12"/>
                <w:szCs w:val="12"/>
              </w:rPr>
            </w:pPr>
          </w:p>
        </w:tc>
      </w:tr>
      <w:tr w:rsidR="00D36C4E" w:rsidRPr="00B8095A" w:rsidTr="00D55D7F">
        <w:tc>
          <w:tcPr>
            <w:tcW w:w="3739" w:type="dxa"/>
          </w:tcPr>
          <w:p w:rsidR="00D36C4E" w:rsidRPr="00B8095A" w:rsidRDefault="00D36C4E" w:rsidP="00D55D7F">
            <w:pPr>
              <w:jc w:val="both"/>
              <w:rPr>
                <w:rFonts w:ascii="Times New Roman" w:hAnsi="Times New Roman"/>
                <w:sz w:val="12"/>
                <w:szCs w:val="12"/>
              </w:rPr>
            </w:pPr>
          </w:p>
        </w:tc>
        <w:tc>
          <w:tcPr>
            <w:tcW w:w="800" w:type="dxa"/>
          </w:tcPr>
          <w:p w:rsidR="00D36C4E" w:rsidRPr="00B8095A" w:rsidRDefault="00D36C4E" w:rsidP="00D55D7F">
            <w:pPr>
              <w:jc w:val="both"/>
              <w:rPr>
                <w:rFonts w:ascii="Times New Roman" w:hAnsi="Times New Roman"/>
                <w:sz w:val="12"/>
                <w:szCs w:val="12"/>
              </w:rPr>
            </w:pPr>
          </w:p>
        </w:tc>
        <w:tc>
          <w:tcPr>
            <w:tcW w:w="3082" w:type="dxa"/>
            <w:tcBorders>
              <w:top w:val="single" w:sz="4" w:space="0" w:color="auto"/>
            </w:tcBorders>
          </w:tcPr>
          <w:p w:rsidR="00D36C4E" w:rsidRPr="00B8095A" w:rsidRDefault="00D36C4E" w:rsidP="00D55D7F">
            <w:pPr>
              <w:jc w:val="center"/>
              <w:rPr>
                <w:rFonts w:ascii="Times New Roman" w:hAnsi="Times New Roman"/>
                <w:sz w:val="12"/>
                <w:szCs w:val="12"/>
              </w:rPr>
            </w:pPr>
            <w:r w:rsidRPr="00B8095A">
              <w:rPr>
                <w:rFonts w:ascii="Times New Roman" w:hAnsi="Times New Roman"/>
                <w:sz w:val="12"/>
                <w:szCs w:val="12"/>
              </w:rPr>
              <w:t>(Ф.И.О. заявителя полностью)</w:t>
            </w:r>
          </w:p>
        </w:tc>
      </w:tr>
    </w:tbl>
    <w:p w:rsidR="00D36C4E" w:rsidRPr="00B8095A" w:rsidRDefault="00D36C4E" w:rsidP="00D36C4E">
      <w:pPr>
        <w:spacing w:after="0" w:line="240" w:lineRule="auto"/>
        <w:jc w:val="center"/>
        <w:rPr>
          <w:rFonts w:ascii="Times New Roman" w:hAnsi="Times New Roman"/>
          <w:b/>
          <w:sz w:val="12"/>
          <w:szCs w:val="12"/>
        </w:rPr>
      </w:pPr>
      <w:r w:rsidRPr="00B8095A">
        <w:rPr>
          <w:rFonts w:ascii="Times New Roman" w:hAnsi="Times New Roman"/>
          <w:b/>
          <w:sz w:val="12"/>
          <w:szCs w:val="12"/>
        </w:rPr>
        <w:t>ИЗВЕЩЕНИЕ</w:t>
      </w:r>
    </w:p>
    <w:tbl>
      <w:tblPr>
        <w:tblStyle w:val="af1"/>
        <w:tblW w:w="76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
        <w:gridCol w:w="311"/>
        <w:gridCol w:w="490"/>
        <w:gridCol w:w="443"/>
        <w:gridCol w:w="265"/>
        <w:gridCol w:w="339"/>
        <w:gridCol w:w="104"/>
        <w:gridCol w:w="266"/>
        <w:gridCol w:w="1294"/>
        <w:gridCol w:w="264"/>
        <w:gridCol w:w="534"/>
        <w:gridCol w:w="443"/>
        <w:gridCol w:w="34"/>
        <w:gridCol w:w="202"/>
        <w:gridCol w:w="98"/>
        <w:gridCol w:w="2110"/>
        <w:gridCol w:w="77"/>
      </w:tblGrid>
      <w:tr w:rsidR="00D36C4E" w:rsidRPr="00B8095A" w:rsidTr="00D55D7F">
        <w:trPr>
          <w:gridAfter w:val="1"/>
          <w:wAfter w:w="77" w:type="dxa"/>
        </w:trPr>
        <w:tc>
          <w:tcPr>
            <w:tcW w:w="2272" w:type="dxa"/>
            <w:gridSpan w:val="6"/>
          </w:tcPr>
          <w:p w:rsidR="00D36C4E" w:rsidRPr="00B8095A" w:rsidRDefault="00D36C4E" w:rsidP="00D55D7F">
            <w:pPr>
              <w:jc w:val="both"/>
              <w:rPr>
                <w:rFonts w:ascii="Times New Roman" w:hAnsi="Times New Roman"/>
                <w:sz w:val="12"/>
                <w:szCs w:val="12"/>
                <w:u w:val="single"/>
              </w:rPr>
            </w:pPr>
            <w:r w:rsidRPr="00B8095A">
              <w:rPr>
                <w:rFonts w:ascii="Times New Roman" w:hAnsi="Times New Roman"/>
                <w:sz w:val="12"/>
                <w:szCs w:val="12"/>
              </w:rPr>
              <w:t>Согласно решению</w:t>
            </w:r>
          </w:p>
        </w:tc>
        <w:tc>
          <w:tcPr>
            <w:tcW w:w="5349" w:type="dxa"/>
            <w:gridSpan w:val="10"/>
            <w:tcBorders>
              <w:bottom w:val="single" w:sz="4" w:space="0" w:color="auto"/>
            </w:tcBorders>
          </w:tcPr>
          <w:p w:rsidR="00D36C4E" w:rsidRPr="00B8095A" w:rsidRDefault="00D36C4E" w:rsidP="00D55D7F">
            <w:pPr>
              <w:jc w:val="both"/>
              <w:rPr>
                <w:rFonts w:ascii="Times New Roman" w:hAnsi="Times New Roman"/>
                <w:sz w:val="12"/>
                <w:szCs w:val="12"/>
              </w:rPr>
            </w:pPr>
          </w:p>
        </w:tc>
      </w:tr>
      <w:tr w:rsidR="00D36C4E" w:rsidRPr="00B8095A" w:rsidTr="00D55D7F">
        <w:trPr>
          <w:gridAfter w:val="1"/>
          <w:wAfter w:w="77" w:type="dxa"/>
        </w:trPr>
        <w:tc>
          <w:tcPr>
            <w:tcW w:w="2376" w:type="dxa"/>
            <w:gridSpan w:val="7"/>
          </w:tcPr>
          <w:p w:rsidR="00D36C4E" w:rsidRPr="00B8095A" w:rsidRDefault="00D36C4E" w:rsidP="00D55D7F">
            <w:pPr>
              <w:jc w:val="both"/>
              <w:rPr>
                <w:rFonts w:ascii="Times New Roman" w:hAnsi="Times New Roman"/>
                <w:sz w:val="12"/>
                <w:szCs w:val="12"/>
              </w:rPr>
            </w:pPr>
          </w:p>
        </w:tc>
        <w:tc>
          <w:tcPr>
            <w:tcW w:w="5245" w:type="dxa"/>
            <w:gridSpan w:val="9"/>
          </w:tcPr>
          <w:p w:rsidR="00D36C4E" w:rsidRPr="00B8095A" w:rsidRDefault="00D36C4E" w:rsidP="00D55D7F">
            <w:pPr>
              <w:jc w:val="both"/>
              <w:rPr>
                <w:rFonts w:ascii="Times New Roman" w:hAnsi="Times New Roman"/>
                <w:sz w:val="12"/>
                <w:szCs w:val="12"/>
              </w:rPr>
            </w:pPr>
            <w:r w:rsidRPr="00B8095A">
              <w:rPr>
                <w:rFonts w:ascii="Times New Roman" w:hAnsi="Times New Roman"/>
                <w:sz w:val="12"/>
                <w:szCs w:val="12"/>
              </w:rPr>
              <w:t>(наименование уполномоченного органа)</w:t>
            </w:r>
          </w:p>
        </w:tc>
      </w:tr>
      <w:tr w:rsidR="00D36C4E" w:rsidRPr="00B8095A" w:rsidTr="00D55D7F">
        <w:tc>
          <w:tcPr>
            <w:tcW w:w="424" w:type="dxa"/>
            <w:tcBorders>
              <w:top w:val="single" w:sz="4" w:space="0" w:color="auto"/>
            </w:tcBorders>
          </w:tcPr>
          <w:p w:rsidR="00D36C4E" w:rsidRPr="00B8095A" w:rsidRDefault="00D36C4E" w:rsidP="00D55D7F">
            <w:pPr>
              <w:jc w:val="both"/>
              <w:rPr>
                <w:rFonts w:ascii="Times New Roman" w:hAnsi="Times New Roman"/>
                <w:sz w:val="12"/>
                <w:szCs w:val="12"/>
              </w:rPr>
            </w:pPr>
            <w:r w:rsidRPr="00B8095A">
              <w:rPr>
                <w:rFonts w:ascii="Times New Roman" w:hAnsi="Times New Roman"/>
                <w:sz w:val="12"/>
                <w:szCs w:val="12"/>
              </w:rPr>
              <w:t>№</w:t>
            </w:r>
          </w:p>
        </w:tc>
        <w:tc>
          <w:tcPr>
            <w:tcW w:w="801" w:type="dxa"/>
            <w:gridSpan w:val="2"/>
            <w:tcBorders>
              <w:top w:val="single" w:sz="4" w:space="0" w:color="auto"/>
              <w:bottom w:val="single" w:sz="4" w:space="0" w:color="auto"/>
            </w:tcBorders>
          </w:tcPr>
          <w:p w:rsidR="00D36C4E" w:rsidRPr="00B8095A" w:rsidRDefault="00D36C4E" w:rsidP="00D55D7F">
            <w:pPr>
              <w:jc w:val="both"/>
              <w:rPr>
                <w:rFonts w:ascii="Times New Roman" w:hAnsi="Times New Roman"/>
                <w:sz w:val="12"/>
                <w:szCs w:val="12"/>
              </w:rPr>
            </w:pPr>
          </w:p>
        </w:tc>
        <w:tc>
          <w:tcPr>
            <w:tcW w:w="443" w:type="dxa"/>
            <w:tcBorders>
              <w:top w:val="single" w:sz="4" w:space="0" w:color="auto"/>
            </w:tcBorders>
          </w:tcPr>
          <w:p w:rsidR="00D36C4E" w:rsidRPr="00B8095A" w:rsidRDefault="00D36C4E" w:rsidP="00D55D7F">
            <w:pPr>
              <w:jc w:val="both"/>
              <w:rPr>
                <w:rFonts w:ascii="Times New Roman" w:hAnsi="Times New Roman"/>
                <w:sz w:val="12"/>
                <w:szCs w:val="12"/>
              </w:rPr>
            </w:pPr>
            <w:r w:rsidRPr="00B8095A">
              <w:rPr>
                <w:rFonts w:ascii="Times New Roman" w:hAnsi="Times New Roman"/>
                <w:sz w:val="12"/>
                <w:szCs w:val="12"/>
              </w:rPr>
              <w:t>от</w:t>
            </w:r>
          </w:p>
        </w:tc>
        <w:tc>
          <w:tcPr>
            <w:tcW w:w="265" w:type="dxa"/>
            <w:tcBorders>
              <w:top w:val="single" w:sz="4" w:space="0" w:color="auto"/>
            </w:tcBorders>
          </w:tcPr>
          <w:p w:rsidR="00D36C4E" w:rsidRPr="00B8095A" w:rsidRDefault="00D36C4E" w:rsidP="00D55D7F">
            <w:pPr>
              <w:jc w:val="both"/>
              <w:rPr>
                <w:rFonts w:ascii="Times New Roman" w:hAnsi="Times New Roman"/>
                <w:sz w:val="12"/>
                <w:szCs w:val="12"/>
              </w:rPr>
            </w:pPr>
            <w:r w:rsidRPr="00B8095A">
              <w:rPr>
                <w:rFonts w:ascii="Times New Roman" w:hAnsi="Times New Roman"/>
                <w:sz w:val="12"/>
                <w:szCs w:val="12"/>
              </w:rPr>
              <w:t>«</w:t>
            </w:r>
          </w:p>
        </w:tc>
        <w:tc>
          <w:tcPr>
            <w:tcW w:w="443" w:type="dxa"/>
            <w:gridSpan w:val="2"/>
            <w:tcBorders>
              <w:top w:val="single" w:sz="4" w:space="0" w:color="auto"/>
              <w:bottom w:val="single" w:sz="4" w:space="0" w:color="auto"/>
            </w:tcBorders>
          </w:tcPr>
          <w:p w:rsidR="00D36C4E" w:rsidRPr="00B8095A" w:rsidRDefault="00D36C4E" w:rsidP="00D55D7F">
            <w:pPr>
              <w:jc w:val="both"/>
              <w:rPr>
                <w:rFonts w:ascii="Times New Roman" w:hAnsi="Times New Roman"/>
                <w:sz w:val="12"/>
                <w:szCs w:val="12"/>
              </w:rPr>
            </w:pPr>
          </w:p>
        </w:tc>
        <w:tc>
          <w:tcPr>
            <w:tcW w:w="266" w:type="dxa"/>
            <w:tcBorders>
              <w:top w:val="single" w:sz="4" w:space="0" w:color="auto"/>
            </w:tcBorders>
          </w:tcPr>
          <w:p w:rsidR="00D36C4E" w:rsidRPr="00B8095A" w:rsidRDefault="00D36C4E" w:rsidP="00D55D7F">
            <w:pPr>
              <w:jc w:val="both"/>
              <w:rPr>
                <w:rFonts w:ascii="Times New Roman" w:hAnsi="Times New Roman"/>
                <w:sz w:val="12"/>
                <w:szCs w:val="12"/>
              </w:rPr>
            </w:pPr>
            <w:r w:rsidRPr="00B8095A">
              <w:rPr>
                <w:rFonts w:ascii="Times New Roman" w:hAnsi="Times New Roman"/>
                <w:sz w:val="12"/>
                <w:szCs w:val="12"/>
              </w:rPr>
              <w:t>»</w:t>
            </w:r>
          </w:p>
        </w:tc>
        <w:tc>
          <w:tcPr>
            <w:tcW w:w="2092" w:type="dxa"/>
            <w:gridSpan w:val="3"/>
            <w:tcBorders>
              <w:top w:val="single" w:sz="4" w:space="0" w:color="auto"/>
              <w:bottom w:val="single" w:sz="4" w:space="0" w:color="auto"/>
            </w:tcBorders>
          </w:tcPr>
          <w:p w:rsidR="00D36C4E" w:rsidRPr="00B8095A" w:rsidRDefault="00D36C4E" w:rsidP="00D55D7F">
            <w:pPr>
              <w:jc w:val="both"/>
              <w:rPr>
                <w:rFonts w:ascii="Times New Roman" w:hAnsi="Times New Roman"/>
                <w:sz w:val="12"/>
                <w:szCs w:val="12"/>
              </w:rPr>
            </w:pPr>
          </w:p>
        </w:tc>
        <w:tc>
          <w:tcPr>
            <w:tcW w:w="443" w:type="dxa"/>
            <w:tcBorders>
              <w:top w:val="single" w:sz="4" w:space="0" w:color="auto"/>
            </w:tcBorders>
          </w:tcPr>
          <w:p w:rsidR="00D36C4E" w:rsidRPr="00B8095A" w:rsidRDefault="00D36C4E" w:rsidP="00D55D7F">
            <w:pPr>
              <w:jc w:val="both"/>
              <w:rPr>
                <w:rFonts w:ascii="Times New Roman" w:hAnsi="Times New Roman"/>
                <w:sz w:val="12"/>
                <w:szCs w:val="12"/>
              </w:rPr>
            </w:pPr>
            <w:r w:rsidRPr="00B8095A">
              <w:rPr>
                <w:rFonts w:ascii="Times New Roman" w:hAnsi="Times New Roman"/>
                <w:sz w:val="12"/>
                <w:szCs w:val="12"/>
              </w:rPr>
              <w:t>20</w:t>
            </w:r>
          </w:p>
        </w:tc>
        <w:tc>
          <w:tcPr>
            <w:tcW w:w="236" w:type="dxa"/>
            <w:gridSpan w:val="2"/>
            <w:tcBorders>
              <w:top w:val="single" w:sz="4" w:space="0" w:color="auto"/>
              <w:bottom w:val="single" w:sz="4" w:space="0" w:color="auto"/>
            </w:tcBorders>
          </w:tcPr>
          <w:p w:rsidR="00D36C4E" w:rsidRPr="00B8095A" w:rsidRDefault="00D36C4E" w:rsidP="00D55D7F">
            <w:pPr>
              <w:jc w:val="both"/>
              <w:rPr>
                <w:rFonts w:ascii="Times New Roman" w:hAnsi="Times New Roman"/>
                <w:sz w:val="12"/>
                <w:szCs w:val="12"/>
              </w:rPr>
            </w:pPr>
          </w:p>
        </w:tc>
        <w:tc>
          <w:tcPr>
            <w:tcW w:w="2285" w:type="dxa"/>
            <w:gridSpan w:val="3"/>
            <w:tcBorders>
              <w:top w:val="single" w:sz="4" w:space="0" w:color="auto"/>
            </w:tcBorders>
          </w:tcPr>
          <w:p w:rsidR="00D36C4E" w:rsidRPr="00B8095A" w:rsidRDefault="00D36C4E" w:rsidP="00D55D7F">
            <w:pPr>
              <w:jc w:val="both"/>
              <w:rPr>
                <w:rFonts w:ascii="Times New Roman" w:hAnsi="Times New Roman"/>
                <w:sz w:val="12"/>
                <w:szCs w:val="12"/>
              </w:rPr>
            </w:pPr>
            <w:r w:rsidRPr="00B8095A">
              <w:rPr>
                <w:rFonts w:ascii="Times New Roman" w:hAnsi="Times New Roman"/>
                <w:sz w:val="12"/>
                <w:szCs w:val="12"/>
              </w:rPr>
              <w:t>г.   Вы  приняты  на учет</w:t>
            </w:r>
          </w:p>
        </w:tc>
      </w:tr>
      <w:tr w:rsidR="00D36C4E" w:rsidRPr="00B8095A" w:rsidTr="00D55D7F">
        <w:trPr>
          <w:gridAfter w:val="1"/>
          <w:wAfter w:w="77" w:type="dxa"/>
          <w:trHeight w:val="310"/>
        </w:trPr>
        <w:tc>
          <w:tcPr>
            <w:tcW w:w="7621" w:type="dxa"/>
            <w:gridSpan w:val="16"/>
          </w:tcPr>
          <w:p w:rsidR="00D36C4E" w:rsidRPr="00B8095A" w:rsidRDefault="00D36C4E" w:rsidP="00D55D7F">
            <w:pPr>
              <w:jc w:val="both"/>
              <w:rPr>
                <w:rFonts w:ascii="Times New Roman" w:hAnsi="Times New Roman"/>
                <w:sz w:val="12"/>
                <w:szCs w:val="12"/>
              </w:rPr>
            </w:pPr>
            <w:r w:rsidRPr="00B8095A">
              <w:rPr>
                <w:rFonts w:ascii="Times New Roman" w:hAnsi="Times New Roman"/>
                <w:sz w:val="12"/>
                <w:szCs w:val="12"/>
              </w:rPr>
              <w:t>в качестве нуждающихся в жилых помещениях муниципального жилищного</w:t>
            </w:r>
            <w:r>
              <w:rPr>
                <w:rFonts w:ascii="Times New Roman" w:hAnsi="Times New Roman"/>
                <w:sz w:val="12"/>
                <w:szCs w:val="12"/>
              </w:rPr>
              <w:t xml:space="preserve"> </w:t>
            </w:r>
            <w:r w:rsidRPr="00B8095A">
              <w:rPr>
                <w:rFonts w:ascii="Times New Roman" w:hAnsi="Times New Roman"/>
                <w:sz w:val="12"/>
                <w:szCs w:val="12"/>
              </w:rPr>
              <w:t>фонда, предоставляемых по договорам социального найма, с составом семьи</w:t>
            </w:r>
            <w:r>
              <w:rPr>
                <w:rFonts w:ascii="Times New Roman" w:hAnsi="Times New Roman"/>
                <w:sz w:val="12"/>
                <w:szCs w:val="12"/>
              </w:rPr>
              <w:t xml:space="preserve">         </w:t>
            </w:r>
            <w:r w:rsidRPr="00B8095A">
              <w:rPr>
                <w:rFonts w:ascii="Times New Roman" w:hAnsi="Times New Roman"/>
                <w:sz w:val="12"/>
                <w:szCs w:val="12"/>
              </w:rPr>
              <w:t>человек(а):</w:t>
            </w:r>
          </w:p>
        </w:tc>
      </w:tr>
      <w:tr w:rsidR="00D36C4E" w:rsidRPr="00B8095A" w:rsidTr="00D55D7F">
        <w:trPr>
          <w:gridAfter w:val="1"/>
          <w:wAfter w:w="77" w:type="dxa"/>
        </w:trPr>
        <w:tc>
          <w:tcPr>
            <w:tcW w:w="735" w:type="dxa"/>
            <w:gridSpan w:val="2"/>
          </w:tcPr>
          <w:p w:rsidR="00D36C4E" w:rsidRPr="00B8095A" w:rsidRDefault="00D36C4E" w:rsidP="00D55D7F">
            <w:pPr>
              <w:jc w:val="both"/>
              <w:rPr>
                <w:rFonts w:ascii="Times New Roman" w:hAnsi="Times New Roman"/>
                <w:sz w:val="12"/>
                <w:szCs w:val="12"/>
              </w:rPr>
            </w:pPr>
            <w:r w:rsidRPr="00B8095A">
              <w:rPr>
                <w:rFonts w:ascii="Times New Roman" w:hAnsi="Times New Roman"/>
                <w:sz w:val="12"/>
                <w:szCs w:val="12"/>
              </w:rPr>
              <w:t>1.</w:t>
            </w:r>
          </w:p>
        </w:tc>
        <w:tc>
          <w:tcPr>
            <w:tcW w:w="6886" w:type="dxa"/>
            <w:gridSpan w:val="14"/>
            <w:tcBorders>
              <w:bottom w:val="single" w:sz="4" w:space="0" w:color="auto"/>
            </w:tcBorders>
          </w:tcPr>
          <w:p w:rsidR="00D36C4E" w:rsidRPr="00B8095A" w:rsidRDefault="00D36C4E" w:rsidP="00D55D7F">
            <w:pPr>
              <w:jc w:val="both"/>
              <w:rPr>
                <w:rFonts w:ascii="Times New Roman" w:hAnsi="Times New Roman"/>
                <w:sz w:val="12"/>
                <w:szCs w:val="12"/>
              </w:rPr>
            </w:pPr>
          </w:p>
        </w:tc>
      </w:tr>
      <w:tr w:rsidR="00D36C4E" w:rsidRPr="00B8095A" w:rsidTr="00D55D7F">
        <w:trPr>
          <w:gridAfter w:val="1"/>
          <w:wAfter w:w="77" w:type="dxa"/>
        </w:trPr>
        <w:tc>
          <w:tcPr>
            <w:tcW w:w="735" w:type="dxa"/>
            <w:gridSpan w:val="2"/>
          </w:tcPr>
          <w:p w:rsidR="00D36C4E" w:rsidRPr="00B8095A" w:rsidRDefault="00D36C4E" w:rsidP="00D55D7F">
            <w:pPr>
              <w:jc w:val="both"/>
              <w:rPr>
                <w:rFonts w:ascii="Times New Roman" w:hAnsi="Times New Roman"/>
                <w:sz w:val="12"/>
                <w:szCs w:val="12"/>
              </w:rPr>
            </w:pPr>
          </w:p>
        </w:tc>
        <w:tc>
          <w:tcPr>
            <w:tcW w:w="6886" w:type="dxa"/>
            <w:gridSpan w:val="14"/>
          </w:tcPr>
          <w:p w:rsidR="00D36C4E" w:rsidRPr="00B8095A" w:rsidRDefault="00D36C4E" w:rsidP="00D55D7F">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D36C4E" w:rsidRPr="00B8095A" w:rsidTr="00D55D7F">
        <w:trPr>
          <w:gridAfter w:val="1"/>
          <w:wAfter w:w="77" w:type="dxa"/>
        </w:trPr>
        <w:tc>
          <w:tcPr>
            <w:tcW w:w="735" w:type="dxa"/>
            <w:gridSpan w:val="2"/>
          </w:tcPr>
          <w:p w:rsidR="00D36C4E" w:rsidRPr="00B8095A" w:rsidRDefault="00D36C4E" w:rsidP="00D55D7F">
            <w:pPr>
              <w:jc w:val="both"/>
              <w:rPr>
                <w:rFonts w:ascii="Times New Roman" w:hAnsi="Times New Roman"/>
                <w:sz w:val="12"/>
                <w:szCs w:val="12"/>
              </w:rPr>
            </w:pPr>
            <w:r w:rsidRPr="00B8095A">
              <w:rPr>
                <w:rFonts w:ascii="Times New Roman" w:hAnsi="Times New Roman"/>
                <w:sz w:val="12"/>
                <w:szCs w:val="12"/>
              </w:rPr>
              <w:t>2.</w:t>
            </w:r>
          </w:p>
        </w:tc>
        <w:tc>
          <w:tcPr>
            <w:tcW w:w="6886" w:type="dxa"/>
            <w:gridSpan w:val="14"/>
            <w:tcBorders>
              <w:bottom w:val="single" w:sz="4" w:space="0" w:color="auto"/>
            </w:tcBorders>
          </w:tcPr>
          <w:p w:rsidR="00D36C4E" w:rsidRPr="00B8095A" w:rsidRDefault="00D36C4E" w:rsidP="00D55D7F">
            <w:pPr>
              <w:jc w:val="both"/>
              <w:rPr>
                <w:rFonts w:ascii="Times New Roman" w:hAnsi="Times New Roman"/>
                <w:sz w:val="12"/>
                <w:szCs w:val="12"/>
              </w:rPr>
            </w:pPr>
          </w:p>
        </w:tc>
      </w:tr>
      <w:tr w:rsidR="00D36C4E" w:rsidRPr="00B8095A" w:rsidTr="00D55D7F">
        <w:trPr>
          <w:gridAfter w:val="1"/>
          <w:wAfter w:w="77" w:type="dxa"/>
        </w:trPr>
        <w:tc>
          <w:tcPr>
            <w:tcW w:w="735" w:type="dxa"/>
            <w:gridSpan w:val="2"/>
          </w:tcPr>
          <w:p w:rsidR="00D36C4E" w:rsidRPr="00B8095A" w:rsidRDefault="00D36C4E" w:rsidP="00D55D7F">
            <w:pPr>
              <w:jc w:val="both"/>
              <w:rPr>
                <w:rFonts w:ascii="Times New Roman" w:hAnsi="Times New Roman"/>
                <w:sz w:val="12"/>
                <w:szCs w:val="12"/>
              </w:rPr>
            </w:pPr>
          </w:p>
        </w:tc>
        <w:tc>
          <w:tcPr>
            <w:tcW w:w="6886" w:type="dxa"/>
            <w:gridSpan w:val="14"/>
            <w:tcBorders>
              <w:top w:val="single" w:sz="4" w:space="0" w:color="auto"/>
            </w:tcBorders>
          </w:tcPr>
          <w:p w:rsidR="00D36C4E" w:rsidRPr="00B8095A" w:rsidRDefault="00D36C4E" w:rsidP="00D55D7F">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D36C4E" w:rsidRPr="00B8095A" w:rsidTr="00D55D7F">
        <w:trPr>
          <w:gridAfter w:val="1"/>
          <w:wAfter w:w="77" w:type="dxa"/>
        </w:trPr>
        <w:tc>
          <w:tcPr>
            <w:tcW w:w="735" w:type="dxa"/>
            <w:gridSpan w:val="2"/>
          </w:tcPr>
          <w:p w:rsidR="00D36C4E" w:rsidRPr="00B8095A" w:rsidRDefault="00D36C4E" w:rsidP="00D55D7F">
            <w:pPr>
              <w:jc w:val="both"/>
              <w:rPr>
                <w:rFonts w:ascii="Times New Roman" w:hAnsi="Times New Roman"/>
                <w:sz w:val="12"/>
                <w:szCs w:val="12"/>
              </w:rPr>
            </w:pPr>
            <w:r w:rsidRPr="00B8095A">
              <w:rPr>
                <w:rFonts w:ascii="Times New Roman" w:hAnsi="Times New Roman"/>
                <w:sz w:val="12"/>
                <w:szCs w:val="12"/>
              </w:rPr>
              <w:t>3.</w:t>
            </w:r>
          </w:p>
        </w:tc>
        <w:tc>
          <w:tcPr>
            <w:tcW w:w="6886" w:type="dxa"/>
            <w:gridSpan w:val="14"/>
            <w:tcBorders>
              <w:bottom w:val="single" w:sz="4" w:space="0" w:color="auto"/>
            </w:tcBorders>
          </w:tcPr>
          <w:p w:rsidR="00D36C4E" w:rsidRPr="00B8095A" w:rsidRDefault="00D36C4E" w:rsidP="00D55D7F">
            <w:pPr>
              <w:jc w:val="both"/>
              <w:rPr>
                <w:rFonts w:ascii="Times New Roman" w:hAnsi="Times New Roman"/>
                <w:sz w:val="12"/>
                <w:szCs w:val="12"/>
              </w:rPr>
            </w:pPr>
          </w:p>
        </w:tc>
      </w:tr>
      <w:tr w:rsidR="00D36C4E" w:rsidRPr="00B8095A" w:rsidTr="00D55D7F">
        <w:trPr>
          <w:gridAfter w:val="1"/>
          <w:wAfter w:w="77" w:type="dxa"/>
        </w:trPr>
        <w:tc>
          <w:tcPr>
            <w:tcW w:w="735" w:type="dxa"/>
            <w:gridSpan w:val="2"/>
          </w:tcPr>
          <w:p w:rsidR="00D36C4E" w:rsidRPr="00B8095A" w:rsidRDefault="00D36C4E" w:rsidP="00D55D7F">
            <w:pPr>
              <w:jc w:val="both"/>
              <w:rPr>
                <w:rFonts w:ascii="Times New Roman" w:hAnsi="Times New Roman"/>
                <w:sz w:val="12"/>
                <w:szCs w:val="12"/>
              </w:rPr>
            </w:pPr>
          </w:p>
        </w:tc>
        <w:tc>
          <w:tcPr>
            <w:tcW w:w="6886" w:type="dxa"/>
            <w:gridSpan w:val="14"/>
            <w:tcBorders>
              <w:top w:val="single" w:sz="4" w:space="0" w:color="auto"/>
            </w:tcBorders>
          </w:tcPr>
          <w:p w:rsidR="00D36C4E" w:rsidRPr="00B8095A" w:rsidRDefault="00D36C4E" w:rsidP="00D55D7F">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D36C4E" w:rsidRPr="00B8095A" w:rsidTr="00D55D7F">
        <w:trPr>
          <w:gridAfter w:val="1"/>
          <w:wAfter w:w="77" w:type="dxa"/>
        </w:trPr>
        <w:tc>
          <w:tcPr>
            <w:tcW w:w="735" w:type="dxa"/>
            <w:gridSpan w:val="2"/>
          </w:tcPr>
          <w:p w:rsidR="00D36C4E" w:rsidRPr="00B8095A" w:rsidRDefault="00D36C4E" w:rsidP="00D55D7F">
            <w:pPr>
              <w:jc w:val="both"/>
              <w:rPr>
                <w:rFonts w:ascii="Times New Roman" w:hAnsi="Times New Roman"/>
                <w:sz w:val="12"/>
                <w:szCs w:val="12"/>
              </w:rPr>
            </w:pPr>
            <w:r w:rsidRPr="00B8095A">
              <w:rPr>
                <w:rFonts w:ascii="Times New Roman" w:hAnsi="Times New Roman"/>
                <w:sz w:val="12"/>
                <w:szCs w:val="12"/>
              </w:rPr>
              <w:t>4.</w:t>
            </w:r>
          </w:p>
        </w:tc>
        <w:tc>
          <w:tcPr>
            <w:tcW w:w="6886" w:type="dxa"/>
            <w:gridSpan w:val="14"/>
            <w:tcBorders>
              <w:bottom w:val="single" w:sz="4" w:space="0" w:color="auto"/>
            </w:tcBorders>
          </w:tcPr>
          <w:p w:rsidR="00D36C4E" w:rsidRPr="00B8095A" w:rsidRDefault="00D36C4E" w:rsidP="00D55D7F">
            <w:pPr>
              <w:jc w:val="both"/>
              <w:rPr>
                <w:rFonts w:ascii="Times New Roman" w:hAnsi="Times New Roman"/>
                <w:sz w:val="12"/>
                <w:szCs w:val="12"/>
              </w:rPr>
            </w:pPr>
          </w:p>
        </w:tc>
      </w:tr>
      <w:tr w:rsidR="00D36C4E" w:rsidRPr="00B8095A" w:rsidTr="00D55D7F">
        <w:trPr>
          <w:gridAfter w:val="1"/>
          <w:wAfter w:w="77" w:type="dxa"/>
        </w:trPr>
        <w:tc>
          <w:tcPr>
            <w:tcW w:w="735" w:type="dxa"/>
            <w:gridSpan w:val="2"/>
          </w:tcPr>
          <w:p w:rsidR="00D36C4E" w:rsidRPr="00B8095A" w:rsidRDefault="00D36C4E" w:rsidP="00D55D7F">
            <w:pPr>
              <w:jc w:val="both"/>
              <w:rPr>
                <w:rFonts w:ascii="Times New Roman" w:hAnsi="Times New Roman"/>
                <w:sz w:val="12"/>
                <w:szCs w:val="12"/>
              </w:rPr>
            </w:pPr>
          </w:p>
        </w:tc>
        <w:tc>
          <w:tcPr>
            <w:tcW w:w="6886" w:type="dxa"/>
            <w:gridSpan w:val="14"/>
            <w:tcBorders>
              <w:top w:val="single" w:sz="4" w:space="0" w:color="auto"/>
            </w:tcBorders>
          </w:tcPr>
          <w:p w:rsidR="00D36C4E" w:rsidRPr="00B8095A" w:rsidRDefault="00D36C4E" w:rsidP="00D55D7F">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D36C4E" w:rsidRPr="00B8095A" w:rsidTr="00D55D7F">
        <w:trPr>
          <w:gridAfter w:val="1"/>
          <w:wAfter w:w="77" w:type="dxa"/>
        </w:trPr>
        <w:tc>
          <w:tcPr>
            <w:tcW w:w="735" w:type="dxa"/>
            <w:gridSpan w:val="2"/>
          </w:tcPr>
          <w:p w:rsidR="00D36C4E" w:rsidRPr="00B8095A" w:rsidRDefault="00D36C4E" w:rsidP="00D55D7F">
            <w:pPr>
              <w:jc w:val="both"/>
              <w:rPr>
                <w:rFonts w:ascii="Times New Roman" w:hAnsi="Times New Roman"/>
                <w:sz w:val="12"/>
                <w:szCs w:val="12"/>
              </w:rPr>
            </w:pPr>
            <w:r w:rsidRPr="00B8095A">
              <w:rPr>
                <w:rFonts w:ascii="Times New Roman" w:hAnsi="Times New Roman"/>
                <w:sz w:val="12"/>
                <w:szCs w:val="12"/>
              </w:rPr>
              <w:t>5.</w:t>
            </w:r>
          </w:p>
        </w:tc>
        <w:tc>
          <w:tcPr>
            <w:tcW w:w="6886" w:type="dxa"/>
            <w:gridSpan w:val="14"/>
            <w:tcBorders>
              <w:bottom w:val="single" w:sz="4" w:space="0" w:color="auto"/>
            </w:tcBorders>
          </w:tcPr>
          <w:p w:rsidR="00D36C4E" w:rsidRPr="00B8095A" w:rsidRDefault="00D36C4E" w:rsidP="00D55D7F">
            <w:pPr>
              <w:jc w:val="both"/>
              <w:rPr>
                <w:rFonts w:ascii="Times New Roman" w:hAnsi="Times New Roman"/>
                <w:sz w:val="12"/>
                <w:szCs w:val="12"/>
              </w:rPr>
            </w:pPr>
          </w:p>
        </w:tc>
      </w:tr>
      <w:tr w:rsidR="00D36C4E" w:rsidRPr="00B8095A" w:rsidTr="00D55D7F">
        <w:trPr>
          <w:gridAfter w:val="1"/>
          <w:wAfter w:w="77" w:type="dxa"/>
        </w:trPr>
        <w:tc>
          <w:tcPr>
            <w:tcW w:w="735" w:type="dxa"/>
            <w:gridSpan w:val="2"/>
          </w:tcPr>
          <w:p w:rsidR="00D36C4E" w:rsidRPr="00B8095A" w:rsidRDefault="00D36C4E" w:rsidP="00D55D7F">
            <w:pPr>
              <w:jc w:val="both"/>
              <w:rPr>
                <w:rFonts w:ascii="Times New Roman" w:hAnsi="Times New Roman"/>
                <w:sz w:val="12"/>
                <w:szCs w:val="12"/>
              </w:rPr>
            </w:pPr>
          </w:p>
        </w:tc>
        <w:tc>
          <w:tcPr>
            <w:tcW w:w="6886" w:type="dxa"/>
            <w:gridSpan w:val="14"/>
            <w:tcBorders>
              <w:top w:val="single" w:sz="4" w:space="0" w:color="auto"/>
            </w:tcBorders>
          </w:tcPr>
          <w:p w:rsidR="00D36C4E" w:rsidRPr="00B8095A" w:rsidRDefault="00D36C4E" w:rsidP="00D55D7F">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D36C4E" w:rsidRPr="00B8095A" w:rsidTr="00D55D7F">
        <w:trPr>
          <w:gridAfter w:val="1"/>
          <w:wAfter w:w="77" w:type="dxa"/>
        </w:trPr>
        <w:tc>
          <w:tcPr>
            <w:tcW w:w="735" w:type="dxa"/>
            <w:gridSpan w:val="2"/>
          </w:tcPr>
          <w:p w:rsidR="00D36C4E" w:rsidRPr="00B8095A" w:rsidRDefault="00D36C4E" w:rsidP="00D55D7F">
            <w:pPr>
              <w:jc w:val="both"/>
              <w:rPr>
                <w:rFonts w:ascii="Times New Roman" w:hAnsi="Times New Roman"/>
                <w:sz w:val="12"/>
                <w:szCs w:val="12"/>
              </w:rPr>
            </w:pPr>
            <w:r w:rsidRPr="00B8095A">
              <w:rPr>
                <w:rFonts w:ascii="Times New Roman" w:hAnsi="Times New Roman"/>
                <w:sz w:val="12"/>
                <w:szCs w:val="12"/>
              </w:rPr>
              <w:t>6.</w:t>
            </w:r>
          </w:p>
        </w:tc>
        <w:tc>
          <w:tcPr>
            <w:tcW w:w="6886" w:type="dxa"/>
            <w:gridSpan w:val="14"/>
            <w:tcBorders>
              <w:bottom w:val="single" w:sz="4" w:space="0" w:color="auto"/>
            </w:tcBorders>
          </w:tcPr>
          <w:p w:rsidR="00D36C4E" w:rsidRPr="00B8095A" w:rsidRDefault="00D36C4E" w:rsidP="00D55D7F">
            <w:pPr>
              <w:jc w:val="both"/>
              <w:rPr>
                <w:rFonts w:ascii="Times New Roman" w:hAnsi="Times New Roman"/>
                <w:sz w:val="12"/>
                <w:szCs w:val="12"/>
              </w:rPr>
            </w:pPr>
          </w:p>
        </w:tc>
      </w:tr>
      <w:tr w:rsidR="00D36C4E" w:rsidRPr="00B8095A" w:rsidTr="00D55D7F">
        <w:trPr>
          <w:gridAfter w:val="1"/>
          <w:wAfter w:w="77" w:type="dxa"/>
        </w:trPr>
        <w:tc>
          <w:tcPr>
            <w:tcW w:w="735" w:type="dxa"/>
            <w:gridSpan w:val="2"/>
          </w:tcPr>
          <w:p w:rsidR="00D36C4E" w:rsidRPr="00B8095A" w:rsidRDefault="00D36C4E" w:rsidP="00D55D7F">
            <w:pPr>
              <w:jc w:val="both"/>
              <w:rPr>
                <w:rFonts w:ascii="Times New Roman" w:hAnsi="Times New Roman"/>
                <w:sz w:val="12"/>
                <w:szCs w:val="12"/>
              </w:rPr>
            </w:pPr>
          </w:p>
        </w:tc>
        <w:tc>
          <w:tcPr>
            <w:tcW w:w="6886" w:type="dxa"/>
            <w:gridSpan w:val="14"/>
            <w:tcBorders>
              <w:top w:val="single" w:sz="4" w:space="0" w:color="auto"/>
            </w:tcBorders>
          </w:tcPr>
          <w:p w:rsidR="00D36C4E" w:rsidRPr="00B8095A" w:rsidRDefault="00D36C4E" w:rsidP="00D55D7F">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D36C4E" w:rsidRPr="00B8095A" w:rsidTr="00D55D7F">
        <w:trPr>
          <w:gridAfter w:val="1"/>
          <w:wAfter w:w="77" w:type="dxa"/>
        </w:trPr>
        <w:tc>
          <w:tcPr>
            <w:tcW w:w="735" w:type="dxa"/>
            <w:gridSpan w:val="2"/>
          </w:tcPr>
          <w:p w:rsidR="00D36C4E" w:rsidRPr="00B8095A" w:rsidRDefault="00D36C4E" w:rsidP="00D55D7F">
            <w:pPr>
              <w:jc w:val="both"/>
              <w:rPr>
                <w:rFonts w:ascii="Times New Roman" w:hAnsi="Times New Roman"/>
                <w:sz w:val="12"/>
                <w:szCs w:val="12"/>
              </w:rPr>
            </w:pPr>
            <w:r w:rsidRPr="00B8095A">
              <w:rPr>
                <w:rFonts w:ascii="Times New Roman" w:hAnsi="Times New Roman"/>
                <w:sz w:val="12"/>
                <w:szCs w:val="12"/>
              </w:rPr>
              <w:t>7.</w:t>
            </w:r>
          </w:p>
        </w:tc>
        <w:tc>
          <w:tcPr>
            <w:tcW w:w="6886" w:type="dxa"/>
            <w:gridSpan w:val="14"/>
            <w:tcBorders>
              <w:bottom w:val="single" w:sz="4" w:space="0" w:color="auto"/>
            </w:tcBorders>
          </w:tcPr>
          <w:p w:rsidR="00D36C4E" w:rsidRPr="00B8095A" w:rsidRDefault="00D36C4E" w:rsidP="00D55D7F">
            <w:pPr>
              <w:jc w:val="both"/>
              <w:rPr>
                <w:rFonts w:ascii="Times New Roman" w:hAnsi="Times New Roman"/>
                <w:sz w:val="12"/>
                <w:szCs w:val="12"/>
              </w:rPr>
            </w:pPr>
          </w:p>
        </w:tc>
      </w:tr>
      <w:tr w:rsidR="00D36C4E" w:rsidRPr="00B8095A" w:rsidTr="00D55D7F">
        <w:trPr>
          <w:gridAfter w:val="1"/>
          <w:wAfter w:w="77" w:type="dxa"/>
        </w:trPr>
        <w:tc>
          <w:tcPr>
            <w:tcW w:w="735" w:type="dxa"/>
            <w:gridSpan w:val="2"/>
          </w:tcPr>
          <w:p w:rsidR="00D36C4E" w:rsidRPr="00B8095A" w:rsidRDefault="00D36C4E" w:rsidP="00D55D7F">
            <w:pPr>
              <w:jc w:val="both"/>
              <w:rPr>
                <w:rFonts w:ascii="Times New Roman" w:hAnsi="Times New Roman"/>
                <w:sz w:val="12"/>
                <w:szCs w:val="12"/>
              </w:rPr>
            </w:pPr>
          </w:p>
        </w:tc>
        <w:tc>
          <w:tcPr>
            <w:tcW w:w="6886" w:type="dxa"/>
            <w:gridSpan w:val="14"/>
            <w:tcBorders>
              <w:top w:val="single" w:sz="4" w:space="0" w:color="auto"/>
            </w:tcBorders>
          </w:tcPr>
          <w:p w:rsidR="00D36C4E" w:rsidRPr="00B8095A" w:rsidRDefault="00D36C4E" w:rsidP="00D55D7F">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D36C4E" w:rsidRPr="00B8095A" w:rsidTr="00D55D7F">
        <w:trPr>
          <w:gridAfter w:val="1"/>
          <w:wAfter w:w="77" w:type="dxa"/>
        </w:trPr>
        <w:tc>
          <w:tcPr>
            <w:tcW w:w="3936" w:type="dxa"/>
            <w:gridSpan w:val="9"/>
          </w:tcPr>
          <w:p w:rsidR="00D36C4E" w:rsidRPr="00B8095A" w:rsidRDefault="00D36C4E" w:rsidP="00D55D7F">
            <w:pPr>
              <w:jc w:val="both"/>
              <w:rPr>
                <w:rFonts w:ascii="Times New Roman" w:hAnsi="Times New Roman"/>
                <w:sz w:val="12"/>
                <w:szCs w:val="12"/>
              </w:rPr>
            </w:pPr>
            <w:r w:rsidRPr="00B8095A">
              <w:rPr>
                <w:rFonts w:ascii="Times New Roman" w:hAnsi="Times New Roman"/>
                <w:sz w:val="12"/>
                <w:szCs w:val="12"/>
              </w:rPr>
              <w:t>Номер Вашего учетного дела</w:t>
            </w:r>
          </w:p>
        </w:tc>
        <w:tc>
          <w:tcPr>
            <w:tcW w:w="3685" w:type="dxa"/>
            <w:gridSpan w:val="7"/>
            <w:tcBorders>
              <w:bottom w:val="single" w:sz="4" w:space="0" w:color="auto"/>
            </w:tcBorders>
          </w:tcPr>
          <w:p w:rsidR="00D36C4E" w:rsidRPr="00B8095A" w:rsidRDefault="00D36C4E" w:rsidP="00D55D7F">
            <w:pPr>
              <w:jc w:val="both"/>
              <w:rPr>
                <w:rFonts w:ascii="Times New Roman" w:hAnsi="Times New Roman"/>
                <w:sz w:val="12"/>
                <w:szCs w:val="12"/>
              </w:rPr>
            </w:pPr>
          </w:p>
        </w:tc>
      </w:tr>
      <w:tr w:rsidR="00D36C4E" w:rsidRPr="00B8095A" w:rsidTr="00D55D7F">
        <w:trPr>
          <w:gridAfter w:val="1"/>
          <w:wAfter w:w="77" w:type="dxa"/>
        </w:trPr>
        <w:tc>
          <w:tcPr>
            <w:tcW w:w="3936" w:type="dxa"/>
            <w:gridSpan w:val="9"/>
            <w:tcBorders>
              <w:bottom w:val="single" w:sz="4" w:space="0" w:color="auto"/>
            </w:tcBorders>
          </w:tcPr>
          <w:p w:rsidR="00D36C4E" w:rsidRPr="00B8095A" w:rsidRDefault="00D36C4E" w:rsidP="00D55D7F">
            <w:pPr>
              <w:jc w:val="both"/>
              <w:rPr>
                <w:rFonts w:ascii="Times New Roman" w:hAnsi="Times New Roman"/>
                <w:sz w:val="12"/>
                <w:szCs w:val="12"/>
              </w:rPr>
            </w:pPr>
          </w:p>
        </w:tc>
        <w:tc>
          <w:tcPr>
            <w:tcW w:w="264" w:type="dxa"/>
          </w:tcPr>
          <w:p w:rsidR="00D36C4E" w:rsidRPr="00B8095A" w:rsidRDefault="00D36C4E" w:rsidP="00D55D7F">
            <w:pPr>
              <w:jc w:val="both"/>
              <w:rPr>
                <w:rFonts w:ascii="Times New Roman" w:hAnsi="Times New Roman"/>
                <w:sz w:val="12"/>
                <w:szCs w:val="12"/>
              </w:rPr>
            </w:pPr>
          </w:p>
        </w:tc>
        <w:tc>
          <w:tcPr>
            <w:tcW w:w="1011" w:type="dxa"/>
            <w:gridSpan w:val="3"/>
            <w:tcBorders>
              <w:bottom w:val="single" w:sz="4" w:space="0" w:color="auto"/>
            </w:tcBorders>
          </w:tcPr>
          <w:p w:rsidR="00D36C4E" w:rsidRPr="00B8095A" w:rsidRDefault="00D36C4E" w:rsidP="00D55D7F">
            <w:pPr>
              <w:jc w:val="both"/>
              <w:rPr>
                <w:rFonts w:ascii="Times New Roman" w:hAnsi="Times New Roman"/>
                <w:sz w:val="12"/>
                <w:szCs w:val="12"/>
              </w:rPr>
            </w:pPr>
          </w:p>
        </w:tc>
        <w:tc>
          <w:tcPr>
            <w:tcW w:w="300" w:type="dxa"/>
            <w:gridSpan w:val="2"/>
          </w:tcPr>
          <w:p w:rsidR="00D36C4E" w:rsidRPr="00B8095A" w:rsidRDefault="00D36C4E" w:rsidP="00D55D7F">
            <w:pPr>
              <w:jc w:val="both"/>
              <w:rPr>
                <w:rFonts w:ascii="Times New Roman" w:hAnsi="Times New Roman"/>
                <w:sz w:val="12"/>
                <w:szCs w:val="12"/>
              </w:rPr>
            </w:pPr>
          </w:p>
        </w:tc>
        <w:tc>
          <w:tcPr>
            <w:tcW w:w="2110" w:type="dxa"/>
            <w:tcBorders>
              <w:bottom w:val="single" w:sz="4" w:space="0" w:color="auto"/>
            </w:tcBorders>
          </w:tcPr>
          <w:p w:rsidR="00D36C4E" w:rsidRPr="00B8095A" w:rsidRDefault="00D36C4E" w:rsidP="00D55D7F">
            <w:pPr>
              <w:jc w:val="both"/>
              <w:rPr>
                <w:rFonts w:ascii="Times New Roman" w:hAnsi="Times New Roman"/>
                <w:sz w:val="12"/>
                <w:szCs w:val="12"/>
              </w:rPr>
            </w:pPr>
          </w:p>
        </w:tc>
      </w:tr>
      <w:tr w:rsidR="00D36C4E" w:rsidRPr="00B8095A" w:rsidTr="00D55D7F">
        <w:trPr>
          <w:gridAfter w:val="1"/>
          <w:wAfter w:w="77" w:type="dxa"/>
        </w:trPr>
        <w:tc>
          <w:tcPr>
            <w:tcW w:w="3936" w:type="dxa"/>
            <w:gridSpan w:val="9"/>
            <w:tcBorders>
              <w:top w:val="single" w:sz="4" w:space="0" w:color="auto"/>
            </w:tcBorders>
          </w:tcPr>
          <w:p w:rsidR="00D36C4E" w:rsidRPr="00B8095A" w:rsidRDefault="00D36C4E" w:rsidP="00D55D7F">
            <w:pPr>
              <w:jc w:val="both"/>
              <w:rPr>
                <w:rFonts w:ascii="Times New Roman" w:hAnsi="Times New Roman"/>
                <w:sz w:val="12"/>
                <w:szCs w:val="12"/>
              </w:rPr>
            </w:pPr>
            <w:r w:rsidRPr="00B8095A">
              <w:rPr>
                <w:rFonts w:ascii="Times New Roman" w:hAnsi="Times New Roman"/>
                <w:sz w:val="12"/>
                <w:szCs w:val="12"/>
              </w:rPr>
              <w:t>(должностное лицо уполномоченного органа, ответственное за учет)</w:t>
            </w:r>
          </w:p>
        </w:tc>
        <w:tc>
          <w:tcPr>
            <w:tcW w:w="1575" w:type="dxa"/>
            <w:gridSpan w:val="6"/>
          </w:tcPr>
          <w:p w:rsidR="00D36C4E" w:rsidRPr="00B8095A" w:rsidRDefault="00D36C4E" w:rsidP="00D55D7F">
            <w:pPr>
              <w:jc w:val="both"/>
              <w:rPr>
                <w:rFonts w:ascii="Times New Roman" w:hAnsi="Times New Roman"/>
                <w:sz w:val="12"/>
                <w:szCs w:val="12"/>
              </w:rPr>
            </w:pPr>
            <w:r w:rsidRPr="00B8095A">
              <w:rPr>
                <w:rFonts w:ascii="Times New Roman" w:hAnsi="Times New Roman"/>
                <w:sz w:val="12"/>
                <w:szCs w:val="12"/>
              </w:rPr>
              <w:t>(подпись)</w:t>
            </w:r>
          </w:p>
        </w:tc>
        <w:tc>
          <w:tcPr>
            <w:tcW w:w="2110" w:type="dxa"/>
          </w:tcPr>
          <w:p w:rsidR="00D36C4E" w:rsidRPr="00B8095A" w:rsidRDefault="00D36C4E" w:rsidP="00D55D7F">
            <w:pPr>
              <w:jc w:val="both"/>
              <w:rPr>
                <w:rFonts w:ascii="Times New Roman" w:hAnsi="Times New Roman"/>
                <w:sz w:val="12"/>
                <w:szCs w:val="12"/>
              </w:rPr>
            </w:pPr>
            <w:r w:rsidRPr="00B8095A">
              <w:rPr>
                <w:rFonts w:ascii="Times New Roman" w:hAnsi="Times New Roman"/>
                <w:sz w:val="12"/>
                <w:szCs w:val="12"/>
              </w:rPr>
              <w:t>(И.</w:t>
            </w:r>
            <w:r>
              <w:rPr>
                <w:rFonts w:ascii="Times New Roman" w:hAnsi="Times New Roman"/>
                <w:sz w:val="12"/>
                <w:szCs w:val="12"/>
              </w:rPr>
              <w:t xml:space="preserve"> </w:t>
            </w:r>
            <w:r w:rsidRPr="00B8095A">
              <w:rPr>
                <w:rFonts w:ascii="Times New Roman" w:hAnsi="Times New Roman"/>
                <w:sz w:val="12"/>
                <w:szCs w:val="12"/>
              </w:rPr>
              <w:t>О.</w:t>
            </w:r>
            <w:r>
              <w:rPr>
                <w:rFonts w:ascii="Times New Roman" w:hAnsi="Times New Roman"/>
                <w:sz w:val="12"/>
                <w:szCs w:val="12"/>
              </w:rPr>
              <w:t xml:space="preserve"> </w:t>
            </w:r>
            <w:r w:rsidRPr="00B8095A">
              <w:rPr>
                <w:rFonts w:ascii="Times New Roman" w:hAnsi="Times New Roman"/>
                <w:sz w:val="12"/>
                <w:szCs w:val="12"/>
              </w:rPr>
              <w:t>Фамилия)</w:t>
            </w:r>
          </w:p>
        </w:tc>
      </w:tr>
    </w:tbl>
    <w:p w:rsidR="00D36C4E" w:rsidRPr="00B8095A" w:rsidRDefault="00D36C4E" w:rsidP="00D36C4E">
      <w:pPr>
        <w:spacing w:after="0" w:line="240" w:lineRule="auto"/>
        <w:jc w:val="both"/>
        <w:rPr>
          <w:rFonts w:ascii="Times New Roman" w:hAnsi="Times New Roman"/>
          <w:sz w:val="12"/>
          <w:szCs w:val="12"/>
        </w:rPr>
      </w:pPr>
      <w:r w:rsidRPr="00B8095A">
        <w:rPr>
          <w:rFonts w:ascii="Times New Roman" w:hAnsi="Times New Roman"/>
          <w:sz w:val="12"/>
          <w:szCs w:val="12"/>
        </w:rPr>
        <w:t>М.П.</w:t>
      </w:r>
    </w:p>
    <w:p w:rsidR="00D36C4E" w:rsidRPr="00B8095A" w:rsidRDefault="00D36C4E" w:rsidP="00D36C4E">
      <w:pPr>
        <w:spacing w:after="0" w:line="240" w:lineRule="auto"/>
        <w:jc w:val="both"/>
        <w:rPr>
          <w:rFonts w:ascii="Times New Roman" w:hAnsi="Times New Roman"/>
          <w:sz w:val="12"/>
          <w:szCs w:val="12"/>
        </w:rPr>
      </w:pPr>
      <w:r w:rsidRPr="00B8095A">
        <w:rPr>
          <w:rFonts w:ascii="Times New Roman" w:hAnsi="Times New Roman"/>
          <w:sz w:val="12"/>
          <w:szCs w:val="12"/>
        </w:rPr>
        <w:t>«____»_____________20___г.</w:t>
      </w:r>
    </w:p>
    <w:p w:rsidR="0045090F" w:rsidRPr="00A22373" w:rsidRDefault="0045090F" w:rsidP="0045090F">
      <w:pPr>
        <w:spacing w:after="0" w:line="240" w:lineRule="auto"/>
        <w:jc w:val="center"/>
        <w:rPr>
          <w:rFonts w:ascii="Times New Roman" w:hAnsi="Times New Roman"/>
          <w:b/>
          <w:sz w:val="12"/>
          <w:szCs w:val="12"/>
        </w:rPr>
      </w:pPr>
      <w:r w:rsidRPr="00A22373">
        <w:rPr>
          <w:rFonts w:ascii="Times New Roman" w:hAnsi="Times New Roman"/>
          <w:b/>
          <w:sz w:val="12"/>
          <w:szCs w:val="12"/>
        </w:rPr>
        <w:t>АДМИНИСТРАЦИЯ</w:t>
      </w:r>
    </w:p>
    <w:p w:rsidR="0045090F" w:rsidRPr="00A22373" w:rsidRDefault="0045090F" w:rsidP="0045090F">
      <w:pPr>
        <w:spacing w:after="0" w:line="240" w:lineRule="auto"/>
        <w:jc w:val="center"/>
        <w:rPr>
          <w:rFonts w:ascii="Times New Roman" w:hAnsi="Times New Roman"/>
          <w:b/>
          <w:sz w:val="12"/>
          <w:szCs w:val="12"/>
        </w:rPr>
      </w:pPr>
      <w:r w:rsidRPr="00A22373">
        <w:rPr>
          <w:rFonts w:ascii="Times New Roman" w:hAnsi="Times New Roman"/>
          <w:b/>
          <w:sz w:val="12"/>
          <w:szCs w:val="12"/>
        </w:rPr>
        <w:t xml:space="preserve">СЕЛЬСКОГО ПОСЕЛЕНИЯ </w:t>
      </w:r>
      <w:r>
        <w:rPr>
          <w:rFonts w:ascii="Times New Roman" w:hAnsi="Times New Roman"/>
          <w:b/>
          <w:sz w:val="12"/>
          <w:szCs w:val="12"/>
        </w:rPr>
        <w:t>КАНДАБУЛАК</w:t>
      </w:r>
    </w:p>
    <w:p w:rsidR="0045090F" w:rsidRPr="00A22373" w:rsidRDefault="0045090F" w:rsidP="0045090F">
      <w:pPr>
        <w:spacing w:after="0" w:line="240" w:lineRule="auto"/>
        <w:jc w:val="center"/>
        <w:rPr>
          <w:rFonts w:ascii="Times New Roman" w:hAnsi="Times New Roman"/>
          <w:b/>
          <w:sz w:val="12"/>
          <w:szCs w:val="12"/>
        </w:rPr>
      </w:pPr>
      <w:r w:rsidRPr="00A22373">
        <w:rPr>
          <w:rFonts w:ascii="Times New Roman" w:hAnsi="Times New Roman"/>
          <w:b/>
          <w:sz w:val="12"/>
          <w:szCs w:val="12"/>
        </w:rPr>
        <w:t>МУНИЦИПАЛЬНОГО РАЙОНА СЕРГИЕВСКИЙ</w:t>
      </w:r>
    </w:p>
    <w:p w:rsidR="0045090F" w:rsidRPr="00A22373" w:rsidRDefault="0045090F" w:rsidP="0045090F">
      <w:pPr>
        <w:spacing w:after="0" w:line="240" w:lineRule="auto"/>
        <w:jc w:val="center"/>
        <w:rPr>
          <w:rFonts w:ascii="Times New Roman" w:hAnsi="Times New Roman"/>
          <w:b/>
          <w:sz w:val="12"/>
          <w:szCs w:val="12"/>
        </w:rPr>
      </w:pPr>
      <w:r w:rsidRPr="00A22373">
        <w:rPr>
          <w:rFonts w:ascii="Times New Roman" w:hAnsi="Times New Roman"/>
          <w:b/>
          <w:sz w:val="12"/>
          <w:szCs w:val="12"/>
        </w:rPr>
        <w:t>САМАРСКОЙ ОБЛАСТИ</w:t>
      </w:r>
    </w:p>
    <w:p w:rsidR="0045090F" w:rsidRPr="00A22373" w:rsidRDefault="0045090F" w:rsidP="0045090F">
      <w:pPr>
        <w:spacing w:after="0" w:line="240" w:lineRule="auto"/>
        <w:jc w:val="center"/>
        <w:rPr>
          <w:rFonts w:ascii="Times New Roman" w:hAnsi="Times New Roman"/>
          <w:sz w:val="12"/>
          <w:szCs w:val="12"/>
        </w:rPr>
      </w:pPr>
    </w:p>
    <w:p w:rsidR="0045090F" w:rsidRPr="00A22373" w:rsidRDefault="0045090F" w:rsidP="0045090F">
      <w:pPr>
        <w:spacing w:after="0" w:line="240" w:lineRule="auto"/>
        <w:jc w:val="center"/>
        <w:rPr>
          <w:rFonts w:ascii="Times New Roman" w:hAnsi="Times New Roman"/>
          <w:sz w:val="12"/>
          <w:szCs w:val="12"/>
        </w:rPr>
      </w:pPr>
      <w:r w:rsidRPr="00A22373">
        <w:rPr>
          <w:rFonts w:ascii="Times New Roman" w:hAnsi="Times New Roman"/>
          <w:sz w:val="12"/>
          <w:szCs w:val="12"/>
        </w:rPr>
        <w:t>ПОСТАНОВЛЕНИЕ</w:t>
      </w:r>
    </w:p>
    <w:p w:rsidR="0045090F" w:rsidRPr="00A22373" w:rsidRDefault="0045090F" w:rsidP="0045090F">
      <w:pPr>
        <w:spacing w:after="0" w:line="240" w:lineRule="auto"/>
        <w:jc w:val="center"/>
        <w:rPr>
          <w:rFonts w:ascii="Times New Roman" w:hAnsi="Times New Roman"/>
          <w:sz w:val="12"/>
          <w:szCs w:val="12"/>
        </w:rPr>
      </w:pPr>
      <w:r w:rsidRPr="00A22373">
        <w:rPr>
          <w:rFonts w:ascii="Times New Roman" w:hAnsi="Times New Roman"/>
          <w:sz w:val="12"/>
          <w:szCs w:val="12"/>
        </w:rPr>
        <w:t>15 декабря 2015г.                                                                                                                                                                                                                    №</w:t>
      </w:r>
      <w:r>
        <w:rPr>
          <w:rFonts w:ascii="Times New Roman" w:hAnsi="Times New Roman"/>
          <w:sz w:val="12"/>
          <w:szCs w:val="12"/>
        </w:rPr>
        <w:t>36</w:t>
      </w:r>
    </w:p>
    <w:p w:rsidR="0045090F" w:rsidRDefault="0045090F" w:rsidP="0045090F">
      <w:pPr>
        <w:spacing w:after="0" w:line="240" w:lineRule="auto"/>
        <w:jc w:val="center"/>
        <w:rPr>
          <w:rFonts w:ascii="Times New Roman" w:hAnsi="Times New Roman"/>
          <w:b/>
          <w:bCs/>
          <w:sz w:val="12"/>
          <w:szCs w:val="12"/>
        </w:rPr>
      </w:pPr>
      <w:r w:rsidRPr="0045090F">
        <w:rPr>
          <w:rFonts w:ascii="Times New Roman" w:hAnsi="Times New Roman"/>
          <w:b/>
          <w:sz w:val="12"/>
          <w:szCs w:val="12"/>
        </w:rPr>
        <w:t xml:space="preserve">Об утверждении </w:t>
      </w:r>
      <w:r w:rsidRPr="0045090F">
        <w:rPr>
          <w:rFonts w:ascii="Times New Roman" w:hAnsi="Times New Roman"/>
          <w:b/>
          <w:bCs/>
          <w:sz w:val="12"/>
          <w:szCs w:val="12"/>
        </w:rPr>
        <w:t>административного</w:t>
      </w:r>
      <w:r>
        <w:rPr>
          <w:rFonts w:ascii="Times New Roman" w:hAnsi="Times New Roman"/>
          <w:b/>
          <w:bCs/>
          <w:sz w:val="12"/>
          <w:szCs w:val="12"/>
        </w:rPr>
        <w:t xml:space="preserve"> </w:t>
      </w:r>
      <w:r w:rsidRPr="0045090F">
        <w:rPr>
          <w:rFonts w:ascii="Times New Roman" w:hAnsi="Times New Roman"/>
          <w:b/>
          <w:bCs/>
          <w:sz w:val="12"/>
          <w:szCs w:val="12"/>
        </w:rPr>
        <w:t>регламента предоставления муниципальной</w:t>
      </w:r>
      <w:r>
        <w:rPr>
          <w:rFonts w:ascii="Times New Roman" w:hAnsi="Times New Roman"/>
          <w:b/>
          <w:bCs/>
          <w:sz w:val="12"/>
          <w:szCs w:val="12"/>
        </w:rPr>
        <w:t xml:space="preserve"> </w:t>
      </w:r>
      <w:r w:rsidRPr="0045090F">
        <w:rPr>
          <w:rFonts w:ascii="Times New Roman" w:hAnsi="Times New Roman"/>
          <w:b/>
          <w:bCs/>
          <w:sz w:val="12"/>
          <w:szCs w:val="12"/>
        </w:rPr>
        <w:t xml:space="preserve">услуги </w:t>
      </w:r>
    </w:p>
    <w:p w:rsidR="0045090F" w:rsidRPr="0045090F" w:rsidRDefault="0045090F" w:rsidP="0045090F">
      <w:pPr>
        <w:spacing w:after="0" w:line="240" w:lineRule="auto"/>
        <w:jc w:val="center"/>
        <w:rPr>
          <w:rFonts w:ascii="Times New Roman" w:hAnsi="Times New Roman"/>
          <w:b/>
          <w:sz w:val="12"/>
          <w:szCs w:val="12"/>
        </w:rPr>
      </w:pPr>
      <w:r w:rsidRPr="0045090F">
        <w:rPr>
          <w:rFonts w:ascii="Times New Roman" w:hAnsi="Times New Roman"/>
          <w:b/>
          <w:bCs/>
          <w:sz w:val="12"/>
          <w:szCs w:val="12"/>
        </w:rPr>
        <w:t>«Прием заявлений, документов, а также</w:t>
      </w:r>
      <w:r>
        <w:rPr>
          <w:rFonts w:ascii="Times New Roman" w:hAnsi="Times New Roman"/>
          <w:b/>
          <w:bCs/>
          <w:sz w:val="12"/>
          <w:szCs w:val="12"/>
        </w:rPr>
        <w:t xml:space="preserve"> </w:t>
      </w:r>
      <w:r w:rsidRPr="0045090F">
        <w:rPr>
          <w:rFonts w:ascii="Times New Roman" w:hAnsi="Times New Roman"/>
          <w:b/>
          <w:bCs/>
          <w:sz w:val="12"/>
          <w:szCs w:val="12"/>
        </w:rPr>
        <w:t>постановка граждан на учет в качестве</w:t>
      </w:r>
      <w:r>
        <w:rPr>
          <w:rFonts w:ascii="Times New Roman" w:hAnsi="Times New Roman"/>
          <w:b/>
          <w:bCs/>
          <w:sz w:val="12"/>
          <w:szCs w:val="12"/>
        </w:rPr>
        <w:t xml:space="preserve"> </w:t>
      </w:r>
      <w:r w:rsidRPr="0045090F">
        <w:rPr>
          <w:rFonts w:ascii="Times New Roman" w:hAnsi="Times New Roman"/>
          <w:b/>
          <w:bCs/>
          <w:sz w:val="12"/>
          <w:szCs w:val="12"/>
        </w:rPr>
        <w:t>нуждающихся в жилых помещениях»</w:t>
      </w:r>
    </w:p>
    <w:p w:rsidR="0045090F" w:rsidRPr="0045090F" w:rsidRDefault="0045090F" w:rsidP="0045090F">
      <w:pPr>
        <w:spacing w:after="0" w:line="240" w:lineRule="auto"/>
        <w:jc w:val="center"/>
        <w:rPr>
          <w:rFonts w:ascii="Times New Roman" w:hAnsi="Times New Roman"/>
          <w:b/>
          <w:bCs/>
          <w:sz w:val="12"/>
          <w:szCs w:val="12"/>
        </w:rPr>
      </w:pPr>
      <w:r w:rsidRPr="0045090F">
        <w:rPr>
          <w:rFonts w:ascii="Times New Roman" w:hAnsi="Times New Roman"/>
          <w:b/>
          <w:sz w:val="12"/>
          <w:szCs w:val="12"/>
        </w:rPr>
        <w:t>Администрацией сельского поселения Кандабулак</w:t>
      </w:r>
      <w:r>
        <w:rPr>
          <w:rFonts w:ascii="Times New Roman" w:hAnsi="Times New Roman"/>
          <w:b/>
          <w:sz w:val="12"/>
          <w:szCs w:val="12"/>
        </w:rPr>
        <w:t xml:space="preserve"> </w:t>
      </w:r>
      <w:r w:rsidRPr="0045090F">
        <w:rPr>
          <w:rFonts w:ascii="Times New Roman" w:hAnsi="Times New Roman"/>
          <w:b/>
          <w:sz w:val="12"/>
          <w:szCs w:val="12"/>
        </w:rPr>
        <w:t>муниципального района Сергиевский</w:t>
      </w:r>
    </w:p>
    <w:p w:rsidR="0045090F" w:rsidRPr="0045090F" w:rsidRDefault="0045090F" w:rsidP="0045090F">
      <w:pPr>
        <w:spacing w:after="0" w:line="240" w:lineRule="auto"/>
        <w:jc w:val="both"/>
        <w:rPr>
          <w:rFonts w:ascii="Times New Roman" w:hAnsi="Times New Roman"/>
          <w:b/>
          <w:sz w:val="12"/>
          <w:szCs w:val="12"/>
        </w:rPr>
      </w:pPr>
    </w:p>
    <w:p w:rsidR="0045090F" w:rsidRPr="0045090F" w:rsidRDefault="0045090F" w:rsidP="0045090F">
      <w:pPr>
        <w:spacing w:after="0" w:line="240" w:lineRule="auto"/>
        <w:ind w:firstLine="284"/>
        <w:jc w:val="both"/>
        <w:rPr>
          <w:rFonts w:ascii="Times New Roman" w:hAnsi="Times New Roman"/>
          <w:sz w:val="12"/>
          <w:szCs w:val="12"/>
        </w:rPr>
      </w:pPr>
      <w:r w:rsidRPr="0045090F">
        <w:rPr>
          <w:rFonts w:ascii="Times New Roman" w:hAnsi="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Главы сельского поселения Кандабулак муниципального района Сергиевский  № 24 от 28.07.2015 г. «Об утверждении Реестра муниципальных услуг сельского поселения Кандабулак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Кандабулак муниципального района Сергиевский </w:t>
      </w:r>
    </w:p>
    <w:p w:rsidR="0045090F" w:rsidRPr="0045090F" w:rsidRDefault="0045090F" w:rsidP="0045090F">
      <w:pPr>
        <w:spacing w:after="0" w:line="240" w:lineRule="auto"/>
        <w:ind w:firstLine="284"/>
        <w:jc w:val="both"/>
        <w:rPr>
          <w:rFonts w:ascii="Times New Roman" w:hAnsi="Times New Roman"/>
          <w:b/>
          <w:sz w:val="12"/>
          <w:szCs w:val="12"/>
        </w:rPr>
      </w:pPr>
      <w:r w:rsidRPr="0045090F">
        <w:rPr>
          <w:rFonts w:ascii="Times New Roman" w:hAnsi="Times New Roman"/>
          <w:b/>
          <w:sz w:val="12"/>
          <w:szCs w:val="12"/>
        </w:rPr>
        <w:t>ПОСТАНОВЛЯЕТ:</w:t>
      </w:r>
    </w:p>
    <w:p w:rsidR="0045090F" w:rsidRPr="0045090F" w:rsidRDefault="0045090F" w:rsidP="0045090F">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45090F">
        <w:rPr>
          <w:rFonts w:ascii="Times New Roman" w:hAnsi="Times New Roman"/>
          <w:sz w:val="12"/>
          <w:szCs w:val="12"/>
        </w:rPr>
        <w:t>Утвердить Административный регламент предоставления муниципальной услуги  «Прием заявлений, документов, а также постановка граждан на учет в качестве нуждающихся в жилых помещениях» (Приложение №1)</w:t>
      </w:r>
    </w:p>
    <w:p w:rsidR="0045090F" w:rsidRPr="0045090F" w:rsidRDefault="0045090F" w:rsidP="0045090F">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45090F">
        <w:rPr>
          <w:rFonts w:ascii="Times New Roman" w:hAnsi="Times New Roman"/>
          <w:sz w:val="12"/>
          <w:szCs w:val="12"/>
        </w:rPr>
        <w:t>Опубликовать настоящее постановление в газете «Сергиевский вестник»</w:t>
      </w:r>
    </w:p>
    <w:p w:rsidR="00772D13" w:rsidRPr="00772D13" w:rsidRDefault="00772D13" w:rsidP="00772D13">
      <w:pPr>
        <w:spacing w:after="0" w:line="240" w:lineRule="auto"/>
        <w:ind w:firstLine="284"/>
        <w:jc w:val="both"/>
        <w:rPr>
          <w:rFonts w:ascii="Times New Roman" w:hAnsi="Times New Roman"/>
          <w:sz w:val="12"/>
          <w:szCs w:val="12"/>
        </w:rPr>
      </w:pPr>
      <w:r w:rsidRPr="00772D13">
        <w:rPr>
          <w:rFonts w:ascii="Times New Roman" w:hAnsi="Times New Roman"/>
          <w:sz w:val="12"/>
          <w:szCs w:val="12"/>
        </w:rPr>
        <w:t>3. Настоящее постановление вступает в силу 01.01.2016 г.</w:t>
      </w:r>
    </w:p>
    <w:p w:rsidR="0045090F" w:rsidRPr="0045090F" w:rsidRDefault="0045090F" w:rsidP="0045090F">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Pr="0045090F">
        <w:rPr>
          <w:rFonts w:ascii="Times New Roman" w:hAnsi="Times New Roman"/>
          <w:sz w:val="12"/>
          <w:szCs w:val="12"/>
        </w:rPr>
        <w:t>Контроль за выполнением настоящего постановления оставляю за собой.</w:t>
      </w:r>
    </w:p>
    <w:p w:rsidR="0045090F" w:rsidRPr="0045090F" w:rsidRDefault="0045090F" w:rsidP="0045090F">
      <w:pPr>
        <w:spacing w:after="0" w:line="240" w:lineRule="auto"/>
        <w:jc w:val="right"/>
        <w:rPr>
          <w:rFonts w:ascii="Times New Roman" w:hAnsi="Times New Roman"/>
          <w:sz w:val="12"/>
          <w:szCs w:val="12"/>
        </w:rPr>
      </w:pPr>
      <w:r w:rsidRPr="0045090F">
        <w:rPr>
          <w:rFonts w:ascii="Times New Roman" w:hAnsi="Times New Roman"/>
          <w:sz w:val="12"/>
          <w:szCs w:val="12"/>
        </w:rPr>
        <w:t>Глава   сельского поселения Кандабулак</w:t>
      </w:r>
    </w:p>
    <w:p w:rsidR="0045090F" w:rsidRDefault="0045090F" w:rsidP="0045090F">
      <w:pPr>
        <w:spacing w:after="0" w:line="240" w:lineRule="auto"/>
        <w:jc w:val="right"/>
        <w:rPr>
          <w:rFonts w:ascii="Times New Roman" w:hAnsi="Times New Roman"/>
          <w:sz w:val="12"/>
          <w:szCs w:val="12"/>
        </w:rPr>
      </w:pPr>
      <w:r w:rsidRPr="0045090F">
        <w:rPr>
          <w:rFonts w:ascii="Times New Roman" w:hAnsi="Times New Roman"/>
          <w:sz w:val="12"/>
          <w:szCs w:val="12"/>
        </w:rPr>
        <w:t>муниципального района Сергиевский</w:t>
      </w:r>
    </w:p>
    <w:p w:rsidR="0045090F" w:rsidRPr="0045090F" w:rsidRDefault="0045090F" w:rsidP="0045090F">
      <w:pPr>
        <w:spacing w:after="0" w:line="240" w:lineRule="auto"/>
        <w:jc w:val="right"/>
        <w:rPr>
          <w:rFonts w:ascii="Times New Roman" w:hAnsi="Times New Roman"/>
          <w:sz w:val="12"/>
          <w:szCs w:val="12"/>
        </w:rPr>
      </w:pPr>
      <w:r w:rsidRPr="0045090F">
        <w:rPr>
          <w:rFonts w:ascii="Times New Roman" w:hAnsi="Times New Roman"/>
          <w:sz w:val="12"/>
          <w:szCs w:val="12"/>
        </w:rPr>
        <w:t>А.А. Мартынов</w:t>
      </w:r>
    </w:p>
    <w:p w:rsidR="00782FEB" w:rsidRPr="00E65FD5" w:rsidRDefault="00782FEB" w:rsidP="00782FEB">
      <w:pPr>
        <w:spacing w:after="0" w:line="240" w:lineRule="auto"/>
        <w:jc w:val="right"/>
        <w:rPr>
          <w:rFonts w:ascii="Times New Roman" w:hAnsi="Times New Roman"/>
          <w:i/>
          <w:sz w:val="12"/>
          <w:szCs w:val="12"/>
        </w:rPr>
      </w:pPr>
      <w:r>
        <w:rPr>
          <w:rFonts w:ascii="Times New Roman" w:hAnsi="Times New Roman"/>
          <w:i/>
          <w:sz w:val="12"/>
          <w:szCs w:val="12"/>
        </w:rPr>
        <w:lastRenderedPageBreak/>
        <w:t>Приложение №1</w:t>
      </w:r>
    </w:p>
    <w:p w:rsidR="00782FEB" w:rsidRPr="00E65FD5" w:rsidRDefault="00782FEB" w:rsidP="00782FEB">
      <w:pPr>
        <w:spacing w:after="0" w:line="240" w:lineRule="auto"/>
        <w:jc w:val="right"/>
        <w:rPr>
          <w:rFonts w:ascii="Times New Roman" w:hAnsi="Times New Roman"/>
          <w:i/>
          <w:sz w:val="12"/>
          <w:szCs w:val="12"/>
        </w:rPr>
      </w:pPr>
      <w:r w:rsidRPr="00E65FD5">
        <w:rPr>
          <w:rFonts w:ascii="Times New Roman" w:hAnsi="Times New Roman"/>
          <w:i/>
          <w:sz w:val="12"/>
          <w:szCs w:val="12"/>
        </w:rPr>
        <w:t>к постановлению администрации</w:t>
      </w:r>
      <w:r>
        <w:rPr>
          <w:rFonts w:ascii="Times New Roman" w:hAnsi="Times New Roman"/>
          <w:i/>
          <w:sz w:val="12"/>
          <w:szCs w:val="12"/>
        </w:rPr>
        <w:t xml:space="preserve"> сельского поселения Кандабулак</w:t>
      </w:r>
    </w:p>
    <w:p w:rsidR="00782FEB" w:rsidRPr="00E65FD5" w:rsidRDefault="00782FEB" w:rsidP="00782FEB">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782FEB" w:rsidRDefault="00782FEB" w:rsidP="00782FEB">
      <w:pPr>
        <w:spacing w:after="0" w:line="240" w:lineRule="auto"/>
        <w:jc w:val="right"/>
        <w:rPr>
          <w:rFonts w:ascii="Times New Roman" w:hAnsi="Times New Roman"/>
          <w:sz w:val="12"/>
          <w:szCs w:val="12"/>
        </w:rPr>
      </w:pPr>
      <w:r>
        <w:rPr>
          <w:rFonts w:ascii="Times New Roman" w:hAnsi="Times New Roman"/>
          <w:i/>
          <w:sz w:val="12"/>
          <w:szCs w:val="12"/>
        </w:rPr>
        <w:t>№36</w:t>
      </w:r>
      <w:r w:rsidRPr="00E65FD5">
        <w:rPr>
          <w:rFonts w:ascii="Times New Roman" w:hAnsi="Times New Roman"/>
          <w:i/>
          <w:sz w:val="12"/>
          <w:szCs w:val="12"/>
        </w:rPr>
        <w:t xml:space="preserve"> от “</w:t>
      </w:r>
      <w:r>
        <w:rPr>
          <w:rFonts w:ascii="Times New Roman" w:hAnsi="Times New Roman"/>
          <w:i/>
          <w:sz w:val="12"/>
          <w:szCs w:val="12"/>
        </w:rPr>
        <w:t>15” дека</w:t>
      </w:r>
      <w:r w:rsidRPr="00E65FD5">
        <w:rPr>
          <w:rFonts w:ascii="Times New Roman" w:hAnsi="Times New Roman"/>
          <w:i/>
          <w:sz w:val="12"/>
          <w:szCs w:val="12"/>
        </w:rPr>
        <w:t>бря 2015 г.</w:t>
      </w:r>
    </w:p>
    <w:p w:rsidR="00067779" w:rsidRDefault="00067779" w:rsidP="00067779">
      <w:pPr>
        <w:spacing w:after="0" w:line="240" w:lineRule="auto"/>
        <w:jc w:val="center"/>
        <w:rPr>
          <w:rFonts w:ascii="Times New Roman" w:hAnsi="Times New Roman"/>
          <w:b/>
          <w:bCs/>
          <w:sz w:val="12"/>
          <w:szCs w:val="12"/>
        </w:rPr>
      </w:pPr>
      <w:r w:rsidRPr="00067779">
        <w:rPr>
          <w:rFonts w:ascii="Times New Roman" w:hAnsi="Times New Roman"/>
          <w:b/>
          <w:bCs/>
          <w:sz w:val="12"/>
          <w:szCs w:val="12"/>
        </w:rPr>
        <w:t>Типовой административный регламент</w:t>
      </w:r>
      <w:r>
        <w:rPr>
          <w:rFonts w:ascii="Times New Roman" w:hAnsi="Times New Roman"/>
          <w:b/>
          <w:bCs/>
          <w:sz w:val="12"/>
          <w:szCs w:val="12"/>
        </w:rPr>
        <w:t xml:space="preserve"> </w:t>
      </w:r>
      <w:r w:rsidRPr="00067779">
        <w:rPr>
          <w:rFonts w:ascii="Times New Roman" w:hAnsi="Times New Roman"/>
          <w:b/>
          <w:bCs/>
          <w:sz w:val="12"/>
          <w:szCs w:val="12"/>
        </w:rPr>
        <w:t>предоставления муниципальной услуги</w:t>
      </w:r>
    </w:p>
    <w:p w:rsidR="00067779" w:rsidRPr="00067779" w:rsidRDefault="00067779" w:rsidP="00067779">
      <w:pPr>
        <w:spacing w:after="0" w:line="240" w:lineRule="auto"/>
        <w:jc w:val="center"/>
        <w:rPr>
          <w:rFonts w:ascii="Times New Roman" w:hAnsi="Times New Roman"/>
          <w:b/>
          <w:bCs/>
          <w:sz w:val="12"/>
          <w:szCs w:val="12"/>
        </w:rPr>
      </w:pPr>
      <w:r w:rsidRPr="00067779">
        <w:rPr>
          <w:rFonts w:ascii="Times New Roman" w:hAnsi="Times New Roman"/>
          <w:b/>
          <w:bCs/>
          <w:sz w:val="12"/>
          <w:szCs w:val="12"/>
        </w:rPr>
        <w:t xml:space="preserve"> «Прием заявлений, документов, а также постановка граждан на учет в качестве нуждающихся в жилых помещениях»</w:t>
      </w:r>
    </w:p>
    <w:p w:rsidR="00067779" w:rsidRPr="00067779" w:rsidRDefault="00067779" w:rsidP="00067779">
      <w:pPr>
        <w:spacing w:after="0" w:line="240" w:lineRule="auto"/>
        <w:jc w:val="center"/>
        <w:rPr>
          <w:rFonts w:ascii="Times New Roman" w:hAnsi="Times New Roman"/>
          <w:b/>
          <w:sz w:val="12"/>
          <w:szCs w:val="12"/>
        </w:rPr>
      </w:pPr>
    </w:p>
    <w:p w:rsidR="00067779" w:rsidRPr="00067779" w:rsidRDefault="00067779" w:rsidP="00067779">
      <w:pPr>
        <w:spacing w:after="0" w:line="240" w:lineRule="auto"/>
        <w:jc w:val="center"/>
        <w:rPr>
          <w:rFonts w:ascii="Times New Roman" w:hAnsi="Times New Roman"/>
          <w:b/>
          <w:sz w:val="12"/>
          <w:szCs w:val="12"/>
        </w:rPr>
      </w:pPr>
      <w:r w:rsidRPr="00067779">
        <w:rPr>
          <w:rFonts w:ascii="Times New Roman" w:hAnsi="Times New Roman"/>
          <w:b/>
          <w:sz w:val="12"/>
          <w:szCs w:val="12"/>
        </w:rPr>
        <w:t>1. Общие положения</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1.1. Общие сведения о муниципальной услуге</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1.1.1. Административный регламент предоставления муниципальной услуги «</w:t>
      </w:r>
      <w:r w:rsidRPr="00067779">
        <w:rPr>
          <w:rFonts w:ascii="Times New Roman" w:hAnsi="Times New Roman"/>
          <w:bCs/>
          <w:sz w:val="12"/>
          <w:szCs w:val="12"/>
        </w:rPr>
        <w:t>Прием заявлений, документов, а также постановка граждан на учет в качестве нуждающихся в жилых помещениях</w:t>
      </w:r>
      <w:r w:rsidRPr="00067779">
        <w:rPr>
          <w:rFonts w:ascii="Times New Roman" w:hAnsi="Times New Roman"/>
          <w:sz w:val="12"/>
          <w:szCs w:val="12"/>
        </w:rPr>
        <w:t>» (далее соответственно - Регламент, муниципальная услуга) разработан в целях повышения качества и доступности муниципальной услуги, определяет сроки и последовательность действий (административных процедур) при осуществлении администрацией сельского поселения Кандабулак муниципального района Сергиевский Самарской области (далее – администрация поселения) полномочий по предоставлению муниципальной услуги.</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1.1.2. Получателями муниципальной услуги (далее - заявители) являются граждане Российской Федерации, проживающие на территории сельского поселения Кандабулак муниципального района Сергиевский Самарской области, которые могут быть признаны в установленном порядке малоимущими, и нуждающиеся в жилых помещениях муниципального жилищного фонда, предоставляемых по договорам социального найма.</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От имени заявителей в получении муниципальной услуги имеют право выступать лица, наделенные соответствующими полномочиями, в порядке, установленном законодательством Российской Федерации.</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1.1.3 Граждане признаются малоимущими при одновременном наличии следующих условий:</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 xml:space="preserve">1) среднедушевой доход семьи заявителя (доход одиноко проживающего гражданина) не превышает размера дохода, определяемого собранием представителей сельского поселения Кандабулак муниципального района Сергиевский Самарской области в порядке, установленном </w:t>
      </w:r>
      <w:hyperlink r:id="rId172" w:history="1">
        <w:r w:rsidRPr="00067779">
          <w:rPr>
            <w:rStyle w:val="ae"/>
            <w:rFonts w:ascii="Times New Roman" w:hAnsi="Times New Roman"/>
            <w:sz w:val="12"/>
            <w:szCs w:val="12"/>
          </w:rPr>
          <w:t>статьей 4</w:t>
        </w:r>
      </w:hyperlink>
      <w:r w:rsidRPr="00067779">
        <w:rPr>
          <w:rFonts w:ascii="Times New Roman" w:hAnsi="Times New Roman"/>
          <w:sz w:val="12"/>
          <w:szCs w:val="12"/>
        </w:rPr>
        <w:t xml:space="preserve"> Закона Самарской области «О жилище»;</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 xml:space="preserve">2) стоимость имущества, находящегося в собственности членов семьи заявителя (одиноко проживающего гражданина) и подлежащего налогообложению, составляет менее величины, определяемой собранием представителей сельского поселения Кандабулак муниципального района Сергиевский Самарской области в порядке, установленном </w:t>
      </w:r>
      <w:hyperlink r:id="rId173" w:history="1">
        <w:r w:rsidRPr="00067779">
          <w:rPr>
            <w:rStyle w:val="ae"/>
            <w:rFonts w:ascii="Times New Roman" w:hAnsi="Times New Roman"/>
            <w:sz w:val="12"/>
            <w:szCs w:val="12"/>
          </w:rPr>
          <w:t>статьей 5</w:t>
        </w:r>
      </w:hyperlink>
      <w:r w:rsidRPr="00067779">
        <w:rPr>
          <w:rFonts w:ascii="Times New Roman" w:hAnsi="Times New Roman"/>
          <w:sz w:val="12"/>
          <w:szCs w:val="12"/>
        </w:rPr>
        <w:t xml:space="preserve"> Закона Самарской области «О жилище».</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1.1.4 Гражданами, нуждающимися в жилых помещениях муниципального жилищного фонда, предоставляемых по договорам социального найма, признаются граждане:</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 не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 и обеспеченные общей площадью жилого помещения на одного члена семьи менее учетной нормы;</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 проживающие в помещении, не отвечающем установленным для жилых помещений требованиям;</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 являющиеся нанимателями жилых помещений по договорам социального найма, договорам найма жилых помещений жилищного фонда социального использования, членами семьи нанимателя жилого помещения по договору социального найма, договору найма жилых помещений жилищного фонда социального использования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договору найма жилых помещений жилищного фонда социального использования или принадлежащего на праве собственности. Перечень соответствующих заболеваний устанавливается уполномоченным Правительством Российской Федерации федеральным органом исполнительной власти.</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1.2. Порядок информирования о правилах</w:t>
      </w:r>
      <w:r>
        <w:rPr>
          <w:rFonts w:ascii="Times New Roman" w:hAnsi="Times New Roman"/>
          <w:sz w:val="12"/>
          <w:szCs w:val="12"/>
        </w:rPr>
        <w:t xml:space="preserve"> </w:t>
      </w:r>
      <w:r w:rsidRPr="00067779">
        <w:rPr>
          <w:rFonts w:ascii="Times New Roman" w:hAnsi="Times New Roman"/>
          <w:sz w:val="12"/>
          <w:szCs w:val="12"/>
        </w:rPr>
        <w:t>предоставления муниципальной услуги</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1.2.1. Информацию о порядке, сроках и процедурах предоставления муниципальной услуги можно получить:</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непосредственно в администрации поселения, осуществляющей предоставление муниципальной услуги;</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в электронном виде в информационно-коммуникационной сети Интернет на Едином портале государственных и муниципальных услуг (функций) и Портале государственных и муниципальных услуг (функций) Самарской области (далее соответственно - Единый портал, Региональный портал);</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в многофункциональных центрах предоставления государственных и муниципальных услуг (далее - МФЦ).</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1.2.2. Лица, нуждающиеся в получении информации по процедуре предоставления муниципальной услуги (далее - заинтересованные лица) используют следующие формы консультирования:</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индивидуальное консультирование лично;</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консультирование в электронном виде;</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индивидуальное консультирование по почте;</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индивидуальное консультирование по телефону.</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 xml:space="preserve">1.2.3. Информация о местонахождении, графике работы, </w:t>
      </w:r>
      <w:hyperlink w:anchor="Par345" w:history="1">
        <w:r w:rsidRPr="00067779">
          <w:rPr>
            <w:rStyle w:val="ae"/>
            <w:rFonts w:ascii="Times New Roman" w:hAnsi="Times New Roman"/>
            <w:sz w:val="12"/>
            <w:szCs w:val="12"/>
          </w:rPr>
          <w:t>контактных координатах</w:t>
        </w:r>
      </w:hyperlink>
      <w:r w:rsidRPr="00067779">
        <w:rPr>
          <w:rFonts w:ascii="Times New Roman" w:hAnsi="Times New Roman"/>
          <w:sz w:val="12"/>
          <w:szCs w:val="12"/>
        </w:rPr>
        <w:t xml:space="preserve"> администрации поселения: справочные телефоны, почтовый адрес, адрес электронной почты, адрес сайта в информационно-телекоммуникационной сети Интернет представлены в приложении 1 к настоящему Регламенту.</w:t>
      </w:r>
    </w:p>
    <w:p w:rsidR="00067779" w:rsidRPr="00067779" w:rsidRDefault="002D14DA" w:rsidP="00067779">
      <w:pPr>
        <w:spacing w:after="0" w:line="240" w:lineRule="auto"/>
        <w:ind w:firstLine="284"/>
        <w:jc w:val="both"/>
        <w:rPr>
          <w:rFonts w:ascii="Times New Roman" w:hAnsi="Times New Roman"/>
          <w:sz w:val="12"/>
          <w:szCs w:val="12"/>
        </w:rPr>
      </w:pPr>
      <w:hyperlink w:anchor="Par379" w:history="1">
        <w:r w:rsidR="00067779" w:rsidRPr="00067779">
          <w:rPr>
            <w:rStyle w:val="ae"/>
            <w:rFonts w:ascii="Times New Roman" w:hAnsi="Times New Roman"/>
            <w:sz w:val="12"/>
            <w:szCs w:val="12"/>
          </w:rPr>
          <w:t>Графики</w:t>
        </w:r>
      </w:hyperlink>
      <w:r w:rsidR="00067779" w:rsidRPr="00067779">
        <w:rPr>
          <w:rFonts w:ascii="Times New Roman" w:hAnsi="Times New Roman"/>
          <w:sz w:val="12"/>
          <w:szCs w:val="12"/>
        </w:rPr>
        <w:t xml:space="preserve"> проведения консультаций о порядке предоставления муниципальной услуги представлены в приложении 2 к настоящему Регламенту.</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1.2.4. Индивидуальное консультирование лично</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 xml:space="preserve">Устное индивидуальное консультирование заинтересованного лица сотрудником администрации поселения происходит при непосредственном присутствии заинтересованного лица в помещении администрации поселения и во время, установленное в </w:t>
      </w:r>
      <w:hyperlink w:anchor="Par379" w:history="1">
        <w:r w:rsidRPr="00067779">
          <w:rPr>
            <w:rStyle w:val="ae"/>
            <w:rFonts w:ascii="Times New Roman" w:hAnsi="Times New Roman"/>
            <w:sz w:val="12"/>
            <w:szCs w:val="12"/>
          </w:rPr>
          <w:t>приложении 2</w:t>
        </w:r>
      </w:hyperlink>
      <w:r w:rsidRPr="00067779">
        <w:rPr>
          <w:rFonts w:ascii="Times New Roman" w:hAnsi="Times New Roman"/>
          <w:sz w:val="12"/>
          <w:szCs w:val="12"/>
        </w:rPr>
        <w:t xml:space="preserve"> к настоящему Регламенту.</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Время ожидания заинтересованного лица при индивидуальном устном консультировании не может превышать 15 минут.</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Индивидуальное устное консультирование каждого заинтересованного лица сотрудником администрации поселения, осуществляющим индивидуальное консультирование лично, не может превышать 20 минут.</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1.2.5. Консультирование в электронном виде</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lastRenderedPageBreak/>
        <w:t>Консультирование в электронном виде осуществляется посредством:</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размещения консультационно-справочной информации на Интернет-сайте администрации муниципального района Сергиевский Самарской области;</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размещения консультационно-справочной информации на Едином портале и (или) Региональном портале;</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индивидуального консультирования по электронной почте.</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Консультирование путем размещения консультационно-справочной информации на Интернет-сайте администрации муниципального района Сергиевский Самарской области осуществляется посредством получения заинтересованным лицом информации при посещении Интернет-сайта администрации муниципального района Сергиевский Самарской области.</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 xml:space="preserve">При консультировании по электронной почте заинтересованное лицо направляет заявление на электронный адрес администрации поселения, указанный в </w:t>
      </w:r>
      <w:hyperlink w:anchor="Par345" w:history="1">
        <w:r w:rsidRPr="00067779">
          <w:rPr>
            <w:rStyle w:val="ae"/>
            <w:rFonts w:ascii="Times New Roman" w:hAnsi="Times New Roman"/>
            <w:sz w:val="12"/>
            <w:szCs w:val="12"/>
          </w:rPr>
          <w:t>приложении 1</w:t>
        </w:r>
      </w:hyperlink>
      <w:r w:rsidRPr="00067779">
        <w:rPr>
          <w:rFonts w:ascii="Times New Roman" w:hAnsi="Times New Roman"/>
          <w:sz w:val="12"/>
          <w:szCs w:val="12"/>
        </w:rPr>
        <w:t xml:space="preserve"> к настоящему Регламенту. Датой поступления заявления является дата его регистрации в администрации поселения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календарных дней с момента поступления заявления.</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В исключительных случаях, а также в случае направления запроса для получения документов, необходимых для рассмотрения заявления, Глава сельского поселения Кандабулак муниципального района Сергиевский Самарской области (далее – Глава поселения) вправе продлить срок рассмотрения заявления не более чем на 30 календарных дней, уведомив об этом заинтересованное лицо, направившее заявление.</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1.2.6. Индивидуальное консультирование по почте</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 xml:space="preserve">Консультирование посредством почтового отправления осуществляется путем направления ответа на письменное заявление заинтересованного лица. Ответ на заявление заинтересованного лица направляется почтой по адресу, указанному заинтересованным лицом в его заявлении, в срок, не превышающий 30 календарных дней со дня поступления письменного заявления (срок может быть продлен по основаниям, указанным в </w:t>
      </w:r>
      <w:hyperlink w:anchor="Par40" w:history="1">
        <w:r w:rsidRPr="00067779">
          <w:rPr>
            <w:rStyle w:val="ae"/>
            <w:rFonts w:ascii="Times New Roman" w:hAnsi="Times New Roman"/>
            <w:sz w:val="12"/>
            <w:szCs w:val="12"/>
          </w:rPr>
          <w:t>абзаце девятом пункта 1.2.</w:t>
        </w:r>
      </w:hyperlink>
      <w:r w:rsidRPr="00067779">
        <w:rPr>
          <w:rFonts w:ascii="Times New Roman" w:hAnsi="Times New Roman"/>
          <w:sz w:val="12"/>
          <w:szCs w:val="12"/>
        </w:rPr>
        <w:t>5 настоящего Регламента).</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Датой получения заявления является дата регистрации входящего заявления.</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1.2.7. Индивидуальное консультирование по телефону</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 xml:space="preserve">Консультирование по телефону осуществляется при личном заявлении заинтересованного лица посредством телефонной связи по телефону, указанному в </w:t>
      </w:r>
      <w:hyperlink w:anchor="Par345" w:history="1">
        <w:r w:rsidRPr="00067779">
          <w:rPr>
            <w:rStyle w:val="ae"/>
            <w:rFonts w:ascii="Times New Roman" w:hAnsi="Times New Roman"/>
            <w:sz w:val="12"/>
            <w:szCs w:val="12"/>
          </w:rPr>
          <w:t>приложении 1</w:t>
        </w:r>
      </w:hyperlink>
      <w:r w:rsidRPr="00067779">
        <w:rPr>
          <w:rFonts w:ascii="Times New Roman" w:hAnsi="Times New Roman"/>
          <w:sz w:val="12"/>
          <w:szCs w:val="12"/>
        </w:rPr>
        <w:t xml:space="preserve"> к настоящему Регламенту.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Время разговора не должно превышать 20 минут.</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которые располагают необходимыми сведениями.</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1.2.8. На информационных стендах в местах предоставления муниципальной услуги, а также на Интернет-сайте администрации муниципального района Сергиевский Самарской области размещаются следующие информационные материалы:</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информация о порядке предоставления муниципальной услуги;</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текст Регламента с приложениями (полная версия на Интернет-сайте администрации муниципального района Сергиевский Самарской области) и извлечения на информационных стендах);</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информация о местонахождении и графике работы администрации поселения, справочные телефоны сотрудников, ответственных за предоставление муниципальной услуги, адрес электронной почты, адрес Интернет-сайта администрации муниципального района Сергиевский Самарской области;</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перечень документов, предоставляемых получателями муниципальной услуги, и требования, предъявляемые к этим документам;</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администрации муниципального района Сергиевский Самарской области.</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067779" w:rsidRPr="00067779" w:rsidRDefault="00067779" w:rsidP="00067779">
      <w:pPr>
        <w:spacing w:after="0" w:line="240" w:lineRule="auto"/>
        <w:jc w:val="both"/>
        <w:rPr>
          <w:rFonts w:ascii="Times New Roman" w:hAnsi="Times New Roman"/>
          <w:sz w:val="12"/>
          <w:szCs w:val="12"/>
        </w:rPr>
      </w:pPr>
    </w:p>
    <w:p w:rsidR="00067779" w:rsidRPr="00067779" w:rsidRDefault="00067779" w:rsidP="00067779">
      <w:pPr>
        <w:spacing w:after="0" w:line="240" w:lineRule="auto"/>
        <w:jc w:val="center"/>
        <w:rPr>
          <w:rFonts w:ascii="Times New Roman" w:hAnsi="Times New Roman"/>
          <w:b/>
          <w:sz w:val="12"/>
          <w:szCs w:val="12"/>
        </w:rPr>
      </w:pPr>
      <w:r w:rsidRPr="00067779">
        <w:rPr>
          <w:rFonts w:ascii="Times New Roman" w:hAnsi="Times New Roman"/>
          <w:b/>
          <w:sz w:val="12"/>
          <w:szCs w:val="12"/>
        </w:rPr>
        <w:t>2. Стандарт предоставления муниципальной услуги</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2.1. Наименование муниципальной услуги</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Муниципальная услуга – «Прием заявлений, документов, а также постановка граждан на учет в качестве нуждающихся в жилых помещениях».</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2.2. Наименование органа, предоставляющего муниципальную услугу</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2.2.1 Муниципальную услугу предоставляет администрация поселения.</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2.2.2 Администрация поселения организует предоставление муниципальной услуги по принципу «одного окна» с учетом экстерриториального принципа получения муниципальной услуги на базе МФЦ.</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2.3. Результат предоставления муниципальной услуги</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Результатом предоставления муниципальной услуги является:</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принятие граждан на учет в качестве нуждающихся в жилых помещениях муниципального жилищного фонда, предоставляемых по договорам социального найма;</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мотивированный отказ в принятии граждан на учет в качестве нуждающихся в жилых помещениях муниципального жилищного фонда, предоставляемых по договорам социального найма, оформленный в соответствии с требованиями действующего законодательства.</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2.4. Срок предоставления муниципальной услуги</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2.4.1. Срок предоставления муниципальной услуги – в течение 30 рабочих дней со дня предоставления в администрацию поселения документов, обязанность по предоставлению которых возложена на заявителя.</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2.4.2. В случае предоставления заявителем документов через МФЦ течение срока предоставления муниципальной услуги начинается со дня передачи документов из МФЦ в администрацию поселения.</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2.5. Правовые основания</w:t>
      </w:r>
      <w:r>
        <w:rPr>
          <w:rFonts w:ascii="Times New Roman" w:hAnsi="Times New Roman"/>
          <w:sz w:val="12"/>
          <w:szCs w:val="12"/>
        </w:rPr>
        <w:t xml:space="preserve"> </w:t>
      </w:r>
      <w:r w:rsidRPr="00067779">
        <w:rPr>
          <w:rFonts w:ascii="Times New Roman" w:hAnsi="Times New Roman"/>
          <w:sz w:val="12"/>
          <w:szCs w:val="12"/>
        </w:rPr>
        <w:t>для предоставления муниципальной услуги</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Предоставление муниципальной услуги осуществляется в соответствии со следующими нормативными правовыми актами:</w:t>
      </w:r>
    </w:p>
    <w:p w:rsidR="00067779" w:rsidRPr="00067779" w:rsidRDefault="002D14DA" w:rsidP="00067779">
      <w:pPr>
        <w:spacing w:after="0" w:line="240" w:lineRule="auto"/>
        <w:ind w:firstLine="284"/>
        <w:jc w:val="both"/>
        <w:rPr>
          <w:rFonts w:ascii="Times New Roman" w:hAnsi="Times New Roman"/>
          <w:sz w:val="12"/>
          <w:szCs w:val="12"/>
        </w:rPr>
      </w:pPr>
      <w:hyperlink r:id="rId174" w:history="1">
        <w:r w:rsidR="00067779" w:rsidRPr="00067779">
          <w:rPr>
            <w:rStyle w:val="ae"/>
            <w:rFonts w:ascii="Times New Roman" w:hAnsi="Times New Roman"/>
            <w:sz w:val="12"/>
            <w:szCs w:val="12"/>
          </w:rPr>
          <w:t>Конституцией</w:t>
        </w:r>
      </w:hyperlink>
      <w:r w:rsidR="00067779" w:rsidRPr="00067779">
        <w:rPr>
          <w:rFonts w:ascii="Times New Roman" w:hAnsi="Times New Roman"/>
          <w:sz w:val="12"/>
          <w:szCs w:val="12"/>
        </w:rPr>
        <w:t xml:space="preserve"> Российской Федерации («Российская газета», № 237, 25.12.1993);</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 xml:space="preserve">Жилищным </w:t>
      </w:r>
      <w:hyperlink r:id="rId175" w:history="1">
        <w:r w:rsidRPr="00067779">
          <w:rPr>
            <w:rStyle w:val="ae"/>
            <w:rFonts w:ascii="Times New Roman" w:hAnsi="Times New Roman"/>
            <w:sz w:val="12"/>
            <w:szCs w:val="12"/>
          </w:rPr>
          <w:t>кодексом</w:t>
        </w:r>
      </w:hyperlink>
      <w:r w:rsidRPr="00067779">
        <w:rPr>
          <w:rFonts w:ascii="Times New Roman" w:hAnsi="Times New Roman"/>
          <w:sz w:val="12"/>
          <w:szCs w:val="12"/>
        </w:rPr>
        <w:t xml:space="preserve"> Российской Федерации («Собрание законодательства РФ», 03.01.2005, № 1 (часть 1), ст. 14);</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 xml:space="preserve">Федеральным </w:t>
      </w:r>
      <w:hyperlink r:id="rId176" w:history="1">
        <w:r w:rsidRPr="00067779">
          <w:rPr>
            <w:rStyle w:val="ae"/>
            <w:rFonts w:ascii="Times New Roman" w:hAnsi="Times New Roman"/>
            <w:sz w:val="12"/>
            <w:szCs w:val="12"/>
          </w:rPr>
          <w:t>законом</w:t>
        </w:r>
      </w:hyperlink>
      <w:r w:rsidRPr="00067779">
        <w:rPr>
          <w:rFonts w:ascii="Times New Roman" w:hAnsi="Times New Roman"/>
          <w:sz w:val="12"/>
          <w:szCs w:val="12"/>
        </w:rPr>
        <w:t xml:space="preserve"> от 27.07.2010 № 210-ФЗ «Об организации предоставления государственных и муниципальных услуг» («Собрание законодательства РФ», 02.08.2010, № 31, ст. 4179);</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lastRenderedPageBreak/>
        <w:t xml:space="preserve">Федеральным </w:t>
      </w:r>
      <w:hyperlink r:id="rId177" w:history="1">
        <w:r w:rsidRPr="00067779">
          <w:rPr>
            <w:rStyle w:val="ae"/>
            <w:rFonts w:ascii="Times New Roman" w:hAnsi="Times New Roman"/>
            <w:sz w:val="12"/>
            <w:szCs w:val="12"/>
          </w:rPr>
          <w:t>законом</w:t>
        </w:r>
      </w:hyperlink>
      <w:r w:rsidRPr="00067779">
        <w:rPr>
          <w:rFonts w:ascii="Times New Roman" w:hAnsi="Times New Roman"/>
          <w:sz w:val="12"/>
          <w:szCs w:val="12"/>
        </w:rPr>
        <w:t xml:space="preserve"> от 06.10.2003 № 131-ФЗ «Об общих принципах организации местного самоуправления в Российской Федерации» («Собрание законодательства РФ», 06.10.2010, № 40, ст. 3822);</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 xml:space="preserve">Федеральным </w:t>
      </w:r>
      <w:hyperlink r:id="rId178" w:history="1">
        <w:r w:rsidRPr="00067779">
          <w:rPr>
            <w:rStyle w:val="ae"/>
            <w:rFonts w:ascii="Times New Roman" w:hAnsi="Times New Roman"/>
            <w:sz w:val="12"/>
            <w:szCs w:val="12"/>
          </w:rPr>
          <w:t>законом</w:t>
        </w:r>
      </w:hyperlink>
      <w:r w:rsidRPr="00067779">
        <w:rPr>
          <w:rFonts w:ascii="Times New Roman" w:hAnsi="Times New Roman"/>
          <w:sz w:val="12"/>
          <w:szCs w:val="12"/>
        </w:rPr>
        <w:t xml:space="preserve"> от 02.05.2006 № 59-ФЗ «О порядке рассмотрения обращений граждан Российской Федерации» («Собрание законодательства РФ», 08.05.2006, № 19, ст. 2060);</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 xml:space="preserve">Федеральным </w:t>
      </w:r>
      <w:hyperlink r:id="rId179" w:history="1">
        <w:r w:rsidRPr="00067779">
          <w:rPr>
            <w:rStyle w:val="ae"/>
            <w:rFonts w:ascii="Times New Roman" w:hAnsi="Times New Roman"/>
            <w:sz w:val="12"/>
            <w:szCs w:val="12"/>
          </w:rPr>
          <w:t>законом</w:t>
        </w:r>
      </w:hyperlink>
      <w:r w:rsidRPr="00067779">
        <w:rPr>
          <w:rFonts w:ascii="Times New Roman" w:hAnsi="Times New Roman"/>
          <w:sz w:val="12"/>
          <w:szCs w:val="12"/>
        </w:rPr>
        <w:t xml:space="preserve"> от 27.07.2006 № 152-ФЗ «О персональных данных» («Собрание законодательств РФ», 31.07.2006, № 31 (1 ч.), ст. 3451);</w:t>
      </w:r>
    </w:p>
    <w:p w:rsidR="00067779" w:rsidRPr="00067779" w:rsidRDefault="002D14DA" w:rsidP="00067779">
      <w:pPr>
        <w:spacing w:after="0" w:line="240" w:lineRule="auto"/>
        <w:ind w:firstLine="284"/>
        <w:jc w:val="both"/>
        <w:rPr>
          <w:rFonts w:ascii="Times New Roman" w:hAnsi="Times New Roman"/>
          <w:sz w:val="12"/>
          <w:szCs w:val="12"/>
        </w:rPr>
      </w:pPr>
      <w:hyperlink r:id="rId180" w:history="1">
        <w:r w:rsidR="00067779" w:rsidRPr="00067779">
          <w:rPr>
            <w:rStyle w:val="ae"/>
            <w:rFonts w:ascii="Times New Roman" w:hAnsi="Times New Roman"/>
            <w:sz w:val="12"/>
            <w:szCs w:val="12"/>
          </w:rPr>
          <w:t>Постановление</w:t>
        </w:r>
      </w:hyperlink>
      <w:r w:rsidR="00067779" w:rsidRPr="00067779">
        <w:rPr>
          <w:rFonts w:ascii="Times New Roman" w:hAnsi="Times New Roman"/>
          <w:sz w:val="12"/>
          <w:szCs w:val="12"/>
        </w:rPr>
        <w:t>м Правительства Российской Федерации от 16.06.2006 № 378 «Об утверждении перечня тяжелых форм хронических заболеваний, при которых невозможно совместное проживание граждан в одной квартире» («Собрание законодательства РФ», 19.06.2006, № 25, ст. 2736);</w:t>
      </w:r>
    </w:p>
    <w:p w:rsidR="00067779" w:rsidRPr="00067779" w:rsidRDefault="002D14DA" w:rsidP="00067779">
      <w:pPr>
        <w:spacing w:after="0" w:line="240" w:lineRule="auto"/>
        <w:ind w:firstLine="284"/>
        <w:jc w:val="both"/>
        <w:rPr>
          <w:rFonts w:ascii="Times New Roman" w:hAnsi="Times New Roman"/>
          <w:sz w:val="12"/>
          <w:szCs w:val="12"/>
        </w:rPr>
      </w:pPr>
      <w:hyperlink r:id="rId181" w:history="1">
        <w:r w:rsidR="00067779" w:rsidRPr="00067779">
          <w:rPr>
            <w:rStyle w:val="ae"/>
            <w:rFonts w:ascii="Times New Roman" w:hAnsi="Times New Roman"/>
            <w:sz w:val="12"/>
            <w:szCs w:val="12"/>
          </w:rPr>
          <w:t>Приказ</w:t>
        </w:r>
      </w:hyperlink>
      <w:r w:rsidR="00067779" w:rsidRPr="00067779">
        <w:rPr>
          <w:rFonts w:ascii="Times New Roman" w:hAnsi="Times New Roman"/>
          <w:sz w:val="12"/>
          <w:szCs w:val="12"/>
        </w:rPr>
        <w:t>ом Министерства регионального развития Российской Федерации от 25.02.2005 №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 («Журнал руководителя и главного бухгалтера ЖКХ», № 6, 2005 (ч. II) (Методические рекомендации));</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Законом Самарской области от 05.07.2005 №139-ГД «О жилище» («Волжская коммуна», № 124, 07.07.2005);</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Законом Самарской области от 03.10.2014 №89-ГД «О предоставлении в Самарской области государственных и муниципальных услуг по экстерриториальному принципу» («Волжская коммуна», № 264(29116), 07.10.2014);</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Уставом сельского поселения Кандабулак муниципального района Сергиевский Самарской области;</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иными нормативными правовыми актами Российской Федерации; Самарской области, сельского поселения Кандабулак муниципального района Сергиевский Самарской области и настоящим Регламентом.</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 xml:space="preserve">2.6. Исчерпывающий перечень документов и информации, </w:t>
      </w:r>
      <w:r>
        <w:rPr>
          <w:rFonts w:ascii="Times New Roman" w:hAnsi="Times New Roman"/>
          <w:sz w:val="12"/>
          <w:szCs w:val="12"/>
        </w:rPr>
        <w:t xml:space="preserve"> </w:t>
      </w:r>
      <w:r w:rsidRPr="00067779">
        <w:rPr>
          <w:rFonts w:ascii="Times New Roman" w:hAnsi="Times New Roman"/>
          <w:sz w:val="12"/>
          <w:szCs w:val="12"/>
        </w:rPr>
        <w:t>необходимых в соответствии с законодательными или иными</w:t>
      </w:r>
      <w:r>
        <w:rPr>
          <w:rFonts w:ascii="Times New Roman" w:hAnsi="Times New Roman"/>
          <w:sz w:val="12"/>
          <w:szCs w:val="12"/>
        </w:rPr>
        <w:t xml:space="preserve"> </w:t>
      </w:r>
      <w:r w:rsidRPr="00067779">
        <w:rPr>
          <w:rFonts w:ascii="Times New Roman" w:hAnsi="Times New Roman"/>
          <w:sz w:val="12"/>
          <w:szCs w:val="12"/>
        </w:rPr>
        <w:t>нормативными правовыми актами для предоставления</w:t>
      </w:r>
      <w:r>
        <w:rPr>
          <w:rFonts w:ascii="Times New Roman" w:hAnsi="Times New Roman"/>
          <w:sz w:val="12"/>
          <w:szCs w:val="12"/>
        </w:rPr>
        <w:t xml:space="preserve"> </w:t>
      </w:r>
      <w:r w:rsidRPr="00067779">
        <w:rPr>
          <w:rFonts w:ascii="Times New Roman" w:hAnsi="Times New Roman"/>
          <w:sz w:val="12"/>
          <w:szCs w:val="12"/>
        </w:rPr>
        <w:t>муниципальной услуги, которые заявитель должен предоставить самостоятельно</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2.6.1 Для получения муниципальной услуги заявитель представляет:</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заявление о принятии на учет для предоставления жилого помещения муниципального жилищного фонда по договору социального найма (далее – заявление) по форме, установленной приложением 3 к настоящему Регламенту;</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копии документов, удостоверяющие личность заявителя и членов его семьи;</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документы о наличии родственных отношений либо иных обстоятельств, свидетельствующих о принадлежности гражданина к семье заявителя, в том числе:</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а) копии домовой (поквартирной) книги либо поквартирной карточки, либо выписка из домовой (поквартирной) книги или поквартирной карточки либо справка о составе семьи;</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б) копии свидетельства о рождении, свидетельства о заключении брака, решения суда об усыновлении (удочерении), решения суда о признании за гражданином права пользования жилым помещением;</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документ, подтверждающий наличие соответствующего заболевания (для граждан, страдающих тяжелой формой хронического заболевания, включенного в утвержденный Правительством Российской Федерации Перечень тяжелых форм хронических заболеваний, при которых невозможно совместное проживание граждан в одной квартире).</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В случае если от имени заявителя (членов его семьи) действует уполномоченный представитель, предоставляется доверенность на осуществление действий от имени заявителя (членов его семьи), оформленная в установленном порядке, или нотариально заверенная копия такой доверенности, и копия документа, удостоверяющего личность представителя.</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2.6.2 Заявление должно содержать следующую информацию:</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фамилию, имя, отчество (при наличии), паспортные данные, адрес места жительства заявителя;</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дату, подпись заявителя либо его представителя, действующего на основании доверенности, контактные телефоны, электронный адрес (при наличии), реквизиты доверенности, в случае, если от имени заявителя действует его представитель по доверенности.</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В заявлении должен быть указан способ получения результатов муниципальной услуги (посредством почтового отправления, при личном обращении в администрацию поселения или МФЦ, в электронном виде через личный кабинет на Едином портале или Региональном портале).</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Текст заявления должен быть читаемым, заявление и представленные документы не должны содержать подчисток либо приписок, зачеркнутых слов и иных не оговоренных в нем исправлений, а также иметь серьезных повреждений, наличие которых не позволяет однозначно истолковать их содержание.</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Документы, представляемые заявителем, должны соответствовать требованиям, установленным действующим законодательством к таким документам.</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 xml:space="preserve">Верность копии документа должна быть засвидетельствована в нотариальном либо в ином установленном законом порядке. </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2.6.3 Заявление с пакетом документов направляется в адрес администрации поселения:</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лично по адресу: Самарская область, Сергиевский район, с. Кандабулак, ул. Горбунова, дом 16;</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лично через МФЦ;</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почтовым отправлением по адресу: 446563, Самарская область, Сергиевский район, с. Кандабулак, ул. Горбунова, дом 16;</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в электронном виде через Единый портал или Региональный портал.</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2.7. Перечень документов, предоставляемых заявителем (его</w:t>
      </w:r>
      <w:r>
        <w:rPr>
          <w:rFonts w:ascii="Times New Roman" w:hAnsi="Times New Roman"/>
          <w:sz w:val="12"/>
          <w:szCs w:val="12"/>
        </w:rPr>
        <w:t xml:space="preserve"> </w:t>
      </w:r>
      <w:r w:rsidRPr="00067779">
        <w:rPr>
          <w:rFonts w:ascii="Times New Roman" w:hAnsi="Times New Roman"/>
          <w:sz w:val="12"/>
          <w:szCs w:val="12"/>
        </w:rPr>
        <w:t>уполномоченным представителем), при получении результата</w:t>
      </w:r>
      <w:r>
        <w:rPr>
          <w:rFonts w:ascii="Times New Roman" w:hAnsi="Times New Roman"/>
          <w:sz w:val="12"/>
          <w:szCs w:val="12"/>
        </w:rPr>
        <w:t xml:space="preserve"> </w:t>
      </w:r>
      <w:r w:rsidRPr="00067779">
        <w:rPr>
          <w:rFonts w:ascii="Times New Roman" w:hAnsi="Times New Roman"/>
          <w:sz w:val="12"/>
          <w:szCs w:val="12"/>
        </w:rPr>
        <w:t>муниципальной услуги лично</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Для получения результатов муниципальной услуги лично заявитель должен представить:</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оригинал документа, удостоверяющего личность;</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оригиналы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Результаты муниципальной услуги выдаются заявителю либо его уполномоченному представителю по доверенности под роспись в журнале выдачи документов.</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2.8. Исчерпывающий перечень документов и информации,</w:t>
      </w:r>
      <w:r>
        <w:rPr>
          <w:rFonts w:ascii="Times New Roman" w:hAnsi="Times New Roman"/>
          <w:sz w:val="12"/>
          <w:szCs w:val="12"/>
        </w:rPr>
        <w:t xml:space="preserve"> </w:t>
      </w:r>
      <w:r w:rsidRPr="00067779">
        <w:rPr>
          <w:rFonts w:ascii="Times New Roman" w:hAnsi="Times New Roman"/>
          <w:sz w:val="12"/>
          <w:szCs w:val="12"/>
        </w:rPr>
        <w:t>необходимых в соответствии с законом или иными</w:t>
      </w:r>
      <w:r>
        <w:rPr>
          <w:rFonts w:ascii="Times New Roman" w:hAnsi="Times New Roman"/>
          <w:sz w:val="12"/>
          <w:szCs w:val="12"/>
        </w:rPr>
        <w:t xml:space="preserve"> </w:t>
      </w:r>
      <w:r w:rsidRPr="00067779">
        <w:rPr>
          <w:rFonts w:ascii="Times New Roman" w:hAnsi="Times New Roman"/>
          <w:sz w:val="12"/>
          <w:szCs w:val="12"/>
        </w:rPr>
        <w:t>нормативными правовыми актами для предоставления</w:t>
      </w:r>
      <w:r>
        <w:rPr>
          <w:rFonts w:ascii="Times New Roman" w:hAnsi="Times New Roman"/>
          <w:sz w:val="12"/>
          <w:szCs w:val="12"/>
        </w:rPr>
        <w:t xml:space="preserve"> </w:t>
      </w:r>
      <w:r w:rsidRPr="00067779">
        <w:rPr>
          <w:rFonts w:ascii="Times New Roman" w:hAnsi="Times New Roman"/>
          <w:sz w:val="12"/>
          <w:szCs w:val="12"/>
        </w:rPr>
        <w:t>муниципальной услуги, которые находятся в распоряжении</w:t>
      </w:r>
      <w:r>
        <w:rPr>
          <w:rFonts w:ascii="Times New Roman" w:hAnsi="Times New Roman"/>
          <w:sz w:val="12"/>
          <w:szCs w:val="12"/>
        </w:rPr>
        <w:t xml:space="preserve"> </w:t>
      </w:r>
      <w:r w:rsidRPr="00067779">
        <w:rPr>
          <w:rFonts w:ascii="Times New Roman" w:hAnsi="Times New Roman"/>
          <w:sz w:val="12"/>
          <w:szCs w:val="12"/>
        </w:rPr>
        <w:t>государственных органов, органов государственных</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внебюджетных фондов, администрации поселения,</w:t>
      </w:r>
      <w:r>
        <w:rPr>
          <w:rFonts w:ascii="Times New Roman" w:hAnsi="Times New Roman"/>
          <w:sz w:val="12"/>
          <w:szCs w:val="12"/>
        </w:rPr>
        <w:t xml:space="preserve"> </w:t>
      </w:r>
      <w:r w:rsidRPr="00067779">
        <w:rPr>
          <w:rFonts w:ascii="Times New Roman" w:hAnsi="Times New Roman"/>
          <w:sz w:val="12"/>
          <w:szCs w:val="12"/>
        </w:rPr>
        <w:t>организаций и запрашиваются администрацией поселения, предоставляющей муниципальную услугу, в органах (организациях),</w:t>
      </w:r>
      <w:r>
        <w:rPr>
          <w:rFonts w:ascii="Times New Roman" w:hAnsi="Times New Roman"/>
          <w:sz w:val="12"/>
          <w:szCs w:val="12"/>
        </w:rPr>
        <w:t xml:space="preserve"> </w:t>
      </w:r>
      <w:r w:rsidRPr="00067779">
        <w:rPr>
          <w:rFonts w:ascii="Times New Roman" w:hAnsi="Times New Roman"/>
          <w:sz w:val="12"/>
          <w:szCs w:val="12"/>
        </w:rPr>
        <w:t>в распоряжении которых они находятся, если заявитель не</w:t>
      </w:r>
      <w:r>
        <w:rPr>
          <w:rFonts w:ascii="Times New Roman" w:hAnsi="Times New Roman"/>
          <w:sz w:val="12"/>
          <w:szCs w:val="12"/>
        </w:rPr>
        <w:t xml:space="preserve"> </w:t>
      </w:r>
      <w:r w:rsidRPr="00067779">
        <w:rPr>
          <w:rFonts w:ascii="Times New Roman" w:hAnsi="Times New Roman"/>
          <w:sz w:val="12"/>
          <w:szCs w:val="12"/>
        </w:rPr>
        <w:t>представил такие документы и информацию самостоятельно</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2.8.1 Заявитель вправе представить по собственной инициативе следующие документы:</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выписка из Единого государственного реестра прав на недвижимое имущество и сделок с ним о правах гражданина и (или) членов его семьи на имеющиеся у них объекты недвижимого имущества либо уведомление об отсутствии в Едином государственном реестре прав на недвижимое имущество и сделок с ним запрашиваемых сведений;</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документы, подтверждающие размер дохода и величину стоимости имущества, находящегося в собственности и подлежащего налогообложению, в том числе:</w:t>
      </w:r>
    </w:p>
    <w:p w:rsidR="00F61C3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 xml:space="preserve">а) документы, выданные соответствующими органами (организациями), подтверждающие сведения о стоимости принадлежащего на праве </w:t>
      </w:r>
    </w:p>
    <w:p w:rsidR="00067779" w:rsidRPr="00067779" w:rsidRDefault="00067779" w:rsidP="00F61C39">
      <w:pPr>
        <w:spacing w:after="0" w:line="240" w:lineRule="auto"/>
        <w:jc w:val="both"/>
        <w:rPr>
          <w:rFonts w:ascii="Times New Roman" w:hAnsi="Times New Roman"/>
          <w:sz w:val="12"/>
          <w:szCs w:val="12"/>
        </w:rPr>
      </w:pPr>
      <w:r w:rsidRPr="00067779">
        <w:rPr>
          <w:rFonts w:ascii="Times New Roman" w:hAnsi="Times New Roman"/>
          <w:sz w:val="12"/>
          <w:szCs w:val="12"/>
        </w:rPr>
        <w:lastRenderedPageBreak/>
        <w:t xml:space="preserve">собственности имущества, а именно: стоимость жилых домов, квартир, дач, гаражей и иных строений, помещений и сооружений; кадастровая стоимость земельных участков; стоимость транспортных средств, признаваемых объектами налогообложения транспортным налогом, определяемая в порядке, установленном </w:t>
      </w:r>
      <w:hyperlink r:id="rId182" w:history="1">
        <w:r w:rsidRPr="00067779">
          <w:rPr>
            <w:rStyle w:val="ae"/>
            <w:rFonts w:ascii="Times New Roman" w:hAnsi="Times New Roman"/>
            <w:sz w:val="12"/>
            <w:szCs w:val="12"/>
          </w:rPr>
          <w:t>частью 3</w:t>
        </w:r>
      </w:hyperlink>
      <w:r w:rsidRPr="00067779">
        <w:rPr>
          <w:rFonts w:ascii="Times New Roman" w:hAnsi="Times New Roman"/>
          <w:sz w:val="12"/>
          <w:szCs w:val="12"/>
        </w:rPr>
        <w:t xml:space="preserve"> статьи 5 Закона Самарской области «О жилище»;</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б) копии налоговых деклараций о доходах за расчетный период, заверенные налоговыми органами (если гражданин в соответствии с законодательством о налогах и сборах обязан подавать декларацию);</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 xml:space="preserve">в) документ, подтверждающий несоответствие жилого помещения, в котором проживают заявитель и члены его семьи, установленным Правительством Российской Федерации требованиям, которым должно отвечать жилое помещение (для граждан, проживающих в помещении, не отвечающем установленным для жилых помещений требованиям); </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2.8.2 Документы (их копии или содержащиеся в них сведения), в том числе в электронном виде, указанные в пункте 2.8.1 Регламента, запрашиваются администрацией поселения в порядке межведомственного информационного взаимодействия, если они не были представлены заявителем самостоятельно.</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2.9. Исчерпывающий перечень оснований для отказа в приеме</w:t>
      </w:r>
      <w:r>
        <w:rPr>
          <w:rFonts w:ascii="Times New Roman" w:hAnsi="Times New Roman"/>
          <w:sz w:val="12"/>
          <w:szCs w:val="12"/>
        </w:rPr>
        <w:t xml:space="preserve"> </w:t>
      </w:r>
      <w:r w:rsidRPr="00067779">
        <w:rPr>
          <w:rFonts w:ascii="Times New Roman" w:hAnsi="Times New Roman"/>
          <w:sz w:val="12"/>
          <w:szCs w:val="12"/>
        </w:rPr>
        <w:t>документов, необходимых для предоставления муниципальной услуги</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Основания для отказа в приеме документов, необходимых для предоставления муниципальной услуги, отсутствуют.</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2.10. Исчерпывающий перечень оснований для</w:t>
      </w:r>
      <w:r>
        <w:rPr>
          <w:rFonts w:ascii="Times New Roman" w:hAnsi="Times New Roman"/>
          <w:sz w:val="12"/>
          <w:szCs w:val="12"/>
        </w:rPr>
        <w:t xml:space="preserve"> </w:t>
      </w:r>
      <w:r w:rsidRPr="00067779">
        <w:rPr>
          <w:rFonts w:ascii="Times New Roman" w:hAnsi="Times New Roman"/>
          <w:sz w:val="12"/>
          <w:szCs w:val="12"/>
        </w:rPr>
        <w:t>отказа в предоставлении муниципальной услуги</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выявление в заявлении на предоставление муниципальной услуги или в представленных документах недостоверной, искаженной или неполной информации, в том числе представление заявителем:</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документов, срок действительности которых на момент поступления в администрацию поселения в соответствии с действующим законодательством истек,</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документов, имеющих серьезные повреждения, не позволяющие однозначно истолковать их содержание,</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заявления и (или) документов, содержащих специально неоговоренные подчистки и (или) приписки, зачеркнутые слова и иные неоговоренные исправления;</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 xml:space="preserve">непредставление заявителем (его уполномоченным представителем) или представление в неполном объеме документов, наличие которых необходимо для получения муниципальной услуги в соответствии с </w:t>
      </w:r>
      <w:hyperlink w:anchor="Par96" w:history="1">
        <w:r w:rsidRPr="00067779">
          <w:rPr>
            <w:rStyle w:val="ae"/>
            <w:rFonts w:ascii="Times New Roman" w:hAnsi="Times New Roman"/>
            <w:sz w:val="12"/>
            <w:szCs w:val="12"/>
          </w:rPr>
          <w:t>пунктом 2.6.1</w:t>
        </w:r>
      </w:hyperlink>
      <w:r w:rsidRPr="00067779">
        <w:rPr>
          <w:rFonts w:ascii="Times New Roman" w:hAnsi="Times New Roman"/>
          <w:sz w:val="12"/>
          <w:szCs w:val="12"/>
        </w:rPr>
        <w:t xml:space="preserve"> настоящего Регламента;</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наличие ответа органа государственной власти, администрации поселения либо подведомственной органу государственной власти или администрации поселения организации на межведомственный запрос, свидетельствующий об отсутствии документа и (или) информации, необходимых для принятия граждан на учет в качестве нуждающихся в жилых помещениях,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 xml:space="preserve">представление документов, не подтверждающих право соответствующих граждан состоять на учете в качестве нуждающихся в жилых помещениях; </w:t>
      </w:r>
    </w:p>
    <w:p w:rsidR="00067779" w:rsidRPr="00067779" w:rsidRDefault="00067779" w:rsidP="00067779">
      <w:pPr>
        <w:spacing w:after="0" w:line="240" w:lineRule="auto"/>
        <w:ind w:firstLine="284"/>
        <w:jc w:val="both"/>
        <w:rPr>
          <w:rFonts w:ascii="Times New Roman" w:hAnsi="Times New Roman"/>
          <w:sz w:val="12"/>
          <w:szCs w:val="12"/>
        </w:rPr>
      </w:pPr>
      <w:proofErr w:type="spellStart"/>
      <w:r w:rsidRPr="00067779">
        <w:rPr>
          <w:rFonts w:ascii="Times New Roman" w:hAnsi="Times New Roman"/>
          <w:sz w:val="12"/>
          <w:szCs w:val="12"/>
        </w:rPr>
        <w:t>неистечение</w:t>
      </w:r>
      <w:proofErr w:type="spellEnd"/>
      <w:r w:rsidRPr="00067779">
        <w:rPr>
          <w:rFonts w:ascii="Times New Roman" w:hAnsi="Times New Roman"/>
          <w:sz w:val="12"/>
          <w:szCs w:val="12"/>
        </w:rPr>
        <w:t xml:space="preserve"> пятилетнего срока с момента совершения намеренных действий, в результате которых у заявителя возникли основания для признания нуждающимся в жилом помещении.</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2.11. Перечень услуг, которые являются необходимыми и</w:t>
      </w:r>
      <w:r>
        <w:rPr>
          <w:rFonts w:ascii="Times New Roman" w:hAnsi="Times New Roman"/>
          <w:sz w:val="12"/>
          <w:szCs w:val="12"/>
        </w:rPr>
        <w:t xml:space="preserve"> </w:t>
      </w:r>
      <w:r w:rsidRPr="00067779">
        <w:rPr>
          <w:rFonts w:ascii="Times New Roman" w:hAnsi="Times New Roman"/>
          <w:sz w:val="12"/>
          <w:szCs w:val="12"/>
        </w:rPr>
        <w:t>обязательными для предоставления муниципальной услуги,</w:t>
      </w:r>
      <w:r>
        <w:rPr>
          <w:rFonts w:ascii="Times New Roman" w:hAnsi="Times New Roman"/>
          <w:sz w:val="12"/>
          <w:szCs w:val="12"/>
        </w:rPr>
        <w:t xml:space="preserve"> </w:t>
      </w:r>
      <w:r w:rsidRPr="00067779">
        <w:rPr>
          <w:rFonts w:ascii="Times New Roman" w:hAnsi="Times New Roman"/>
          <w:sz w:val="12"/>
          <w:szCs w:val="12"/>
        </w:rPr>
        <w:t>в том числе сведения о документе (документах), выдаваемом</w:t>
      </w:r>
      <w:r>
        <w:rPr>
          <w:rFonts w:ascii="Times New Roman" w:hAnsi="Times New Roman"/>
          <w:sz w:val="12"/>
          <w:szCs w:val="12"/>
        </w:rPr>
        <w:t xml:space="preserve"> </w:t>
      </w:r>
      <w:r w:rsidRPr="00067779">
        <w:rPr>
          <w:rFonts w:ascii="Times New Roman" w:hAnsi="Times New Roman"/>
          <w:sz w:val="12"/>
          <w:szCs w:val="12"/>
        </w:rPr>
        <w:t>(выдаваемых) организациями, участвующими в предоставлении</w:t>
      </w:r>
      <w:r>
        <w:rPr>
          <w:rFonts w:ascii="Times New Roman" w:hAnsi="Times New Roman"/>
          <w:sz w:val="12"/>
          <w:szCs w:val="12"/>
        </w:rPr>
        <w:t xml:space="preserve"> </w:t>
      </w:r>
      <w:r w:rsidRPr="00067779">
        <w:rPr>
          <w:rFonts w:ascii="Times New Roman" w:hAnsi="Times New Roman"/>
          <w:sz w:val="12"/>
          <w:szCs w:val="12"/>
        </w:rPr>
        <w:t>муниципальной услуги</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Необходимыми и обязательными для предоставления муниципальной услуги является услуга по проведению медицинских освидетельствований, экспертиз с выдачей заключений (справок), направлений на лечение, индивидуальных программ реабилитации медицинскими организациями, оказывающими лечебно-профилактическую помощь, учреждениями медико-социальной экспертизы, межведомственного экспертного совета (военно-врачебными комиссиями) в целях получения документа, подтверждающего наличие соответствующего заболевания.</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2.12. Размер платы, взимаемой с заявителя при предоставлении</w:t>
      </w:r>
      <w:r>
        <w:rPr>
          <w:rFonts w:ascii="Times New Roman" w:hAnsi="Times New Roman"/>
          <w:sz w:val="12"/>
          <w:szCs w:val="12"/>
        </w:rPr>
        <w:t xml:space="preserve"> </w:t>
      </w:r>
      <w:r w:rsidRPr="00067779">
        <w:rPr>
          <w:rFonts w:ascii="Times New Roman" w:hAnsi="Times New Roman"/>
          <w:sz w:val="12"/>
          <w:szCs w:val="12"/>
        </w:rPr>
        <w:t>муниципальной услуги</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Муниципальная услуга предоставляется бесплатно.</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2.13. Максимальный срок ожидания в очереди при подаче</w:t>
      </w:r>
      <w:r>
        <w:rPr>
          <w:rFonts w:ascii="Times New Roman" w:hAnsi="Times New Roman"/>
          <w:sz w:val="12"/>
          <w:szCs w:val="12"/>
        </w:rPr>
        <w:t xml:space="preserve"> </w:t>
      </w:r>
      <w:r w:rsidRPr="00067779">
        <w:rPr>
          <w:rFonts w:ascii="Times New Roman" w:hAnsi="Times New Roman"/>
          <w:sz w:val="12"/>
          <w:szCs w:val="12"/>
        </w:rPr>
        <w:t>заявления и при получении результата предоставления</w:t>
      </w:r>
      <w:r>
        <w:rPr>
          <w:rFonts w:ascii="Times New Roman" w:hAnsi="Times New Roman"/>
          <w:sz w:val="12"/>
          <w:szCs w:val="12"/>
        </w:rPr>
        <w:t xml:space="preserve"> </w:t>
      </w:r>
      <w:r w:rsidRPr="00067779">
        <w:rPr>
          <w:rFonts w:ascii="Times New Roman" w:hAnsi="Times New Roman"/>
          <w:sz w:val="12"/>
          <w:szCs w:val="12"/>
        </w:rPr>
        <w:t>муниципальной услуги</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Максимальный срок ожидания в очереди при подаче заявления и при получении результата предоставления муниципальной услуги не должен превышать 15 минут.</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2.14. Срок регистрации заявления</w:t>
      </w:r>
      <w:r>
        <w:rPr>
          <w:rFonts w:ascii="Times New Roman" w:hAnsi="Times New Roman"/>
          <w:sz w:val="12"/>
          <w:szCs w:val="12"/>
        </w:rPr>
        <w:t xml:space="preserve"> </w:t>
      </w:r>
      <w:r w:rsidRPr="00067779">
        <w:rPr>
          <w:rFonts w:ascii="Times New Roman" w:hAnsi="Times New Roman"/>
          <w:sz w:val="12"/>
          <w:szCs w:val="12"/>
        </w:rPr>
        <w:t>о предоставлении муниципальной услуги</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Максимальный срок регистрации заявления и приложенных к нему документов – 1 рабочий день со дня, следующего за днём поступления заявления в администрацию поселения.</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В случае поступления заявления в нерабочий или праздничный день регистрация заявления осуществляется в первый рабочий день, следующий за нерабочим или праздничным днём.</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2.15. Требования к помещениям, в которых предоставляется</w:t>
      </w:r>
      <w:r>
        <w:rPr>
          <w:rFonts w:ascii="Times New Roman" w:hAnsi="Times New Roman"/>
          <w:sz w:val="12"/>
          <w:szCs w:val="12"/>
        </w:rPr>
        <w:t xml:space="preserve"> </w:t>
      </w:r>
      <w:r w:rsidRPr="00067779">
        <w:rPr>
          <w:rFonts w:ascii="Times New Roman" w:hAnsi="Times New Roman"/>
          <w:sz w:val="12"/>
          <w:szCs w:val="12"/>
        </w:rPr>
        <w:t>муниципальная услуга, к залу ожидания, местам для</w:t>
      </w:r>
      <w:r>
        <w:rPr>
          <w:rFonts w:ascii="Times New Roman" w:hAnsi="Times New Roman"/>
          <w:sz w:val="12"/>
          <w:szCs w:val="12"/>
        </w:rPr>
        <w:t xml:space="preserve"> </w:t>
      </w:r>
      <w:r w:rsidRPr="00067779">
        <w:rPr>
          <w:rFonts w:ascii="Times New Roman" w:hAnsi="Times New Roman"/>
          <w:sz w:val="12"/>
          <w:szCs w:val="12"/>
        </w:rPr>
        <w:t>заполнения запросов о предоставлении муниципальной услуги,</w:t>
      </w:r>
      <w:r>
        <w:rPr>
          <w:rFonts w:ascii="Times New Roman" w:hAnsi="Times New Roman"/>
          <w:sz w:val="12"/>
          <w:szCs w:val="12"/>
        </w:rPr>
        <w:t xml:space="preserve"> </w:t>
      </w:r>
      <w:r w:rsidRPr="00067779">
        <w:rPr>
          <w:rFonts w:ascii="Times New Roman" w:hAnsi="Times New Roman"/>
          <w:sz w:val="12"/>
          <w:szCs w:val="12"/>
        </w:rPr>
        <w:t>информационным стендам с образцами их заполнения и перечнем</w:t>
      </w:r>
      <w:r>
        <w:rPr>
          <w:rFonts w:ascii="Times New Roman" w:hAnsi="Times New Roman"/>
          <w:sz w:val="12"/>
          <w:szCs w:val="12"/>
        </w:rPr>
        <w:t xml:space="preserve"> </w:t>
      </w:r>
      <w:r w:rsidRPr="00067779">
        <w:rPr>
          <w:rFonts w:ascii="Times New Roman" w:hAnsi="Times New Roman"/>
          <w:sz w:val="12"/>
          <w:szCs w:val="12"/>
        </w:rPr>
        <w:t>документов, необходимых для предоставления муниципальной услуги</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Предоставление муниципальной услуги осуществляется в специально выделенных для этих целей помещениях администрации поселения и МФЦ.</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 xml:space="preserve">Для заявителей должно быть обеспечено удобство с точки зрения пешеходной доступности от остановок общественного транспорта. </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Для парковки специальных автотранспортных средств инвалидов на каждой стоянке выделяется не менее 10% мест (но не менее одного места), которые не должны занимать иные транспортные средства.</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Вход в помещение приема и выдачи документов должен обеспечивать свободный доступ заявителей, быть оборудован удобной лестницей с поручнями, широкими проходами, а также пандусами для передвижения кресел-колясок.</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На здании рядом с входом должна быть размещена информационная табличка (вывеска), содержащая следующую информацию:</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наименование органа;</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место нахождения и юридический адрес;</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режим работы;</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номера телефонов для справок;</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адрес официального сайта.</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Фасад здания должен быть оборудован осветительными приборами, позволяющими посетителям ознакомиться с информационными табличками.</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Помещения приема и выдачи документов должны предусматривать места для ожидания, информирования и приема заявителей. В местах для информирования должен быть обеспечен доступ граждан для ознакомления с информацией не только в часы приема заявлений, но и в рабочее время, когда прием заявителей не ведется.</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lastRenderedPageBreak/>
        <w:t>В помещении приема и выдачи документов организуется работа справочных окон в количестве, обеспечивающем потребности граждан.</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Помещения приема и выдачи документов оборудуются стендами (стойками), содержащими информацию о порядке предоставления муниципальных услуг.</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Помещение приема и выдачи документов может быть оборудовано информационным табло, предоставляющим информацию о порядке предоставления муниципальной услуги (включая трансляцию видеороликов, разъясняющих порядок предоставления муниципальных услуг), а также регулирующим поток электронной очереди. Информация на табло может выводиться в виде бегущей строки.</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Информационное табло размещается рядом с входом в помещение таким образом, чтобы обеспечить видимость максимально возможному количеству заинтересованных лиц.</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В местах для ожидания устанавливаются стулья (кресельные секции, кресла) для заявителей.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Информация о фамилии, имени, отчестве и должности сотрудника администрации поселения и МФЦ должна быть размещена на личной информационной табличке и на рабочем месте специалиста.</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Для заявителя, находящегося на приеме, должно быть предусмотрено место для раскладки документов.</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Прием комплекта документов, необходимых для осуществления муниципальной услуги, и выдача документов при наличии возможности должны осуществляться в разных окнах (кабинетах).</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В помещениях приема и выдачи документов размещается абонентский ящик, а также стенд по антикоррупционной тематике. Кроме того, в помещениях приема и выдачи документов могут распространяться иные материалы (брошюры, сборники) по антикоррупционной тематике.</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2.16. Показатели доступности и качества</w:t>
      </w:r>
      <w:r>
        <w:rPr>
          <w:rFonts w:ascii="Times New Roman" w:hAnsi="Times New Roman"/>
          <w:sz w:val="12"/>
          <w:szCs w:val="12"/>
        </w:rPr>
        <w:t xml:space="preserve"> </w:t>
      </w:r>
      <w:r w:rsidRPr="00067779">
        <w:rPr>
          <w:rFonts w:ascii="Times New Roman" w:hAnsi="Times New Roman"/>
          <w:sz w:val="12"/>
          <w:szCs w:val="12"/>
        </w:rPr>
        <w:t>муниципальной услуги</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Показателями доступности и качества муниципальной услуги являются:</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количество взаимодействий заявителя с должностными лицами администрации поселения при предоставлении муниципальной услуги и их продолжительность;</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администрации поселения, МФЦ в общем количестве обращений по вопросам предоставления муниципальной услуги;</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муниципальной услуги;</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 xml:space="preserve">снижение максимального срока ожидания в очереди при подаче запроса (заявления) и получении результата предоставления муниципальной услуги. </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2.17. Иные требования, в том числе учитывающие особенности</w:t>
      </w:r>
      <w:r>
        <w:rPr>
          <w:rFonts w:ascii="Times New Roman" w:hAnsi="Times New Roman"/>
          <w:sz w:val="12"/>
          <w:szCs w:val="12"/>
        </w:rPr>
        <w:t xml:space="preserve"> </w:t>
      </w:r>
      <w:r w:rsidRPr="00067779">
        <w:rPr>
          <w:rFonts w:ascii="Times New Roman" w:hAnsi="Times New Roman"/>
          <w:sz w:val="12"/>
          <w:szCs w:val="12"/>
        </w:rPr>
        <w:t>предоставления муниципальной услуги в многофункциональных</w:t>
      </w:r>
      <w:r>
        <w:rPr>
          <w:rFonts w:ascii="Times New Roman" w:hAnsi="Times New Roman"/>
          <w:sz w:val="12"/>
          <w:szCs w:val="12"/>
        </w:rPr>
        <w:t xml:space="preserve"> </w:t>
      </w:r>
      <w:r w:rsidRPr="00067779">
        <w:rPr>
          <w:rFonts w:ascii="Times New Roman" w:hAnsi="Times New Roman"/>
          <w:sz w:val="12"/>
          <w:szCs w:val="12"/>
        </w:rPr>
        <w:t>центрах предоставления государственных и муниципальных услуг</w:t>
      </w:r>
      <w:r>
        <w:rPr>
          <w:rFonts w:ascii="Times New Roman" w:hAnsi="Times New Roman"/>
          <w:sz w:val="12"/>
          <w:szCs w:val="12"/>
        </w:rPr>
        <w:t xml:space="preserve"> </w:t>
      </w:r>
      <w:r w:rsidRPr="00067779">
        <w:rPr>
          <w:rFonts w:ascii="Times New Roman" w:hAnsi="Times New Roman"/>
          <w:sz w:val="12"/>
          <w:szCs w:val="12"/>
        </w:rPr>
        <w:t>и особенности предоставления муниципальной услуги в</w:t>
      </w:r>
      <w:r>
        <w:rPr>
          <w:rFonts w:ascii="Times New Roman" w:hAnsi="Times New Roman"/>
          <w:sz w:val="12"/>
          <w:szCs w:val="12"/>
        </w:rPr>
        <w:t xml:space="preserve"> </w:t>
      </w:r>
      <w:r w:rsidRPr="00067779">
        <w:rPr>
          <w:rFonts w:ascii="Times New Roman" w:hAnsi="Times New Roman"/>
          <w:sz w:val="12"/>
          <w:szCs w:val="12"/>
        </w:rPr>
        <w:t>электронной форме</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 xml:space="preserve">2.17.1.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Регионального портала или Единого портала, а также по принципу «одного окна» с учетом экстерриториального принципа получения муниципальной услуги на базе МФЦ. </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2.17.2.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2.17.3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поселения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поселения и МФЦ, заключенным в установленном порядке.</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lastRenderedPageBreak/>
        <w:t>2.17.4. 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 xml:space="preserve">Документы, </w:t>
      </w:r>
      <w:r w:rsidRPr="00067779">
        <w:rPr>
          <w:rFonts w:ascii="Times New Roman" w:hAnsi="Times New Roman"/>
          <w:bCs/>
          <w:sz w:val="12"/>
          <w:szCs w:val="12"/>
        </w:rPr>
        <w:t xml:space="preserve">необходимые для предоставления муниципальной услуги, указанные в пункте 2.6.1 </w:t>
      </w:r>
      <w:r w:rsidRPr="00067779">
        <w:rPr>
          <w:rFonts w:ascii="Times New Roman" w:hAnsi="Times New Roman"/>
          <w:sz w:val="12"/>
          <w:szCs w:val="12"/>
        </w:rPr>
        <w:t>Регламента, приложенные к ходатайству и представленные в электронной форме с использованием Портала, являются основанием для начала предоставления муниципальной услуги.</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067779">
        <w:rPr>
          <w:rFonts w:ascii="Times New Roman" w:hAnsi="Times New Roman"/>
          <w:bCs/>
          <w:sz w:val="12"/>
          <w:szCs w:val="12"/>
        </w:rPr>
        <w:t xml:space="preserve">необходимых для предоставления муниципальной услуги, указанных в пункте 2.6.1 </w:t>
      </w:r>
      <w:r w:rsidRPr="00067779">
        <w:rPr>
          <w:rFonts w:ascii="Times New Roman" w:hAnsi="Times New Roman"/>
          <w:sz w:val="12"/>
          <w:szCs w:val="12"/>
        </w:rPr>
        <w:t>Регламента</w:t>
      </w:r>
      <w:r w:rsidRPr="00067779">
        <w:rPr>
          <w:rFonts w:ascii="Times New Roman" w:hAnsi="Times New Roman"/>
          <w:bCs/>
          <w:sz w:val="12"/>
          <w:szCs w:val="12"/>
        </w:rPr>
        <w:t xml:space="preserve">. </w:t>
      </w:r>
    </w:p>
    <w:p w:rsidR="00067779" w:rsidRPr="00067779" w:rsidRDefault="00067779" w:rsidP="00067779">
      <w:pPr>
        <w:spacing w:after="0" w:line="240" w:lineRule="auto"/>
        <w:ind w:firstLine="284"/>
        <w:jc w:val="both"/>
        <w:rPr>
          <w:rFonts w:ascii="Times New Roman" w:hAnsi="Times New Roman"/>
          <w:bCs/>
          <w:sz w:val="12"/>
          <w:szCs w:val="12"/>
        </w:rPr>
      </w:pPr>
      <w:r w:rsidRPr="00067779">
        <w:rPr>
          <w:rFonts w:ascii="Times New Roman" w:hAnsi="Times New Roman"/>
          <w:sz w:val="12"/>
          <w:szCs w:val="12"/>
        </w:rPr>
        <w:t xml:space="preserve">В случае направления в электронной форме ходатайства без приложения документов, </w:t>
      </w:r>
      <w:r w:rsidRPr="00067779">
        <w:rPr>
          <w:rFonts w:ascii="Times New Roman" w:hAnsi="Times New Roman"/>
          <w:bCs/>
          <w:sz w:val="12"/>
          <w:szCs w:val="12"/>
        </w:rPr>
        <w:t xml:space="preserve">указанных в пункте 2.6.1 </w:t>
      </w:r>
      <w:r w:rsidRPr="00067779">
        <w:rPr>
          <w:rFonts w:ascii="Times New Roman" w:hAnsi="Times New Roman"/>
          <w:sz w:val="12"/>
          <w:szCs w:val="12"/>
        </w:rPr>
        <w:t>Регламента</w:t>
      </w:r>
      <w:r w:rsidRPr="00067779">
        <w:rPr>
          <w:rFonts w:ascii="Times New Roman" w:hAnsi="Times New Roman"/>
          <w:bCs/>
          <w:sz w:val="12"/>
          <w:szCs w:val="12"/>
        </w:rPr>
        <w:t xml:space="preserve">, должны быть представлены заявителем в </w:t>
      </w:r>
      <w:r w:rsidRPr="00067779">
        <w:rPr>
          <w:rFonts w:ascii="Times New Roman" w:hAnsi="Times New Roman"/>
          <w:sz w:val="12"/>
          <w:szCs w:val="12"/>
        </w:rPr>
        <w:t>администрацию поселения</w:t>
      </w:r>
      <w:r w:rsidRPr="00067779">
        <w:rPr>
          <w:rFonts w:ascii="Times New Roman" w:hAnsi="Times New Roman"/>
          <w:bCs/>
          <w:sz w:val="12"/>
          <w:szCs w:val="12"/>
        </w:rPr>
        <w:t xml:space="preserve"> на личном приеме в течение 5 дней с момента направления ходатайства. До предоставления заявителем указанных документов рассмотрение ходатайства о предоставлении муниципальной услуги приостанавливается.</w:t>
      </w:r>
    </w:p>
    <w:p w:rsidR="00067779" w:rsidRPr="00067779" w:rsidRDefault="00067779" w:rsidP="00067779">
      <w:pPr>
        <w:spacing w:after="0" w:line="240" w:lineRule="auto"/>
        <w:ind w:firstLine="284"/>
        <w:jc w:val="both"/>
        <w:rPr>
          <w:rFonts w:ascii="Times New Roman" w:hAnsi="Times New Roman"/>
          <w:sz w:val="12"/>
          <w:szCs w:val="12"/>
        </w:rPr>
      </w:pPr>
      <w:r w:rsidRPr="00067779">
        <w:rPr>
          <w:rFonts w:ascii="Times New Roman" w:hAnsi="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067779" w:rsidRPr="00067779" w:rsidRDefault="00067779" w:rsidP="00067779">
      <w:pPr>
        <w:spacing w:after="0" w:line="240" w:lineRule="auto"/>
        <w:jc w:val="both"/>
        <w:rPr>
          <w:rFonts w:ascii="Times New Roman" w:hAnsi="Times New Roman"/>
          <w:sz w:val="12"/>
          <w:szCs w:val="12"/>
        </w:rPr>
      </w:pPr>
    </w:p>
    <w:p w:rsidR="002334E2" w:rsidRDefault="00067779" w:rsidP="002334E2">
      <w:pPr>
        <w:spacing w:after="0" w:line="240" w:lineRule="auto"/>
        <w:jc w:val="center"/>
        <w:rPr>
          <w:rFonts w:ascii="Times New Roman" w:hAnsi="Times New Roman"/>
          <w:b/>
          <w:sz w:val="12"/>
          <w:szCs w:val="12"/>
        </w:rPr>
      </w:pPr>
      <w:r w:rsidRPr="002334E2">
        <w:rPr>
          <w:rFonts w:ascii="Times New Roman" w:hAnsi="Times New Roman"/>
          <w:b/>
          <w:sz w:val="12"/>
          <w:szCs w:val="12"/>
        </w:rPr>
        <w:t>3. Состав, последовательность и сроки выполнения</w:t>
      </w:r>
      <w:r w:rsidR="002334E2" w:rsidRPr="002334E2">
        <w:rPr>
          <w:rFonts w:ascii="Times New Roman" w:hAnsi="Times New Roman"/>
          <w:b/>
          <w:sz w:val="12"/>
          <w:szCs w:val="12"/>
        </w:rPr>
        <w:t xml:space="preserve"> </w:t>
      </w:r>
      <w:r w:rsidRPr="002334E2">
        <w:rPr>
          <w:rFonts w:ascii="Times New Roman" w:hAnsi="Times New Roman"/>
          <w:b/>
          <w:sz w:val="12"/>
          <w:szCs w:val="12"/>
        </w:rPr>
        <w:t xml:space="preserve">административных процедур (действий), </w:t>
      </w:r>
    </w:p>
    <w:p w:rsidR="002334E2" w:rsidRDefault="00067779" w:rsidP="002334E2">
      <w:pPr>
        <w:spacing w:after="0" w:line="240" w:lineRule="auto"/>
        <w:jc w:val="center"/>
        <w:rPr>
          <w:rFonts w:ascii="Times New Roman" w:hAnsi="Times New Roman"/>
          <w:b/>
          <w:sz w:val="12"/>
          <w:szCs w:val="12"/>
        </w:rPr>
      </w:pPr>
      <w:r w:rsidRPr="002334E2">
        <w:rPr>
          <w:rFonts w:ascii="Times New Roman" w:hAnsi="Times New Roman"/>
          <w:b/>
          <w:sz w:val="12"/>
          <w:szCs w:val="12"/>
        </w:rPr>
        <w:t>требования к порядку</w:t>
      </w:r>
      <w:r w:rsidR="002334E2" w:rsidRPr="002334E2">
        <w:rPr>
          <w:rFonts w:ascii="Times New Roman" w:hAnsi="Times New Roman"/>
          <w:b/>
          <w:sz w:val="12"/>
          <w:szCs w:val="12"/>
        </w:rPr>
        <w:t xml:space="preserve"> </w:t>
      </w:r>
      <w:r w:rsidRPr="002334E2">
        <w:rPr>
          <w:rFonts w:ascii="Times New Roman" w:hAnsi="Times New Roman"/>
          <w:b/>
          <w:sz w:val="12"/>
          <w:szCs w:val="12"/>
        </w:rPr>
        <w:t>их выполнения, в том числе особенности выполнения</w:t>
      </w:r>
      <w:r w:rsidR="002334E2" w:rsidRPr="002334E2">
        <w:rPr>
          <w:rFonts w:ascii="Times New Roman" w:hAnsi="Times New Roman"/>
          <w:b/>
          <w:sz w:val="12"/>
          <w:szCs w:val="12"/>
        </w:rPr>
        <w:t xml:space="preserve"> </w:t>
      </w:r>
      <w:r w:rsidRPr="002334E2">
        <w:rPr>
          <w:rFonts w:ascii="Times New Roman" w:hAnsi="Times New Roman"/>
          <w:b/>
          <w:sz w:val="12"/>
          <w:szCs w:val="12"/>
        </w:rPr>
        <w:t xml:space="preserve">административных процедур (действий) </w:t>
      </w:r>
    </w:p>
    <w:p w:rsidR="00067779" w:rsidRPr="002334E2" w:rsidRDefault="00067779" w:rsidP="002334E2">
      <w:pPr>
        <w:spacing w:after="0" w:line="240" w:lineRule="auto"/>
        <w:jc w:val="center"/>
        <w:rPr>
          <w:rFonts w:ascii="Times New Roman" w:hAnsi="Times New Roman"/>
          <w:b/>
          <w:sz w:val="12"/>
          <w:szCs w:val="12"/>
        </w:rPr>
      </w:pPr>
      <w:r w:rsidRPr="002334E2">
        <w:rPr>
          <w:rFonts w:ascii="Times New Roman" w:hAnsi="Times New Roman"/>
          <w:b/>
          <w:sz w:val="12"/>
          <w:szCs w:val="12"/>
        </w:rPr>
        <w:t>в электронной форме</w:t>
      </w:r>
      <w:r w:rsidR="002334E2" w:rsidRPr="002334E2">
        <w:rPr>
          <w:rFonts w:ascii="Times New Roman" w:hAnsi="Times New Roman"/>
          <w:b/>
          <w:sz w:val="12"/>
          <w:szCs w:val="12"/>
        </w:rPr>
        <w:t xml:space="preserve"> </w:t>
      </w:r>
      <w:r w:rsidRPr="002334E2">
        <w:rPr>
          <w:rFonts w:ascii="Times New Roman" w:hAnsi="Times New Roman"/>
          <w:b/>
          <w:sz w:val="12"/>
          <w:szCs w:val="12"/>
        </w:rPr>
        <w:t>и многофункциональных центрах</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3.1. Состав и последовательность административных процедур</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3.1.1 Предоставление муниципальной услуги включает в себя следующие административные процедуры:</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прием заявления и документов, необходимых для предоставления муниципальной услуги;</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регистрация заявления и документов, необходимых для предоставления муниципальной услуги;</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обработка и предварительное рассмотрение заявления и представленных документов;</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формирование и направление межведомственных запросов в органы (организации), участвующие в предоставлении муниципальной услуги;</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принятие решения о предоставлении (об отказе в предоставлении) муниципальной услуги;</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регистрация и выдача (направление) заявителю документа, являющегося результатом предоставления муниципальной услуги.</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 xml:space="preserve">3.1.2 </w:t>
      </w:r>
      <w:hyperlink w:anchor="Par403" w:history="1">
        <w:r w:rsidRPr="00067779">
          <w:rPr>
            <w:rStyle w:val="ae"/>
            <w:rFonts w:ascii="Times New Roman" w:hAnsi="Times New Roman"/>
            <w:sz w:val="12"/>
            <w:szCs w:val="12"/>
          </w:rPr>
          <w:t>Блок-схема</w:t>
        </w:r>
      </w:hyperlink>
      <w:r w:rsidRPr="00067779">
        <w:rPr>
          <w:rFonts w:ascii="Times New Roman" w:hAnsi="Times New Roman"/>
          <w:sz w:val="12"/>
          <w:szCs w:val="12"/>
        </w:rPr>
        <w:t xml:space="preserve"> предоставления муниципальной услуги приведена в приложении 4 к настоящему Регламенту.</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3.2. Прием заявления и документов, необходимых для предоставления</w:t>
      </w:r>
      <w:r w:rsidR="002334E2">
        <w:rPr>
          <w:rFonts w:ascii="Times New Roman" w:hAnsi="Times New Roman"/>
          <w:sz w:val="12"/>
          <w:szCs w:val="12"/>
        </w:rPr>
        <w:t xml:space="preserve"> </w:t>
      </w:r>
      <w:r w:rsidRPr="00067779">
        <w:rPr>
          <w:rFonts w:ascii="Times New Roman" w:hAnsi="Times New Roman"/>
          <w:sz w:val="12"/>
          <w:szCs w:val="12"/>
        </w:rPr>
        <w:t>муниципальной услуги</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3.2.1 Основанием для начала осуществления административной процедуры по приему заявления и документов, необходимых для предоставления муниципальной услуги, является поступление в администрацию поселения заявления о предоставлении муниципальной услуги и прилагаемых к нему документов, представленных заявителем:</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посредством личного обращения заявителя в администрацию поселения;</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посредством личного обращения заявителя в МФЦ, с последующей передачей документов из МФЦ в администрацию поселения;</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посредством почтового отправления на почтовый адрес администрации поселения;</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посредством технических средств Единого портала или Регионального портала.</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3.2.2 При поступлении заявления и прилагаемых к нему документов посредством личного обращения заявителя в администрацию поселения сотрудник администрации поселения, ответственный за прием документов, осуществляет следующую последовательность действий:</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1) устанавливает предмет обращения;</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2) устанавливает соответствие личности заявителя документу, удостоверяющему личность;</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4) осуществляет сверку копий представленных документов с их оригиналами;</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7) вручает копию расписки заявителю.</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3.2.3 Максимальное время приема заявления и прилагаемых к нему документов при личном обращении заявителя не превышает 15 минут.</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3.2.4 При отсутствии у заявителя, обратившегося лично, заполненного заявления или неправильном его заполнении сотрудник администрации поселения, ответственный за прием документов, консультирует заявителя по вопросам заполнения заявления.</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 xml:space="preserve">3.2.5 В случае установления факта несоответствия документов требованиям, указанным в </w:t>
      </w:r>
      <w:hyperlink w:anchor="Par203" w:history="1">
        <w:r w:rsidRPr="00067779">
          <w:rPr>
            <w:rStyle w:val="ae"/>
            <w:rFonts w:ascii="Times New Roman" w:hAnsi="Times New Roman"/>
            <w:sz w:val="12"/>
            <w:szCs w:val="12"/>
          </w:rPr>
          <w:t>пункте 2.6.2</w:t>
        </w:r>
      </w:hyperlink>
      <w:r w:rsidRPr="00067779">
        <w:rPr>
          <w:rFonts w:ascii="Times New Roman" w:hAnsi="Times New Roman"/>
          <w:sz w:val="12"/>
          <w:szCs w:val="12"/>
        </w:rPr>
        <w:t xml:space="preserve"> Регламента, сотрудник, ответственный за прием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3.2.6 В случае если заявитель отказывается устранять выявленные недостатки, сотрудник, ответственный за прием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пункте 2.6.2 Регламента.</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 xml:space="preserve">3.2.7 При поступлении заявления и прилагаемых к нему документов в администрацию поселения посредством почтового отправления сотрудник администрации поселения, ответственный за прием заявлений и документов, осуществляет действия, предусмотренные подпунктами 1,6 </w:t>
      </w:r>
      <w:hyperlink w:anchor="Par308" w:history="1">
        <w:r w:rsidRPr="00067779">
          <w:rPr>
            <w:rStyle w:val="ae"/>
            <w:rFonts w:ascii="Times New Roman" w:hAnsi="Times New Roman"/>
            <w:sz w:val="12"/>
            <w:szCs w:val="12"/>
          </w:rPr>
          <w:t>пункта 3.2.2</w:t>
        </w:r>
      </w:hyperlink>
      <w:r w:rsidRPr="00067779">
        <w:rPr>
          <w:rFonts w:ascii="Times New Roman" w:hAnsi="Times New Roman"/>
          <w:sz w:val="12"/>
          <w:szCs w:val="12"/>
        </w:rPr>
        <w:t xml:space="preserve"> Регламента.</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В случае несоответствия заявления и (или) представленных документов требованиям, указанным в пункте 2.6.2 Регламента, сотрудник, ответственный за прием документов, ставит в расписке о приеме документов отметку о несоответствии представленных документов требованиям, указанным в пункте 2.6.2 Регламента.</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Расписка о приеме заявления направляется заявителю заказным почтовым отправлением с уведомлением о вручении в течение 2 рабочих дней с даты получения заявления и прилагаемых к нему документов.</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3.2.8. Критерием принятия решения является наличие заявления и документов, лично представляемых заявителем.</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3.2.9. Результатом исполнения административной процедуры по приему заявления и прилагаемых к нему документов, необходимых для предоставления муниципальной услуги является прием заявления и прилагаемых к нему документов.</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3.2.10. Максимальный срок осуществления административной процедуры не может превышать 1 рабочего дня с момента поступления заявления в администрацию поселения.</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3.2.11. Способом фиксации результата исполнения административной процедуры является расписка о приеме заявления и документов, необходимых для предоставления муниципальной услуги.</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lastRenderedPageBreak/>
        <w:t>3.3. Регистрация заявления и документов, необходимых</w:t>
      </w:r>
      <w:r w:rsidR="002334E2">
        <w:rPr>
          <w:rFonts w:ascii="Times New Roman" w:hAnsi="Times New Roman"/>
          <w:sz w:val="12"/>
          <w:szCs w:val="12"/>
        </w:rPr>
        <w:t xml:space="preserve"> </w:t>
      </w:r>
      <w:r w:rsidRPr="00067779">
        <w:rPr>
          <w:rFonts w:ascii="Times New Roman" w:hAnsi="Times New Roman"/>
          <w:sz w:val="12"/>
          <w:szCs w:val="12"/>
        </w:rPr>
        <w:t>для предоставления муниципальной услуги</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3.3.1 Основанием для начала осуществления административной процедуры является поступление заявления и прилагаемых к нему документов сотруднику администрации поселения, ответственному за регистрацию поступающих заявлений граждан о принятии на учет для предоставления жилых помещений муниципального жилищного фонда по договорам социального найма (далее - сотрудник администрации поселения, ответственный за регистрацию поступающих заявлений граждан).</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 xml:space="preserve">3.3.2 Сотрудник администрации поселения, ответственный за регистрацию поступающих заявлений граждан, осуществляет регистрацию заявления и прилагаемых к нему документов в книге регистрации заявлений граждан о принятии на учет для предоставления жилых помещений муниципального жилищного фонда по договорам социального найма (далее – книга регистрации заявлений граждан о принятии на учет) по форме, установленной </w:t>
      </w:r>
      <w:hyperlink r:id="rId183" w:history="1">
        <w:r w:rsidRPr="00067779">
          <w:rPr>
            <w:rStyle w:val="ae"/>
            <w:rFonts w:ascii="Times New Roman" w:hAnsi="Times New Roman"/>
            <w:sz w:val="12"/>
            <w:szCs w:val="12"/>
          </w:rPr>
          <w:t>приложением 5</w:t>
        </w:r>
      </w:hyperlink>
      <w:r w:rsidRPr="00067779">
        <w:rPr>
          <w:rFonts w:ascii="Times New Roman" w:hAnsi="Times New Roman"/>
          <w:sz w:val="12"/>
          <w:szCs w:val="12"/>
        </w:rPr>
        <w:t xml:space="preserve"> к настоящему Регламенту, и (или) вносит информацию в соответствующую информационную систему.</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3.3.3 Регистрация заявления и прилагаемых к нему документов, полученных посредством личного обращения заявителя или почтового отправления, осуществляется в срок, не превышающий 1 рабочего дня с даты поступления заявления и прилагаемых к нему документов в администрацию поселения.</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3.3.4 Регистрация заявления и прилагаемых к нему документов, полученных в электронной форме через Единый портал или Региональный портал, осуществляется не позднее 1 рабочего дня, следующего за днем их поступления в администрацию поселения.</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3.3.5 После регистрации в администрации поселения заявление и прилагаемые к нему документы направляются на рассмотрение сотруднику администрации поселения, ответственному за принятие решения по  предоставлению муниципальной услуги.</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3.3.6 Максимальный срок осуществления административной процедуры не может превышать 2 рабочих дней.</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3.3.7. Критерием принятия решения является наличие заявления и документов, лично представляемых заявителем.</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3.3.8. Результатом исполнения административной процедуры по регистрации заявления и прилагаемых к нему документов, необходимых для предоставления муниципальной услуги, является регистрация и последующая передача заявления и прилагаемых к нему документов сотруднику администрации поселения, ответственному за предоставление муниципальной услуги.</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3.3.9. При обращении заявителя за получением муниципальной услуги в электронной форме администрация поселения направляет на Единый портал или Региональный портал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3.3.10. Способом фиксации исполнения административной процедуры является внесение соответствующих сведений в книгу регистрации заявлений граждан о принятии на учет и (или) в соответствующую информационную систему.</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3.4. Обработка и предварительное рассмотрение заявления</w:t>
      </w:r>
      <w:r w:rsidR="002334E2">
        <w:rPr>
          <w:rFonts w:ascii="Times New Roman" w:hAnsi="Times New Roman"/>
          <w:sz w:val="12"/>
          <w:szCs w:val="12"/>
        </w:rPr>
        <w:t xml:space="preserve"> </w:t>
      </w:r>
      <w:r w:rsidRPr="00067779">
        <w:rPr>
          <w:rFonts w:ascii="Times New Roman" w:hAnsi="Times New Roman"/>
          <w:sz w:val="12"/>
          <w:szCs w:val="12"/>
        </w:rPr>
        <w:t>и представленных документов</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3.4.1 Основанием для начала административной процедуры является поступление заявления и представленных заявителем документов в администрацию поселения.</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3.4.2 Сотрудником администрации поселения, ответственным за предоставление муниципальной услуги, является Глава поселения.</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Глава поселения в течение 1 рабочего дня рассматривает заявление и прилагаемые к нему документы и налагает резолюцию с поручением сотруднику администрации поселения, ответственному за подготовку проекта документа, являющегося результатом предоставления муниципальной услуги (далее - сотрудник администрации поселения), о рассмотрении и проверке представленных документов.</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3.4.3 Сотрудник администрации поселения в течение 1 рабочего дня осуществляет следующие действия:</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 xml:space="preserve">1) проверяет наличие всех необходимых в соответствии с </w:t>
      </w:r>
      <w:hyperlink w:anchor="Par120" w:history="1">
        <w:r w:rsidRPr="00067779">
          <w:rPr>
            <w:rStyle w:val="ae"/>
            <w:rFonts w:ascii="Times New Roman" w:hAnsi="Times New Roman"/>
            <w:sz w:val="12"/>
            <w:szCs w:val="12"/>
          </w:rPr>
          <w:t>пунктом 2.6.1</w:t>
        </w:r>
      </w:hyperlink>
      <w:r w:rsidRPr="00067779">
        <w:rPr>
          <w:rFonts w:ascii="Times New Roman" w:hAnsi="Times New Roman"/>
          <w:sz w:val="12"/>
          <w:szCs w:val="12"/>
        </w:rPr>
        <w:t xml:space="preserve"> Регламента документов, которые заявитель обязан представить самостоятельно;</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2) проверяет наличие необходимых в соответствии с пунктом 2.8.1 Регламента документов, которые заявитель вправе представить самостоятельно;</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 проверяет наличие (отсутствие) оснований для отказа в предоставлении муниципальной услуги, указанных в подразделе 2.10 Регламента.</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3.4.4 В случае отсутствия документов, предусмотренных пунктом 2.8.1 Регламента, и оснований для отказа в предоставлении муниципальной услуги, указанных в подразделе 2.10 Регламента, сотрудник администрации поселения переходит к осуществлению административной процедуры формирования и направления межведомственных запросов в органы (организации), участвующие в предоставлении муниципальной услуги.</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3.4.5 В случае наличия полного комплекта документов, предусмотренных пунктами 2.6.1 и 2.8.1 Регламента, либо оснований для отказа в предоставлении муниципальной услуги, указанных в подразделе 2.10 Регламента, при отсутствии предусмотренных пунктом 2.8.1 Регламента документов сотрудник администрации поселения переходит к осуществлению административной процедуры принятия решения о предоставлении (об отказе в предоставлении) муниципальной услуги.</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3.4.6 Максимальный срок выполнения административной процедуры не может превышать 1 рабочего дня.</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3.4.7. Критерием принятия решения является наличие в представленных заявителям документах документов, предусмотренных пунктом 2.8.1 Регламента.</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3.4.8. Результатом исполнения административной процедуры по обработке и предварительному рассмотрению заявления и представленных документов является принятие решения о необходимости либо отсутствии необходимости формирования и направления межведомственных запросов в органы (организации), участвующие в предоставлении муниципальной услуги.</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3.5. Формирование и направление межведомственных запросов</w:t>
      </w:r>
      <w:r w:rsidR="002334E2">
        <w:rPr>
          <w:rFonts w:ascii="Times New Roman" w:hAnsi="Times New Roman"/>
          <w:sz w:val="12"/>
          <w:szCs w:val="12"/>
        </w:rPr>
        <w:t xml:space="preserve"> </w:t>
      </w:r>
      <w:r w:rsidRPr="00067779">
        <w:rPr>
          <w:rFonts w:ascii="Times New Roman" w:hAnsi="Times New Roman"/>
          <w:sz w:val="12"/>
          <w:szCs w:val="12"/>
        </w:rPr>
        <w:t>в органы (организации), участвующие в предоставлении</w:t>
      </w:r>
      <w:r w:rsidR="002334E2">
        <w:rPr>
          <w:rFonts w:ascii="Times New Roman" w:hAnsi="Times New Roman"/>
          <w:sz w:val="12"/>
          <w:szCs w:val="12"/>
        </w:rPr>
        <w:t xml:space="preserve"> </w:t>
      </w:r>
      <w:r w:rsidRPr="00067779">
        <w:rPr>
          <w:rFonts w:ascii="Times New Roman" w:hAnsi="Times New Roman"/>
          <w:sz w:val="12"/>
          <w:szCs w:val="12"/>
        </w:rPr>
        <w:t>муниципальной услуги</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3.5.1 Основанием для начала административной процедуры по формированию и направлению межведомственного запроса о предоставлении документов, необходимых для предоставления муниципальной услуги, является непредставление заявителем в администрацию поселения предусмотренных пунктом 2.8.1 Регламента документов и информации, которые могут быть получены в рамках межведомственного информационного взаимодействия.</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3.5.2 Межведомственный запрос о предоставлении документов и информации формируется и направляется сотрудником администрации поселения.</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3.5.3 Межведомственный запрос формируется и направляется в соответствии с технологической картой межведомственного взаимодействия по предоставлению муниципальной услуги.</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 xml:space="preserve">Межведомственный запрос о представлении документов и (или) информации, указанных в </w:t>
      </w:r>
      <w:hyperlink r:id="rId184" w:history="1">
        <w:r w:rsidRPr="00067779">
          <w:rPr>
            <w:rStyle w:val="ae"/>
            <w:rFonts w:ascii="Times New Roman" w:hAnsi="Times New Roman"/>
            <w:sz w:val="12"/>
            <w:szCs w:val="12"/>
          </w:rPr>
          <w:t>пункте 2 части 1 статьи 7</w:t>
        </w:r>
      </w:hyperlink>
      <w:r w:rsidRPr="00067779">
        <w:rPr>
          <w:rFonts w:ascii="Times New Roman" w:hAnsi="Times New Roman"/>
          <w:sz w:val="12"/>
          <w:szCs w:val="12"/>
        </w:rPr>
        <w:t xml:space="preserve"> Федерального закона №210-ФЗ, для предоставления муниципальной услуги с использованием межведомственного информационного взаимодействия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1) наименование органа или организации, направляющих межведомственный запрос;</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2) наименование органа или организации, в адрес которых направляется межведомственный запрос;</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F61C3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5) сведения, необходимые для представления документа и (или) информации, установленные настоящим административным регламентом</w:t>
      </w:r>
    </w:p>
    <w:p w:rsidR="00067779" w:rsidRPr="00067779" w:rsidRDefault="00067779" w:rsidP="00F61C39">
      <w:pPr>
        <w:spacing w:after="0" w:line="240" w:lineRule="auto"/>
        <w:jc w:val="both"/>
        <w:rPr>
          <w:rFonts w:ascii="Times New Roman" w:hAnsi="Times New Roman"/>
          <w:sz w:val="12"/>
          <w:szCs w:val="12"/>
        </w:rPr>
      </w:pPr>
      <w:r w:rsidRPr="00067779">
        <w:rPr>
          <w:rFonts w:ascii="Times New Roman" w:hAnsi="Times New Roman"/>
          <w:sz w:val="12"/>
          <w:szCs w:val="12"/>
        </w:rPr>
        <w:lastRenderedPageBreak/>
        <w:t xml:space="preserve">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6) контактная информация для направления ответа на межведомственный запрос;</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7) дата направления межведомственного запроса;</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 xml:space="preserve">9) информация о факте получения согласия, предусмотренного </w:t>
      </w:r>
      <w:hyperlink r:id="rId185" w:history="1">
        <w:r w:rsidRPr="00067779">
          <w:rPr>
            <w:rStyle w:val="ae"/>
            <w:rFonts w:ascii="Times New Roman" w:hAnsi="Times New Roman"/>
            <w:sz w:val="12"/>
            <w:szCs w:val="12"/>
          </w:rPr>
          <w:t>частью 5 статьи 7</w:t>
        </w:r>
      </w:hyperlink>
      <w:r w:rsidRPr="00067779">
        <w:rPr>
          <w:rFonts w:ascii="Times New Roman" w:hAnsi="Times New Roman"/>
          <w:sz w:val="12"/>
          <w:szCs w:val="12"/>
        </w:rPr>
        <w:t xml:space="preserve"> Федерального закона № 210-ФЗ (при направлении межведомственного запроса в случае, предусмотренном </w:t>
      </w:r>
      <w:hyperlink r:id="rId186" w:history="1">
        <w:r w:rsidRPr="00067779">
          <w:rPr>
            <w:rStyle w:val="ae"/>
            <w:rFonts w:ascii="Times New Roman" w:hAnsi="Times New Roman"/>
            <w:sz w:val="12"/>
            <w:szCs w:val="12"/>
          </w:rPr>
          <w:t>частью 5 статьи 7</w:t>
        </w:r>
      </w:hyperlink>
      <w:r w:rsidRPr="00067779">
        <w:rPr>
          <w:rFonts w:ascii="Times New Roman" w:hAnsi="Times New Roman"/>
          <w:sz w:val="12"/>
          <w:szCs w:val="12"/>
        </w:rPr>
        <w:t xml:space="preserve"> настоящего Федерального закона № 210-ФЗ).</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Максимальный срок формирования и направления запроса составляет 1 рабочий день.</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3.5.4 При подготовке межведомственного запроса сотрудник администрации поселения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данные документы находятся.</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3.5.5 Срок подготовки и направления ответа на межведомственный запрос о представлении документов и информации, необходимых для предоставления муниципальной услуги, не может превышать 5 рабочих дней со дня поступления межведомственного запроса в орган или организацию, предоставляющие документ и информацию.</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Сотрудник администрации поселения обязан принять необходимые меры по получению ответа на межведомственный запрос.</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 xml:space="preserve">3.5.6 В случае </w:t>
      </w:r>
      <w:proofErr w:type="spellStart"/>
      <w:r w:rsidRPr="00067779">
        <w:rPr>
          <w:rFonts w:ascii="Times New Roman" w:hAnsi="Times New Roman"/>
          <w:sz w:val="12"/>
          <w:szCs w:val="12"/>
        </w:rPr>
        <w:t>непоступления</w:t>
      </w:r>
      <w:proofErr w:type="spellEnd"/>
      <w:r w:rsidRPr="00067779">
        <w:rPr>
          <w:rFonts w:ascii="Times New Roman" w:hAnsi="Times New Roman"/>
          <w:sz w:val="12"/>
          <w:szCs w:val="12"/>
        </w:rPr>
        <w:t xml:space="preserve"> ответа на межведомственный запрос в установленный срок в администрацию поселения принимаются меры, предусмотренные законодательством Российской Федерации.</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3.5.7 Максимальный срок осуществления административной процедуры не может превышать 14 рабочих дней с момента поступления заявления и приложенного к нему пакета документов в администрацию поселения.</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3.5.8 Результатом исполнения административной процедуры является получение в рамках межведомственного взаимодействия документов (информации), предусмотренных пунктом 2.8.1 Регламента  и необходимых для предоставления муниципальной услуги заявителю.</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3.6. Принятие решения о предоставлении (об отказе</w:t>
      </w:r>
      <w:r w:rsidR="002334E2">
        <w:rPr>
          <w:rFonts w:ascii="Times New Roman" w:hAnsi="Times New Roman"/>
          <w:sz w:val="12"/>
          <w:szCs w:val="12"/>
        </w:rPr>
        <w:t xml:space="preserve"> </w:t>
      </w:r>
      <w:r w:rsidRPr="00067779">
        <w:rPr>
          <w:rFonts w:ascii="Times New Roman" w:hAnsi="Times New Roman"/>
          <w:sz w:val="12"/>
          <w:szCs w:val="12"/>
        </w:rPr>
        <w:t>в предоставлении) муниципальной услуги</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 xml:space="preserve">3.6.1 Основанием для начала административной процедуры по принятию решения о предоставлении (об отказе в предоставлении) муниципальной услуги и подготовке результата является сформированный сотрудником администрации поселения пакет документов, указанных в </w:t>
      </w:r>
      <w:hyperlink w:anchor="Par160" w:history="1">
        <w:r w:rsidRPr="00067779">
          <w:rPr>
            <w:rStyle w:val="ae"/>
            <w:rFonts w:ascii="Times New Roman" w:hAnsi="Times New Roman"/>
            <w:sz w:val="12"/>
            <w:szCs w:val="12"/>
          </w:rPr>
          <w:t>пунктах 2.6.1</w:t>
        </w:r>
      </w:hyperlink>
      <w:r w:rsidRPr="00067779">
        <w:rPr>
          <w:rFonts w:ascii="Times New Roman" w:hAnsi="Times New Roman"/>
          <w:sz w:val="12"/>
          <w:szCs w:val="12"/>
        </w:rPr>
        <w:t xml:space="preserve"> и </w:t>
      </w:r>
      <w:hyperlink w:anchor="Par184" w:history="1">
        <w:r w:rsidRPr="00067779">
          <w:rPr>
            <w:rStyle w:val="ae"/>
            <w:rFonts w:ascii="Times New Roman" w:hAnsi="Times New Roman"/>
            <w:sz w:val="12"/>
            <w:szCs w:val="12"/>
          </w:rPr>
          <w:t>2.8.1</w:t>
        </w:r>
      </w:hyperlink>
      <w:r w:rsidRPr="00067779">
        <w:rPr>
          <w:rFonts w:ascii="Times New Roman" w:hAnsi="Times New Roman"/>
          <w:sz w:val="12"/>
          <w:szCs w:val="12"/>
        </w:rPr>
        <w:t xml:space="preserve"> Регламента.</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3.6.2 Критерием принятия решения о предоставлении (об отказе в предоставлении) муниципальной услуги является наличие или отсутствие оснований, указанных в подразделе 2.10 Регламента.</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3.6.3. Сотрудник администрации поселения в течение 3 календарных дней с даты поступления к нему полного пакета документов, необходимых для предоставления муниципальной услуги, осуществляет следующую последовательность действий:</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 xml:space="preserve">1) для признания заявителя малоимущим рассматривает представленные документы, подтверждающие размер дохода и величину стоимости имущества, находящегося в собственности заявителя (членов его семьи) и подлежащего налогообложению, и определяет среднедушевой доход семьи заявителя (доход одиноко проживающего гражданина) и стоимость имущества, находящегося в собственности заявителя и членов его семьи (одиноко проживающего гражданина) и подлежащего налогообложению, в соответствии с процедурой, порядком и условиями, определенными статьями 3-5 </w:t>
      </w:r>
      <w:hyperlink r:id="rId187" w:history="1">
        <w:r w:rsidRPr="00067779">
          <w:rPr>
            <w:rStyle w:val="ae"/>
            <w:rFonts w:ascii="Times New Roman" w:hAnsi="Times New Roman"/>
            <w:sz w:val="12"/>
            <w:szCs w:val="12"/>
          </w:rPr>
          <w:t>Закона</w:t>
        </w:r>
      </w:hyperlink>
      <w:r w:rsidRPr="00067779">
        <w:rPr>
          <w:rFonts w:ascii="Times New Roman" w:hAnsi="Times New Roman"/>
          <w:sz w:val="12"/>
          <w:szCs w:val="12"/>
        </w:rPr>
        <w:t xml:space="preserve"> Самарской области «О жилище»;</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 xml:space="preserve">2) для признания заявителя нуждающимся в жилом помещении муниципального жилищного фонда, предоставляемом по договору социального найма, рассматривает представленные заявителем документы подтверждающие обеспеченность заявителя и членов его семьи общей площадью жилого помещения менее учетной нормы, установленной в администрации поселения в целях принятия граждан на учет в качестве нуждающихся в жилых помещениях, и определяет основания признания заявителя и членов его семьи нуждающимися в жилых помещениях, предоставляемых по договорам социального найма, в соответствии со </w:t>
      </w:r>
      <w:hyperlink r:id="rId188" w:history="1">
        <w:r w:rsidRPr="00067779">
          <w:rPr>
            <w:rStyle w:val="ae"/>
            <w:rFonts w:ascii="Times New Roman" w:hAnsi="Times New Roman"/>
            <w:sz w:val="12"/>
            <w:szCs w:val="12"/>
          </w:rPr>
          <w:t>статьей 51</w:t>
        </w:r>
      </w:hyperlink>
      <w:r w:rsidRPr="00067779">
        <w:rPr>
          <w:rFonts w:ascii="Times New Roman" w:hAnsi="Times New Roman"/>
          <w:sz w:val="12"/>
          <w:szCs w:val="12"/>
        </w:rPr>
        <w:t xml:space="preserve"> Жилищного кодекса Российской Федерации и </w:t>
      </w:r>
      <w:hyperlink r:id="rId189" w:history="1">
        <w:r w:rsidRPr="00067779">
          <w:rPr>
            <w:rStyle w:val="ae"/>
            <w:rFonts w:ascii="Times New Roman" w:hAnsi="Times New Roman"/>
            <w:sz w:val="12"/>
            <w:szCs w:val="12"/>
          </w:rPr>
          <w:t>статьей 6</w:t>
        </w:r>
      </w:hyperlink>
      <w:r w:rsidRPr="00067779">
        <w:rPr>
          <w:rFonts w:ascii="Times New Roman" w:hAnsi="Times New Roman"/>
          <w:sz w:val="12"/>
          <w:szCs w:val="12"/>
        </w:rPr>
        <w:t xml:space="preserve"> Закона Самарской области «О жилище».</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 проверяет заявление и прилагаемые к нему документы на наличие оснований для отказа в предоставлении муниципальной услуги, указанных в подразделе 2.10 Регламента;</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4) подготавливает проект решения о принятии граждан на учет в качестве нуждающихся в жилых помещениях муниципального жилищного фонда, предоставляемых по договорам социального найма (при установлении отсутствия всех оснований, указанных в подразделе 2.10 Регламента) или проект решения об отказе в принятии граждан на учет в качестве нуждающихся в жилых помещениях муниципального жилищного фонда, предоставляемых по договорам социального найма, с указанием основания такого отказа с обязательной ссылкой на нарушения (при установлении наличия хотя бы одного из оснований, указанных в подразделе 2.10 Регламента) (далее – проект решения);</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5) направляет подготовленный проект решения на согласование в соответствии с утвержденным регламентом делопроизводства и документооборота в администрации поселения.</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3.6.4 Проект решения, прошедший процедуру согласования в соответствии с утвержденным регламентом делопроизводства и документооборота в администрации поселения, с приложением документов передается сотрудником администрации поселения на рассмотрение Главе поселения, уполномоченному на принятие решения о предоставлении (об отказе в предоставлении) муниципальной услуги и подписание соответствующего документа, являющегося результатом предоставления муниципальной услуги.</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3.6.5 Глава поселения рассматривает представленный пакет документов и подписывает проект решения.</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3.6.6 Решение, подписанное Главой поселения, направляется сотруднику администрации поселения, осуществляющему регистрацию подписанных документов в соответствии с утвержденным регламентом делопроизводства и документооборота в администрации поселения.</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Максимальный срок осуществления регистрации подписанного решения не может превышать 1 рабочий день с момента поступления такого решения уполномоченному сотруднику.</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3.6.7 Сотрудник администрации поселения, осуществляющий регистрацию подписанных документов, направляет подписанное и зарегистрированное решение сотруднику администрации поселения, ответственному за ведение учета граждан, нуждающихся в жилых помещениях муниципального жилищного фонда, предоставляемых по договорам социального найма.</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3.6.8 Общий срок осуществления административной процедуры по принятию решения о предоставлении (об отказе в предоставлении) муниципальной услуги, не превышает 13 рабочих дней.</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3.6.9 Общий срок осуществления административных действий по предоставлению муниципальной услуги не превышает 30 рабочих дней.</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3.6.10. Критерием принятия решения является наличие или отсутствие оснований для отказа в предоставлении муниципальной услуги, предусмотренных пунктом 2.10 Регламента.</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3.6.11 Результатом исполнения административной процедуры являются:</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решение о принятии малоимущих граждан на учет в качестве нуждающихся в жилых помещениях муниципального жилищного фонда, предоставляемых по договорам социального найма, подписанное Главой поселения.</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решение об отказе в принятии граждан на учет в качестве нуждающихся в жилых помещениях муниципального жилищного фонда, предоставляемых по договорам социального найма, подписанное Главой поселения.</w:t>
      </w:r>
    </w:p>
    <w:p w:rsidR="00F61C3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 xml:space="preserve">3.6.12 При обращении заявителя за получением муниципальной услуги в электронной форме администрация поселения направляет на </w:t>
      </w:r>
    </w:p>
    <w:p w:rsidR="00F61C39" w:rsidRDefault="00067779" w:rsidP="00F61C39">
      <w:pPr>
        <w:spacing w:after="0" w:line="240" w:lineRule="auto"/>
        <w:jc w:val="both"/>
        <w:rPr>
          <w:rFonts w:ascii="Times New Roman" w:hAnsi="Times New Roman"/>
          <w:sz w:val="12"/>
          <w:szCs w:val="12"/>
        </w:rPr>
      </w:pPr>
      <w:r w:rsidRPr="00067779">
        <w:rPr>
          <w:rFonts w:ascii="Times New Roman" w:hAnsi="Times New Roman"/>
          <w:sz w:val="12"/>
          <w:szCs w:val="12"/>
        </w:rPr>
        <w:t xml:space="preserve">Единый портал, Региональный портал посредством технических средств связи уведомление о завершении исполнения административной </w:t>
      </w:r>
    </w:p>
    <w:p w:rsidR="00067779" w:rsidRPr="00067779" w:rsidRDefault="00067779" w:rsidP="00F61C39">
      <w:pPr>
        <w:spacing w:after="0" w:line="240" w:lineRule="auto"/>
        <w:jc w:val="both"/>
        <w:rPr>
          <w:rFonts w:ascii="Times New Roman" w:hAnsi="Times New Roman"/>
          <w:sz w:val="12"/>
          <w:szCs w:val="12"/>
        </w:rPr>
      </w:pPr>
      <w:r w:rsidRPr="00067779">
        <w:rPr>
          <w:rFonts w:ascii="Times New Roman" w:hAnsi="Times New Roman"/>
          <w:sz w:val="12"/>
          <w:szCs w:val="12"/>
        </w:rPr>
        <w:lastRenderedPageBreak/>
        <w:t>процедуры с указанием результата осуществления административной процедуры.</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3.6.13 Способом фиксации результата выполнения административной процедуры является подписанный Главой поселения и зарегистрированный в установленном порядке документ, являющийся результатом предоставления муниципальной услуги (решение о принятии граждан на учет либо об отказе в принятии на учет).</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3.7. Регистрация и выдача (направление) заявителю документа, являющегося результатом предоставления муниципальной услуги</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3.7.1 Основанием для начала административной процедуры является получение сотрудником администрации поселения, ответственным за ведения учета граждан, нуждающихся в жилых помещениях муниципального жилищного фонда, предоставляемых по договорам социального найма, подписанного и зарегистрированного решения о принятии граждан на учет (либо об отказе в принятии на учет).</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3.7.2 Сотрудник администрации поселения, ответственный за ведения учета граждан, нуждающихся в жилых помещениях муниципального жилищного фонда, предоставляемых по договорам социального найма, осуществляет следующие действия:</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1) вносит сведения о принятых на учет граждан в книгу учета граждан в качестве нуждающихся в жилых помещениях муниципального жилищного фонда, предоставляемых по договорам социального найма (далее – книга учета граждан) по форме, установленной приложением 6, и (или) в соответствующую информационную систему;</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2) осуществляет подготовку извещения о принятии гражданина на учет по форме, установленной приложением 7;</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 вносит информацию о принятом решении в книгу регистрации заявлений граждан о принятии на учет;</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4) выдает (направляет) заявителю сообщение о принятом решении в виде извещения о принятии гражданина на учет (либо решения об отказе в принятии на учет).</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3.7.3 Книга учета граждан должна быть пронумерована, прошнурована и скреплена печатью администрации поселения, подписана Главой поселения.</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В книге учета граждан не допускаются подчистки. Исправления, вносимые на основании документов, заверяются сотрудником администрации поселения,  ответственным за ведения учета граждан, нуждающихся в жилых помещениях муниципального жилищного фонда, предоставляемых по договорам социального найма, и скрепляются печатью администрации поселения.</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 xml:space="preserve">3.7.4 Выдача результата предоставления муниципальной услуги осуществляется способом, указанным заявителем при подаче заявления и необходимых документов на получение муниципальной услуги. </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3.7.5 Максимальный срок осуществления административной процедуры не может превышать 3 рабочих дней с момента поступления подписанного документа, являющегося результатом предоставления муниципальной услуги.</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3.7.6. Критерием принятия решения является подписанный Главой поселения документ, являющийся результатом предоставления муниципальной услуги (информационное письмо либо мотивированный отказ).</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3.7.7. Результатом административной процедуры является направление заявителю извещения о принятии гражданина на учет либо решения об отказе в принятии на учет.</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3.7.8. При обращении заявителя за получением муниципальной услуги в электронной форме администрация поселения направляет на Единый портал или Региональный портал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3.7.9. В случае указания заявителем на получение результата в МФЦ администрация поселения направляет результат предоставления муниципальной услуги в МФЦ в срок, установленный соглашением о взаимодействии между администрацией поселения и МФЦ.</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3.7.10. В случае предоставления муниципальной услуги на базе МФЦ по экстерриториальному принципу результат предоставления муниципальной услуги в виде электронных документов или электронных образов документов заверяется Главой поселения и размещается в едином региональном хранилище без направления заявителю (представителю заявителя) результата предоставления муниципальной услуги на бумажном носителе.</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Заявитель (представитель заявителя) для получения результата предоставления муниципальной услуги на бумажном носителе имеет право обратиться непосредственно в администрацию поселения.</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3.7.11. Способом фиксации результата административной процедуры является отметка о направлении заявителю сообщения о принятом решении в книге регистрации заявлений граждан о принятии на учет и (или) внесение соответствующих сведений в информационную систему администрации поселения.</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3.8. Выполнение административных процедур при предоставлении муниципальной услуги на базе МФЦ</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3.8.1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3.8.2 Сотрудник МФЦ, ответственный за прием и регистрацию документов, осуществляет следующую последовательность действий:</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1) устанавливает предмет обращения;</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2) устанавливает соответствие личности заявителя документу, удостоверяющему личность;</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4) осуществляет сверку копий представленных документов с их оригиналами;</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7) вручает копию расписки заявителю.</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3.8.3 При отсутствии у заявителя, обратившегося лично, заполненного заявления или неправильном его заполнении сотрудник МФЦ, ответственный за прием и регистрацию документов, консультирует заявителя по вопросам заполнения заявления.</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 xml:space="preserve">3.8.4 В случае установления факта несоответствия документов требованиям, указанным в </w:t>
      </w:r>
      <w:hyperlink w:anchor="Par203" w:history="1">
        <w:r w:rsidRPr="00067779">
          <w:rPr>
            <w:rStyle w:val="ae"/>
            <w:rFonts w:ascii="Times New Roman" w:hAnsi="Times New Roman"/>
            <w:sz w:val="12"/>
            <w:szCs w:val="12"/>
          </w:rPr>
          <w:t>пункте 2.6.2</w:t>
        </w:r>
      </w:hyperlink>
      <w:r w:rsidRPr="00067779">
        <w:rPr>
          <w:rFonts w:ascii="Times New Roman" w:hAnsi="Times New Roman"/>
          <w:sz w:val="12"/>
          <w:szCs w:val="12"/>
        </w:rPr>
        <w:t xml:space="preserve"> Регламента, сотрудник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2334E2"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3.8.5 В случае если заявитель отказывается устранять выявленные недостатки, сотрудник МФЦ, ответственный за прием и регистрацию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w:t>
      </w:r>
    </w:p>
    <w:p w:rsidR="00067779" w:rsidRPr="00067779" w:rsidRDefault="00067779" w:rsidP="002334E2">
      <w:pPr>
        <w:spacing w:after="0" w:line="240" w:lineRule="auto"/>
        <w:jc w:val="both"/>
        <w:rPr>
          <w:rFonts w:ascii="Times New Roman" w:hAnsi="Times New Roman"/>
          <w:sz w:val="12"/>
          <w:szCs w:val="12"/>
        </w:rPr>
      </w:pPr>
      <w:r w:rsidRPr="00067779">
        <w:rPr>
          <w:rFonts w:ascii="Times New Roman" w:hAnsi="Times New Roman"/>
          <w:sz w:val="12"/>
          <w:szCs w:val="12"/>
        </w:rPr>
        <w:t xml:space="preserve"> требованиям, указанным в пункте 2.6.2 Регламента.</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3.8.6 Сотрудник МФЦ, ответственный за организацию направления заявления и прилагаемых к нему документов в администрацию поселения, организует передачу заявления и документов, представленных заявителем, в администрацию поселения в соответствии с заключенным соглашением о взаимодействии и порядком делопроизводства в МФЦ.</w:t>
      </w:r>
    </w:p>
    <w:p w:rsidR="00F61C3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 xml:space="preserve">3.8.7 В случае предоставления муниципальной услуги по экстерриториальному принципу сотрудник МФЦ, ответственный за прием и </w:t>
      </w:r>
    </w:p>
    <w:p w:rsidR="00F61C39" w:rsidRDefault="00067779" w:rsidP="00F61C39">
      <w:pPr>
        <w:spacing w:after="0" w:line="240" w:lineRule="auto"/>
        <w:jc w:val="both"/>
        <w:rPr>
          <w:rFonts w:ascii="Times New Roman" w:hAnsi="Times New Roman"/>
          <w:sz w:val="12"/>
          <w:szCs w:val="12"/>
        </w:rPr>
      </w:pPr>
      <w:r w:rsidRPr="00067779">
        <w:rPr>
          <w:rFonts w:ascii="Times New Roman" w:hAnsi="Times New Roman"/>
          <w:sz w:val="12"/>
          <w:szCs w:val="12"/>
        </w:rPr>
        <w:t xml:space="preserve">регистрацию документов, формирует электронный образ заявления и документов, подписывает усиленной квалифицированной электронной </w:t>
      </w:r>
    </w:p>
    <w:p w:rsidR="00067779" w:rsidRPr="00067779" w:rsidRDefault="00067779" w:rsidP="00F61C39">
      <w:pPr>
        <w:spacing w:after="0" w:line="240" w:lineRule="auto"/>
        <w:jc w:val="both"/>
        <w:rPr>
          <w:rFonts w:ascii="Times New Roman" w:hAnsi="Times New Roman"/>
          <w:sz w:val="12"/>
          <w:szCs w:val="12"/>
        </w:rPr>
      </w:pPr>
      <w:r w:rsidRPr="00067779">
        <w:rPr>
          <w:rFonts w:ascii="Times New Roman" w:hAnsi="Times New Roman"/>
          <w:sz w:val="12"/>
          <w:szCs w:val="12"/>
        </w:rPr>
        <w:lastRenderedPageBreak/>
        <w:t>подписью и передает по защищенным каналам связи в администрацию поселения в соответствии с реестрами-расписками.</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3.8.8 Сотрудник администрации поселения, ответственный за регистрацию поступающих заявлений граждан, регистрирует заявление и прилагаемые к нему документы в соответствии с подразделом 3.3 Регламента.</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3.8.9 Максимальный срок выполнения процедуры – 1 рабочий день с даты поступления заявления и прилагаемых к нему документов в МФЦ.</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3.8.10 Результатом выполнения административной процедуры является прием заявления и прилагаемых к нему документов в МФЦ и передача их в администрацию поселения.</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3.8.11 Способом фиксации исполнения административной процедуры является регистрация заявления в информационной системе МФЦ, а также в книге регистрации заявлений граждан о принятии на учет и (или) в соответствующей информационной системе.</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Дальнейшие административные процедуры осуществляются администрацией поселения в порядке, указанном в подразделах 3.4.- 3.7 Регламента.</w:t>
      </w:r>
    </w:p>
    <w:p w:rsidR="00067779" w:rsidRPr="002334E2" w:rsidRDefault="00067779" w:rsidP="002334E2">
      <w:pPr>
        <w:spacing w:after="0" w:line="240" w:lineRule="auto"/>
        <w:jc w:val="center"/>
        <w:rPr>
          <w:rFonts w:ascii="Times New Roman" w:hAnsi="Times New Roman"/>
          <w:b/>
          <w:sz w:val="12"/>
          <w:szCs w:val="12"/>
        </w:rPr>
      </w:pPr>
      <w:r w:rsidRPr="002334E2">
        <w:rPr>
          <w:rFonts w:ascii="Times New Roman" w:hAnsi="Times New Roman"/>
          <w:b/>
          <w:sz w:val="12"/>
          <w:szCs w:val="12"/>
        </w:rPr>
        <w:t>4. Формы контроля за исполнением Регламента</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4.1. Текущий контроль за соблюдением и исполнением ответственными должностными лицами администрации поселения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администрации поселения решений осуществляет Глава поселения.</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администрации поселения, непосредственно осуществляющих административные процедуры.</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4.3. Плановые проверки осуществляются на основании ежегодных планов в соответствии с планом работы администрации поселения.</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4.4. Внеплановые проверки осуществляются по решению Главы поселения,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4.5. Ответственный сотрудник администрации поселения,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Ответственность сотрудников администрации поселения определяется в их должностных регламентах в соответствии с требованиями законодательства Российской Федерации о муниципальной службе.</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администрацию поселения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нормативные правовые акты сельского поселения Кандабулак муниципального района Сергиевский Самарской области, регулирующие предоставление муниципальной услуги.</w:t>
      </w:r>
    </w:p>
    <w:p w:rsidR="00067779" w:rsidRPr="00067779" w:rsidRDefault="00067779" w:rsidP="00067779">
      <w:pPr>
        <w:spacing w:after="0" w:line="240" w:lineRule="auto"/>
        <w:jc w:val="both"/>
        <w:rPr>
          <w:rFonts w:ascii="Times New Roman" w:hAnsi="Times New Roman"/>
          <w:sz w:val="12"/>
          <w:szCs w:val="12"/>
        </w:rPr>
      </w:pPr>
    </w:p>
    <w:p w:rsidR="00067779" w:rsidRPr="002334E2" w:rsidRDefault="00067779" w:rsidP="002334E2">
      <w:pPr>
        <w:spacing w:after="0" w:line="240" w:lineRule="auto"/>
        <w:jc w:val="center"/>
        <w:rPr>
          <w:rFonts w:ascii="Times New Roman" w:hAnsi="Times New Roman"/>
          <w:b/>
          <w:sz w:val="12"/>
          <w:szCs w:val="12"/>
        </w:rPr>
      </w:pPr>
      <w:r w:rsidRPr="002334E2">
        <w:rPr>
          <w:rFonts w:ascii="Times New Roman" w:hAnsi="Times New Roman"/>
          <w:b/>
          <w:sz w:val="12"/>
          <w:szCs w:val="12"/>
        </w:rPr>
        <w:t>5. Досудебный (внесудебный) порядок обжалования решений и (или) действий (бездействия) администрации поселения, предоставляющей муниципальную услугу, а также её должностных лиц, муниципальных служащих</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администрации поселения в ходе предоставления муниципальной услуги на основании настоящего Регламента.</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нарушения срока регистрации заявления;</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нарушения срока предоставления муниципальной услуги;</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и сельского поселения Кандабулак муниципального района Сергиевский Самарской области, для предоставления муниципальной услуги;</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Кандабулак муниципального района Сергиевский Самарской области, для предоставления муниципальной услуги, у заявителя;</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Кандабулак муниципального района Сергиевский Самарской области;</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Кандабулак муниципального района Сергиевский Самарской области;</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отказа должностного лица администрации поселения,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5.2. Общие требования к порядку подачи и рассмотрения жалобы</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Жалоба подается в письменной форме либо в электронной форме в администрацию поселения.</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Жалоба может быть направлена по почте, через МФЦ, с использованием информационно-телекоммуникационной сети Интернет, Интернет-сайта администрации муниципального района Сергиевский Самарской области, Единого портала либо Регионального портала, а также может быть принята при личном приеме заявителя.</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5.4. В жалобе указываются:</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наименование администрации поселения, должностного лица администрации поселения либо муниципального служащего, решения и действия (бездействие) которых обжалуются;</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фамилия,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сведения об обжалуемых решениях и действиях (бездействии) администрации поселения, должностного лица администрации поселения,  либо муниципального служащего;</w:t>
      </w:r>
    </w:p>
    <w:p w:rsidR="002334E2"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 xml:space="preserve">доводы, на основании которых заявитель не согласен с решением и действием (бездействием) администрации поселения, должностного </w:t>
      </w:r>
    </w:p>
    <w:p w:rsidR="00067779" w:rsidRPr="00067779" w:rsidRDefault="00067779" w:rsidP="002334E2">
      <w:pPr>
        <w:spacing w:after="0" w:line="240" w:lineRule="auto"/>
        <w:jc w:val="both"/>
        <w:rPr>
          <w:rFonts w:ascii="Times New Roman" w:hAnsi="Times New Roman"/>
          <w:sz w:val="12"/>
          <w:szCs w:val="12"/>
        </w:rPr>
      </w:pPr>
      <w:r w:rsidRPr="00067779">
        <w:rPr>
          <w:rFonts w:ascii="Times New Roman" w:hAnsi="Times New Roman"/>
          <w:sz w:val="12"/>
          <w:szCs w:val="12"/>
        </w:rPr>
        <w:t>лица администрации поселения либо муниципального служащего. Заявителем могут быть представлены документы (при наличии), подтверждающие его доводы, либо их копии.</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Заявитель имеет право на получение информации и документов, необходимых для обоснования и рассмотрения жалобы.</w:t>
      </w:r>
    </w:p>
    <w:p w:rsidR="00F61C3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 xml:space="preserve">Жалоба, поступившая в администрацию поселения, подлежит рассмотрению Главой поселения в течение 15 рабочих дней со дня ее регистрации, а в случае обжалования отказа администрации поселения, должностного лица администрации поселения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w:t>
      </w:r>
    </w:p>
    <w:p w:rsidR="00067779" w:rsidRPr="00067779" w:rsidRDefault="00067779" w:rsidP="00F61C39">
      <w:pPr>
        <w:spacing w:after="0" w:line="240" w:lineRule="auto"/>
        <w:jc w:val="both"/>
        <w:rPr>
          <w:rFonts w:ascii="Times New Roman" w:hAnsi="Times New Roman"/>
          <w:sz w:val="12"/>
          <w:szCs w:val="12"/>
        </w:rPr>
      </w:pPr>
      <w:r w:rsidRPr="00067779">
        <w:rPr>
          <w:rFonts w:ascii="Times New Roman" w:hAnsi="Times New Roman"/>
          <w:sz w:val="12"/>
          <w:szCs w:val="12"/>
        </w:rPr>
        <w:lastRenderedPageBreak/>
        <w:t>течение 5 рабочих дней со дня ее регистрации.</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 xml:space="preserve">5.5. Вышестоящие должностные лица, которым может быть адресована жалоба заявителя в досудебном (внесудебном) порядке. </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В досудебном (внесудебном) порядке заявители могут обжаловать действия или бездействие:</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должностных лиц администрации поселения – Главе поселения.</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5.6. По результатам рассмотрения жалобы администрация поселения принимает одно из следующих решений:</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удовлетворяет жалобу, в том числе в форме отмены принятого решения, исправления допущенных администрацией поселения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Кандабулак муниципального района Сергиевский Самарской области, а также в иных формах;</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отказывает в удовлетворении жалобы.</w:t>
      </w:r>
    </w:p>
    <w:p w:rsidR="00067779" w:rsidRPr="00067779"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 xml:space="preserve">5.7. Не позднее дня, следующего за днем принятия решения, указанного в </w:t>
      </w:r>
      <w:hyperlink w:anchor="Par326" w:history="1">
        <w:r w:rsidRPr="00067779">
          <w:rPr>
            <w:rStyle w:val="ae"/>
            <w:rFonts w:ascii="Times New Roman" w:hAnsi="Times New Roman"/>
            <w:sz w:val="12"/>
            <w:szCs w:val="12"/>
          </w:rPr>
          <w:t>пункте 5.6</w:t>
        </w:r>
      </w:hyperlink>
      <w:r w:rsidRPr="00067779">
        <w:rPr>
          <w:rFonts w:ascii="Times New Roman" w:hAnsi="Times New Roman"/>
          <w:sz w:val="12"/>
          <w:szCs w:val="12"/>
        </w:rPr>
        <w:t xml:space="preserve">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37DB2" w:rsidRDefault="00067779" w:rsidP="002334E2">
      <w:pPr>
        <w:spacing w:after="0" w:line="240" w:lineRule="auto"/>
        <w:ind w:firstLine="284"/>
        <w:jc w:val="both"/>
        <w:rPr>
          <w:rFonts w:ascii="Times New Roman" w:hAnsi="Times New Roman"/>
          <w:sz w:val="12"/>
          <w:szCs w:val="12"/>
        </w:rPr>
      </w:pPr>
      <w:r w:rsidRPr="00067779">
        <w:rPr>
          <w:rFonts w:ascii="Times New Roman" w:hAnsi="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имеющиеся материалы незамедлительно направляются в органы прокуратуры.</w:t>
      </w:r>
    </w:p>
    <w:p w:rsidR="008A1426" w:rsidRPr="008A1426" w:rsidRDefault="008A1426" w:rsidP="008A1426">
      <w:pPr>
        <w:spacing w:after="0" w:line="240" w:lineRule="auto"/>
        <w:jc w:val="right"/>
        <w:rPr>
          <w:rFonts w:ascii="Times New Roman" w:hAnsi="Times New Roman"/>
          <w:i/>
          <w:sz w:val="12"/>
          <w:szCs w:val="12"/>
        </w:rPr>
      </w:pPr>
      <w:r w:rsidRPr="008A1426">
        <w:rPr>
          <w:rFonts w:ascii="Times New Roman" w:hAnsi="Times New Roman"/>
          <w:i/>
          <w:sz w:val="12"/>
          <w:szCs w:val="12"/>
        </w:rPr>
        <w:t>Приложение 1</w:t>
      </w:r>
      <w:r>
        <w:rPr>
          <w:rFonts w:ascii="Times New Roman" w:hAnsi="Times New Roman"/>
          <w:i/>
          <w:sz w:val="12"/>
          <w:szCs w:val="12"/>
        </w:rPr>
        <w:t xml:space="preserve"> </w:t>
      </w:r>
      <w:r w:rsidRPr="008A1426">
        <w:rPr>
          <w:rFonts w:ascii="Times New Roman" w:hAnsi="Times New Roman"/>
          <w:i/>
          <w:sz w:val="12"/>
          <w:szCs w:val="12"/>
        </w:rPr>
        <w:t>к Административному регламенту</w:t>
      </w:r>
    </w:p>
    <w:p w:rsidR="008A1426" w:rsidRDefault="008A1426" w:rsidP="008A1426">
      <w:pPr>
        <w:spacing w:after="0" w:line="240" w:lineRule="auto"/>
        <w:jc w:val="right"/>
        <w:rPr>
          <w:rFonts w:ascii="Times New Roman" w:hAnsi="Times New Roman"/>
          <w:i/>
          <w:sz w:val="12"/>
          <w:szCs w:val="12"/>
        </w:rPr>
      </w:pPr>
      <w:r w:rsidRPr="008A1426">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A1426">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A1426">
        <w:rPr>
          <w:rFonts w:ascii="Times New Roman" w:hAnsi="Times New Roman"/>
          <w:i/>
          <w:sz w:val="12"/>
          <w:szCs w:val="12"/>
        </w:rPr>
        <w:t xml:space="preserve">постановка </w:t>
      </w:r>
    </w:p>
    <w:p w:rsidR="008A1426" w:rsidRPr="008A1426" w:rsidRDefault="008A1426" w:rsidP="008A1426">
      <w:pPr>
        <w:spacing w:after="0" w:line="240" w:lineRule="auto"/>
        <w:jc w:val="right"/>
        <w:rPr>
          <w:rFonts w:ascii="Times New Roman" w:hAnsi="Times New Roman"/>
          <w:i/>
          <w:sz w:val="12"/>
          <w:szCs w:val="12"/>
        </w:rPr>
      </w:pPr>
      <w:r w:rsidRPr="008A1426">
        <w:rPr>
          <w:rFonts w:ascii="Times New Roman" w:hAnsi="Times New Roman"/>
          <w:i/>
          <w:sz w:val="12"/>
          <w:szCs w:val="12"/>
        </w:rPr>
        <w:t>граждан на учет</w:t>
      </w:r>
      <w:r>
        <w:rPr>
          <w:rFonts w:ascii="Times New Roman" w:hAnsi="Times New Roman"/>
          <w:i/>
          <w:sz w:val="12"/>
          <w:szCs w:val="12"/>
        </w:rPr>
        <w:t xml:space="preserve"> </w:t>
      </w:r>
      <w:r w:rsidRPr="008A1426">
        <w:rPr>
          <w:rFonts w:ascii="Times New Roman" w:hAnsi="Times New Roman"/>
          <w:i/>
          <w:sz w:val="12"/>
          <w:szCs w:val="12"/>
        </w:rPr>
        <w:t>в качестве нуждающихся</w:t>
      </w:r>
      <w:r>
        <w:rPr>
          <w:rFonts w:ascii="Times New Roman" w:hAnsi="Times New Roman"/>
          <w:i/>
          <w:sz w:val="12"/>
          <w:szCs w:val="12"/>
        </w:rPr>
        <w:t xml:space="preserve"> </w:t>
      </w:r>
      <w:r w:rsidRPr="008A1426">
        <w:rPr>
          <w:rFonts w:ascii="Times New Roman" w:hAnsi="Times New Roman"/>
          <w:i/>
          <w:sz w:val="12"/>
          <w:szCs w:val="12"/>
        </w:rPr>
        <w:t>в жилых помещениях»</w:t>
      </w:r>
    </w:p>
    <w:p w:rsidR="008A1426" w:rsidRPr="008A1426" w:rsidRDefault="008A1426" w:rsidP="008A1426">
      <w:pPr>
        <w:spacing w:after="0" w:line="240" w:lineRule="auto"/>
        <w:jc w:val="center"/>
        <w:rPr>
          <w:rFonts w:ascii="Times New Roman" w:hAnsi="Times New Roman"/>
          <w:b/>
          <w:sz w:val="12"/>
          <w:szCs w:val="12"/>
        </w:rPr>
      </w:pPr>
      <w:r w:rsidRPr="008A1426">
        <w:rPr>
          <w:rFonts w:ascii="Times New Roman" w:hAnsi="Times New Roman"/>
          <w:b/>
          <w:sz w:val="12"/>
          <w:szCs w:val="12"/>
        </w:rPr>
        <w:t>Контактные координаты</w:t>
      </w:r>
    </w:p>
    <w:p w:rsidR="008A1426" w:rsidRPr="008A1426" w:rsidRDefault="008A1426" w:rsidP="008A1426">
      <w:pPr>
        <w:spacing w:after="0" w:line="240" w:lineRule="auto"/>
        <w:jc w:val="center"/>
        <w:rPr>
          <w:rFonts w:ascii="Times New Roman" w:hAnsi="Times New Roman"/>
          <w:b/>
          <w:sz w:val="12"/>
          <w:szCs w:val="12"/>
        </w:rPr>
      </w:pPr>
      <w:r w:rsidRPr="008A1426">
        <w:rPr>
          <w:rFonts w:ascii="Times New Roman" w:hAnsi="Times New Roman"/>
          <w:b/>
          <w:sz w:val="12"/>
          <w:szCs w:val="12"/>
        </w:rPr>
        <w:t>Администрации сельского поселения Кандабулак муниципального района Сергиевский Самарской области</w:t>
      </w:r>
    </w:p>
    <w:tbl>
      <w:tblPr>
        <w:tblStyle w:val="af1"/>
        <w:tblW w:w="7513" w:type="dxa"/>
        <w:tblInd w:w="108" w:type="dxa"/>
        <w:tblLayout w:type="fixed"/>
        <w:tblLook w:val="0000" w:firstRow="0" w:lastRow="0" w:firstColumn="0" w:lastColumn="0" w:noHBand="0" w:noVBand="0"/>
      </w:tblPr>
      <w:tblGrid>
        <w:gridCol w:w="2835"/>
        <w:gridCol w:w="4678"/>
      </w:tblGrid>
      <w:tr w:rsidR="008A1426" w:rsidRPr="008A1426" w:rsidTr="008A1426">
        <w:tc>
          <w:tcPr>
            <w:tcW w:w="2835" w:type="dxa"/>
          </w:tcPr>
          <w:p w:rsidR="008A1426" w:rsidRPr="008A1426" w:rsidRDefault="008A1426" w:rsidP="008A1426">
            <w:pPr>
              <w:jc w:val="both"/>
              <w:rPr>
                <w:rFonts w:ascii="Times New Roman" w:hAnsi="Times New Roman"/>
                <w:sz w:val="12"/>
                <w:szCs w:val="12"/>
              </w:rPr>
            </w:pPr>
            <w:r w:rsidRPr="008A1426">
              <w:rPr>
                <w:rFonts w:ascii="Times New Roman" w:hAnsi="Times New Roman"/>
                <w:sz w:val="12"/>
                <w:szCs w:val="12"/>
              </w:rPr>
              <w:t>Место нахождения</w:t>
            </w:r>
          </w:p>
        </w:tc>
        <w:tc>
          <w:tcPr>
            <w:tcW w:w="4678" w:type="dxa"/>
          </w:tcPr>
          <w:p w:rsidR="008A1426" w:rsidRPr="008A1426" w:rsidRDefault="008A1426" w:rsidP="008A1426">
            <w:pPr>
              <w:jc w:val="both"/>
              <w:rPr>
                <w:rFonts w:ascii="Times New Roman" w:hAnsi="Times New Roman"/>
                <w:sz w:val="12"/>
                <w:szCs w:val="12"/>
              </w:rPr>
            </w:pPr>
            <w:r w:rsidRPr="008A1426">
              <w:rPr>
                <w:rFonts w:ascii="Times New Roman" w:hAnsi="Times New Roman"/>
                <w:sz w:val="12"/>
                <w:szCs w:val="12"/>
              </w:rPr>
              <w:t>Самарская область, Сергиевский район, с. Кандабулак, ул. Горбунова, д.16</w:t>
            </w:r>
          </w:p>
        </w:tc>
      </w:tr>
      <w:tr w:rsidR="008A1426" w:rsidRPr="008A1426" w:rsidTr="008A1426">
        <w:tc>
          <w:tcPr>
            <w:tcW w:w="2835" w:type="dxa"/>
          </w:tcPr>
          <w:p w:rsidR="008A1426" w:rsidRPr="008A1426" w:rsidRDefault="008A1426" w:rsidP="008A1426">
            <w:pPr>
              <w:jc w:val="both"/>
              <w:rPr>
                <w:rFonts w:ascii="Times New Roman" w:hAnsi="Times New Roman"/>
                <w:sz w:val="12"/>
                <w:szCs w:val="12"/>
              </w:rPr>
            </w:pPr>
            <w:r w:rsidRPr="008A1426">
              <w:rPr>
                <w:rFonts w:ascii="Times New Roman" w:hAnsi="Times New Roman"/>
                <w:sz w:val="12"/>
                <w:szCs w:val="12"/>
              </w:rPr>
              <w:t>Почтовый адрес</w:t>
            </w:r>
          </w:p>
        </w:tc>
        <w:tc>
          <w:tcPr>
            <w:tcW w:w="4678" w:type="dxa"/>
          </w:tcPr>
          <w:p w:rsidR="008A1426" w:rsidRPr="008A1426" w:rsidRDefault="008A1426" w:rsidP="008A1426">
            <w:pPr>
              <w:jc w:val="both"/>
              <w:rPr>
                <w:rFonts w:ascii="Times New Roman" w:hAnsi="Times New Roman"/>
                <w:sz w:val="12"/>
                <w:szCs w:val="12"/>
              </w:rPr>
            </w:pPr>
            <w:r w:rsidRPr="008A1426">
              <w:rPr>
                <w:rFonts w:ascii="Times New Roman" w:hAnsi="Times New Roman"/>
                <w:sz w:val="12"/>
                <w:szCs w:val="12"/>
              </w:rPr>
              <w:t>446563, Самарская область, Сергиевский район, с. Кандабулак, ул. Горбунова, д.16</w:t>
            </w:r>
          </w:p>
        </w:tc>
      </w:tr>
      <w:tr w:rsidR="008A1426" w:rsidRPr="008A1426" w:rsidTr="008A1426">
        <w:tc>
          <w:tcPr>
            <w:tcW w:w="2835" w:type="dxa"/>
          </w:tcPr>
          <w:p w:rsidR="008A1426" w:rsidRPr="008A1426" w:rsidRDefault="008A1426" w:rsidP="008A1426">
            <w:pPr>
              <w:jc w:val="both"/>
              <w:rPr>
                <w:rFonts w:ascii="Times New Roman" w:hAnsi="Times New Roman"/>
                <w:sz w:val="12"/>
                <w:szCs w:val="12"/>
              </w:rPr>
            </w:pPr>
            <w:r w:rsidRPr="008A1426">
              <w:rPr>
                <w:rFonts w:ascii="Times New Roman" w:hAnsi="Times New Roman"/>
                <w:sz w:val="12"/>
                <w:szCs w:val="12"/>
              </w:rPr>
              <w:t>График работы</w:t>
            </w:r>
          </w:p>
        </w:tc>
        <w:tc>
          <w:tcPr>
            <w:tcW w:w="4678" w:type="dxa"/>
          </w:tcPr>
          <w:p w:rsidR="008A1426" w:rsidRPr="008A1426" w:rsidRDefault="008A1426" w:rsidP="008A1426">
            <w:pPr>
              <w:jc w:val="both"/>
              <w:rPr>
                <w:rFonts w:ascii="Times New Roman" w:hAnsi="Times New Roman"/>
                <w:sz w:val="12"/>
                <w:szCs w:val="12"/>
              </w:rPr>
            </w:pPr>
            <w:r w:rsidRPr="008A1426">
              <w:rPr>
                <w:rFonts w:ascii="Times New Roman" w:hAnsi="Times New Roman"/>
                <w:sz w:val="12"/>
                <w:szCs w:val="12"/>
              </w:rPr>
              <w:t>Понедельник – четверг: 8.00-17.00</w:t>
            </w:r>
            <w:r>
              <w:rPr>
                <w:rFonts w:ascii="Times New Roman" w:hAnsi="Times New Roman"/>
                <w:sz w:val="12"/>
                <w:szCs w:val="12"/>
              </w:rPr>
              <w:t xml:space="preserve"> </w:t>
            </w:r>
            <w:r w:rsidRPr="008A1426">
              <w:rPr>
                <w:rFonts w:ascii="Times New Roman" w:hAnsi="Times New Roman"/>
                <w:sz w:val="12"/>
                <w:szCs w:val="12"/>
              </w:rPr>
              <w:t>Пятница: 8.00-16.00</w:t>
            </w:r>
          </w:p>
          <w:p w:rsidR="008A1426" w:rsidRPr="008A1426" w:rsidRDefault="008A1426" w:rsidP="008A1426">
            <w:pPr>
              <w:jc w:val="both"/>
              <w:rPr>
                <w:rFonts w:ascii="Times New Roman" w:hAnsi="Times New Roman"/>
                <w:sz w:val="12"/>
                <w:szCs w:val="12"/>
              </w:rPr>
            </w:pPr>
            <w:r w:rsidRPr="008A1426">
              <w:rPr>
                <w:rFonts w:ascii="Times New Roman" w:hAnsi="Times New Roman"/>
                <w:sz w:val="12"/>
                <w:szCs w:val="12"/>
              </w:rPr>
              <w:t>Обед: 12.00-13.00</w:t>
            </w:r>
            <w:r>
              <w:rPr>
                <w:rFonts w:ascii="Times New Roman" w:hAnsi="Times New Roman"/>
                <w:sz w:val="12"/>
                <w:szCs w:val="12"/>
              </w:rPr>
              <w:t xml:space="preserve"> </w:t>
            </w:r>
            <w:r w:rsidRPr="008A1426">
              <w:rPr>
                <w:rFonts w:ascii="Times New Roman" w:hAnsi="Times New Roman"/>
                <w:sz w:val="12"/>
                <w:szCs w:val="12"/>
              </w:rPr>
              <w:t>Выходные дни: Суббота, воскресенье</w:t>
            </w:r>
          </w:p>
        </w:tc>
      </w:tr>
      <w:tr w:rsidR="008A1426" w:rsidRPr="008A1426" w:rsidTr="008A1426">
        <w:tc>
          <w:tcPr>
            <w:tcW w:w="2835" w:type="dxa"/>
          </w:tcPr>
          <w:p w:rsidR="008A1426" w:rsidRPr="008A1426" w:rsidRDefault="008A1426" w:rsidP="008A1426">
            <w:pPr>
              <w:jc w:val="both"/>
              <w:rPr>
                <w:rFonts w:ascii="Times New Roman" w:hAnsi="Times New Roman"/>
                <w:sz w:val="12"/>
                <w:szCs w:val="12"/>
              </w:rPr>
            </w:pPr>
            <w:r w:rsidRPr="008A1426">
              <w:rPr>
                <w:rFonts w:ascii="Times New Roman" w:hAnsi="Times New Roman"/>
                <w:sz w:val="12"/>
                <w:szCs w:val="12"/>
              </w:rPr>
              <w:t>Справочный телефон/факс</w:t>
            </w:r>
          </w:p>
        </w:tc>
        <w:tc>
          <w:tcPr>
            <w:tcW w:w="4678" w:type="dxa"/>
          </w:tcPr>
          <w:p w:rsidR="008A1426" w:rsidRPr="008A1426" w:rsidRDefault="008A1426" w:rsidP="008A1426">
            <w:pPr>
              <w:jc w:val="both"/>
              <w:rPr>
                <w:rFonts w:ascii="Times New Roman" w:hAnsi="Times New Roman"/>
                <w:sz w:val="12"/>
                <w:szCs w:val="12"/>
              </w:rPr>
            </w:pPr>
            <w:r w:rsidRPr="008A1426">
              <w:rPr>
                <w:rFonts w:ascii="Times New Roman" w:hAnsi="Times New Roman"/>
                <w:sz w:val="12"/>
                <w:szCs w:val="12"/>
              </w:rPr>
              <w:t>8(84655)45145, 8(84655)45155</w:t>
            </w:r>
          </w:p>
        </w:tc>
      </w:tr>
      <w:tr w:rsidR="008A1426" w:rsidRPr="008A1426" w:rsidTr="008A1426">
        <w:tc>
          <w:tcPr>
            <w:tcW w:w="2835" w:type="dxa"/>
          </w:tcPr>
          <w:p w:rsidR="008A1426" w:rsidRPr="008A1426" w:rsidRDefault="008A1426" w:rsidP="008A1426">
            <w:pPr>
              <w:jc w:val="both"/>
              <w:rPr>
                <w:rFonts w:ascii="Times New Roman" w:hAnsi="Times New Roman"/>
                <w:sz w:val="12"/>
                <w:szCs w:val="12"/>
              </w:rPr>
            </w:pPr>
            <w:r w:rsidRPr="008A1426">
              <w:rPr>
                <w:rFonts w:ascii="Times New Roman" w:hAnsi="Times New Roman"/>
                <w:sz w:val="12"/>
                <w:szCs w:val="12"/>
              </w:rPr>
              <w:t>Адрес Интернет-сайта</w:t>
            </w:r>
          </w:p>
        </w:tc>
        <w:tc>
          <w:tcPr>
            <w:tcW w:w="4678" w:type="dxa"/>
          </w:tcPr>
          <w:p w:rsidR="008A1426" w:rsidRPr="008A1426" w:rsidRDefault="008A1426" w:rsidP="008A1426">
            <w:pPr>
              <w:jc w:val="both"/>
              <w:rPr>
                <w:rFonts w:ascii="Times New Roman" w:hAnsi="Times New Roman"/>
                <w:sz w:val="12"/>
                <w:szCs w:val="12"/>
              </w:rPr>
            </w:pPr>
            <w:r w:rsidRPr="008A1426">
              <w:rPr>
                <w:rFonts w:ascii="Times New Roman" w:hAnsi="Times New Roman"/>
                <w:sz w:val="12"/>
                <w:szCs w:val="12"/>
              </w:rPr>
              <w:t>http://www.sergievsk.ru</w:t>
            </w:r>
          </w:p>
        </w:tc>
      </w:tr>
      <w:tr w:rsidR="008A1426" w:rsidRPr="008A1426" w:rsidTr="008A1426">
        <w:tc>
          <w:tcPr>
            <w:tcW w:w="2835" w:type="dxa"/>
          </w:tcPr>
          <w:p w:rsidR="008A1426" w:rsidRPr="008A1426" w:rsidRDefault="008A1426" w:rsidP="008A1426">
            <w:pPr>
              <w:jc w:val="both"/>
              <w:rPr>
                <w:rFonts w:ascii="Times New Roman" w:hAnsi="Times New Roman"/>
                <w:sz w:val="12"/>
                <w:szCs w:val="12"/>
              </w:rPr>
            </w:pPr>
            <w:r w:rsidRPr="008A1426">
              <w:rPr>
                <w:rFonts w:ascii="Times New Roman" w:hAnsi="Times New Roman"/>
                <w:sz w:val="12"/>
                <w:szCs w:val="12"/>
              </w:rPr>
              <w:t>E-</w:t>
            </w:r>
            <w:proofErr w:type="spellStart"/>
            <w:r w:rsidRPr="008A1426">
              <w:rPr>
                <w:rFonts w:ascii="Times New Roman" w:hAnsi="Times New Roman"/>
                <w:sz w:val="12"/>
                <w:szCs w:val="12"/>
              </w:rPr>
              <w:t>mail</w:t>
            </w:r>
            <w:proofErr w:type="spellEnd"/>
          </w:p>
        </w:tc>
        <w:tc>
          <w:tcPr>
            <w:tcW w:w="4678" w:type="dxa"/>
          </w:tcPr>
          <w:p w:rsidR="008A1426" w:rsidRPr="008A1426" w:rsidRDefault="008A1426" w:rsidP="008A1426">
            <w:pPr>
              <w:jc w:val="both"/>
              <w:rPr>
                <w:rFonts w:ascii="Times New Roman" w:hAnsi="Times New Roman"/>
                <w:sz w:val="12"/>
                <w:szCs w:val="12"/>
              </w:rPr>
            </w:pPr>
            <w:r w:rsidRPr="008A1426">
              <w:rPr>
                <w:rFonts w:ascii="Times New Roman" w:hAnsi="Times New Roman"/>
                <w:sz w:val="12"/>
                <w:szCs w:val="12"/>
                <w:lang w:val="en-US"/>
              </w:rPr>
              <w:t>kandabylak@yandex.ru</w:t>
            </w:r>
          </w:p>
        </w:tc>
      </w:tr>
      <w:tr w:rsidR="008A1426" w:rsidRPr="008A1426" w:rsidTr="008A1426">
        <w:tc>
          <w:tcPr>
            <w:tcW w:w="2835" w:type="dxa"/>
          </w:tcPr>
          <w:p w:rsidR="008A1426" w:rsidRPr="008A1426" w:rsidRDefault="008A1426" w:rsidP="008A1426">
            <w:pPr>
              <w:jc w:val="both"/>
              <w:rPr>
                <w:rFonts w:ascii="Times New Roman" w:hAnsi="Times New Roman"/>
                <w:sz w:val="12"/>
                <w:szCs w:val="12"/>
              </w:rPr>
            </w:pPr>
            <w:r w:rsidRPr="008A1426">
              <w:rPr>
                <w:rFonts w:ascii="Times New Roman" w:hAnsi="Times New Roman"/>
                <w:sz w:val="12"/>
                <w:szCs w:val="12"/>
              </w:rPr>
              <w:t xml:space="preserve">Должностные лица, ответственные за оказание муниципальной услуги </w:t>
            </w:r>
          </w:p>
        </w:tc>
        <w:tc>
          <w:tcPr>
            <w:tcW w:w="4678" w:type="dxa"/>
          </w:tcPr>
          <w:p w:rsidR="008A1426" w:rsidRPr="008A1426" w:rsidRDefault="008A1426" w:rsidP="008A1426">
            <w:pPr>
              <w:jc w:val="both"/>
              <w:rPr>
                <w:rFonts w:ascii="Times New Roman" w:hAnsi="Times New Roman"/>
                <w:sz w:val="12"/>
                <w:szCs w:val="12"/>
              </w:rPr>
            </w:pPr>
            <w:r w:rsidRPr="008A1426">
              <w:rPr>
                <w:rFonts w:ascii="Times New Roman" w:hAnsi="Times New Roman"/>
                <w:sz w:val="12"/>
                <w:szCs w:val="12"/>
              </w:rPr>
              <w:t>Ведущий специалист администрации сельского поселения Кандабулак</w:t>
            </w:r>
          </w:p>
        </w:tc>
      </w:tr>
    </w:tbl>
    <w:p w:rsidR="00B37DB2" w:rsidRDefault="00B37DB2" w:rsidP="00476836">
      <w:pPr>
        <w:spacing w:after="0" w:line="240" w:lineRule="auto"/>
        <w:jc w:val="both"/>
        <w:rPr>
          <w:rFonts w:ascii="Times New Roman" w:hAnsi="Times New Roman"/>
          <w:sz w:val="12"/>
          <w:szCs w:val="12"/>
        </w:rPr>
      </w:pPr>
    </w:p>
    <w:p w:rsidR="008A1426" w:rsidRPr="008A1426" w:rsidRDefault="008A1426" w:rsidP="008A1426">
      <w:pPr>
        <w:spacing w:after="0" w:line="240" w:lineRule="auto"/>
        <w:jc w:val="right"/>
        <w:rPr>
          <w:rFonts w:ascii="Times New Roman" w:hAnsi="Times New Roman"/>
          <w:i/>
          <w:sz w:val="12"/>
          <w:szCs w:val="12"/>
        </w:rPr>
      </w:pPr>
      <w:r w:rsidRPr="008A1426">
        <w:rPr>
          <w:rFonts w:ascii="Times New Roman" w:hAnsi="Times New Roman"/>
          <w:i/>
          <w:sz w:val="12"/>
          <w:szCs w:val="12"/>
        </w:rPr>
        <w:t xml:space="preserve">Приложение </w:t>
      </w:r>
      <w:r>
        <w:rPr>
          <w:rFonts w:ascii="Times New Roman" w:hAnsi="Times New Roman"/>
          <w:i/>
          <w:sz w:val="12"/>
          <w:szCs w:val="12"/>
        </w:rPr>
        <w:t xml:space="preserve">2 </w:t>
      </w:r>
      <w:r w:rsidRPr="008A1426">
        <w:rPr>
          <w:rFonts w:ascii="Times New Roman" w:hAnsi="Times New Roman"/>
          <w:i/>
          <w:sz w:val="12"/>
          <w:szCs w:val="12"/>
        </w:rPr>
        <w:t>к Административному регламенту</w:t>
      </w:r>
    </w:p>
    <w:p w:rsidR="008A1426" w:rsidRDefault="008A1426" w:rsidP="008A1426">
      <w:pPr>
        <w:spacing w:after="0" w:line="240" w:lineRule="auto"/>
        <w:jc w:val="right"/>
        <w:rPr>
          <w:rFonts w:ascii="Times New Roman" w:hAnsi="Times New Roman"/>
          <w:i/>
          <w:sz w:val="12"/>
          <w:szCs w:val="12"/>
        </w:rPr>
      </w:pPr>
      <w:r w:rsidRPr="008A1426">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A1426">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A1426">
        <w:rPr>
          <w:rFonts w:ascii="Times New Roman" w:hAnsi="Times New Roman"/>
          <w:i/>
          <w:sz w:val="12"/>
          <w:szCs w:val="12"/>
        </w:rPr>
        <w:t xml:space="preserve">постановка </w:t>
      </w:r>
    </w:p>
    <w:p w:rsidR="008A1426" w:rsidRPr="008A1426" w:rsidRDefault="008A1426" w:rsidP="008A1426">
      <w:pPr>
        <w:spacing w:after="0" w:line="240" w:lineRule="auto"/>
        <w:jc w:val="right"/>
        <w:rPr>
          <w:rFonts w:ascii="Times New Roman" w:hAnsi="Times New Roman"/>
          <w:i/>
          <w:sz w:val="12"/>
          <w:szCs w:val="12"/>
        </w:rPr>
      </w:pPr>
      <w:r w:rsidRPr="008A1426">
        <w:rPr>
          <w:rFonts w:ascii="Times New Roman" w:hAnsi="Times New Roman"/>
          <w:i/>
          <w:sz w:val="12"/>
          <w:szCs w:val="12"/>
        </w:rPr>
        <w:t>граждан на учет</w:t>
      </w:r>
      <w:r>
        <w:rPr>
          <w:rFonts w:ascii="Times New Roman" w:hAnsi="Times New Roman"/>
          <w:i/>
          <w:sz w:val="12"/>
          <w:szCs w:val="12"/>
        </w:rPr>
        <w:t xml:space="preserve"> </w:t>
      </w:r>
      <w:r w:rsidRPr="008A1426">
        <w:rPr>
          <w:rFonts w:ascii="Times New Roman" w:hAnsi="Times New Roman"/>
          <w:i/>
          <w:sz w:val="12"/>
          <w:szCs w:val="12"/>
        </w:rPr>
        <w:t>в качестве нуждающихся</w:t>
      </w:r>
      <w:r>
        <w:rPr>
          <w:rFonts w:ascii="Times New Roman" w:hAnsi="Times New Roman"/>
          <w:i/>
          <w:sz w:val="12"/>
          <w:szCs w:val="12"/>
        </w:rPr>
        <w:t xml:space="preserve"> </w:t>
      </w:r>
      <w:r w:rsidRPr="008A1426">
        <w:rPr>
          <w:rFonts w:ascii="Times New Roman" w:hAnsi="Times New Roman"/>
          <w:i/>
          <w:sz w:val="12"/>
          <w:szCs w:val="12"/>
        </w:rPr>
        <w:t>в жилых помещениях»</w:t>
      </w:r>
    </w:p>
    <w:p w:rsidR="008C3D7E" w:rsidRPr="008C3D7E" w:rsidRDefault="008C3D7E" w:rsidP="008C3D7E">
      <w:pPr>
        <w:spacing w:after="0" w:line="240" w:lineRule="auto"/>
        <w:jc w:val="center"/>
        <w:rPr>
          <w:rFonts w:ascii="Times New Roman" w:hAnsi="Times New Roman"/>
          <w:b/>
          <w:sz w:val="12"/>
          <w:szCs w:val="12"/>
        </w:rPr>
      </w:pPr>
      <w:r w:rsidRPr="008C3D7E">
        <w:rPr>
          <w:rFonts w:ascii="Times New Roman" w:hAnsi="Times New Roman"/>
          <w:b/>
          <w:sz w:val="12"/>
          <w:szCs w:val="12"/>
        </w:rPr>
        <w:t>График проведения консультаций о порядке предоставления муниципальной услуги</w:t>
      </w:r>
    </w:p>
    <w:tbl>
      <w:tblPr>
        <w:tblStyle w:val="af1"/>
        <w:tblW w:w="0" w:type="auto"/>
        <w:tblInd w:w="108" w:type="dxa"/>
        <w:tblLook w:val="04A0" w:firstRow="1" w:lastRow="0" w:firstColumn="1" w:lastColumn="0" w:noHBand="0" w:noVBand="1"/>
      </w:tblPr>
      <w:tblGrid>
        <w:gridCol w:w="3402"/>
        <w:gridCol w:w="4111"/>
      </w:tblGrid>
      <w:tr w:rsidR="008C3D7E" w:rsidRPr="008C3D7E" w:rsidTr="008C3D7E">
        <w:tc>
          <w:tcPr>
            <w:tcW w:w="3402" w:type="dxa"/>
          </w:tcPr>
          <w:p w:rsidR="008C3D7E" w:rsidRPr="008C3D7E" w:rsidRDefault="008C3D7E" w:rsidP="008C3D7E">
            <w:pPr>
              <w:jc w:val="both"/>
              <w:rPr>
                <w:rFonts w:ascii="Times New Roman" w:hAnsi="Times New Roman"/>
                <w:sz w:val="12"/>
                <w:szCs w:val="12"/>
              </w:rPr>
            </w:pPr>
            <w:r w:rsidRPr="008C3D7E">
              <w:rPr>
                <w:rFonts w:ascii="Times New Roman" w:hAnsi="Times New Roman"/>
                <w:sz w:val="12"/>
                <w:szCs w:val="12"/>
              </w:rPr>
              <w:t>Адрес (местонахождение здания (помещения) в котором проводится консультация)</w:t>
            </w:r>
          </w:p>
        </w:tc>
        <w:tc>
          <w:tcPr>
            <w:tcW w:w="4111" w:type="dxa"/>
          </w:tcPr>
          <w:p w:rsidR="008C3D7E" w:rsidRPr="008C3D7E" w:rsidRDefault="008C3D7E" w:rsidP="008C3D7E">
            <w:pPr>
              <w:jc w:val="both"/>
              <w:rPr>
                <w:rFonts w:ascii="Times New Roman" w:hAnsi="Times New Roman"/>
                <w:sz w:val="12"/>
                <w:szCs w:val="12"/>
              </w:rPr>
            </w:pPr>
            <w:r w:rsidRPr="008C3D7E">
              <w:rPr>
                <w:rFonts w:ascii="Times New Roman" w:hAnsi="Times New Roman"/>
                <w:sz w:val="12"/>
                <w:szCs w:val="12"/>
              </w:rPr>
              <w:t>Самарская область, Сергиевский район, с. Кандабулак, ул. Горбунова, д.16</w:t>
            </w:r>
          </w:p>
        </w:tc>
      </w:tr>
      <w:tr w:rsidR="008C3D7E" w:rsidRPr="008C3D7E" w:rsidTr="008C3D7E">
        <w:tc>
          <w:tcPr>
            <w:tcW w:w="3402" w:type="dxa"/>
          </w:tcPr>
          <w:p w:rsidR="008C3D7E" w:rsidRPr="008C3D7E" w:rsidRDefault="008C3D7E" w:rsidP="008C3D7E">
            <w:pPr>
              <w:jc w:val="both"/>
              <w:rPr>
                <w:rFonts w:ascii="Times New Roman" w:hAnsi="Times New Roman"/>
                <w:sz w:val="12"/>
                <w:szCs w:val="12"/>
              </w:rPr>
            </w:pPr>
            <w:r w:rsidRPr="008C3D7E">
              <w:rPr>
                <w:rFonts w:ascii="Times New Roman" w:hAnsi="Times New Roman"/>
                <w:sz w:val="12"/>
                <w:szCs w:val="12"/>
              </w:rPr>
              <w:t>Дни приема</w:t>
            </w:r>
          </w:p>
        </w:tc>
        <w:tc>
          <w:tcPr>
            <w:tcW w:w="4111" w:type="dxa"/>
          </w:tcPr>
          <w:p w:rsidR="008C3D7E" w:rsidRPr="008C3D7E" w:rsidRDefault="008C3D7E" w:rsidP="008C3D7E">
            <w:pPr>
              <w:jc w:val="both"/>
              <w:rPr>
                <w:rFonts w:ascii="Times New Roman" w:hAnsi="Times New Roman"/>
                <w:sz w:val="12"/>
                <w:szCs w:val="12"/>
              </w:rPr>
            </w:pPr>
            <w:r w:rsidRPr="008C3D7E">
              <w:rPr>
                <w:rFonts w:ascii="Times New Roman" w:hAnsi="Times New Roman"/>
                <w:sz w:val="12"/>
                <w:szCs w:val="12"/>
              </w:rPr>
              <w:t>Вторник, четверг</w:t>
            </w:r>
          </w:p>
        </w:tc>
      </w:tr>
      <w:tr w:rsidR="008C3D7E" w:rsidRPr="008C3D7E" w:rsidTr="008C3D7E">
        <w:tc>
          <w:tcPr>
            <w:tcW w:w="3402" w:type="dxa"/>
          </w:tcPr>
          <w:p w:rsidR="008C3D7E" w:rsidRPr="008C3D7E" w:rsidRDefault="008C3D7E" w:rsidP="008C3D7E">
            <w:pPr>
              <w:jc w:val="both"/>
              <w:rPr>
                <w:rFonts w:ascii="Times New Roman" w:hAnsi="Times New Roman"/>
                <w:sz w:val="12"/>
                <w:szCs w:val="12"/>
              </w:rPr>
            </w:pPr>
            <w:r w:rsidRPr="008C3D7E">
              <w:rPr>
                <w:rFonts w:ascii="Times New Roman" w:hAnsi="Times New Roman"/>
                <w:sz w:val="12"/>
                <w:szCs w:val="12"/>
              </w:rPr>
              <w:t>Время приема</w:t>
            </w:r>
          </w:p>
        </w:tc>
        <w:tc>
          <w:tcPr>
            <w:tcW w:w="4111" w:type="dxa"/>
          </w:tcPr>
          <w:p w:rsidR="008C3D7E" w:rsidRPr="008C3D7E" w:rsidRDefault="008C3D7E" w:rsidP="008C3D7E">
            <w:pPr>
              <w:jc w:val="both"/>
              <w:rPr>
                <w:rFonts w:ascii="Times New Roman" w:hAnsi="Times New Roman"/>
                <w:sz w:val="12"/>
                <w:szCs w:val="12"/>
              </w:rPr>
            </w:pPr>
            <w:r w:rsidRPr="008C3D7E">
              <w:rPr>
                <w:rFonts w:ascii="Times New Roman" w:hAnsi="Times New Roman"/>
                <w:sz w:val="12"/>
                <w:szCs w:val="12"/>
              </w:rPr>
              <w:t>14.00-16.00</w:t>
            </w:r>
          </w:p>
        </w:tc>
      </w:tr>
      <w:tr w:rsidR="008C3D7E" w:rsidRPr="008C3D7E" w:rsidTr="008C3D7E">
        <w:tc>
          <w:tcPr>
            <w:tcW w:w="3402" w:type="dxa"/>
          </w:tcPr>
          <w:p w:rsidR="008C3D7E" w:rsidRPr="008C3D7E" w:rsidRDefault="008C3D7E" w:rsidP="008C3D7E">
            <w:pPr>
              <w:jc w:val="both"/>
              <w:rPr>
                <w:rFonts w:ascii="Times New Roman" w:hAnsi="Times New Roman"/>
                <w:sz w:val="12"/>
                <w:szCs w:val="12"/>
              </w:rPr>
            </w:pPr>
            <w:r w:rsidRPr="008C3D7E">
              <w:rPr>
                <w:rFonts w:ascii="Times New Roman" w:hAnsi="Times New Roman"/>
                <w:sz w:val="12"/>
                <w:szCs w:val="12"/>
              </w:rPr>
              <w:t>Телефон предварительной записи на прием к должностным лицам (если имеется предварительная запись)</w:t>
            </w:r>
          </w:p>
        </w:tc>
        <w:tc>
          <w:tcPr>
            <w:tcW w:w="4111" w:type="dxa"/>
          </w:tcPr>
          <w:p w:rsidR="008C3D7E" w:rsidRPr="008C3D7E" w:rsidRDefault="008C3D7E" w:rsidP="008C3D7E">
            <w:pPr>
              <w:jc w:val="both"/>
              <w:rPr>
                <w:rFonts w:ascii="Times New Roman" w:hAnsi="Times New Roman"/>
                <w:sz w:val="12"/>
                <w:szCs w:val="12"/>
              </w:rPr>
            </w:pPr>
          </w:p>
        </w:tc>
      </w:tr>
      <w:tr w:rsidR="008C3D7E" w:rsidRPr="008C3D7E" w:rsidTr="008C3D7E">
        <w:tc>
          <w:tcPr>
            <w:tcW w:w="3402" w:type="dxa"/>
          </w:tcPr>
          <w:p w:rsidR="008C3D7E" w:rsidRPr="008C3D7E" w:rsidRDefault="008C3D7E" w:rsidP="008C3D7E">
            <w:pPr>
              <w:jc w:val="both"/>
              <w:rPr>
                <w:rFonts w:ascii="Times New Roman" w:hAnsi="Times New Roman"/>
                <w:sz w:val="12"/>
                <w:szCs w:val="12"/>
              </w:rPr>
            </w:pPr>
            <w:r w:rsidRPr="008C3D7E">
              <w:rPr>
                <w:rFonts w:ascii="Times New Roman" w:hAnsi="Times New Roman"/>
                <w:sz w:val="12"/>
                <w:szCs w:val="12"/>
              </w:rPr>
              <w:t>Должностные лица, осуществляющие консультирование</w:t>
            </w:r>
          </w:p>
        </w:tc>
        <w:tc>
          <w:tcPr>
            <w:tcW w:w="4111" w:type="dxa"/>
          </w:tcPr>
          <w:p w:rsidR="008C3D7E" w:rsidRPr="008C3D7E" w:rsidRDefault="008C3D7E" w:rsidP="008C3D7E">
            <w:pPr>
              <w:jc w:val="both"/>
              <w:rPr>
                <w:rFonts w:ascii="Times New Roman" w:hAnsi="Times New Roman"/>
                <w:sz w:val="12"/>
                <w:szCs w:val="12"/>
              </w:rPr>
            </w:pPr>
            <w:r w:rsidRPr="008C3D7E">
              <w:rPr>
                <w:rFonts w:ascii="Times New Roman" w:hAnsi="Times New Roman"/>
                <w:sz w:val="12"/>
                <w:szCs w:val="12"/>
              </w:rPr>
              <w:t>Ведущий специалист администрации сельского поселения Кандабулак</w:t>
            </w:r>
          </w:p>
        </w:tc>
      </w:tr>
    </w:tbl>
    <w:p w:rsidR="008C3D7E" w:rsidRPr="008C3D7E" w:rsidRDefault="008C3D7E" w:rsidP="008C3D7E">
      <w:pPr>
        <w:spacing w:after="0" w:line="240" w:lineRule="auto"/>
        <w:jc w:val="both"/>
        <w:rPr>
          <w:rFonts w:ascii="Times New Roman" w:hAnsi="Times New Roman"/>
          <w:sz w:val="12"/>
          <w:szCs w:val="12"/>
        </w:rPr>
      </w:pPr>
    </w:p>
    <w:p w:rsidR="002831DB" w:rsidRPr="008D27EA" w:rsidRDefault="002831DB" w:rsidP="002831DB">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3 </w:t>
      </w:r>
      <w:r w:rsidRPr="008D27EA">
        <w:rPr>
          <w:rFonts w:ascii="Times New Roman" w:hAnsi="Times New Roman"/>
          <w:i/>
          <w:sz w:val="12"/>
          <w:szCs w:val="12"/>
        </w:rPr>
        <w:t>к Административному регламенту</w:t>
      </w:r>
    </w:p>
    <w:p w:rsidR="002831DB" w:rsidRDefault="002831DB" w:rsidP="002831DB">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2831DB" w:rsidRPr="008D27EA" w:rsidRDefault="002831DB" w:rsidP="002831DB">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tbl>
      <w:tblPr>
        <w:tblStyle w:val="af1"/>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6"/>
        <w:gridCol w:w="496"/>
        <w:gridCol w:w="351"/>
        <w:gridCol w:w="3118"/>
      </w:tblGrid>
      <w:tr w:rsidR="002831DB" w:rsidRPr="0009317C" w:rsidTr="00D55D7F">
        <w:trPr>
          <w:trHeight w:val="20"/>
        </w:trPr>
        <w:tc>
          <w:tcPr>
            <w:tcW w:w="3656" w:type="dxa"/>
          </w:tcPr>
          <w:p w:rsidR="002831DB" w:rsidRPr="0009317C" w:rsidRDefault="002831DB" w:rsidP="00D55D7F">
            <w:pPr>
              <w:jc w:val="both"/>
              <w:rPr>
                <w:rFonts w:ascii="Times New Roman" w:hAnsi="Times New Roman"/>
                <w:sz w:val="12"/>
                <w:szCs w:val="12"/>
              </w:rPr>
            </w:pPr>
          </w:p>
        </w:tc>
        <w:tc>
          <w:tcPr>
            <w:tcW w:w="496"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В</w:t>
            </w:r>
          </w:p>
        </w:tc>
        <w:tc>
          <w:tcPr>
            <w:tcW w:w="3469" w:type="dxa"/>
            <w:gridSpan w:val="2"/>
            <w:tcBorders>
              <w:bottom w:val="single" w:sz="4" w:space="0" w:color="auto"/>
            </w:tcBorders>
          </w:tcPr>
          <w:p w:rsidR="002831DB" w:rsidRPr="0009317C" w:rsidRDefault="002831DB" w:rsidP="00D55D7F">
            <w:pPr>
              <w:jc w:val="both"/>
              <w:rPr>
                <w:rFonts w:ascii="Times New Roman" w:hAnsi="Times New Roman"/>
                <w:sz w:val="12"/>
                <w:szCs w:val="12"/>
              </w:rPr>
            </w:pPr>
          </w:p>
        </w:tc>
      </w:tr>
      <w:tr w:rsidR="002831DB" w:rsidRPr="0009317C" w:rsidTr="00D55D7F">
        <w:trPr>
          <w:trHeight w:val="20"/>
        </w:trPr>
        <w:tc>
          <w:tcPr>
            <w:tcW w:w="3656" w:type="dxa"/>
          </w:tcPr>
          <w:p w:rsidR="002831DB" w:rsidRPr="0009317C" w:rsidRDefault="002831DB" w:rsidP="00D55D7F">
            <w:pPr>
              <w:jc w:val="both"/>
              <w:rPr>
                <w:rFonts w:ascii="Times New Roman" w:hAnsi="Times New Roman"/>
                <w:sz w:val="12"/>
                <w:szCs w:val="12"/>
              </w:rPr>
            </w:pPr>
          </w:p>
        </w:tc>
        <w:tc>
          <w:tcPr>
            <w:tcW w:w="3965" w:type="dxa"/>
            <w:gridSpan w:val="3"/>
            <w:vMerge w:val="restart"/>
          </w:tcPr>
          <w:p w:rsidR="002831DB" w:rsidRPr="0009317C" w:rsidRDefault="002831DB" w:rsidP="00D55D7F">
            <w:pPr>
              <w:jc w:val="right"/>
              <w:rPr>
                <w:rFonts w:ascii="Times New Roman" w:hAnsi="Times New Roman"/>
                <w:sz w:val="12"/>
                <w:szCs w:val="12"/>
              </w:rPr>
            </w:pPr>
            <w:r w:rsidRPr="0009317C">
              <w:rPr>
                <w:rFonts w:ascii="Times New Roman" w:hAnsi="Times New Roman"/>
                <w:sz w:val="12"/>
                <w:szCs w:val="12"/>
              </w:rPr>
              <w:t>(наименование уполномоченного органа)</w:t>
            </w:r>
          </w:p>
        </w:tc>
      </w:tr>
      <w:tr w:rsidR="002831DB" w:rsidRPr="0009317C" w:rsidTr="00D55D7F">
        <w:trPr>
          <w:trHeight w:val="20"/>
        </w:trPr>
        <w:tc>
          <w:tcPr>
            <w:tcW w:w="3656" w:type="dxa"/>
          </w:tcPr>
          <w:p w:rsidR="002831DB" w:rsidRPr="0009317C" w:rsidRDefault="002831DB" w:rsidP="00D55D7F">
            <w:pPr>
              <w:jc w:val="both"/>
              <w:rPr>
                <w:rFonts w:ascii="Times New Roman" w:hAnsi="Times New Roman"/>
                <w:sz w:val="12"/>
                <w:szCs w:val="12"/>
              </w:rPr>
            </w:pPr>
          </w:p>
        </w:tc>
        <w:tc>
          <w:tcPr>
            <w:tcW w:w="3965" w:type="dxa"/>
            <w:gridSpan w:val="3"/>
            <w:vMerge/>
            <w:tcBorders>
              <w:bottom w:val="single" w:sz="4" w:space="0" w:color="auto"/>
            </w:tcBorders>
          </w:tcPr>
          <w:p w:rsidR="002831DB" w:rsidRPr="0009317C" w:rsidRDefault="002831DB" w:rsidP="00D55D7F">
            <w:pPr>
              <w:jc w:val="both"/>
              <w:rPr>
                <w:rFonts w:ascii="Times New Roman" w:hAnsi="Times New Roman"/>
                <w:sz w:val="12"/>
                <w:szCs w:val="12"/>
              </w:rPr>
            </w:pPr>
          </w:p>
        </w:tc>
      </w:tr>
      <w:tr w:rsidR="002831DB" w:rsidRPr="0009317C" w:rsidTr="00D55D7F">
        <w:trPr>
          <w:trHeight w:val="20"/>
        </w:trPr>
        <w:tc>
          <w:tcPr>
            <w:tcW w:w="3656" w:type="dxa"/>
          </w:tcPr>
          <w:p w:rsidR="002831DB" w:rsidRPr="0009317C" w:rsidRDefault="002831DB" w:rsidP="00D55D7F">
            <w:pPr>
              <w:jc w:val="both"/>
              <w:rPr>
                <w:rFonts w:ascii="Times New Roman" w:hAnsi="Times New Roman"/>
                <w:sz w:val="12"/>
                <w:szCs w:val="12"/>
              </w:rPr>
            </w:pPr>
          </w:p>
        </w:tc>
        <w:tc>
          <w:tcPr>
            <w:tcW w:w="847" w:type="dxa"/>
            <w:gridSpan w:val="2"/>
            <w:tcBorders>
              <w:top w:val="single" w:sz="4" w:space="0" w:color="auto"/>
            </w:tcBorders>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гр.</w:t>
            </w:r>
            <w:r>
              <w:rPr>
                <w:rFonts w:ascii="Times New Roman" w:hAnsi="Times New Roman"/>
                <w:sz w:val="12"/>
                <w:szCs w:val="12"/>
              </w:rPr>
              <w:t xml:space="preserve"> </w:t>
            </w:r>
            <w:r w:rsidRPr="00DC4AA1">
              <w:rPr>
                <w:rFonts w:ascii="Times New Roman" w:hAnsi="Times New Roman"/>
                <w:sz w:val="12"/>
                <w:szCs w:val="12"/>
              </w:rPr>
              <w:t>(Ф.И.О.)</w:t>
            </w:r>
          </w:p>
        </w:tc>
        <w:tc>
          <w:tcPr>
            <w:tcW w:w="3118" w:type="dxa"/>
            <w:tcBorders>
              <w:top w:val="single" w:sz="4" w:space="0" w:color="auto"/>
            </w:tcBorders>
          </w:tcPr>
          <w:p w:rsidR="002831DB" w:rsidRPr="0009317C" w:rsidRDefault="002831DB" w:rsidP="00D55D7F">
            <w:pPr>
              <w:jc w:val="both"/>
              <w:rPr>
                <w:rFonts w:ascii="Times New Roman" w:hAnsi="Times New Roman"/>
                <w:sz w:val="12"/>
                <w:szCs w:val="12"/>
              </w:rPr>
            </w:pPr>
          </w:p>
        </w:tc>
      </w:tr>
      <w:tr w:rsidR="002831DB" w:rsidRPr="0009317C" w:rsidTr="00D55D7F">
        <w:trPr>
          <w:trHeight w:val="20"/>
        </w:trPr>
        <w:tc>
          <w:tcPr>
            <w:tcW w:w="3656" w:type="dxa"/>
          </w:tcPr>
          <w:p w:rsidR="002831DB" w:rsidRPr="0009317C" w:rsidRDefault="002831DB" w:rsidP="00D55D7F">
            <w:pPr>
              <w:jc w:val="both"/>
              <w:rPr>
                <w:rFonts w:ascii="Times New Roman" w:hAnsi="Times New Roman"/>
                <w:sz w:val="12"/>
                <w:szCs w:val="12"/>
              </w:rPr>
            </w:pPr>
          </w:p>
        </w:tc>
        <w:tc>
          <w:tcPr>
            <w:tcW w:w="3965" w:type="dxa"/>
            <w:gridSpan w:val="3"/>
          </w:tcPr>
          <w:p w:rsidR="002831DB" w:rsidRDefault="002831DB" w:rsidP="00D55D7F">
            <w:pPr>
              <w:jc w:val="both"/>
              <w:rPr>
                <w:rFonts w:ascii="Times New Roman" w:hAnsi="Times New Roman"/>
                <w:sz w:val="12"/>
                <w:szCs w:val="12"/>
                <w:u w:val="single"/>
              </w:rPr>
            </w:pPr>
            <w:r w:rsidRPr="0009317C">
              <w:rPr>
                <w:rFonts w:ascii="Times New Roman" w:hAnsi="Times New Roman"/>
                <w:sz w:val="12"/>
                <w:szCs w:val="12"/>
              </w:rPr>
              <w:t>Проживающего по адресу:</w:t>
            </w:r>
            <w:r>
              <w:rPr>
                <w:rFonts w:ascii="Times New Roman" w:hAnsi="Times New Roman"/>
                <w:sz w:val="12"/>
                <w:szCs w:val="12"/>
                <w:u w:val="single"/>
              </w:rPr>
              <w:t xml:space="preserve"> _______________________________________</w:t>
            </w:r>
          </w:p>
          <w:p w:rsidR="002831DB" w:rsidRPr="0009317C" w:rsidRDefault="002831DB" w:rsidP="00D55D7F">
            <w:pPr>
              <w:jc w:val="right"/>
              <w:rPr>
                <w:rFonts w:ascii="Times New Roman" w:hAnsi="Times New Roman"/>
                <w:sz w:val="12"/>
                <w:szCs w:val="12"/>
              </w:rPr>
            </w:pPr>
            <w:r w:rsidRPr="00FE1B67">
              <w:rPr>
                <w:rFonts w:ascii="Times New Roman" w:hAnsi="Times New Roman"/>
                <w:sz w:val="12"/>
                <w:szCs w:val="12"/>
              </w:rPr>
              <w:t>(почтовый адрес)</w:t>
            </w:r>
          </w:p>
        </w:tc>
      </w:tr>
    </w:tbl>
    <w:p w:rsidR="002831DB" w:rsidRDefault="002831DB" w:rsidP="002831DB">
      <w:pPr>
        <w:spacing w:after="0" w:line="240" w:lineRule="auto"/>
        <w:jc w:val="center"/>
        <w:rPr>
          <w:rFonts w:ascii="Times New Roman" w:hAnsi="Times New Roman"/>
          <w:b/>
          <w:sz w:val="12"/>
          <w:szCs w:val="12"/>
        </w:rPr>
      </w:pPr>
      <w:r w:rsidRPr="0009317C">
        <w:rPr>
          <w:rFonts w:ascii="Times New Roman" w:hAnsi="Times New Roman"/>
          <w:b/>
          <w:sz w:val="12"/>
          <w:szCs w:val="12"/>
        </w:rPr>
        <w:t>Заявление</w:t>
      </w:r>
      <w:r>
        <w:rPr>
          <w:rFonts w:ascii="Times New Roman" w:hAnsi="Times New Roman"/>
          <w:b/>
          <w:sz w:val="12"/>
          <w:szCs w:val="12"/>
        </w:rPr>
        <w:t xml:space="preserve"> </w:t>
      </w:r>
      <w:r w:rsidRPr="0009317C">
        <w:rPr>
          <w:rFonts w:ascii="Times New Roman" w:hAnsi="Times New Roman"/>
          <w:b/>
          <w:sz w:val="12"/>
          <w:szCs w:val="12"/>
        </w:rPr>
        <w:t>о принятии на учет для предоставления</w:t>
      </w:r>
      <w:r>
        <w:rPr>
          <w:rFonts w:ascii="Times New Roman" w:hAnsi="Times New Roman"/>
          <w:b/>
          <w:sz w:val="12"/>
          <w:szCs w:val="12"/>
        </w:rPr>
        <w:t xml:space="preserve"> </w:t>
      </w:r>
      <w:r w:rsidRPr="0009317C">
        <w:rPr>
          <w:rFonts w:ascii="Times New Roman" w:hAnsi="Times New Roman"/>
          <w:b/>
          <w:sz w:val="12"/>
          <w:szCs w:val="12"/>
        </w:rPr>
        <w:t>жилого помещения муниципального жилищного</w:t>
      </w:r>
      <w:r>
        <w:rPr>
          <w:rFonts w:ascii="Times New Roman" w:hAnsi="Times New Roman"/>
          <w:b/>
          <w:sz w:val="12"/>
          <w:szCs w:val="12"/>
        </w:rPr>
        <w:t xml:space="preserve"> </w:t>
      </w:r>
      <w:r w:rsidRPr="0009317C">
        <w:rPr>
          <w:rFonts w:ascii="Times New Roman" w:hAnsi="Times New Roman"/>
          <w:b/>
          <w:sz w:val="12"/>
          <w:szCs w:val="12"/>
        </w:rPr>
        <w:t>фонда</w:t>
      </w:r>
    </w:p>
    <w:p w:rsidR="002831DB" w:rsidRPr="0009317C" w:rsidRDefault="002831DB" w:rsidP="002831DB">
      <w:pPr>
        <w:spacing w:after="0" w:line="240" w:lineRule="auto"/>
        <w:jc w:val="center"/>
        <w:rPr>
          <w:rFonts w:ascii="Times New Roman" w:hAnsi="Times New Roman"/>
          <w:b/>
          <w:sz w:val="12"/>
          <w:szCs w:val="12"/>
        </w:rPr>
      </w:pPr>
      <w:r w:rsidRPr="0009317C">
        <w:rPr>
          <w:rFonts w:ascii="Times New Roman" w:hAnsi="Times New Roman"/>
          <w:b/>
          <w:sz w:val="12"/>
          <w:szCs w:val="12"/>
        </w:rPr>
        <w:t xml:space="preserve"> по договору социального найма</w:t>
      </w:r>
    </w:p>
    <w:p w:rsidR="002831DB" w:rsidRPr="0009317C" w:rsidRDefault="002831DB" w:rsidP="002831DB">
      <w:pPr>
        <w:spacing w:after="0" w:line="240" w:lineRule="auto"/>
        <w:ind w:firstLine="284"/>
        <w:jc w:val="both"/>
        <w:rPr>
          <w:rFonts w:ascii="Times New Roman" w:hAnsi="Times New Roman"/>
          <w:sz w:val="12"/>
          <w:szCs w:val="12"/>
        </w:rPr>
      </w:pPr>
      <w:r w:rsidRPr="0009317C">
        <w:rPr>
          <w:rFonts w:ascii="Times New Roman" w:hAnsi="Times New Roman"/>
          <w:sz w:val="12"/>
          <w:szCs w:val="12"/>
        </w:rPr>
        <w:t>Прошу принять меня на учет для предоставления жилого помещения муниципального жилищного фонда по договору социального найма в связи с</w:t>
      </w:r>
    </w:p>
    <w:tbl>
      <w:tblPr>
        <w:tblStyle w:val="af1"/>
        <w:tblW w:w="7513" w:type="dxa"/>
        <w:tblInd w:w="108" w:type="dxa"/>
        <w:tblLook w:val="04A0" w:firstRow="1" w:lastRow="0" w:firstColumn="1" w:lastColumn="0" w:noHBand="0" w:noVBand="1"/>
      </w:tblPr>
      <w:tblGrid>
        <w:gridCol w:w="426"/>
        <w:gridCol w:w="894"/>
        <w:gridCol w:w="131"/>
        <w:gridCol w:w="2710"/>
        <w:gridCol w:w="1651"/>
        <w:gridCol w:w="1701"/>
      </w:tblGrid>
      <w:tr w:rsidR="002831DB" w:rsidRPr="0009317C" w:rsidTr="00D55D7F">
        <w:tc>
          <w:tcPr>
            <w:tcW w:w="1320" w:type="dxa"/>
            <w:gridSpan w:val="2"/>
            <w:tcBorders>
              <w:top w:val="single" w:sz="4" w:space="0" w:color="auto"/>
              <w:left w:val="nil"/>
              <w:bottom w:val="nil"/>
              <w:right w:val="nil"/>
            </w:tcBorders>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(указать причину -</w:t>
            </w:r>
          </w:p>
        </w:tc>
        <w:tc>
          <w:tcPr>
            <w:tcW w:w="6193" w:type="dxa"/>
            <w:gridSpan w:val="4"/>
            <w:tcBorders>
              <w:top w:val="single" w:sz="4" w:space="0" w:color="auto"/>
              <w:left w:val="nil"/>
              <w:bottom w:val="nil"/>
              <w:right w:val="nil"/>
            </w:tcBorders>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1.отсутствие жилого помещения по договору социального найма, договору найма жилых помещений жилищного фонда социального использования или на праве собственности</w:t>
            </w:r>
          </w:p>
        </w:tc>
      </w:tr>
      <w:tr w:rsidR="002831DB" w:rsidRPr="0009317C" w:rsidTr="00D55D7F">
        <w:tc>
          <w:tcPr>
            <w:tcW w:w="1320" w:type="dxa"/>
            <w:gridSpan w:val="2"/>
            <w:tcBorders>
              <w:top w:val="nil"/>
              <w:left w:val="nil"/>
              <w:bottom w:val="nil"/>
              <w:right w:val="nil"/>
            </w:tcBorders>
          </w:tcPr>
          <w:p w:rsidR="002831DB" w:rsidRPr="0009317C" w:rsidRDefault="002831DB" w:rsidP="00D55D7F">
            <w:pPr>
              <w:jc w:val="both"/>
              <w:rPr>
                <w:rFonts w:ascii="Times New Roman" w:hAnsi="Times New Roman"/>
                <w:sz w:val="12"/>
                <w:szCs w:val="12"/>
              </w:rPr>
            </w:pPr>
          </w:p>
        </w:tc>
        <w:tc>
          <w:tcPr>
            <w:tcW w:w="6193" w:type="dxa"/>
            <w:gridSpan w:val="4"/>
            <w:tcBorders>
              <w:top w:val="nil"/>
              <w:left w:val="nil"/>
              <w:bottom w:val="nil"/>
              <w:right w:val="nil"/>
            </w:tcBorders>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2.обеспеченность общей площадью жилого помещения на одного члена семьи менее учетной нормы</w:t>
            </w:r>
          </w:p>
        </w:tc>
      </w:tr>
      <w:tr w:rsidR="002831DB" w:rsidRPr="0009317C" w:rsidTr="00D55D7F">
        <w:tc>
          <w:tcPr>
            <w:tcW w:w="1320" w:type="dxa"/>
            <w:gridSpan w:val="2"/>
            <w:tcBorders>
              <w:top w:val="nil"/>
              <w:left w:val="nil"/>
              <w:bottom w:val="nil"/>
              <w:right w:val="nil"/>
            </w:tcBorders>
          </w:tcPr>
          <w:p w:rsidR="002831DB" w:rsidRPr="0009317C" w:rsidRDefault="002831DB" w:rsidP="00D55D7F">
            <w:pPr>
              <w:jc w:val="both"/>
              <w:rPr>
                <w:rFonts w:ascii="Times New Roman" w:hAnsi="Times New Roman"/>
                <w:sz w:val="12"/>
                <w:szCs w:val="12"/>
              </w:rPr>
            </w:pPr>
          </w:p>
        </w:tc>
        <w:tc>
          <w:tcPr>
            <w:tcW w:w="6193" w:type="dxa"/>
            <w:gridSpan w:val="4"/>
            <w:tcBorders>
              <w:top w:val="nil"/>
              <w:left w:val="nil"/>
              <w:bottom w:val="nil"/>
              <w:right w:val="nil"/>
            </w:tcBorders>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3.проживание в помещении, не отвечающем установленным для жилых помещений требованиям</w:t>
            </w:r>
          </w:p>
        </w:tc>
      </w:tr>
      <w:tr w:rsidR="002831DB" w:rsidRPr="0009317C" w:rsidTr="00D55D7F">
        <w:tc>
          <w:tcPr>
            <w:tcW w:w="1320" w:type="dxa"/>
            <w:gridSpan w:val="2"/>
            <w:tcBorders>
              <w:top w:val="nil"/>
              <w:left w:val="nil"/>
              <w:bottom w:val="nil"/>
              <w:right w:val="nil"/>
            </w:tcBorders>
          </w:tcPr>
          <w:p w:rsidR="002831DB" w:rsidRPr="0009317C" w:rsidRDefault="002831DB" w:rsidP="00D55D7F">
            <w:pPr>
              <w:jc w:val="both"/>
              <w:rPr>
                <w:rFonts w:ascii="Times New Roman" w:hAnsi="Times New Roman"/>
                <w:sz w:val="12"/>
                <w:szCs w:val="12"/>
              </w:rPr>
            </w:pPr>
          </w:p>
        </w:tc>
        <w:tc>
          <w:tcPr>
            <w:tcW w:w="6193" w:type="dxa"/>
            <w:gridSpan w:val="4"/>
            <w:tcBorders>
              <w:top w:val="nil"/>
              <w:left w:val="nil"/>
              <w:bottom w:val="nil"/>
              <w:right w:val="nil"/>
            </w:tcBorders>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4.проживание в квартире, занятой несколькими семьями, если в составе семьи имеется больной, страдающий тяжелой формой хронического заболевания (указать), при которой совместное проживание с ним в одной квартире невозможно, при отсутствии иного жилого помещения по договору социального найма, договору найма жилых помещений жилищного фонда социального использования или на праве собственности)</w:t>
            </w:r>
          </w:p>
        </w:tc>
      </w:tr>
      <w:tr w:rsidR="002831DB" w:rsidRPr="0009317C" w:rsidTr="00D55D7F">
        <w:tc>
          <w:tcPr>
            <w:tcW w:w="1451" w:type="dxa"/>
            <w:gridSpan w:val="3"/>
            <w:tcBorders>
              <w:top w:val="nil"/>
              <w:left w:val="nil"/>
              <w:bottom w:val="nil"/>
              <w:right w:val="nil"/>
            </w:tcBorders>
          </w:tcPr>
          <w:p w:rsidR="002831DB" w:rsidRPr="0009317C" w:rsidRDefault="002831DB" w:rsidP="00D55D7F">
            <w:pPr>
              <w:tabs>
                <w:tab w:val="left" w:pos="1452"/>
              </w:tabs>
              <w:jc w:val="both"/>
              <w:rPr>
                <w:rFonts w:ascii="Times New Roman" w:hAnsi="Times New Roman"/>
                <w:sz w:val="12"/>
                <w:szCs w:val="12"/>
              </w:rPr>
            </w:pPr>
            <w:r w:rsidRPr="0009317C">
              <w:rPr>
                <w:rFonts w:ascii="Times New Roman" w:hAnsi="Times New Roman"/>
                <w:sz w:val="12"/>
                <w:szCs w:val="12"/>
              </w:rPr>
              <w:t>Моя семья состоит из</w:t>
            </w:r>
          </w:p>
        </w:tc>
        <w:tc>
          <w:tcPr>
            <w:tcW w:w="4361" w:type="dxa"/>
            <w:gridSpan w:val="2"/>
            <w:tcBorders>
              <w:top w:val="nil"/>
              <w:left w:val="nil"/>
              <w:bottom w:val="single" w:sz="4" w:space="0" w:color="auto"/>
              <w:right w:val="nil"/>
            </w:tcBorders>
          </w:tcPr>
          <w:p w:rsidR="002831DB" w:rsidRPr="0009317C" w:rsidRDefault="002831DB" w:rsidP="00D55D7F">
            <w:pPr>
              <w:jc w:val="both"/>
              <w:rPr>
                <w:rFonts w:ascii="Times New Roman" w:hAnsi="Times New Roman"/>
                <w:sz w:val="12"/>
                <w:szCs w:val="12"/>
              </w:rPr>
            </w:pPr>
          </w:p>
        </w:tc>
        <w:tc>
          <w:tcPr>
            <w:tcW w:w="1701" w:type="dxa"/>
            <w:tcBorders>
              <w:top w:val="nil"/>
              <w:left w:val="nil"/>
              <w:bottom w:val="nil"/>
              <w:right w:val="nil"/>
            </w:tcBorders>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человек:</w:t>
            </w:r>
          </w:p>
        </w:tc>
      </w:tr>
      <w:tr w:rsidR="002831DB" w:rsidRPr="0009317C" w:rsidTr="00D55D7F">
        <w:tc>
          <w:tcPr>
            <w:tcW w:w="1451" w:type="dxa"/>
            <w:gridSpan w:val="3"/>
            <w:tcBorders>
              <w:top w:val="nil"/>
              <w:left w:val="nil"/>
              <w:bottom w:val="nil"/>
              <w:right w:val="nil"/>
            </w:tcBorders>
          </w:tcPr>
          <w:p w:rsidR="002831DB" w:rsidRPr="0009317C" w:rsidRDefault="002831DB" w:rsidP="00D55D7F">
            <w:pPr>
              <w:jc w:val="both"/>
              <w:rPr>
                <w:rFonts w:ascii="Times New Roman" w:hAnsi="Times New Roman"/>
                <w:sz w:val="12"/>
                <w:szCs w:val="12"/>
              </w:rPr>
            </w:pPr>
          </w:p>
        </w:tc>
        <w:tc>
          <w:tcPr>
            <w:tcW w:w="4361" w:type="dxa"/>
            <w:gridSpan w:val="2"/>
            <w:tcBorders>
              <w:top w:val="single" w:sz="4" w:space="0" w:color="auto"/>
              <w:left w:val="nil"/>
              <w:bottom w:val="nil"/>
              <w:right w:val="nil"/>
            </w:tcBorders>
          </w:tcPr>
          <w:p w:rsidR="002831DB" w:rsidRPr="0009317C" w:rsidRDefault="002831DB" w:rsidP="00D55D7F">
            <w:pPr>
              <w:jc w:val="center"/>
              <w:rPr>
                <w:rFonts w:ascii="Times New Roman" w:hAnsi="Times New Roman"/>
                <w:sz w:val="12"/>
                <w:szCs w:val="12"/>
              </w:rPr>
            </w:pPr>
            <w:r w:rsidRPr="0009317C">
              <w:rPr>
                <w:rFonts w:ascii="Times New Roman" w:hAnsi="Times New Roman"/>
                <w:sz w:val="12"/>
                <w:szCs w:val="12"/>
              </w:rPr>
              <w:t>(цифрами и прописью)</w:t>
            </w:r>
          </w:p>
        </w:tc>
        <w:tc>
          <w:tcPr>
            <w:tcW w:w="1701" w:type="dxa"/>
            <w:tcBorders>
              <w:top w:val="nil"/>
              <w:left w:val="nil"/>
              <w:bottom w:val="nil"/>
              <w:right w:val="nil"/>
            </w:tcBorders>
          </w:tcPr>
          <w:p w:rsidR="002831DB" w:rsidRPr="0009317C" w:rsidRDefault="002831DB" w:rsidP="00D55D7F">
            <w:pPr>
              <w:jc w:val="both"/>
              <w:rPr>
                <w:rFonts w:ascii="Times New Roman" w:hAnsi="Times New Roman"/>
                <w:sz w:val="12"/>
                <w:szCs w:val="12"/>
              </w:rPr>
            </w:pPr>
          </w:p>
        </w:tc>
      </w:tr>
      <w:tr w:rsidR="002831DB" w:rsidRPr="0009317C" w:rsidTr="00D55D7F">
        <w:tc>
          <w:tcPr>
            <w:tcW w:w="1451" w:type="dxa"/>
            <w:gridSpan w:val="3"/>
            <w:tcBorders>
              <w:top w:val="nil"/>
              <w:left w:val="nil"/>
              <w:bottom w:val="nil"/>
              <w:right w:val="nil"/>
            </w:tcBorders>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1.Заявитель</w:t>
            </w:r>
          </w:p>
        </w:tc>
        <w:tc>
          <w:tcPr>
            <w:tcW w:w="2710" w:type="dxa"/>
            <w:tcBorders>
              <w:top w:val="nil"/>
              <w:left w:val="nil"/>
              <w:bottom w:val="single" w:sz="4" w:space="0" w:color="auto"/>
              <w:right w:val="nil"/>
            </w:tcBorders>
          </w:tcPr>
          <w:p w:rsidR="002831DB" w:rsidRPr="0009317C" w:rsidRDefault="002831DB" w:rsidP="00D55D7F">
            <w:pPr>
              <w:jc w:val="both"/>
              <w:rPr>
                <w:rFonts w:ascii="Times New Roman" w:hAnsi="Times New Roman"/>
                <w:sz w:val="12"/>
                <w:szCs w:val="12"/>
              </w:rPr>
            </w:pPr>
          </w:p>
        </w:tc>
        <w:tc>
          <w:tcPr>
            <w:tcW w:w="3352" w:type="dxa"/>
            <w:gridSpan w:val="2"/>
            <w:tcBorders>
              <w:top w:val="nil"/>
              <w:left w:val="nil"/>
              <w:bottom w:val="single" w:sz="4" w:space="0" w:color="auto"/>
              <w:right w:val="nil"/>
            </w:tcBorders>
          </w:tcPr>
          <w:p w:rsidR="002831DB" w:rsidRPr="0009317C" w:rsidRDefault="002831DB" w:rsidP="00D55D7F">
            <w:pPr>
              <w:jc w:val="both"/>
              <w:rPr>
                <w:rFonts w:ascii="Times New Roman" w:hAnsi="Times New Roman"/>
                <w:sz w:val="12"/>
                <w:szCs w:val="12"/>
              </w:rPr>
            </w:pPr>
          </w:p>
        </w:tc>
      </w:tr>
      <w:tr w:rsidR="002831DB" w:rsidRPr="0009317C" w:rsidTr="00D55D7F">
        <w:tc>
          <w:tcPr>
            <w:tcW w:w="1451" w:type="dxa"/>
            <w:gridSpan w:val="3"/>
            <w:tcBorders>
              <w:top w:val="nil"/>
              <w:left w:val="nil"/>
              <w:bottom w:val="nil"/>
              <w:right w:val="nil"/>
            </w:tcBorders>
          </w:tcPr>
          <w:p w:rsidR="002831DB" w:rsidRPr="0009317C" w:rsidRDefault="002831DB" w:rsidP="00D55D7F">
            <w:pPr>
              <w:jc w:val="both"/>
              <w:rPr>
                <w:rFonts w:ascii="Times New Roman" w:hAnsi="Times New Roman"/>
                <w:sz w:val="12"/>
                <w:szCs w:val="12"/>
              </w:rPr>
            </w:pPr>
          </w:p>
        </w:tc>
        <w:tc>
          <w:tcPr>
            <w:tcW w:w="6062" w:type="dxa"/>
            <w:gridSpan w:val="3"/>
            <w:tcBorders>
              <w:top w:val="nil"/>
              <w:left w:val="nil"/>
              <w:bottom w:val="nil"/>
              <w:right w:val="nil"/>
            </w:tcBorders>
          </w:tcPr>
          <w:p w:rsidR="002831DB" w:rsidRPr="0009317C" w:rsidRDefault="002831DB" w:rsidP="00D55D7F">
            <w:pPr>
              <w:jc w:val="center"/>
              <w:rPr>
                <w:rFonts w:ascii="Times New Roman" w:hAnsi="Times New Roman"/>
                <w:sz w:val="12"/>
                <w:szCs w:val="12"/>
              </w:rPr>
            </w:pPr>
            <w:r w:rsidRPr="0009317C">
              <w:rPr>
                <w:rFonts w:ascii="Times New Roman" w:hAnsi="Times New Roman"/>
                <w:sz w:val="12"/>
                <w:szCs w:val="12"/>
              </w:rPr>
              <w:t>(Ф.И.О., число, месяц, год рождения)</w:t>
            </w:r>
          </w:p>
        </w:tc>
      </w:tr>
      <w:tr w:rsidR="002831DB" w:rsidRPr="0009317C" w:rsidTr="00D55D7F">
        <w:tc>
          <w:tcPr>
            <w:tcW w:w="1451" w:type="dxa"/>
            <w:gridSpan w:val="3"/>
            <w:tcBorders>
              <w:top w:val="nil"/>
              <w:left w:val="nil"/>
              <w:bottom w:val="nil"/>
              <w:right w:val="nil"/>
            </w:tcBorders>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2.Супруг(а)</w:t>
            </w:r>
          </w:p>
        </w:tc>
        <w:tc>
          <w:tcPr>
            <w:tcW w:w="2710" w:type="dxa"/>
            <w:tcBorders>
              <w:top w:val="nil"/>
              <w:left w:val="nil"/>
              <w:bottom w:val="single" w:sz="4" w:space="0" w:color="auto"/>
              <w:right w:val="nil"/>
            </w:tcBorders>
          </w:tcPr>
          <w:p w:rsidR="002831DB" w:rsidRPr="0009317C" w:rsidRDefault="002831DB" w:rsidP="00D55D7F">
            <w:pPr>
              <w:jc w:val="both"/>
              <w:rPr>
                <w:rFonts w:ascii="Times New Roman" w:hAnsi="Times New Roman"/>
                <w:sz w:val="12"/>
                <w:szCs w:val="12"/>
              </w:rPr>
            </w:pPr>
          </w:p>
        </w:tc>
        <w:tc>
          <w:tcPr>
            <w:tcW w:w="3352" w:type="dxa"/>
            <w:gridSpan w:val="2"/>
            <w:tcBorders>
              <w:top w:val="nil"/>
              <w:left w:val="nil"/>
              <w:bottom w:val="single" w:sz="4" w:space="0" w:color="auto"/>
              <w:right w:val="nil"/>
            </w:tcBorders>
          </w:tcPr>
          <w:p w:rsidR="002831DB" w:rsidRPr="0009317C" w:rsidRDefault="002831DB" w:rsidP="00D55D7F">
            <w:pPr>
              <w:jc w:val="both"/>
              <w:rPr>
                <w:rFonts w:ascii="Times New Roman" w:hAnsi="Times New Roman"/>
                <w:sz w:val="12"/>
                <w:szCs w:val="12"/>
              </w:rPr>
            </w:pPr>
          </w:p>
        </w:tc>
      </w:tr>
      <w:tr w:rsidR="002831DB" w:rsidRPr="0009317C" w:rsidTr="00D55D7F">
        <w:tc>
          <w:tcPr>
            <w:tcW w:w="1451" w:type="dxa"/>
            <w:gridSpan w:val="3"/>
            <w:tcBorders>
              <w:top w:val="nil"/>
              <w:left w:val="nil"/>
              <w:bottom w:val="nil"/>
              <w:right w:val="nil"/>
            </w:tcBorders>
          </w:tcPr>
          <w:p w:rsidR="002831DB" w:rsidRPr="0009317C" w:rsidRDefault="002831DB" w:rsidP="00D55D7F">
            <w:pPr>
              <w:jc w:val="both"/>
              <w:rPr>
                <w:rFonts w:ascii="Times New Roman" w:hAnsi="Times New Roman"/>
                <w:sz w:val="12"/>
                <w:szCs w:val="12"/>
              </w:rPr>
            </w:pPr>
          </w:p>
        </w:tc>
        <w:tc>
          <w:tcPr>
            <w:tcW w:w="6062" w:type="dxa"/>
            <w:gridSpan w:val="3"/>
            <w:tcBorders>
              <w:top w:val="single" w:sz="4" w:space="0" w:color="auto"/>
              <w:left w:val="nil"/>
              <w:bottom w:val="nil"/>
              <w:right w:val="nil"/>
            </w:tcBorders>
          </w:tcPr>
          <w:p w:rsidR="002831DB" w:rsidRPr="0009317C" w:rsidRDefault="002831DB" w:rsidP="00D55D7F">
            <w:pPr>
              <w:jc w:val="center"/>
              <w:rPr>
                <w:rFonts w:ascii="Times New Roman" w:hAnsi="Times New Roman"/>
                <w:sz w:val="12"/>
                <w:szCs w:val="12"/>
              </w:rPr>
            </w:pPr>
            <w:r w:rsidRPr="0009317C">
              <w:rPr>
                <w:rFonts w:ascii="Times New Roman" w:hAnsi="Times New Roman"/>
                <w:sz w:val="12"/>
                <w:szCs w:val="12"/>
              </w:rPr>
              <w:t>(Ф.И.О., число, месяц, год рождения)</w:t>
            </w:r>
          </w:p>
        </w:tc>
      </w:tr>
      <w:tr w:rsidR="002831DB" w:rsidRPr="0009317C" w:rsidTr="00D55D7F">
        <w:tc>
          <w:tcPr>
            <w:tcW w:w="7513" w:type="dxa"/>
            <w:gridSpan w:val="6"/>
            <w:tcBorders>
              <w:top w:val="nil"/>
              <w:left w:val="nil"/>
              <w:bottom w:val="nil"/>
              <w:right w:val="nil"/>
            </w:tcBorders>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3.</w:t>
            </w:r>
            <w:r>
              <w:rPr>
                <w:rFonts w:ascii="Times New Roman" w:hAnsi="Times New Roman"/>
                <w:sz w:val="12"/>
                <w:szCs w:val="12"/>
              </w:rPr>
              <w:t>________________________________________________________________________________________________________________________</w:t>
            </w:r>
          </w:p>
        </w:tc>
      </w:tr>
      <w:tr w:rsidR="002831DB" w:rsidRPr="0009317C" w:rsidTr="00D55D7F">
        <w:tc>
          <w:tcPr>
            <w:tcW w:w="426" w:type="dxa"/>
            <w:tcBorders>
              <w:top w:val="nil"/>
              <w:left w:val="nil"/>
              <w:bottom w:val="nil"/>
              <w:right w:val="nil"/>
            </w:tcBorders>
          </w:tcPr>
          <w:p w:rsidR="002831DB" w:rsidRPr="0009317C" w:rsidRDefault="002831DB" w:rsidP="00D55D7F">
            <w:pPr>
              <w:jc w:val="both"/>
              <w:rPr>
                <w:rFonts w:ascii="Times New Roman" w:hAnsi="Times New Roman"/>
                <w:sz w:val="12"/>
                <w:szCs w:val="12"/>
              </w:rPr>
            </w:pPr>
          </w:p>
        </w:tc>
        <w:tc>
          <w:tcPr>
            <w:tcW w:w="7087" w:type="dxa"/>
            <w:gridSpan w:val="5"/>
            <w:tcBorders>
              <w:top w:val="nil"/>
              <w:left w:val="nil"/>
              <w:bottom w:val="nil"/>
              <w:right w:val="nil"/>
            </w:tcBorders>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 xml:space="preserve">(Ф.И.О., указание на родственные отношения либо иные обстоятельства, свидетельствующие о принадлежности гражданина к </w:t>
            </w:r>
          </w:p>
        </w:tc>
      </w:tr>
      <w:tr w:rsidR="002831DB" w:rsidRPr="0009317C" w:rsidTr="00D55D7F">
        <w:tc>
          <w:tcPr>
            <w:tcW w:w="7513" w:type="dxa"/>
            <w:gridSpan w:val="6"/>
            <w:tcBorders>
              <w:top w:val="nil"/>
              <w:left w:val="nil"/>
              <w:bottom w:val="nil"/>
              <w:right w:val="nil"/>
            </w:tcBorders>
          </w:tcPr>
          <w:p w:rsidR="002831DB" w:rsidRPr="0009317C" w:rsidRDefault="002831DB" w:rsidP="00D55D7F">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2831DB" w:rsidRPr="0009317C" w:rsidTr="00D55D7F">
        <w:tc>
          <w:tcPr>
            <w:tcW w:w="7513" w:type="dxa"/>
            <w:gridSpan w:val="6"/>
            <w:tcBorders>
              <w:top w:val="nil"/>
              <w:left w:val="nil"/>
              <w:bottom w:val="nil"/>
              <w:right w:val="nil"/>
            </w:tcBorders>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4.</w:t>
            </w:r>
            <w:r>
              <w:rPr>
                <w:rFonts w:ascii="Times New Roman" w:hAnsi="Times New Roman"/>
                <w:sz w:val="12"/>
                <w:szCs w:val="12"/>
              </w:rPr>
              <w:t>________________________________________________________________________________________________________________________</w:t>
            </w:r>
          </w:p>
        </w:tc>
      </w:tr>
      <w:tr w:rsidR="002831DB" w:rsidRPr="0009317C" w:rsidTr="00D55D7F">
        <w:tc>
          <w:tcPr>
            <w:tcW w:w="426" w:type="dxa"/>
            <w:tcBorders>
              <w:top w:val="nil"/>
              <w:left w:val="nil"/>
              <w:bottom w:val="nil"/>
              <w:right w:val="nil"/>
            </w:tcBorders>
          </w:tcPr>
          <w:p w:rsidR="002831DB" w:rsidRPr="0009317C" w:rsidRDefault="002831DB" w:rsidP="00D55D7F">
            <w:pPr>
              <w:jc w:val="both"/>
              <w:rPr>
                <w:rFonts w:ascii="Times New Roman" w:hAnsi="Times New Roman"/>
                <w:sz w:val="12"/>
                <w:szCs w:val="12"/>
              </w:rPr>
            </w:pPr>
          </w:p>
        </w:tc>
        <w:tc>
          <w:tcPr>
            <w:tcW w:w="7087" w:type="dxa"/>
            <w:gridSpan w:val="5"/>
            <w:tcBorders>
              <w:top w:val="nil"/>
              <w:left w:val="nil"/>
              <w:bottom w:val="nil"/>
              <w:right w:val="nil"/>
            </w:tcBorders>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 xml:space="preserve">(Ф.И.О., указание на родственные отношения либо иные обстоятельства, свидетельствующие о принадлежности гражданина к </w:t>
            </w:r>
          </w:p>
        </w:tc>
      </w:tr>
      <w:tr w:rsidR="002831DB" w:rsidRPr="0009317C" w:rsidTr="00D55D7F">
        <w:tc>
          <w:tcPr>
            <w:tcW w:w="7513" w:type="dxa"/>
            <w:gridSpan w:val="6"/>
            <w:tcBorders>
              <w:top w:val="nil"/>
              <w:left w:val="nil"/>
              <w:bottom w:val="nil"/>
              <w:right w:val="nil"/>
            </w:tcBorders>
          </w:tcPr>
          <w:p w:rsidR="002831DB" w:rsidRPr="0009317C" w:rsidRDefault="002831DB" w:rsidP="00D55D7F">
            <w:pPr>
              <w:jc w:val="center"/>
              <w:rPr>
                <w:rFonts w:ascii="Times New Roman" w:hAnsi="Times New Roman"/>
                <w:sz w:val="12"/>
                <w:szCs w:val="12"/>
              </w:rPr>
            </w:pPr>
            <w:r w:rsidRPr="0009317C">
              <w:rPr>
                <w:rFonts w:ascii="Times New Roman" w:hAnsi="Times New Roman"/>
                <w:sz w:val="12"/>
                <w:szCs w:val="12"/>
              </w:rPr>
              <w:lastRenderedPageBreak/>
              <w:t>семье заявителя, число, месяц, год рождения)</w:t>
            </w:r>
          </w:p>
        </w:tc>
      </w:tr>
      <w:tr w:rsidR="002831DB" w:rsidRPr="0009317C" w:rsidTr="00D55D7F">
        <w:tc>
          <w:tcPr>
            <w:tcW w:w="7513" w:type="dxa"/>
            <w:gridSpan w:val="6"/>
            <w:tcBorders>
              <w:top w:val="nil"/>
              <w:left w:val="nil"/>
              <w:bottom w:val="nil"/>
              <w:right w:val="nil"/>
            </w:tcBorders>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5.</w:t>
            </w:r>
            <w:r>
              <w:rPr>
                <w:rFonts w:ascii="Times New Roman" w:hAnsi="Times New Roman"/>
                <w:sz w:val="12"/>
                <w:szCs w:val="12"/>
              </w:rPr>
              <w:t>________________________________________________________________________________________________________________________</w:t>
            </w:r>
          </w:p>
        </w:tc>
      </w:tr>
      <w:tr w:rsidR="002831DB" w:rsidRPr="0009317C" w:rsidTr="00D55D7F">
        <w:tc>
          <w:tcPr>
            <w:tcW w:w="426" w:type="dxa"/>
            <w:tcBorders>
              <w:top w:val="nil"/>
              <w:left w:val="nil"/>
              <w:bottom w:val="nil"/>
              <w:right w:val="nil"/>
            </w:tcBorders>
          </w:tcPr>
          <w:p w:rsidR="002831DB" w:rsidRPr="0009317C" w:rsidRDefault="002831DB" w:rsidP="00D55D7F">
            <w:pPr>
              <w:jc w:val="both"/>
              <w:rPr>
                <w:rFonts w:ascii="Times New Roman" w:hAnsi="Times New Roman"/>
                <w:sz w:val="12"/>
                <w:szCs w:val="12"/>
              </w:rPr>
            </w:pPr>
          </w:p>
        </w:tc>
        <w:tc>
          <w:tcPr>
            <w:tcW w:w="7087" w:type="dxa"/>
            <w:gridSpan w:val="5"/>
            <w:tcBorders>
              <w:top w:val="nil"/>
              <w:left w:val="nil"/>
              <w:bottom w:val="nil"/>
              <w:right w:val="nil"/>
            </w:tcBorders>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(Ф.И.О., указание на родственные отношения либо иные обстоятельства, свидетельствующие о принадлежности гражданина к</w:t>
            </w:r>
          </w:p>
        </w:tc>
      </w:tr>
      <w:tr w:rsidR="002831DB" w:rsidRPr="0009317C" w:rsidTr="00D55D7F">
        <w:tc>
          <w:tcPr>
            <w:tcW w:w="7513" w:type="dxa"/>
            <w:gridSpan w:val="6"/>
            <w:tcBorders>
              <w:top w:val="nil"/>
              <w:left w:val="nil"/>
              <w:bottom w:val="nil"/>
              <w:right w:val="nil"/>
            </w:tcBorders>
          </w:tcPr>
          <w:p w:rsidR="002831DB" w:rsidRPr="0009317C" w:rsidRDefault="002831DB" w:rsidP="00D55D7F">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2831DB" w:rsidRPr="0009317C" w:rsidTr="00D55D7F">
        <w:tc>
          <w:tcPr>
            <w:tcW w:w="7513" w:type="dxa"/>
            <w:gridSpan w:val="6"/>
            <w:tcBorders>
              <w:top w:val="nil"/>
              <w:left w:val="nil"/>
              <w:bottom w:val="nil"/>
              <w:right w:val="nil"/>
            </w:tcBorders>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6.</w:t>
            </w:r>
            <w:r>
              <w:rPr>
                <w:rFonts w:ascii="Times New Roman" w:hAnsi="Times New Roman"/>
                <w:sz w:val="12"/>
                <w:szCs w:val="12"/>
              </w:rPr>
              <w:t>________________________________________________________________________________________________________________________</w:t>
            </w:r>
          </w:p>
        </w:tc>
      </w:tr>
      <w:tr w:rsidR="002831DB" w:rsidRPr="0009317C" w:rsidTr="00D55D7F">
        <w:tc>
          <w:tcPr>
            <w:tcW w:w="426" w:type="dxa"/>
            <w:tcBorders>
              <w:top w:val="nil"/>
              <w:left w:val="nil"/>
              <w:bottom w:val="nil"/>
              <w:right w:val="nil"/>
            </w:tcBorders>
          </w:tcPr>
          <w:p w:rsidR="002831DB" w:rsidRPr="0009317C" w:rsidRDefault="002831DB" w:rsidP="00D55D7F">
            <w:pPr>
              <w:jc w:val="both"/>
              <w:rPr>
                <w:rFonts w:ascii="Times New Roman" w:hAnsi="Times New Roman"/>
                <w:sz w:val="12"/>
                <w:szCs w:val="12"/>
              </w:rPr>
            </w:pPr>
          </w:p>
        </w:tc>
        <w:tc>
          <w:tcPr>
            <w:tcW w:w="7087" w:type="dxa"/>
            <w:gridSpan w:val="5"/>
            <w:tcBorders>
              <w:top w:val="nil"/>
              <w:left w:val="nil"/>
              <w:bottom w:val="nil"/>
              <w:right w:val="nil"/>
            </w:tcBorders>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(Ф.И.О., указание на родственные отношения либо иные обстоятельства, свидетельствующие о принадлежности гражданина к</w:t>
            </w:r>
          </w:p>
        </w:tc>
      </w:tr>
      <w:tr w:rsidR="002831DB" w:rsidRPr="0009317C" w:rsidTr="00D55D7F">
        <w:tc>
          <w:tcPr>
            <w:tcW w:w="7513" w:type="dxa"/>
            <w:gridSpan w:val="6"/>
            <w:tcBorders>
              <w:top w:val="nil"/>
              <w:left w:val="nil"/>
              <w:bottom w:val="nil"/>
              <w:right w:val="nil"/>
            </w:tcBorders>
          </w:tcPr>
          <w:p w:rsidR="002831DB" w:rsidRPr="0009317C" w:rsidRDefault="002831DB" w:rsidP="00D55D7F">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2831DB" w:rsidRPr="0009317C" w:rsidTr="00D55D7F">
        <w:tc>
          <w:tcPr>
            <w:tcW w:w="7513" w:type="dxa"/>
            <w:gridSpan w:val="6"/>
            <w:tcBorders>
              <w:top w:val="nil"/>
              <w:left w:val="nil"/>
              <w:bottom w:val="nil"/>
              <w:right w:val="nil"/>
            </w:tcBorders>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7.</w:t>
            </w:r>
            <w:r>
              <w:rPr>
                <w:rFonts w:ascii="Times New Roman" w:hAnsi="Times New Roman"/>
                <w:sz w:val="12"/>
                <w:szCs w:val="12"/>
              </w:rPr>
              <w:t>________________________________________________________________________________________________________________________</w:t>
            </w:r>
          </w:p>
        </w:tc>
      </w:tr>
      <w:tr w:rsidR="002831DB" w:rsidRPr="0009317C" w:rsidTr="00D55D7F">
        <w:tc>
          <w:tcPr>
            <w:tcW w:w="426" w:type="dxa"/>
            <w:tcBorders>
              <w:top w:val="nil"/>
              <w:left w:val="nil"/>
              <w:bottom w:val="nil"/>
              <w:right w:val="nil"/>
            </w:tcBorders>
          </w:tcPr>
          <w:p w:rsidR="002831DB" w:rsidRPr="0009317C" w:rsidRDefault="002831DB" w:rsidP="00D55D7F">
            <w:pPr>
              <w:jc w:val="both"/>
              <w:rPr>
                <w:rFonts w:ascii="Times New Roman" w:hAnsi="Times New Roman"/>
                <w:sz w:val="12"/>
                <w:szCs w:val="12"/>
              </w:rPr>
            </w:pPr>
          </w:p>
        </w:tc>
        <w:tc>
          <w:tcPr>
            <w:tcW w:w="7087" w:type="dxa"/>
            <w:gridSpan w:val="5"/>
            <w:tcBorders>
              <w:top w:val="nil"/>
              <w:left w:val="nil"/>
              <w:bottom w:val="nil"/>
              <w:right w:val="nil"/>
            </w:tcBorders>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(Ф.И.О., указание на родственные отношения либо иные обстоятельства, свидетельствующие о принадлежности гражданина к</w:t>
            </w:r>
          </w:p>
        </w:tc>
      </w:tr>
      <w:tr w:rsidR="002831DB" w:rsidRPr="0009317C" w:rsidTr="00D55D7F">
        <w:tc>
          <w:tcPr>
            <w:tcW w:w="7513" w:type="dxa"/>
            <w:gridSpan w:val="6"/>
            <w:tcBorders>
              <w:top w:val="nil"/>
              <w:left w:val="nil"/>
              <w:bottom w:val="nil"/>
              <w:right w:val="nil"/>
            </w:tcBorders>
          </w:tcPr>
          <w:p w:rsidR="002831DB" w:rsidRPr="0009317C" w:rsidRDefault="002831DB" w:rsidP="00D55D7F">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bl>
    <w:p w:rsidR="002831DB" w:rsidRPr="0009317C" w:rsidRDefault="002831DB" w:rsidP="002831DB">
      <w:pPr>
        <w:spacing w:after="0" w:line="240" w:lineRule="auto"/>
        <w:ind w:firstLine="284"/>
        <w:jc w:val="both"/>
        <w:rPr>
          <w:rFonts w:ascii="Times New Roman" w:hAnsi="Times New Roman"/>
          <w:sz w:val="12"/>
          <w:szCs w:val="12"/>
        </w:rPr>
      </w:pPr>
      <w:r w:rsidRPr="0009317C">
        <w:rPr>
          <w:rFonts w:ascii="Times New Roman" w:hAnsi="Times New Roman"/>
          <w:sz w:val="12"/>
          <w:szCs w:val="12"/>
        </w:rPr>
        <w:t>Представляю сведения о величине доходов и стоимости имущества, принадлежащего мне и членам моей семьи на праве собственности и подлежащего налогообложению, за расчетный период с «____» _____________20___ г. по «____» _______________ 20____ г.:</w:t>
      </w:r>
    </w:p>
    <w:p w:rsidR="002831DB" w:rsidRPr="0052478E" w:rsidRDefault="002831DB" w:rsidP="002831DB">
      <w:pPr>
        <w:spacing w:after="0" w:line="240" w:lineRule="auto"/>
        <w:jc w:val="center"/>
        <w:rPr>
          <w:rFonts w:ascii="Times New Roman" w:hAnsi="Times New Roman"/>
          <w:b/>
          <w:sz w:val="12"/>
          <w:szCs w:val="12"/>
        </w:rPr>
      </w:pPr>
      <w:r w:rsidRPr="0052478E">
        <w:rPr>
          <w:rFonts w:ascii="Times New Roman" w:hAnsi="Times New Roman"/>
          <w:b/>
          <w:sz w:val="12"/>
          <w:szCs w:val="12"/>
        </w:rPr>
        <w:t>1.Сведения о доходах</w:t>
      </w:r>
    </w:p>
    <w:tbl>
      <w:tblPr>
        <w:tblStyle w:val="af1"/>
        <w:tblW w:w="0" w:type="auto"/>
        <w:tblInd w:w="108" w:type="dxa"/>
        <w:tblLook w:val="04A0" w:firstRow="1" w:lastRow="0" w:firstColumn="1" w:lastColumn="0" w:noHBand="0" w:noVBand="1"/>
      </w:tblPr>
      <w:tblGrid>
        <w:gridCol w:w="713"/>
        <w:gridCol w:w="3958"/>
        <w:gridCol w:w="2842"/>
      </w:tblGrid>
      <w:tr w:rsidR="002831DB" w:rsidRPr="0009317C" w:rsidTr="00D55D7F">
        <w:tc>
          <w:tcPr>
            <w:tcW w:w="713"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 п/п</w:t>
            </w:r>
          </w:p>
        </w:tc>
        <w:tc>
          <w:tcPr>
            <w:tcW w:w="3958"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Вид дохода</w:t>
            </w:r>
          </w:p>
        </w:tc>
        <w:tc>
          <w:tcPr>
            <w:tcW w:w="2842"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Величина дохода*, тыс.руб</w:t>
            </w:r>
          </w:p>
        </w:tc>
      </w:tr>
      <w:tr w:rsidR="002831DB" w:rsidRPr="0009317C" w:rsidTr="00D55D7F">
        <w:tc>
          <w:tcPr>
            <w:tcW w:w="713"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1</w:t>
            </w:r>
          </w:p>
        </w:tc>
        <w:tc>
          <w:tcPr>
            <w:tcW w:w="3958" w:type="dxa"/>
          </w:tcPr>
          <w:p w:rsidR="002831DB" w:rsidRPr="0009317C" w:rsidRDefault="002831DB" w:rsidP="00D55D7F">
            <w:pPr>
              <w:jc w:val="both"/>
              <w:rPr>
                <w:rFonts w:ascii="Times New Roman" w:hAnsi="Times New Roman"/>
                <w:sz w:val="12"/>
                <w:szCs w:val="12"/>
              </w:rPr>
            </w:pPr>
          </w:p>
        </w:tc>
        <w:tc>
          <w:tcPr>
            <w:tcW w:w="2842" w:type="dxa"/>
          </w:tcPr>
          <w:p w:rsidR="002831DB" w:rsidRPr="0009317C" w:rsidRDefault="002831DB" w:rsidP="00D55D7F">
            <w:pPr>
              <w:jc w:val="both"/>
              <w:rPr>
                <w:rFonts w:ascii="Times New Roman" w:hAnsi="Times New Roman"/>
                <w:sz w:val="12"/>
                <w:szCs w:val="12"/>
              </w:rPr>
            </w:pPr>
          </w:p>
        </w:tc>
      </w:tr>
      <w:tr w:rsidR="002831DB" w:rsidRPr="0009317C" w:rsidTr="00D55D7F">
        <w:tc>
          <w:tcPr>
            <w:tcW w:w="713"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2</w:t>
            </w:r>
          </w:p>
        </w:tc>
        <w:tc>
          <w:tcPr>
            <w:tcW w:w="3958" w:type="dxa"/>
          </w:tcPr>
          <w:p w:rsidR="002831DB" w:rsidRPr="0009317C" w:rsidRDefault="002831DB" w:rsidP="00D55D7F">
            <w:pPr>
              <w:jc w:val="both"/>
              <w:rPr>
                <w:rFonts w:ascii="Times New Roman" w:hAnsi="Times New Roman"/>
                <w:sz w:val="12"/>
                <w:szCs w:val="12"/>
              </w:rPr>
            </w:pPr>
          </w:p>
        </w:tc>
        <w:tc>
          <w:tcPr>
            <w:tcW w:w="2842" w:type="dxa"/>
          </w:tcPr>
          <w:p w:rsidR="002831DB" w:rsidRPr="0009317C" w:rsidRDefault="002831DB" w:rsidP="00D55D7F">
            <w:pPr>
              <w:jc w:val="both"/>
              <w:rPr>
                <w:rFonts w:ascii="Times New Roman" w:hAnsi="Times New Roman"/>
                <w:sz w:val="12"/>
                <w:szCs w:val="12"/>
              </w:rPr>
            </w:pPr>
          </w:p>
        </w:tc>
      </w:tr>
      <w:tr w:rsidR="002831DB" w:rsidRPr="0009317C" w:rsidTr="00D55D7F">
        <w:tc>
          <w:tcPr>
            <w:tcW w:w="713"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3</w:t>
            </w:r>
          </w:p>
        </w:tc>
        <w:tc>
          <w:tcPr>
            <w:tcW w:w="3958" w:type="dxa"/>
          </w:tcPr>
          <w:p w:rsidR="002831DB" w:rsidRPr="0009317C" w:rsidRDefault="002831DB" w:rsidP="00D55D7F">
            <w:pPr>
              <w:jc w:val="both"/>
              <w:rPr>
                <w:rFonts w:ascii="Times New Roman" w:hAnsi="Times New Roman"/>
                <w:sz w:val="12"/>
                <w:szCs w:val="12"/>
              </w:rPr>
            </w:pPr>
          </w:p>
        </w:tc>
        <w:tc>
          <w:tcPr>
            <w:tcW w:w="2842" w:type="dxa"/>
          </w:tcPr>
          <w:p w:rsidR="002831DB" w:rsidRPr="0009317C" w:rsidRDefault="002831DB" w:rsidP="00D55D7F">
            <w:pPr>
              <w:jc w:val="both"/>
              <w:rPr>
                <w:rFonts w:ascii="Times New Roman" w:hAnsi="Times New Roman"/>
                <w:sz w:val="12"/>
                <w:szCs w:val="12"/>
              </w:rPr>
            </w:pPr>
          </w:p>
        </w:tc>
      </w:tr>
      <w:tr w:rsidR="002831DB" w:rsidRPr="0009317C" w:rsidTr="00D55D7F">
        <w:tc>
          <w:tcPr>
            <w:tcW w:w="713"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4</w:t>
            </w:r>
          </w:p>
        </w:tc>
        <w:tc>
          <w:tcPr>
            <w:tcW w:w="3958" w:type="dxa"/>
          </w:tcPr>
          <w:p w:rsidR="002831DB" w:rsidRPr="0009317C" w:rsidRDefault="002831DB" w:rsidP="00D55D7F">
            <w:pPr>
              <w:jc w:val="both"/>
              <w:rPr>
                <w:rFonts w:ascii="Times New Roman" w:hAnsi="Times New Roman"/>
                <w:sz w:val="12"/>
                <w:szCs w:val="12"/>
              </w:rPr>
            </w:pPr>
          </w:p>
        </w:tc>
        <w:tc>
          <w:tcPr>
            <w:tcW w:w="2842" w:type="dxa"/>
          </w:tcPr>
          <w:p w:rsidR="002831DB" w:rsidRPr="0009317C" w:rsidRDefault="002831DB" w:rsidP="00D55D7F">
            <w:pPr>
              <w:jc w:val="both"/>
              <w:rPr>
                <w:rFonts w:ascii="Times New Roman" w:hAnsi="Times New Roman"/>
                <w:sz w:val="12"/>
                <w:szCs w:val="12"/>
              </w:rPr>
            </w:pPr>
          </w:p>
        </w:tc>
      </w:tr>
      <w:tr w:rsidR="002831DB" w:rsidRPr="0009317C" w:rsidTr="00D55D7F">
        <w:tc>
          <w:tcPr>
            <w:tcW w:w="713"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5</w:t>
            </w:r>
          </w:p>
        </w:tc>
        <w:tc>
          <w:tcPr>
            <w:tcW w:w="3958" w:type="dxa"/>
          </w:tcPr>
          <w:p w:rsidR="002831DB" w:rsidRPr="0009317C" w:rsidRDefault="002831DB" w:rsidP="00D55D7F">
            <w:pPr>
              <w:jc w:val="both"/>
              <w:rPr>
                <w:rFonts w:ascii="Times New Roman" w:hAnsi="Times New Roman"/>
                <w:sz w:val="12"/>
                <w:szCs w:val="12"/>
              </w:rPr>
            </w:pPr>
          </w:p>
        </w:tc>
        <w:tc>
          <w:tcPr>
            <w:tcW w:w="2842" w:type="dxa"/>
          </w:tcPr>
          <w:p w:rsidR="002831DB" w:rsidRPr="0009317C" w:rsidRDefault="002831DB" w:rsidP="00D55D7F">
            <w:pPr>
              <w:jc w:val="both"/>
              <w:rPr>
                <w:rFonts w:ascii="Times New Roman" w:hAnsi="Times New Roman"/>
                <w:sz w:val="12"/>
                <w:szCs w:val="12"/>
              </w:rPr>
            </w:pPr>
          </w:p>
        </w:tc>
      </w:tr>
      <w:tr w:rsidR="002831DB" w:rsidRPr="0009317C" w:rsidTr="00D55D7F">
        <w:tc>
          <w:tcPr>
            <w:tcW w:w="713"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6</w:t>
            </w:r>
          </w:p>
        </w:tc>
        <w:tc>
          <w:tcPr>
            <w:tcW w:w="3958" w:type="dxa"/>
          </w:tcPr>
          <w:p w:rsidR="002831DB" w:rsidRPr="0009317C" w:rsidRDefault="002831DB" w:rsidP="00D55D7F">
            <w:pPr>
              <w:jc w:val="both"/>
              <w:rPr>
                <w:rFonts w:ascii="Times New Roman" w:hAnsi="Times New Roman"/>
                <w:sz w:val="12"/>
                <w:szCs w:val="12"/>
              </w:rPr>
            </w:pPr>
          </w:p>
        </w:tc>
        <w:tc>
          <w:tcPr>
            <w:tcW w:w="2842" w:type="dxa"/>
          </w:tcPr>
          <w:p w:rsidR="002831DB" w:rsidRPr="0009317C" w:rsidRDefault="002831DB" w:rsidP="00D55D7F">
            <w:pPr>
              <w:jc w:val="both"/>
              <w:rPr>
                <w:rFonts w:ascii="Times New Roman" w:hAnsi="Times New Roman"/>
                <w:sz w:val="12"/>
                <w:szCs w:val="12"/>
              </w:rPr>
            </w:pPr>
          </w:p>
        </w:tc>
      </w:tr>
      <w:tr w:rsidR="002831DB" w:rsidRPr="0009317C" w:rsidTr="00D55D7F">
        <w:tc>
          <w:tcPr>
            <w:tcW w:w="713"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7</w:t>
            </w:r>
          </w:p>
        </w:tc>
        <w:tc>
          <w:tcPr>
            <w:tcW w:w="3958" w:type="dxa"/>
          </w:tcPr>
          <w:p w:rsidR="002831DB" w:rsidRPr="0009317C" w:rsidRDefault="002831DB" w:rsidP="00D55D7F">
            <w:pPr>
              <w:jc w:val="both"/>
              <w:rPr>
                <w:rFonts w:ascii="Times New Roman" w:hAnsi="Times New Roman"/>
                <w:sz w:val="12"/>
                <w:szCs w:val="12"/>
              </w:rPr>
            </w:pPr>
          </w:p>
        </w:tc>
        <w:tc>
          <w:tcPr>
            <w:tcW w:w="2842" w:type="dxa"/>
          </w:tcPr>
          <w:p w:rsidR="002831DB" w:rsidRPr="0009317C" w:rsidRDefault="002831DB" w:rsidP="00D55D7F">
            <w:pPr>
              <w:jc w:val="both"/>
              <w:rPr>
                <w:rFonts w:ascii="Times New Roman" w:hAnsi="Times New Roman"/>
                <w:sz w:val="12"/>
                <w:szCs w:val="12"/>
              </w:rPr>
            </w:pPr>
          </w:p>
        </w:tc>
      </w:tr>
      <w:tr w:rsidR="002831DB" w:rsidRPr="0009317C" w:rsidTr="00D55D7F">
        <w:tc>
          <w:tcPr>
            <w:tcW w:w="713" w:type="dxa"/>
          </w:tcPr>
          <w:p w:rsidR="002831DB" w:rsidRPr="0009317C" w:rsidRDefault="002831DB" w:rsidP="00D55D7F">
            <w:pPr>
              <w:jc w:val="both"/>
              <w:rPr>
                <w:rFonts w:ascii="Times New Roman" w:hAnsi="Times New Roman"/>
                <w:sz w:val="12"/>
                <w:szCs w:val="12"/>
              </w:rPr>
            </w:pPr>
          </w:p>
        </w:tc>
        <w:tc>
          <w:tcPr>
            <w:tcW w:w="3958"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Итого доход за расчетный период:</w:t>
            </w:r>
          </w:p>
        </w:tc>
        <w:tc>
          <w:tcPr>
            <w:tcW w:w="2842" w:type="dxa"/>
          </w:tcPr>
          <w:p w:rsidR="002831DB" w:rsidRPr="0009317C" w:rsidRDefault="002831DB" w:rsidP="00D55D7F">
            <w:pPr>
              <w:jc w:val="both"/>
              <w:rPr>
                <w:rFonts w:ascii="Times New Roman" w:hAnsi="Times New Roman"/>
                <w:sz w:val="12"/>
                <w:szCs w:val="12"/>
              </w:rPr>
            </w:pPr>
          </w:p>
        </w:tc>
      </w:tr>
    </w:tbl>
    <w:p w:rsidR="002831DB" w:rsidRPr="0009317C" w:rsidRDefault="002831DB" w:rsidP="002831DB">
      <w:pPr>
        <w:spacing w:after="0" w:line="240" w:lineRule="auto"/>
        <w:ind w:firstLine="284"/>
        <w:jc w:val="both"/>
        <w:rPr>
          <w:rFonts w:ascii="Times New Roman" w:hAnsi="Times New Roman"/>
          <w:sz w:val="12"/>
          <w:szCs w:val="12"/>
        </w:rPr>
      </w:pPr>
      <w:r w:rsidRPr="0009317C">
        <w:rPr>
          <w:rFonts w:ascii="Times New Roman" w:hAnsi="Times New Roman"/>
          <w:sz w:val="12"/>
          <w:szCs w:val="12"/>
        </w:rPr>
        <w:t>*Для доходов, полученных в иностранной валюте, величина дохода учитывается в рублях по курсу Банка России на дату получения дохода</w:t>
      </w:r>
    </w:p>
    <w:p w:rsidR="002831DB" w:rsidRPr="0052478E" w:rsidRDefault="002831DB" w:rsidP="002831DB">
      <w:pPr>
        <w:spacing w:after="0" w:line="240" w:lineRule="auto"/>
        <w:jc w:val="center"/>
        <w:rPr>
          <w:rFonts w:ascii="Times New Roman" w:hAnsi="Times New Roman"/>
          <w:b/>
          <w:sz w:val="12"/>
          <w:szCs w:val="12"/>
        </w:rPr>
      </w:pPr>
      <w:r w:rsidRPr="0052478E">
        <w:rPr>
          <w:rFonts w:ascii="Times New Roman" w:hAnsi="Times New Roman"/>
          <w:b/>
          <w:sz w:val="12"/>
          <w:szCs w:val="12"/>
        </w:rPr>
        <w:t>2. Сведения об имуществе</w:t>
      </w:r>
    </w:p>
    <w:p w:rsidR="002831DB" w:rsidRPr="0009317C" w:rsidRDefault="002831DB" w:rsidP="002831DB">
      <w:pPr>
        <w:spacing w:after="0" w:line="240" w:lineRule="auto"/>
        <w:ind w:firstLine="284"/>
        <w:jc w:val="both"/>
        <w:rPr>
          <w:rFonts w:ascii="Times New Roman" w:hAnsi="Times New Roman"/>
          <w:sz w:val="12"/>
          <w:szCs w:val="12"/>
        </w:rPr>
      </w:pPr>
      <w:r w:rsidRPr="0009317C">
        <w:rPr>
          <w:rFonts w:ascii="Times New Roman" w:hAnsi="Times New Roman"/>
          <w:sz w:val="12"/>
          <w:szCs w:val="12"/>
        </w:rPr>
        <w:t>2.1. Сведения о недвижимом имуществе</w:t>
      </w:r>
    </w:p>
    <w:tbl>
      <w:tblPr>
        <w:tblStyle w:val="af1"/>
        <w:tblW w:w="0" w:type="auto"/>
        <w:tblInd w:w="108" w:type="dxa"/>
        <w:tblLook w:val="04A0" w:firstRow="1" w:lastRow="0" w:firstColumn="1" w:lastColumn="0" w:noHBand="0" w:noVBand="1"/>
      </w:tblPr>
      <w:tblGrid>
        <w:gridCol w:w="378"/>
        <w:gridCol w:w="2599"/>
        <w:gridCol w:w="1109"/>
        <w:gridCol w:w="1159"/>
        <w:gridCol w:w="2268"/>
      </w:tblGrid>
      <w:tr w:rsidR="002831DB" w:rsidRPr="0009317C" w:rsidTr="00D55D7F">
        <w:tc>
          <w:tcPr>
            <w:tcW w:w="378"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 п/п</w:t>
            </w:r>
          </w:p>
        </w:tc>
        <w:tc>
          <w:tcPr>
            <w:tcW w:w="2599"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Вид и наименование недвижимого имущества</w:t>
            </w:r>
          </w:p>
        </w:tc>
        <w:tc>
          <w:tcPr>
            <w:tcW w:w="1109"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Вид собственности *</w:t>
            </w:r>
          </w:p>
        </w:tc>
        <w:tc>
          <w:tcPr>
            <w:tcW w:w="1159"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Местонахождение (почтовый адрес)</w:t>
            </w:r>
          </w:p>
        </w:tc>
        <w:tc>
          <w:tcPr>
            <w:tcW w:w="2268"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Площадь, кв.м (для жилых домов и квартир – общая и жилая площадь)</w:t>
            </w:r>
          </w:p>
        </w:tc>
      </w:tr>
      <w:tr w:rsidR="002831DB" w:rsidRPr="0009317C" w:rsidTr="00D55D7F">
        <w:tc>
          <w:tcPr>
            <w:tcW w:w="378"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1</w:t>
            </w:r>
          </w:p>
        </w:tc>
        <w:tc>
          <w:tcPr>
            <w:tcW w:w="2599"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Жилые дома:</w:t>
            </w:r>
          </w:p>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2831DB" w:rsidRPr="0009317C" w:rsidRDefault="002831DB" w:rsidP="00D55D7F">
            <w:pPr>
              <w:jc w:val="both"/>
              <w:rPr>
                <w:rFonts w:ascii="Times New Roman" w:hAnsi="Times New Roman"/>
                <w:sz w:val="12"/>
                <w:szCs w:val="12"/>
              </w:rPr>
            </w:pPr>
          </w:p>
        </w:tc>
        <w:tc>
          <w:tcPr>
            <w:tcW w:w="1159" w:type="dxa"/>
          </w:tcPr>
          <w:p w:rsidR="002831DB" w:rsidRPr="0009317C" w:rsidRDefault="002831DB" w:rsidP="00D55D7F">
            <w:pPr>
              <w:jc w:val="both"/>
              <w:rPr>
                <w:rFonts w:ascii="Times New Roman" w:hAnsi="Times New Roman"/>
                <w:sz w:val="12"/>
                <w:szCs w:val="12"/>
              </w:rPr>
            </w:pPr>
          </w:p>
        </w:tc>
        <w:tc>
          <w:tcPr>
            <w:tcW w:w="2268" w:type="dxa"/>
          </w:tcPr>
          <w:p w:rsidR="002831DB" w:rsidRPr="0009317C" w:rsidRDefault="002831DB" w:rsidP="00D55D7F">
            <w:pPr>
              <w:jc w:val="both"/>
              <w:rPr>
                <w:rFonts w:ascii="Times New Roman" w:hAnsi="Times New Roman"/>
                <w:sz w:val="12"/>
                <w:szCs w:val="12"/>
              </w:rPr>
            </w:pPr>
          </w:p>
        </w:tc>
      </w:tr>
      <w:tr w:rsidR="002831DB" w:rsidRPr="0009317C" w:rsidTr="00D55D7F">
        <w:tc>
          <w:tcPr>
            <w:tcW w:w="378"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2</w:t>
            </w:r>
          </w:p>
        </w:tc>
        <w:tc>
          <w:tcPr>
            <w:tcW w:w="2599"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Квартиры:</w:t>
            </w:r>
          </w:p>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2831DB" w:rsidRPr="0009317C" w:rsidRDefault="002831DB" w:rsidP="00D55D7F">
            <w:pPr>
              <w:jc w:val="both"/>
              <w:rPr>
                <w:rFonts w:ascii="Times New Roman" w:hAnsi="Times New Roman"/>
                <w:sz w:val="12"/>
                <w:szCs w:val="12"/>
              </w:rPr>
            </w:pPr>
          </w:p>
        </w:tc>
        <w:tc>
          <w:tcPr>
            <w:tcW w:w="1159" w:type="dxa"/>
          </w:tcPr>
          <w:p w:rsidR="002831DB" w:rsidRPr="0009317C" w:rsidRDefault="002831DB" w:rsidP="00D55D7F">
            <w:pPr>
              <w:jc w:val="both"/>
              <w:rPr>
                <w:rFonts w:ascii="Times New Roman" w:hAnsi="Times New Roman"/>
                <w:sz w:val="12"/>
                <w:szCs w:val="12"/>
              </w:rPr>
            </w:pPr>
          </w:p>
        </w:tc>
        <w:tc>
          <w:tcPr>
            <w:tcW w:w="2268" w:type="dxa"/>
          </w:tcPr>
          <w:p w:rsidR="002831DB" w:rsidRPr="0009317C" w:rsidRDefault="002831DB" w:rsidP="00D55D7F">
            <w:pPr>
              <w:jc w:val="both"/>
              <w:rPr>
                <w:rFonts w:ascii="Times New Roman" w:hAnsi="Times New Roman"/>
                <w:sz w:val="12"/>
                <w:szCs w:val="12"/>
              </w:rPr>
            </w:pPr>
          </w:p>
        </w:tc>
      </w:tr>
      <w:tr w:rsidR="002831DB" w:rsidRPr="0009317C" w:rsidTr="00D55D7F">
        <w:tc>
          <w:tcPr>
            <w:tcW w:w="378"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3</w:t>
            </w:r>
          </w:p>
        </w:tc>
        <w:tc>
          <w:tcPr>
            <w:tcW w:w="2599"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Дачи:</w:t>
            </w:r>
          </w:p>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2831DB" w:rsidRPr="0009317C" w:rsidRDefault="002831DB" w:rsidP="00D55D7F">
            <w:pPr>
              <w:jc w:val="both"/>
              <w:rPr>
                <w:rFonts w:ascii="Times New Roman" w:hAnsi="Times New Roman"/>
                <w:sz w:val="12"/>
                <w:szCs w:val="12"/>
              </w:rPr>
            </w:pPr>
          </w:p>
        </w:tc>
        <w:tc>
          <w:tcPr>
            <w:tcW w:w="1159" w:type="dxa"/>
          </w:tcPr>
          <w:p w:rsidR="002831DB" w:rsidRPr="0009317C" w:rsidRDefault="002831DB" w:rsidP="00D55D7F">
            <w:pPr>
              <w:jc w:val="both"/>
              <w:rPr>
                <w:rFonts w:ascii="Times New Roman" w:hAnsi="Times New Roman"/>
                <w:sz w:val="12"/>
                <w:szCs w:val="12"/>
              </w:rPr>
            </w:pPr>
          </w:p>
        </w:tc>
        <w:tc>
          <w:tcPr>
            <w:tcW w:w="2268" w:type="dxa"/>
          </w:tcPr>
          <w:p w:rsidR="002831DB" w:rsidRPr="0009317C" w:rsidRDefault="002831DB" w:rsidP="00D55D7F">
            <w:pPr>
              <w:jc w:val="both"/>
              <w:rPr>
                <w:rFonts w:ascii="Times New Roman" w:hAnsi="Times New Roman"/>
                <w:sz w:val="12"/>
                <w:szCs w:val="12"/>
              </w:rPr>
            </w:pPr>
          </w:p>
        </w:tc>
      </w:tr>
      <w:tr w:rsidR="002831DB" w:rsidRPr="0009317C" w:rsidTr="00D55D7F">
        <w:tc>
          <w:tcPr>
            <w:tcW w:w="378"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4</w:t>
            </w:r>
          </w:p>
        </w:tc>
        <w:tc>
          <w:tcPr>
            <w:tcW w:w="2599"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Гаражи:</w:t>
            </w:r>
          </w:p>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2831DB" w:rsidRPr="0009317C" w:rsidRDefault="002831DB" w:rsidP="00D55D7F">
            <w:pPr>
              <w:jc w:val="both"/>
              <w:rPr>
                <w:rFonts w:ascii="Times New Roman" w:hAnsi="Times New Roman"/>
                <w:sz w:val="12"/>
                <w:szCs w:val="12"/>
              </w:rPr>
            </w:pPr>
          </w:p>
        </w:tc>
        <w:tc>
          <w:tcPr>
            <w:tcW w:w="1159" w:type="dxa"/>
          </w:tcPr>
          <w:p w:rsidR="002831DB" w:rsidRPr="0009317C" w:rsidRDefault="002831DB" w:rsidP="00D55D7F">
            <w:pPr>
              <w:jc w:val="both"/>
              <w:rPr>
                <w:rFonts w:ascii="Times New Roman" w:hAnsi="Times New Roman"/>
                <w:sz w:val="12"/>
                <w:szCs w:val="12"/>
              </w:rPr>
            </w:pPr>
          </w:p>
        </w:tc>
        <w:tc>
          <w:tcPr>
            <w:tcW w:w="2268" w:type="dxa"/>
          </w:tcPr>
          <w:p w:rsidR="002831DB" w:rsidRPr="0009317C" w:rsidRDefault="002831DB" w:rsidP="00D55D7F">
            <w:pPr>
              <w:jc w:val="both"/>
              <w:rPr>
                <w:rFonts w:ascii="Times New Roman" w:hAnsi="Times New Roman"/>
                <w:sz w:val="12"/>
                <w:szCs w:val="12"/>
              </w:rPr>
            </w:pPr>
          </w:p>
        </w:tc>
      </w:tr>
      <w:tr w:rsidR="002831DB" w:rsidRPr="0009317C" w:rsidTr="00D55D7F">
        <w:tc>
          <w:tcPr>
            <w:tcW w:w="378"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5</w:t>
            </w:r>
          </w:p>
        </w:tc>
        <w:tc>
          <w:tcPr>
            <w:tcW w:w="2599"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Иные строения, помещения и сооружения:</w:t>
            </w:r>
          </w:p>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2831DB" w:rsidRPr="0009317C" w:rsidRDefault="002831DB" w:rsidP="00D55D7F">
            <w:pPr>
              <w:jc w:val="both"/>
              <w:rPr>
                <w:rFonts w:ascii="Times New Roman" w:hAnsi="Times New Roman"/>
                <w:sz w:val="12"/>
                <w:szCs w:val="12"/>
              </w:rPr>
            </w:pPr>
          </w:p>
        </w:tc>
        <w:tc>
          <w:tcPr>
            <w:tcW w:w="1159" w:type="dxa"/>
          </w:tcPr>
          <w:p w:rsidR="002831DB" w:rsidRPr="0009317C" w:rsidRDefault="002831DB" w:rsidP="00D55D7F">
            <w:pPr>
              <w:jc w:val="both"/>
              <w:rPr>
                <w:rFonts w:ascii="Times New Roman" w:hAnsi="Times New Roman"/>
                <w:sz w:val="12"/>
                <w:szCs w:val="12"/>
              </w:rPr>
            </w:pPr>
          </w:p>
        </w:tc>
        <w:tc>
          <w:tcPr>
            <w:tcW w:w="2268" w:type="dxa"/>
          </w:tcPr>
          <w:p w:rsidR="002831DB" w:rsidRPr="0009317C" w:rsidRDefault="002831DB" w:rsidP="00D55D7F">
            <w:pPr>
              <w:jc w:val="both"/>
              <w:rPr>
                <w:rFonts w:ascii="Times New Roman" w:hAnsi="Times New Roman"/>
                <w:sz w:val="12"/>
                <w:szCs w:val="12"/>
              </w:rPr>
            </w:pPr>
          </w:p>
        </w:tc>
      </w:tr>
      <w:tr w:rsidR="002831DB" w:rsidRPr="0009317C" w:rsidTr="00D55D7F">
        <w:tc>
          <w:tcPr>
            <w:tcW w:w="378"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6</w:t>
            </w:r>
          </w:p>
        </w:tc>
        <w:tc>
          <w:tcPr>
            <w:tcW w:w="2599"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Земельные участки**:</w:t>
            </w:r>
          </w:p>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2831DB" w:rsidRPr="0009317C" w:rsidRDefault="002831DB" w:rsidP="00D55D7F">
            <w:pPr>
              <w:jc w:val="both"/>
              <w:rPr>
                <w:rFonts w:ascii="Times New Roman" w:hAnsi="Times New Roman"/>
                <w:sz w:val="12"/>
                <w:szCs w:val="12"/>
              </w:rPr>
            </w:pPr>
          </w:p>
        </w:tc>
        <w:tc>
          <w:tcPr>
            <w:tcW w:w="1159" w:type="dxa"/>
          </w:tcPr>
          <w:p w:rsidR="002831DB" w:rsidRPr="0009317C" w:rsidRDefault="002831DB" w:rsidP="00D55D7F">
            <w:pPr>
              <w:jc w:val="both"/>
              <w:rPr>
                <w:rFonts w:ascii="Times New Roman" w:hAnsi="Times New Roman"/>
                <w:sz w:val="12"/>
                <w:szCs w:val="12"/>
              </w:rPr>
            </w:pPr>
          </w:p>
        </w:tc>
        <w:tc>
          <w:tcPr>
            <w:tcW w:w="2268" w:type="dxa"/>
          </w:tcPr>
          <w:p w:rsidR="002831DB" w:rsidRPr="0009317C" w:rsidRDefault="002831DB" w:rsidP="00D55D7F">
            <w:pPr>
              <w:jc w:val="both"/>
              <w:rPr>
                <w:rFonts w:ascii="Times New Roman" w:hAnsi="Times New Roman"/>
                <w:sz w:val="12"/>
                <w:szCs w:val="12"/>
              </w:rPr>
            </w:pPr>
          </w:p>
        </w:tc>
      </w:tr>
    </w:tbl>
    <w:p w:rsidR="002831DB" w:rsidRPr="0009317C" w:rsidRDefault="002831DB" w:rsidP="002831DB">
      <w:pPr>
        <w:spacing w:after="0" w:line="240" w:lineRule="auto"/>
        <w:ind w:firstLine="284"/>
        <w:jc w:val="both"/>
        <w:rPr>
          <w:rFonts w:ascii="Times New Roman" w:hAnsi="Times New Roman"/>
          <w:sz w:val="12"/>
          <w:szCs w:val="12"/>
        </w:rPr>
      </w:pPr>
      <w:r w:rsidRPr="0009317C">
        <w:rPr>
          <w:rFonts w:ascii="Times New Roman" w:hAnsi="Times New Roman"/>
          <w:sz w:val="12"/>
          <w:szCs w:val="12"/>
        </w:rPr>
        <w:t>*Указывается вид собственности (личная,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заявителя или члена его семьи, для собственности, переданной в доверительное управление, указывается также наименование и местонахождение доверительного управляющего.</w:t>
      </w:r>
    </w:p>
    <w:p w:rsidR="002831DB" w:rsidRPr="0009317C" w:rsidRDefault="002831DB" w:rsidP="002831DB">
      <w:pPr>
        <w:spacing w:after="0" w:line="240" w:lineRule="auto"/>
        <w:ind w:firstLine="284"/>
        <w:jc w:val="both"/>
        <w:rPr>
          <w:rFonts w:ascii="Times New Roman" w:hAnsi="Times New Roman"/>
          <w:sz w:val="12"/>
          <w:szCs w:val="12"/>
        </w:rPr>
      </w:pPr>
      <w:r w:rsidRPr="0009317C">
        <w:rPr>
          <w:rFonts w:ascii="Times New Roman" w:hAnsi="Times New Roman"/>
          <w:sz w:val="12"/>
          <w:szCs w:val="12"/>
        </w:rPr>
        <w:t>**Указывается вид земельного участка (пая, доли): под индивидуальное жилищное строительство, дачный, садовый, приусадебный, огородный и другие</w:t>
      </w:r>
    </w:p>
    <w:p w:rsidR="002831DB" w:rsidRPr="0009317C" w:rsidRDefault="002831DB" w:rsidP="002831DB">
      <w:pPr>
        <w:spacing w:after="0" w:line="240" w:lineRule="auto"/>
        <w:ind w:firstLine="284"/>
        <w:jc w:val="both"/>
        <w:rPr>
          <w:rFonts w:ascii="Times New Roman" w:hAnsi="Times New Roman"/>
          <w:sz w:val="12"/>
          <w:szCs w:val="12"/>
        </w:rPr>
      </w:pPr>
      <w:r w:rsidRPr="0009317C">
        <w:rPr>
          <w:rFonts w:ascii="Times New Roman" w:hAnsi="Times New Roman"/>
          <w:sz w:val="12"/>
          <w:szCs w:val="12"/>
        </w:rPr>
        <w:t>2.2. Сведения о транспортных средствах,</w:t>
      </w:r>
      <w:r>
        <w:rPr>
          <w:rFonts w:ascii="Times New Roman" w:hAnsi="Times New Roman"/>
          <w:sz w:val="12"/>
          <w:szCs w:val="12"/>
        </w:rPr>
        <w:t xml:space="preserve"> </w:t>
      </w:r>
      <w:r w:rsidRPr="0009317C">
        <w:rPr>
          <w:rFonts w:ascii="Times New Roman" w:hAnsi="Times New Roman"/>
          <w:sz w:val="12"/>
          <w:szCs w:val="12"/>
        </w:rPr>
        <w:t>признаваемых объектами налогообложения транспортным налогом</w:t>
      </w:r>
    </w:p>
    <w:tbl>
      <w:tblPr>
        <w:tblStyle w:val="af1"/>
        <w:tblW w:w="7513" w:type="dxa"/>
        <w:tblInd w:w="108" w:type="dxa"/>
        <w:tblLayout w:type="fixed"/>
        <w:tblLook w:val="04A0" w:firstRow="1" w:lastRow="0" w:firstColumn="1" w:lastColumn="0" w:noHBand="0" w:noVBand="1"/>
      </w:tblPr>
      <w:tblGrid>
        <w:gridCol w:w="426"/>
        <w:gridCol w:w="2409"/>
        <w:gridCol w:w="709"/>
        <w:gridCol w:w="567"/>
        <w:gridCol w:w="2039"/>
        <w:gridCol w:w="1363"/>
      </w:tblGrid>
      <w:tr w:rsidR="002831DB" w:rsidRPr="0009317C" w:rsidTr="00D55D7F">
        <w:tc>
          <w:tcPr>
            <w:tcW w:w="426"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 п/п</w:t>
            </w:r>
          </w:p>
        </w:tc>
        <w:tc>
          <w:tcPr>
            <w:tcW w:w="2409"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Вид и марка транспортного средства</w:t>
            </w:r>
          </w:p>
        </w:tc>
        <w:tc>
          <w:tcPr>
            <w:tcW w:w="709"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Вид собственности*</w:t>
            </w:r>
          </w:p>
        </w:tc>
        <w:tc>
          <w:tcPr>
            <w:tcW w:w="567"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Место регистрации</w:t>
            </w:r>
          </w:p>
        </w:tc>
        <w:tc>
          <w:tcPr>
            <w:tcW w:w="2039"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Отпускная цена транспортного средства, устанавливаемая организацией-изготовителем</w:t>
            </w:r>
          </w:p>
        </w:tc>
        <w:tc>
          <w:tcPr>
            <w:tcW w:w="1363"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Период эксплуатации транспортного средства, в годах</w:t>
            </w:r>
          </w:p>
        </w:tc>
      </w:tr>
      <w:tr w:rsidR="002831DB" w:rsidRPr="0009317C" w:rsidTr="00D55D7F">
        <w:tc>
          <w:tcPr>
            <w:tcW w:w="426"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1</w:t>
            </w:r>
          </w:p>
        </w:tc>
        <w:tc>
          <w:tcPr>
            <w:tcW w:w="2409"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Автомобили легковые:</w:t>
            </w:r>
          </w:p>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2831DB" w:rsidRPr="0009317C" w:rsidRDefault="002831DB" w:rsidP="00D55D7F">
            <w:pPr>
              <w:jc w:val="both"/>
              <w:rPr>
                <w:rFonts w:ascii="Times New Roman" w:hAnsi="Times New Roman"/>
                <w:sz w:val="12"/>
                <w:szCs w:val="12"/>
              </w:rPr>
            </w:pPr>
          </w:p>
        </w:tc>
        <w:tc>
          <w:tcPr>
            <w:tcW w:w="567" w:type="dxa"/>
          </w:tcPr>
          <w:p w:rsidR="002831DB" w:rsidRPr="0009317C" w:rsidRDefault="002831DB" w:rsidP="00D55D7F">
            <w:pPr>
              <w:jc w:val="both"/>
              <w:rPr>
                <w:rFonts w:ascii="Times New Roman" w:hAnsi="Times New Roman"/>
                <w:sz w:val="12"/>
                <w:szCs w:val="12"/>
              </w:rPr>
            </w:pPr>
          </w:p>
        </w:tc>
        <w:tc>
          <w:tcPr>
            <w:tcW w:w="2039" w:type="dxa"/>
          </w:tcPr>
          <w:p w:rsidR="002831DB" w:rsidRPr="0009317C" w:rsidRDefault="002831DB" w:rsidP="00D55D7F">
            <w:pPr>
              <w:jc w:val="both"/>
              <w:rPr>
                <w:rFonts w:ascii="Times New Roman" w:hAnsi="Times New Roman"/>
                <w:sz w:val="12"/>
                <w:szCs w:val="12"/>
              </w:rPr>
            </w:pPr>
          </w:p>
        </w:tc>
        <w:tc>
          <w:tcPr>
            <w:tcW w:w="1363" w:type="dxa"/>
          </w:tcPr>
          <w:p w:rsidR="002831DB" w:rsidRPr="0009317C" w:rsidRDefault="002831DB" w:rsidP="00D55D7F">
            <w:pPr>
              <w:jc w:val="both"/>
              <w:rPr>
                <w:rFonts w:ascii="Times New Roman" w:hAnsi="Times New Roman"/>
                <w:sz w:val="12"/>
                <w:szCs w:val="12"/>
              </w:rPr>
            </w:pPr>
          </w:p>
        </w:tc>
      </w:tr>
      <w:tr w:rsidR="002831DB" w:rsidRPr="0009317C" w:rsidTr="00D55D7F">
        <w:tc>
          <w:tcPr>
            <w:tcW w:w="426"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2</w:t>
            </w:r>
          </w:p>
        </w:tc>
        <w:tc>
          <w:tcPr>
            <w:tcW w:w="2409"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Мотоциклы мотороллеры:</w:t>
            </w:r>
          </w:p>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2831DB" w:rsidRPr="0009317C" w:rsidRDefault="002831DB" w:rsidP="00D55D7F">
            <w:pPr>
              <w:jc w:val="both"/>
              <w:rPr>
                <w:rFonts w:ascii="Times New Roman" w:hAnsi="Times New Roman"/>
                <w:sz w:val="12"/>
                <w:szCs w:val="12"/>
              </w:rPr>
            </w:pPr>
          </w:p>
        </w:tc>
        <w:tc>
          <w:tcPr>
            <w:tcW w:w="567" w:type="dxa"/>
          </w:tcPr>
          <w:p w:rsidR="002831DB" w:rsidRPr="0009317C" w:rsidRDefault="002831DB" w:rsidP="00D55D7F">
            <w:pPr>
              <w:jc w:val="both"/>
              <w:rPr>
                <w:rFonts w:ascii="Times New Roman" w:hAnsi="Times New Roman"/>
                <w:sz w:val="12"/>
                <w:szCs w:val="12"/>
              </w:rPr>
            </w:pPr>
          </w:p>
        </w:tc>
        <w:tc>
          <w:tcPr>
            <w:tcW w:w="2039" w:type="dxa"/>
          </w:tcPr>
          <w:p w:rsidR="002831DB" w:rsidRPr="0009317C" w:rsidRDefault="002831DB" w:rsidP="00D55D7F">
            <w:pPr>
              <w:jc w:val="both"/>
              <w:rPr>
                <w:rFonts w:ascii="Times New Roman" w:hAnsi="Times New Roman"/>
                <w:sz w:val="12"/>
                <w:szCs w:val="12"/>
              </w:rPr>
            </w:pPr>
          </w:p>
        </w:tc>
        <w:tc>
          <w:tcPr>
            <w:tcW w:w="1363" w:type="dxa"/>
          </w:tcPr>
          <w:p w:rsidR="002831DB" w:rsidRPr="0009317C" w:rsidRDefault="002831DB" w:rsidP="00D55D7F">
            <w:pPr>
              <w:jc w:val="both"/>
              <w:rPr>
                <w:rFonts w:ascii="Times New Roman" w:hAnsi="Times New Roman"/>
                <w:sz w:val="12"/>
                <w:szCs w:val="12"/>
              </w:rPr>
            </w:pPr>
          </w:p>
        </w:tc>
      </w:tr>
      <w:tr w:rsidR="002831DB" w:rsidRPr="0009317C" w:rsidTr="00D55D7F">
        <w:tc>
          <w:tcPr>
            <w:tcW w:w="426"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3</w:t>
            </w:r>
          </w:p>
        </w:tc>
        <w:tc>
          <w:tcPr>
            <w:tcW w:w="2409"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Автобусы:</w:t>
            </w:r>
          </w:p>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2831DB" w:rsidRPr="0009317C" w:rsidRDefault="002831DB" w:rsidP="00D55D7F">
            <w:pPr>
              <w:jc w:val="both"/>
              <w:rPr>
                <w:rFonts w:ascii="Times New Roman" w:hAnsi="Times New Roman"/>
                <w:sz w:val="12"/>
                <w:szCs w:val="12"/>
              </w:rPr>
            </w:pPr>
          </w:p>
        </w:tc>
        <w:tc>
          <w:tcPr>
            <w:tcW w:w="567" w:type="dxa"/>
          </w:tcPr>
          <w:p w:rsidR="002831DB" w:rsidRPr="0009317C" w:rsidRDefault="002831DB" w:rsidP="00D55D7F">
            <w:pPr>
              <w:jc w:val="both"/>
              <w:rPr>
                <w:rFonts w:ascii="Times New Roman" w:hAnsi="Times New Roman"/>
                <w:sz w:val="12"/>
                <w:szCs w:val="12"/>
              </w:rPr>
            </w:pPr>
          </w:p>
        </w:tc>
        <w:tc>
          <w:tcPr>
            <w:tcW w:w="2039" w:type="dxa"/>
          </w:tcPr>
          <w:p w:rsidR="002831DB" w:rsidRPr="0009317C" w:rsidRDefault="002831DB" w:rsidP="00D55D7F">
            <w:pPr>
              <w:jc w:val="both"/>
              <w:rPr>
                <w:rFonts w:ascii="Times New Roman" w:hAnsi="Times New Roman"/>
                <w:sz w:val="12"/>
                <w:szCs w:val="12"/>
              </w:rPr>
            </w:pPr>
          </w:p>
        </w:tc>
        <w:tc>
          <w:tcPr>
            <w:tcW w:w="1363" w:type="dxa"/>
          </w:tcPr>
          <w:p w:rsidR="002831DB" w:rsidRPr="0009317C" w:rsidRDefault="002831DB" w:rsidP="00D55D7F">
            <w:pPr>
              <w:jc w:val="both"/>
              <w:rPr>
                <w:rFonts w:ascii="Times New Roman" w:hAnsi="Times New Roman"/>
                <w:sz w:val="12"/>
                <w:szCs w:val="12"/>
              </w:rPr>
            </w:pPr>
          </w:p>
        </w:tc>
      </w:tr>
      <w:tr w:rsidR="002831DB" w:rsidRPr="0009317C" w:rsidTr="00D55D7F">
        <w:tc>
          <w:tcPr>
            <w:tcW w:w="426"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4</w:t>
            </w:r>
          </w:p>
        </w:tc>
        <w:tc>
          <w:tcPr>
            <w:tcW w:w="2409"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Грузовые автомобили:</w:t>
            </w:r>
          </w:p>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2831DB" w:rsidRPr="0009317C" w:rsidRDefault="002831DB" w:rsidP="00D55D7F">
            <w:pPr>
              <w:jc w:val="both"/>
              <w:rPr>
                <w:rFonts w:ascii="Times New Roman" w:hAnsi="Times New Roman"/>
                <w:sz w:val="12"/>
                <w:szCs w:val="12"/>
              </w:rPr>
            </w:pPr>
          </w:p>
        </w:tc>
        <w:tc>
          <w:tcPr>
            <w:tcW w:w="567" w:type="dxa"/>
          </w:tcPr>
          <w:p w:rsidR="002831DB" w:rsidRPr="0009317C" w:rsidRDefault="002831DB" w:rsidP="00D55D7F">
            <w:pPr>
              <w:jc w:val="both"/>
              <w:rPr>
                <w:rFonts w:ascii="Times New Roman" w:hAnsi="Times New Roman"/>
                <w:sz w:val="12"/>
                <w:szCs w:val="12"/>
              </w:rPr>
            </w:pPr>
          </w:p>
        </w:tc>
        <w:tc>
          <w:tcPr>
            <w:tcW w:w="2039" w:type="dxa"/>
          </w:tcPr>
          <w:p w:rsidR="002831DB" w:rsidRPr="0009317C" w:rsidRDefault="002831DB" w:rsidP="00D55D7F">
            <w:pPr>
              <w:jc w:val="both"/>
              <w:rPr>
                <w:rFonts w:ascii="Times New Roman" w:hAnsi="Times New Roman"/>
                <w:sz w:val="12"/>
                <w:szCs w:val="12"/>
              </w:rPr>
            </w:pPr>
          </w:p>
        </w:tc>
        <w:tc>
          <w:tcPr>
            <w:tcW w:w="1363" w:type="dxa"/>
          </w:tcPr>
          <w:p w:rsidR="002831DB" w:rsidRPr="0009317C" w:rsidRDefault="002831DB" w:rsidP="00D55D7F">
            <w:pPr>
              <w:jc w:val="both"/>
              <w:rPr>
                <w:rFonts w:ascii="Times New Roman" w:hAnsi="Times New Roman"/>
                <w:sz w:val="12"/>
                <w:szCs w:val="12"/>
              </w:rPr>
            </w:pPr>
          </w:p>
        </w:tc>
      </w:tr>
      <w:tr w:rsidR="002831DB" w:rsidRPr="0009317C" w:rsidTr="00D55D7F">
        <w:tc>
          <w:tcPr>
            <w:tcW w:w="426"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5</w:t>
            </w:r>
          </w:p>
        </w:tc>
        <w:tc>
          <w:tcPr>
            <w:tcW w:w="2409"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Другие транспортные средства, машины и механизмы на пневматическом и гусеничном ходу:</w:t>
            </w:r>
          </w:p>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2831DB" w:rsidRPr="0009317C" w:rsidRDefault="002831DB" w:rsidP="00D55D7F">
            <w:pPr>
              <w:jc w:val="both"/>
              <w:rPr>
                <w:rFonts w:ascii="Times New Roman" w:hAnsi="Times New Roman"/>
                <w:sz w:val="12"/>
                <w:szCs w:val="12"/>
              </w:rPr>
            </w:pPr>
          </w:p>
        </w:tc>
        <w:tc>
          <w:tcPr>
            <w:tcW w:w="567" w:type="dxa"/>
          </w:tcPr>
          <w:p w:rsidR="002831DB" w:rsidRPr="0009317C" w:rsidRDefault="002831DB" w:rsidP="00D55D7F">
            <w:pPr>
              <w:jc w:val="both"/>
              <w:rPr>
                <w:rFonts w:ascii="Times New Roman" w:hAnsi="Times New Roman"/>
                <w:sz w:val="12"/>
                <w:szCs w:val="12"/>
              </w:rPr>
            </w:pPr>
          </w:p>
        </w:tc>
        <w:tc>
          <w:tcPr>
            <w:tcW w:w="2039" w:type="dxa"/>
          </w:tcPr>
          <w:p w:rsidR="002831DB" w:rsidRPr="0009317C" w:rsidRDefault="002831DB" w:rsidP="00D55D7F">
            <w:pPr>
              <w:jc w:val="both"/>
              <w:rPr>
                <w:rFonts w:ascii="Times New Roman" w:hAnsi="Times New Roman"/>
                <w:sz w:val="12"/>
                <w:szCs w:val="12"/>
              </w:rPr>
            </w:pPr>
          </w:p>
        </w:tc>
        <w:tc>
          <w:tcPr>
            <w:tcW w:w="1363" w:type="dxa"/>
          </w:tcPr>
          <w:p w:rsidR="002831DB" w:rsidRPr="0009317C" w:rsidRDefault="002831DB" w:rsidP="00D55D7F">
            <w:pPr>
              <w:jc w:val="both"/>
              <w:rPr>
                <w:rFonts w:ascii="Times New Roman" w:hAnsi="Times New Roman"/>
                <w:sz w:val="12"/>
                <w:szCs w:val="12"/>
              </w:rPr>
            </w:pPr>
          </w:p>
        </w:tc>
      </w:tr>
      <w:tr w:rsidR="002831DB" w:rsidRPr="0009317C" w:rsidTr="00D55D7F">
        <w:tc>
          <w:tcPr>
            <w:tcW w:w="426"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6</w:t>
            </w:r>
          </w:p>
        </w:tc>
        <w:tc>
          <w:tcPr>
            <w:tcW w:w="2409"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Снегоходы, мотосани:</w:t>
            </w:r>
          </w:p>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2831DB" w:rsidRPr="0009317C" w:rsidRDefault="002831DB" w:rsidP="00D55D7F">
            <w:pPr>
              <w:jc w:val="both"/>
              <w:rPr>
                <w:rFonts w:ascii="Times New Roman" w:hAnsi="Times New Roman"/>
                <w:sz w:val="12"/>
                <w:szCs w:val="12"/>
              </w:rPr>
            </w:pPr>
          </w:p>
        </w:tc>
        <w:tc>
          <w:tcPr>
            <w:tcW w:w="567" w:type="dxa"/>
          </w:tcPr>
          <w:p w:rsidR="002831DB" w:rsidRPr="0009317C" w:rsidRDefault="002831DB" w:rsidP="00D55D7F">
            <w:pPr>
              <w:jc w:val="both"/>
              <w:rPr>
                <w:rFonts w:ascii="Times New Roman" w:hAnsi="Times New Roman"/>
                <w:sz w:val="12"/>
                <w:szCs w:val="12"/>
              </w:rPr>
            </w:pPr>
          </w:p>
        </w:tc>
        <w:tc>
          <w:tcPr>
            <w:tcW w:w="2039" w:type="dxa"/>
          </w:tcPr>
          <w:p w:rsidR="002831DB" w:rsidRPr="0009317C" w:rsidRDefault="002831DB" w:rsidP="00D55D7F">
            <w:pPr>
              <w:jc w:val="both"/>
              <w:rPr>
                <w:rFonts w:ascii="Times New Roman" w:hAnsi="Times New Roman"/>
                <w:sz w:val="12"/>
                <w:szCs w:val="12"/>
              </w:rPr>
            </w:pPr>
          </w:p>
        </w:tc>
        <w:tc>
          <w:tcPr>
            <w:tcW w:w="1363" w:type="dxa"/>
          </w:tcPr>
          <w:p w:rsidR="002831DB" w:rsidRPr="0009317C" w:rsidRDefault="002831DB" w:rsidP="00D55D7F">
            <w:pPr>
              <w:jc w:val="both"/>
              <w:rPr>
                <w:rFonts w:ascii="Times New Roman" w:hAnsi="Times New Roman"/>
                <w:sz w:val="12"/>
                <w:szCs w:val="12"/>
              </w:rPr>
            </w:pPr>
          </w:p>
        </w:tc>
      </w:tr>
      <w:tr w:rsidR="002831DB" w:rsidRPr="0009317C" w:rsidTr="00D55D7F">
        <w:tc>
          <w:tcPr>
            <w:tcW w:w="426"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7</w:t>
            </w:r>
          </w:p>
        </w:tc>
        <w:tc>
          <w:tcPr>
            <w:tcW w:w="2409"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Катера,</w:t>
            </w:r>
            <w:r>
              <w:rPr>
                <w:rFonts w:ascii="Times New Roman" w:hAnsi="Times New Roman"/>
                <w:sz w:val="12"/>
                <w:szCs w:val="12"/>
              </w:rPr>
              <w:t xml:space="preserve"> </w:t>
            </w:r>
            <w:r w:rsidRPr="0009317C">
              <w:rPr>
                <w:rFonts w:ascii="Times New Roman" w:hAnsi="Times New Roman"/>
                <w:sz w:val="12"/>
                <w:szCs w:val="12"/>
              </w:rPr>
              <w:t>моторные лодки:</w:t>
            </w:r>
          </w:p>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2831DB" w:rsidRPr="0009317C" w:rsidRDefault="002831DB" w:rsidP="00D55D7F">
            <w:pPr>
              <w:jc w:val="both"/>
              <w:rPr>
                <w:rFonts w:ascii="Times New Roman" w:hAnsi="Times New Roman"/>
                <w:sz w:val="12"/>
                <w:szCs w:val="12"/>
              </w:rPr>
            </w:pPr>
          </w:p>
        </w:tc>
        <w:tc>
          <w:tcPr>
            <w:tcW w:w="567" w:type="dxa"/>
          </w:tcPr>
          <w:p w:rsidR="002831DB" w:rsidRPr="0009317C" w:rsidRDefault="002831DB" w:rsidP="00D55D7F">
            <w:pPr>
              <w:jc w:val="both"/>
              <w:rPr>
                <w:rFonts w:ascii="Times New Roman" w:hAnsi="Times New Roman"/>
                <w:sz w:val="12"/>
                <w:szCs w:val="12"/>
              </w:rPr>
            </w:pPr>
          </w:p>
        </w:tc>
        <w:tc>
          <w:tcPr>
            <w:tcW w:w="2039" w:type="dxa"/>
          </w:tcPr>
          <w:p w:rsidR="002831DB" w:rsidRPr="0009317C" w:rsidRDefault="002831DB" w:rsidP="00D55D7F">
            <w:pPr>
              <w:jc w:val="both"/>
              <w:rPr>
                <w:rFonts w:ascii="Times New Roman" w:hAnsi="Times New Roman"/>
                <w:sz w:val="12"/>
                <w:szCs w:val="12"/>
              </w:rPr>
            </w:pPr>
          </w:p>
        </w:tc>
        <w:tc>
          <w:tcPr>
            <w:tcW w:w="1363" w:type="dxa"/>
          </w:tcPr>
          <w:p w:rsidR="002831DB" w:rsidRPr="0009317C" w:rsidRDefault="002831DB" w:rsidP="00D55D7F">
            <w:pPr>
              <w:jc w:val="both"/>
              <w:rPr>
                <w:rFonts w:ascii="Times New Roman" w:hAnsi="Times New Roman"/>
                <w:sz w:val="12"/>
                <w:szCs w:val="12"/>
              </w:rPr>
            </w:pPr>
          </w:p>
        </w:tc>
      </w:tr>
      <w:tr w:rsidR="002831DB" w:rsidRPr="0009317C" w:rsidTr="00D55D7F">
        <w:tc>
          <w:tcPr>
            <w:tcW w:w="426"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8</w:t>
            </w:r>
          </w:p>
        </w:tc>
        <w:tc>
          <w:tcPr>
            <w:tcW w:w="2409"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Иные транспортные средства, признаваемые объектами налогообложения транспортным налогом:</w:t>
            </w:r>
          </w:p>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2831DB" w:rsidRPr="0009317C" w:rsidRDefault="002831DB" w:rsidP="00D55D7F">
            <w:pPr>
              <w:jc w:val="both"/>
              <w:rPr>
                <w:rFonts w:ascii="Times New Roman" w:hAnsi="Times New Roman"/>
                <w:sz w:val="12"/>
                <w:szCs w:val="12"/>
              </w:rPr>
            </w:pPr>
          </w:p>
        </w:tc>
        <w:tc>
          <w:tcPr>
            <w:tcW w:w="567" w:type="dxa"/>
          </w:tcPr>
          <w:p w:rsidR="002831DB" w:rsidRPr="0009317C" w:rsidRDefault="002831DB" w:rsidP="00D55D7F">
            <w:pPr>
              <w:jc w:val="both"/>
              <w:rPr>
                <w:rFonts w:ascii="Times New Roman" w:hAnsi="Times New Roman"/>
                <w:sz w:val="12"/>
                <w:szCs w:val="12"/>
              </w:rPr>
            </w:pPr>
          </w:p>
        </w:tc>
        <w:tc>
          <w:tcPr>
            <w:tcW w:w="2039" w:type="dxa"/>
          </w:tcPr>
          <w:p w:rsidR="002831DB" w:rsidRPr="0009317C" w:rsidRDefault="002831DB" w:rsidP="00D55D7F">
            <w:pPr>
              <w:jc w:val="both"/>
              <w:rPr>
                <w:rFonts w:ascii="Times New Roman" w:hAnsi="Times New Roman"/>
                <w:sz w:val="12"/>
                <w:szCs w:val="12"/>
              </w:rPr>
            </w:pPr>
          </w:p>
        </w:tc>
        <w:tc>
          <w:tcPr>
            <w:tcW w:w="1363" w:type="dxa"/>
          </w:tcPr>
          <w:p w:rsidR="002831DB" w:rsidRPr="0009317C" w:rsidRDefault="002831DB" w:rsidP="00D55D7F">
            <w:pPr>
              <w:jc w:val="both"/>
              <w:rPr>
                <w:rFonts w:ascii="Times New Roman" w:hAnsi="Times New Roman"/>
                <w:sz w:val="12"/>
                <w:szCs w:val="12"/>
              </w:rPr>
            </w:pPr>
          </w:p>
        </w:tc>
      </w:tr>
    </w:tbl>
    <w:p w:rsidR="002831DB" w:rsidRPr="0009317C" w:rsidRDefault="002831DB" w:rsidP="002831DB">
      <w:pPr>
        <w:spacing w:after="0" w:line="240" w:lineRule="auto"/>
        <w:ind w:firstLine="284"/>
        <w:jc w:val="both"/>
        <w:rPr>
          <w:rFonts w:ascii="Times New Roman" w:hAnsi="Times New Roman"/>
          <w:sz w:val="12"/>
          <w:szCs w:val="12"/>
        </w:rPr>
      </w:pPr>
      <w:r w:rsidRPr="0009317C">
        <w:rPr>
          <w:rFonts w:ascii="Times New Roman" w:hAnsi="Times New Roman"/>
          <w:sz w:val="12"/>
          <w:szCs w:val="12"/>
        </w:rPr>
        <w:t>*Указывается вид собственности (личная,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заявителя или члена его семьи, для собственности, переданной в доверительное управление, указывается также наименование и местонахождение доверительного управляющего</w:t>
      </w:r>
    </w:p>
    <w:p w:rsidR="002831DB" w:rsidRPr="00AA57B7" w:rsidRDefault="002831DB" w:rsidP="002831DB">
      <w:pPr>
        <w:spacing w:after="0" w:line="240" w:lineRule="auto"/>
        <w:jc w:val="center"/>
        <w:rPr>
          <w:rFonts w:ascii="Times New Roman" w:hAnsi="Times New Roman"/>
          <w:b/>
          <w:sz w:val="12"/>
          <w:szCs w:val="12"/>
        </w:rPr>
      </w:pPr>
      <w:r w:rsidRPr="00AA57B7">
        <w:rPr>
          <w:rFonts w:ascii="Times New Roman" w:hAnsi="Times New Roman"/>
          <w:b/>
          <w:sz w:val="12"/>
          <w:szCs w:val="12"/>
        </w:rPr>
        <w:t>3. Согласие на обработку персональных данных</w:t>
      </w:r>
    </w:p>
    <w:p w:rsidR="002831DB" w:rsidRDefault="002831DB" w:rsidP="002831DB">
      <w:pPr>
        <w:spacing w:after="0" w:line="240" w:lineRule="auto"/>
        <w:ind w:firstLine="284"/>
        <w:jc w:val="both"/>
        <w:rPr>
          <w:rFonts w:ascii="Times New Roman" w:hAnsi="Times New Roman"/>
          <w:sz w:val="12"/>
          <w:szCs w:val="12"/>
        </w:rPr>
      </w:pPr>
      <w:r w:rsidRPr="0009317C">
        <w:rPr>
          <w:rFonts w:ascii="Times New Roman" w:hAnsi="Times New Roman"/>
          <w:sz w:val="12"/>
          <w:szCs w:val="12"/>
        </w:rPr>
        <w:t xml:space="preserve">В соответствии с Федеральным </w:t>
      </w:r>
      <w:hyperlink r:id="rId190" w:history="1">
        <w:r w:rsidRPr="0009317C">
          <w:rPr>
            <w:rStyle w:val="ae"/>
            <w:rFonts w:ascii="Times New Roman" w:hAnsi="Times New Roman"/>
            <w:sz w:val="12"/>
            <w:szCs w:val="12"/>
          </w:rPr>
          <w:t>законом</w:t>
        </w:r>
      </w:hyperlink>
      <w:r w:rsidRPr="0009317C">
        <w:rPr>
          <w:rFonts w:ascii="Times New Roman" w:hAnsi="Times New Roman"/>
          <w:sz w:val="12"/>
          <w:szCs w:val="12"/>
        </w:rPr>
        <w:t xml:space="preserve"> от 27.07.2006 № 152-ФЗ «О персональных данных» выражаю(ем) согласие на обработку своих </w:t>
      </w:r>
    </w:p>
    <w:p w:rsidR="002831DB" w:rsidRDefault="002831DB" w:rsidP="002831DB">
      <w:pPr>
        <w:spacing w:after="0" w:line="240" w:lineRule="auto"/>
        <w:jc w:val="both"/>
        <w:rPr>
          <w:rFonts w:ascii="Times New Roman" w:hAnsi="Times New Roman"/>
          <w:sz w:val="12"/>
          <w:szCs w:val="12"/>
        </w:rPr>
      </w:pPr>
      <w:r w:rsidRPr="0009317C">
        <w:rPr>
          <w:rFonts w:ascii="Times New Roman" w:hAnsi="Times New Roman"/>
          <w:sz w:val="12"/>
          <w:szCs w:val="12"/>
        </w:rPr>
        <w:lastRenderedPageBreak/>
        <w:t xml:space="preserve">персональных данных, указанных выше и в прилагаемых к настоящему заявлению документах, с целью принятия на учет для предоставления </w:t>
      </w:r>
    </w:p>
    <w:p w:rsidR="002831DB" w:rsidRPr="0009317C" w:rsidRDefault="002831DB" w:rsidP="002831DB">
      <w:pPr>
        <w:spacing w:after="0" w:line="240" w:lineRule="auto"/>
        <w:jc w:val="both"/>
        <w:rPr>
          <w:rFonts w:ascii="Times New Roman" w:hAnsi="Times New Roman"/>
          <w:sz w:val="12"/>
          <w:szCs w:val="12"/>
        </w:rPr>
      </w:pPr>
      <w:r w:rsidRPr="0009317C">
        <w:rPr>
          <w:rFonts w:ascii="Times New Roman" w:hAnsi="Times New Roman"/>
          <w:sz w:val="12"/>
          <w:szCs w:val="12"/>
        </w:rPr>
        <w:t>заявителю жилого помещения муниципального жилищного фонда по договору социального найма.</w:t>
      </w:r>
    </w:p>
    <w:p w:rsidR="002831DB" w:rsidRPr="0009317C" w:rsidRDefault="002831DB" w:rsidP="002831DB">
      <w:pPr>
        <w:spacing w:after="0" w:line="240" w:lineRule="auto"/>
        <w:jc w:val="both"/>
        <w:rPr>
          <w:rFonts w:ascii="Times New Roman" w:hAnsi="Times New Roman"/>
          <w:sz w:val="12"/>
          <w:szCs w:val="12"/>
        </w:rPr>
      </w:pPr>
      <w:r w:rsidRPr="0009317C">
        <w:rPr>
          <w:rFonts w:ascii="Times New Roman" w:hAnsi="Times New Roman"/>
          <w:sz w:val="12"/>
          <w:szCs w:val="12"/>
        </w:rPr>
        <w:t>Данное согласие действует бессрочно.</w:t>
      </w:r>
    </w:p>
    <w:tbl>
      <w:tblPr>
        <w:tblStyle w:val="af1"/>
        <w:tblW w:w="0" w:type="auto"/>
        <w:tblInd w:w="108" w:type="dxa"/>
        <w:tblLook w:val="04A0" w:firstRow="1" w:lastRow="0" w:firstColumn="1" w:lastColumn="0" w:noHBand="0" w:noVBand="1"/>
      </w:tblPr>
      <w:tblGrid>
        <w:gridCol w:w="822"/>
        <w:gridCol w:w="5045"/>
        <w:gridCol w:w="1646"/>
      </w:tblGrid>
      <w:tr w:rsidR="002831DB" w:rsidRPr="0009317C" w:rsidTr="00D55D7F">
        <w:tc>
          <w:tcPr>
            <w:tcW w:w="822"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 п/п</w:t>
            </w:r>
          </w:p>
        </w:tc>
        <w:tc>
          <w:tcPr>
            <w:tcW w:w="5045"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Фамилии, имена, отчества заявителя и членов его семьи</w:t>
            </w:r>
          </w:p>
        </w:tc>
        <w:tc>
          <w:tcPr>
            <w:tcW w:w="1646" w:type="dxa"/>
          </w:tcPr>
          <w:p w:rsidR="002831DB" w:rsidRPr="0009317C" w:rsidRDefault="002831DB" w:rsidP="00D55D7F">
            <w:pPr>
              <w:jc w:val="both"/>
              <w:rPr>
                <w:rFonts w:ascii="Times New Roman" w:hAnsi="Times New Roman"/>
                <w:sz w:val="12"/>
                <w:szCs w:val="12"/>
              </w:rPr>
            </w:pPr>
            <w:r w:rsidRPr="0009317C">
              <w:rPr>
                <w:rFonts w:ascii="Times New Roman" w:hAnsi="Times New Roman"/>
                <w:sz w:val="12"/>
                <w:szCs w:val="12"/>
              </w:rPr>
              <w:t>Подпись</w:t>
            </w:r>
          </w:p>
        </w:tc>
      </w:tr>
      <w:tr w:rsidR="002831DB" w:rsidRPr="0009317C" w:rsidTr="00D55D7F">
        <w:tc>
          <w:tcPr>
            <w:tcW w:w="822" w:type="dxa"/>
          </w:tcPr>
          <w:p w:rsidR="002831DB" w:rsidRPr="0009317C" w:rsidRDefault="002831DB" w:rsidP="00D55D7F">
            <w:pPr>
              <w:jc w:val="both"/>
              <w:rPr>
                <w:rFonts w:ascii="Times New Roman" w:hAnsi="Times New Roman"/>
                <w:sz w:val="12"/>
                <w:szCs w:val="12"/>
              </w:rPr>
            </w:pPr>
          </w:p>
        </w:tc>
        <w:tc>
          <w:tcPr>
            <w:tcW w:w="5045" w:type="dxa"/>
          </w:tcPr>
          <w:p w:rsidR="002831DB" w:rsidRPr="0009317C" w:rsidRDefault="002831DB" w:rsidP="00D55D7F">
            <w:pPr>
              <w:jc w:val="both"/>
              <w:rPr>
                <w:rFonts w:ascii="Times New Roman" w:hAnsi="Times New Roman"/>
                <w:sz w:val="12"/>
                <w:szCs w:val="12"/>
              </w:rPr>
            </w:pPr>
          </w:p>
        </w:tc>
        <w:tc>
          <w:tcPr>
            <w:tcW w:w="1646" w:type="dxa"/>
          </w:tcPr>
          <w:p w:rsidR="002831DB" w:rsidRPr="0009317C" w:rsidRDefault="002831DB" w:rsidP="00D55D7F">
            <w:pPr>
              <w:jc w:val="both"/>
              <w:rPr>
                <w:rFonts w:ascii="Times New Roman" w:hAnsi="Times New Roman"/>
                <w:sz w:val="12"/>
                <w:szCs w:val="12"/>
              </w:rPr>
            </w:pPr>
          </w:p>
        </w:tc>
      </w:tr>
    </w:tbl>
    <w:p w:rsidR="002831DB" w:rsidRDefault="002831DB" w:rsidP="002831DB">
      <w:pPr>
        <w:spacing w:after="0" w:line="240" w:lineRule="auto"/>
        <w:jc w:val="both"/>
        <w:rPr>
          <w:rFonts w:ascii="Times New Roman" w:hAnsi="Times New Roman"/>
          <w:sz w:val="12"/>
          <w:szCs w:val="12"/>
        </w:rPr>
      </w:pPr>
    </w:p>
    <w:p w:rsidR="002831DB" w:rsidRPr="008D27EA" w:rsidRDefault="002831DB" w:rsidP="002831DB">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4 </w:t>
      </w:r>
      <w:r w:rsidRPr="008D27EA">
        <w:rPr>
          <w:rFonts w:ascii="Times New Roman" w:hAnsi="Times New Roman"/>
          <w:i/>
          <w:sz w:val="12"/>
          <w:szCs w:val="12"/>
        </w:rPr>
        <w:t>к Административному регламенту</w:t>
      </w:r>
    </w:p>
    <w:p w:rsidR="002831DB" w:rsidRDefault="002831DB" w:rsidP="002831DB">
      <w:pPr>
        <w:tabs>
          <w:tab w:val="left" w:pos="142"/>
        </w:tabs>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2831DB" w:rsidRPr="008D27EA" w:rsidRDefault="002831DB" w:rsidP="002831DB">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2831DB" w:rsidRPr="00164348" w:rsidRDefault="002831DB" w:rsidP="002831DB">
      <w:pPr>
        <w:spacing w:after="0" w:line="240" w:lineRule="auto"/>
        <w:jc w:val="center"/>
        <w:rPr>
          <w:rFonts w:ascii="Times New Roman" w:hAnsi="Times New Roman"/>
          <w:b/>
          <w:sz w:val="12"/>
          <w:szCs w:val="12"/>
        </w:rPr>
      </w:pPr>
      <w:r w:rsidRPr="00164348">
        <w:rPr>
          <w:rFonts w:ascii="Times New Roman" w:hAnsi="Times New Roman"/>
          <w:b/>
          <w:sz w:val="12"/>
          <w:szCs w:val="12"/>
        </w:rPr>
        <w:t>Блок-схема предоставления муниципальной услуги</w:t>
      </w:r>
    </w:p>
    <w:p w:rsidR="002831DB" w:rsidRDefault="002D14DA" w:rsidP="002831DB">
      <w:pPr>
        <w:spacing w:after="0" w:line="240" w:lineRule="auto"/>
        <w:jc w:val="both"/>
        <w:rPr>
          <w:rFonts w:ascii="Times New Roman" w:hAnsi="Times New Roman"/>
          <w:sz w:val="12"/>
          <w:szCs w:val="12"/>
        </w:rPr>
      </w:pPr>
      <w:r>
        <w:rPr>
          <w:noProof/>
        </w:rPr>
        <w:pict>
          <v:shape id="_x0000_s1254" type="#_x0000_t202" style="position:absolute;left:0;text-align:left;margin-left:6.3pt;margin-top:1pt;width:368.65pt;height:15.65pt;z-index:25191116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v:textbox>
              <w:txbxContent>
                <w:p w:rsidR="00650897" w:rsidRPr="00D86B86" w:rsidRDefault="00650897" w:rsidP="002831DB">
                  <w:pPr>
                    <w:spacing w:after="0" w:line="240" w:lineRule="auto"/>
                    <w:jc w:val="center"/>
                    <w:rPr>
                      <w:rFonts w:ascii="Times New Roman" w:hAnsi="Times New Roman" w:cs="Times New Roman"/>
                      <w:sz w:val="12"/>
                      <w:szCs w:val="12"/>
                    </w:rPr>
                  </w:pPr>
                  <w:r w:rsidRPr="00D86B86">
                    <w:rPr>
                      <w:rFonts w:ascii="Times New Roman" w:hAnsi="Times New Roman" w:cs="Times New Roman"/>
                      <w:sz w:val="12"/>
                      <w:szCs w:val="12"/>
                    </w:rPr>
                    <w:t>Начало предоставления муниципальной услуги. Обращение гражданина с заявлением о предоставлении муниципальной услуги</w:t>
                  </w:r>
                </w:p>
              </w:txbxContent>
            </v:textbox>
          </v:shape>
        </w:pict>
      </w:r>
    </w:p>
    <w:p w:rsidR="002831DB" w:rsidRDefault="002831DB" w:rsidP="002831DB">
      <w:pPr>
        <w:spacing w:after="0" w:line="240" w:lineRule="auto"/>
        <w:jc w:val="both"/>
        <w:rPr>
          <w:rFonts w:ascii="Times New Roman" w:hAnsi="Times New Roman"/>
          <w:sz w:val="12"/>
          <w:szCs w:val="12"/>
        </w:rPr>
      </w:pPr>
    </w:p>
    <w:p w:rsidR="002831DB" w:rsidRDefault="002831DB" w:rsidP="002831DB">
      <w:pPr>
        <w:spacing w:after="0" w:line="240" w:lineRule="auto"/>
        <w:jc w:val="both"/>
        <w:rPr>
          <w:rFonts w:ascii="Times New Roman" w:hAnsi="Times New Roman"/>
          <w:sz w:val="12"/>
          <w:szCs w:val="12"/>
        </w:rPr>
      </w:pPr>
    </w:p>
    <w:p w:rsidR="002831DB" w:rsidRDefault="002D14DA" w:rsidP="002831DB">
      <w:pPr>
        <w:spacing w:after="0" w:line="240" w:lineRule="auto"/>
        <w:jc w:val="both"/>
        <w:rPr>
          <w:rFonts w:ascii="Times New Roman" w:hAnsi="Times New Roman"/>
          <w:sz w:val="12"/>
          <w:szCs w:val="12"/>
        </w:rPr>
      </w:pPr>
      <w:r>
        <w:rPr>
          <w:noProof/>
        </w:rPr>
        <w:pict>
          <v:shape id="_x0000_s1255" type="#_x0000_t202" style="position:absolute;left:0;text-align:left;margin-left:6.3pt;margin-top:0;width:367.65pt;height:14.85pt;z-index:251912192;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6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LAe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o+Lc6QAIAAFQEAAAOAAAA&#10;AAAAAAAAAAAAAC4CAABkcnMvZTJvRG9jLnhtbFBLAQItABQABgAIAAAAIQD9LzLW2wAAAAUBAAAP&#10;AAAAAAAAAAAAAAAAAJoEAABkcnMvZG93bnJldi54bWxQSwUGAAAAAAQABADzAAAAogUAAAAA&#10;">
            <v:textbox style="mso-fit-shape-to-text:t">
              <w:txbxContent>
                <w:p w:rsidR="00650897" w:rsidRPr="00D86B86" w:rsidRDefault="00650897" w:rsidP="002831DB">
                  <w:pPr>
                    <w:spacing w:after="0" w:line="240" w:lineRule="auto"/>
                    <w:jc w:val="center"/>
                    <w:rPr>
                      <w:rFonts w:ascii="Times New Roman" w:hAnsi="Times New Roman" w:cs="Times New Roman"/>
                      <w:sz w:val="12"/>
                      <w:szCs w:val="12"/>
                    </w:rPr>
                  </w:pPr>
                  <w:r w:rsidRPr="00D86B86">
                    <w:rPr>
                      <w:rFonts w:ascii="Times New Roman" w:hAnsi="Times New Roman" w:cs="Times New Roman"/>
                      <w:sz w:val="12"/>
                      <w:szCs w:val="12"/>
                    </w:rPr>
                    <w:t>Прием заявления и документов, необходимых для предоставления муниципальной услуги</w:t>
                  </w:r>
                </w:p>
              </w:txbxContent>
            </v:textbox>
          </v:shape>
        </w:pict>
      </w:r>
    </w:p>
    <w:p w:rsidR="002831DB" w:rsidRDefault="002831DB" w:rsidP="002831DB">
      <w:pPr>
        <w:spacing w:after="0" w:line="240" w:lineRule="auto"/>
        <w:jc w:val="both"/>
        <w:rPr>
          <w:rFonts w:ascii="Times New Roman" w:hAnsi="Times New Roman"/>
          <w:sz w:val="12"/>
          <w:szCs w:val="12"/>
        </w:rPr>
      </w:pPr>
    </w:p>
    <w:p w:rsidR="002831DB" w:rsidRDefault="002D14DA" w:rsidP="002831DB">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267" type="#_x0000_t32" style="position:absolute;left:0;text-align:left;margin-left:210.6pt;margin-top:1.75pt;width:.05pt;height:7.55pt;z-index:251924480" o:connectortype="straight">
            <v:stroke endarrow="block"/>
          </v:shape>
        </w:pict>
      </w:r>
    </w:p>
    <w:p w:rsidR="002831DB" w:rsidRDefault="002D14DA" w:rsidP="002831DB">
      <w:pPr>
        <w:spacing w:after="0" w:line="240" w:lineRule="auto"/>
        <w:jc w:val="both"/>
        <w:rPr>
          <w:rFonts w:ascii="Times New Roman" w:hAnsi="Times New Roman"/>
          <w:sz w:val="12"/>
          <w:szCs w:val="12"/>
        </w:rPr>
      </w:pPr>
      <w:r>
        <w:rPr>
          <w:noProof/>
        </w:rPr>
        <w:pict>
          <v:shape id="_x0000_s1256" type="#_x0000_t202" style="position:absolute;left:0;text-align:left;margin-left:6.3pt;margin-top:2.4pt;width:368.65pt;height:14.95pt;z-index:25191321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X7QAIAAFQEAAAOAAAAZHJzL2Uyb0RvYy54bWysVM2O0zAQviPxDpbvNGnabtuo6WrpUoS0&#10;/EgLD+A4TmPhP2y3Sblx5xV4Bw4cuPEK3Tdi7HRL+bsgcrA8nvHnme+byeKykwLtmHVcqwIPBylG&#10;TFFdcbUp8JvX60czjJwnqiJCK1bgPXP4cvnwwaI1Oct0o0XFLAIQ5fLWFLjx3uRJ4mjDJHEDbZgC&#10;Z62tJB5Mu0kqS1pAlyLJ0vQiabWtjNWUOQen170TLyN+XTPqX9a1Yx6JAkNuPq42rmVYk+WC5BtL&#10;TMPpMQ3yD1lIwhU8eoK6Jp6greW/QUlOrXa69gOqZaLrmlMWa4Bqhukv1dw2xLBYC5DjzIkm9/9g&#10;6YvdK4t4VeBROsVIEQkiHT4dPh++HL4dvt59uPuIssBSa1wOwbcGwn33WHegdqzYmRtN3zqk9Koh&#10;asOurNVtw0gFWQ7DzeTsao/jAkjZPtcVPEa2XkegrrYyUAikIEAHtfYnhVjnEYXDbDQdZxcTjCj4&#10;huN0NJ9N4hskv79urPNPmZYobApsoQUiPNndOB/SIfl9SHjNacGrNRciGnZTroRFOwLtso7fEf2n&#10;MKFQW+D5JJv0DPwVIo3fnyAk99D3gssCz05BJA+8PVFV7EpPuOj3kLJQRyIDdz2Lviu7qNxJn1JX&#10;e2DW6r7NYSxh02j7HqMWWrzA7t2WWIaReKZAnflwPA4zEY3xZJqBYc895bmHKApQBfYY9duVj3MU&#10;eTNXoOKaR36D3H0mx5ShdSPtxzELs3Fux6gfP4Pl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fJnX7QAIAAFQEAAAOAAAA&#10;AAAAAAAAAAAAAC4CAABkcnMvZTJvRG9jLnhtbFBLAQItABQABgAIAAAAIQD9LzLW2wAAAAUBAAAP&#10;AAAAAAAAAAAAAAAAAJoEAABkcnMvZG93bnJldi54bWxQSwUGAAAAAAQABADzAAAAogUAAAAA&#10;">
            <v:textbox>
              <w:txbxContent>
                <w:p w:rsidR="00650897" w:rsidRPr="00D86B86" w:rsidRDefault="00650897" w:rsidP="002831DB">
                  <w:pPr>
                    <w:spacing w:after="0" w:line="240" w:lineRule="auto"/>
                    <w:jc w:val="center"/>
                    <w:rPr>
                      <w:rFonts w:ascii="Times New Roman" w:hAnsi="Times New Roman" w:cs="Times New Roman"/>
                      <w:sz w:val="12"/>
                      <w:szCs w:val="12"/>
                    </w:rPr>
                  </w:pPr>
                  <w:r w:rsidRPr="00124B23">
                    <w:rPr>
                      <w:rFonts w:ascii="Times New Roman" w:hAnsi="Times New Roman" w:cs="Times New Roman"/>
                      <w:sz w:val="12"/>
                      <w:szCs w:val="12"/>
                    </w:rPr>
                    <w:t>Регистрация заявления и документов, необходимых для предоставления муниципальной услуги</w:t>
                  </w:r>
                </w:p>
              </w:txbxContent>
            </v:textbox>
          </v:shape>
        </w:pict>
      </w:r>
    </w:p>
    <w:p w:rsidR="002831DB" w:rsidRDefault="002831DB" w:rsidP="002831DB">
      <w:pPr>
        <w:spacing w:after="0" w:line="240" w:lineRule="auto"/>
        <w:jc w:val="both"/>
        <w:rPr>
          <w:rFonts w:ascii="Times New Roman" w:hAnsi="Times New Roman"/>
          <w:sz w:val="12"/>
          <w:szCs w:val="12"/>
        </w:rPr>
      </w:pPr>
    </w:p>
    <w:p w:rsidR="002831DB" w:rsidRDefault="002D14DA" w:rsidP="002831DB">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268" type="#_x0000_t32" style="position:absolute;left:0;text-align:left;margin-left:210.6pt;margin-top:3.55pt;width:0;height:6.8pt;z-index:251925504" o:connectortype="straight">
            <v:stroke endarrow="block"/>
          </v:shape>
        </w:pict>
      </w:r>
    </w:p>
    <w:p w:rsidR="002831DB" w:rsidRDefault="002D14DA" w:rsidP="002831DB">
      <w:pPr>
        <w:spacing w:after="0" w:line="240" w:lineRule="auto"/>
        <w:jc w:val="both"/>
        <w:rPr>
          <w:rFonts w:ascii="Times New Roman" w:hAnsi="Times New Roman"/>
          <w:sz w:val="12"/>
          <w:szCs w:val="12"/>
        </w:rPr>
      </w:pPr>
      <w:r>
        <w:rPr>
          <w:noProof/>
        </w:rPr>
        <w:pict>
          <v:shape id="_x0000_s1257" type="#_x0000_t202" style="position:absolute;left:0;text-align:left;margin-left:5.55pt;margin-top:3.45pt;width:368.15pt;height:14.85pt;z-index:25191424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sN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6zsXAg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kRsNQAIAAFQEAAAOAAAA&#10;AAAAAAAAAAAAAC4CAABkcnMvZTJvRG9jLnhtbFBLAQItABQABgAIAAAAIQD9LzLW2wAAAAUBAAAP&#10;AAAAAAAAAAAAAAAAAJoEAABkcnMvZG93bnJldi54bWxQSwUGAAAAAAQABADzAAAAogUAAAAA&#10;">
            <v:textbox style="mso-next-textbox:#_x0000_s1257;mso-fit-shape-to-text:t">
              <w:txbxContent>
                <w:p w:rsidR="00650897" w:rsidRPr="00124B23" w:rsidRDefault="00650897" w:rsidP="002831DB">
                  <w:pPr>
                    <w:spacing w:after="0" w:line="240" w:lineRule="auto"/>
                    <w:jc w:val="center"/>
                    <w:rPr>
                      <w:rFonts w:ascii="Times New Roman" w:hAnsi="Times New Roman" w:cs="Times New Roman"/>
                      <w:sz w:val="12"/>
                      <w:szCs w:val="12"/>
                    </w:rPr>
                  </w:pPr>
                  <w:r w:rsidRPr="00124B23">
                    <w:rPr>
                      <w:rFonts w:ascii="Times New Roman" w:hAnsi="Times New Roman" w:cs="Times New Roman"/>
                      <w:sz w:val="12"/>
                      <w:szCs w:val="12"/>
                    </w:rPr>
                    <w:t>Обработка и предварительное рассмотрение заявления и представленных документов</w:t>
                  </w:r>
                </w:p>
              </w:txbxContent>
            </v:textbox>
          </v:shape>
        </w:pict>
      </w:r>
    </w:p>
    <w:p w:rsidR="002831DB" w:rsidRDefault="002831DB" w:rsidP="002831DB">
      <w:pPr>
        <w:spacing w:after="0" w:line="240" w:lineRule="auto"/>
        <w:jc w:val="both"/>
        <w:rPr>
          <w:rFonts w:ascii="Times New Roman" w:hAnsi="Times New Roman"/>
          <w:sz w:val="12"/>
          <w:szCs w:val="12"/>
        </w:rPr>
      </w:pPr>
    </w:p>
    <w:p w:rsidR="002831DB" w:rsidRDefault="002D14DA" w:rsidP="002831DB">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269" type="#_x0000_t32" style="position:absolute;left:0;text-align:left;margin-left:210.5pt;margin-top:1.1pt;width:.05pt;height:7.55pt;z-index:251926528" o:connectortype="straight">
            <v:stroke endarrow="block"/>
          </v:shape>
        </w:pict>
      </w:r>
    </w:p>
    <w:p w:rsidR="002831DB" w:rsidRDefault="002D14DA" w:rsidP="002831DB">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270" type="#_x0000_t32" style="position:absolute;left:0;text-align:left;margin-left:171.85pt;margin-top:1.9pt;width:82.9pt;height:0;z-index:251927552" o:connectortype="straight"/>
        </w:pict>
      </w:r>
      <w:r>
        <w:rPr>
          <w:rFonts w:ascii="Times New Roman" w:hAnsi="Times New Roman"/>
          <w:noProof/>
          <w:sz w:val="12"/>
          <w:szCs w:val="12"/>
          <w:lang w:eastAsia="ru-RU"/>
        </w:rPr>
        <w:pict>
          <v:shape id="_x0000_s1271" type="#_x0000_t32" style="position:absolute;left:0;text-align:left;margin-left:180.05pt;margin-top:1.9pt;width:0;height:45.35pt;z-index:251928576" o:connectortype="straight">
            <v:stroke endarrow="block"/>
          </v:shape>
        </w:pict>
      </w:r>
      <w:r>
        <w:rPr>
          <w:rFonts w:ascii="Times New Roman" w:hAnsi="Times New Roman"/>
          <w:noProof/>
          <w:sz w:val="12"/>
          <w:szCs w:val="12"/>
          <w:lang w:eastAsia="ru-RU"/>
        </w:rPr>
        <w:pict>
          <v:shape id="_x0000_s1272" type="#_x0000_t32" style="position:absolute;left:0;text-align:left;margin-left:247.95pt;margin-top:1.75pt;width:.05pt;height:45.5pt;z-index:251929600" o:connectortype="straight">
            <v:stroke endarrow="block"/>
          </v:shape>
        </w:pict>
      </w:r>
      <w:r>
        <w:rPr>
          <w:noProof/>
        </w:rPr>
        <w:pict>
          <v:shape id="_x0000_s1260" type="#_x0000_t202" style="position:absolute;left:0;text-align:left;margin-left:186.15pt;margin-top:5.15pt;width:56.75pt;height:42.1pt;z-index:25191731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2UQAIAAFQ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XEIEEhe&#10;63IPzFrdjTmsJQi1th8xamDEC+w+bIllGIkXCroz6w+HYSeiMhxNMlDsuWV9biGKAlSBPUaduPRx&#10;jyJv5hK6uOKR34dMjinD6Ebaj2sWduNcj14PP4PF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V9S2UQAIAAFQEAAAOAAAA&#10;AAAAAAAAAAAAAC4CAABkcnMvZTJvRG9jLnhtbFBLAQItABQABgAIAAAAIQD9LzLW2wAAAAUBAAAP&#10;AAAAAAAAAAAAAAAAAJoEAABkcnMvZG93bnJldi54bWxQSwUGAAAAAAQABADzAAAAogUAAAAA&#10;">
            <v:textbox>
              <w:txbxContent>
                <w:p w:rsidR="00650897" w:rsidRPr="00EE172B" w:rsidRDefault="00650897" w:rsidP="002831DB">
                  <w:pPr>
                    <w:spacing w:after="0" w:line="240" w:lineRule="auto"/>
                    <w:jc w:val="center"/>
                    <w:rPr>
                      <w:rFonts w:ascii="Times New Roman" w:hAnsi="Times New Roman" w:cs="Times New Roman"/>
                      <w:sz w:val="12"/>
                      <w:szCs w:val="12"/>
                    </w:rPr>
                  </w:pPr>
                  <w:r w:rsidRPr="00EE172B">
                    <w:rPr>
                      <w:rFonts w:ascii="Times New Roman" w:hAnsi="Times New Roman" w:cs="Times New Roman"/>
                      <w:sz w:val="12"/>
                      <w:szCs w:val="12"/>
                    </w:rPr>
                    <w:t>Получены документы, указанные в пункте 2.8.1 Регламента</w:t>
                  </w:r>
                </w:p>
              </w:txbxContent>
            </v:textbox>
          </v:shape>
        </w:pict>
      </w:r>
      <w:r>
        <w:rPr>
          <w:noProof/>
        </w:rPr>
        <w:pict>
          <v:shape id="_x0000_s1258" type="#_x0000_t202" style="position:absolute;left:0;text-align:left;margin-left:6.3pt;margin-top:1.75pt;width:165.55pt;height:45.5pt;z-index:2519152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w:txbxContent>
                <w:p w:rsidR="00650897" w:rsidRPr="000E4591" w:rsidRDefault="00650897" w:rsidP="002831DB">
                  <w:pPr>
                    <w:spacing w:after="0" w:line="240" w:lineRule="auto"/>
                    <w:jc w:val="center"/>
                    <w:rPr>
                      <w:rFonts w:ascii="Times New Roman" w:hAnsi="Times New Roman" w:cs="Times New Roman"/>
                      <w:sz w:val="12"/>
                      <w:szCs w:val="12"/>
                    </w:rPr>
                  </w:pPr>
                  <w:r w:rsidRPr="000E4591">
                    <w:rPr>
                      <w:rFonts w:ascii="Times New Roman" w:hAnsi="Times New Roman" w:cs="Times New Roman"/>
                      <w:sz w:val="12"/>
                      <w:szCs w:val="12"/>
                    </w:rPr>
                    <w:t>Наличие документов, предусмотренных пунктами 2.6.1 и 2.8.1 Регламента, либо оснований для отказа в предоставлении муниципальной услуги, указанных в подразделе 2.10Регламента,при отсутствии предусмотренных пунктом 2.8.1Регламента документов</w:t>
                  </w:r>
                </w:p>
              </w:txbxContent>
            </v:textbox>
          </v:shape>
        </w:pict>
      </w:r>
      <w:r>
        <w:rPr>
          <w:noProof/>
        </w:rPr>
        <w:pict>
          <v:shape id="_x0000_s1259" type="#_x0000_t202" style="position:absolute;left:0;text-align:left;margin-left:254.75pt;margin-top:1.75pt;width:120.2pt;height:45.5pt;z-index:2519162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V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DA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iK+9VQAIAAFQEAAAOAAAA&#10;AAAAAAAAAAAAAC4CAABkcnMvZTJvRG9jLnhtbFBLAQItABQABgAIAAAAIQD9LzLW2wAAAAUBAAAP&#10;AAAAAAAAAAAAAAAAAJoEAABkcnMvZG93bnJldi54bWxQSwUGAAAAAAQABADzAAAAogUAAAAA&#10;">
            <v:textbox>
              <w:txbxContent>
                <w:p w:rsidR="00650897" w:rsidRPr="002A2185" w:rsidRDefault="00650897" w:rsidP="002831DB">
                  <w:pPr>
                    <w:spacing w:after="0" w:line="240" w:lineRule="auto"/>
                    <w:jc w:val="center"/>
                    <w:rPr>
                      <w:rFonts w:ascii="Times New Roman" w:hAnsi="Times New Roman" w:cs="Times New Roman"/>
                      <w:sz w:val="12"/>
                      <w:szCs w:val="12"/>
                    </w:rPr>
                  </w:pPr>
                  <w:r w:rsidRPr="002A2185">
                    <w:rPr>
                      <w:rFonts w:ascii="Times New Roman" w:hAnsi="Times New Roman" w:cs="Times New Roman"/>
                      <w:sz w:val="12"/>
                      <w:szCs w:val="12"/>
                    </w:rPr>
                    <w:t>Отсутствие документов, предусмотренных пунктом 2.8.1 Регламента, и оснований для отказа в предоставлении муниципальной услуги, указанных в подразделе 2.10 Регламента</w:t>
                  </w:r>
                </w:p>
              </w:txbxContent>
            </v:textbox>
          </v:shape>
        </w:pict>
      </w:r>
    </w:p>
    <w:p w:rsidR="002831DB" w:rsidRDefault="002831DB" w:rsidP="002831DB">
      <w:pPr>
        <w:spacing w:after="0" w:line="240" w:lineRule="auto"/>
        <w:jc w:val="both"/>
        <w:rPr>
          <w:rFonts w:ascii="Times New Roman" w:hAnsi="Times New Roman"/>
          <w:sz w:val="12"/>
          <w:szCs w:val="12"/>
        </w:rPr>
      </w:pPr>
    </w:p>
    <w:p w:rsidR="002831DB" w:rsidRDefault="002831DB" w:rsidP="002831DB">
      <w:pPr>
        <w:spacing w:after="0" w:line="240" w:lineRule="auto"/>
        <w:jc w:val="both"/>
        <w:rPr>
          <w:rFonts w:ascii="Times New Roman" w:hAnsi="Times New Roman"/>
          <w:sz w:val="12"/>
          <w:szCs w:val="12"/>
        </w:rPr>
      </w:pPr>
    </w:p>
    <w:p w:rsidR="002831DB" w:rsidRDefault="002831DB" w:rsidP="002831DB">
      <w:pPr>
        <w:spacing w:after="0" w:line="240" w:lineRule="auto"/>
        <w:jc w:val="both"/>
        <w:rPr>
          <w:rFonts w:ascii="Times New Roman" w:hAnsi="Times New Roman"/>
          <w:sz w:val="12"/>
          <w:szCs w:val="12"/>
        </w:rPr>
      </w:pPr>
    </w:p>
    <w:p w:rsidR="002831DB" w:rsidRDefault="002831DB" w:rsidP="002831DB">
      <w:pPr>
        <w:spacing w:after="0" w:line="240" w:lineRule="auto"/>
        <w:jc w:val="both"/>
        <w:rPr>
          <w:rFonts w:ascii="Times New Roman" w:hAnsi="Times New Roman"/>
          <w:sz w:val="12"/>
          <w:szCs w:val="12"/>
        </w:rPr>
      </w:pPr>
    </w:p>
    <w:p w:rsidR="002831DB" w:rsidRDefault="002831DB" w:rsidP="002831DB">
      <w:pPr>
        <w:spacing w:after="0" w:line="240" w:lineRule="auto"/>
        <w:jc w:val="both"/>
        <w:rPr>
          <w:rFonts w:ascii="Times New Roman" w:hAnsi="Times New Roman"/>
          <w:sz w:val="12"/>
          <w:szCs w:val="12"/>
        </w:rPr>
      </w:pPr>
    </w:p>
    <w:p w:rsidR="002831DB" w:rsidRDefault="002D14DA" w:rsidP="002831DB">
      <w:pPr>
        <w:spacing w:after="0" w:line="240" w:lineRule="auto"/>
        <w:jc w:val="both"/>
        <w:rPr>
          <w:rFonts w:ascii="Times New Roman" w:hAnsi="Times New Roman"/>
          <w:sz w:val="12"/>
          <w:szCs w:val="12"/>
        </w:rPr>
      </w:pPr>
      <w:r>
        <w:rPr>
          <w:noProof/>
        </w:rPr>
        <w:pict>
          <v:shape id="_x0000_s1262" type="#_x0000_t202" style="position:absolute;left:0;text-align:left;margin-left:217.05pt;margin-top:5.85pt;width:157.4pt;height:30.55pt;z-index:25191936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gS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hg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LuhoEkECAABUBAAADgAA&#10;AAAAAAAAAAAAAAAuAgAAZHJzL2Uyb0RvYy54bWxQSwECLQAUAAYACAAAACEA/S8y1tsAAAAFAQAA&#10;DwAAAAAAAAAAAAAAAACbBAAAZHJzL2Rvd25yZXYueG1sUEsFBgAAAAAEAAQA8wAAAKMFAAAAAA==&#10;">
            <v:textbox>
              <w:txbxContent>
                <w:p w:rsidR="00650897" w:rsidRPr="006E25BC" w:rsidRDefault="00650897" w:rsidP="002831DB">
                  <w:pPr>
                    <w:spacing w:after="0" w:line="240" w:lineRule="auto"/>
                    <w:jc w:val="center"/>
                    <w:rPr>
                      <w:rFonts w:ascii="Times New Roman" w:hAnsi="Times New Roman" w:cs="Times New Roman"/>
                      <w:sz w:val="12"/>
                      <w:szCs w:val="12"/>
                    </w:rPr>
                  </w:pPr>
                  <w:r w:rsidRPr="006E25BC">
                    <w:rPr>
                      <w:rFonts w:ascii="Times New Roman" w:hAnsi="Times New Roman" w:cs="Times New Roman"/>
                      <w:sz w:val="12"/>
                      <w:szCs w:val="12"/>
                    </w:rPr>
                    <w:t>Формирование и направление межведомственных запросов в органы (организации), участвующие  в предоставлении муниципальной услуги</w:t>
                  </w:r>
                </w:p>
              </w:txbxContent>
            </v:textbox>
          </v:shape>
        </w:pict>
      </w:r>
      <w:r>
        <w:rPr>
          <w:noProof/>
        </w:rPr>
        <w:pict>
          <v:shape id="_x0000_s1261" type="#_x0000_t202" style="position:absolute;left:0;text-align:left;margin-left:6.3pt;margin-top:5.85pt;width:179.85pt;height:24.05pt;z-index:25191833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NiQQIAAFQ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hgCB&#10;5FJXN8Cs1f2Yw1qC0Gj7EaMWRrzA7sOWWIaReKGgO/PheBx2IirjyTQDxZ5aylMLURSgCuwx6sWV&#10;j3sUeTMX0MU1j/w+ZHJIGUY30n5Ys7Abp3r0evgZLH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R0JDYkECAABUBAAADgAA&#10;AAAAAAAAAAAAAAAuAgAAZHJzL2Uyb0RvYy54bWxQSwECLQAUAAYACAAAACEA/S8y1tsAAAAFAQAA&#10;DwAAAAAAAAAAAAAAAACbBAAAZHJzL2Rvd25yZXYueG1sUEsFBgAAAAAEAAQA8wAAAKMFAAAAAA==&#10;">
            <v:textbox>
              <w:txbxContent>
                <w:p w:rsidR="00650897" w:rsidRPr="006E25BC" w:rsidRDefault="00650897" w:rsidP="002831DB">
                  <w:pPr>
                    <w:spacing w:after="0" w:line="240" w:lineRule="auto"/>
                    <w:jc w:val="center"/>
                    <w:rPr>
                      <w:rFonts w:ascii="Times New Roman" w:hAnsi="Times New Roman" w:cs="Times New Roman"/>
                      <w:sz w:val="12"/>
                      <w:szCs w:val="12"/>
                    </w:rPr>
                  </w:pPr>
                  <w:r w:rsidRPr="006E25BC">
                    <w:rPr>
                      <w:rFonts w:ascii="Times New Roman" w:hAnsi="Times New Roman" w:cs="Times New Roman"/>
                      <w:sz w:val="12"/>
                      <w:szCs w:val="12"/>
                    </w:rPr>
                    <w:t>Принятие решения о предоставлении (об отказе в предоставлении) муниципальной услуги</w:t>
                  </w:r>
                </w:p>
              </w:txbxContent>
            </v:textbox>
          </v:shape>
        </w:pict>
      </w:r>
      <w:r>
        <w:rPr>
          <w:noProof/>
          <w:lang w:eastAsia="ru-RU"/>
        </w:rPr>
        <w:pict>
          <v:shape id="_x0000_s1274" type="#_x0000_t32" style="position:absolute;left:0;text-align:left;margin-left:203.8pt;margin-top:5.85pt;width:.05pt;height:14.25pt;z-index:251931648" o:connectortype="straight"/>
        </w:pict>
      </w:r>
    </w:p>
    <w:p w:rsidR="002831DB" w:rsidRDefault="002831DB" w:rsidP="002831DB">
      <w:pPr>
        <w:spacing w:after="0" w:line="240" w:lineRule="auto"/>
        <w:jc w:val="both"/>
        <w:rPr>
          <w:rFonts w:ascii="Times New Roman" w:hAnsi="Times New Roman"/>
          <w:sz w:val="12"/>
          <w:szCs w:val="12"/>
        </w:rPr>
      </w:pPr>
    </w:p>
    <w:p w:rsidR="002831DB" w:rsidRDefault="002D14DA" w:rsidP="002831DB">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273" type="#_x0000_t32" style="position:absolute;left:0;text-align:left;margin-left:186.15pt;margin-top:6.3pt;width:31.4pt;height:.05pt;flip:x;z-index:251930624" o:connectortype="straight">
            <v:stroke endarrow="block"/>
          </v:shape>
        </w:pict>
      </w:r>
    </w:p>
    <w:p w:rsidR="002831DB" w:rsidRDefault="002831DB" w:rsidP="002831DB">
      <w:pPr>
        <w:spacing w:after="0" w:line="240" w:lineRule="auto"/>
        <w:jc w:val="both"/>
        <w:rPr>
          <w:rFonts w:ascii="Times New Roman" w:hAnsi="Times New Roman"/>
          <w:sz w:val="12"/>
          <w:szCs w:val="12"/>
        </w:rPr>
      </w:pPr>
    </w:p>
    <w:p w:rsidR="002831DB" w:rsidRDefault="002D14DA" w:rsidP="002831DB">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276" type="#_x0000_t32" style="position:absolute;left:0;text-align:left;margin-left:180.05pt;margin-top:2.3pt;width:.05pt;height:22.15pt;z-index:251933696" o:connectortype="straight">
            <v:stroke endarrow="block"/>
          </v:shape>
        </w:pict>
      </w:r>
      <w:r>
        <w:rPr>
          <w:noProof/>
        </w:rPr>
        <w:pict>
          <v:shape id="_x0000_s1263" type="#_x0000_t202" style="position:absolute;left:0;text-align:left;margin-left:6.8pt;margin-top:2.3pt;width:129.75pt;height:29.5pt;z-index:25192038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wbk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hQ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F8G5EECAABUBAAADgAA&#10;AAAAAAAAAAAAAAAuAgAAZHJzL2Uyb0RvYy54bWxQSwECLQAUAAYACAAAACEA/S8y1tsAAAAFAQAA&#10;DwAAAAAAAAAAAAAAAACbBAAAZHJzL2Rvd25yZXYueG1sUEsFBgAAAAAEAAQA8wAAAKMFAAAAAA==&#10;">
            <v:textbox>
              <w:txbxContent>
                <w:p w:rsidR="00650897" w:rsidRPr="0042484B" w:rsidRDefault="00650897" w:rsidP="002831DB">
                  <w:pPr>
                    <w:spacing w:after="0" w:line="240" w:lineRule="auto"/>
                    <w:jc w:val="center"/>
                    <w:rPr>
                      <w:rFonts w:ascii="Times New Roman" w:hAnsi="Times New Roman" w:cs="Times New Roman"/>
                      <w:sz w:val="12"/>
                      <w:szCs w:val="12"/>
                    </w:rPr>
                  </w:pPr>
                  <w:r w:rsidRPr="0042484B">
                    <w:rPr>
                      <w:rFonts w:ascii="Times New Roman" w:hAnsi="Times New Roman" w:cs="Times New Roman"/>
                      <w:sz w:val="12"/>
                      <w:szCs w:val="12"/>
                    </w:rPr>
                    <w:t>Отсутствие оснований для отказа в предоставлении муниципальной услуги, указанных в подразделе 2.10 Регламента</w:t>
                  </w:r>
                </w:p>
              </w:txbxContent>
            </v:textbox>
          </v:shape>
        </w:pict>
      </w:r>
    </w:p>
    <w:p w:rsidR="002831DB" w:rsidRDefault="002D14DA" w:rsidP="002831DB">
      <w:pPr>
        <w:spacing w:after="0" w:line="240" w:lineRule="auto"/>
        <w:jc w:val="both"/>
        <w:rPr>
          <w:rFonts w:ascii="Times New Roman" w:hAnsi="Times New Roman"/>
          <w:sz w:val="12"/>
          <w:szCs w:val="12"/>
        </w:rPr>
      </w:pPr>
      <w:r>
        <w:rPr>
          <w:noProof/>
        </w:rPr>
        <w:pict>
          <v:shape id="_x0000_s1264" type="#_x0000_t202" style="position:absolute;left:0;text-align:left;margin-left:247.45pt;margin-top:1.9pt;width:127pt;height:30.55pt;z-index:25192140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X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OMaB&#10;5ZWudkCt1f2cw16C0Gj7EaMWZrzE7sOGWIaReKGgPdNsNApLEZXR+DwHxZ5aVqcWoihAldhj1IsL&#10;HxcpEmcuoY1LHgl+yOSQM8xu5P2wZ2E5TvXo9fA3mP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aCLPl0ECAABVBAAADgAA&#10;AAAAAAAAAAAAAAAuAgAAZHJzL2Uyb0RvYy54bWxQSwECLQAUAAYACAAAACEA/S8y1tsAAAAFAQAA&#10;DwAAAAAAAAAAAAAAAACbBAAAZHJzL2Rvd25yZXYueG1sUEsFBgAAAAAEAAQA8wAAAKMFAAAAAA==&#10;">
            <v:textbox>
              <w:txbxContent>
                <w:p w:rsidR="00650897" w:rsidRPr="0042484B" w:rsidRDefault="00650897" w:rsidP="002831DB">
                  <w:pPr>
                    <w:spacing w:after="0" w:line="240" w:lineRule="auto"/>
                    <w:jc w:val="center"/>
                    <w:rPr>
                      <w:rFonts w:ascii="Times New Roman" w:hAnsi="Times New Roman" w:cs="Times New Roman"/>
                      <w:sz w:val="12"/>
                      <w:szCs w:val="12"/>
                    </w:rPr>
                  </w:pPr>
                  <w:r w:rsidRPr="0042484B">
                    <w:rPr>
                      <w:rFonts w:ascii="Times New Roman" w:hAnsi="Times New Roman" w:cs="Times New Roman"/>
                      <w:sz w:val="12"/>
                      <w:szCs w:val="12"/>
                    </w:rPr>
                    <w:t>Наличие оснований для отказа в предоставлении муниципальной услуги, указанных в подразделе 2.10 Регламента</w:t>
                  </w:r>
                </w:p>
              </w:txbxContent>
            </v:textbox>
          </v:shape>
        </w:pict>
      </w:r>
    </w:p>
    <w:p w:rsidR="002831DB" w:rsidRDefault="002831DB" w:rsidP="002831DB">
      <w:pPr>
        <w:spacing w:after="0" w:line="240" w:lineRule="auto"/>
        <w:jc w:val="both"/>
        <w:rPr>
          <w:rFonts w:ascii="Times New Roman" w:hAnsi="Times New Roman"/>
          <w:sz w:val="12"/>
          <w:szCs w:val="12"/>
        </w:rPr>
      </w:pPr>
    </w:p>
    <w:p w:rsidR="002831DB" w:rsidRDefault="002D14DA" w:rsidP="002831DB">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277" type="#_x0000_t32" style="position:absolute;left:0;text-align:left;margin-left:143.35pt;margin-top:3.8pt;width:0;height:7.55pt;z-index:251934720" o:connectortype="straight">
            <v:stroke endarrow="block"/>
          </v:shape>
        </w:pict>
      </w:r>
      <w:r>
        <w:rPr>
          <w:rFonts w:ascii="Times New Roman" w:hAnsi="Times New Roman"/>
          <w:noProof/>
          <w:sz w:val="12"/>
          <w:szCs w:val="12"/>
          <w:lang w:eastAsia="ru-RU"/>
        </w:rPr>
        <w:pict>
          <v:shape id="_x0000_s1278" type="#_x0000_t32" style="position:absolute;left:0;text-align:left;margin-left:228.25pt;margin-top:3.75pt;width:0;height:14.9pt;z-index:251935744" o:connectortype="straight">
            <v:stroke endarrow="block"/>
          </v:shape>
        </w:pict>
      </w:r>
      <w:r>
        <w:rPr>
          <w:rFonts w:ascii="Times New Roman" w:hAnsi="Times New Roman"/>
          <w:noProof/>
          <w:sz w:val="12"/>
          <w:szCs w:val="12"/>
          <w:lang w:eastAsia="ru-RU"/>
        </w:rPr>
        <w:pict>
          <v:shape id="_x0000_s1275" type="#_x0000_t32" style="position:absolute;left:0;text-align:left;margin-left:136.55pt;margin-top:3.75pt;width:111.4pt;height:.05pt;z-index:251932672" o:connectortype="straight"/>
        </w:pict>
      </w:r>
    </w:p>
    <w:p w:rsidR="002831DB" w:rsidRDefault="002831DB" w:rsidP="002831DB">
      <w:pPr>
        <w:spacing w:after="0" w:line="240" w:lineRule="auto"/>
        <w:jc w:val="both"/>
        <w:rPr>
          <w:rFonts w:ascii="Times New Roman" w:hAnsi="Times New Roman"/>
          <w:sz w:val="12"/>
          <w:szCs w:val="12"/>
        </w:rPr>
      </w:pPr>
    </w:p>
    <w:p w:rsidR="002831DB" w:rsidRDefault="002D14DA" w:rsidP="002831DB">
      <w:pPr>
        <w:spacing w:after="0" w:line="240" w:lineRule="auto"/>
        <w:jc w:val="both"/>
        <w:rPr>
          <w:rFonts w:ascii="Times New Roman" w:hAnsi="Times New Roman"/>
          <w:sz w:val="12"/>
          <w:szCs w:val="12"/>
        </w:rPr>
      </w:pPr>
      <w:r>
        <w:rPr>
          <w:noProof/>
        </w:rPr>
        <w:pict>
          <v:shape id="_x0000_s1266" type="#_x0000_t202" style="position:absolute;left:0;text-align:left;margin-left:191.55pt;margin-top:4.85pt;width:183.4pt;height:20.4pt;z-index:25192345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2OgQAIAAFUEAAAOAAAAZHJzL2Uyb0RvYy54bWysVEuOEzEQ3SNxB8t70p8kk6SVzmjIEIQ0&#10;fKSBAzhud9rCP2wn3WHHnitwBxYs2HGFzI0ouzMh/DaIXlguV/m56r2qnl92UqAds45rVeJskGLE&#10;FNUVV5sSv3m9ejTFyHmiKiK0YiXeM4cvFw8fzFtTsFw3WlTMIgBRrmhNiRvvTZEkjjZMEjfQhilw&#10;1tpK4sG0m6SypAV0KZI8TS+SVtvKWE2Zc3B63TvxIuLXNaP+ZV075pEoMeTm42rjug5rspiTYmOJ&#10;aTg9pkH+IQtJuIJHT1DXxBO0tfw3KMmp1U7XfkC1THRdc8piDVBNlv5SzW1DDIu1ADnOnGhy/w+W&#10;vti9sohXJR6mE4wUkSDS4dPh8+HL4dvh692Hu48oDyy1xhUQfGsg3HePdQdqx4qdudH0rUNKLxui&#10;NuzKWt02jFSQZRZuJmdXexwXQNbtc13BY2TrdQTqaisDhUAKAnRQa39SiHUeUTjMh5NRfjHGiIIv&#10;G6XD2XQc3yDF/XVjnX/KtERhU2ILLRDhye7G+ZAOKe5DwmtOC16tuBDRsJv1Uli0I9Auq/gd0X8K&#10;Ewq1JZ6N83HPwF8h0vj9CUJyD30vuCzx9BREisDbE1XFrvSEi34PKQt1JDJw17Pou3UXlctOAq11&#10;tQdqre77HOYSNo227zFqocdL7N5tiWUYiWcK5Jllo1EYimiMxpMcDHvuWZ97iKIAVWKPUb9d+jhI&#10;kThzBTKueCQ46N1ncswZejfyfpyzMBzndoz68TdYfAc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S2OgQAIAAFUEAAAOAAAA&#10;AAAAAAAAAAAAAC4CAABkcnMvZTJvRG9jLnhtbFBLAQItABQABgAIAAAAIQD9LzLW2wAAAAUBAAAP&#10;AAAAAAAAAAAAAAAAAJoEAABkcnMvZG93bnJldi54bWxQSwUGAAAAAAQABADzAAAAogUAAAAA&#10;">
            <v:textbox>
              <w:txbxContent>
                <w:p w:rsidR="00650897" w:rsidRPr="004C0D3F" w:rsidRDefault="00650897" w:rsidP="002831DB">
                  <w:pPr>
                    <w:spacing w:after="0" w:line="240" w:lineRule="auto"/>
                    <w:rPr>
                      <w:rFonts w:ascii="Times New Roman" w:hAnsi="Times New Roman" w:cs="Times New Roman"/>
                      <w:sz w:val="12"/>
                      <w:szCs w:val="12"/>
                    </w:rPr>
                  </w:pPr>
                  <w:r w:rsidRPr="004C0D3F">
                    <w:rPr>
                      <w:rFonts w:ascii="Times New Roman" w:hAnsi="Times New Roman" w:cs="Times New Roman"/>
                      <w:sz w:val="12"/>
                      <w:szCs w:val="12"/>
                    </w:rPr>
                    <w:t>Отказ в принятии граждан на учет в качестве нуждающихся в жилых помещениях. Направление указанного отказа заявителю</w:t>
                  </w:r>
                </w:p>
              </w:txbxContent>
            </v:textbox>
          </v:shape>
        </w:pict>
      </w:r>
      <w:r>
        <w:rPr>
          <w:noProof/>
        </w:rPr>
        <w:pict>
          <v:shape id="_x0000_s1265" type="#_x0000_t202" style="position:absolute;left:0;text-align:left;margin-left:5.75pt;margin-top:-3.25pt;width:153.2pt;height:28.65pt;z-index:251922432;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Fh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SHNg&#10;eaWrHVBrdT/nsJcgNNp+xKiFGS+x+7AhlmEkXihozzQbjcJSRGU0Ps9BsaeW1amFKApQJfYY9eLC&#10;x0WKxJlLaOOSR4IfMjnkDLMbeT/sWViOUz16PfwN5j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pWhYUECAABVBAAADgAA&#10;AAAAAAAAAAAAAAAuAgAAZHJzL2Uyb0RvYy54bWxQSwECLQAUAAYACAAAACEA/S8y1tsAAAAFAQAA&#10;DwAAAAAAAAAAAAAAAACbBAAAZHJzL2Rvd25yZXYueG1sUEsFBgAAAAAEAAQA8wAAAKMFAAAAAA==&#10;">
            <v:textbox style="mso-fit-shape-to-text:t">
              <w:txbxContent>
                <w:p w:rsidR="00650897" w:rsidRPr="004C0D3F" w:rsidRDefault="00650897" w:rsidP="002831DB">
                  <w:pPr>
                    <w:spacing w:after="0" w:line="240" w:lineRule="auto"/>
                    <w:rPr>
                      <w:rFonts w:ascii="Times New Roman" w:hAnsi="Times New Roman" w:cs="Times New Roman"/>
                      <w:sz w:val="12"/>
                      <w:szCs w:val="12"/>
                    </w:rPr>
                  </w:pPr>
                  <w:r w:rsidRPr="004C0D3F">
                    <w:rPr>
                      <w:rFonts w:ascii="Times New Roman" w:hAnsi="Times New Roman" w:cs="Times New Roman"/>
                      <w:sz w:val="12"/>
                      <w:szCs w:val="12"/>
                    </w:rPr>
                    <w:t>Решение о принятии граждан на учет в качестве нуждающихся в жилых помещениях. Направление соответствующего извещения заявителю</w:t>
                  </w:r>
                </w:p>
              </w:txbxContent>
            </v:textbox>
          </v:shape>
        </w:pict>
      </w:r>
    </w:p>
    <w:p w:rsidR="002831DB" w:rsidRDefault="002831DB" w:rsidP="002831DB">
      <w:pPr>
        <w:spacing w:after="0" w:line="240" w:lineRule="auto"/>
        <w:jc w:val="both"/>
        <w:rPr>
          <w:rFonts w:ascii="Times New Roman" w:hAnsi="Times New Roman"/>
          <w:sz w:val="12"/>
          <w:szCs w:val="12"/>
        </w:rPr>
      </w:pPr>
    </w:p>
    <w:p w:rsidR="002831DB" w:rsidRDefault="002831DB" w:rsidP="002831DB">
      <w:pPr>
        <w:spacing w:after="0" w:line="240" w:lineRule="auto"/>
        <w:jc w:val="right"/>
        <w:rPr>
          <w:rFonts w:ascii="Times New Roman" w:hAnsi="Times New Roman"/>
          <w:i/>
          <w:sz w:val="12"/>
          <w:szCs w:val="12"/>
        </w:rPr>
      </w:pPr>
    </w:p>
    <w:p w:rsidR="002831DB" w:rsidRDefault="002831DB" w:rsidP="002831DB">
      <w:pPr>
        <w:spacing w:after="0" w:line="240" w:lineRule="auto"/>
        <w:jc w:val="right"/>
        <w:rPr>
          <w:rFonts w:ascii="Times New Roman" w:hAnsi="Times New Roman"/>
          <w:i/>
          <w:sz w:val="12"/>
          <w:szCs w:val="12"/>
        </w:rPr>
      </w:pPr>
    </w:p>
    <w:p w:rsidR="002831DB" w:rsidRPr="008D27EA" w:rsidRDefault="002831DB" w:rsidP="002831DB">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5 </w:t>
      </w:r>
      <w:r w:rsidRPr="008D27EA">
        <w:rPr>
          <w:rFonts w:ascii="Times New Roman" w:hAnsi="Times New Roman"/>
          <w:i/>
          <w:sz w:val="12"/>
          <w:szCs w:val="12"/>
        </w:rPr>
        <w:t>к Административному регламенту</w:t>
      </w:r>
    </w:p>
    <w:p w:rsidR="002831DB" w:rsidRDefault="002831DB" w:rsidP="002831DB">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2831DB" w:rsidRPr="008D27EA" w:rsidRDefault="002831DB" w:rsidP="002831DB">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2831DB" w:rsidRPr="001C32FC" w:rsidRDefault="002831DB" w:rsidP="002831DB">
      <w:pPr>
        <w:spacing w:after="0" w:line="240" w:lineRule="auto"/>
        <w:jc w:val="center"/>
        <w:rPr>
          <w:rFonts w:ascii="Times New Roman" w:hAnsi="Times New Roman"/>
          <w:b/>
          <w:sz w:val="12"/>
          <w:szCs w:val="12"/>
        </w:rPr>
      </w:pPr>
      <w:r w:rsidRPr="001C32FC">
        <w:rPr>
          <w:rFonts w:ascii="Times New Roman" w:hAnsi="Times New Roman"/>
          <w:b/>
          <w:sz w:val="12"/>
          <w:szCs w:val="12"/>
        </w:rPr>
        <w:t>КНИГА</w:t>
      </w:r>
    </w:p>
    <w:p w:rsidR="002831DB" w:rsidRDefault="002831DB" w:rsidP="002831DB">
      <w:pPr>
        <w:spacing w:after="0" w:line="240" w:lineRule="auto"/>
        <w:jc w:val="center"/>
        <w:rPr>
          <w:rFonts w:ascii="Times New Roman" w:hAnsi="Times New Roman"/>
          <w:sz w:val="12"/>
          <w:szCs w:val="12"/>
        </w:rPr>
      </w:pPr>
      <w:r w:rsidRPr="001C32FC">
        <w:rPr>
          <w:rFonts w:ascii="Times New Roman" w:hAnsi="Times New Roman"/>
          <w:sz w:val="12"/>
          <w:szCs w:val="12"/>
        </w:rPr>
        <w:t>регистрации заявлений граждан</w:t>
      </w:r>
      <w:r>
        <w:rPr>
          <w:rFonts w:ascii="Times New Roman" w:hAnsi="Times New Roman"/>
          <w:sz w:val="12"/>
          <w:szCs w:val="12"/>
        </w:rPr>
        <w:t xml:space="preserve"> </w:t>
      </w:r>
      <w:r w:rsidRPr="001C32FC">
        <w:rPr>
          <w:rFonts w:ascii="Times New Roman" w:hAnsi="Times New Roman"/>
          <w:sz w:val="12"/>
          <w:szCs w:val="12"/>
        </w:rPr>
        <w:t>о принятии на учет для предоставления</w:t>
      </w:r>
      <w:r>
        <w:rPr>
          <w:rFonts w:ascii="Times New Roman" w:hAnsi="Times New Roman"/>
          <w:sz w:val="12"/>
          <w:szCs w:val="12"/>
        </w:rPr>
        <w:t xml:space="preserve"> </w:t>
      </w:r>
      <w:r w:rsidRPr="001C32FC">
        <w:rPr>
          <w:rFonts w:ascii="Times New Roman" w:hAnsi="Times New Roman"/>
          <w:sz w:val="12"/>
          <w:szCs w:val="12"/>
        </w:rPr>
        <w:t>жилых помещениях</w:t>
      </w:r>
    </w:p>
    <w:p w:rsidR="002831DB" w:rsidRPr="001C32FC" w:rsidRDefault="002831DB" w:rsidP="002831DB">
      <w:pPr>
        <w:spacing w:after="0" w:line="240" w:lineRule="auto"/>
        <w:jc w:val="center"/>
        <w:rPr>
          <w:rFonts w:ascii="Times New Roman" w:hAnsi="Times New Roman"/>
          <w:sz w:val="12"/>
          <w:szCs w:val="12"/>
        </w:rPr>
      </w:pPr>
      <w:r w:rsidRPr="001C32FC">
        <w:rPr>
          <w:rFonts w:ascii="Times New Roman" w:hAnsi="Times New Roman"/>
          <w:sz w:val="12"/>
          <w:szCs w:val="12"/>
        </w:rPr>
        <w:t xml:space="preserve"> муниципального жилищного</w:t>
      </w:r>
      <w:r>
        <w:rPr>
          <w:rFonts w:ascii="Times New Roman" w:hAnsi="Times New Roman"/>
          <w:sz w:val="12"/>
          <w:szCs w:val="12"/>
        </w:rPr>
        <w:t xml:space="preserve"> </w:t>
      </w:r>
      <w:r w:rsidRPr="001C32FC">
        <w:rPr>
          <w:rFonts w:ascii="Times New Roman" w:hAnsi="Times New Roman"/>
          <w:sz w:val="12"/>
          <w:szCs w:val="12"/>
        </w:rPr>
        <w:t>фонда по договорам социального найма</w:t>
      </w:r>
    </w:p>
    <w:p w:rsidR="002831DB" w:rsidRPr="001C32FC" w:rsidRDefault="002831DB" w:rsidP="002831DB">
      <w:pPr>
        <w:spacing w:after="0" w:line="240" w:lineRule="auto"/>
        <w:jc w:val="both"/>
        <w:rPr>
          <w:rFonts w:ascii="Times New Roman" w:hAnsi="Times New Roman"/>
          <w:sz w:val="12"/>
          <w:szCs w:val="12"/>
        </w:rPr>
      </w:pPr>
      <w:r w:rsidRPr="001C32FC">
        <w:rPr>
          <w:rFonts w:ascii="Times New Roman" w:hAnsi="Times New Roman"/>
          <w:sz w:val="12"/>
          <w:szCs w:val="12"/>
        </w:rPr>
        <w:t>_____________________________________</w:t>
      </w:r>
      <w:r>
        <w:rPr>
          <w:rFonts w:ascii="Times New Roman" w:hAnsi="Times New Roman"/>
          <w:sz w:val="12"/>
          <w:szCs w:val="12"/>
        </w:rPr>
        <w:t>_____________________________________________________________________</w:t>
      </w:r>
      <w:r w:rsidRPr="001C32FC">
        <w:rPr>
          <w:rFonts w:ascii="Times New Roman" w:hAnsi="Times New Roman"/>
          <w:sz w:val="12"/>
          <w:szCs w:val="12"/>
        </w:rPr>
        <w:t>___________________</w:t>
      </w:r>
    </w:p>
    <w:p w:rsidR="002831DB" w:rsidRPr="001C32FC" w:rsidRDefault="002831DB" w:rsidP="002831DB">
      <w:pPr>
        <w:spacing w:after="0" w:line="240" w:lineRule="auto"/>
        <w:jc w:val="center"/>
        <w:rPr>
          <w:rFonts w:ascii="Times New Roman" w:hAnsi="Times New Roman"/>
          <w:sz w:val="12"/>
          <w:szCs w:val="12"/>
        </w:rPr>
      </w:pPr>
      <w:r w:rsidRPr="001C32FC">
        <w:rPr>
          <w:rFonts w:ascii="Times New Roman" w:hAnsi="Times New Roman"/>
          <w:sz w:val="12"/>
          <w:szCs w:val="12"/>
        </w:rPr>
        <w:t>(наименование населенного пункта)</w:t>
      </w:r>
    </w:p>
    <w:p w:rsidR="002831DB" w:rsidRPr="001C32FC" w:rsidRDefault="002831DB" w:rsidP="002831DB">
      <w:pPr>
        <w:spacing w:after="0" w:line="240" w:lineRule="auto"/>
        <w:jc w:val="both"/>
        <w:rPr>
          <w:rFonts w:ascii="Times New Roman" w:hAnsi="Times New Roman"/>
          <w:sz w:val="12"/>
          <w:szCs w:val="12"/>
        </w:rPr>
      </w:pPr>
      <w:r w:rsidRPr="001C32FC">
        <w:rPr>
          <w:rFonts w:ascii="Times New Roman" w:hAnsi="Times New Roman"/>
          <w:sz w:val="12"/>
          <w:szCs w:val="12"/>
        </w:rPr>
        <w:t>____________________________</w:t>
      </w:r>
      <w:r>
        <w:rPr>
          <w:rFonts w:ascii="Times New Roman" w:hAnsi="Times New Roman"/>
          <w:sz w:val="12"/>
          <w:szCs w:val="12"/>
        </w:rPr>
        <w:t>_____________________________________________________________________</w:t>
      </w:r>
      <w:r w:rsidRPr="001C32FC">
        <w:rPr>
          <w:rFonts w:ascii="Times New Roman" w:hAnsi="Times New Roman"/>
          <w:sz w:val="12"/>
          <w:szCs w:val="12"/>
        </w:rPr>
        <w:t>____________________________</w:t>
      </w:r>
    </w:p>
    <w:p w:rsidR="002831DB" w:rsidRPr="001C32FC" w:rsidRDefault="002831DB" w:rsidP="002831DB">
      <w:pPr>
        <w:spacing w:after="0" w:line="240" w:lineRule="auto"/>
        <w:jc w:val="center"/>
        <w:rPr>
          <w:rFonts w:ascii="Times New Roman" w:hAnsi="Times New Roman"/>
          <w:sz w:val="12"/>
          <w:szCs w:val="12"/>
        </w:rPr>
      </w:pPr>
      <w:r w:rsidRPr="001C32FC">
        <w:rPr>
          <w:rFonts w:ascii="Times New Roman" w:hAnsi="Times New Roman"/>
          <w:sz w:val="12"/>
          <w:szCs w:val="12"/>
        </w:rPr>
        <w:t>(наименование уполномоченного органа)</w:t>
      </w:r>
    </w:p>
    <w:tbl>
      <w:tblPr>
        <w:tblStyle w:val="af1"/>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
        <w:gridCol w:w="348"/>
        <w:gridCol w:w="1070"/>
        <w:gridCol w:w="850"/>
        <w:gridCol w:w="1357"/>
        <w:gridCol w:w="255"/>
        <w:gridCol w:w="249"/>
        <w:gridCol w:w="477"/>
        <w:gridCol w:w="270"/>
        <w:gridCol w:w="151"/>
        <w:gridCol w:w="1153"/>
        <w:gridCol w:w="173"/>
        <w:gridCol w:w="304"/>
        <w:gridCol w:w="374"/>
        <w:gridCol w:w="374"/>
        <w:gridCol w:w="108"/>
      </w:tblGrid>
      <w:tr w:rsidR="002831DB" w:rsidRPr="001C32FC" w:rsidTr="00D55D7F">
        <w:trPr>
          <w:gridAfter w:val="1"/>
          <w:wAfter w:w="108" w:type="dxa"/>
        </w:trPr>
        <w:tc>
          <w:tcPr>
            <w:tcW w:w="3988" w:type="dxa"/>
            <w:gridSpan w:val="6"/>
          </w:tcPr>
          <w:p w:rsidR="002831DB" w:rsidRPr="001C32FC" w:rsidRDefault="002831DB" w:rsidP="00D55D7F">
            <w:pPr>
              <w:jc w:val="both"/>
              <w:rPr>
                <w:rFonts w:ascii="Times New Roman" w:hAnsi="Times New Roman"/>
                <w:sz w:val="12"/>
                <w:szCs w:val="12"/>
              </w:rPr>
            </w:pPr>
            <w:r w:rsidRPr="001C32FC">
              <w:rPr>
                <w:rFonts w:ascii="Times New Roman" w:hAnsi="Times New Roman"/>
                <w:sz w:val="12"/>
                <w:szCs w:val="12"/>
              </w:rPr>
              <w:t>Начата</w:t>
            </w:r>
          </w:p>
        </w:tc>
        <w:tc>
          <w:tcPr>
            <w:tcW w:w="249" w:type="dxa"/>
          </w:tcPr>
          <w:p w:rsidR="002831DB" w:rsidRPr="001C32FC" w:rsidRDefault="002831DB" w:rsidP="00D55D7F">
            <w:pPr>
              <w:jc w:val="both"/>
              <w:rPr>
                <w:rFonts w:ascii="Times New Roman" w:hAnsi="Times New Roman"/>
                <w:sz w:val="12"/>
                <w:szCs w:val="12"/>
              </w:rPr>
            </w:pPr>
            <w:r w:rsidRPr="001C32FC">
              <w:rPr>
                <w:rFonts w:ascii="Times New Roman" w:hAnsi="Times New Roman"/>
                <w:sz w:val="12"/>
                <w:szCs w:val="12"/>
              </w:rPr>
              <w:t>«</w:t>
            </w:r>
          </w:p>
        </w:tc>
        <w:tc>
          <w:tcPr>
            <w:tcW w:w="477" w:type="dxa"/>
            <w:tcBorders>
              <w:bottom w:val="single" w:sz="4" w:space="0" w:color="auto"/>
            </w:tcBorders>
          </w:tcPr>
          <w:p w:rsidR="002831DB" w:rsidRPr="001C32FC" w:rsidRDefault="002831DB" w:rsidP="00D55D7F">
            <w:pPr>
              <w:jc w:val="both"/>
              <w:rPr>
                <w:rFonts w:ascii="Times New Roman" w:hAnsi="Times New Roman"/>
                <w:sz w:val="12"/>
                <w:szCs w:val="12"/>
              </w:rPr>
            </w:pPr>
          </w:p>
        </w:tc>
        <w:tc>
          <w:tcPr>
            <w:tcW w:w="270" w:type="dxa"/>
          </w:tcPr>
          <w:p w:rsidR="002831DB" w:rsidRPr="001C32FC" w:rsidRDefault="002831DB" w:rsidP="00D55D7F">
            <w:pPr>
              <w:jc w:val="both"/>
              <w:rPr>
                <w:rFonts w:ascii="Times New Roman" w:hAnsi="Times New Roman"/>
                <w:sz w:val="12"/>
                <w:szCs w:val="12"/>
              </w:rPr>
            </w:pPr>
            <w:r w:rsidRPr="001C32FC">
              <w:rPr>
                <w:rFonts w:ascii="Times New Roman" w:hAnsi="Times New Roman"/>
                <w:sz w:val="12"/>
                <w:szCs w:val="12"/>
              </w:rPr>
              <w:t>»</w:t>
            </w:r>
          </w:p>
        </w:tc>
        <w:tc>
          <w:tcPr>
            <w:tcW w:w="1304" w:type="dxa"/>
            <w:gridSpan w:val="2"/>
            <w:tcBorders>
              <w:bottom w:val="single" w:sz="4" w:space="0" w:color="auto"/>
            </w:tcBorders>
          </w:tcPr>
          <w:p w:rsidR="002831DB" w:rsidRPr="001C32FC" w:rsidRDefault="002831DB" w:rsidP="00D55D7F">
            <w:pPr>
              <w:jc w:val="both"/>
              <w:rPr>
                <w:rFonts w:ascii="Times New Roman" w:hAnsi="Times New Roman"/>
                <w:sz w:val="12"/>
                <w:szCs w:val="12"/>
              </w:rPr>
            </w:pPr>
          </w:p>
        </w:tc>
        <w:tc>
          <w:tcPr>
            <w:tcW w:w="477" w:type="dxa"/>
            <w:gridSpan w:val="2"/>
          </w:tcPr>
          <w:p w:rsidR="002831DB" w:rsidRPr="001C32FC" w:rsidRDefault="002831DB" w:rsidP="00D55D7F">
            <w:pPr>
              <w:jc w:val="both"/>
              <w:rPr>
                <w:rFonts w:ascii="Times New Roman" w:hAnsi="Times New Roman"/>
                <w:sz w:val="12"/>
                <w:szCs w:val="12"/>
              </w:rPr>
            </w:pPr>
            <w:r w:rsidRPr="001C32FC">
              <w:rPr>
                <w:rFonts w:ascii="Times New Roman" w:hAnsi="Times New Roman"/>
                <w:sz w:val="12"/>
                <w:szCs w:val="12"/>
              </w:rPr>
              <w:t>20</w:t>
            </w:r>
          </w:p>
        </w:tc>
        <w:tc>
          <w:tcPr>
            <w:tcW w:w="374" w:type="dxa"/>
            <w:tcBorders>
              <w:bottom w:val="single" w:sz="4" w:space="0" w:color="auto"/>
            </w:tcBorders>
          </w:tcPr>
          <w:p w:rsidR="002831DB" w:rsidRPr="001C32FC" w:rsidRDefault="002831DB" w:rsidP="00D55D7F">
            <w:pPr>
              <w:jc w:val="both"/>
              <w:rPr>
                <w:rFonts w:ascii="Times New Roman" w:hAnsi="Times New Roman"/>
                <w:sz w:val="12"/>
                <w:szCs w:val="12"/>
              </w:rPr>
            </w:pPr>
          </w:p>
        </w:tc>
        <w:tc>
          <w:tcPr>
            <w:tcW w:w="374" w:type="dxa"/>
          </w:tcPr>
          <w:p w:rsidR="002831DB" w:rsidRPr="001C32FC" w:rsidRDefault="002831DB" w:rsidP="00D55D7F">
            <w:pPr>
              <w:jc w:val="both"/>
              <w:rPr>
                <w:rFonts w:ascii="Times New Roman" w:hAnsi="Times New Roman"/>
                <w:sz w:val="12"/>
                <w:szCs w:val="12"/>
              </w:rPr>
            </w:pPr>
            <w:r w:rsidRPr="001C32FC">
              <w:rPr>
                <w:rFonts w:ascii="Times New Roman" w:hAnsi="Times New Roman"/>
                <w:sz w:val="12"/>
                <w:szCs w:val="12"/>
              </w:rPr>
              <w:t>г.</w:t>
            </w:r>
          </w:p>
        </w:tc>
      </w:tr>
      <w:tr w:rsidR="002831DB" w:rsidRPr="001C32FC" w:rsidTr="00D55D7F">
        <w:trPr>
          <w:gridAfter w:val="1"/>
          <w:wAfter w:w="108" w:type="dxa"/>
        </w:trPr>
        <w:tc>
          <w:tcPr>
            <w:tcW w:w="3988" w:type="dxa"/>
            <w:gridSpan w:val="6"/>
          </w:tcPr>
          <w:p w:rsidR="002831DB" w:rsidRPr="001C32FC" w:rsidRDefault="002831DB" w:rsidP="00D55D7F">
            <w:pPr>
              <w:jc w:val="both"/>
              <w:rPr>
                <w:rFonts w:ascii="Times New Roman" w:hAnsi="Times New Roman"/>
                <w:sz w:val="12"/>
                <w:szCs w:val="12"/>
              </w:rPr>
            </w:pPr>
            <w:r w:rsidRPr="001C32FC">
              <w:rPr>
                <w:rFonts w:ascii="Times New Roman" w:hAnsi="Times New Roman"/>
                <w:sz w:val="12"/>
                <w:szCs w:val="12"/>
              </w:rPr>
              <w:t>Окончена</w:t>
            </w:r>
          </w:p>
        </w:tc>
        <w:tc>
          <w:tcPr>
            <w:tcW w:w="249" w:type="dxa"/>
          </w:tcPr>
          <w:p w:rsidR="002831DB" w:rsidRPr="001C32FC" w:rsidRDefault="002831DB" w:rsidP="00D55D7F">
            <w:pPr>
              <w:jc w:val="both"/>
              <w:rPr>
                <w:rFonts w:ascii="Times New Roman" w:hAnsi="Times New Roman"/>
                <w:sz w:val="12"/>
                <w:szCs w:val="12"/>
              </w:rPr>
            </w:pPr>
            <w:r w:rsidRPr="001C32FC">
              <w:rPr>
                <w:rFonts w:ascii="Times New Roman" w:hAnsi="Times New Roman"/>
                <w:sz w:val="12"/>
                <w:szCs w:val="12"/>
              </w:rPr>
              <w:t>«</w:t>
            </w:r>
          </w:p>
        </w:tc>
        <w:tc>
          <w:tcPr>
            <w:tcW w:w="477" w:type="dxa"/>
            <w:tcBorders>
              <w:top w:val="single" w:sz="4" w:space="0" w:color="auto"/>
              <w:bottom w:val="single" w:sz="4" w:space="0" w:color="auto"/>
            </w:tcBorders>
          </w:tcPr>
          <w:p w:rsidR="002831DB" w:rsidRPr="001C32FC" w:rsidRDefault="002831DB" w:rsidP="00D55D7F">
            <w:pPr>
              <w:jc w:val="both"/>
              <w:rPr>
                <w:rFonts w:ascii="Times New Roman" w:hAnsi="Times New Roman"/>
                <w:sz w:val="12"/>
                <w:szCs w:val="12"/>
              </w:rPr>
            </w:pPr>
          </w:p>
        </w:tc>
        <w:tc>
          <w:tcPr>
            <w:tcW w:w="270" w:type="dxa"/>
          </w:tcPr>
          <w:p w:rsidR="002831DB" w:rsidRPr="001C32FC" w:rsidRDefault="002831DB" w:rsidP="00D55D7F">
            <w:pPr>
              <w:jc w:val="both"/>
              <w:rPr>
                <w:rFonts w:ascii="Times New Roman" w:hAnsi="Times New Roman"/>
                <w:sz w:val="12"/>
                <w:szCs w:val="12"/>
              </w:rPr>
            </w:pPr>
            <w:r w:rsidRPr="001C32FC">
              <w:rPr>
                <w:rFonts w:ascii="Times New Roman" w:hAnsi="Times New Roman"/>
                <w:sz w:val="12"/>
                <w:szCs w:val="12"/>
              </w:rPr>
              <w:t>»</w:t>
            </w:r>
          </w:p>
        </w:tc>
        <w:tc>
          <w:tcPr>
            <w:tcW w:w="1304" w:type="dxa"/>
            <w:gridSpan w:val="2"/>
            <w:tcBorders>
              <w:top w:val="single" w:sz="4" w:space="0" w:color="auto"/>
              <w:bottom w:val="single" w:sz="4" w:space="0" w:color="auto"/>
            </w:tcBorders>
          </w:tcPr>
          <w:p w:rsidR="002831DB" w:rsidRPr="001C32FC" w:rsidRDefault="002831DB" w:rsidP="00D55D7F">
            <w:pPr>
              <w:jc w:val="both"/>
              <w:rPr>
                <w:rFonts w:ascii="Times New Roman" w:hAnsi="Times New Roman"/>
                <w:sz w:val="12"/>
                <w:szCs w:val="12"/>
              </w:rPr>
            </w:pPr>
          </w:p>
        </w:tc>
        <w:tc>
          <w:tcPr>
            <w:tcW w:w="477" w:type="dxa"/>
            <w:gridSpan w:val="2"/>
          </w:tcPr>
          <w:p w:rsidR="002831DB" w:rsidRPr="001C32FC" w:rsidRDefault="002831DB" w:rsidP="00D55D7F">
            <w:pPr>
              <w:jc w:val="both"/>
              <w:rPr>
                <w:rFonts w:ascii="Times New Roman" w:hAnsi="Times New Roman"/>
                <w:sz w:val="12"/>
                <w:szCs w:val="12"/>
              </w:rPr>
            </w:pPr>
            <w:r w:rsidRPr="001C32FC">
              <w:rPr>
                <w:rFonts w:ascii="Times New Roman" w:hAnsi="Times New Roman"/>
                <w:sz w:val="12"/>
                <w:szCs w:val="12"/>
              </w:rPr>
              <w:t>20</w:t>
            </w:r>
          </w:p>
        </w:tc>
        <w:tc>
          <w:tcPr>
            <w:tcW w:w="374" w:type="dxa"/>
            <w:tcBorders>
              <w:top w:val="single" w:sz="4" w:space="0" w:color="auto"/>
              <w:bottom w:val="single" w:sz="4" w:space="0" w:color="auto"/>
            </w:tcBorders>
          </w:tcPr>
          <w:p w:rsidR="002831DB" w:rsidRPr="001C32FC" w:rsidRDefault="002831DB" w:rsidP="00D55D7F">
            <w:pPr>
              <w:jc w:val="both"/>
              <w:rPr>
                <w:rFonts w:ascii="Times New Roman" w:hAnsi="Times New Roman"/>
                <w:sz w:val="12"/>
                <w:szCs w:val="12"/>
              </w:rPr>
            </w:pPr>
          </w:p>
        </w:tc>
        <w:tc>
          <w:tcPr>
            <w:tcW w:w="374" w:type="dxa"/>
          </w:tcPr>
          <w:p w:rsidR="002831DB" w:rsidRPr="001C32FC" w:rsidRDefault="002831DB" w:rsidP="00D55D7F">
            <w:pPr>
              <w:jc w:val="both"/>
              <w:rPr>
                <w:rFonts w:ascii="Times New Roman" w:hAnsi="Times New Roman"/>
                <w:sz w:val="12"/>
                <w:szCs w:val="12"/>
              </w:rPr>
            </w:pPr>
            <w:r w:rsidRPr="001C32FC">
              <w:rPr>
                <w:rFonts w:ascii="Times New Roman" w:hAnsi="Times New Roman"/>
                <w:sz w:val="12"/>
                <w:szCs w:val="12"/>
              </w:rPr>
              <w:t>г.</w:t>
            </w:r>
          </w:p>
        </w:tc>
      </w:tr>
      <w:tr w:rsidR="002831DB" w:rsidRPr="001C32FC" w:rsidTr="00D55D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48" w:type="dxa"/>
          </w:tcPr>
          <w:p w:rsidR="002831DB" w:rsidRPr="001C32FC" w:rsidRDefault="002831DB" w:rsidP="00D55D7F">
            <w:pPr>
              <w:jc w:val="both"/>
              <w:rPr>
                <w:rFonts w:ascii="Times New Roman" w:hAnsi="Times New Roman"/>
                <w:sz w:val="12"/>
                <w:szCs w:val="12"/>
              </w:rPr>
            </w:pPr>
            <w:r w:rsidRPr="001C32FC">
              <w:rPr>
                <w:rFonts w:ascii="Times New Roman" w:hAnsi="Times New Roman"/>
                <w:sz w:val="12"/>
                <w:szCs w:val="12"/>
              </w:rPr>
              <w:t>№ п/п</w:t>
            </w:r>
          </w:p>
        </w:tc>
        <w:tc>
          <w:tcPr>
            <w:tcW w:w="1070" w:type="dxa"/>
          </w:tcPr>
          <w:p w:rsidR="002831DB" w:rsidRPr="001C32FC" w:rsidRDefault="002831DB" w:rsidP="00D55D7F">
            <w:pPr>
              <w:jc w:val="both"/>
              <w:rPr>
                <w:rFonts w:ascii="Times New Roman" w:hAnsi="Times New Roman"/>
                <w:sz w:val="12"/>
                <w:szCs w:val="12"/>
              </w:rPr>
            </w:pPr>
            <w:r w:rsidRPr="001C32FC">
              <w:rPr>
                <w:rFonts w:ascii="Times New Roman" w:hAnsi="Times New Roman"/>
                <w:sz w:val="12"/>
                <w:szCs w:val="12"/>
              </w:rPr>
              <w:t>Дата поступления заявления и необходимых документов</w:t>
            </w:r>
          </w:p>
        </w:tc>
        <w:tc>
          <w:tcPr>
            <w:tcW w:w="850" w:type="dxa"/>
          </w:tcPr>
          <w:p w:rsidR="002831DB" w:rsidRPr="001C32FC" w:rsidRDefault="002831DB" w:rsidP="00D55D7F">
            <w:pPr>
              <w:jc w:val="both"/>
              <w:rPr>
                <w:rFonts w:ascii="Times New Roman" w:hAnsi="Times New Roman"/>
                <w:sz w:val="12"/>
                <w:szCs w:val="12"/>
              </w:rPr>
            </w:pPr>
            <w:r w:rsidRPr="001C32FC">
              <w:rPr>
                <w:rFonts w:ascii="Times New Roman" w:hAnsi="Times New Roman"/>
                <w:sz w:val="12"/>
                <w:szCs w:val="12"/>
              </w:rPr>
              <w:t>Фамилия, имя, отчество заявителя</w:t>
            </w:r>
          </w:p>
        </w:tc>
        <w:tc>
          <w:tcPr>
            <w:tcW w:w="1357" w:type="dxa"/>
          </w:tcPr>
          <w:p w:rsidR="002831DB" w:rsidRPr="001C32FC" w:rsidRDefault="002831DB" w:rsidP="00D55D7F">
            <w:pPr>
              <w:jc w:val="both"/>
              <w:rPr>
                <w:rFonts w:ascii="Times New Roman" w:hAnsi="Times New Roman"/>
                <w:sz w:val="12"/>
                <w:szCs w:val="12"/>
              </w:rPr>
            </w:pPr>
            <w:r w:rsidRPr="001C32FC">
              <w:rPr>
                <w:rFonts w:ascii="Times New Roman" w:hAnsi="Times New Roman"/>
                <w:sz w:val="12"/>
                <w:szCs w:val="12"/>
              </w:rPr>
              <w:t>Адрес жилого помещения, занимаемого заявителем и членами его семьи</w:t>
            </w:r>
          </w:p>
        </w:tc>
        <w:tc>
          <w:tcPr>
            <w:tcW w:w="1402" w:type="dxa"/>
            <w:gridSpan w:val="5"/>
          </w:tcPr>
          <w:p w:rsidR="002831DB" w:rsidRPr="001C32FC" w:rsidRDefault="002831DB" w:rsidP="00D55D7F">
            <w:pPr>
              <w:jc w:val="both"/>
              <w:rPr>
                <w:rFonts w:ascii="Times New Roman" w:hAnsi="Times New Roman"/>
                <w:sz w:val="12"/>
                <w:szCs w:val="12"/>
              </w:rPr>
            </w:pPr>
            <w:r w:rsidRPr="001C32FC">
              <w:rPr>
                <w:rFonts w:ascii="Times New Roman" w:hAnsi="Times New Roman"/>
                <w:sz w:val="12"/>
                <w:szCs w:val="12"/>
              </w:rPr>
              <w:t>Решение по существу представленных документов (принять на учет либо отказать в принятии на учет)</w:t>
            </w:r>
          </w:p>
        </w:tc>
        <w:tc>
          <w:tcPr>
            <w:tcW w:w="1326" w:type="dxa"/>
            <w:gridSpan w:val="2"/>
          </w:tcPr>
          <w:p w:rsidR="002831DB" w:rsidRPr="001C32FC" w:rsidRDefault="002831DB" w:rsidP="00D55D7F">
            <w:pPr>
              <w:jc w:val="both"/>
              <w:rPr>
                <w:rFonts w:ascii="Times New Roman" w:hAnsi="Times New Roman"/>
                <w:sz w:val="12"/>
                <w:szCs w:val="12"/>
              </w:rPr>
            </w:pPr>
            <w:r w:rsidRPr="001C32FC">
              <w:rPr>
                <w:rFonts w:ascii="Times New Roman" w:hAnsi="Times New Roman"/>
                <w:sz w:val="12"/>
                <w:szCs w:val="12"/>
              </w:rPr>
              <w:t>Наименование и реквизиты документа, фиксирующего решение</w:t>
            </w:r>
          </w:p>
        </w:tc>
        <w:tc>
          <w:tcPr>
            <w:tcW w:w="1160" w:type="dxa"/>
            <w:gridSpan w:val="4"/>
          </w:tcPr>
          <w:p w:rsidR="002831DB" w:rsidRPr="001C32FC" w:rsidRDefault="002831DB" w:rsidP="00D55D7F">
            <w:pPr>
              <w:jc w:val="both"/>
              <w:rPr>
                <w:rFonts w:ascii="Times New Roman" w:hAnsi="Times New Roman"/>
                <w:sz w:val="12"/>
                <w:szCs w:val="12"/>
              </w:rPr>
            </w:pPr>
            <w:r w:rsidRPr="001C32FC">
              <w:rPr>
                <w:rFonts w:ascii="Times New Roman" w:hAnsi="Times New Roman"/>
                <w:sz w:val="12"/>
                <w:szCs w:val="12"/>
              </w:rPr>
              <w:t>Сообщение заявителю о принятом решении. Дата и номер письма</w:t>
            </w:r>
          </w:p>
        </w:tc>
      </w:tr>
      <w:tr w:rsidR="002831DB" w:rsidRPr="001C32FC" w:rsidTr="00D55D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48" w:type="dxa"/>
          </w:tcPr>
          <w:p w:rsidR="002831DB" w:rsidRPr="001C32FC" w:rsidRDefault="002831DB" w:rsidP="00D55D7F">
            <w:pPr>
              <w:jc w:val="both"/>
              <w:rPr>
                <w:rFonts w:ascii="Times New Roman" w:hAnsi="Times New Roman"/>
                <w:sz w:val="12"/>
                <w:szCs w:val="12"/>
              </w:rPr>
            </w:pPr>
            <w:r w:rsidRPr="001C32FC">
              <w:rPr>
                <w:rFonts w:ascii="Times New Roman" w:hAnsi="Times New Roman"/>
                <w:sz w:val="12"/>
                <w:szCs w:val="12"/>
              </w:rPr>
              <w:t>1</w:t>
            </w:r>
          </w:p>
        </w:tc>
        <w:tc>
          <w:tcPr>
            <w:tcW w:w="1070" w:type="dxa"/>
          </w:tcPr>
          <w:p w:rsidR="002831DB" w:rsidRPr="001C32FC" w:rsidRDefault="002831DB" w:rsidP="00D55D7F">
            <w:pPr>
              <w:jc w:val="both"/>
              <w:rPr>
                <w:rFonts w:ascii="Times New Roman" w:hAnsi="Times New Roman"/>
                <w:sz w:val="12"/>
                <w:szCs w:val="12"/>
              </w:rPr>
            </w:pPr>
            <w:r w:rsidRPr="001C32FC">
              <w:rPr>
                <w:rFonts w:ascii="Times New Roman" w:hAnsi="Times New Roman"/>
                <w:sz w:val="12"/>
                <w:szCs w:val="12"/>
              </w:rPr>
              <w:t>2</w:t>
            </w:r>
          </w:p>
        </w:tc>
        <w:tc>
          <w:tcPr>
            <w:tcW w:w="850" w:type="dxa"/>
          </w:tcPr>
          <w:p w:rsidR="002831DB" w:rsidRPr="001C32FC" w:rsidRDefault="002831DB" w:rsidP="00D55D7F">
            <w:pPr>
              <w:jc w:val="both"/>
              <w:rPr>
                <w:rFonts w:ascii="Times New Roman" w:hAnsi="Times New Roman"/>
                <w:sz w:val="12"/>
                <w:szCs w:val="12"/>
              </w:rPr>
            </w:pPr>
            <w:r w:rsidRPr="001C32FC">
              <w:rPr>
                <w:rFonts w:ascii="Times New Roman" w:hAnsi="Times New Roman"/>
                <w:sz w:val="12"/>
                <w:szCs w:val="12"/>
              </w:rPr>
              <w:t>3</w:t>
            </w:r>
          </w:p>
        </w:tc>
        <w:tc>
          <w:tcPr>
            <w:tcW w:w="1357" w:type="dxa"/>
          </w:tcPr>
          <w:p w:rsidR="002831DB" w:rsidRPr="001C32FC" w:rsidRDefault="002831DB" w:rsidP="00D55D7F">
            <w:pPr>
              <w:jc w:val="both"/>
              <w:rPr>
                <w:rFonts w:ascii="Times New Roman" w:hAnsi="Times New Roman"/>
                <w:sz w:val="12"/>
                <w:szCs w:val="12"/>
              </w:rPr>
            </w:pPr>
            <w:r w:rsidRPr="001C32FC">
              <w:rPr>
                <w:rFonts w:ascii="Times New Roman" w:hAnsi="Times New Roman"/>
                <w:sz w:val="12"/>
                <w:szCs w:val="12"/>
              </w:rPr>
              <w:t>4</w:t>
            </w:r>
          </w:p>
        </w:tc>
        <w:tc>
          <w:tcPr>
            <w:tcW w:w="1402" w:type="dxa"/>
            <w:gridSpan w:val="5"/>
          </w:tcPr>
          <w:p w:rsidR="002831DB" w:rsidRPr="001C32FC" w:rsidRDefault="002831DB" w:rsidP="00D55D7F">
            <w:pPr>
              <w:jc w:val="both"/>
              <w:rPr>
                <w:rFonts w:ascii="Times New Roman" w:hAnsi="Times New Roman"/>
                <w:sz w:val="12"/>
                <w:szCs w:val="12"/>
              </w:rPr>
            </w:pPr>
            <w:r w:rsidRPr="001C32FC">
              <w:rPr>
                <w:rFonts w:ascii="Times New Roman" w:hAnsi="Times New Roman"/>
                <w:sz w:val="12"/>
                <w:szCs w:val="12"/>
              </w:rPr>
              <w:t>5</w:t>
            </w:r>
          </w:p>
        </w:tc>
        <w:tc>
          <w:tcPr>
            <w:tcW w:w="1326" w:type="dxa"/>
            <w:gridSpan w:val="2"/>
          </w:tcPr>
          <w:p w:rsidR="002831DB" w:rsidRPr="001C32FC" w:rsidRDefault="002831DB" w:rsidP="00D55D7F">
            <w:pPr>
              <w:jc w:val="both"/>
              <w:rPr>
                <w:rFonts w:ascii="Times New Roman" w:hAnsi="Times New Roman"/>
                <w:sz w:val="12"/>
                <w:szCs w:val="12"/>
              </w:rPr>
            </w:pPr>
            <w:r w:rsidRPr="001C32FC">
              <w:rPr>
                <w:rFonts w:ascii="Times New Roman" w:hAnsi="Times New Roman"/>
                <w:sz w:val="12"/>
                <w:szCs w:val="12"/>
              </w:rPr>
              <w:t>6</w:t>
            </w:r>
          </w:p>
        </w:tc>
        <w:tc>
          <w:tcPr>
            <w:tcW w:w="1160" w:type="dxa"/>
            <w:gridSpan w:val="4"/>
          </w:tcPr>
          <w:p w:rsidR="002831DB" w:rsidRPr="001C32FC" w:rsidRDefault="002831DB" w:rsidP="00D55D7F">
            <w:pPr>
              <w:jc w:val="both"/>
              <w:rPr>
                <w:rFonts w:ascii="Times New Roman" w:hAnsi="Times New Roman"/>
                <w:sz w:val="12"/>
                <w:szCs w:val="12"/>
              </w:rPr>
            </w:pPr>
            <w:r w:rsidRPr="001C32FC">
              <w:rPr>
                <w:rFonts w:ascii="Times New Roman" w:hAnsi="Times New Roman"/>
                <w:sz w:val="12"/>
                <w:szCs w:val="12"/>
              </w:rPr>
              <w:t>7</w:t>
            </w:r>
          </w:p>
        </w:tc>
      </w:tr>
      <w:tr w:rsidR="002831DB" w:rsidRPr="001C32FC" w:rsidTr="00D55D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48" w:type="dxa"/>
          </w:tcPr>
          <w:p w:rsidR="002831DB" w:rsidRPr="001C32FC" w:rsidRDefault="002831DB" w:rsidP="00D55D7F">
            <w:pPr>
              <w:jc w:val="both"/>
              <w:rPr>
                <w:rFonts w:ascii="Times New Roman" w:hAnsi="Times New Roman"/>
                <w:sz w:val="12"/>
                <w:szCs w:val="12"/>
              </w:rPr>
            </w:pPr>
          </w:p>
        </w:tc>
        <w:tc>
          <w:tcPr>
            <w:tcW w:w="1070" w:type="dxa"/>
          </w:tcPr>
          <w:p w:rsidR="002831DB" w:rsidRPr="001C32FC" w:rsidRDefault="002831DB" w:rsidP="00D55D7F">
            <w:pPr>
              <w:jc w:val="both"/>
              <w:rPr>
                <w:rFonts w:ascii="Times New Roman" w:hAnsi="Times New Roman"/>
                <w:sz w:val="12"/>
                <w:szCs w:val="12"/>
              </w:rPr>
            </w:pPr>
          </w:p>
        </w:tc>
        <w:tc>
          <w:tcPr>
            <w:tcW w:w="850" w:type="dxa"/>
          </w:tcPr>
          <w:p w:rsidR="002831DB" w:rsidRPr="001C32FC" w:rsidRDefault="002831DB" w:rsidP="00D55D7F">
            <w:pPr>
              <w:jc w:val="both"/>
              <w:rPr>
                <w:rFonts w:ascii="Times New Roman" w:hAnsi="Times New Roman"/>
                <w:sz w:val="12"/>
                <w:szCs w:val="12"/>
              </w:rPr>
            </w:pPr>
          </w:p>
        </w:tc>
        <w:tc>
          <w:tcPr>
            <w:tcW w:w="1357" w:type="dxa"/>
          </w:tcPr>
          <w:p w:rsidR="002831DB" w:rsidRPr="001C32FC" w:rsidRDefault="002831DB" w:rsidP="00D55D7F">
            <w:pPr>
              <w:jc w:val="both"/>
              <w:rPr>
                <w:rFonts w:ascii="Times New Roman" w:hAnsi="Times New Roman"/>
                <w:sz w:val="12"/>
                <w:szCs w:val="12"/>
              </w:rPr>
            </w:pPr>
          </w:p>
        </w:tc>
        <w:tc>
          <w:tcPr>
            <w:tcW w:w="1402" w:type="dxa"/>
            <w:gridSpan w:val="5"/>
          </w:tcPr>
          <w:p w:rsidR="002831DB" w:rsidRPr="001C32FC" w:rsidRDefault="002831DB" w:rsidP="00D55D7F">
            <w:pPr>
              <w:jc w:val="both"/>
              <w:rPr>
                <w:rFonts w:ascii="Times New Roman" w:hAnsi="Times New Roman"/>
                <w:sz w:val="12"/>
                <w:szCs w:val="12"/>
              </w:rPr>
            </w:pPr>
          </w:p>
        </w:tc>
        <w:tc>
          <w:tcPr>
            <w:tcW w:w="1326" w:type="dxa"/>
            <w:gridSpan w:val="2"/>
          </w:tcPr>
          <w:p w:rsidR="002831DB" w:rsidRPr="001C32FC" w:rsidRDefault="002831DB" w:rsidP="00D55D7F">
            <w:pPr>
              <w:jc w:val="both"/>
              <w:rPr>
                <w:rFonts w:ascii="Times New Roman" w:hAnsi="Times New Roman"/>
                <w:sz w:val="12"/>
                <w:szCs w:val="12"/>
              </w:rPr>
            </w:pPr>
          </w:p>
        </w:tc>
        <w:tc>
          <w:tcPr>
            <w:tcW w:w="1160" w:type="dxa"/>
            <w:gridSpan w:val="4"/>
          </w:tcPr>
          <w:p w:rsidR="002831DB" w:rsidRPr="001C32FC" w:rsidRDefault="002831DB" w:rsidP="00D55D7F">
            <w:pPr>
              <w:jc w:val="both"/>
              <w:rPr>
                <w:rFonts w:ascii="Times New Roman" w:hAnsi="Times New Roman"/>
                <w:sz w:val="12"/>
                <w:szCs w:val="12"/>
              </w:rPr>
            </w:pPr>
          </w:p>
        </w:tc>
      </w:tr>
    </w:tbl>
    <w:p w:rsidR="002831DB" w:rsidRPr="0009317C" w:rsidRDefault="002831DB" w:rsidP="002831DB">
      <w:pPr>
        <w:spacing w:after="0" w:line="240" w:lineRule="auto"/>
        <w:jc w:val="both"/>
        <w:rPr>
          <w:rFonts w:ascii="Times New Roman" w:hAnsi="Times New Roman"/>
          <w:sz w:val="12"/>
          <w:szCs w:val="12"/>
        </w:rPr>
      </w:pPr>
    </w:p>
    <w:p w:rsidR="002831DB" w:rsidRPr="008D27EA" w:rsidRDefault="002831DB" w:rsidP="002831DB">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6 </w:t>
      </w:r>
      <w:r w:rsidRPr="008D27EA">
        <w:rPr>
          <w:rFonts w:ascii="Times New Roman" w:hAnsi="Times New Roman"/>
          <w:i/>
          <w:sz w:val="12"/>
          <w:szCs w:val="12"/>
        </w:rPr>
        <w:t>к Административному регламенту</w:t>
      </w:r>
    </w:p>
    <w:p w:rsidR="002831DB" w:rsidRDefault="002831DB" w:rsidP="002831DB">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2831DB" w:rsidRPr="008D27EA" w:rsidRDefault="002831DB" w:rsidP="002831DB">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44456D" w:rsidRDefault="0044456D" w:rsidP="002831DB">
      <w:pPr>
        <w:spacing w:after="0" w:line="240" w:lineRule="auto"/>
        <w:jc w:val="center"/>
        <w:rPr>
          <w:rFonts w:ascii="Times New Roman" w:hAnsi="Times New Roman"/>
          <w:b/>
          <w:sz w:val="12"/>
          <w:szCs w:val="12"/>
        </w:rPr>
      </w:pPr>
    </w:p>
    <w:p w:rsidR="002831DB" w:rsidRPr="0065203B" w:rsidRDefault="002831DB" w:rsidP="002831DB">
      <w:pPr>
        <w:spacing w:after="0" w:line="240" w:lineRule="auto"/>
        <w:jc w:val="center"/>
        <w:rPr>
          <w:rFonts w:ascii="Times New Roman" w:hAnsi="Times New Roman"/>
          <w:b/>
          <w:sz w:val="12"/>
          <w:szCs w:val="12"/>
        </w:rPr>
      </w:pPr>
      <w:r w:rsidRPr="0065203B">
        <w:rPr>
          <w:rFonts w:ascii="Times New Roman" w:hAnsi="Times New Roman"/>
          <w:b/>
          <w:sz w:val="12"/>
          <w:szCs w:val="12"/>
        </w:rPr>
        <w:t>КНИГА</w:t>
      </w:r>
    </w:p>
    <w:p w:rsidR="002831DB" w:rsidRPr="0065203B" w:rsidRDefault="002831DB" w:rsidP="002831DB">
      <w:pPr>
        <w:spacing w:after="0" w:line="240" w:lineRule="auto"/>
        <w:jc w:val="center"/>
        <w:rPr>
          <w:rFonts w:ascii="Times New Roman" w:hAnsi="Times New Roman"/>
          <w:sz w:val="12"/>
          <w:szCs w:val="12"/>
        </w:rPr>
      </w:pPr>
      <w:r w:rsidRPr="0065203B">
        <w:rPr>
          <w:rFonts w:ascii="Times New Roman" w:hAnsi="Times New Roman"/>
          <w:sz w:val="12"/>
          <w:szCs w:val="12"/>
        </w:rPr>
        <w:t>учета граждан в качестве нуждающихся в жилых помещениях муниципального жилищного фонда,</w:t>
      </w:r>
    </w:p>
    <w:p w:rsidR="002831DB" w:rsidRPr="0065203B" w:rsidRDefault="002831DB" w:rsidP="002831DB">
      <w:pPr>
        <w:spacing w:after="0" w:line="240" w:lineRule="auto"/>
        <w:jc w:val="center"/>
        <w:rPr>
          <w:rFonts w:ascii="Times New Roman" w:hAnsi="Times New Roman"/>
          <w:sz w:val="12"/>
          <w:szCs w:val="12"/>
        </w:rPr>
      </w:pPr>
      <w:r w:rsidRPr="0065203B">
        <w:rPr>
          <w:rFonts w:ascii="Times New Roman" w:hAnsi="Times New Roman"/>
          <w:sz w:val="12"/>
          <w:szCs w:val="12"/>
        </w:rPr>
        <w:t>предоставляемых по договорам социального найма</w:t>
      </w:r>
    </w:p>
    <w:p w:rsidR="002831DB" w:rsidRPr="0065203B" w:rsidRDefault="002831DB" w:rsidP="002831DB">
      <w:pPr>
        <w:spacing w:after="0" w:line="240" w:lineRule="auto"/>
        <w:jc w:val="both"/>
        <w:rPr>
          <w:rFonts w:ascii="Times New Roman" w:hAnsi="Times New Roman"/>
          <w:sz w:val="12"/>
          <w:szCs w:val="12"/>
        </w:rPr>
      </w:pPr>
      <w:r w:rsidRPr="0065203B">
        <w:rPr>
          <w:rFonts w:ascii="Times New Roman" w:hAnsi="Times New Roman"/>
          <w:sz w:val="12"/>
          <w:szCs w:val="12"/>
        </w:rPr>
        <w:t>_______________________________</w:t>
      </w:r>
      <w:r>
        <w:rPr>
          <w:rFonts w:ascii="Times New Roman" w:hAnsi="Times New Roman"/>
          <w:sz w:val="12"/>
          <w:szCs w:val="12"/>
        </w:rPr>
        <w:t>_____________________________________________________________________</w:t>
      </w:r>
      <w:r w:rsidRPr="0065203B">
        <w:rPr>
          <w:rFonts w:ascii="Times New Roman" w:hAnsi="Times New Roman"/>
          <w:sz w:val="12"/>
          <w:szCs w:val="12"/>
        </w:rPr>
        <w:t>_________________________</w:t>
      </w:r>
    </w:p>
    <w:p w:rsidR="002831DB" w:rsidRPr="0065203B" w:rsidRDefault="002831DB" w:rsidP="002831DB">
      <w:pPr>
        <w:spacing w:after="0" w:line="240" w:lineRule="auto"/>
        <w:jc w:val="center"/>
        <w:rPr>
          <w:rFonts w:ascii="Times New Roman" w:hAnsi="Times New Roman"/>
          <w:sz w:val="12"/>
          <w:szCs w:val="12"/>
        </w:rPr>
      </w:pPr>
      <w:r w:rsidRPr="0065203B">
        <w:rPr>
          <w:rFonts w:ascii="Times New Roman" w:hAnsi="Times New Roman"/>
          <w:sz w:val="12"/>
          <w:szCs w:val="12"/>
        </w:rPr>
        <w:t>(наименование населенного пункта)</w:t>
      </w:r>
    </w:p>
    <w:p w:rsidR="002831DB" w:rsidRPr="0065203B" w:rsidRDefault="002831DB" w:rsidP="002831DB">
      <w:pPr>
        <w:spacing w:after="0" w:line="240" w:lineRule="auto"/>
        <w:jc w:val="center"/>
        <w:rPr>
          <w:rFonts w:ascii="Times New Roman" w:hAnsi="Times New Roman"/>
          <w:sz w:val="12"/>
          <w:szCs w:val="12"/>
        </w:rPr>
      </w:pPr>
      <w:r w:rsidRPr="0065203B">
        <w:rPr>
          <w:rFonts w:ascii="Times New Roman" w:hAnsi="Times New Roman"/>
          <w:sz w:val="12"/>
          <w:szCs w:val="12"/>
        </w:rPr>
        <w:t>_______________</w:t>
      </w:r>
      <w:r>
        <w:rPr>
          <w:rFonts w:ascii="Times New Roman" w:hAnsi="Times New Roman"/>
          <w:sz w:val="12"/>
          <w:szCs w:val="12"/>
        </w:rPr>
        <w:t>_____________________________________________________________________</w:t>
      </w:r>
      <w:r w:rsidRPr="0065203B">
        <w:rPr>
          <w:rFonts w:ascii="Times New Roman" w:hAnsi="Times New Roman"/>
          <w:sz w:val="12"/>
          <w:szCs w:val="12"/>
        </w:rPr>
        <w:t>_________________________________________</w:t>
      </w:r>
    </w:p>
    <w:p w:rsidR="002831DB" w:rsidRPr="0065203B" w:rsidRDefault="002831DB" w:rsidP="002831DB">
      <w:pPr>
        <w:spacing w:after="0" w:line="240" w:lineRule="auto"/>
        <w:jc w:val="center"/>
        <w:rPr>
          <w:rFonts w:ascii="Times New Roman" w:hAnsi="Times New Roman"/>
          <w:sz w:val="12"/>
          <w:szCs w:val="12"/>
        </w:rPr>
      </w:pPr>
      <w:r w:rsidRPr="0065203B">
        <w:rPr>
          <w:rFonts w:ascii="Times New Roman" w:hAnsi="Times New Roman"/>
          <w:sz w:val="12"/>
          <w:szCs w:val="12"/>
        </w:rPr>
        <w:t>(наименование уполномоченного органа)</w:t>
      </w:r>
    </w:p>
    <w:tbl>
      <w:tblPr>
        <w:tblStyle w:val="af1"/>
        <w:tblW w:w="751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
        <w:gridCol w:w="1890"/>
        <w:gridCol w:w="1612"/>
        <w:gridCol w:w="249"/>
        <w:gridCol w:w="303"/>
        <w:gridCol w:w="174"/>
        <w:gridCol w:w="270"/>
        <w:gridCol w:w="1304"/>
        <w:gridCol w:w="192"/>
        <w:gridCol w:w="285"/>
        <w:gridCol w:w="374"/>
        <w:gridCol w:w="374"/>
        <w:gridCol w:w="108"/>
      </w:tblGrid>
      <w:tr w:rsidR="002831DB" w:rsidRPr="0065203B" w:rsidTr="00D55D7F">
        <w:trPr>
          <w:gridAfter w:val="1"/>
          <w:wAfter w:w="108" w:type="dxa"/>
        </w:trPr>
        <w:tc>
          <w:tcPr>
            <w:tcW w:w="3880" w:type="dxa"/>
            <w:gridSpan w:val="3"/>
          </w:tcPr>
          <w:p w:rsidR="002831DB" w:rsidRPr="0065203B" w:rsidRDefault="002831DB" w:rsidP="00D55D7F">
            <w:pPr>
              <w:jc w:val="both"/>
              <w:rPr>
                <w:rFonts w:ascii="Times New Roman" w:hAnsi="Times New Roman"/>
                <w:sz w:val="12"/>
                <w:szCs w:val="12"/>
              </w:rPr>
            </w:pPr>
            <w:r w:rsidRPr="0065203B">
              <w:rPr>
                <w:rFonts w:ascii="Times New Roman" w:hAnsi="Times New Roman"/>
                <w:sz w:val="12"/>
                <w:szCs w:val="12"/>
              </w:rPr>
              <w:t>Начата</w:t>
            </w:r>
          </w:p>
        </w:tc>
        <w:tc>
          <w:tcPr>
            <w:tcW w:w="249" w:type="dxa"/>
          </w:tcPr>
          <w:p w:rsidR="002831DB" w:rsidRPr="0065203B" w:rsidRDefault="002831DB" w:rsidP="00D55D7F">
            <w:pPr>
              <w:jc w:val="both"/>
              <w:rPr>
                <w:rFonts w:ascii="Times New Roman" w:hAnsi="Times New Roman"/>
                <w:sz w:val="12"/>
                <w:szCs w:val="12"/>
              </w:rPr>
            </w:pPr>
            <w:r w:rsidRPr="0065203B">
              <w:rPr>
                <w:rFonts w:ascii="Times New Roman" w:hAnsi="Times New Roman"/>
                <w:sz w:val="12"/>
                <w:szCs w:val="12"/>
              </w:rPr>
              <w:t>«</w:t>
            </w:r>
          </w:p>
        </w:tc>
        <w:tc>
          <w:tcPr>
            <w:tcW w:w="477" w:type="dxa"/>
            <w:gridSpan w:val="2"/>
            <w:tcBorders>
              <w:bottom w:val="single" w:sz="4" w:space="0" w:color="auto"/>
            </w:tcBorders>
          </w:tcPr>
          <w:p w:rsidR="002831DB" w:rsidRPr="0065203B" w:rsidRDefault="002831DB" w:rsidP="00D55D7F">
            <w:pPr>
              <w:jc w:val="both"/>
              <w:rPr>
                <w:rFonts w:ascii="Times New Roman" w:hAnsi="Times New Roman"/>
                <w:sz w:val="12"/>
                <w:szCs w:val="12"/>
              </w:rPr>
            </w:pPr>
          </w:p>
        </w:tc>
        <w:tc>
          <w:tcPr>
            <w:tcW w:w="270" w:type="dxa"/>
          </w:tcPr>
          <w:p w:rsidR="002831DB" w:rsidRPr="0065203B" w:rsidRDefault="002831DB" w:rsidP="00D55D7F">
            <w:pPr>
              <w:jc w:val="both"/>
              <w:rPr>
                <w:rFonts w:ascii="Times New Roman" w:hAnsi="Times New Roman"/>
                <w:sz w:val="12"/>
                <w:szCs w:val="12"/>
              </w:rPr>
            </w:pPr>
            <w:r w:rsidRPr="0065203B">
              <w:rPr>
                <w:rFonts w:ascii="Times New Roman" w:hAnsi="Times New Roman"/>
                <w:sz w:val="12"/>
                <w:szCs w:val="12"/>
              </w:rPr>
              <w:t>»</w:t>
            </w:r>
          </w:p>
        </w:tc>
        <w:tc>
          <w:tcPr>
            <w:tcW w:w="1304" w:type="dxa"/>
            <w:tcBorders>
              <w:bottom w:val="single" w:sz="4" w:space="0" w:color="auto"/>
            </w:tcBorders>
          </w:tcPr>
          <w:p w:rsidR="002831DB" w:rsidRPr="0065203B" w:rsidRDefault="002831DB" w:rsidP="00D55D7F">
            <w:pPr>
              <w:jc w:val="both"/>
              <w:rPr>
                <w:rFonts w:ascii="Times New Roman" w:hAnsi="Times New Roman"/>
                <w:sz w:val="12"/>
                <w:szCs w:val="12"/>
              </w:rPr>
            </w:pPr>
          </w:p>
        </w:tc>
        <w:tc>
          <w:tcPr>
            <w:tcW w:w="477" w:type="dxa"/>
            <w:gridSpan w:val="2"/>
          </w:tcPr>
          <w:p w:rsidR="002831DB" w:rsidRPr="0065203B" w:rsidRDefault="002831DB" w:rsidP="00D55D7F">
            <w:pPr>
              <w:jc w:val="both"/>
              <w:rPr>
                <w:rFonts w:ascii="Times New Roman" w:hAnsi="Times New Roman"/>
                <w:sz w:val="12"/>
                <w:szCs w:val="12"/>
              </w:rPr>
            </w:pPr>
            <w:r w:rsidRPr="0065203B">
              <w:rPr>
                <w:rFonts w:ascii="Times New Roman" w:hAnsi="Times New Roman"/>
                <w:sz w:val="12"/>
                <w:szCs w:val="12"/>
              </w:rPr>
              <w:t>20</w:t>
            </w:r>
          </w:p>
        </w:tc>
        <w:tc>
          <w:tcPr>
            <w:tcW w:w="374" w:type="dxa"/>
            <w:tcBorders>
              <w:bottom w:val="single" w:sz="4" w:space="0" w:color="auto"/>
            </w:tcBorders>
          </w:tcPr>
          <w:p w:rsidR="002831DB" w:rsidRPr="0065203B" w:rsidRDefault="002831DB" w:rsidP="00D55D7F">
            <w:pPr>
              <w:jc w:val="both"/>
              <w:rPr>
                <w:rFonts w:ascii="Times New Roman" w:hAnsi="Times New Roman"/>
                <w:sz w:val="12"/>
                <w:szCs w:val="12"/>
              </w:rPr>
            </w:pPr>
          </w:p>
        </w:tc>
        <w:tc>
          <w:tcPr>
            <w:tcW w:w="374" w:type="dxa"/>
          </w:tcPr>
          <w:p w:rsidR="002831DB" w:rsidRPr="0065203B" w:rsidRDefault="002831DB" w:rsidP="00D55D7F">
            <w:pPr>
              <w:jc w:val="both"/>
              <w:rPr>
                <w:rFonts w:ascii="Times New Roman" w:hAnsi="Times New Roman"/>
                <w:sz w:val="12"/>
                <w:szCs w:val="12"/>
              </w:rPr>
            </w:pPr>
            <w:r w:rsidRPr="0065203B">
              <w:rPr>
                <w:rFonts w:ascii="Times New Roman" w:hAnsi="Times New Roman"/>
                <w:sz w:val="12"/>
                <w:szCs w:val="12"/>
              </w:rPr>
              <w:t>г.</w:t>
            </w:r>
          </w:p>
        </w:tc>
      </w:tr>
      <w:tr w:rsidR="002831DB" w:rsidRPr="0065203B" w:rsidTr="00D55D7F">
        <w:trPr>
          <w:gridAfter w:val="1"/>
          <w:wAfter w:w="108" w:type="dxa"/>
        </w:trPr>
        <w:tc>
          <w:tcPr>
            <w:tcW w:w="3880" w:type="dxa"/>
            <w:gridSpan w:val="3"/>
          </w:tcPr>
          <w:p w:rsidR="002831DB" w:rsidRPr="0065203B" w:rsidRDefault="002831DB" w:rsidP="00D55D7F">
            <w:pPr>
              <w:jc w:val="both"/>
              <w:rPr>
                <w:rFonts w:ascii="Times New Roman" w:hAnsi="Times New Roman"/>
                <w:sz w:val="12"/>
                <w:szCs w:val="12"/>
              </w:rPr>
            </w:pPr>
            <w:r w:rsidRPr="0065203B">
              <w:rPr>
                <w:rFonts w:ascii="Times New Roman" w:hAnsi="Times New Roman"/>
                <w:sz w:val="12"/>
                <w:szCs w:val="12"/>
              </w:rPr>
              <w:t>Окончена</w:t>
            </w:r>
          </w:p>
        </w:tc>
        <w:tc>
          <w:tcPr>
            <w:tcW w:w="249" w:type="dxa"/>
          </w:tcPr>
          <w:p w:rsidR="002831DB" w:rsidRPr="0065203B" w:rsidRDefault="002831DB" w:rsidP="00D55D7F">
            <w:pPr>
              <w:jc w:val="both"/>
              <w:rPr>
                <w:rFonts w:ascii="Times New Roman" w:hAnsi="Times New Roman"/>
                <w:sz w:val="12"/>
                <w:szCs w:val="12"/>
              </w:rPr>
            </w:pPr>
            <w:r w:rsidRPr="0065203B">
              <w:rPr>
                <w:rFonts w:ascii="Times New Roman" w:hAnsi="Times New Roman"/>
                <w:sz w:val="12"/>
                <w:szCs w:val="12"/>
              </w:rPr>
              <w:t>«</w:t>
            </w:r>
          </w:p>
        </w:tc>
        <w:tc>
          <w:tcPr>
            <w:tcW w:w="477" w:type="dxa"/>
            <w:gridSpan w:val="2"/>
            <w:tcBorders>
              <w:top w:val="single" w:sz="4" w:space="0" w:color="auto"/>
              <w:bottom w:val="single" w:sz="4" w:space="0" w:color="auto"/>
            </w:tcBorders>
          </w:tcPr>
          <w:p w:rsidR="002831DB" w:rsidRPr="0065203B" w:rsidRDefault="002831DB" w:rsidP="00D55D7F">
            <w:pPr>
              <w:jc w:val="both"/>
              <w:rPr>
                <w:rFonts w:ascii="Times New Roman" w:hAnsi="Times New Roman"/>
                <w:sz w:val="12"/>
                <w:szCs w:val="12"/>
              </w:rPr>
            </w:pPr>
          </w:p>
        </w:tc>
        <w:tc>
          <w:tcPr>
            <w:tcW w:w="270" w:type="dxa"/>
          </w:tcPr>
          <w:p w:rsidR="002831DB" w:rsidRPr="0065203B" w:rsidRDefault="002831DB" w:rsidP="00D55D7F">
            <w:pPr>
              <w:jc w:val="both"/>
              <w:rPr>
                <w:rFonts w:ascii="Times New Roman" w:hAnsi="Times New Roman"/>
                <w:sz w:val="12"/>
                <w:szCs w:val="12"/>
              </w:rPr>
            </w:pPr>
            <w:r w:rsidRPr="0065203B">
              <w:rPr>
                <w:rFonts w:ascii="Times New Roman" w:hAnsi="Times New Roman"/>
                <w:sz w:val="12"/>
                <w:szCs w:val="12"/>
              </w:rPr>
              <w:t>»</w:t>
            </w:r>
          </w:p>
        </w:tc>
        <w:tc>
          <w:tcPr>
            <w:tcW w:w="1304" w:type="dxa"/>
            <w:tcBorders>
              <w:top w:val="single" w:sz="4" w:space="0" w:color="auto"/>
              <w:bottom w:val="single" w:sz="4" w:space="0" w:color="auto"/>
            </w:tcBorders>
          </w:tcPr>
          <w:p w:rsidR="002831DB" w:rsidRPr="0065203B" w:rsidRDefault="002831DB" w:rsidP="00D55D7F">
            <w:pPr>
              <w:jc w:val="both"/>
              <w:rPr>
                <w:rFonts w:ascii="Times New Roman" w:hAnsi="Times New Roman"/>
                <w:sz w:val="12"/>
                <w:szCs w:val="12"/>
              </w:rPr>
            </w:pPr>
          </w:p>
        </w:tc>
        <w:tc>
          <w:tcPr>
            <w:tcW w:w="477" w:type="dxa"/>
            <w:gridSpan w:val="2"/>
          </w:tcPr>
          <w:p w:rsidR="002831DB" w:rsidRPr="0065203B" w:rsidRDefault="002831DB" w:rsidP="00D55D7F">
            <w:pPr>
              <w:jc w:val="both"/>
              <w:rPr>
                <w:rFonts w:ascii="Times New Roman" w:hAnsi="Times New Roman"/>
                <w:sz w:val="12"/>
                <w:szCs w:val="12"/>
              </w:rPr>
            </w:pPr>
            <w:r w:rsidRPr="0065203B">
              <w:rPr>
                <w:rFonts w:ascii="Times New Roman" w:hAnsi="Times New Roman"/>
                <w:sz w:val="12"/>
                <w:szCs w:val="12"/>
              </w:rPr>
              <w:t>20</w:t>
            </w:r>
          </w:p>
        </w:tc>
        <w:tc>
          <w:tcPr>
            <w:tcW w:w="374" w:type="dxa"/>
            <w:tcBorders>
              <w:top w:val="single" w:sz="4" w:space="0" w:color="auto"/>
              <w:bottom w:val="single" w:sz="4" w:space="0" w:color="auto"/>
            </w:tcBorders>
          </w:tcPr>
          <w:p w:rsidR="002831DB" w:rsidRPr="0065203B" w:rsidRDefault="002831DB" w:rsidP="00D55D7F">
            <w:pPr>
              <w:jc w:val="both"/>
              <w:rPr>
                <w:rFonts w:ascii="Times New Roman" w:hAnsi="Times New Roman"/>
                <w:sz w:val="12"/>
                <w:szCs w:val="12"/>
              </w:rPr>
            </w:pPr>
          </w:p>
        </w:tc>
        <w:tc>
          <w:tcPr>
            <w:tcW w:w="374" w:type="dxa"/>
          </w:tcPr>
          <w:p w:rsidR="002831DB" w:rsidRPr="0065203B" w:rsidRDefault="002831DB" w:rsidP="00D55D7F">
            <w:pPr>
              <w:jc w:val="both"/>
              <w:rPr>
                <w:rFonts w:ascii="Times New Roman" w:hAnsi="Times New Roman"/>
                <w:sz w:val="12"/>
                <w:szCs w:val="12"/>
              </w:rPr>
            </w:pPr>
            <w:r w:rsidRPr="0065203B">
              <w:rPr>
                <w:rFonts w:ascii="Times New Roman" w:hAnsi="Times New Roman"/>
                <w:sz w:val="12"/>
                <w:szCs w:val="12"/>
              </w:rPr>
              <w:t>г.</w:t>
            </w:r>
          </w:p>
        </w:tc>
      </w:tr>
      <w:tr w:rsidR="002831DB" w:rsidRPr="0065203B" w:rsidTr="00D55D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Pr>
          <w:p w:rsidR="002831DB" w:rsidRPr="0065203B" w:rsidRDefault="002831DB" w:rsidP="00D55D7F">
            <w:pPr>
              <w:jc w:val="both"/>
              <w:rPr>
                <w:rFonts w:ascii="Times New Roman" w:hAnsi="Times New Roman"/>
                <w:sz w:val="12"/>
                <w:szCs w:val="12"/>
              </w:rPr>
            </w:pPr>
            <w:r w:rsidRPr="0065203B">
              <w:rPr>
                <w:rFonts w:ascii="Times New Roman" w:hAnsi="Times New Roman"/>
                <w:sz w:val="12"/>
                <w:szCs w:val="12"/>
              </w:rPr>
              <w:lastRenderedPageBreak/>
              <w:t>№ п/п</w:t>
            </w:r>
          </w:p>
        </w:tc>
        <w:tc>
          <w:tcPr>
            <w:tcW w:w="1890" w:type="dxa"/>
          </w:tcPr>
          <w:p w:rsidR="002831DB" w:rsidRPr="0065203B" w:rsidRDefault="002831DB" w:rsidP="00D55D7F">
            <w:pPr>
              <w:jc w:val="both"/>
              <w:rPr>
                <w:rFonts w:ascii="Times New Roman" w:hAnsi="Times New Roman"/>
                <w:sz w:val="12"/>
                <w:szCs w:val="12"/>
              </w:rPr>
            </w:pPr>
            <w:r w:rsidRPr="0065203B">
              <w:rPr>
                <w:rFonts w:ascii="Times New Roman" w:hAnsi="Times New Roman"/>
                <w:sz w:val="12"/>
                <w:szCs w:val="12"/>
              </w:rPr>
              <w:t>Фамилия, имя, отчество заявителя, принятого на учет. Состав семьи (фамилии, имена, отчества членов семьи)</w:t>
            </w:r>
          </w:p>
        </w:tc>
        <w:tc>
          <w:tcPr>
            <w:tcW w:w="2164" w:type="dxa"/>
            <w:gridSpan w:val="3"/>
          </w:tcPr>
          <w:p w:rsidR="002831DB" w:rsidRPr="0065203B" w:rsidRDefault="002831DB" w:rsidP="00D55D7F">
            <w:pPr>
              <w:jc w:val="both"/>
              <w:rPr>
                <w:rFonts w:ascii="Times New Roman" w:hAnsi="Times New Roman"/>
                <w:sz w:val="12"/>
                <w:szCs w:val="12"/>
              </w:rPr>
            </w:pPr>
            <w:r w:rsidRPr="0065203B">
              <w:rPr>
                <w:rFonts w:ascii="Times New Roman" w:hAnsi="Times New Roman"/>
                <w:sz w:val="12"/>
                <w:szCs w:val="12"/>
              </w:rPr>
              <w:t>Родственные отношения или иные обстоятельства, свидетельствующие о принадлежности гражданина к членам семьи заявителя</w:t>
            </w:r>
          </w:p>
        </w:tc>
        <w:tc>
          <w:tcPr>
            <w:tcW w:w="1940" w:type="dxa"/>
            <w:gridSpan w:val="4"/>
          </w:tcPr>
          <w:p w:rsidR="002831DB" w:rsidRPr="0065203B" w:rsidRDefault="002831DB" w:rsidP="00D55D7F">
            <w:pPr>
              <w:jc w:val="both"/>
              <w:rPr>
                <w:rFonts w:ascii="Times New Roman" w:hAnsi="Times New Roman"/>
                <w:sz w:val="12"/>
                <w:szCs w:val="12"/>
              </w:rPr>
            </w:pPr>
            <w:r w:rsidRPr="0065203B">
              <w:rPr>
                <w:rFonts w:ascii="Times New Roman" w:hAnsi="Times New Roman"/>
                <w:sz w:val="12"/>
                <w:szCs w:val="12"/>
              </w:rPr>
              <w:t>Почтовый адрес и краткая характеристика занимаемого жилого помещения (общая площадь, количество комнат)</w:t>
            </w:r>
          </w:p>
        </w:tc>
        <w:tc>
          <w:tcPr>
            <w:tcW w:w="1141" w:type="dxa"/>
            <w:gridSpan w:val="4"/>
          </w:tcPr>
          <w:p w:rsidR="002831DB" w:rsidRPr="0065203B" w:rsidRDefault="002831DB" w:rsidP="00D55D7F">
            <w:pPr>
              <w:jc w:val="both"/>
              <w:rPr>
                <w:rFonts w:ascii="Times New Roman" w:hAnsi="Times New Roman"/>
                <w:sz w:val="12"/>
                <w:szCs w:val="12"/>
              </w:rPr>
            </w:pPr>
            <w:r w:rsidRPr="0065203B">
              <w:rPr>
                <w:rFonts w:ascii="Times New Roman" w:hAnsi="Times New Roman"/>
                <w:sz w:val="12"/>
                <w:szCs w:val="12"/>
              </w:rPr>
              <w:t>Дата и номер решения о принятии на учет, номер в очереди</w:t>
            </w:r>
          </w:p>
        </w:tc>
      </w:tr>
      <w:tr w:rsidR="002831DB" w:rsidRPr="0065203B" w:rsidTr="00D55D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Pr>
          <w:p w:rsidR="002831DB" w:rsidRPr="0065203B" w:rsidRDefault="002831DB" w:rsidP="00D55D7F">
            <w:pPr>
              <w:jc w:val="both"/>
              <w:rPr>
                <w:rFonts w:ascii="Times New Roman" w:hAnsi="Times New Roman"/>
                <w:sz w:val="12"/>
                <w:szCs w:val="12"/>
              </w:rPr>
            </w:pPr>
            <w:r w:rsidRPr="0065203B">
              <w:rPr>
                <w:rFonts w:ascii="Times New Roman" w:hAnsi="Times New Roman"/>
                <w:sz w:val="12"/>
                <w:szCs w:val="12"/>
              </w:rPr>
              <w:t>1</w:t>
            </w:r>
          </w:p>
        </w:tc>
        <w:tc>
          <w:tcPr>
            <w:tcW w:w="1890" w:type="dxa"/>
          </w:tcPr>
          <w:p w:rsidR="002831DB" w:rsidRPr="0065203B" w:rsidRDefault="002831DB" w:rsidP="00D55D7F">
            <w:pPr>
              <w:jc w:val="both"/>
              <w:rPr>
                <w:rFonts w:ascii="Times New Roman" w:hAnsi="Times New Roman"/>
                <w:sz w:val="12"/>
                <w:szCs w:val="12"/>
              </w:rPr>
            </w:pPr>
            <w:r w:rsidRPr="0065203B">
              <w:rPr>
                <w:rFonts w:ascii="Times New Roman" w:hAnsi="Times New Roman"/>
                <w:sz w:val="12"/>
                <w:szCs w:val="12"/>
              </w:rPr>
              <w:t>2</w:t>
            </w:r>
          </w:p>
        </w:tc>
        <w:tc>
          <w:tcPr>
            <w:tcW w:w="2164" w:type="dxa"/>
            <w:gridSpan w:val="3"/>
          </w:tcPr>
          <w:p w:rsidR="002831DB" w:rsidRPr="0065203B" w:rsidRDefault="002831DB" w:rsidP="00D55D7F">
            <w:pPr>
              <w:jc w:val="both"/>
              <w:rPr>
                <w:rFonts w:ascii="Times New Roman" w:hAnsi="Times New Roman"/>
                <w:sz w:val="12"/>
                <w:szCs w:val="12"/>
              </w:rPr>
            </w:pPr>
            <w:r w:rsidRPr="0065203B">
              <w:rPr>
                <w:rFonts w:ascii="Times New Roman" w:hAnsi="Times New Roman"/>
                <w:sz w:val="12"/>
                <w:szCs w:val="12"/>
              </w:rPr>
              <w:t>3</w:t>
            </w:r>
          </w:p>
        </w:tc>
        <w:tc>
          <w:tcPr>
            <w:tcW w:w="1940" w:type="dxa"/>
            <w:gridSpan w:val="4"/>
          </w:tcPr>
          <w:p w:rsidR="002831DB" w:rsidRPr="0065203B" w:rsidRDefault="002831DB" w:rsidP="00D55D7F">
            <w:pPr>
              <w:jc w:val="both"/>
              <w:rPr>
                <w:rFonts w:ascii="Times New Roman" w:hAnsi="Times New Roman"/>
                <w:sz w:val="12"/>
                <w:szCs w:val="12"/>
              </w:rPr>
            </w:pPr>
            <w:r w:rsidRPr="0065203B">
              <w:rPr>
                <w:rFonts w:ascii="Times New Roman" w:hAnsi="Times New Roman"/>
                <w:sz w:val="12"/>
                <w:szCs w:val="12"/>
              </w:rPr>
              <w:t>4</w:t>
            </w:r>
          </w:p>
        </w:tc>
        <w:tc>
          <w:tcPr>
            <w:tcW w:w="1141" w:type="dxa"/>
            <w:gridSpan w:val="4"/>
          </w:tcPr>
          <w:p w:rsidR="002831DB" w:rsidRPr="0065203B" w:rsidRDefault="002831DB" w:rsidP="00D55D7F">
            <w:pPr>
              <w:jc w:val="both"/>
              <w:rPr>
                <w:rFonts w:ascii="Times New Roman" w:hAnsi="Times New Roman"/>
                <w:sz w:val="12"/>
                <w:szCs w:val="12"/>
              </w:rPr>
            </w:pPr>
            <w:r w:rsidRPr="0065203B">
              <w:rPr>
                <w:rFonts w:ascii="Times New Roman" w:hAnsi="Times New Roman"/>
                <w:sz w:val="12"/>
                <w:szCs w:val="12"/>
              </w:rPr>
              <w:t>5</w:t>
            </w:r>
          </w:p>
        </w:tc>
      </w:tr>
      <w:tr w:rsidR="002831DB" w:rsidRPr="0065203B" w:rsidTr="00D55D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Pr>
          <w:p w:rsidR="002831DB" w:rsidRPr="0065203B" w:rsidRDefault="002831DB" w:rsidP="00D55D7F">
            <w:pPr>
              <w:jc w:val="both"/>
              <w:rPr>
                <w:rFonts w:ascii="Times New Roman" w:hAnsi="Times New Roman"/>
                <w:sz w:val="12"/>
                <w:szCs w:val="12"/>
              </w:rPr>
            </w:pPr>
          </w:p>
        </w:tc>
        <w:tc>
          <w:tcPr>
            <w:tcW w:w="1890" w:type="dxa"/>
          </w:tcPr>
          <w:p w:rsidR="002831DB" w:rsidRPr="0065203B" w:rsidRDefault="002831DB" w:rsidP="00D55D7F">
            <w:pPr>
              <w:jc w:val="both"/>
              <w:rPr>
                <w:rFonts w:ascii="Times New Roman" w:hAnsi="Times New Roman"/>
                <w:sz w:val="12"/>
                <w:szCs w:val="12"/>
              </w:rPr>
            </w:pPr>
          </w:p>
        </w:tc>
        <w:tc>
          <w:tcPr>
            <w:tcW w:w="2164" w:type="dxa"/>
            <w:gridSpan w:val="3"/>
          </w:tcPr>
          <w:p w:rsidR="002831DB" w:rsidRPr="0065203B" w:rsidRDefault="002831DB" w:rsidP="00D55D7F">
            <w:pPr>
              <w:jc w:val="both"/>
              <w:rPr>
                <w:rFonts w:ascii="Times New Roman" w:hAnsi="Times New Roman"/>
                <w:sz w:val="12"/>
                <w:szCs w:val="12"/>
              </w:rPr>
            </w:pPr>
          </w:p>
        </w:tc>
        <w:tc>
          <w:tcPr>
            <w:tcW w:w="1940" w:type="dxa"/>
            <w:gridSpan w:val="4"/>
          </w:tcPr>
          <w:p w:rsidR="002831DB" w:rsidRPr="0065203B" w:rsidRDefault="002831DB" w:rsidP="00D55D7F">
            <w:pPr>
              <w:jc w:val="both"/>
              <w:rPr>
                <w:rFonts w:ascii="Times New Roman" w:hAnsi="Times New Roman"/>
                <w:sz w:val="12"/>
                <w:szCs w:val="12"/>
              </w:rPr>
            </w:pPr>
          </w:p>
        </w:tc>
        <w:tc>
          <w:tcPr>
            <w:tcW w:w="1141" w:type="dxa"/>
            <w:gridSpan w:val="4"/>
          </w:tcPr>
          <w:p w:rsidR="002831DB" w:rsidRPr="0065203B" w:rsidRDefault="002831DB" w:rsidP="00D55D7F">
            <w:pPr>
              <w:jc w:val="both"/>
              <w:rPr>
                <w:rFonts w:ascii="Times New Roman" w:hAnsi="Times New Roman"/>
                <w:sz w:val="12"/>
                <w:szCs w:val="12"/>
              </w:rPr>
            </w:pPr>
          </w:p>
        </w:tc>
      </w:tr>
    </w:tbl>
    <w:p w:rsidR="002831DB" w:rsidRPr="0065203B" w:rsidRDefault="002831DB" w:rsidP="002831DB">
      <w:pPr>
        <w:spacing w:after="0" w:line="240" w:lineRule="auto"/>
        <w:jc w:val="both"/>
        <w:rPr>
          <w:rFonts w:ascii="Times New Roman" w:hAnsi="Times New Roman"/>
          <w:sz w:val="12"/>
          <w:szCs w:val="12"/>
        </w:rPr>
      </w:pPr>
    </w:p>
    <w:tbl>
      <w:tblPr>
        <w:tblStyle w:val="af1"/>
        <w:tblW w:w="7513" w:type="dxa"/>
        <w:tblInd w:w="108" w:type="dxa"/>
        <w:tblLayout w:type="fixed"/>
        <w:tblLook w:val="04A0" w:firstRow="1" w:lastRow="0" w:firstColumn="1" w:lastColumn="0" w:noHBand="0" w:noVBand="1"/>
      </w:tblPr>
      <w:tblGrid>
        <w:gridCol w:w="410"/>
        <w:gridCol w:w="1858"/>
        <w:gridCol w:w="993"/>
        <w:gridCol w:w="1842"/>
        <w:gridCol w:w="1843"/>
        <w:gridCol w:w="567"/>
      </w:tblGrid>
      <w:tr w:rsidR="002831DB" w:rsidRPr="0065203B" w:rsidTr="00D55D7F">
        <w:tc>
          <w:tcPr>
            <w:tcW w:w="410" w:type="dxa"/>
          </w:tcPr>
          <w:p w:rsidR="002831DB" w:rsidRPr="0065203B" w:rsidRDefault="002831DB" w:rsidP="00D55D7F">
            <w:pPr>
              <w:jc w:val="both"/>
              <w:rPr>
                <w:rFonts w:ascii="Times New Roman" w:hAnsi="Times New Roman"/>
                <w:sz w:val="12"/>
                <w:szCs w:val="12"/>
              </w:rPr>
            </w:pPr>
            <w:r w:rsidRPr="0065203B">
              <w:rPr>
                <w:rFonts w:ascii="Times New Roman" w:hAnsi="Times New Roman"/>
                <w:sz w:val="12"/>
                <w:szCs w:val="12"/>
              </w:rPr>
              <w:t>№ п/п</w:t>
            </w:r>
          </w:p>
        </w:tc>
        <w:tc>
          <w:tcPr>
            <w:tcW w:w="1858" w:type="dxa"/>
          </w:tcPr>
          <w:p w:rsidR="002831DB" w:rsidRPr="0065203B" w:rsidRDefault="002831DB" w:rsidP="00D55D7F">
            <w:pPr>
              <w:jc w:val="both"/>
              <w:rPr>
                <w:rFonts w:ascii="Times New Roman" w:hAnsi="Times New Roman"/>
                <w:sz w:val="12"/>
                <w:szCs w:val="12"/>
              </w:rPr>
            </w:pPr>
            <w:r w:rsidRPr="0065203B">
              <w:rPr>
                <w:rFonts w:ascii="Times New Roman" w:hAnsi="Times New Roman"/>
                <w:sz w:val="12"/>
                <w:szCs w:val="12"/>
              </w:rPr>
              <w:t>Фамилия, имя, отчество заявителя, принятого на учет. Состав семьи (фамилии, имена, отчества членов семьи)</w:t>
            </w:r>
          </w:p>
        </w:tc>
        <w:tc>
          <w:tcPr>
            <w:tcW w:w="993" w:type="dxa"/>
          </w:tcPr>
          <w:p w:rsidR="002831DB" w:rsidRPr="0065203B" w:rsidRDefault="002831DB" w:rsidP="00D55D7F">
            <w:pPr>
              <w:jc w:val="both"/>
              <w:rPr>
                <w:rFonts w:ascii="Times New Roman" w:hAnsi="Times New Roman"/>
                <w:sz w:val="12"/>
                <w:szCs w:val="12"/>
              </w:rPr>
            </w:pPr>
            <w:r w:rsidRPr="0065203B">
              <w:rPr>
                <w:rFonts w:ascii="Times New Roman" w:hAnsi="Times New Roman"/>
                <w:sz w:val="12"/>
                <w:szCs w:val="12"/>
              </w:rPr>
              <w:t>Дата и номер решения о снятии с учета</w:t>
            </w:r>
          </w:p>
        </w:tc>
        <w:tc>
          <w:tcPr>
            <w:tcW w:w="1842" w:type="dxa"/>
          </w:tcPr>
          <w:p w:rsidR="002831DB" w:rsidRPr="0065203B" w:rsidRDefault="002831DB" w:rsidP="00D55D7F">
            <w:pPr>
              <w:jc w:val="both"/>
              <w:rPr>
                <w:rFonts w:ascii="Times New Roman" w:hAnsi="Times New Roman"/>
                <w:sz w:val="12"/>
                <w:szCs w:val="12"/>
              </w:rPr>
            </w:pPr>
            <w:r w:rsidRPr="0065203B">
              <w:rPr>
                <w:rFonts w:ascii="Times New Roman" w:hAnsi="Times New Roman"/>
                <w:sz w:val="12"/>
                <w:szCs w:val="12"/>
              </w:rPr>
              <w:t>Дата и номер решения о предоставлении жилого помещения муниципального жилищного фонда</w:t>
            </w:r>
          </w:p>
        </w:tc>
        <w:tc>
          <w:tcPr>
            <w:tcW w:w="1843" w:type="dxa"/>
          </w:tcPr>
          <w:p w:rsidR="002831DB" w:rsidRPr="0065203B" w:rsidRDefault="002831DB" w:rsidP="00D55D7F">
            <w:pPr>
              <w:jc w:val="both"/>
              <w:rPr>
                <w:rFonts w:ascii="Times New Roman" w:hAnsi="Times New Roman"/>
                <w:sz w:val="12"/>
                <w:szCs w:val="12"/>
              </w:rPr>
            </w:pPr>
            <w:r w:rsidRPr="0065203B">
              <w:rPr>
                <w:rFonts w:ascii="Times New Roman" w:hAnsi="Times New Roman"/>
                <w:sz w:val="12"/>
                <w:szCs w:val="12"/>
              </w:rPr>
              <w:t>Почтовый адрес предоставленного жилого помещения муниципального жилищного фонда</w:t>
            </w:r>
          </w:p>
        </w:tc>
        <w:tc>
          <w:tcPr>
            <w:tcW w:w="567" w:type="dxa"/>
          </w:tcPr>
          <w:p w:rsidR="002831DB" w:rsidRPr="0065203B" w:rsidRDefault="002831DB" w:rsidP="00D55D7F">
            <w:pPr>
              <w:jc w:val="both"/>
              <w:rPr>
                <w:rFonts w:ascii="Times New Roman" w:hAnsi="Times New Roman"/>
                <w:sz w:val="12"/>
                <w:szCs w:val="12"/>
              </w:rPr>
            </w:pPr>
            <w:r w:rsidRPr="0065203B">
              <w:rPr>
                <w:rFonts w:ascii="Times New Roman" w:hAnsi="Times New Roman"/>
                <w:sz w:val="12"/>
                <w:szCs w:val="12"/>
              </w:rPr>
              <w:t>Примечание</w:t>
            </w:r>
          </w:p>
        </w:tc>
      </w:tr>
      <w:tr w:rsidR="002831DB" w:rsidRPr="0065203B" w:rsidTr="00D55D7F">
        <w:tc>
          <w:tcPr>
            <w:tcW w:w="410" w:type="dxa"/>
          </w:tcPr>
          <w:p w:rsidR="002831DB" w:rsidRPr="0065203B" w:rsidRDefault="002831DB" w:rsidP="00D55D7F">
            <w:pPr>
              <w:jc w:val="both"/>
              <w:rPr>
                <w:rFonts w:ascii="Times New Roman" w:hAnsi="Times New Roman"/>
                <w:sz w:val="12"/>
                <w:szCs w:val="12"/>
              </w:rPr>
            </w:pPr>
            <w:r w:rsidRPr="0065203B">
              <w:rPr>
                <w:rFonts w:ascii="Times New Roman" w:hAnsi="Times New Roman"/>
                <w:sz w:val="12"/>
                <w:szCs w:val="12"/>
              </w:rPr>
              <w:t>1</w:t>
            </w:r>
          </w:p>
        </w:tc>
        <w:tc>
          <w:tcPr>
            <w:tcW w:w="1858" w:type="dxa"/>
          </w:tcPr>
          <w:p w:rsidR="002831DB" w:rsidRPr="0065203B" w:rsidRDefault="002831DB" w:rsidP="00D55D7F">
            <w:pPr>
              <w:jc w:val="both"/>
              <w:rPr>
                <w:rFonts w:ascii="Times New Roman" w:hAnsi="Times New Roman"/>
                <w:sz w:val="12"/>
                <w:szCs w:val="12"/>
              </w:rPr>
            </w:pPr>
            <w:r w:rsidRPr="0065203B">
              <w:rPr>
                <w:rFonts w:ascii="Times New Roman" w:hAnsi="Times New Roman"/>
                <w:sz w:val="12"/>
                <w:szCs w:val="12"/>
              </w:rPr>
              <w:t>2</w:t>
            </w:r>
          </w:p>
        </w:tc>
        <w:tc>
          <w:tcPr>
            <w:tcW w:w="993" w:type="dxa"/>
          </w:tcPr>
          <w:p w:rsidR="002831DB" w:rsidRPr="0065203B" w:rsidRDefault="002831DB" w:rsidP="00D55D7F">
            <w:pPr>
              <w:jc w:val="both"/>
              <w:rPr>
                <w:rFonts w:ascii="Times New Roman" w:hAnsi="Times New Roman"/>
                <w:sz w:val="12"/>
                <w:szCs w:val="12"/>
              </w:rPr>
            </w:pPr>
            <w:r w:rsidRPr="0065203B">
              <w:rPr>
                <w:rFonts w:ascii="Times New Roman" w:hAnsi="Times New Roman"/>
                <w:sz w:val="12"/>
                <w:szCs w:val="12"/>
              </w:rPr>
              <w:t>3</w:t>
            </w:r>
          </w:p>
        </w:tc>
        <w:tc>
          <w:tcPr>
            <w:tcW w:w="1842" w:type="dxa"/>
          </w:tcPr>
          <w:p w:rsidR="002831DB" w:rsidRPr="0065203B" w:rsidRDefault="002831DB" w:rsidP="00D55D7F">
            <w:pPr>
              <w:jc w:val="both"/>
              <w:rPr>
                <w:rFonts w:ascii="Times New Roman" w:hAnsi="Times New Roman"/>
                <w:sz w:val="12"/>
                <w:szCs w:val="12"/>
              </w:rPr>
            </w:pPr>
            <w:r w:rsidRPr="0065203B">
              <w:rPr>
                <w:rFonts w:ascii="Times New Roman" w:hAnsi="Times New Roman"/>
                <w:sz w:val="12"/>
                <w:szCs w:val="12"/>
              </w:rPr>
              <w:t>4</w:t>
            </w:r>
          </w:p>
        </w:tc>
        <w:tc>
          <w:tcPr>
            <w:tcW w:w="1843" w:type="dxa"/>
          </w:tcPr>
          <w:p w:rsidR="002831DB" w:rsidRPr="0065203B" w:rsidRDefault="002831DB" w:rsidP="00D55D7F">
            <w:pPr>
              <w:jc w:val="both"/>
              <w:rPr>
                <w:rFonts w:ascii="Times New Roman" w:hAnsi="Times New Roman"/>
                <w:sz w:val="12"/>
                <w:szCs w:val="12"/>
              </w:rPr>
            </w:pPr>
            <w:r w:rsidRPr="0065203B">
              <w:rPr>
                <w:rFonts w:ascii="Times New Roman" w:hAnsi="Times New Roman"/>
                <w:sz w:val="12"/>
                <w:szCs w:val="12"/>
              </w:rPr>
              <w:t>5</w:t>
            </w:r>
          </w:p>
        </w:tc>
        <w:tc>
          <w:tcPr>
            <w:tcW w:w="567" w:type="dxa"/>
          </w:tcPr>
          <w:p w:rsidR="002831DB" w:rsidRPr="0065203B" w:rsidRDefault="002831DB" w:rsidP="00D55D7F">
            <w:pPr>
              <w:jc w:val="both"/>
              <w:rPr>
                <w:rFonts w:ascii="Times New Roman" w:hAnsi="Times New Roman"/>
                <w:sz w:val="12"/>
                <w:szCs w:val="12"/>
              </w:rPr>
            </w:pPr>
            <w:r w:rsidRPr="0065203B">
              <w:rPr>
                <w:rFonts w:ascii="Times New Roman" w:hAnsi="Times New Roman"/>
                <w:sz w:val="12"/>
                <w:szCs w:val="12"/>
              </w:rPr>
              <w:t>6</w:t>
            </w:r>
          </w:p>
        </w:tc>
      </w:tr>
      <w:tr w:rsidR="002831DB" w:rsidRPr="0065203B" w:rsidTr="00D55D7F">
        <w:tc>
          <w:tcPr>
            <w:tcW w:w="410" w:type="dxa"/>
          </w:tcPr>
          <w:p w:rsidR="002831DB" w:rsidRPr="0065203B" w:rsidRDefault="002831DB" w:rsidP="00D55D7F">
            <w:pPr>
              <w:jc w:val="both"/>
              <w:rPr>
                <w:rFonts w:ascii="Times New Roman" w:hAnsi="Times New Roman"/>
                <w:sz w:val="12"/>
                <w:szCs w:val="12"/>
              </w:rPr>
            </w:pPr>
          </w:p>
        </w:tc>
        <w:tc>
          <w:tcPr>
            <w:tcW w:w="1858" w:type="dxa"/>
          </w:tcPr>
          <w:p w:rsidR="002831DB" w:rsidRPr="0065203B" w:rsidRDefault="002831DB" w:rsidP="00D55D7F">
            <w:pPr>
              <w:jc w:val="both"/>
              <w:rPr>
                <w:rFonts w:ascii="Times New Roman" w:hAnsi="Times New Roman"/>
                <w:sz w:val="12"/>
                <w:szCs w:val="12"/>
              </w:rPr>
            </w:pPr>
          </w:p>
        </w:tc>
        <w:tc>
          <w:tcPr>
            <w:tcW w:w="993" w:type="dxa"/>
          </w:tcPr>
          <w:p w:rsidR="002831DB" w:rsidRPr="0065203B" w:rsidRDefault="002831DB" w:rsidP="00D55D7F">
            <w:pPr>
              <w:jc w:val="both"/>
              <w:rPr>
                <w:rFonts w:ascii="Times New Roman" w:hAnsi="Times New Roman"/>
                <w:sz w:val="12"/>
                <w:szCs w:val="12"/>
              </w:rPr>
            </w:pPr>
          </w:p>
        </w:tc>
        <w:tc>
          <w:tcPr>
            <w:tcW w:w="1842" w:type="dxa"/>
          </w:tcPr>
          <w:p w:rsidR="002831DB" w:rsidRPr="0065203B" w:rsidRDefault="002831DB" w:rsidP="00D55D7F">
            <w:pPr>
              <w:jc w:val="both"/>
              <w:rPr>
                <w:rFonts w:ascii="Times New Roman" w:hAnsi="Times New Roman"/>
                <w:sz w:val="12"/>
                <w:szCs w:val="12"/>
              </w:rPr>
            </w:pPr>
          </w:p>
        </w:tc>
        <w:tc>
          <w:tcPr>
            <w:tcW w:w="1843" w:type="dxa"/>
          </w:tcPr>
          <w:p w:rsidR="002831DB" w:rsidRPr="0065203B" w:rsidRDefault="002831DB" w:rsidP="00D55D7F">
            <w:pPr>
              <w:jc w:val="both"/>
              <w:rPr>
                <w:rFonts w:ascii="Times New Roman" w:hAnsi="Times New Roman"/>
                <w:sz w:val="12"/>
                <w:szCs w:val="12"/>
              </w:rPr>
            </w:pPr>
          </w:p>
        </w:tc>
        <w:tc>
          <w:tcPr>
            <w:tcW w:w="567" w:type="dxa"/>
          </w:tcPr>
          <w:p w:rsidR="002831DB" w:rsidRPr="0065203B" w:rsidRDefault="002831DB" w:rsidP="00D55D7F">
            <w:pPr>
              <w:jc w:val="both"/>
              <w:rPr>
                <w:rFonts w:ascii="Times New Roman" w:hAnsi="Times New Roman"/>
                <w:sz w:val="12"/>
                <w:szCs w:val="12"/>
              </w:rPr>
            </w:pPr>
          </w:p>
        </w:tc>
      </w:tr>
    </w:tbl>
    <w:p w:rsidR="002831DB" w:rsidRPr="0065203B" w:rsidRDefault="002831DB" w:rsidP="002831DB">
      <w:pPr>
        <w:spacing w:after="0" w:line="240" w:lineRule="auto"/>
        <w:jc w:val="both"/>
        <w:rPr>
          <w:rFonts w:ascii="Times New Roman" w:hAnsi="Times New Roman"/>
          <w:sz w:val="12"/>
          <w:szCs w:val="12"/>
        </w:rPr>
      </w:pPr>
    </w:p>
    <w:p w:rsidR="002831DB" w:rsidRPr="008D27EA" w:rsidRDefault="002831DB" w:rsidP="002831DB">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7 </w:t>
      </w:r>
      <w:r w:rsidRPr="008D27EA">
        <w:rPr>
          <w:rFonts w:ascii="Times New Roman" w:hAnsi="Times New Roman"/>
          <w:i/>
          <w:sz w:val="12"/>
          <w:szCs w:val="12"/>
        </w:rPr>
        <w:t>к Административному регламенту</w:t>
      </w:r>
    </w:p>
    <w:p w:rsidR="002831DB" w:rsidRDefault="002831DB" w:rsidP="002831DB">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2831DB" w:rsidRDefault="002831DB" w:rsidP="002831DB">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44456D" w:rsidRPr="008D27EA" w:rsidRDefault="0044456D" w:rsidP="002831DB">
      <w:pPr>
        <w:spacing w:after="0" w:line="240" w:lineRule="auto"/>
        <w:jc w:val="right"/>
        <w:rPr>
          <w:rFonts w:ascii="Times New Roman" w:hAnsi="Times New Roman"/>
          <w:i/>
          <w:sz w:val="12"/>
          <w:szCs w:val="12"/>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9"/>
        <w:gridCol w:w="800"/>
        <w:gridCol w:w="3082"/>
      </w:tblGrid>
      <w:tr w:rsidR="002831DB" w:rsidRPr="00B8095A" w:rsidTr="00D55D7F">
        <w:trPr>
          <w:trHeight w:val="20"/>
        </w:trPr>
        <w:tc>
          <w:tcPr>
            <w:tcW w:w="3739" w:type="dxa"/>
          </w:tcPr>
          <w:p w:rsidR="002831DB" w:rsidRPr="00B8095A" w:rsidRDefault="002831DB" w:rsidP="00D55D7F">
            <w:pPr>
              <w:jc w:val="both"/>
              <w:rPr>
                <w:rFonts w:ascii="Times New Roman" w:hAnsi="Times New Roman"/>
                <w:sz w:val="12"/>
                <w:szCs w:val="12"/>
              </w:rPr>
            </w:pPr>
          </w:p>
        </w:tc>
        <w:tc>
          <w:tcPr>
            <w:tcW w:w="800" w:type="dxa"/>
          </w:tcPr>
          <w:p w:rsidR="002831DB" w:rsidRPr="00B8095A" w:rsidRDefault="002831DB" w:rsidP="00D55D7F">
            <w:pPr>
              <w:jc w:val="both"/>
              <w:rPr>
                <w:rFonts w:ascii="Times New Roman" w:hAnsi="Times New Roman"/>
                <w:sz w:val="12"/>
                <w:szCs w:val="12"/>
              </w:rPr>
            </w:pPr>
            <w:r w:rsidRPr="00B8095A">
              <w:rPr>
                <w:rFonts w:ascii="Times New Roman" w:hAnsi="Times New Roman"/>
                <w:sz w:val="12"/>
                <w:szCs w:val="12"/>
              </w:rPr>
              <w:t>Куда:</w:t>
            </w:r>
          </w:p>
        </w:tc>
        <w:tc>
          <w:tcPr>
            <w:tcW w:w="3082" w:type="dxa"/>
            <w:tcBorders>
              <w:bottom w:val="single" w:sz="4" w:space="0" w:color="auto"/>
            </w:tcBorders>
          </w:tcPr>
          <w:p w:rsidR="002831DB" w:rsidRPr="00B8095A" w:rsidRDefault="002831DB" w:rsidP="00D55D7F">
            <w:pPr>
              <w:jc w:val="both"/>
              <w:rPr>
                <w:rFonts w:ascii="Times New Roman" w:hAnsi="Times New Roman"/>
                <w:sz w:val="12"/>
                <w:szCs w:val="12"/>
              </w:rPr>
            </w:pPr>
          </w:p>
        </w:tc>
      </w:tr>
      <w:tr w:rsidR="002831DB" w:rsidRPr="00B8095A" w:rsidTr="00D55D7F">
        <w:trPr>
          <w:trHeight w:val="20"/>
        </w:trPr>
        <w:tc>
          <w:tcPr>
            <w:tcW w:w="3739" w:type="dxa"/>
          </w:tcPr>
          <w:p w:rsidR="002831DB" w:rsidRPr="00B8095A" w:rsidRDefault="002831DB" w:rsidP="00D55D7F">
            <w:pPr>
              <w:jc w:val="both"/>
              <w:rPr>
                <w:rFonts w:ascii="Times New Roman" w:hAnsi="Times New Roman"/>
                <w:sz w:val="12"/>
                <w:szCs w:val="12"/>
              </w:rPr>
            </w:pPr>
          </w:p>
        </w:tc>
        <w:tc>
          <w:tcPr>
            <w:tcW w:w="800" w:type="dxa"/>
          </w:tcPr>
          <w:p w:rsidR="002831DB" w:rsidRPr="00B8095A" w:rsidRDefault="002831DB" w:rsidP="00D55D7F">
            <w:pPr>
              <w:jc w:val="both"/>
              <w:rPr>
                <w:rFonts w:ascii="Times New Roman" w:hAnsi="Times New Roman"/>
                <w:sz w:val="12"/>
                <w:szCs w:val="12"/>
              </w:rPr>
            </w:pPr>
          </w:p>
        </w:tc>
        <w:tc>
          <w:tcPr>
            <w:tcW w:w="3082" w:type="dxa"/>
            <w:tcBorders>
              <w:top w:val="single" w:sz="4" w:space="0" w:color="auto"/>
              <w:bottom w:val="single" w:sz="4" w:space="0" w:color="auto"/>
            </w:tcBorders>
          </w:tcPr>
          <w:p w:rsidR="002831DB" w:rsidRPr="00B8095A" w:rsidRDefault="002831DB" w:rsidP="00D55D7F">
            <w:pPr>
              <w:jc w:val="center"/>
              <w:rPr>
                <w:rFonts w:ascii="Times New Roman" w:hAnsi="Times New Roman"/>
                <w:sz w:val="12"/>
                <w:szCs w:val="12"/>
              </w:rPr>
            </w:pPr>
            <w:r w:rsidRPr="00B8095A">
              <w:rPr>
                <w:rFonts w:ascii="Times New Roman" w:hAnsi="Times New Roman"/>
                <w:sz w:val="12"/>
                <w:szCs w:val="12"/>
              </w:rPr>
              <w:t>(почтовый адрес, указанный в заявлении</w:t>
            </w:r>
          </w:p>
        </w:tc>
      </w:tr>
      <w:tr w:rsidR="002831DB" w:rsidRPr="00B8095A" w:rsidTr="00D55D7F">
        <w:trPr>
          <w:trHeight w:val="20"/>
        </w:trPr>
        <w:tc>
          <w:tcPr>
            <w:tcW w:w="3739" w:type="dxa"/>
          </w:tcPr>
          <w:p w:rsidR="002831DB" w:rsidRPr="00B8095A" w:rsidRDefault="002831DB" w:rsidP="00D55D7F">
            <w:pPr>
              <w:jc w:val="both"/>
              <w:rPr>
                <w:rFonts w:ascii="Times New Roman" w:hAnsi="Times New Roman"/>
                <w:sz w:val="12"/>
                <w:szCs w:val="12"/>
              </w:rPr>
            </w:pPr>
          </w:p>
        </w:tc>
        <w:tc>
          <w:tcPr>
            <w:tcW w:w="800" w:type="dxa"/>
          </w:tcPr>
          <w:p w:rsidR="002831DB" w:rsidRPr="00B8095A" w:rsidRDefault="002831DB" w:rsidP="00D55D7F">
            <w:pPr>
              <w:jc w:val="both"/>
              <w:rPr>
                <w:rFonts w:ascii="Times New Roman" w:hAnsi="Times New Roman"/>
                <w:sz w:val="12"/>
                <w:szCs w:val="12"/>
              </w:rPr>
            </w:pPr>
          </w:p>
        </w:tc>
        <w:tc>
          <w:tcPr>
            <w:tcW w:w="3082" w:type="dxa"/>
            <w:tcBorders>
              <w:top w:val="single" w:sz="4" w:space="0" w:color="auto"/>
            </w:tcBorders>
          </w:tcPr>
          <w:p w:rsidR="002831DB" w:rsidRPr="00B8095A" w:rsidRDefault="002831DB" w:rsidP="00D55D7F">
            <w:pPr>
              <w:jc w:val="center"/>
              <w:rPr>
                <w:rFonts w:ascii="Times New Roman" w:hAnsi="Times New Roman"/>
                <w:sz w:val="12"/>
                <w:szCs w:val="12"/>
              </w:rPr>
            </w:pPr>
            <w:r w:rsidRPr="00B8095A">
              <w:rPr>
                <w:rFonts w:ascii="Times New Roman" w:hAnsi="Times New Roman"/>
                <w:sz w:val="12"/>
                <w:szCs w:val="12"/>
              </w:rPr>
              <w:t>о принятии на учет)</w:t>
            </w:r>
          </w:p>
        </w:tc>
      </w:tr>
      <w:tr w:rsidR="002831DB" w:rsidRPr="00B8095A" w:rsidTr="00D55D7F">
        <w:trPr>
          <w:trHeight w:val="20"/>
        </w:trPr>
        <w:tc>
          <w:tcPr>
            <w:tcW w:w="3739" w:type="dxa"/>
          </w:tcPr>
          <w:p w:rsidR="002831DB" w:rsidRPr="00B8095A" w:rsidRDefault="002831DB" w:rsidP="00D55D7F">
            <w:pPr>
              <w:jc w:val="both"/>
              <w:rPr>
                <w:rFonts w:ascii="Times New Roman" w:hAnsi="Times New Roman"/>
                <w:sz w:val="12"/>
                <w:szCs w:val="12"/>
              </w:rPr>
            </w:pPr>
          </w:p>
        </w:tc>
        <w:tc>
          <w:tcPr>
            <w:tcW w:w="800" w:type="dxa"/>
          </w:tcPr>
          <w:p w:rsidR="002831DB" w:rsidRPr="00B8095A" w:rsidRDefault="002831DB" w:rsidP="00D55D7F">
            <w:pPr>
              <w:jc w:val="both"/>
              <w:rPr>
                <w:rFonts w:ascii="Times New Roman" w:hAnsi="Times New Roman"/>
                <w:sz w:val="12"/>
                <w:szCs w:val="12"/>
              </w:rPr>
            </w:pPr>
            <w:r w:rsidRPr="00B8095A">
              <w:rPr>
                <w:rFonts w:ascii="Times New Roman" w:hAnsi="Times New Roman"/>
                <w:sz w:val="12"/>
                <w:szCs w:val="12"/>
              </w:rPr>
              <w:t>Кому</w:t>
            </w:r>
          </w:p>
        </w:tc>
        <w:tc>
          <w:tcPr>
            <w:tcW w:w="3082" w:type="dxa"/>
            <w:tcBorders>
              <w:top w:val="single" w:sz="4" w:space="0" w:color="auto"/>
              <w:bottom w:val="single" w:sz="4" w:space="0" w:color="auto"/>
            </w:tcBorders>
          </w:tcPr>
          <w:p w:rsidR="002831DB" w:rsidRPr="00B8095A" w:rsidRDefault="002831DB" w:rsidP="00D55D7F">
            <w:pPr>
              <w:jc w:val="both"/>
              <w:rPr>
                <w:rFonts w:ascii="Times New Roman" w:hAnsi="Times New Roman"/>
                <w:sz w:val="12"/>
                <w:szCs w:val="12"/>
              </w:rPr>
            </w:pPr>
          </w:p>
        </w:tc>
      </w:tr>
      <w:tr w:rsidR="002831DB" w:rsidRPr="00B8095A" w:rsidTr="00D55D7F">
        <w:tc>
          <w:tcPr>
            <w:tcW w:w="3739" w:type="dxa"/>
          </w:tcPr>
          <w:p w:rsidR="002831DB" w:rsidRPr="00B8095A" w:rsidRDefault="002831DB" w:rsidP="00D55D7F">
            <w:pPr>
              <w:jc w:val="both"/>
              <w:rPr>
                <w:rFonts w:ascii="Times New Roman" w:hAnsi="Times New Roman"/>
                <w:sz w:val="12"/>
                <w:szCs w:val="12"/>
              </w:rPr>
            </w:pPr>
          </w:p>
        </w:tc>
        <w:tc>
          <w:tcPr>
            <w:tcW w:w="800" w:type="dxa"/>
          </w:tcPr>
          <w:p w:rsidR="002831DB" w:rsidRPr="00B8095A" w:rsidRDefault="002831DB" w:rsidP="00D55D7F">
            <w:pPr>
              <w:jc w:val="both"/>
              <w:rPr>
                <w:rFonts w:ascii="Times New Roman" w:hAnsi="Times New Roman"/>
                <w:sz w:val="12"/>
                <w:szCs w:val="12"/>
              </w:rPr>
            </w:pPr>
          </w:p>
        </w:tc>
        <w:tc>
          <w:tcPr>
            <w:tcW w:w="3082" w:type="dxa"/>
            <w:tcBorders>
              <w:top w:val="single" w:sz="4" w:space="0" w:color="auto"/>
            </w:tcBorders>
          </w:tcPr>
          <w:p w:rsidR="002831DB" w:rsidRPr="00B8095A" w:rsidRDefault="002831DB" w:rsidP="00D55D7F">
            <w:pPr>
              <w:jc w:val="center"/>
              <w:rPr>
                <w:rFonts w:ascii="Times New Roman" w:hAnsi="Times New Roman"/>
                <w:sz w:val="12"/>
                <w:szCs w:val="12"/>
              </w:rPr>
            </w:pPr>
            <w:r w:rsidRPr="00B8095A">
              <w:rPr>
                <w:rFonts w:ascii="Times New Roman" w:hAnsi="Times New Roman"/>
                <w:sz w:val="12"/>
                <w:szCs w:val="12"/>
              </w:rPr>
              <w:t>(Ф.И.О. заявителя полностью)</w:t>
            </w:r>
          </w:p>
        </w:tc>
      </w:tr>
    </w:tbl>
    <w:p w:rsidR="002831DB" w:rsidRPr="00B8095A" w:rsidRDefault="002831DB" w:rsidP="002831DB">
      <w:pPr>
        <w:spacing w:after="0" w:line="240" w:lineRule="auto"/>
        <w:jc w:val="center"/>
        <w:rPr>
          <w:rFonts w:ascii="Times New Roman" w:hAnsi="Times New Roman"/>
          <w:b/>
          <w:sz w:val="12"/>
          <w:szCs w:val="12"/>
        </w:rPr>
      </w:pPr>
      <w:r w:rsidRPr="00B8095A">
        <w:rPr>
          <w:rFonts w:ascii="Times New Roman" w:hAnsi="Times New Roman"/>
          <w:b/>
          <w:sz w:val="12"/>
          <w:szCs w:val="12"/>
        </w:rPr>
        <w:t>ИЗВЕЩЕНИЕ</w:t>
      </w:r>
    </w:p>
    <w:tbl>
      <w:tblPr>
        <w:tblStyle w:val="af1"/>
        <w:tblW w:w="76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
        <w:gridCol w:w="311"/>
        <w:gridCol w:w="490"/>
        <w:gridCol w:w="443"/>
        <w:gridCol w:w="265"/>
        <w:gridCol w:w="339"/>
        <w:gridCol w:w="104"/>
        <w:gridCol w:w="266"/>
        <w:gridCol w:w="1294"/>
        <w:gridCol w:w="264"/>
        <w:gridCol w:w="534"/>
        <w:gridCol w:w="443"/>
        <w:gridCol w:w="34"/>
        <w:gridCol w:w="202"/>
        <w:gridCol w:w="98"/>
        <w:gridCol w:w="2110"/>
        <w:gridCol w:w="77"/>
      </w:tblGrid>
      <w:tr w:rsidR="002831DB" w:rsidRPr="00B8095A" w:rsidTr="00D55D7F">
        <w:trPr>
          <w:gridAfter w:val="1"/>
          <w:wAfter w:w="77" w:type="dxa"/>
        </w:trPr>
        <w:tc>
          <w:tcPr>
            <w:tcW w:w="2272" w:type="dxa"/>
            <w:gridSpan w:val="6"/>
          </w:tcPr>
          <w:p w:rsidR="002831DB" w:rsidRPr="00B8095A" w:rsidRDefault="002831DB" w:rsidP="00D55D7F">
            <w:pPr>
              <w:jc w:val="both"/>
              <w:rPr>
                <w:rFonts w:ascii="Times New Roman" w:hAnsi="Times New Roman"/>
                <w:sz w:val="12"/>
                <w:szCs w:val="12"/>
                <w:u w:val="single"/>
              </w:rPr>
            </w:pPr>
            <w:r w:rsidRPr="00B8095A">
              <w:rPr>
                <w:rFonts w:ascii="Times New Roman" w:hAnsi="Times New Roman"/>
                <w:sz w:val="12"/>
                <w:szCs w:val="12"/>
              </w:rPr>
              <w:t>Согласно решению</w:t>
            </w:r>
          </w:p>
        </w:tc>
        <w:tc>
          <w:tcPr>
            <w:tcW w:w="5349" w:type="dxa"/>
            <w:gridSpan w:val="10"/>
            <w:tcBorders>
              <w:bottom w:val="single" w:sz="4" w:space="0" w:color="auto"/>
            </w:tcBorders>
          </w:tcPr>
          <w:p w:rsidR="002831DB" w:rsidRPr="00B8095A" w:rsidRDefault="002831DB" w:rsidP="00D55D7F">
            <w:pPr>
              <w:jc w:val="both"/>
              <w:rPr>
                <w:rFonts w:ascii="Times New Roman" w:hAnsi="Times New Roman"/>
                <w:sz w:val="12"/>
                <w:szCs w:val="12"/>
              </w:rPr>
            </w:pPr>
          </w:p>
        </w:tc>
      </w:tr>
      <w:tr w:rsidR="002831DB" w:rsidRPr="00B8095A" w:rsidTr="00D55D7F">
        <w:trPr>
          <w:gridAfter w:val="1"/>
          <w:wAfter w:w="77" w:type="dxa"/>
        </w:trPr>
        <w:tc>
          <w:tcPr>
            <w:tcW w:w="2376" w:type="dxa"/>
            <w:gridSpan w:val="7"/>
          </w:tcPr>
          <w:p w:rsidR="002831DB" w:rsidRPr="00B8095A" w:rsidRDefault="002831DB" w:rsidP="00D55D7F">
            <w:pPr>
              <w:jc w:val="both"/>
              <w:rPr>
                <w:rFonts w:ascii="Times New Roman" w:hAnsi="Times New Roman"/>
                <w:sz w:val="12"/>
                <w:szCs w:val="12"/>
              </w:rPr>
            </w:pPr>
          </w:p>
        </w:tc>
        <w:tc>
          <w:tcPr>
            <w:tcW w:w="5245" w:type="dxa"/>
            <w:gridSpan w:val="9"/>
          </w:tcPr>
          <w:p w:rsidR="002831DB" w:rsidRPr="00B8095A" w:rsidRDefault="002831DB" w:rsidP="00D55D7F">
            <w:pPr>
              <w:jc w:val="both"/>
              <w:rPr>
                <w:rFonts w:ascii="Times New Roman" w:hAnsi="Times New Roman"/>
                <w:sz w:val="12"/>
                <w:szCs w:val="12"/>
              </w:rPr>
            </w:pPr>
            <w:r w:rsidRPr="00B8095A">
              <w:rPr>
                <w:rFonts w:ascii="Times New Roman" w:hAnsi="Times New Roman"/>
                <w:sz w:val="12"/>
                <w:szCs w:val="12"/>
              </w:rPr>
              <w:t>(наименование уполномоченного органа)</w:t>
            </w:r>
          </w:p>
        </w:tc>
      </w:tr>
      <w:tr w:rsidR="002831DB" w:rsidRPr="00B8095A" w:rsidTr="00D55D7F">
        <w:tc>
          <w:tcPr>
            <w:tcW w:w="424" w:type="dxa"/>
            <w:tcBorders>
              <w:top w:val="single" w:sz="4" w:space="0" w:color="auto"/>
            </w:tcBorders>
          </w:tcPr>
          <w:p w:rsidR="002831DB" w:rsidRPr="00B8095A" w:rsidRDefault="002831DB" w:rsidP="00D55D7F">
            <w:pPr>
              <w:jc w:val="both"/>
              <w:rPr>
                <w:rFonts w:ascii="Times New Roman" w:hAnsi="Times New Roman"/>
                <w:sz w:val="12"/>
                <w:szCs w:val="12"/>
              </w:rPr>
            </w:pPr>
            <w:r w:rsidRPr="00B8095A">
              <w:rPr>
                <w:rFonts w:ascii="Times New Roman" w:hAnsi="Times New Roman"/>
                <w:sz w:val="12"/>
                <w:szCs w:val="12"/>
              </w:rPr>
              <w:t>№</w:t>
            </w:r>
          </w:p>
        </w:tc>
        <w:tc>
          <w:tcPr>
            <w:tcW w:w="801" w:type="dxa"/>
            <w:gridSpan w:val="2"/>
            <w:tcBorders>
              <w:top w:val="single" w:sz="4" w:space="0" w:color="auto"/>
              <w:bottom w:val="single" w:sz="4" w:space="0" w:color="auto"/>
            </w:tcBorders>
          </w:tcPr>
          <w:p w:rsidR="002831DB" w:rsidRPr="00B8095A" w:rsidRDefault="002831DB" w:rsidP="00D55D7F">
            <w:pPr>
              <w:jc w:val="both"/>
              <w:rPr>
                <w:rFonts w:ascii="Times New Roman" w:hAnsi="Times New Roman"/>
                <w:sz w:val="12"/>
                <w:szCs w:val="12"/>
              </w:rPr>
            </w:pPr>
          </w:p>
        </w:tc>
        <w:tc>
          <w:tcPr>
            <w:tcW w:w="443" w:type="dxa"/>
            <w:tcBorders>
              <w:top w:val="single" w:sz="4" w:space="0" w:color="auto"/>
            </w:tcBorders>
          </w:tcPr>
          <w:p w:rsidR="002831DB" w:rsidRPr="00B8095A" w:rsidRDefault="002831DB" w:rsidP="00D55D7F">
            <w:pPr>
              <w:jc w:val="both"/>
              <w:rPr>
                <w:rFonts w:ascii="Times New Roman" w:hAnsi="Times New Roman"/>
                <w:sz w:val="12"/>
                <w:szCs w:val="12"/>
              </w:rPr>
            </w:pPr>
            <w:r w:rsidRPr="00B8095A">
              <w:rPr>
                <w:rFonts w:ascii="Times New Roman" w:hAnsi="Times New Roman"/>
                <w:sz w:val="12"/>
                <w:szCs w:val="12"/>
              </w:rPr>
              <w:t>от</w:t>
            </w:r>
          </w:p>
        </w:tc>
        <w:tc>
          <w:tcPr>
            <w:tcW w:w="265" w:type="dxa"/>
            <w:tcBorders>
              <w:top w:val="single" w:sz="4" w:space="0" w:color="auto"/>
            </w:tcBorders>
          </w:tcPr>
          <w:p w:rsidR="002831DB" w:rsidRPr="00B8095A" w:rsidRDefault="002831DB" w:rsidP="00D55D7F">
            <w:pPr>
              <w:jc w:val="both"/>
              <w:rPr>
                <w:rFonts w:ascii="Times New Roman" w:hAnsi="Times New Roman"/>
                <w:sz w:val="12"/>
                <w:szCs w:val="12"/>
              </w:rPr>
            </w:pPr>
            <w:r w:rsidRPr="00B8095A">
              <w:rPr>
                <w:rFonts w:ascii="Times New Roman" w:hAnsi="Times New Roman"/>
                <w:sz w:val="12"/>
                <w:szCs w:val="12"/>
              </w:rPr>
              <w:t>«</w:t>
            </w:r>
          </w:p>
        </w:tc>
        <w:tc>
          <w:tcPr>
            <w:tcW w:w="443" w:type="dxa"/>
            <w:gridSpan w:val="2"/>
            <w:tcBorders>
              <w:top w:val="single" w:sz="4" w:space="0" w:color="auto"/>
              <w:bottom w:val="single" w:sz="4" w:space="0" w:color="auto"/>
            </w:tcBorders>
          </w:tcPr>
          <w:p w:rsidR="002831DB" w:rsidRPr="00B8095A" w:rsidRDefault="002831DB" w:rsidP="00D55D7F">
            <w:pPr>
              <w:jc w:val="both"/>
              <w:rPr>
                <w:rFonts w:ascii="Times New Roman" w:hAnsi="Times New Roman"/>
                <w:sz w:val="12"/>
                <w:szCs w:val="12"/>
              </w:rPr>
            </w:pPr>
          </w:p>
        </w:tc>
        <w:tc>
          <w:tcPr>
            <w:tcW w:w="266" w:type="dxa"/>
            <w:tcBorders>
              <w:top w:val="single" w:sz="4" w:space="0" w:color="auto"/>
            </w:tcBorders>
          </w:tcPr>
          <w:p w:rsidR="002831DB" w:rsidRPr="00B8095A" w:rsidRDefault="002831DB" w:rsidP="00D55D7F">
            <w:pPr>
              <w:jc w:val="both"/>
              <w:rPr>
                <w:rFonts w:ascii="Times New Roman" w:hAnsi="Times New Roman"/>
                <w:sz w:val="12"/>
                <w:szCs w:val="12"/>
              </w:rPr>
            </w:pPr>
            <w:r w:rsidRPr="00B8095A">
              <w:rPr>
                <w:rFonts w:ascii="Times New Roman" w:hAnsi="Times New Roman"/>
                <w:sz w:val="12"/>
                <w:szCs w:val="12"/>
              </w:rPr>
              <w:t>»</w:t>
            </w:r>
          </w:p>
        </w:tc>
        <w:tc>
          <w:tcPr>
            <w:tcW w:w="2092" w:type="dxa"/>
            <w:gridSpan w:val="3"/>
            <w:tcBorders>
              <w:top w:val="single" w:sz="4" w:space="0" w:color="auto"/>
              <w:bottom w:val="single" w:sz="4" w:space="0" w:color="auto"/>
            </w:tcBorders>
          </w:tcPr>
          <w:p w:rsidR="002831DB" w:rsidRPr="00B8095A" w:rsidRDefault="002831DB" w:rsidP="00D55D7F">
            <w:pPr>
              <w:jc w:val="both"/>
              <w:rPr>
                <w:rFonts w:ascii="Times New Roman" w:hAnsi="Times New Roman"/>
                <w:sz w:val="12"/>
                <w:szCs w:val="12"/>
              </w:rPr>
            </w:pPr>
          </w:p>
        </w:tc>
        <w:tc>
          <w:tcPr>
            <w:tcW w:w="443" w:type="dxa"/>
            <w:tcBorders>
              <w:top w:val="single" w:sz="4" w:space="0" w:color="auto"/>
            </w:tcBorders>
          </w:tcPr>
          <w:p w:rsidR="002831DB" w:rsidRPr="00B8095A" w:rsidRDefault="002831DB" w:rsidP="00D55D7F">
            <w:pPr>
              <w:jc w:val="both"/>
              <w:rPr>
                <w:rFonts w:ascii="Times New Roman" w:hAnsi="Times New Roman"/>
                <w:sz w:val="12"/>
                <w:szCs w:val="12"/>
              </w:rPr>
            </w:pPr>
            <w:r w:rsidRPr="00B8095A">
              <w:rPr>
                <w:rFonts w:ascii="Times New Roman" w:hAnsi="Times New Roman"/>
                <w:sz w:val="12"/>
                <w:szCs w:val="12"/>
              </w:rPr>
              <w:t>20</w:t>
            </w:r>
          </w:p>
        </w:tc>
        <w:tc>
          <w:tcPr>
            <w:tcW w:w="236" w:type="dxa"/>
            <w:gridSpan w:val="2"/>
            <w:tcBorders>
              <w:top w:val="single" w:sz="4" w:space="0" w:color="auto"/>
              <w:bottom w:val="single" w:sz="4" w:space="0" w:color="auto"/>
            </w:tcBorders>
          </w:tcPr>
          <w:p w:rsidR="002831DB" w:rsidRPr="00B8095A" w:rsidRDefault="002831DB" w:rsidP="00D55D7F">
            <w:pPr>
              <w:jc w:val="both"/>
              <w:rPr>
                <w:rFonts w:ascii="Times New Roman" w:hAnsi="Times New Roman"/>
                <w:sz w:val="12"/>
                <w:szCs w:val="12"/>
              </w:rPr>
            </w:pPr>
          </w:p>
        </w:tc>
        <w:tc>
          <w:tcPr>
            <w:tcW w:w="2285" w:type="dxa"/>
            <w:gridSpan w:val="3"/>
            <w:tcBorders>
              <w:top w:val="single" w:sz="4" w:space="0" w:color="auto"/>
            </w:tcBorders>
          </w:tcPr>
          <w:p w:rsidR="002831DB" w:rsidRPr="00B8095A" w:rsidRDefault="002831DB" w:rsidP="00D55D7F">
            <w:pPr>
              <w:jc w:val="both"/>
              <w:rPr>
                <w:rFonts w:ascii="Times New Roman" w:hAnsi="Times New Roman"/>
                <w:sz w:val="12"/>
                <w:szCs w:val="12"/>
              </w:rPr>
            </w:pPr>
            <w:r w:rsidRPr="00B8095A">
              <w:rPr>
                <w:rFonts w:ascii="Times New Roman" w:hAnsi="Times New Roman"/>
                <w:sz w:val="12"/>
                <w:szCs w:val="12"/>
              </w:rPr>
              <w:t>г.   Вы  приняты  на учет</w:t>
            </w:r>
          </w:p>
        </w:tc>
      </w:tr>
      <w:tr w:rsidR="002831DB" w:rsidRPr="00B8095A" w:rsidTr="00D55D7F">
        <w:trPr>
          <w:gridAfter w:val="1"/>
          <w:wAfter w:w="77" w:type="dxa"/>
          <w:trHeight w:val="310"/>
        </w:trPr>
        <w:tc>
          <w:tcPr>
            <w:tcW w:w="7621" w:type="dxa"/>
            <w:gridSpan w:val="16"/>
          </w:tcPr>
          <w:p w:rsidR="002831DB" w:rsidRPr="00B8095A" w:rsidRDefault="002831DB" w:rsidP="00D55D7F">
            <w:pPr>
              <w:jc w:val="both"/>
              <w:rPr>
                <w:rFonts w:ascii="Times New Roman" w:hAnsi="Times New Roman"/>
                <w:sz w:val="12"/>
                <w:szCs w:val="12"/>
              </w:rPr>
            </w:pPr>
            <w:r w:rsidRPr="00B8095A">
              <w:rPr>
                <w:rFonts w:ascii="Times New Roman" w:hAnsi="Times New Roman"/>
                <w:sz w:val="12"/>
                <w:szCs w:val="12"/>
              </w:rPr>
              <w:t>в качестве нуждающихся в жилых помещениях муниципального жилищного</w:t>
            </w:r>
            <w:r>
              <w:rPr>
                <w:rFonts w:ascii="Times New Roman" w:hAnsi="Times New Roman"/>
                <w:sz w:val="12"/>
                <w:szCs w:val="12"/>
              </w:rPr>
              <w:t xml:space="preserve"> </w:t>
            </w:r>
            <w:r w:rsidRPr="00B8095A">
              <w:rPr>
                <w:rFonts w:ascii="Times New Roman" w:hAnsi="Times New Roman"/>
                <w:sz w:val="12"/>
                <w:szCs w:val="12"/>
              </w:rPr>
              <w:t>фонда, предоставляемых по договорам социального найма, с составом семьи</w:t>
            </w:r>
            <w:r>
              <w:rPr>
                <w:rFonts w:ascii="Times New Roman" w:hAnsi="Times New Roman"/>
                <w:sz w:val="12"/>
                <w:szCs w:val="12"/>
              </w:rPr>
              <w:t xml:space="preserve">         </w:t>
            </w:r>
            <w:r w:rsidRPr="00B8095A">
              <w:rPr>
                <w:rFonts w:ascii="Times New Roman" w:hAnsi="Times New Roman"/>
                <w:sz w:val="12"/>
                <w:szCs w:val="12"/>
              </w:rPr>
              <w:t>человек(а):</w:t>
            </w:r>
          </w:p>
        </w:tc>
      </w:tr>
      <w:tr w:rsidR="002831DB" w:rsidRPr="00B8095A" w:rsidTr="00D55D7F">
        <w:trPr>
          <w:gridAfter w:val="1"/>
          <w:wAfter w:w="77" w:type="dxa"/>
        </w:trPr>
        <w:tc>
          <w:tcPr>
            <w:tcW w:w="735" w:type="dxa"/>
            <w:gridSpan w:val="2"/>
          </w:tcPr>
          <w:p w:rsidR="002831DB" w:rsidRPr="00B8095A" w:rsidRDefault="002831DB" w:rsidP="00D55D7F">
            <w:pPr>
              <w:jc w:val="both"/>
              <w:rPr>
                <w:rFonts w:ascii="Times New Roman" w:hAnsi="Times New Roman"/>
                <w:sz w:val="12"/>
                <w:szCs w:val="12"/>
              </w:rPr>
            </w:pPr>
            <w:r w:rsidRPr="00B8095A">
              <w:rPr>
                <w:rFonts w:ascii="Times New Roman" w:hAnsi="Times New Roman"/>
                <w:sz w:val="12"/>
                <w:szCs w:val="12"/>
              </w:rPr>
              <w:t>1.</w:t>
            </w:r>
          </w:p>
        </w:tc>
        <w:tc>
          <w:tcPr>
            <w:tcW w:w="6886" w:type="dxa"/>
            <w:gridSpan w:val="14"/>
            <w:tcBorders>
              <w:bottom w:val="single" w:sz="4" w:space="0" w:color="auto"/>
            </w:tcBorders>
          </w:tcPr>
          <w:p w:rsidR="002831DB" w:rsidRPr="00B8095A" w:rsidRDefault="002831DB" w:rsidP="00D55D7F">
            <w:pPr>
              <w:jc w:val="both"/>
              <w:rPr>
                <w:rFonts w:ascii="Times New Roman" w:hAnsi="Times New Roman"/>
                <w:sz w:val="12"/>
                <w:szCs w:val="12"/>
              </w:rPr>
            </w:pPr>
          </w:p>
        </w:tc>
      </w:tr>
      <w:tr w:rsidR="002831DB" w:rsidRPr="00B8095A" w:rsidTr="00D55D7F">
        <w:trPr>
          <w:gridAfter w:val="1"/>
          <w:wAfter w:w="77" w:type="dxa"/>
        </w:trPr>
        <w:tc>
          <w:tcPr>
            <w:tcW w:w="735" w:type="dxa"/>
            <w:gridSpan w:val="2"/>
          </w:tcPr>
          <w:p w:rsidR="002831DB" w:rsidRPr="00B8095A" w:rsidRDefault="002831DB" w:rsidP="00D55D7F">
            <w:pPr>
              <w:jc w:val="both"/>
              <w:rPr>
                <w:rFonts w:ascii="Times New Roman" w:hAnsi="Times New Roman"/>
                <w:sz w:val="12"/>
                <w:szCs w:val="12"/>
              </w:rPr>
            </w:pPr>
          </w:p>
        </w:tc>
        <w:tc>
          <w:tcPr>
            <w:tcW w:w="6886" w:type="dxa"/>
            <w:gridSpan w:val="14"/>
          </w:tcPr>
          <w:p w:rsidR="002831DB" w:rsidRPr="00B8095A" w:rsidRDefault="002831DB" w:rsidP="00D55D7F">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2831DB" w:rsidRPr="00B8095A" w:rsidTr="00D55D7F">
        <w:trPr>
          <w:gridAfter w:val="1"/>
          <w:wAfter w:w="77" w:type="dxa"/>
        </w:trPr>
        <w:tc>
          <w:tcPr>
            <w:tcW w:w="735" w:type="dxa"/>
            <w:gridSpan w:val="2"/>
          </w:tcPr>
          <w:p w:rsidR="002831DB" w:rsidRPr="00B8095A" w:rsidRDefault="002831DB" w:rsidP="00D55D7F">
            <w:pPr>
              <w:jc w:val="both"/>
              <w:rPr>
                <w:rFonts w:ascii="Times New Roman" w:hAnsi="Times New Roman"/>
                <w:sz w:val="12"/>
                <w:szCs w:val="12"/>
              </w:rPr>
            </w:pPr>
            <w:r w:rsidRPr="00B8095A">
              <w:rPr>
                <w:rFonts w:ascii="Times New Roman" w:hAnsi="Times New Roman"/>
                <w:sz w:val="12"/>
                <w:szCs w:val="12"/>
              </w:rPr>
              <w:t>2.</w:t>
            </w:r>
          </w:p>
        </w:tc>
        <w:tc>
          <w:tcPr>
            <w:tcW w:w="6886" w:type="dxa"/>
            <w:gridSpan w:val="14"/>
            <w:tcBorders>
              <w:bottom w:val="single" w:sz="4" w:space="0" w:color="auto"/>
            </w:tcBorders>
          </w:tcPr>
          <w:p w:rsidR="002831DB" w:rsidRPr="00B8095A" w:rsidRDefault="002831DB" w:rsidP="00D55D7F">
            <w:pPr>
              <w:jc w:val="both"/>
              <w:rPr>
                <w:rFonts w:ascii="Times New Roman" w:hAnsi="Times New Roman"/>
                <w:sz w:val="12"/>
                <w:szCs w:val="12"/>
              </w:rPr>
            </w:pPr>
          </w:p>
        </w:tc>
      </w:tr>
      <w:tr w:rsidR="002831DB" w:rsidRPr="00B8095A" w:rsidTr="00D55D7F">
        <w:trPr>
          <w:gridAfter w:val="1"/>
          <w:wAfter w:w="77" w:type="dxa"/>
        </w:trPr>
        <w:tc>
          <w:tcPr>
            <w:tcW w:w="735" w:type="dxa"/>
            <w:gridSpan w:val="2"/>
          </w:tcPr>
          <w:p w:rsidR="002831DB" w:rsidRPr="00B8095A" w:rsidRDefault="002831DB" w:rsidP="00D55D7F">
            <w:pPr>
              <w:jc w:val="both"/>
              <w:rPr>
                <w:rFonts w:ascii="Times New Roman" w:hAnsi="Times New Roman"/>
                <w:sz w:val="12"/>
                <w:szCs w:val="12"/>
              </w:rPr>
            </w:pPr>
          </w:p>
        </w:tc>
        <w:tc>
          <w:tcPr>
            <w:tcW w:w="6886" w:type="dxa"/>
            <w:gridSpan w:val="14"/>
            <w:tcBorders>
              <w:top w:val="single" w:sz="4" w:space="0" w:color="auto"/>
            </w:tcBorders>
          </w:tcPr>
          <w:p w:rsidR="002831DB" w:rsidRPr="00B8095A" w:rsidRDefault="002831DB" w:rsidP="00D55D7F">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2831DB" w:rsidRPr="00B8095A" w:rsidTr="00D55D7F">
        <w:trPr>
          <w:gridAfter w:val="1"/>
          <w:wAfter w:w="77" w:type="dxa"/>
        </w:trPr>
        <w:tc>
          <w:tcPr>
            <w:tcW w:w="735" w:type="dxa"/>
            <w:gridSpan w:val="2"/>
          </w:tcPr>
          <w:p w:rsidR="002831DB" w:rsidRPr="00B8095A" w:rsidRDefault="002831DB" w:rsidP="00D55D7F">
            <w:pPr>
              <w:jc w:val="both"/>
              <w:rPr>
                <w:rFonts w:ascii="Times New Roman" w:hAnsi="Times New Roman"/>
                <w:sz w:val="12"/>
                <w:szCs w:val="12"/>
              </w:rPr>
            </w:pPr>
            <w:r w:rsidRPr="00B8095A">
              <w:rPr>
                <w:rFonts w:ascii="Times New Roman" w:hAnsi="Times New Roman"/>
                <w:sz w:val="12"/>
                <w:szCs w:val="12"/>
              </w:rPr>
              <w:t>3.</w:t>
            </w:r>
          </w:p>
        </w:tc>
        <w:tc>
          <w:tcPr>
            <w:tcW w:w="6886" w:type="dxa"/>
            <w:gridSpan w:val="14"/>
            <w:tcBorders>
              <w:bottom w:val="single" w:sz="4" w:space="0" w:color="auto"/>
            </w:tcBorders>
          </w:tcPr>
          <w:p w:rsidR="002831DB" w:rsidRPr="00B8095A" w:rsidRDefault="002831DB" w:rsidP="00D55D7F">
            <w:pPr>
              <w:jc w:val="both"/>
              <w:rPr>
                <w:rFonts w:ascii="Times New Roman" w:hAnsi="Times New Roman"/>
                <w:sz w:val="12"/>
                <w:szCs w:val="12"/>
              </w:rPr>
            </w:pPr>
          </w:p>
        </w:tc>
      </w:tr>
      <w:tr w:rsidR="002831DB" w:rsidRPr="00B8095A" w:rsidTr="00D55D7F">
        <w:trPr>
          <w:gridAfter w:val="1"/>
          <w:wAfter w:w="77" w:type="dxa"/>
        </w:trPr>
        <w:tc>
          <w:tcPr>
            <w:tcW w:w="735" w:type="dxa"/>
            <w:gridSpan w:val="2"/>
          </w:tcPr>
          <w:p w:rsidR="002831DB" w:rsidRPr="00B8095A" w:rsidRDefault="002831DB" w:rsidP="00D55D7F">
            <w:pPr>
              <w:jc w:val="both"/>
              <w:rPr>
                <w:rFonts w:ascii="Times New Roman" w:hAnsi="Times New Roman"/>
                <w:sz w:val="12"/>
                <w:szCs w:val="12"/>
              </w:rPr>
            </w:pPr>
          </w:p>
        </w:tc>
        <w:tc>
          <w:tcPr>
            <w:tcW w:w="6886" w:type="dxa"/>
            <w:gridSpan w:val="14"/>
            <w:tcBorders>
              <w:top w:val="single" w:sz="4" w:space="0" w:color="auto"/>
            </w:tcBorders>
          </w:tcPr>
          <w:p w:rsidR="002831DB" w:rsidRPr="00B8095A" w:rsidRDefault="002831DB" w:rsidP="00D55D7F">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2831DB" w:rsidRPr="00B8095A" w:rsidTr="00D55D7F">
        <w:trPr>
          <w:gridAfter w:val="1"/>
          <w:wAfter w:w="77" w:type="dxa"/>
        </w:trPr>
        <w:tc>
          <w:tcPr>
            <w:tcW w:w="735" w:type="dxa"/>
            <w:gridSpan w:val="2"/>
          </w:tcPr>
          <w:p w:rsidR="002831DB" w:rsidRPr="00B8095A" w:rsidRDefault="002831DB" w:rsidP="00D55D7F">
            <w:pPr>
              <w:jc w:val="both"/>
              <w:rPr>
                <w:rFonts w:ascii="Times New Roman" w:hAnsi="Times New Roman"/>
                <w:sz w:val="12"/>
                <w:szCs w:val="12"/>
              </w:rPr>
            </w:pPr>
            <w:r w:rsidRPr="00B8095A">
              <w:rPr>
                <w:rFonts w:ascii="Times New Roman" w:hAnsi="Times New Roman"/>
                <w:sz w:val="12"/>
                <w:szCs w:val="12"/>
              </w:rPr>
              <w:t>4.</w:t>
            </w:r>
          </w:p>
        </w:tc>
        <w:tc>
          <w:tcPr>
            <w:tcW w:w="6886" w:type="dxa"/>
            <w:gridSpan w:val="14"/>
            <w:tcBorders>
              <w:bottom w:val="single" w:sz="4" w:space="0" w:color="auto"/>
            </w:tcBorders>
          </w:tcPr>
          <w:p w:rsidR="002831DB" w:rsidRPr="00B8095A" w:rsidRDefault="002831DB" w:rsidP="00D55D7F">
            <w:pPr>
              <w:jc w:val="both"/>
              <w:rPr>
                <w:rFonts w:ascii="Times New Roman" w:hAnsi="Times New Roman"/>
                <w:sz w:val="12"/>
                <w:szCs w:val="12"/>
              </w:rPr>
            </w:pPr>
          </w:p>
        </w:tc>
      </w:tr>
      <w:tr w:rsidR="002831DB" w:rsidRPr="00B8095A" w:rsidTr="00D55D7F">
        <w:trPr>
          <w:gridAfter w:val="1"/>
          <w:wAfter w:w="77" w:type="dxa"/>
        </w:trPr>
        <w:tc>
          <w:tcPr>
            <w:tcW w:w="735" w:type="dxa"/>
            <w:gridSpan w:val="2"/>
          </w:tcPr>
          <w:p w:rsidR="002831DB" w:rsidRPr="00B8095A" w:rsidRDefault="002831DB" w:rsidP="00D55D7F">
            <w:pPr>
              <w:jc w:val="both"/>
              <w:rPr>
                <w:rFonts w:ascii="Times New Roman" w:hAnsi="Times New Roman"/>
                <w:sz w:val="12"/>
                <w:szCs w:val="12"/>
              </w:rPr>
            </w:pPr>
          </w:p>
        </w:tc>
        <w:tc>
          <w:tcPr>
            <w:tcW w:w="6886" w:type="dxa"/>
            <w:gridSpan w:val="14"/>
            <w:tcBorders>
              <w:top w:val="single" w:sz="4" w:space="0" w:color="auto"/>
            </w:tcBorders>
          </w:tcPr>
          <w:p w:rsidR="002831DB" w:rsidRPr="00B8095A" w:rsidRDefault="002831DB" w:rsidP="00D55D7F">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2831DB" w:rsidRPr="00B8095A" w:rsidTr="00D55D7F">
        <w:trPr>
          <w:gridAfter w:val="1"/>
          <w:wAfter w:w="77" w:type="dxa"/>
        </w:trPr>
        <w:tc>
          <w:tcPr>
            <w:tcW w:w="735" w:type="dxa"/>
            <w:gridSpan w:val="2"/>
          </w:tcPr>
          <w:p w:rsidR="002831DB" w:rsidRPr="00B8095A" w:rsidRDefault="002831DB" w:rsidP="00D55D7F">
            <w:pPr>
              <w:jc w:val="both"/>
              <w:rPr>
                <w:rFonts w:ascii="Times New Roman" w:hAnsi="Times New Roman"/>
                <w:sz w:val="12"/>
                <w:szCs w:val="12"/>
              </w:rPr>
            </w:pPr>
            <w:r w:rsidRPr="00B8095A">
              <w:rPr>
                <w:rFonts w:ascii="Times New Roman" w:hAnsi="Times New Roman"/>
                <w:sz w:val="12"/>
                <w:szCs w:val="12"/>
              </w:rPr>
              <w:t>5.</w:t>
            </w:r>
          </w:p>
        </w:tc>
        <w:tc>
          <w:tcPr>
            <w:tcW w:w="6886" w:type="dxa"/>
            <w:gridSpan w:val="14"/>
            <w:tcBorders>
              <w:bottom w:val="single" w:sz="4" w:space="0" w:color="auto"/>
            </w:tcBorders>
          </w:tcPr>
          <w:p w:rsidR="002831DB" w:rsidRPr="00B8095A" w:rsidRDefault="002831DB" w:rsidP="00D55D7F">
            <w:pPr>
              <w:jc w:val="both"/>
              <w:rPr>
                <w:rFonts w:ascii="Times New Roman" w:hAnsi="Times New Roman"/>
                <w:sz w:val="12"/>
                <w:szCs w:val="12"/>
              </w:rPr>
            </w:pPr>
          </w:p>
        </w:tc>
      </w:tr>
      <w:tr w:rsidR="002831DB" w:rsidRPr="00B8095A" w:rsidTr="00D55D7F">
        <w:trPr>
          <w:gridAfter w:val="1"/>
          <w:wAfter w:w="77" w:type="dxa"/>
        </w:trPr>
        <w:tc>
          <w:tcPr>
            <w:tcW w:w="735" w:type="dxa"/>
            <w:gridSpan w:val="2"/>
          </w:tcPr>
          <w:p w:rsidR="002831DB" w:rsidRPr="00B8095A" w:rsidRDefault="002831DB" w:rsidP="00D55D7F">
            <w:pPr>
              <w:jc w:val="both"/>
              <w:rPr>
                <w:rFonts w:ascii="Times New Roman" w:hAnsi="Times New Roman"/>
                <w:sz w:val="12"/>
                <w:szCs w:val="12"/>
              </w:rPr>
            </w:pPr>
          </w:p>
        </w:tc>
        <w:tc>
          <w:tcPr>
            <w:tcW w:w="6886" w:type="dxa"/>
            <w:gridSpan w:val="14"/>
            <w:tcBorders>
              <w:top w:val="single" w:sz="4" w:space="0" w:color="auto"/>
            </w:tcBorders>
          </w:tcPr>
          <w:p w:rsidR="002831DB" w:rsidRPr="00B8095A" w:rsidRDefault="002831DB" w:rsidP="00D55D7F">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2831DB" w:rsidRPr="00B8095A" w:rsidTr="00D55D7F">
        <w:trPr>
          <w:gridAfter w:val="1"/>
          <w:wAfter w:w="77" w:type="dxa"/>
        </w:trPr>
        <w:tc>
          <w:tcPr>
            <w:tcW w:w="735" w:type="dxa"/>
            <w:gridSpan w:val="2"/>
          </w:tcPr>
          <w:p w:rsidR="002831DB" w:rsidRPr="00B8095A" w:rsidRDefault="002831DB" w:rsidP="00D55D7F">
            <w:pPr>
              <w:jc w:val="both"/>
              <w:rPr>
                <w:rFonts w:ascii="Times New Roman" w:hAnsi="Times New Roman"/>
                <w:sz w:val="12"/>
                <w:szCs w:val="12"/>
              </w:rPr>
            </w:pPr>
            <w:r w:rsidRPr="00B8095A">
              <w:rPr>
                <w:rFonts w:ascii="Times New Roman" w:hAnsi="Times New Roman"/>
                <w:sz w:val="12"/>
                <w:szCs w:val="12"/>
              </w:rPr>
              <w:t>6.</w:t>
            </w:r>
          </w:p>
        </w:tc>
        <w:tc>
          <w:tcPr>
            <w:tcW w:w="6886" w:type="dxa"/>
            <w:gridSpan w:val="14"/>
            <w:tcBorders>
              <w:bottom w:val="single" w:sz="4" w:space="0" w:color="auto"/>
            </w:tcBorders>
          </w:tcPr>
          <w:p w:rsidR="002831DB" w:rsidRPr="00B8095A" w:rsidRDefault="002831DB" w:rsidP="00D55D7F">
            <w:pPr>
              <w:jc w:val="both"/>
              <w:rPr>
                <w:rFonts w:ascii="Times New Roman" w:hAnsi="Times New Roman"/>
                <w:sz w:val="12"/>
                <w:szCs w:val="12"/>
              </w:rPr>
            </w:pPr>
          </w:p>
        </w:tc>
      </w:tr>
      <w:tr w:rsidR="002831DB" w:rsidRPr="00B8095A" w:rsidTr="00D55D7F">
        <w:trPr>
          <w:gridAfter w:val="1"/>
          <w:wAfter w:w="77" w:type="dxa"/>
        </w:trPr>
        <w:tc>
          <w:tcPr>
            <w:tcW w:w="735" w:type="dxa"/>
            <w:gridSpan w:val="2"/>
          </w:tcPr>
          <w:p w:rsidR="002831DB" w:rsidRPr="00B8095A" w:rsidRDefault="002831DB" w:rsidP="00D55D7F">
            <w:pPr>
              <w:jc w:val="both"/>
              <w:rPr>
                <w:rFonts w:ascii="Times New Roman" w:hAnsi="Times New Roman"/>
                <w:sz w:val="12"/>
                <w:szCs w:val="12"/>
              </w:rPr>
            </w:pPr>
          </w:p>
        </w:tc>
        <w:tc>
          <w:tcPr>
            <w:tcW w:w="6886" w:type="dxa"/>
            <w:gridSpan w:val="14"/>
            <w:tcBorders>
              <w:top w:val="single" w:sz="4" w:space="0" w:color="auto"/>
            </w:tcBorders>
          </w:tcPr>
          <w:p w:rsidR="002831DB" w:rsidRPr="00B8095A" w:rsidRDefault="002831DB" w:rsidP="00D55D7F">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2831DB" w:rsidRPr="00B8095A" w:rsidTr="00D55D7F">
        <w:trPr>
          <w:gridAfter w:val="1"/>
          <w:wAfter w:w="77" w:type="dxa"/>
        </w:trPr>
        <w:tc>
          <w:tcPr>
            <w:tcW w:w="735" w:type="dxa"/>
            <w:gridSpan w:val="2"/>
          </w:tcPr>
          <w:p w:rsidR="002831DB" w:rsidRPr="00B8095A" w:rsidRDefault="002831DB" w:rsidP="00D55D7F">
            <w:pPr>
              <w:jc w:val="both"/>
              <w:rPr>
                <w:rFonts w:ascii="Times New Roman" w:hAnsi="Times New Roman"/>
                <w:sz w:val="12"/>
                <w:szCs w:val="12"/>
              </w:rPr>
            </w:pPr>
            <w:r w:rsidRPr="00B8095A">
              <w:rPr>
                <w:rFonts w:ascii="Times New Roman" w:hAnsi="Times New Roman"/>
                <w:sz w:val="12"/>
                <w:szCs w:val="12"/>
              </w:rPr>
              <w:t>7.</w:t>
            </w:r>
          </w:p>
        </w:tc>
        <w:tc>
          <w:tcPr>
            <w:tcW w:w="6886" w:type="dxa"/>
            <w:gridSpan w:val="14"/>
            <w:tcBorders>
              <w:bottom w:val="single" w:sz="4" w:space="0" w:color="auto"/>
            </w:tcBorders>
          </w:tcPr>
          <w:p w:rsidR="002831DB" w:rsidRPr="00B8095A" w:rsidRDefault="002831DB" w:rsidP="00D55D7F">
            <w:pPr>
              <w:jc w:val="both"/>
              <w:rPr>
                <w:rFonts w:ascii="Times New Roman" w:hAnsi="Times New Roman"/>
                <w:sz w:val="12"/>
                <w:szCs w:val="12"/>
              </w:rPr>
            </w:pPr>
          </w:p>
        </w:tc>
      </w:tr>
      <w:tr w:rsidR="002831DB" w:rsidRPr="00B8095A" w:rsidTr="00D55D7F">
        <w:trPr>
          <w:gridAfter w:val="1"/>
          <w:wAfter w:w="77" w:type="dxa"/>
        </w:trPr>
        <w:tc>
          <w:tcPr>
            <w:tcW w:w="735" w:type="dxa"/>
            <w:gridSpan w:val="2"/>
          </w:tcPr>
          <w:p w:rsidR="002831DB" w:rsidRPr="00B8095A" w:rsidRDefault="002831DB" w:rsidP="00D55D7F">
            <w:pPr>
              <w:jc w:val="both"/>
              <w:rPr>
                <w:rFonts w:ascii="Times New Roman" w:hAnsi="Times New Roman"/>
                <w:sz w:val="12"/>
                <w:szCs w:val="12"/>
              </w:rPr>
            </w:pPr>
          </w:p>
        </w:tc>
        <w:tc>
          <w:tcPr>
            <w:tcW w:w="6886" w:type="dxa"/>
            <w:gridSpan w:val="14"/>
            <w:tcBorders>
              <w:top w:val="single" w:sz="4" w:space="0" w:color="auto"/>
            </w:tcBorders>
          </w:tcPr>
          <w:p w:rsidR="002831DB" w:rsidRPr="00B8095A" w:rsidRDefault="002831DB" w:rsidP="00D55D7F">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2831DB" w:rsidRPr="00B8095A" w:rsidTr="00D55D7F">
        <w:trPr>
          <w:gridAfter w:val="1"/>
          <w:wAfter w:w="77" w:type="dxa"/>
        </w:trPr>
        <w:tc>
          <w:tcPr>
            <w:tcW w:w="3936" w:type="dxa"/>
            <w:gridSpan w:val="9"/>
          </w:tcPr>
          <w:p w:rsidR="002831DB" w:rsidRPr="00B8095A" w:rsidRDefault="002831DB" w:rsidP="00D55D7F">
            <w:pPr>
              <w:jc w:val="both"/>
              <w:rPr>
                <w:rFonts w:ascii="Times New Roman" w:hAnsi="Times New Roman"/>
                <w:sz w:val="12"/>
                <w:szCs w:val="12"/>
              </w:rPr>
            </w:pPr>
            <w:r w:rsidRPr="00B8095A">
              <w:rPr>
                <w:rFonts w:ascii="Times New Roman" w:hAnsi="Times New Roman"/>
                <w:sz w:val="12"/>
                <w:szCs w:val="12"/>
              </w:rPr>
              <w:t>Номер Вашего учетного дела</w:t>
            </w:r>
          </w:p>
        </w:tc>
        <w:tc>
          <w:tcPr>
            <w:tcW w:w="3685" w:type="dxa"/>
            <w:gridSpan w:val="7"/>
            <w:tcBorders>
              <w:bottom w:val="single" w:sz="4" w:space="0" w:color="auto"/>
            </w:tcBorders>
          </w:tcPr>
          <w:p w:rsidR="002831DB" w:rsidRPr="00B8095A" w:rsidRDefault="002831DB" w:rsidP="00D55D7F">
            <w:pPr>
              <w:jc w:val="both"/>
              <w:rPr>
                <w:rFonts w:ascii="Times New Roman" w:hAnsi="Times New Roman"/>
                <w:sz w:val="12"/>
                <w:szCs w:val="12"/>
              </w:rPr>
            </w:pPr>
          </w:p>
        </w:tc>
      </w:tr>
      <w:tr w:rsidR="002831DB" w:rsidRPr="00B8095A" w:rsidTr="00D55D7F">
        <w:trPr>
          <w:gridAfter w:val="1"/>
          <w:wAfter w:w="77" w:type="dxa"/>
        </w:trPr>
        <w:tc>
          <w:tcPr>
            <w:tcW w:w="3936" w:type="dxa"/>
            <w:gridSpan w:val="9"/>
            <w:tcBorders>
              <w:bottom w:val="single" w:sz="4" w:space="0" w:color="auto"/>
            </w:tcBorders>
          </w:tcPr>
          <w:p w:rsidR="002831DB" w:rsidRPr="00B8095A" w:rsidRDefault="002831DB" w:rsidP="00D55D7F">
            <w:pPr>
              <w:jc w:val="both"/>
              <w:rPr>
                <w:rFonts w:ascii="Times New Roman" w:hAnsi="Times New Roman"/>
                <w:sz w:val="12"/>
                <w:szCs w:val="12"/>
              </w:rPr>
            </w:pPr>
          </w:p>
        </w:tc>
        <w:tc>
          <w:tcPr>
            <w:tcW w:w="264" w:type="dxa"/>
          </w:tcPr>
          <w:p w:rsidR="002831DB" w:rsidRPr="00B8095A" w:rsidRDefault="002831DB" w:rsidP="00D55D7F">
            <w:pPr>
              <w:jc w:val="both"/>
              <w:rPr>
                <w:rFonts w:ascii="Times New Roman" w:hAnsi="Times New Roman"/>
                <w:sz w:val="12"/>
                <w:szCs w:val="12"/>
              </w:rPr>
            </w:pPr>
          </w:p>
        </w:tc>
        <w:tc>
          <w:tcPr>
            <w:tcW w:w="1011" w:type="dxa"/>
            <w:gridSpan w:val="3"/>
            <w:tcBorders>
              <w:bottom w:val="single" w:sz="4" w:space="0" w:color="auto"/>
            </w:tcBorders>
          </w:tcPr>
          <w:p w:rsidR="002831DB" w:rsidRPr="00B8095A" w:rsidRDefault="002831DB" w:rsidP="00D55D7F">
            <w:pPr>
              <w:jc w:val="both"/>
              <w:rPr>
                <w:rFonts w:ascii="Times New Roman" w:hAnsi="Times New Roman"/>
                <w:sz w:val="12"/>
                <w:szCs w:val="12"/>
              </w:rPr>
            </w:pPr>
          </w:p>
        </w:tc>
        <w:tc>
          <w:tcPr>
            <w:tcW w:w="300" w:type="dxa"/>
            <w:gridSpan w:val="2"/>
          </w:tcPr>
          <w:p w:rsidR="002831DB" w:rsidRPr="00B8095A" w:rsidRDefault="002831DB" w:rsidP="00D55D7F">
            <w:pPr>
              <w:jc w:val="both"/>
              <w:rPr>
                <w:rFonts w:ascii="Times New Roman" w:hAnsi="Times New Roman"/>
                <w:sz w:val="12"/>
                <w:szCs w:val="12"/>
              </w:rPr>
            </w:pPr>
          </w:p>
        </w:tc>
        <w:tc>
          <w:tcPr>
            <w:tcW w:w="2110" w:type="dxa"/>
            <w:tcBorders>
              <w:bottom w:val="single" w:sz="4" w:space="0" w:color="auto"/>
            </w:tcBorders>
          </w:tcPr>
          <w:p w:rsidR="002831DB" w:rsidRPr="00B8095A" w:rsidRDefault="002831DB" w:rsidP="00D55D7F">
            <w:pPr>
              <w:jc w:val="both"/>
              <w:rPr>
                <w:rFonts w:ascii="Times New Roman" w:hAnsi="Times New Roman"/>
                <w:sz w:val="12"/>
                <w:szCs w:val="12"/>
              </w:rPr>
            </w:pPr>
          </w:p>
        </w:tc>
      </w:tr>
      <w:tr w:rsidR="002831DB" w:rsidRPr="00B8095A" w:rsidTr="00D55D7F">
        <w:trPr>
          <w:gridAfter w:val="1"/>
          <w:wAfter w:w="77" w:type="dxa"/>
        </w:trPr>
        <w:tc>
          <w:tcPr>
            <w:tcW w:w="3936" w:type="dxa"/>
            <w:gridSpan w:val="9"/>
            <w:tcBorders>
              <w:top w:val="single" w:sz="4" w:space="0" w:color="auto"/>
            </w:tcBorders>
          </w:tcPr>
          <w:p w:rsidR="002831DB" w:rsidRPr="00B8095A" w:rsidRDefault="002831DB" w:rsidP="00D55D7F">
            <w:pPr>
              <w:jc w:val="both"/>
              <w:rPr>
                <w:rFonts w:ascii="Times New Roman" w:hAnsi="Times New Roman"/>
                <w:sz w:val="12"/>
                <w:szCs w:val="12"/>
              </w:rPr>
            </w:pPr>
            <w:r w:rsidRPr="00B8095A">
              <w:rPr>
                <w:rFonts w:ascii="Times New Roman" w:hAnsi="Times New Roman"/>
                <w:sz w:val="12"/>
                <w:szCs w:val="12"/>
              </w:rPr>
              <w:t>(должностное лицо уполномоченного органа, ответственное за учет)</w:t>
            </w:r>
          </w:p>
        </w:tc>
        <w:tc>
          <w:tcPr>
            <w:tcW w:w="1575" w:type="dxa"/>
            <w:gridSpan w:val="6"/>
          </w:tcPr>
          <w:p w:rsidR="002831DB" w:rsidRPr="00B8095A" w:rsidRDefault="002831DB" w:rsidP="00D55D7F">
            <w:pPr>
              <w:jc w:val="both"/>
              <w:rPr>
                <w:rFonts w:ascii="Times New Roman" w:hAnsi="Times New Roman"/>
                <w:sz w:val="12"/>
                <w:szCs w:val="12"/>
              </w:rPr>
            </w:pPr>
            <w:r w:rsidRPr="00B8095A">
              <w:rPr>
                <w:rFonts w:ascii="Times New Roman" w:hAnsi="Times New Roman"/>
                <w:sz w:val="12"/>
                <w:szCs w:val="12"/>
              </w:rPr>
              <w:t>(подпись)</w:t>
            </w:r>
          </w:p>
        </w:tc>
        <w:tc>
          <w:tcPr>
            <w:tcW w:w="2110" w:type="dxa"/>
          </w:tcPr>
          <w:p w:rsidR="002831DB" w:rsidRPr="00B8095A" w:rsidRDefault="002831DB" w:rsidP="00D55D7F">
            <w:pPr>
              <w:jc w:val="both"/>
              <w:rPr>
                <w:rFonts w:ascii="Times New Roman" w:hAnsi="Times New Roman"/>
                <w:sz w:val="12"/>
                <w:szCs w:val="12"/>
              </w:rPr>
            </w:pPr>
            <w:r w:rsidRPr="00B8095A">
              <w:rPr>
                <w:rFonts w:ascii="Times New Roman" w:hAnsi="Times New Roman"/>
                <w:sz w:val="12"/>
                <w:szCs w:val="12"/>
              </w:rPr>
              <w:t>(И.</w:t>
            </w:r>
            <w:r>
              <w:rPr>
                <w:rFonts w:ascii="Times New Roman" w:hAnsi="Times New Roman"/>
                <w:sz w:val="12"/>
                <w:szCs w:val="12"/>
              </w:rPr>
              <w:t xml:space="preserve"> </w:t>
            </w:r>
            <w:r w:rsidRPr="00B8095A">
              <w:rPr>
                <w:rFonts w:ascii="Times New Roman" w:hAnsi="Times New Roman"/>
                <w:sz w:val="12"/>
                <w:szCs w:val="12"/>
              </w:rPr>
              <w:t>О.</w:t>
            </w:r>
            <w:r>
              <w:rPr>
                <w:rFonts w:ascii="Times New Roman" w:hAnsi="Times New Roman"/>
                <w:sz w:val="12"/>
                <w:szCs w:val="12"/>
              </w:rPr>
              <w:t xml:space="preserve"> </w:t>
            </w:r>
            <w:r w:rsidRPr="00B8095A">
              <w:rPr>
                <w:rFonts w:ascii="Times New Roman" w:hAnsi="Times New Roman"/>
                <w:sz w:val="12"/>
                <w:szCs w:val="12"/>
              </w:rPr>
              <w:t>Фамилия)</w:t>
            </w:r>
          </w:p>
        </w:tc>
      </w:tr>
    </w:tbl>
    <w:p w:rsidR="002831DB" w:rsidRPr="00B8095A" w:rsidRDefault="002831DB" w:rsidP="002831DB">
      <w:pPr>
        <w:spacing w:after="0" w:line="240" w:lineRule="auto"/>
        <w:jc w:val="both"/>
        <w:rPr>
          <w:rFonts w:ascii="Times New Roman" w:hAnsi="Times New Roman"/>
          <w:sz w:val="12"/>
          <w:szCs w:val="12"/>
        </w:rPr>
      </w:pPr>
      <w:r w:rsidRPr="00B8095A">
        <w:rPr>
          <w:rFonts w:ascii="Times New Roman" w:hAnsi="Times New Roman"/>
          <w:sz w:val="12"/>
          <w:szCs w:val="12"/>
        </w:rPr>
        <w:t>М.П.</w:t>
      </w:r>
    </w:p>
    <w:p w:rsidR="002831DB" w:rsidRPr="00B8095A" w:rsidRDefault="002831DB" w:rsidP="002831DB">
      <w:pPr>
        <w:spacing w:after="0" w:line="240" w:lineRule="auto"/>
        <w:jc w:val="both"/>
        <w:rPr>
          <w:rFonts w:ascii="Times New Roman" w:hAnsi="Times New Roman"/>
          <w:sz w:val="12"/>
          <w:szCs w:val="12"/>
        </w:rPr>
      </w:pPr>
      <w:r w:rsidRPr="00B8095A">
        <w:rPr>
          <w:rFonts w:ascii="Times New Roman" w:hAnsi="Times New Roman"/>
          <w:sz w:val="12"/>
          <w:szCs w:val="12"/>
        </w:rPr>
        <w:t>«____»_____________20___г.</w:t>
      </w:r>
    </w:p>
    <w:p w:rsidR="0044456D" w:rsidRPr="00A22373" w:rsidRDefault="0044456D" w:rsidP="0044456D">
      <w:pPr>
        <w:spacing w:after="0" w:line="240" w:lineRule="auto"/>
        <w:jc w:val="center"/>
        <w:rPr>
          <w:rFonts w:ascii="Times New Roman" w:hAnsi="Times New Roman"/>
          <w:b/>
          <w:sz w:val="12"/>
          <w:szCs w:val="12"/>
        </w:rPr>
      </w:pPr>
      <w:r w:rsidRPr="00A22373">
        <w:rPr>
          <w:rFonts w:ascii="Times New Roman" w:hAnsi="Times New Roman"/>
          <w:b/>
          <w:sz w:val="12"/>
          <w:szCs w:val="12"/>
        </w:rPr>
        <w:t>АДМИНИСТРАЦИЯ</w:t>
      </w:r>
    </w:p>
    <w:p w:rsidR="0044456D" w:rsidRPr="00A22373" w:rsidRDefault="0044456D" w:rsidP="0044456D">
      <w:pPr>
        <w:spacing w:after="0" w:line="240" w:lineRule="auto"/>
        <w:jc w:val="center"/>
        <w:rPr>
          <w:rFonts w:ascii="Times New Roman" w:hAnsi="Times New Roman"/>
          <w:b/>
          <w:sz w:val="12"/>
          <w:szCs w:val="12"/>
        </w:rPr>
      </w:pPr>
      <w:r w:rsidRPr="00A22373">
        <w:rPr>
          <w:rFonts w:ascii="Times New Roman" w:hAnsi="Times New Roman"/>
          <w:b/>
          <w:sz w:val="12"/>
          <w:szCs w:val="12"/>
        </w:rPr>
        <w:t xml:space="preserve">СЕЛЬСКОГО ПОСЕЛЕНИЯ </w:t>
      </w:r>
      <w:r>
        <w:rPr>
          <w:rFonts w:ascii="Times New Roman" w:hAnsi="Times New Roman"/>
          <w:b/>
          <w:sz w:val="12"/>
          <w:szCs w:val="12"/>
        </w:rPr>
        <w:t>КРАСНОСЕЛЬСКОЕ</w:t>
      </w:r>
    </w:p>
    <w:p w:rsidR="0044456D" w:rsidRPr="00A22373" w:rsidRDefault="0044456D" w:rsidP="0044456D">
      <w:pPr>
        <w:spacing w:after="0" w:line="240" w:lineRule="auto"/>
        <w:jc w:val="center"/>
        <w:rPr>
          <w:rFonts w:ascii="Times New Roman" w:hAnsi="Times New Roman"/>
          <w:b/>
          <w:sz w:val="12"/>
          <w:szCs w:val="12"/>
        </w:rPr>
      </w:pPr>
      <w:r w:rsidRPr="00A22373">
        <w:rPr>
          <w:rFonts w:ascii="Times New Roman" w:hAnsi="Times New Roman"/>
          <w:b/>
          <w:sz w:val="12"/>
          <w:szCs w:val="12"/>
        </w:rPr>
        <w:t>МУНИЦИПАЛЬНОГО РАЙОНА СЕРГИЕВСКИЙ</w:t>
      </w:r>
    </w:p>
    <w:p w:rsidR="0044456D" w:rsidRPr="00A22373" w:rsidRDefault="0044456D" w:rsidP="0044456D">
      <w:pPr>
        <w:spacing w:after="0" w:line="240" w:lineRule="auto"/>
        <w:jc w:val="center"/>
        <w:rPr>
          <w:rFonts w:ascii="Times New Roman" w:hAnsi="Times New Roman"/>
          <w:b/>
          <w:sz w:val="12"/>
          <w:szCs w:val="12"/>
        </w:rPr>
      </w:pPr>
      <w:r w:rsidRPr="00A22373">
        <w:rPr>
          <w:rFonts w:ascii="Times New Roman" w:hAnsi="Times New Roman"/>
          <w:b/>
          <w:sz w:val="12"/>
          <w:szCs w:val="12"/>
        </w:rPr>
        <w:t>САМАРСКОЙ ОБЛАСТИ</w:t>
      </w:r>
    </w:p>
    <w:p w:rsidR="0044456D" w:rsidRPr="00A22373" w:rsidRDefault="0044456D" w:rsidP="0044456D">
      <w:pPr>
        <w:spacing w:after="0" w:line="240" w:lineRule="auto"/>
        <w:jc w:val="center"/>
        <w:rPr>
          <w:rFonts w:ascii="Times New Roman" w:hAnsi="Times New Roman"/>
          <w:sz w:val="12"/>
          <w:szCs w:val="12"/>
        </w:rPr>
      </w:pPr>
    </w:p>
    <w:p w:rsidR="0044456D" w:rsidRPr="00A22373" w:rsidRDefault="0044456D" w:rsidP="0044456D">
      <w:pPr>
        <w:spacing w:after="0" w:line="240" w:lineRule="auto"/>
        <w:jc w:val="center"/>
        <w:rPr>
          <w:rFonts w:ascii="Times New Roman" w:hAnsi="Times New Roman"/>
          <w:sz w:val="12"/>
          <w:szCs w:val="12"/>
        </w:rPr>
      </w:pPr>
      <w:r w:rsidRPr="00A22373">
        <w:rPr>
          <w:rFonts w:ascii="Times New Roman" w:hAnsi="Times New Roman"/>
          <w:sz w:val="12"/>
          <w:szCs w:val="12"/>
        </w:rPr>
        <w:t>ПОСТАНОВЛЕНИЕ</w:t>
      </w:r>
    </w:p>
    <w:p w:rsidR="0044456D" w:rsidRPr="00A22373" w:rsidRDefault="0044456D" w:rsidP="0044456D">
      <w:pPr>
        <w:spacing w:after="0" w:line="240" w:lineRule="auto"/>
        <w:jc w:val="center"/>
        <w:rPr>
          <w:rFonts w:ascii="Times New Roman" w:hAnsi="Times New Roman"/>
          <w:sz w:val="12"/>
          <w:szCs w:val="12"/>
        </w:rPr>
      </w:pPr>
      <w:r w:rsidRPr="00A22373">
        <w:rPr>
          <w:rFonts w:ascii="Times New Roman" w:hAnsi="Times New Roman"/>
          <w:sz w:val="12"/>
          <w:szCs w:val="12"/>
        </w:rPr>
        <w:t>15 декабря 2015г.                                                                                                                                                                                                                    №</w:t>
      </w:r>
      <w:r>
        <w:rPr>
          <w:rFonts w:ascii="Times New Roman" w:hAnsi="Times New Roman"/>
          <w:sz w:val="12"/>
          <w:szCs w:val="12"/>
        </w:rPr>
        <w:t>34</w:t>
      </w:r>
    </w:p>
    <w:p w:rsidR="0044456D" w:rsidRDefault="0044456D" w:rsidP="0044456D">
      <w:pPr>
        <w:spacing w:after="0" w:line="240" w:lineRule="auto"/>
        <w:jc w:val="center"/>
        <w:rPr>
          <w:rFonts w:ascii="Times New Roman" w:hAnsi="Times New Roman"/>
          <w:b/>
          <w:bCs/>
          <w:sz w:val="12"/>
          <w:szCs w:val="12"/>
        </w:rPr>
      </w:pPr>
      <w:r w:rsidRPr="0044456D">
        <w:rPr>
          <w:rFonts w:ascii="Times New Roman" w:hAnsi="Times New Roman"/>
          <w:b/>
          <w:sz w:val="12"/>
          <w:szCs w:val="12"/>
        </w:rPr>
        <w:t xml:space="preserve">Об утверждении </w:t>
      </w:r>
      <w:r w:rsidRPr="0044456D">
        <w:rPr>
          <w:rFonts w:ascii="Times New Roman" w:hAnsi="Times New Roman"/>
          <w:b/>
          <w:bCs/>
          <w:sz w:val="12"/>
          <w:szCs w:val="12"/>
        </w:rPr>
        <w:t>административного</w:t>
      </w:r>
      <w:r>
        <w:rPr>
          <w:rFonts w:ascii="Times New Roman" w:hAnsi="Times New Roman"/>
          <w:b/>
          <w:bCs/>
          <w:sz w:val="12"/>
          <w:szCs w:val="12"/>
        </w:rPr>
        <w:t xml:space="preserve"> </w:t>
      </w:r>
      <w:r w:rsidRPr="0044456D">
        <w:rPr>
          <w:rFonts w:ascii="Times New Roman" w:hAnsi="Times New Roman"/>
          <w:b/>
          <w:bCs/>
          <w:sz w:val="12"/>
          <w:szCs w:val="12"/>
        </w:rPr>
        <w:t>регламента предоставления муниципальной</w:t>
      </w:r>
      <w:r>
        <w:rPr>
          <w:rFonts w:ascii="Times New Roman" w:hAnsi="Times New Roman"/>
          <w:b/>
          <w:bCs/>
          <w:sz w:val="12"/>
          <w:szCs w:val="12"/>
        </w:rPr>
        <w:t xml:space="preserve"> </w:t>
      </w:r>
      <w:r w:rsidRPr="0044456D">
        <w:rPr>
          <w:rFonts w:ascii="Times New Roman" w:hAnsi="Times New Roman"/>
          <w:b/>
          <w:bCs/>
          <w:sz w:val="12"/>
          <w:szCs w:val="12"/>
        </w:rPr>
        <w:t>услуги</w:t>
      </w:r>
    </w:p>
    <w:p w:rsidR="0044456D" w:rsidRPr="0044456D" w:rsidRDefault="0044456D" w:rsidP="0044456D">
      <w:pPr>
        <w:spacing w:after="0" w:line="240" w:lineRule="auto"/>
        <w:jc w:val="center"/>
        <w:rPr>
          <w:rFonts w:ascii="Times New Roman" w:hAnsi="Times New Roman"/>
          <w:b/>
          <w:sz w:val="12"/>
          <w:szCs w:val="12"/>
        </w:rPr>
      </w:pPr>
      <w:r w:rsidRPr="0044456D">
        <w:rPr>
          <w:rFonts w:ascii="Times New Roman" w:hAnsi="Times New Roman"/>
          <w:b/>
          <w:bCs/>
          <w:sz w:val="12"/>
          <w:szCs w:val="12"/>
        </w:rPr>
        <w:t xml:space="preserve"> «Прием заявлений, документов, а также</w:t>
      </w:r>
      <w:r>
        <w:rPr>
          <w:rFonts w:ascii="Times New Roman" w:hAnsi="Times New Roman"/>
          <w:b/>
          <w:bCs/>
          <w:sz w:val="12"/>
          <w:szCs w:val="12"/>
        </w:rPr>
        <w:t xml:space="preserve"> </w:t>
      </w:r>
      <w:r w:rsidRPr="0044456D">
        <w:rPr>
          <w:rFonts w:ascii="Times New Roman" w:hAnsi="Times New Roman"/>
          <w:b/>
          <w:bCs/>
          <w:sz w:val="12"/>
          <w:szCs w:val="12"/>
        </w:rPr>
        <w:t>постановка граждан на учет в качестве</w:t>
      </w:r>
      <w:r>
        <w:rPr>
          <w:rFonts w:ascii="Times New Roman" w:hAnsi="Times New Roman"/>
          <w:b/>
          <w:bCs/>
          <w:sz w:val="12"/>
          <w:szCs w:val="12"/>
        </w:rPr>
        <w:t xml:space="preserve"> </w:t>
      </w:r>
      <w:r w:rsidRPr="0044456D">
        <w:rPr>
          <w:rFonts w:ascii="Times New Roman" w:hAnsi="Times New Roman"/>
          <w:b/>
          <w:bCs/>
          <w:sz w:val="12"/>
          <w:szCs w:val="12"/>
        </w:rPr>
        <w:t>нуждающихся в жилых помещениях»</w:t>
      </w:r>
    </w:p>
    <w:p w:rsidR="0044456D" w:rsidRPr="0044456D" w:rsidRDefault="0044456D" w:rsidP="0044456D">
      <w:pPr>
        <w:spacing w:after="0" w:line="240" w:lineRule="auto"/>
        <w:jc w:val="center"/>
        <w:rPr>
          <w:rFonts w:ascii="Times New Roman" w:hAnsi="Times New Roman"/>
          <w:b/>
          <w:bCs/>
          <w:sz w:val="12"/>
          <w:szCs w:val="12"/>
        </w:rPr>
      </w:pPr>
      <w:r w:rsidRPr="0044456D">
        <w:rPr>
          <w:rFonts w:ascii="Times New Roman" w:hAnsi="Times New Roman"/>
          <w:b/>
          <w:sz w:val="12"/>
          <w:szCs w:val="12"/>
        </w:rPr>
        <w:t>Администрацией сельского поселения Красносельское</w:t>
      </w:r>
      <w:r>
        <w:rPr>
          <w:rFonts w:ascii="Times New Roman" w:hAnsi="Times New Roman"/>
          <w:b/>
          <w:sz w:val="12"/>
          <w:szCs w:val="12"/>
        </w:rPr>
        <w:t xml:space="preserve"> </w:t>
      </w:r>
      <w:r w:rsidRPr="0044456D">
        <w:rPr>
          <w:rFonts w:ascii="Times New Roman" w:hAnsi="Times New Roman"/>
          <w:b/>
          <w:sz w:val="12"/>
          <w:szCs w:val="12"/>
        </w:rPr>
        <w:t>муниципального района Сергиевский</w:t>
      </w:r>
    </w:p>
    <w:p w:rsidR="0044456D" w:rsidRPr="0044456D" w:rsidRDefault="0044456D" w:rsidP="0044456D">
      <w:pPr>
        <w:spacing w:after="0" w:line="240" w:lineRule="auto"/>
        <w:jc w:val="both"/>
        <w:rPr>
          <w:rFonts w:ascii="Times New Roman" w:hAnsi="Times New Roman"/>
          <w:b/>
          <w:sz w:val="12"/>
          <w:szCs w:val="12"/>
        </w:rPr>
      </w:pPr>
    </w:p>
    <w:p w:rsidR="0044456D" w:rsidRPr="0044456D" w:rsidRDefault="0044456D" w:rsidP="0044456D">
      <w:pPr>
        <w:spacing w:after="0" w:line="240" w:lineRule="auto"/>
        <w:ind w:firstLine="284"/>
        <w:jc w:val="both"/>
        <w:rPr>
          <w:rFonts w:ascii="Times New Roman" w:hAnsi="Times New Roman"/>
          <w:sz w:val="12"/>
          <w:szCs w:val="12"/>
        </w:rPr>
      </w:pPr>
      <w:r w:rsidRPr="0044456D">
        <w:rPr>
          <w:rFonts w:ascii="Times New Roman" w:hAnsi="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Главы сельского поселения Красносельское муниципального района Сергиевский  № 21 от 27.07.2015 г. «Об утверждении Реестра муниципальных услуг сельского поселения Красносельское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Красносельское муниципального района Сергиевский </w:t>
      </w:r>
    </w:p>
    <w:p w:rsidR="0044456D" w:rsidRPr="0044456D" w:rsidRDefault="0044456D" w:rsidP="0044456D">
      <w:pPr>
        <w:spacing w:after="0" w:line="240" w:lineRule="auto"/>
        <w:ind w:firstLine="284"/>
        <w:jc w:val="both"/>
        <w:rPr>
          <w:rFonts w:ascii="Times New Roman" w:hAnsi="Times New Roman"/>
          <w:b/>
          <w:sz w:val="12"/>
          <w:szCs w:val="12"/>
        </w:rPr>
      </w:pPr>
      <w:r w:rsidRPr="0044456D">
        <w:rPr>
          <w:rFonts w:ascii="Times New Roman" w:hAnsi="Times New Roman"/>
          <w:b/>
          <w:sz w:val="12"/>
          <w:szCs w:val="12"/>
        </w:rPr>
        <w:t>ПОСТАНОВЛЯЕТ:</w:t>
      </w:r>
    </w:p>
    <w:p w:rsidR="0044456D" w:rsidRPr="0044456D" w:rsidRDefault="0044456D" w:rsidP="0044456D">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44456D">
        <w:rPr>
          <w:rFonts w:ascii="Times New Roman" w:hAnsi="Times New Roman"/>
          <w:sz w:val="12"/>
          <w:szCs w:val="12"/>
        </w:rPr>
        <w:t>Утвердить Административный регламент предоставления муниципальной услуги  «Прием заявлений, документов, а также постановка граждан на учет в качестве нуждающихся в жилых помещениях» (Приложение №1)</w:t>
      </w:r>
    </w:p>
    <w:p w:rsidR="0044456D" w:rsidRPr="0044456D" w:rsidRDefault="0044456D" w:rsidP="0044456D">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44456D">
        <w:rPr>
          <w:rFonts w:ascii="Times New Roman" w:hAnsi="Times New Roman"/>
          <w:sz w:val="12"/>
          <w:szCs w:val="12"/>
        </w:rPr>
        <w:t>Опубликовать настоящее постановление в газете «Сергиевский вестник»</w:t>
      </w:r>
    </w:p>
    <w:p w:rsidR="00AC495D" w:rsidRPr="00AC495D" w:rsidRDefault="00AC495D" w:rsidP="00AC495D">
      <w:pPr>
        <w:spacing w:after="0" w:line="240" w:lineRule="auto"/>
        <w:ind w:firstLine="284"/>
        <w:jc w:val="both"/>
        <w:rPr>
          <w:rFonts w:ascii="Times New Roman" w:hAnsi="Times New Roman"/>
          <w:sz w:val="12"/>
          <w:szCs w:val="12"/>
        </w:rPr>
      </w:pPr>
      <w:r w:rsidRPr="00AC495D">
        <w:rPr>
          <w:rFonts w:ascii="Times New Roman" w:hAnsi="Times New Roman"/>
          <w:sz w:val="12"/>
          <w:szCs w:val="12"/>
        </w:rPr>
        <w:t>3. Настоящее постановление вступает в силу 01.01.2016 г.</w:t>
      </w:r>
    </w:p>
    <w:p w:rsidR="0044456D" w:rsidRPr="0044456D" w:rsidRDefault="0044456D" w:rsidP="0044456D">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Pr="0044456D">
        <w:rPr>
          <w:rFonts w:ascii="Times New Roman" w:hAnsi="Times New Roman"/>
          <w:sz w:val="12"/>
          <w:szCs w:val="12"/>
        </w:rPr>
        <w:t>Контроль за выполнением настоящего постановления оставляю за собой.</w:t>
      </w:r>
    </w:p>
    <w:p w:rsidR="0044456D" w:rsidRPr="0044456D" w:rsidRDefault="0044456D" w:rsidP="0044456D">
      <w:pPr>
        <w:spacing w:after="0" w:line="240" w:lineRule="auto"/>
        <w:jc w:val="right"/>
        <w:rPr>
          <w:rFonts w:ascii="Times New Roman" w:hAnsi="Times New Roman"/>
          <w:sz w:val="12"/>
          <w:szCs w:val="12"/>
        </w:rPr>
      </w:pPr>
      <w:r w:rsidRPr="0044456D">
        <w:rPr>
          <w:rFonts w:ascii="Times New Roman" w:hAnsi="Times New Roman"/>
          <w:sz w:val="12"/>
          <w:szCs w:val="12"/>
        </w:rPr>
        <w:t>Глава   сельского поселения Красносельское</w:t>
      </w:r>
    </w:p>
    <w:p w:rsidR="0044456D" w:rsidRDefault="0044456D" w:rsidP="0044456D">
      <w:pPr>
        <w:spacing w:after="0" w:line="240" w:lineRule="auto"/>
        <w:jc w:val="right"/>
        <w:rPr>
          <w:rFonts w:ascii="Times New Roman" w:hAnsi="Times New Roman"/>
          <w:sz w:val="12"/>
          <w:szCs w:val="12"/>
        </w:rPr>
      </w:pPr>
      <w:r w:rsidRPr="0044456D">
        <w:rPr>
          <w:rFonts w:ascii="Times New Roman" w:hAnsi="Times New Roman"/>
          <w:sz w:val="12"/>
          <w:szCs w:val="12"/>
        </w:rPr>
        <w:t>муниципального района Сергиевский</w:t>
      </w:r>
    </w:p>
    <w:p w:rsidR="0044456D" w:rsidRPr="0044456D" w:rsidRDefault="0044456D" w:rsidP="0044456D">
      <w:pPr>
        <w:spacing w:after="0" w:line="240" w:lineRule="auto"/>
        <w:jc w:val="right"/>
        <w:rPr>
          <w:rFonts w:ascii="Times New Roman" w:hAnsi="Times New Roman"/>
          <w:sz w:val="12"/>
          <w:szCs w:val="12"/>
        </w:rPr>
      </w:pPr>
      <w:r w:rsidRPr="0044456D">
        <w:rPr>
          <w:rFonts w:ascii="Times New Roman" w:hAnsi="Times New Roman"/>
          <w:sz w:val="12"/>
          <w:szCs w:val="12"/>
        </w:rPr>
        <w:t>В.Е.</w:t>
      </w:r>
      <w:r>
        <w:rPr>
          <w:rFonts w:ascii="Times New Roman" w:hAnsi="Times New Roman"/>
          <w:sz w:val="12"/>
          <w:szCs w:val="12"/>
        </w:rPr>
        <w:t xml:space="preserve"> </w:t>
      </w:r>
      <w:proofErr w:type="spellStart"/>
      <w:r w:rsidRPr="0044456D">
        <w:rPr>
          <w:rFonts w:ascii="Times New Roman" w:hAnsi="Times New Roman"/>
          <w:sz w:val="12"/>
          <w:szCs w:val="12"/>
        </w:rPr>
        <w:t>Облыгин</w:t>
      </w:r>
      <w:proofErr w:type="spellEnd"/>
    </w:p>
    <w:p w:rsidR="007A5D1B" w:rsidRPr="00E65FD5" w:rsidRDefault="007A5D1B" w:rsidP="007A5D1B">
      <w:pPr>
        <w:spacing w:after="0" w:line="240" w:lineRule="auto"/>
        <w:jc w:val="right"/>
        <w:rPr>
          <w:rFonts w:ascii="Times New Roman" w:hAnsi="Times New Roman"/>
          <w:i/>
          <w:sz w:val="12"/>
          <w:szCs w:val="12"/>
        </w:rPr>
      </w:pPr>
      <w:r>
        <w:rPr>
          <w:rFonts w:ascii="Times New Roman" w:hAnsi="Times New Roman"/>
          <w:i/>
          <w:sz w:val="12"/>
          <w:szCs w:val="12"/>
        </w:rPr>
        <w:lastRenderedPageBreak/>
        <w:t>Приложение №1</w:t>
      </w:r>
    </w:p>
    <w:p w:rsidR="007A5D1B" w:rsidRPr="00E65FD5" w:rsidRDefault="007A5D1B" w:rsidP="007A5D1B">
      <w:pPr>
        <w:spacing w:after="0" w:line="240" w:lineRule="auto"/>
        <w:jc w:val="right"/>
        <w:rPr>
          <w:rFonts w:ascii="Times New Roman" w:hAnsi="Times New Roman"/>
          <w:i/>
          <w:sz w:val="12"/>
          <w:szCs w:val="12"/>
        </w:rPr>
      </w:pPr>
      <w:r w:rsidRPr="00E65FD5">
        <w:rPr>
          <w:rFonts w:ascii="Times New Roman" w:hAnsi="Times New Roman"/>
          <w:i/>
          <w:sz w:val="12"/>
          <w:szCs w:val="12"/>
        </w:rPr>
        <w:t>к постановлению администрации</w:t>
      </w:r>
      <w:r>
        <w:rPr>
          <w:rFonts w:ascii="Times New Roman" w:hAnsi="Times New Roman"/>
          <w:i/>
          <w:sz w:val="12"/>
          <w:szCs w:val="12"/>
        </w:rPr>
        <w:t xml:space="preserve"> сельского поселения Красносельское</w:t>
      </w:r>
    </w:p>
    <w:p w:rsidR="007A5D1B" w:rsidRPr="00E65FD5" w:rsidRDefault="007A5D1B" w:rsidP="007A5D1B">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7A5D1B" w:rsidRDefault="007A5D1B" w:rsidP="007A5D1B">
      <w:pPr>
        <w:spacing w:after="0" w:line="240" w:lineRule="auto"/>
        <w:jc w:val="right"/>
        <w:rPr>
          <w:rFonts w:ascii="Times New Roman" w:hAnsi="Times New Roman"/>
          <w:sz w:val="12"/>
          <w:szCs w:val="12"/>
        </w:rPr>
      </w:pPr>
      <w:r>
        <w:rPr>
          <w:rFonts w:ascii="Times New Roman" w:hAnsi="Times New Roman"/>
          <w:i/>
          <w:sz w:val="12"/>
          <w:szCs w:val="12"/>
        </w:rPr>
        <w:t>№34</w:t>
      </w:r>
      <w:r w:rsidRPr="00E65FD5">
        <w:rPr>
          <w:rFonts w:ascii="Times New Roman" w:hAnsi="Times New Roman"/>
          <w:i/>
          <w:sz w:val="12"/>
          <w:szCs w:val="12"/>
        </w:rPr>
        <w:t xml:space="preserve"> от “</w:t>
      </w:r>
      <w:r>
        <w:rPr>
          <w:rFonts w:ascii="Times New Roman" w:hAnsi="Times New Roman"/>
          <w:i/>
          <w:sz w:val="12"/>
          <w:szCs w:val="12"/>
        </w:rPr>
        <w:t>15” дека</w:t>
      </w:r>
      <w:r w:rsidRPr="00E65FD5">
        <w:rPr>
          <w:rFonts w:ascii="Times New Roman" w:hAnsi="Times New Roman"/>
          <w:i/>
          <w:sz w:val="12"/>
          <w:szCs w:val="12"/>
        </w:rPr>
        <w:t>бря 2015 г.</w:t>
      </w:r>
    </w:p>
    <w:p w:rsidR="007E7AEE" w:rsidRDefault="007E7AEE" w:rsidP="007E7AEE">
      <w:pPr>
        <w:spacing w:after="0" w:line="240" w:lineRule="auto"/>
        <w:jc w:val="center"/>
        <w:rPr>
          <w:rFonts w:ascii="Times New Roman" w:hAnsi="Times New Roman"/>
          <w:b/>
          <w:bCs/>
          <w:sz w:val="12"/>
          <w:szCs w:val="12"/>
        </w:rPr>
      </w:pPr>
      <w:r w:rsidRPr="007E7AEE">
        <w:rPr>
          <w:rFonts w:ascii="Times New Roman" w:hAnsi="Times New Roman"/>
          <w:b/>
          <w:bCs/>
          <w:sz w:val="12"/>
          <w:szCs w:val="12"/>
        </w:rPr>
        <w:t>Типовой административный регламент</w:t>
      </w:r>
      <w:r>
        <w:rPr>
          <w:rFonts w:ascii="Times New Roman" w:hAnsi="Times New Roman"/>
          <w:b/>
          <w:bCs/>
          <w:sz w:val="12"/>
          <w:szCs w:val="12"/>
        </w:rPr>
        <w:t xml:space="preserve"> </w:t>
      </w:r>
      <w:r w:rsidRPr="007E7AEE">
        <w:rPr>
          <w:rFonts w:ascii="Times New Roman" w:hAnsi="Times New Roman"/>
          <w:b/>
          <w:bCs/>
          <w:sz w:val="12"/>
          <w:szCs w:val="12"/>
        </w:rPr>
        <w:t xml:space="preserve">предоставления муниципальной услуги </w:t>
      </w:r>
    </w:p>
    <w:p w:rsidR="007E7AEE" w:rsidRPr="007E7AEE" w:rsidRDefault="007E7AEE" w:rsidP="007E7AEE">
      <w:pPr>
        <w:spacing w:after="0" w:line="240" w:lineRule="auto"/>
        <w:jc w:val="center"/>
        <w:rPr>
          <w:rFonts w:ascii="Times New Roman" w:hAnsi="Times New Roman"/>
          <w:b/>
          <w:bCs/>
          <w:sz w:val="12"/>
          <w:szCs w:val="12"/>
        </w:rPr>
      </w:pPr>
      <w:r w:rsidRPr="007E7AEE">
        <w:rPr>
          <w:rFonts w:ascii="Times New Roman" w:hAnsi="Times New Roman"/>
          <w:b/>
          <w:bCs/>
          <w:sz w:val="12"/>
          <w:szCs w:val="12"/>
        </w:rPr>
        <w:t>«Прием заявлений, документов, а также постановка граждан на учет в качестве нуждающихся в жилых помещениях»</w:t>
      </w:r>
    </w:p>
    <w:p w:rsidR="007E7AEE" w:rsidRPr="007E7AEE" w:rsidRDefault="007E7AEE" w:rsidP="007E7AEE">
      <w:pPr>
        <w:spacing w:after="0" w:line="240" w:lineRule="auto"/>
        <w:jc w:val="both"/>
        <w:rPr>
          <w:rFonts w:ascii="Times New Roman" w:hAnsi="Times New Roman"/>
          <w:sz w:val="12"/>
          <w:szCs w:val="12"/>
        </w:rPr>
      </w:pPr>
    </w:p>
    <w:p w:rsidR="007E7AEE" w:rsidRPr="007E7AEE" w:rsidRDefault="007E7AEE" w:rsidP="007E7AEE">
      <w:pPr>
        <w:spacing w:after="0" w:line="240" w:lineRule="auto"/>
        <w:jc w:val="center"/>
        <w:rPr>
          <w:rFonts w:ascii="Times New Roman" w:hAnsi="Times New Roman"/>
          <w:b/>
          <w:sz w:val="12"/>
          <w:szCs w:val="12"/>
        </w:rPr>
      </w:pPr>
      <w:r w:rsidRPr="007E7AEE">
        <w:rPr>
          <w:rFonts w:ascii="Times New Roman" w:hAnsi="Times New Roman"/>
          <w:b/>
          <w:sz w:val="12"/>
          <w:szCs w:val="12"/>
        </w:rPr>
        <w:t>1. Общие положения</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1.1. Общие сведения о муниципальной услуге</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1.1.1. Административный регламент предоставления муниципальной услуги «</w:t>
      </w:r>
      <w:r w:rsidRPr="007E7AEE">
        <w:rPr>
          <w:rFonts w:ascii="Times New Roman" w:hAnsi="Times New Roman"/>
          <w:bCs/>
          <w:sz w:val="12"/>
          <w:szCs w:val="12"/>
        </w:rPr>
        <w:t>Прием заявлений, документов, а также постановка граждан на учет в качестве нуждающихся в жилых помещениях</w:t>
      </w:r>
      <w:r w:rsidRPr="007E7AEE">
        <w:rPr>
          <w:rFonts w:ascii="Times New Roman" w:hAnsi="Times New Roman"/>
          <w:sz w:val="12"/>
          <w:szCs w:val="12"/>
        </w:rPr>
        <w:t>» (далее соответственно - Регламент, муниципальная услуга) разработан в целях повышения качества и доступности муниципальной услуги, определяет сроки и последовательность действий (административных процедур) при осуществлении администрацией сельского поселения Красносельское муниципального района Сергиевский Самарской области (далее – администрация поселения) полномочий по предоставлению муниципальной услуги.</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1.1.2. Получателями муниципальной услуги (далее - заявители) являются граждане Российской Федерации, проживающие на территории сельского поселения Красносельское муниципального района Сергиевский Самарской области, которые могут быть признаны в установленном порядке малоимущими, и нуждающиеся в жилых помещениях муниципального жилищного фонда, предоставляемых по договорам социального найма.</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От имени заявителей в получении муниципальной услуги имеют право выступать лица, наделенные соответствующими полномочиями, в порядке, установленном законодательством Российской Федерации.</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1.1.3 Граждане признаются малоимущими при одновременном наличии следующих условий:</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 xml:space="preserve">1) среднедушевой доход семьи заявителя (доход одиноко проживающего гражданина) не превышает размера дохода, определяемого собранием представителей сельского поселения Красносельское муниципального района Сергиевский Самарской области в порядке, установленном </w:t>
      </w:r>
      <w:hyperlink r:id="rId191" w:history="1">
        <w:r w:rsidRPr="007E7AEE">
          <w:rPr>
            <w:rStyle w:val="ae"/>
            <w:rFonts w:ascii="Times New Roman" w:hAnsi="Times New Roman"/>
            <w:sz w:val="12"/>
            <w:szCs w:val="12"/>
          </w:rPr>
          <w:t>статьей 4</w:t>
        </w:r>
      </w:hyperlink>
      <w:r w:rsidRPr="007E7AEE">
        <w:rPr>
          <w:rFonts w:ascii="Times New Roman" w:hAnsi="Times New Roman"/>
          <w:sz w:val="12"/>
          <w:szCs w:val="12"/>
        </w:rPr>
        <w:t xml:space="preserve"> Закона Самарской области «О жилище»;</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 xml:space="preserve">2) стоимость имущества, находящегося в собственности членов семьи заявителя (одиноко проживающего гражданина) и подлежащего налогообложению, составляет менее величины, определяемой собранием представителей сельского поселения Красносельское  муниципального района Сергиевский Самарской области в порядке, установленном </w:t>
      </w:r>
      <w:hyperlink r:id="rId192" w:history="1">
        <w:r w:rsidRPr="007E7AEE">
          <w:rPr>
            <w:rStyle w:val="ae"/>
            <w:rFonts w:ascii="Times New Roman" w:hAnsi="Times New Roman"/>
            <w:sz w:val="12"/>
            <w:szCs w:val="12"/>
          </w:rPr>
          <w:t>статьей 5</w:t>
        </w:r>
      </w:hyperlink>
      <w:r w:rsidRPr="007E7AEE">
        <w:rPr>
          <w:rFonts w:ascii="Times New Roman" w:hAnsi="Times New Roman"/>
          <w:sz w:val="12"/>
          <w:szCs w:val="12"/>
        </w:rPr>
        <w:t xml:space="preserve"> Закона Самарской области «О жилище».</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1.1.4 Гражданами, нуждающимися в жилых помещениях муниципального жилищного фонда, предоставляемых по договорам социального найма, признаются граждане:</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 не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 и обеспеченные общей площадью жилого помещения на одного члена семьи менее учетной нормы;</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 проживающие в помещении, не отвечающем установленным для жилых помещений требованиям;</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 являющиеся нанимателями жилых помещений по договорам социального найма, договорам найма жилых помещений жилищного фонда социального использования, членами семьи нанимателя жилого помещения по договору социального найма, договору найма жилых помещений жилищного фонда социального использования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договору найма жилых помещений жилищного фонда социального использования или принадлежащего на праве собственности. Перечень соответствующих заболеваний устанавливается уполномоченным Правительством Российской Федерации федеральным органом исполнительной власти.</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1.2. Порядок информирования о правилах</w:t>
      </w:r>
      <w:r>
        <w:rPr>
          <w:rFonts w:ascii="Times New Roman" w:hAnsi="Times New Roman"/>
          <w:sz w:val="12"/>
          <w:szCs w:val="12"/>
        </w:rPr>
        <w:t xml:space="preserve"> </w:t>
      </w:r>
      <w:r w:rsidRPr="007E7AEE">
        <w:rPr>
          <w:rFonts w:ascii="Times New Roman" w:hAnsi="Times New Roman"/>
          <w:sz w:val="12"/>
          <w:szCs w:val="12"/>
        </w:rPr>
        <w:t>предоставления муниципальной услуги</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1.2.1. Информацию о порядке, сроках и процедурах предоставления муниципальной услуги можно получить:</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непосредственно в администрации поселения, осуществляющей предоставление муниципальной услуги;</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в электронном виде в информационно-коммуникационной сети Интернет на Едином портале государственных и муниципальных услуг (функций) и Портале государственных и муниципальных услуг (функций) Самарской области (далее соответственно - Единый портал, Региональный портал);</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в многофункциональных центрах предоставления государственных и муниципальных услуг (далее - МФЦ).</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1.2.2. Лица, нуждающиеся в получении информации по процедуре предоставления муниципальной услуги (далее - заинтересованные лица) используют следующие формы консультирования:</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индивидуальное консультирование лично;</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консультирование в электронном виде;</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индивидуальное консультирование по почте;</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индивидуальное консультирование по телефону.</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 xml:space="preserve">1.2.3. Информация о местонахождении, графике работы, </w:t>
      </w:r>
      <w:hyperlink w:anchor="Par345" w:history="1">
        <w:r w:rsidRPr="007E7AEE">
          <w:rPr>
            <w:rStyle w:val="ae"/>
            <w:rFonts w:ascii="Times New Roman" w:hAnsi="Times New Roman"/>
            <w:sz w:val="12"/>
            <w:szCs w:val="12"/>
          </w:rPr>
          <w:t>контактных координатах</w:t>
        </w:r>
      </w:hyperlink>
      <w:r w:rsidRPr="007E7AEE">
        <w:rPr>
          <w:rFonts w:ascii="Times New Roman" w:hAnsi="Times New Roman"/>
          <w:sz w:val="12"/>
          <w:szCs w:val="12"/>
        </w:rPr>
        <w:t xml:space="preserve"> администрации поселения: справочные телефоны, почтовый адрес, адрес электронной почты, адрес сайта в информационно-телекоммуникационной сети Интернет представлены в приложении 1 к настоящему Регламенту.</w:t>
      </w:r>
    </w:p>
    <w:p w:rsidR="007E7AEE" w:rsidRPr="007E7AEE" w:rsidRDefault="002D14DA" w:rsidP="007E7AEE">
      <w:pPr>
        <w:spacing w:after="0" w:line="240" w:lineRule="auto"/>
        <w:ind w:firstLine="284"/>
        <w:jc w:val="both"/>
        <w:rPr>
          <w:rFonts w:ascii="Times New Roman" w:hAnsi="Times New Roman"/>
          <w:sz w:val="12"/>
          <w:szCs w:val="12"/>
        </w:rPr>
      </w:pPr>
      <w:hyperlink w:anchor="Par379" w:history="1">
        <w:r w:rsidR="007E7AEE" w:rsidRPr="007E7AEE">
          <w:rPr>
            <w:rStyle w:val="ae"/>
            <w:rFonts w:ascii="Times New Roman" w:hAnsi="Times New Roman"/>
            <w:sz w:val="12"/>
            <w:szCs w:val="12"/>
          </w:rPr>
          <w:t>Графики</w:t>
        </w:r>
      </w:hyperlink>
      <w:r w:rsidR="007E7AEE" w:rsidRPr="007E7AEE">
        <w:rPr>
          <w:rFonts w:ascii="Times New Roman" w:hAnsi="Times New Roman"/>
          <w:sz w:val="12"/>
          <w:szCs w:val="12"/>
        </w:rPr>
        <w:t xml:space="preserve"> проведения консультаций о порядке предоставления муниципальной услуги представлены в приложении 2 к настоящему Регламенту.</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1.2.4. Индивидуальное консультирование лично</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 xml:space="preserve">Устное индивидуальное консультирование заинтересованного лица сотрудником администрации поселения происходит при непосредственном присутствии заинтересованного лица в помещении администрации поселения и во время, установленное в </w:t>
      </w:r>
      <w:hyperlink w:anchor="Par379" w:history="1">
        <w:r w:rsidRPr="007E7AEE">
          <w:rPr>
            <w:rStyle w:val="ae"/>
            <w:rFonts w:ascii="Times New Roman" w:hAnsi="Times New Roman"/>
            <w:sz w:val="12"/>
            <w:szCs w:val="12"/>
          </w:rPr>
          <w:t>приложении 2</w:t>
        </w:r>
      </w:hyperlink>
      <w:r w:rsidRPr="007E7AEE">
        <w:rPr>
          <w:rFonts w:ascii="Times New Roman" w:hAnsi="Times New Roman"/>
          <w:sz w:val="12"/>
          <w:szCs w:val="12"/>
        </w:rPr>
        <w:t xml:space="preserve"> к настоящему Регламенту.</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Время ожидания заинтересованного лица при индивидуальном устном консультировании не может превышать 15 минут.</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Индивидуальное устное консультирование каждого заинтересованного лица сотрудником администрации поселения, осуществляющим индивидуальное консультирование лично, не может превышать 20 минут.</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1.2.5. Консультирование в электронном виде</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lastRenderedPageBreak/>
        <w:t>Консультирование в электронном виде осуществляется посредством:</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размещения консультационно-справочной информации на Интернет-сайте администрации муниципального района Сергиевский Самарской области;</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размещения консультационно-справочной информации на Едином портале и (или) Региональном портале;</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индивидуального консультирования по электронной почте.</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Консультирование путем размещения консультационно-справочной информации на Интернет-сайте администрации муниципального района Сергиевский Самарской области осуществляется посредством получения заинтересованным лицом информации при посещении Интернет-сайта администрации муниципального района Сергиевский Самарской области.</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 xml:space="preserve">При консультировании по электронной почте заинтересованное лицо направляет заявление на электронный адрес администрации поселения, указанный в </w:t>
      </w:r>
      <w:hyperlink w:anchor="Par345" w:history="1">
        <w:r w:rsidRPr="007E7AEE">
          <w:rPr>
            <w:rStyle w:val="ae"/>
            <w:rFonts w:ascii="Times New Roman" w:hAnsi="Times New Roman"/>
            <w:sz w:val="12"/>
            <w:szCs w:val="12"/>
          </w:rPr>
          <w:t>приложении 1</w:t>
        </w:r>
      </w:hyperlink>
      <w:r w:rsidRPr="007E7AEE">
        <w:rPr>
          <w:rFonts w:ascii="Times New Roman" w:hAnsi="Times New Roman"/>
          <w:sz w:val="12"/>
          <w:szCs w:val="12"/>
        </w:rPr>
        <w:t xml:space="preserve"> к настоящему Регламенту. Датой поступления заявления является дата его регистрации в администрации поселения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календарных дней с момента поступления заявления.</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В исключительных случаях, а также в случае направления запроса для получения документов, необходимых для рассмотрения заявления, Глава сельского поселения  Красносельское муниципального района Сергиевский Самарской области (далее – Глава поселения) вправе продлить срок рассмотрения заявления не более чем на 30 календарных дней, уведомив об этом заинтересованное лицо, направившее заявление.</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1.2.6. Индивидуальное консультирование по почте</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 xml:space="preserve">Консультирование посредством почтового отправления осуществляется путем направления ответа на письменное заявление заинтересованного лица. Ответ на заявление заинтересованного лица направляется почтой по адресу, указанному заинтересованным лицом в его заявлении, в срок, не превышающий 30 календарных дней со дня поступления письменного заявления (срок может быть продлен по основаниям, указанным в </w:t>
      </w:r>
      <w:hyperlink w:anchor="Par40" w:history="1">
        <w:r w:rsidRPr="007E7AEE">
          <w:rPr>
            <w:rStyle w:val="ae"/>
            <w:rFonts w:ascii="Times New Roman" w:hAnsi="Times New Roman"/>
            <w:sz w:val="12"/>
            <w:szCs w:val="12"/>
          </w:rPr>
          <w:t>абзаце девятом пункта 1.2.</w:t>
        </w:r>
      </w:hyperlink>
      <w:r w:rsidRPr="007E7AEE">
        <w:rPr>
          <w:rFonts w:ascii="Times New Roman" w:hAnsi="Times New Roman"/>
          <w:sz w:val="12"/>
          <w:szCs w:val="12"/>
        </w:rPr>
        <w:t>5 настоящего Регламента).</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Датой получения заявления является дата регистрации входящего заявления.</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1.2.7. Индивидуальное консультирование по телефону</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 xml:space="preserve">Консультирование по телефону осуществляется при личном заявлении заинтересованного лица посредством телефонной связи по телефону, указанному в </w:t>
      </w:r>
      <w:hyperlink w:anchor="Par345" w:history="1">
        <w:r w:rsidRPr="007E7AEE">
          <w:rPr>
            <w:rStyle w:val="ae"/>
            <w:rFonts w:ascii="Times New Roman" w:hAnsi="Times New Roman"/>
            <w:sz w:val="12"/>
            <w:szCs w:val="12"/>
          </w:rPr>
          <w:t>приложении 1</w:t>
        </w:r>
      </w:hyperlink>
      <w:r w:rsidRPr="007E7AEE">
        <w:rPr>
          <w:rFonts w:ascii="Times New Roman" w:hAnsi="Times New Roman"/>
          <w:sz w:val="12"/>
          <w:szCs w:val="12"/>
        </w:rPr>
        <w:t xml:space="preserve"> к настоящему Регламенту.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Время разговора не должно превышать 20 минут.</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которые располагают необходимыми сведениями.</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1.2.8. На информационных стендах в местах предоставления муниципальной услуги, а также на Интернет-сайте администрации муниципального района Сергиевский Самарской области размещаются следующие информационные материалы:</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информация о порядке предоставления муниципальной услуги;</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текст Регламента с приложениями (полная версия на Интернет-сайте администрации муниципального района Сергиевский Самарской области) и извлечения на информационных стендах);</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информация о местонахождении и графике работы администрации поселения, справочные телефоны сотрудников, ответственных за предоставление муниципальной услуги, адрес электронной почты, адрес Интернет-сайта администрации муниципального района Сергиевский Самарской области;</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перечень документов, предоставляемых получателями муниципальной услуги, и требования, предъявляемые к этим документам;</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администрации муниципального района Сергиевский Самарской области.</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7E7AEE" w:rsidRPr="007E7AEE" w:rsidRDefault="007E7AEE" w:rsidP="007E7AEE">
      <w:pPr>
        <w:spacing w:after="0" w:line="240" w:lineRule="auto"/>
        <w:jc w:val="both"/>
        <w:rPr>
          <w:rFonts w:ascii="Times New Roman" w:hAnsi="Times New Roman"/>
          <w:sz w:val="12"/>
          <w:szCs w:val="12"/>
        </w:rPr>
      </w:pPr>
    </w:p>
    <w:p w:rsidR="007E7AEE" w:rsidRPr="007E7AEE" w:rsidRDefault="007E7AEE" w:rsidP="007E7AEE">
      <w:pPr>
        <w:spacing w:after="0" w:line="240" w:lineRule="auto"/>
        <w:jc w:val="center"/>
        <w:rPr>
          <w:rFonts w:ascii="Times New Roman" w:hAnsi="Times New Roman"/>
          <w:b/>
          <w:sz w:val="12"/>
          <w:szCs w:val="12"/>
        </w:rPr>
      </w:pPr>
      <w:r w:rsidRPr="007E7AEE">
        <w:rPr>
          <w:rFonts w:ascii="Times New Roman" w:hAnsi="Times New Roman"/>
          <w:b/>
          <w:sz w:val="12"/>
          <w:szCs w:val="12"/>
        </w:rPr>
        <w:t>2. Стандарт предоставления муниципальной услуги</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2.1. Наименование муниципальной услуги</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Муниципальная услуга – «Прием заявлений, документов, а также постановка граждан на учет в качестве нуждающихся в жилых помещениях».</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2.2. Наименование органа, предоставляющего муниципальную услугу</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2.2.1 Муниципальную услугу предоставляет администрация поселения.</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2.2.2 Администрация поселения организует предоставление муниципальной услуги по принципу «одного окна» с учетом экстерриториального принципа получения муниципальной услуги на базе МФЦ.</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2.3. Результат предоставления муниципальной услуги</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Результатом предоставления муниципальной услуги является:</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принятие граждан на учет в качестве нуждающихся в жилых помещениях муниципального жилищного фонда, предоставляемых по договорам социального найма;</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мотивированный отказ в принятии граждан на учет в качестве нуждающихся в жилых помещениях муниципального жилищного фонда, предоставляемых по договорам социального найма, оформленный в соответствии с требованиями действующего законодательства.</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2.4. Срок предоставления муниципальной услуги</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2.4.1. Срок предоставления муниципальной услуги – в течение 30 рабочих дней со дня предоставления в администрацию поселения документов, обязанность по предоставлению которых возложена на заявителя.</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2.4.2. В случае предоставления заявителем документов через МФЦ течение срока предоставления муниципальной услуги начинается со дня передачи документов из МФЦ в администрацию поселения.</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2.5. Правовые основания</w:t>
      </w:r>
      <w:r>
        <w:rPr>
          <w:rFonts w:ascii="Times New Roman" w:hAnsi="Times New Roman"/>
          <w:sz w:val="12"/>
          <w:szCs w:val="12"/>
        </w:rPr>
        <w:t xml:space="preserve"> </w:t>
      </w:r>
      <w:r w:rsidRPr="007E7AEE">
        <w:rPr>
          <w:rFonts w:ascii="Times New Roman" w:hAnsi="Times New Roman"/>
          <w:sz w:val="12"/>
          <w:szCs w:val="12"/>
        </w:rPr>
        <w:t>для предоставления муниципальной услуги</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Предоставление муниципальной услуги осуществляется в соответствии со следующими нормативными правовыми актами:</w:t>
      </w:r>
    </w:p>
    <w:p w:rsidR="007E7AEE" w:rsidRPr="007E7AEE" w:rsidRDefault="002D14DA" w:rsidP="007E7AEE">
      <w:pPr>
        <w:spacing w:after="0" w:line="240" w:lineRule="auto"/>
        <w:ind w:firstLine="284"/>
        <w:jc w:val="both"/>
        <w:rPr>
          <w:rFonts w:ascii="Times New Roman" w:hAnsi="Times New Roman"/>
          <w:sz w:val="12"/>
          <w:szCs w:val="12"/>
        </w:rPr>
      </w:pPr>
      <w:hyperlink r:id="rId193" w:history="1">
        <w:r w:rsidR="007E7AEE" w:rsidRPr="007E7AEE">
          <w:rPr>
            <w:rStyle w:val="ae"/>
            <w:rFonts w:ascii="Times New Roman" w:hAnsi="Times New Roman"/>
            <w:sz w:val="12"/>
            <w:szCs w:val="12"/>
          </w:rPr>
          <w:t>Конституцией</w:t>
        </w:r>
      </w:hyperlink>
      <w:r w:rsidR="007E7AEE" w:rsidRPr="007E7AEE">
        <w:rPr>
          <w:rFonts w:ascii="Times New Roman" w:hAnsi="Times New Roman"/>
          <w:sz w:val="12"/>
          <w:szCs w:val="12"/>
        </w:rPr>
        <w:t xml:space="preserve"> Российской Федерации («Российская газета», № 237, 25.12.1993);</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 xml:space="preserve">Жилищным </w:t>
      </w:r>
      <w:hyperlink r:id="rId194" w:history="1">
        <w:r w:rsidRPr="007E7AEE">
          <w:rPr>
            <w:rStyle w:val="ae"/>
            <w:rFonts w:ascii="Times New Roman" w:hAnsi="Times New Roman"/>
            <w:sz w:val="12"/>
            <w:szCs w:val="12"/>
          </w:rPr>
          <w:t>кодексом</w:t>
        </w:r>
      </w:hyperlink>
      <w:r w:rsidRPr="007E7AEE">
        <w:rPr>
          <w:rFonts w:ascii="Times New Roman" w:hAnsi="Times New Roman"/>
          <w:sz w:val="12"/>
          <w:szCs w:val="12"/>
        </w:rPr>
        <w:t xml:space="preserve"> Российской Федерации («Собрание законодательства РФ», 03.01.2005, № 1 (часть 1), ст. 14);</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 xml:space="preserve">Федеральным </w:t>
      </w:r>
      <w:hyperlink r:id="rId195" w:history="1">
        <w:r w:rsidRPr="007E7AEE">
          <w:rPr>
            <w:rStyle w:val="ae"/>
            <w:rFonts w:ascii="Times New Roman" w:hAnsi="Times New Roman"/>
            <w:sz w:val="12"/>
            <w:szCs w:val="12"/>
          </w:rPr>
          <w:t>законом</w:t>
        </w:r>
      </w:hyperlink>
      <w:r w:rsidRPr="007E7AEE">
        <w:rPr>
          <w:rFonts w:ascii="Times New Roman" w:hAnsi="Times New Roman"/>
          <w:sz w:val="12"/>
          <w:szCs w:val="12"/>
        </w:rPr>
        <w:t xml:space="preserve"> от 27.07.2010 № 210-ФЗ «Об организации предоставления государственных и муниципальных услуг» («Собрание законодательства РФ», 02.08.2010, № 31, ст. 4179);</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lastRenderedPageBreak/>
        <w:t xml:space="preserve">Федеральным </w:t>
      </w:r>
      <w:hyperlink r:id="rId196" w:history="1">
        <w:r w:rsidRPr="007E7AEE">
          <w:rPr>
            <w:rStyle w:val="ae"/>
            <w:rFonts w:ascii="Times New Roman" w:hAnsi="Times New Roman"/>
            <w:sz w:val="12"/>
            <w:szCs w:val="12"/>
          </w:rPr>
          <w:t>законом</w:t>
        </w:r>
      </w:hyperlink>
      <w:r w:rsidRPr="007E7AEE">
        <w:rPr>
          <w:rFonts w:ascii="Times New Roman" w:hAnsi="Times New Roman"/>
          <w:sz w:val="12"/>
          <w:szCs w:val="12"/>
        </w:rPr>
        <w:t xml:space="preserve"> от 06.10.2003 № 131-ФЗ «Об общих принципах организации местного самоуправления в Российской Федерации» («Собрание законодательства РФ», 06.10.2010, № 40, ст. 3822);</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 xml:space="preserve">Федеральным </w:t>
      </w:r>
      <w:hyperlink r:id="rId197" w:history="1">
        <w:r w:rsidRPr="007E7AEE">
          <w:rPr>
            <w:rStyle w:val="ae"/>
            <w:rFonts w:ascii="Times New Roman" w:hAnsi="Times New Roman"/>
            <w:sz w:val="12"/>
            <w:szCs w:val="12"/>
          </w:rPr>
          <w:t>законом</w:t>
        </w:r>
      </w:hyperlink>
      <w:r w:rsidRPr="007E7AEE">
        <w:rPr>
          <w:rFonts w:ascii="Times New Roman" w:hAnsi="Times New Roman"/>
          <w:sz w:val="12"/>
          <w:szCs w:val="12"/>
        </w:rPr>
        <w:t xml:space="preserve"> от 02.05.2006 № 59-ФЗ «О порядке рассмотрения обращений граждан Российской Федерации» («Собрание законодательства РФ», 08.05.2006, № 19, ст. 2060);</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 xml:space="preserve">Федеральным </w:t>
      </w:r>
      <w:hyperlink r:id="rId198" w:history="1">
        <w:r w:rsidRPr="007E7AEE">
          <w:rPr>
            <w:rStyle w:val="ae"/>
            <w:rFonts w:ascii="Times New Roman" w:hAnsi="Times New Roman"/>
            <w:sz w:val="12"/>
            <w:szCs w:val="12"/>
          </w:rPr>
          <w:t>законом</w:t>
        </w:r>
      </w:hyperlink>
      <w:r w:rsidRPr="007E7AEE">
        <w:rPr>
          <w:rFonts w:ascii="Times New Roman" w:hAnsi="Times New Roman"/>
          <w:sz w:val="12"/>
          <w:szCs w:val="12"/>
        </w:rPr>
        <w:t xml:space="preserve"> от 27.07.2006 № 152-ФЗ «О персональных данных» («Собрание законодательств РФ», 31.07.2006, № 31 (1 ч.), ст. 3451);</w:t>
      </w:r>
    </w:p>
    <w:p w:rsidR="007E7AEE" w:rsidRPr="007E7AEE" w:rsidRDefault="002D14DA" w:rsidP="007E7AEE">
      <w:pPr>
        <w:spacing w:after="0" w:line="240" w:lineRule="auto"/>
        <w:ind w:firstLine="284"/>
        <w:jc w:val="both"/>
        <w:rPr>
          <w:rFonts w:ascii="Times New Roman" w:hAnsi="Times New Roman"/>
          <w:sz w:val="12"/>
          <w:szCs w:val="12"/>
        </w:rPr>
      </w:pPr>
      <w:hyperlink r:id="rId199" w:history="1">
        <w:r w:rsidR="007E7AEE" w:rsidRPr="007E7AEE">
          <w:rPr>
            <w:rStyle w:val="ae"/>
            <w:rFonts w:ascii="Times New Roman" w:hAnsi="Times New Roman"/>
            <w:sz w:val="12"/>
            <w:szCs w:val="12"/>
          </w:rPr>
          <w:t>Постановление</w:t>
        </w:r>
      </w:hyperlink>
      <w:r w:rsidR="007E7AEE" w:rsidRPr="007E7AEE">
        <w:rPr>
          <w:rFonts w:ascii="Times New Roman" w:hAnsi="Times New Roman"/>
          <w:sz w:val="12"/>
          <w:szCs w:val="12"/>
        </w:rPr>
        <w:t>м Правительства Российской Федерации от 16.06.2006 № 378 «Об утверждении перечня тяжелых форм хронических заболеваний, при которых невозможно совместное проживание граждан в одной квартире» («Собрание законодательства РФ», 19.06.2006, № 25, ст. 2736);</w:t>
      </w:r>
    </w:p>
    <w:p w:rsidR="007E7AEE" w:rsidRPr="007E7AEE" w:rsidRDefault="002D14DA" w:rsidP="007E7AEE">
      <w:pPr>
        <w:spacing w:after="0" w:line="240" w:lineRule="auto"/>
        <w:ind w:firstLine="284"/>
        <w:jc w:val="both"/>
        <w:rPr>
          <w:rFonts w:ascii="Times New Roman" w:hAnsi="Times New Roman"/>
          <w:sz w:val="12"/>
          <w:szCs w:val="12"/>
        </w:rPr>
      </w:pPr>
      <w:hyperlink r:id="rId200" w:history="1">
        <w:r w:rsidR="007E7AEE" w:rsidRPr="007E7AEE">
          <w:rPr>
            <w:rStyle w:val="ae"/>
            <w:rFonts w:ascii="Times New Roman" w:hAnsi="Times New Roman"/>
            <w:sz w:val="12"/>
            <w:szCs w:val="12"/>
          </w:rPr>
          <w:t>Приказ</w:t>
        </w:r>
      </w:hyperlink>
      <w:r w:rsidR="007E7AEE" w:rsidRPr="007E7AEE">
        <w:rPr>
          <w:rFonts w:ascii="Times New Roman" w:hAnsi="Times New Roman"/>
          <w:sz w:val="12"/>
          <w:szCs w:val="12"/>
        </w:rPr>
        <w:t>ом Министерства регионального развития Российской Федерации от 25.02.2005 №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 («Журнал руководителя и главного бухгалтера ЖКХ», № 6, 2005 (ч. II) (Методические рекомендации));</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Законом Самарской области от 05.07.2005 №139-ГД «О жилище» («Волжская коммуна», № 124, 07.07.2005);</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Законом Самарской области от 03.10.2014 №89-ГД «О предоставлении в Самарской области государственных и муниципальных услуг по экстерриториальному принципу» («Волжская коммуна», № 264(29116), 07.10.2014);</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Уставом сельского поселения Красносельское муниципального района Сергиевский Самарской области;</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иными нормативными правовыми актами Российской Федерации; Самарской области, сельского поселения Красносельское муниципального района Сергиевский Самарской области и настоящим Регламентом.</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2.6. Исчерпывающий перечень документов и информации, необходимых в соответствии с законодательными или иными</w:t>
      </w:r>
      <w:r>
        <w:rPr>
          <w:rFonts w:ascii="Times New Roman" w:hAnsi="Times New Roman"/>
          <w:sz w:val="12"/>
          <w:szCs w:val="12"/>
        </w:rPr>
        <w:t xml:space="preserve"> </w:t>
      </w:r>
      <w:r w:rsidRPr="007E7AEE">
        <w:rPr>
          <w:rFonts w:ascii="Times New Roman" w:hAnsi="Times New Roman"/>
          <w:sz w:val="12"/>
          <w:szCs w:val="12"/>
        </w:rPr>
        <w:t>нормативными правовыми актами для предоставления</w:t>
      </w:r>
      <w:r>
        <w:rPr>
          <w:rFonts w:ascii="Times New Roman" w:hAnsi="Times New Roman"/>
          <w:sz w:val="12"/>
          <w:szCs w:val="12"/>
        </w:rPr>
        <w:t xml:space="preserve"> </w:t>
      </w:r>
      <w:r w:rsidRPr="007E7AEE">
        <w:rPr>
          <w:rFonts w:ascii="Times New Roman" w:hAnsi="Times New Roman"/>
          <w:sz w:val="12"/>
          <w:szCs w:val="12"/>
        </w:rPr>
        <w:t>муниципальной услуги, которые заявитель должен предоставить самостоятельно</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2.6.1 Для получения муниципальной услуги заявитель представляет:</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заявление о принятии на учет для предоставления жилого помещения муниципального жилищного фонда по договору социального найма (далее – заявление) по форме, установленной приложением 3 к настоящему Регламенту;</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копии документов, удостоверяющие личность заявителя и членов его семьи;</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документы о наличии родственных отношений либо иных обстоятельств, свидетельствующих о принадлежности гражданина к семье заявителя, в том числе:</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а) копии домовой (поквартирной) книги либо поквартирной карточки, либо выписка из домовой (поквартирной) книги или поквартирной карточки либо справка о составе семьи;</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б) копии свидетельства о рождении, свидетельства о заключении брака, решения суда об усыновлении (удочерении), решения суда о признании за гражданином права пользования жилым помещением;</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документ, подтверждающий наличие соответствующего заболевания (для граждан, страдающих тяжелой формой хронического заболевания, включенного в утвержденный Правительством Российской Федерации Перечень тяжелых форм хронических заболеваний, при которых невозможно совместное проживание граждан в одной квартире).</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В случае если от имени заявителя (членов его семьи) действует уполномоченный представитель, предоставляется доверенность на осуществление действий от имени заявителя (членов его семьи), оформленная в установленном порядке, или нотариально заверенная копия такой доверенности, и копия документа, удостоверяющего личность представителя.</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2.6.2 Заявление должно содержать следующую информацию:</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фамилию, имя, отчество (при наличии), паспортные данные, адрес места жительства заявителя;</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дату, подпись заявителя либо его представителя, действующего на основании доверенности, контактные телефоны, электронный адрес (при наличии), реквизиты доверенности, в случае, если от имени заявителя действует его представитель по доверенности.</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В заявлении должен быть указан способ получения результатов муниципальной услуги (посредством почтового отправления, при личном обращении в администрацию поселения или МФЦ, в электронном виде через личный кабинет на Едином портале или Региональном портале).</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Текст заявления должен быть читаемым, заявление и представленные документы не должны содержать подчисток либо приписок, зачеркнутых слов и иных не оговоренных в нем исправлений, а также иметь серьезных повреждений, наличие которых не позволяет однозначно истолковать их содержание.</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Документы, представляемые заявителем, должны соответствовать требованиям, установленным действующим законодательством к таким документам.</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 xml:space="preserve">Верность копии документа должна быть засвидетельствована в нотариальном либо в ином установленном законом порядке. </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2.6.3 Заявление с пакетом документов направляется в адрес администрации поселения:</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лично по адресу: Самарская область, Сергиевский район, село Красносельское, ул.</w:t>
      </w:r>
      <w:r>
        <w:rPr>
          <w:rFonts w:ascii="Times New Roman" w:hAnsi="Times New Roman"/>
          <w:sz w:val="12"/>
          <w:szCs w:val="12"/>
        </w:rPr>
        <w:t xml:space="preserve"> </w:t>
      </w:r>
      <w:r w:rsidRPr="007E7AEE">
        <w:rPr>
          <w:rFonts w:ascii="Times New Roman" w:hAnsi="Times New Roman"/>
          <w:sz w:val="12"/>
          <w:szCs w:val="12"/>
        </w:rPr>
        <w:t>Советская, д.2</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лично через МФЦ;</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почтовым отправлением по адресу: 446561, Самарская область, Сергиевский район, село Красносельское, ул.</w:t>
      </w:r>
      <w:r>
        <w:rPr>
          <w:rFonts w:ascii="Times New Roman" w:hAnsi="Times New Roman"/>
          <w:sz w:val="12"/>
          <w:szCs w:val="12"/>
        </w:rPr>
        <w:t xml:space="preserve"> </w:t>
      </w:r>
      <w:r w:rsidRPr="007E7AEE">
        <w:rPr>
          <w:rFonts w:ascii="Times New Roman" w:hAnsi="Times New Roman"/>
          <w:sz w:val="12"/>
          <w:szCs w:val="12"/>
        </w:rPr>
        <w:t>Советская, д.2</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в электронном виде через Единый портал или Региональный портал.</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2.7. Перечень документов, предоставляемых заявителем (его</w:t>
      </w:r>
      <w:r>
        <w:rPr>
          <w:rFonts w:ascii="Times New Roman" w:hAnsi="Times New Roman"/>
          <w:sz w:val="12"/>
          <w:szCs w:val="12"/>
        </w:rPr>
        <w:t xml:space="preserve"> </w:t>
      </w:r>
      <w:r w:rsidRPr="007E7AEE">
        <w:rPr>
          <w:rFonts w:ascii="Times New Roman" w:hAnsi="Times New Roman"/>
          <w:sz w:val="12"/>
          <w:szCs w:val="12"/>
        </w:rPr>
        <w:t>уполномоченным представителем), при получении результата</w:t>
      </w:r>
      <w:r>
        <w:rPr>
          <w:rFonts w:ascii="Times New Roman" w:hAnsi="Times New Roman"/>
          <w:sz w:val="12"/>
          <w:szCs w:val="12"/>
        </w:rPr>
        <w:t xml:space="preserve"> </w:t>
      </w:r>
      <w:r w:rsidRPr="007E7AEE">
        <w:rPr>
          <w:rFonts w:ascii="Times New Roman" w:hAnsi="Times New Roman"/>
          <w:sz w:val="12"/>
          <w:szCs w:val="12"/>
        </w:rPr>
        <w:t>муниципальной услуги лично</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Для получения результатов муниципальной услуги лично заявитель должен представить:</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оригинал документа, удостоверяющего личность;</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оригиналы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Результаты муниципальной услуги выдаются заявителю либо его уполномоченному представителю по доверенности под роспись в журнале выдачи документов.</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2.8. Исчерпывающий перечень документов и информации,</w:t>
      </w:r>
      <w:r>
        <w:rPr>
          <w:rFonts w:ascii="Times New Roman" w:hAnsi="Times New Roman"/>
          <w:sz w:val="12"/>
          <w:szCs w:val="12"/>
        </w:rPr>
        <w:t xml:space="preserve"> </w:t>
      </w:r>
      <w:r w:rsidRPr="007E7AEE">
        <w:rPr>
          <w:rFonts w:ascii="Times New Roman" w:hAnsi="Times New Roman"/>
          <w:sz w:val="12"/>
          <w:szCs w:val="12"/>
        </w:rPr>
        <w:t>необходимых в соответствии с законом или иными</w:t>
      </w:r>
      <w:r>
        <w:rPr>
          <w:rFonts w:ascii="Times New Roman" w:hAnsi="Times New Roman"/>
          <w:sz w:val="12"/>
          <w:szCs w:val="12"/>
        </w:rPr>
        <w:t xml:space="preserve"> </w:t>
      </w:r>
      <w:r w:rsidRPr="007E7AEE">
        <w:rPr>
          <w:rFonts w:ascii="Times New Roman" w:hAnsi="Times New Roman"/>
          <w:sz w:val="12"/>
          <w:szCs w:val="12"/>
        </w:rPr>
        <w:t>нормативными правовыми актами для предоставления</w:t>
      </w:r>
      <w:r>
        <w:rPr>
          <w:rFonts w:ascii="Times New Roman" w:hAnsi="Times New Roman"/>
          <w:sz w:val="12"/>
          <w:szCs w:val="12"/>
        </w:rPr>
        <w:t xml:space="preserve"> </w:t>
      </w:r>
      <w:r w:rsidRPr="007E7AEE">
        <w:rPr>
          <w:rFonts w:ascii="Times New Roman" w:hAnsi="Times New Roman"/>
          <w:sz w:val="12"/>
          <w:szCs w:val="12"/>
        </w:rPr>
        <w:t>муниципальной услуги, которые находятся в распоряжении</w:t>
      </w:r>
      <w:r>
        <w:rPr>
          <w:rFonts w:ascii="Times New Roman" w:hAnsi="Times New Roman"/>
          <w:sz w:val="12"/>
          <w:szCs w:val="12"/>
        </w:rPr>
        <w:t xml:space="preserve"> </w:t>
      </w:r>
      <w:r w:rsidRPr="007E7AEE">
        <w:rPr>
          <w:rFonts w:ascii="Times New Roman" w:hAnsi="Times New Roman"/>
          <w:sz w:val="12"/>
          <w:szCs w:val="12"/>
        </w:rPr>
        <w:t>государственных органов, органов государственных</w:t>
      </w:r>
      <w:r>
        <w:rPr>
          <w:rFonts w:ascii="Times New Roman" w:hAnsi="Times New Roman"/>
          <w:sz w:val="12"/>
          <w:szCs w:val="12"/>
        </w:rPr>
        <w:t xml:space="preserve"> </w:t>
      </w:r>
      <w:r w:rsidRPr="007E7AEE">
        <w:rPr>
          <w:rFonts w:ascii="Times New Roman" w:hAnsi="Times New Roman"/>
          <w:sz w:val="12"/>
          <w:szCs w:val="12"/>
        </w:rPr>
        <w:t>внебюджетных фондов, администрации поселения,</w:t>
      </w:r>
      <w:r>
        <w:rPr>
          <w:rFonts w:ascii="Times New Roman" w:hAnsi="Times New Roman"/>
          <w:sz w:val="12"/>
          <w:szCs w:val="12"/>
        </w:rPr>
        <w:t xml:space="preserve"> </w:t>
      </w:r>
      <w:r w:rsidRPr="007E7AEE">
        <w:rPr>
          <w:rFonts w:ascii="Times New Roman" w:hAnsi="Times New Roman"/>
          <w:sz w:val="12"/>
          <w:szCs w:val="12"/>
        </w:rPr>
        <w:t xml:space="preserve">организаций и запрашиваются администрацией поселения, </w:t>
      </w:r>
      <w:r>
        <w:rPr>
          <w:rFonts w:ascii="Times New Roman" w:hAnsi="Times New Roman"/>
          <w:sz w:val="12"/>
          <w:szCs w:val="12"/>
        </w:rPr>
        <w:t xml:space="preserve"> </w:t>
      </w:r>
      <w:r w:rsidRPr="007E7AEE">
        <w:rPr>
          <w:rFonts w:ascii="Times New Roman" w:hAnsi="Times New Roman"/>
          <w:sz w:val="12"/>
          <w:szCs w:val="12"/>
        </w:rPr>
        <w:t>предоставляющей муниципальную услугу, в органах (организациях),</w:t>
      </w:r>
      <w:r>
        <w:rPr>
          <w:rFonts w:ascii="Times New Roman" w:hAnsi="Times New Roman"/>
          <w:sz w:val="12"/>
          <w:szCs w:val="12"/>
        </w:rPr>
        <w:t xml:space="preserve"> </w:t>
      </w:r>
      <w:r w:rsidRPr="007E7AEE">
        <w:rPr>
          <w:rFonts w:ascii="Times New Roman" w:hAnsi="Times New Roman"/>
          <w:sz w:val="12"/>
          <w:szCs w:val="12"/>
        </w:rPr>
        <w:t>в распоряжении которых они находятся, если заявитель не</w:t>
      </w:r>
      <w:r>
        <w:rPr>
          <w:rFonts w:ascii="Times New Roman" w:hAnsi="Times New Roman"/>
          <w:sz w:val="12"/>
          <w:szCs w:val="12"/>
        </w:rPr>
        <w:t xml:space="preserve"> </w:t>
      </w:r>
      <w:r w:rsidRPr="007E7AEE">
        <w:rPr>
          <w:rFonts w:ascii="Times New Roman" w:hAnsi="Times New Roman"/>
          <w:sz w:val="12"/>
          <w:szCs w:val="12"/>
        </w:rPr>
        <w:t>представил такие документы и информацию самостоятельно</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2.8.1 Заявитель вправе представить по собственной инициативе следующие документы:</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выписка из Единого государственного реестра прав на недвижимое имущество и сделок с ним о правах гражданина и (или) членов его семьи на имеющиеся у них объекты недвижимого имущества либо уведомление об отсутствии в Едином государственном реестре прав на недвижимое имущество и сделок с ним запрашиваемых сведений;</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документы, подтверждающие размер дохода и величину стоимости имущества, находящегося в собственности и подлежащего налогообложению, в том числе:</w:t>
      </w:r>
    </w:p>
    <w:p w:rsidR="00E4100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 xml:space="preserve">а) документы, выданные соответствующими органами (организациями), подтверждающие сведения о стоимости принадлежащего на праве </w:t>
      </w:r>
    </w:p>
    <w:p w:rsidR="007E7AEE" w:rsidRPr="007E7AEE" w:rsidRDefault="007E7AEE" w:rsidP="00E4100E">
      <w:pPr>
        <w:spacing w:after="0" w:line="240" w:lineRule="auto"/>
        <w:jc w:val="both"/>
        <w:rPr>
          <w:rFonts w:ascii="Times New Roman" w:hAnsi="Times New Roman"/>
          <w:sz w:val="12"/>
          <w:szCs w:val="12"/>
        </w:rPr>
      </w:pPr>
      <w:r w:rsidRPr="007E7AEE">
        <w:rPr>
          <w:rFonts w:ascii="Times New Roman" w:hAnsi="Times New Roman"/>
          <w:sz w:val="12"/>
          <w:szCs w:val="12"/>
        </w:rPr>
        <w:lastRenderedPageBreak/>
        <w:t xml:space="preserve">собственности имущества, а именно: стоимость жилых домов, квартир, дач, гаражей и иных строений, помещений и сооружений; кадастровая стоимость земельных участков; стоимость транспортных средств, признаваемых объектами налогообложения транспортным налогом, определяемая в порядке, установленном </w:t>
      </w:r>
      <w:hyperlink r:id="rId201" w:history="1">
        <w:r w:rsidRPr="007E7AEE">
          <w:rPr>
            <w:rStyle w:val="ae"/>
            <w:rFonts w:ascii="Times New Roman" w:hAnsi="Times New Roman"/>
            <w:sz w:val="12"/>
            <w:szCs w:val="12"/>
          </w:rPr>
          <w:t>частью 3</w:t>
        </w:r>
      </w:hyperlink>
      <w:r w:rsidRPr="007E7AEE">
        <w:rPr>
          <w:rFonts w:ascii="Times New Roman" w:hAnsi="Times New Roman"/>
          <w:sz w:val="12"/>
          <w:szCs w:val="12"/>
        </w:rPr>
        <w:t xml:space="preserve"> статьи 5 Закона Самарской области «О жилище»;</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б) копии налоговых деклараций о доходах за расчетный период, заверенные налоговыми органами (если гражданин в соответствии с законодательством о налогах и сборах обязан подавать декларацию);</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 xml:space="preserve">в) документ, подтверждающий несоответствие жилого помещения, в котором проживают заявитель и члены его семьи, установленным Правительством Российской Федерации требованиям, которым должно отвечать жилое помещение (для граждан, проживающих в помещении, не отвечающем установленным для жилых помещений требованиям); </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2.8.2 Документы (их копии или содержащиеся в них сведения), в том числе в электронном виде, указанные в пункте 2.8.1 Регламента, запрашиваются администрацией поселения в порядке межведомственного информационного взаимодействия, если они не были представлены заявителем самостоятельно.</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2.9. Исчерпывающий перечень оснований для отказа в приеме</w:t>
      </w:r>
      <w:r>
        <w:rPr>
          <w:rFonts w:ascii="Times New Roman" w:hAnsi="Times New Roman"/>
          <w:sz w:val="12"/>
          <w:szCs w:val="12"/>
        </w:rPr>
        <w:t xml:space="preserve"> </w:t>
      </w:r>
      <w:r w:rsidRPr="007E7AEE">
        <w:rPr>
          <w:rFonts w:ascii="Times New Roman" w:hAnsi="Times New Roman"/>
          <w:sz w:val="12"/>
          <w:szCs w:val="12"/>
        </w:rPr>
        <w:t>документов, необходимых для предоставления муниципальной услуги</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Основания для отказа в приеме документов, необходимых для предоставления муниципальной услуги, отсутствуют.</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2.10. Исчерпывающий перечень оснований для</w:t>
      </w:r>
      <w:r>
        <w:rPr>
          <w:rFonts w:ascii="Times New Roman" w:hAnsi="Times New Roman"/>
          <w:sz w:val="12"/>
          <w:szCs w:val="12"/>
        </w:rPr>
        <w:t xml:space="preserve"> </w:t>
      </w:r>
      <w:r w:rsidRPr="007E7AEE">
        <w:rPr>
          <w:rFonts w:ascii="Times New Roman" w:hAnsi="Times New Roman"/>
          <w:sz w:val="12"/>
          <w:szCs w:val="12"/>
        </w:rPr>
        <w:t>отказа в предоставлении муниципальной услуги</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выявление в заявлении на предоставление муниципальной услуги или в представленных документах недостоверной, искаженной или неполной информации, в том числе представление заявителем:</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документов, срок действительности которых на момент поступления в администрацию поселения в соответствии с действующим законодательством истек,</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документов, имеющих серьезные повреждения, не позволяющие однозначно истолковать их содержание,</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заявления и (или) документов, содержащих специально неоговоренные подчистки и (или) приписки, зачеркнутые слова и иные неоговоренные исправления;</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 xml:space="preserve">непредставление заявителем (его уполномоченным представителем) или представление в неполном объеме документов, наличие которых необходимо для получения муниципальной услуги в соответствии с </w:t>
      </w:r>
      <w:hyperlink w:anchor="Par96" w:history="1">
        <w:r w:rsidRPr="007E7AEE">
          <w:rPr>
            <w:rStyle w:val="ae"/>
            <w:rFonts w:ascii="Times New Roman" w:hAnsi="Times New Roman"/>
            <w:sz w:val="12"/>
            <w:szCs w:val="12"/>
          </w:rPr>
          <w:t>пунктом 2.6.1</w:t>
        </w:r>
      </w:hyperlink>
      <w:r w:rsidRPr="007E7AEE">
        <w:rPr>
          <w:rFonts w:ascii="Times New Roman" w:hAnsi="Times New Roman"/>
          <w:sz w:val="12"/>
          <w:szCs w:val="12"/>
        </w:rPr>
        <w:t xml:space="preserve"> настоящего Регламента;</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наличие ответа органа государственной власти, администрации поселения либо подведомственной органу государственной власти или администрации поселения организации на межведомственный запрос, свидетельствующий об отсутствии документа и (или) информации, необходимых для принятия граждан на учет в качестве нуждающихся в жилых помещениях,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 xml:space="preserve">представление документов, не подтверждающих право соответствующих граждан состоять на учете в качестве нуждающихся в жилых помещениях; </w:t>
      </w:r>
    </w:p>
    <w:p w:rsidR="007E7AEE" w:rsidRPr="007E7AEE" w:rsidRDefault="007E7AEE" w:rsidP="007E7AEE">
      <w:pPr>
        <w:spacing w:after="0" w:line="240" w:lineRule="auto"/>
        <w:ind w:firstLine="284"/>
        <w:jc w:val="both"/>
        <w:rPr>
          <w:rFonts w:ascii="Times New Roman" w:hAnsi="Times New Roman"/>
          <w:sz w:val="12"/>
          <w:szCs w:val="12"/>
        </w:rPr>
      </w:pPr>
      <w:proofErr w:type="spellStart"/>
      <w:r w:rsidRPr="007E7AEE">
        <w:rPr>
          <w:rFonts w:ascii="Times New Roman" w:hAnsi="Times New Roman"/>
          <w:sz w:val="12"/>
          <w:szCs w:val="12"/>
        </w:rPr>
        <w:t>неистечение</w:t>
      </w:r>
      <w:proofErr w:type="spellEnd"/>
      <w:r w:rsidRPr="007E7AEE">
        <w:rPr>
          <w:rFonts w:ascii="Times New Roman" w:hAnsi="Times New Roman"/>
          <w:sz w:val="12"/>
          <w:szCs w:val="12"/>
        </w:rPr>
        <w:t xml:space="preserve"> пятилетнего срока с момента совершения намеренных действий, в результате которых у заявителя возникли основания для признания нуждающимся в жилом помещении.</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2.11. Перечень услуг, которые являются необходимыми и</w:t>
      </w:r>
      <w:r>
        <w:rPr>
          <w:rFonts w:ascii="Times New Roman" w:hAnsi="Times New Roman"/>
          <w:sz w:val="12"/>
          <w:szCs w:val="12"/>
        </w:rPr>
        <w:t xml:space="preserve"> </w:t>
      </w:r>
      <w:r w:rsidRPr="007E7AEE">
        <w:rPr>
          <w:rFonts w:ascii="Times New Roman" w:hAnsi="Times New Roman"/>
          <w:sz w:val="12"/>
          <w:szCs w:val="12"/>
        </w:rPr>
        <w:t>обязательными для предоставления муниципальной услуги,</w:t>
      </w:r>
      <w:r>
        <w:rPr>
          <w:rFonts w:ascii="Times New Roman" w:hAnsi="Times New Roman"/>
          <w:sz w:val="12"/>
          <w:szCs w:val="12"/>
        </w:rPr>
        <w:t xml:space="preserve"> </w:t>
      </w:r>
      <w:r w:rsidRPr="007E7AEE">
        <w:rPr>
          <w:rFonts w:ascii="Times New Roman" w:hAnsi="Times New Roman"/>
          <w:sz w:val="12"/>
          <w:szCs w:val="12"/>
        </w:rPr>
        <w:t>в том числе сведения о документе (документах), выдаваемом</w:t>
      </w:r>
      <w:r>
        <w:rPr>
          <w:rFonts w:ascii="Times New Roman" w:hAnsi="Times New Roman"/>
          <w:sz w:val="12"/>
          <w:szCs w:val="12"/>
        </w:rPr>
        <w:t xml:space="preserve"> </w:t>
      </w:r>
      <w:r w:rsidRPr="007E7AEE">
        <w:rPr>
          <w:rFonts w:ascii="Times New Roman" w:hAnsi="Times New Roman"/>
          <w:sz w:val="12"/>
          <w:szCs w:val="12"/>
        </w:rPr>
        <w:t>(выдаваемых) организациями, участвующими в предоставлении</w:t>
      </w:r>
      <w:r>
        <w:rPr>
          <w:rFonts w:ascii="Times New Roman" w:hAnsi="Times New Roman"/>
          <w:sz w:val="12"/>
          <w:szCs w:val="12"/>
        </w:rPr>
        <w:t xml:space="preserve"> </w:t>
      </w:r>
      <w:r w:rsidRPr="007E7AEE">
        <w:rPr>
          <w:rFonts w:ascii="Times New Roman" w:hAnsi="Times New Roman"/>
          <w:sz w:val="12"/>
          <w:szCs w:val="12"/>
        </w:rPr>
        <w:t>муниципальной услуги</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Необходимыми и обязательными для предоставления муниципальной услуги является услуга по проведению медицинских освидетельствований, экспертиз с выдачей заключений (справок), направлений на лечение, индивидуальных программ реабилитации медицинскими организациями, оказывающими лечебно-профилактическую помощь, учреждениями медико-социальной экспертизы, межведомственного экспертного совета (военно-врачебными комиссиями) в целях получения документа, подтверждающего наличие соответствующего заболевания.</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2.12. Размер платы, взимаемой с заявителя при предоставлении</w:t>
      </w:r>
      <w:r>
        <w:rPr>
          <w:rFonts w:ascii="Times New Roman" w:hAnsi="Times New Roman"/>
          <w:sz w:val="12"/>
          <w:szCs w:val="12"/>
        </w:rPr>
        <w:t xml:space="preserve"> </w:t>
      </w:r>
      <w:r w:rsidRPr="007E7AEE">
        <w:rPr>
          <w:rFonts w:ascii="Times New Roman" w:hAnsi="Times New Roman"/>
          <w:sz w:val="12"/>
          <w:szCs w:val="12"/>
        </w:rPr>
        <w:t>муниципальной услуги</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Муниципальная услуга предоставляется бесплатно.</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2.13. Максимальный срок ожидания в очереди при подаче</w:t>
      </w:r>
      <w:r>
        <w:rPr>
          <w:rFonts w:ascii="Times New Roman" w:hAnsi="Times New Roman"/>
          <w:sz w:val="12"/>
          <w:szCs w:val="12"/>
        </w:rPr>
        <w:t xml:space="preserve"> </w:t>
      </w:r>
      <w:r w:rsidRPr="007E7AEE">
        <w:rPr>
          <w:rFonts w:ascii="Times New Roman" w:hAnsi="Times New Roman"/>
          <w:sz w:val="12"/>
          <w:szCs w:val="12"/>
        </w:rPr>
        <w:t>заявления и при получении результата предоставления</w:t>
      </w:r>
      <w:r>
        <w:rPr>
          <w:rFonts w:ascii="Times New Roman" w:hAnsi="Times New Roman"/>
          <w:sz w:val="12"/>
          <w:szCs w:val="12"/>
        </w:rPr>
        <w:t xml:space="preserve"> </w:t>
      </w:r>
      <w:r w:rsidRPr="007E7AEE">
        <w:rPr>
          <w:rFonts w:ascii="Times New Roman" w:hAnsi="Times New Roman"/>
          <w:sz w:val="12"/>
          <w:szCs w:val="12"/>
        </w:rPr>
        <w:t>муниципальной услуги</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Максимальный срок ожидания в очереди при подаче заявления и при получении результата предоставления муниципальной услуги не должен превышать 15 минут.</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2.14. Срок регистрации заявления</w:t>
      </w:r>
      <w:r>
        <w:rPr>
          <w:rFonts w:ascii="Times New Roman" w:hAnsi="Times New Roman"/>
          <w:sz w:val="12"/>
          <w:szCs w:val="12"/>
        </w:rPr>
        <w:t xml:space="preserve"> </w:t>
      </w:r>
      <w:r w:rsidRPr="007E7AEE">
        <w:rPr>
          <w:rFonts w:ascii="Times New Roman" w:hAnsi="Times New Roman"/>
          <w:sz w:val="12"/>
          <w:szCs w:val="12"/>
        </w:rPr>
        <w:t>о предоставлении муниципальной услуги</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Максимальный срок регистрации заявления и приложенных к нему документов – 1 рабочий день со дня, следующего за днём поступления заявления в администрацию поселения.</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В случае поступления заявления в нерабочий или праздничный день регистрация заявления осуществляется в первый рабочий день, следующий за нерабочим или праздничным днём.</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2.15. Требования к помещениям, в которых предоставляется</w:t>
      </w:r>
      <w:r>
        <w:rPr>
          <w:rFonts w:ascii="Times New Roman" w:hAnsi="Times New Roman"/>
          <w:sz w:val="12"/>
          <w:szCs w:val="12"/>
        </w:rPr>
        <w:t xml:space="preserve"> </w:t>
      </w:r>
      <w:r w:rsidRPr="007E7AEE">
        <w:rPr>
          <w:rFonts w:ascii="Times New Roman" w:hAnsi="Times New Roman"/>
          <w:sz w:val="12"/>
          <w:szCs w:val="12"/>
        </w:rPr>
        <w:t>муниципальная услуга, к залу ожидания, местам для</w:t>
      </w:r>
      <w:r>
        <w:rPr>
          <w:rFonts w:ascii="Times New Roman" w:hAnsi="Times New Roman"/>
          <w:sz w:val="12"/>
          <w:szCs w:val="12"/>
        </w:rPr>
        <w:t xml:space="preserve"> </w:t>
      </w:r>
      <w:r w:rsidRPr="007E7AEE">
        <w:rPr>
          <w:rFonts w:ascii="Times New Roman" w:hAnsi="Times New Roman"/>
          <w:sz w:val="12"/>
          <w:szCs w:val="12"/>
        </w:rPr>
        <w:t>заполнения запросов о предоставлении муниципальной услуги,</w:t>
      </w:r>
      <w:r>
        <w:rPr>
          <w:rFonts w:ascii="Times New Roman" w:hAnsi="Times New Roman"/>
          <w:sz w:val="12"/>
          <w:szCs w:val="12"/>
        </w:rPr>
        <w:t xml:space="preserve"> </w:t>
      </w:r>
      <w:r w:rsidRPr="007E7AEE">
        <w:rPr>
          <w:rFonts w:ascii="Times New Roman" w:hAnsi="Times New Roman"/>
          <w:sz w:val="12"/>
          <w:szCs w:val="12"/>
        </w:rPr>
        <w:t>информационным стендам с образцами их заполнения и перечнем</w:t>
      </w:r>
      <w:r>
        <w:rPr>
          <w:rFonts w:ascii="Times New Roman" w:hAnsi="Times New Roman"/>
          <w:sz w:val="12"/>
          <w:szCs w:val="12"/>
        </w:rPr>
        <w:t xml:space="preserve"> </w:t>
      </w:r>
      <w:r w:rsidRPr="007E7AEE">
        <w:rPr>
          <w:rFonts w:ascii="Times New Roman" w:hAnsi="Times New Roman"/>
          <w:sz w:val="12"/>
          <w:szCs w:val="12"/>
        </w:rPr>
        <w:t>документов, необходимых для предоставления муниципальной услуги</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Предоставление муниципальной услуги осуществляется в специально выделенных для этих целей помещениях администрации поселения и МФЦ.</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 xml:space="preserve">Для заявителей должно быть обеспечено удобство с точки зрения пешеходной доступности от остановок общественного транспорта. </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Для парковки специальных автотранспортных средств инвалидов на каждой стоянке выделяется не менее 10% мест (но не менее одного места), которые не должны занимать иные транспортные средства.</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Вход в помещение приема и выдачи документов должен обеспечивать свободный доступ заявителей, быть оборудован удобной лестницей с поручнями, широкими проходами, а также пандусами для передвижения кресел-колясок.</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На здании рядом с входом должна быть размещена информационная табличка (вывеска), содержащая следующую информацию:</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наименование органа;</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место нахождения и юридический адрес;</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режим работы;</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номера телефонов для справок;</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адрес официального сайта.</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Фасад здания должен быть оборудован осветительными приборами, позволяющими посетителям ознакомиться с информационными табличками.</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Помещения приема и выдачи документов должны предусматривать места для ожидания, информирования и приема заявителей. В местах для информирования должен быть обеспечен доступ граждан для ознакомления с информацией не только в часы приема заявлений, но и в рабочее время, когда прием заявителей не ведется.</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lastRenderedPageBreak/>
        <w:t>В помещении приема и выдачи документов организуется работа справочных окон в количестве, обеспечивающем потребности граждан.</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Помещения приема и выдачи документов оборудуются стендами (стойками), содержащими информацию о порядке предоставления муниципальных услуг.</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Помещение приема и выдачи документов может быть оборудовано информационным табло, предоставляющим информацию о порядке предоставления муниципальной услуги (включая трансляцию видеороликов, разъясняющих порядок предоставления муниципальных услуг), а также регулирующим поток электронной очереди. Информация на табло может выводиться в виде бегущей строки.</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Информационное табло размещается рядом с входом в помещение таким образом, чтобы обеспечить видимость максимально возможному количеству заинтересованных лиц.</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В местах для ожидания устанавливаются стулья (кресельные секции, кресла) для заявителей.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Информация о фамилии, имени, отчестве и должности сотрудника администрации поселения и МФЦ должна быть размещена на личной информационной табличке и на рабочем месте специалиста.</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Для заявителя, находящегося на приеме, должно быть предусмотрено место для раскладки документов.</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Прием комплекта документов, необходимых для осуществления муниципальной услуги, и выдача документов при наличии возможности должны осуществляться в разных окнах (кабинетах).</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В помещениях приема и выдачи документов размещается абонентский ящик, а также стенд по антикоррупционной тематике. Кроме того, в помещениях приема и выдачи документов могут распространяться иные материалы (брошюры, сборники) по антикоррупционной тематике.</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2.16. Показатели доступности и качества</w:t>
      </w:r>
      <w:r>
        <w:rPr>
          <w:rFonts w:ascii="Times New Roman" w:hAnsi="Times New Roman"/>
          <w:sz w:val="12"/>
          <w:szCs w:val="12"/>
        </w:rPr>
        <w:t xml:space="preserve"> </w:t>
      </w:r>
      <w:r w:rsidRPr="007E7AEE">
        <w:rPr>
          <w:rFonts w:ascii="Times New Roman" w:hAnsi="Times New Roman"/>
          <w:sz w:val="12"/>
          <w:szCs w:val="12"/>
        </w:rPr>
        <w:t>муниципальной услуги</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Показателями доступности и качества муниципальной услуги являются:</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количество взаимодействий заявителя с должностными лицами администрации поселения при предоставлении муниципальной услуги и их продолжительность;</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администрации поселения, МФЦ в общем количестве обращений по вопросам предоставления муниципальной услуги;</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муниципальной услуги;</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 xml:space="preserve">снижение максимального срока ожидания в очереди при подаче запроса (заявления) и получении результата предоставления муниципальной услуги. </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2.17. Иные требования, в том числе учитывающие особенности</w:t>
      </w:r>
      <w:r>
        <w:rPr>
          <w:rFonts w:ascii="Times New Roman" w:hAnsi="Times New Roman"/>
          <w:sz w:val="12"/>
          <w:szCs w:val="12"/>
        </w:rPr>
        <w:t xml:space="preserve"> </w:t>
      </w:r>
      <w:r w:rsidRPr="007E7AEE">
        <w:rPr>
          <w:rFonts w:ascii="Times New Roman" w:hAnsi="Times New Roman"/>
          <w:sz w:val="12"/>
          <w:szCs w:val="12"/>
        </w:rPr>
        <w:t>предоставления муниципальной услуги в многофункциональных</w:t>
      </w:r>
      <w:r>
        <w:rPr>
          <w:rFonts w:ascii="Times New Roman" w:hAnsi="Times New Roman"/>
          <w:sz w:val="12"/>
          <w:szCs w:val="12"/>
        </w:rPr>
        <w:t xml:space="preserve"> </w:t>
      </w:r>
      <w:r w:rsidRPr="007E7AEE">
        <w:rPr>
          <w:rFonts w:ascii="Times New Roman" w:hAnsi="Times New Roman"/>
          <w:sz w:val="12"/>
          <w:szCs w:val="12"/>
        </w:rPr>
        <w:t>центрах предоставления государственных и муниципальных услуг</w:t>
      </w:r>
      <w:r>
        <w:rPr>
          <w:rFonts w:ascii="Times New Roman" w:hAnsi="Times New Roman"/>
          <w:sz w:val="12"/>
          <w:szCs w:val="12"/>
        </w:rPr>
        <w:t xml:space="preserve"> </w:t>
      </w:r>
      <w:r w:rsidRPr="007E7AEE">
        <w:rPr>
          <w:rFonts w:ascii="Times New Roman" w:hAnsi="Times New Roman"/>
          <w:sz w:val="12"/>
          <w:szCs w:val="12"/>
        </w:rPr>
        <w:t>и особенности предоставления муниципальной услуги в</w:t>
      </w:r>
      <w:r>
        <w:rPr>
          <w:rFonts w:ascii="Times New Roman" w:hAnsi="Times New Roman"/>
          <w:sz w:val="12"/>
          <w:szCs w:val="12"/>
        </w:rPr>
        <w:t xml:space="preserve"> </w:t>
      </w:r>
      <w:r w:rsidRPr="007E7AEE">
        <w:rPr>
          <w:rFonts w:ascii="Times New Roman" w:hAnsi="Times New Roman"/>
          <w:sz w:val="12"/>
          <w:szCs w:val="12"/>
        </w:rPr>
        <w:t>электронной форме</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 xml:space="preserve">2.17.1.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Регионального портала или Единого портала, а также по принципу «одного окна» с учетом экстерриториального принципа получения муниципальной услуги на базе МФЦ. </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2.17.2.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2.17.3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поселения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поселения и МФЦ, заключенным в установленном порядке.</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lastRenderedPageBreak/>
        <w:t>2.17.4. 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 xml:space="preserve">Документы, </w:t>
      </w:r>
      <w:r w:rsidRPr="007E7AEE">
        <w:rPr>
          <w:rFonts w:ascii="Times New Roman" w:hAnsi="Times New Roman"/>
          <w:bCs/>
          <w:sz w:val="12"/>
          <w:szCs w:val="12"/>
        </w:rPr>
        <w:t xml:space="preserve">необходимые для предоставления муниципальной услуги, указанные в пункте 2.6.1 </w:t>
      </w:r>
      <w:r w:rsidRPr="007E7AEE">
        <w:rPr>
          <w:rFonts w:ascii="Times New Roman" w:hAnsi="Times New Roman"/>
          <w:sz w:val="12"/>
          <w:szCs w:val="12"/>
        </w:rPr>
        <w:t>Регламента, приложенные к ходатайству и представленные в электронной форме с использованием Портала, являются основанием для начала предоставления муниципальной услуги.</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7E7AEE">
        <w:rPr>
          <w:rFonts w:ascii="Times New Roman" w:hAnsi="Times New Roman"/>
          <w:bCs/>
          <w:sz w:val="12"/>
          <w:szCs w:val="12"/>
        </w:rPr>
        <w:t xml:space="preserve">необходимых для предоставления муниципальной услуги, указанных в пункте 2.6.1 </w:t>
      </w:r>
      <w:r w:rsidRPr="007E7AEE">
        <w:rPr>
          <w:rFonts w:ascii="Times New Roman" w:hAnsi="Times New Roman"/>
          <w:sz w:val="12"/>
          <w:szCs w:val="12"/>
        </w:rPr>
        <w:t>Регламента</w:t>
      </w:r>
      <w:r w:rsidRPr="007E7AEE">
        <w:rPr>
          <w:rFonts w:ascii="Times New Roman" w:hAnsi="Times New Roman"/>
          <w:bCs/>
          <w:sz w:val="12"/>
          <w:szCs w:val="12"/>
        </w:rPr>
        <w:t xml:space="preserve">. </w:t>
      </w:r>
    </w:p>
    <w:p w:rsidR="007E7AEE" w:rsidRPr="007E7AEE" w:rsidRDefault="007E7AEE" w:rsidP="007E7AEE">
      <w:pPr>
        <w:spacing w:after="0" w:line="240" w:lineRule="auto"/>
        <w:ind w:firstLine="284"/>
        <w:jc w:val="both"/>
        <w:rPr>
          <w:rFonts w:ascii="Times New Roman" w:hAnsi="Times New Roman"/>
          <w:bCs/>
          <w:sz w:val="12"/>
          <w:szCs w:val="12"/>
        </w:rPr>
      </w:pPr>
      <w:r w:rsidRPr="007E7AEE">
        <w:rPr>
          <w:rFonts w:ascii="Times New Roman" w:hAnsi="Times New Roman"/>
          <w:sz w:val="12"/>
          <w:szCs w:val="12"/>
        </w:rPr>
        <w:t xml:space="preserve">В случае направления в электронной форме ходатайства без приложения документов, </w:t>
      </w:r>
      <w:r w:rsidRPr="007E7AEE">
        <w:rPr>
          <w:rFonts w:ascii="Times New Roman" w:hAnsi="Times New Roman"/>
          <w:bCs/>
          <w:sz w:val="12"/>
          <w:szCs w:val="12"/>
        </w:rPr>
        <w:t xml:space="preserve">указанных в пункте 2.6.1 </w:t>
      </w:r>
      <w:r w:rsidRPr="007E7AEE">
        <w:rPr>
          <w:rFonts w:ascii="Times New Roman" w:hAnsi="Times New Roman"/>
          <w:sz w:val="12"/>
          <w:szCs w:val="12"/>
        </w:rPr>
        <w:t>Регламента</w:t>
      </w:r>
      <w:r w:rsidRPr="007E7AEE">
        <w:rPr>
          <w:rFonts w:ascii="Times New Roman" w:hAnsi="Times New Roman"/>
          <w:bCs/>
          <w:sz w:val="12"/>
          <w:szCs w:val="12"/>
        </w:rPr>
        <w:t xml:space="preserve">, должны быть представлены заявителем в </w:t>
      </w:r>
      <w:r w:rsidRPr="007E7AEE">
        <w:rPr>
          <w:rFonts w:ascii="Times New Roman" w:hAnsi="Times New Roman"/>
          <w:sz w:val="12"/>
          <w:szCs w:val="12"/>
        </w:rPr>
        <w:t>администрацию поселения</w:t>
      </w:r>
      <w:r w:rsidRPr="007E7AEE">
        <w:rPr>
          <w:rFonts w:ascii="Times New Roman" w:hAnsi="Times New Roman"/>
          <w:bCs/>
          <w:sz w:val="12"/>
          <w:szCs w:val="12"/>
        </w:rPr>
        <w:t xml:space="preserve"> на личном приеме в течение 5 дней с момента направления ходатайства. До предоставления заявителем указанных документов рассмотрение ходатайства о предоставлении муниципальной услуги приостанавливается.</w:t>
      </w:r>
    </w:p>
    <w:p w:rsidR="007E7AEE" w:rsidRPr="007E7AEE" w:rsidRDefault="007E7AEE" w:rsidP="007E7AEE">
      <w:pPr>
        <w:spacing w:after="0" w:line="240" w:lineRule="auto"/>
        <w:ind w:firstLine="284"/>
        <w:jc w:val="both"/>
        <w:rPr>
          <w:rFonts w:ascii="Times New Roman" w:hAnsi="Times New Roman"/>
          <w:sz w:val="12"/>
          <w:szCs w:val="12"/>
        </w:rPr>
      </w:pPr>
      <w:r w:rsidRPr="007E7AEE">
        <w:rPr>
          <w:rFonts w:ascii="Times New Roman" w:hAnsi="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7E7AEE" w:rsidRPr="007E7AEE" w:rsidRDefault="007E7AEE" w:rsidP="007E7AEE">
      <w:pPr>
        <w:spacing w:after="0" w:line="240" w:lineRule="auto"/>
        <w:jc w:val="both"/>
        <w:rPr>
          <w:rFonts w:ascii="Times New Roman" w:hAnsi="Times New Roman"/>
          <w:sz w:val="12"/>
          <w:szCs w:val="12"/>
        </w:rPr>
      </w:pPr>
    </w:p>
    <w:p w:rsidR="00E4100E" w:rsidRDefault="007E7AEE" w:rsidP="00E4100E">
      <w:pPr>
        <w:spacing w:after="0" w:line="240" w:lineRule="auto"/>
        <w:jc w:val="center"/>
        <w:rPr>
          <w:rFonts w:ascii="Times New Roman" w:hAnsi="Times New Roman"/>
          <w:b/>
          <w:sz w:val="12"/>
          <w:szCs w:val="12"/>
        </w:rPr>
      </w:pPr>
      <w:r w:rsidRPr="00E4100E">
        <w:rPr>
          <w:rFonts w:ascii="Times New Roman" w:hAnsi="Times New Roman"/>
          <w:b/>
          <w:sz w:val="12"/>
          <w:szCs w:val="12"/>
        </w:rPr>
        <w:t>3. Состав, последовательность и сроки выполнения</w:t>
      </w:r>
      <w:r w:rsidR="00E4100E" w:rsidRPr="00E4100E">
        <w:rPr>
          <w:rFonts w:ascii="Times New Roman" w:hAnsi="Times New Roman"/>
          <w:b/>
          <w:sz w:val="12"/>
          <w:szCs w:val="12"/>
        </w:rPr>
        <w:t xml:space="preserve"> </w:t>
      </w:r>
      <w:r w:rsidRPr="00E4100E">
        <w:rPr>
          <w:rFonts w:ascii="Times New Roman" w:hAnsi="Times New Roman"/>
          <w:b/>
          <w:sz w:val="12"/>
          <w:szCs w:val="12"/>
        </w:rPr>
        <w:t xml:space="preserve">административных процедур (действий), </w:t>
      </w:r>
    </w:p>
    <w:p w:rsidR="00E4100E" w:rsidRDefault="007E7AEE" w:rsidP="00E4100E">
      <w:pPr>
        <w:spacing w:after="0" w:line="240" w:lineRule="auto"/>
        <w:jc w:val="center"/>
        <w:rPr>
          <w:rFonts w:ascii="Times New Roman" w:hAnsi="Times New Roman"/>
          <w:b/>
          <w:sz w:val="12"/>
          <w:szCs w:val="12"/>
        </w:rPr>
      </w:pPr>
      <w:r w:rsidRPr="00E4100E">
        <w:rPr>
          <w:rFonts w:ascii="Times New Roman" w:hAnsi="Times New Roman"/>
          <w:b/>
          <w:sz w:val="12"/>
          <w:szCs w:val="12"/>
        </w:rPr>
        <w:t>требования к порядку</w:t>
      </w:r>
      <w:r w:rsidR="00E4100E" w:rsidRPr="00E4100E">
        <w:rPr>
          <w:rFonts w:ascii="Times New Roman" w:hAnsi="Times New Roman"/>
          <w:b/>
          <w:sz w:val="12"/>
          <w:szCs w:val="12"/>
        </w:rPr>
        <w:t xml:space="preserve"> </w:t>
      </w:r>
      <w:r w:rsidRPr="00E4100E">
        <w:rPr>
          <w:rFonts w:ascii="Times New Roman" w:hAnsi="Times New Roman"/>
          <w:b/>
          <w:sz w:val="12"/>
          <w:szCs w:val="12"/>
        </w:rPr>
        <w:t>их выполнения, в том числе особенности выполнения</w:t>
      </w:r>
      <w:r w:rsidR="00E4100E" w:rsidRPr="00E4100E">
        <w:rPr>
          <w:rFonts w:ascii="Times New Roman" w:hAnsi="Times New Roman"/>
          <w:b/>
          <w:sz w:val="12"/>
          <w:szCs w:val="12"/>
        </w:rPr>
        <w:t xml:space="preserve"> </w:t>
      </w:r>
      <w:r w:rsidRPr="00E4100E">
        <w:rPr>
          <w:rFonts w:ascii="Times New Roman" w:hAnsi="Times New Roman"/>
          <w:b/>
          <w:sz w:val="12"/>
          <w:szCs w:val="12"/>
        </w:rPr>
        <w:t xml:space="preserve">административных процедур (действий) </w:t>
      </w:r>
    </w:p>
    <w:p w:rsidR="007E7AEE" w:rsidRPr="00E4100E" w:rsidRDefault="007E7AEE" w:rsidP="00E4100E">
      <w:pPr>
        <w:spacing w:after="0" w:line="240" w:lineRule="auto"/>
        <w:jc w:val="center"/>
        <w:rPr>
          <w:rFonts w:ascii="Times New Roman" w:hAnsi="Times New Roman"/>
          <w:b/>
          <w:sz w:val="12"/>
          <w:szCs w:val="12"/>
        </w:rPr>
      </w:pPr>
      <w:r w:rsidRPr="00E4100E">
        <w:rPr>
          <w:rFonts w:ascii="Times New Roman" w:hAnsi="Times New Roman"/>
          <w:b/>
          <w:sz w:val="12"/>
          <w:szCs w:val="12"/>
        </w:rPr>
        <w:t>в электронной форме</w:t>
      </w:r>
      <w:r w:rsidR="00E4100E" w:rsidRPr="00E4100E">
        <w:rPr>
          <w:rFonts w:ascii="Times New Roman" w:hAnsi="Times New Roman"/>
          <w:b/>
          <w:sz w:val="12"/>
          <w:szCs w:val="12"/>
        </w:rPr>
        <w:t xml:space="preserve"> </w:t>
      </w:r>
      <w:r w:rsidRPr="00E4100E">
        <w:rPr>
          <w:rFonts w:ascii="Times New Roman" w:hAnsi="Times New Roman"/>
          <w:b/>
          <w:sz w:val="12"/>
          <w:szCs w:val="12"/>
        </w:rPr>
        <w:t>и многофункциональных центрах</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3.1. Состав и последовательность административных процедур</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3.1.1 Предоставление муниципальной услуги включает в себя следующие административные процедуры:</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прием заявления и документов, необходимых для предоставления муниципальной услуги;</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регистрация заявления и документов, необходимых для предоставления муниципальной услуги;</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обработка и предварительное рассмотрение заявления и представленных документов;</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формирование и направление межведомственных запросов в органы (организации), участвующие в предоставлении муниципальной услуги;</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принятие решения о предоставлении (об отказе в предоставлении) муниципальной услуги;</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регистрация и выдача (направление) заявителю документа, являющегося результатом предоставления муниципальной услуги.</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 xml:space="preserve">3.1.2 </w:t>
      </w:r>
      <w:hyperlink w:anchor="Par403" w:history="1">
        <w:r w:rsidRPr="007E7AEE">
          <w:rPr>
            <w:rStyle w:val="ae"/>
            <w:rFonts w:ascii="Times New Roman" w:hAnsi="Times New Roman"/>
            <w:sz w:val="12"/>
            <w:szCs w:val="12"/>
          </w:rPr>
          <w:t>Блок-схема</w:t>
        </w:r>
      </w:hyperlink>
      <w:r w:rsidRPr="007E7AEE">
        <w:rPr>
          <w:rFonts w:ascii="Times New Roman" w:hAnsi="Times New Roman"/>
          <w:sz w:val="12"/>
          <w:szCs w:val="12"/>
        </w:rPr>
        <w:t xml:space="preserve"> предоставления муниципальной услуги приведена в приложении 4 к настоящему Регламенту.</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3.2. Прием заявления и документов, необходимых для предоставления</w:t>
      </w:r>
      <w:r w:rsidR="00E4100E">
        <w:rPr>
          <w:rFonts w:ascii="Times New Roman" w:hAnsi="Times New Roman"/>
          <w:sz w:val="12"/>
          <w:szCs w:val="12"/>
        </w:rPr>
        <w:t xml:space="preserve"> </w:t>
      </w:r>
      <w:r w:rsidRPr="007E7AEE">
        <w:rPr>
          <w:rFonts w:ascii="Times New Roman" w:hAnsi="Times New Roman"/>
          <w:sz w:val="12"/>
          <w:szCs w:val="12"/>
        </w:rPr>
        <w:t>муниципальной услуги</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3.2.1 Основанием для начала осуществления административной процедуры по приему заявления и документов, необходимых для предоставления муниципальной услуги, является поступление в администрацию поселения заявления о предоставлении муниципальной услуги и прилагаемых к нему документов, представленных заявителем:</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посредством личного обращения заявителя в администрацию поселения;</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посредством личного обращения заявителя в МФЦ, с последующей передачей документов из МФЦ в администрацию поселения;</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посредством почтового отправления на почтовый адрес администрации поселения;</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посредством технических средств Единого портала или Регионального портала.</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3.2.2 При поступлении заявления и прилагаемых к нему документов посредством личного обращения заявителя в администрацию поселения сотрудник администрации поселения, ответственный за прием документов, осуществляет следующую последовательность действий:</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1) устанавливает предмет обращения;</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2) устанавливает соответствие личности заявителя документу, удостоверяющему личность;</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4) осуществляет сверку копий представленных документов с их оригиналами;</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7) вручает копию расписки заявителю.</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3.2.3 Максимальное время приема заявления и прилагаемых к нему документов при личном обращении заявителя не превышает 15 минут.</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3.2.4 При отсутствии у заявителя, обратившегося лично, заполненного заявления или неправильном его заполнении сотрудник администрации поселения, ответственный за прием документов, консультирует заявителя по вопросам заполнения заявления.</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 xml:space="preserve">3.2.5 В случае установления факта несоответствия документов требованиям, указанным в </w:t>
      </w:r>
      <w:hyperlink w:anchor="Par203" w:history="1">
        <w:r w:rsidRPr="007E7AEE">
          <w:rPr>
            <w:rStyle w:val="ae"/>
            <w:rFonts w:ascii="Times New Roman" w:hAnsi="Times New Roman"/>
            <w:sz w:val="12"/>
            <w:szCs w:val="12"/>
          </w:rPr>
          <w:t>пункте 2.6.2</w:t>
        </w:r>
      </w:hyperlink>
      <w:r w:rsidRPr="007E7AEE">
        <w:rPr>
          <w:rFonts w:ascii="Times New Roman" w:hAnsi="Times New Roman"/>
          <w:sz w:val="12"/>
          <w:szCs w:val="12"/>
        </w:rPr>
        <w:t xml:space="preserve"> Регламента, сотрудник, ответственный за прием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3.2.6 В случае если заявитель отказывается устранять выявленные недостатки, сотрудник, ответственный за прием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пункте 2.6.2 Регламента.</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 xml:space="preserve">3.2.7 При поступлении заявления и прилагаемых к нему документов в администрацию поселения посредством почтового отправления сотрудник администрации поселения, ответственный за прием заявлений и документов, осуществляет действия, предусмотренные подпунктами 1,6 </w:t>
      </w:r>
      <w:hyperlink w:anchor="Par308" w:history="1">
        <w:r w:rsidRPr="007E7AEE">
          <w:rPr>
            <w:rStyle w:val="ae"/>
            <w:rFonts w:ascii="Times New Roman" w:hAnsi="Times New Roman"/>
            <w:sz w:val="12"/>
            <w:szCs w:val="12"/>
          </w:rPr>
          <w:t>пункта 3.2.2</w:t>
        </w:r>
      </w:hyperlink>
      <w:r w:rsidRPr="007E7AEE">
        <w:rPr>
          <w:rFonts w:ascii="Times New Roman" w:hAnsi="Times New Roman"/>
          <w:sz w:val="12"/>
          <w:szCs w:val="12"/>
        </w:rPr>
        <w:t xml:space="preserve"> Регламента.</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В случае несоответствия заявления и (или) представленных документов требованиям, указанным в пункте 2.6.2 Регламента, сотрудник, ответственный за прием документов, ставит в расписке о приеме документов отметку о несоответствии представленных документов требованиям, указанным в пункте 2.6.2 Регламента.</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Расписка о приеме заявления направляется заявителю заказным почтовым отправлением с уведомлением о вручении в течение 2 рабочих дней с даты получения заявления и прилагаемых к нему документов.</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3.2.8. Критерием принятия решения является наличие заявления и документов, лично представляемых заявителем.</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3.2.9. Результатом исполнения административной процедуры по приему заявления и прилагаемых к нему документов, необходимых для предоставления муниципальной услуги является прием заявления и прилагаемых к нему документов.</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3.2.10. Максимальный срок осуществления административной процедуры не может превышать 1 рабочего дня с момента поступления заявления в администрацию поселения.</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3.2.11. Способом фиксации результата исполнения административной процедуры является расписка о приеме заявления и документов, необходимых для предоставления муниципальной услуги.</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lastRenderedPageBreak/>
        <w:t>3.3. Регистрация заявления и документов, необходимых</w:t>
      </w:r>
      <w:r w:rsidR="00E4100E">
        <w:rPr>
          <w:rFonts w:ascii="Times New Roman" w:hAnsi="Times New Roman"/>
          <w:sz w:val="12"/>
          <w:szCs w:val="12"/>
        </w:rPr>
        <w:t xml:space="preserve"> </w:t>
      </w:r>
      <w:r w:rsidRPr="007E7AEE">
        <w:rPr>
          <w:rFonts w:ascii="Times New Roman" w:hAnsi="Times New Roman"/>
          <w:sz w:val="12"/>
          <w:szCs w:val="12"/>
        </w:rPr>
        <w:t>для предоставления муниципальной услуги</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3.3.1 Основанием для начала осуществления административной процедуры является поступление заявления и прилагаемых к нему документов сотруднику администрации поселения, ответственному за регистрацию поступающих заявлений граждан о принятии на учет для предоставления жилых помещений муниципального жилищного фонда по договорам социального найма (далее - сотрудник администрации поселения, ответственный за регистрацию поступающих заявлений граждан).</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 xml:space="preserve">3.3.2 Сотрудник администрации поселения, ответственный за регистрацию поступающих заявлений граждан, осуществляет регистрацию заявления и прилагаемых к нему документов в книге регистрации заявлений граждан о принятии на учет для предоставления жилых помещений муниципального жилищного фонда по договорам социального найма (далее – книга регистрации заявлений граждан о принятии на учет) по форме, установленной </w:t>
      </w:r>
      <w:hyperlink r:id="rId202" w:history="1">
        <w:r w:rsidRPr="007E7AEE">
          <w:rPr>
            <w:rStyle w:val="ae"/>
            <w:rFonts w:ascii="Times New Roman" w:hAnsi="Times New Roman"/>
            <w:sz w:val="12"/>
            <w:szCs w:val="12"/>
          </w:rPr>
          <w:t>приложением 5</w:t>
        </w:r>
      </w:hyperlink>
      <w:r w:rsidRPr="007E7AEE">
        <w:rPr>
          <w:rFonts w:ascii="Times New Roman" w:hAnsi="Times New Roman"/>
          <w:sz w:val="12"/>
          <w:szCs w:val="12"/>
        </w:rPr>
        <w:t xml:space="preserve"> к настоящему Регламенту, и (или) вносит информацию в соответствующую информационную систему.</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3.3.3 Регистрация заявления и прилагаемых к нему документов, полученных посредством личного обращения заявителя или почтового отправления, осуществляется в срок, не превышающий 1 рабочего дня с даты поступления заявления и прилагаемых к нему документов в администрацию поселения.</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3.3.4 Регистрация заявления и прилагаемых к нему документов, полученных в электронной форме через Единый портал или Региональный портал, осуществляется не позднее 1 рабочего дня, следующего за днем их поступления в администрацию поселения.</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3.3.5 После регистрации в администрации поселения заявление и прилагаемые к нему документы направляются на рассмотрение сотруднику администрации поселения, ответственному за принятие решения по  предоставлению муниципальной услуги.</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3.3.6 Максимальный срок осуществления административной процедуры не может превышать 2 рабочих дней.</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3.3.7. Критерием принятия решения является наличие заявления и документов, лично представляемых заявителем.</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3.3.8. Результатом исполнения административной процедуры по регистрации заявления и прилагаемых к нему документов, необходимых для предоставления муниципальной услуги, является регистрация и последующая передача заявления и прилагаемых к нему документов сотруднику администрации поселения, ответственному за предоставление муниципальной услуги.</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3.3.9. При обращении заявителя за получением муниципальной услуги в электронной форме администрация поселения направляет на Единый портал или Региональный портал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3.3.10. Способом фиксации исполнения административной процедуры является внесение соответствующих сведений в книгу регистрации заявлений граждан о принятии на учет и (или) в соответствующую информационную систему.</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3.4. Обработка и предварительное рассмотрение заявления</w:t>
      </w:r>
      <w:r w:rsidR="00E4100E">
        <w:rPr>
          <w:rFonts w:ascii="Times New Roman" w:hAnsi="Times New Roman"/>
          <w:sz w:val="12"/>
          <w:szCs w:val="12"/>
        </w:rPr>
        <w:t xml:space="preserve"> </w:t>
      </w:r>
      <w:r w:rsidRPr="007E7AEE">
        <w:rPr>
          <w:rFonts w:ascii="Times New Roman" w:hAnsi="Times New Roman"/>
          <w:sz w:val="12"/>
          <w:szCs w:val="12"/>
        </w:rPr>
        <w:t>и представленных документов</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3.4.1 Основанием для начала административной процедуры является поступление заявления и представленных заявителем документов в администрацию поселения.</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3.4.2 Сотрудником администрации поселения, ответственным за предоставление муниципальной услуги, является Глава поселения.</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Глава поселения в течение 1 рабочего дня рассматривает заявление и прилагаемые к нему документы и налагает резолюцию с поручением сотруднику администрации поселения, ответственному за подготовку проекта документа, являющегося результатом предоставления муниципальной услуги (далее - сотрудник администрации поселения), о рассмотрении и проверке представленных документов.</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3.4.3 Сотрудник администрации поселения в течение 1 рабочего дня осуществляет следующие действия:</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 xml:space="preserve">1) проверяет наличие всех необходимых в соответствии с </w:t>
      </w:r>
      <w:hyperlink w:anchor="Par120" w:history="1">
        <w:r w:rsidRPr="007E7AEE">
          <w:rPr>
            <w:rStyle w:val="ae"/>
            <w:rFonts w:ascii="Times New Roman" w:hAnsi="Times New Roman"/>
            <w:sz w:val="12"/>
            <w:szCs w:val="12"/>
          </w:rPr>
          <w:t>пунктом 2.6.1</w:t>
        </w:r>
      </w:hyperlink>
      <w:r w:rsidRPr="007E7AEE">
        <w:rPr>
          <w:rFonts w:ascii="Times New Roman" w:hAnsi="Times New Roman"/>
          <w:sz w:val="12"/>
          <w:szCs w:val="12"/>
        </w:rPr>
        <w:t xml:space="preserve"> Регламента документов, которые заявитель обязан представить самостоятельно;</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2) проверяет наличие необходимых в соответствии с пунктом 2.8.1 Регламента документов, которые заявитель вправе представить самостоятельно;</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 проверяет наличие (отсутствие) оснований для отказа в предоставлении муниципальной услуги, указанных в подразделе 2.10 Регламента.</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3.4.4 В случае отсутствия документов, предусмотренных пунктом 2.8.1 Регламента, и оснований для отказа в предоставлении муниципальной услуги, указанных в подразделе 2.10 Регламента, сотрудник администрации поселения переходит к осуществлению административной процедуры формирования и направления межведомственных запросов в органы (организации), участвующие в предоставлении муниципальной услуги.</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3.4.5 В случае наличия полного комплекта документов, предусмотренных пунктами 2.6.1 и 2.8.1 Регламента, либо оснований для отказа в предоставлении муниципальной услуги, указанных в подразделе 2.10 Регламента, при отсутствии предусмотренных пунктом 2.8.1 Регламента документов сотрудник администрации поселения переходит к осуществлению административной процедуры принятия решения о предоставлении (об отказе в предоставлении) муниципальной услуги.</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3.4.6 Максимальный срок выполнения административной процедуры не может превышать 1 рабочего дня.</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3.4.7. Критерием принятия решения является наличие в представленных заявителям документах документов, предусмотренных пунктом 2.8.1 Регламента.</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3.4.8. Результатом исполнения административной процедуры по обработке и предварительному рассмотрению заявления и представленных документов является принятие решения о необходимости либо отсутствии необходимости формирования и направления межведомственных запросов в органы (организации), участвующие в предоставлении муниципальной услуги.</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3.5. Формирование и направление межведомственных запросов</w:t>
      </w:r>
      <w:r w:rsidR="00E4100E">
        <w:rPr>
          <w:rFonts w:ascii="Times New Roman" w:hAnsi="Times New Roman"/>
          <w:sz w:val="12"/>
          <w:szCs w:val="12"/>
        </w:rPr>
        <w:t xml:space="preserve"> </w:t>
      </w:r>
      <w:r w:rsidRPr="007E7AEE">
        <w:rPr>
          <w:rFonts w:ascii="Times New Roman" w:hAnsi="Times New Roman"/>
          <w:sz w:val="12"/>
          <w:szCs w:val="12"/>
        </w:rPr>
        <w:t>в органы (организации), участвующие в предоставлении</w:t>
      </w:r>
      <w:r w:rsidR="00E4100E">
        <w:rPr>
          <w:rFonts w:ascii="Times New Roman" w:hAnsi="Times New Roman"/>
          <w:sz w:val="12"/>
          <w:szCs w:val="12"/>
        </w:rPr>
        <w:t xml:space="preserve"> </w:t>
      </w:r>
      <w:r w:rsidRPr="007E7AEE">
        <w:rPr>
          <w:rFonts w:ascii="Times New Roman" w:hAnsi="Times New Roman"/>
          <w:sz w:val="12"/>
          <w:szCs w:val="12"/>
        </w:rPr>
        <w:t>муниципальной услуги</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3.5.1 Основанием для начала административной процедуры по формированию и направлению межведомственного запроса о предоставлении документов, необходимых для предоставления муниципальной услуги, является непредставление заявителем в администрацию поселения предусмотренных пунктом 2.8.1 Регламента документов и информации, которые могут быть получены в рамках межведомственного информационного взаимодействия.</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3.5.2 Межведомственный запрос о предоставлении документов и информации формируется и направляется сотрудником администрации поселения.</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3.5.3 Межведомственный запрос формируется и направляется в соответствии с технологической картой межведомственного взаимодействия по предоставлению муниципальной услуги.</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 xml:space="preserve">Межведомственный запрос о представлении документов и (или) информации, указанных в </w:t>
      </w:r>
      <w:hyperlink r:id="rId203" w:history="1">
        <w:r w:rsidRPr="007E7AEE">
          <w:rPr>
            <w:rStyle w:val="ae"/>
            <w:rFonts w:ascii="Times New Roman" w:hAnsi="Times New Roman"/>
            <w:sz w:val="12"/>
            <w:szCs w:val="12"/>
          </w:rPr>
          <w:t>пункте 2 части 1 статьи 7</w:t>
        </w:r>
      </w:hyperlink>
      <w:r w:rsidRPr="007E7AEE">
        <w:rPr>
          <w:rFonts w:ascii="Times New Roman" w:hAnsi="Times New Roman"/>
          <w:sz w:val="12"/>
          <w:szCs w:val="12"/>
        </w:rPr>
        <w:t xml:space="preserve"> Федерального закона №210-ФЗ, для предоставления муниципальной услуги с использованием межведомственного информационного взаимодействия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1) наименование органа или организации, направляющих межведомственный запрос;</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2) наименование органа или организации, в адрес которых направляется межведомственный запрос;</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E4100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 xml:space="preserve">5) сведения, необходимые для представления документа и (или) информации, установленные настоящим административным регламентом </w:t>
      </w:r>
    </w:p>
    <w:p w:rsidR="007E7AEE" w:rsidRPr="007E7AEE" w:rsidRDefault="007E7AEE" w:rsidP="00E4100E">
      <w:pPr>
        <w:spacing w:after="0" w:line="240" w:lineRule="auto"/>
        <w:jc w:val="both"/>
        <w:rPr>
          <w:rFonts w:ascii="Times New Roman" w:hAnsi="Times New Roman"/>
          <w:sz w:val="12"/>
          <w:szCs w:val="12"/>
        </w:rPr>
      </w:pPr>
      <w:r w:rsidRPr="007E7AEE">
        <w:rPr>
          <w:rFonts w:ascii="Times New Roman" w:hAnsi="Times New Roman"/>
          <w:sz w:val="12"/>
          <w:szCs w:val="12"/>
        </w:rPr>
        <w:lastRenderedPageBreak/>
        <w:t>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6) контактная информация для направления ответа на межведомственный запрос;</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7) дата направления межведомственного запроса;</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 xml:space="preserve">9) информация о факте получения согласия, предусмотренного </w:t>
      </w:r>
      <w:hyperlink r:id="rId204" w:history="1">
        <w:r w:rsidRPr="007E7AEE">
          <w:rPr>
            <w:rStyle w:val="ae"/>
            <w:rFonts w:ascii="Times New Roman" w:hAnsi="Times New Roman"/>
            <w:sz w:val="12"/>
            <w:szCs w:val="12"/>
          </w:rPr>
          <w:t>частью 5 статьи 7</w:t>
        </w:r>
      </w:hyperlink>
      <w:r w:rsidRPr="007E7AEE">
        <w:rPr>
          <w:rFonts w:ascii="Times New Roman" w:hAnsi="Times New Roman"/>
          <w:sz w:val="12"/>
          <w:szCs w:val="12"/>
        </w:rPr>
        <w:t xml:space="preserve"> Федерального закона № 210-ФЗ (при направлении межведомственного запроса в случае, предусмотренном </w:t>
      </w:r>
      <w:hyperlink r:id="rId205" w:history="1">
        <w:r w:rsidRPr="007E7AEE">
          <w:rPr>
            <w:rStyle w:val="ae"/>
            <w:rFonts w:ascii="Times New Roman" w:hAnsi="Times New Roman"/>
            <w:sz w:val="12"/>
            <w:szCs w:val="12"/>
          </w:rPr>
          <w:t>частью 5 статьи 7</w:t>
        </w:r>
      </w:hyperlink>
      <w:r w:rsidRPr="007E7AEE">
        <w:rPr>
          <w:rFonts w:ascii="Times New Roman" w:hAnsi="Times New Roman"/>
          <w:sz w:val="12"/>
          <w:szCs w:val="12"/>
        </w:rPr>
        <w:t xml:space="preserve"> настоящего Федерального закона № 210-ФЗ).</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Максимальный срок формирования и направления запроса составляет 1 рабочий день.</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3.5.4 При подготовке межведомственного запроса сотрудник администрации поселения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данные документы находятся.</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3.5.5 Срок подготовки и направления ответа на межведомственный запрос о представлении документов и информации, необходимых для предоставления муниципальной услуги, не может превышать 5 рабочих дней со дня поступления межведомственного запроса в орган или организацию, предоставляющие документ и информацию.</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Сотрудник администрации поселения обязан принять необходимые меры по получению ответа на межведомственный запрос.</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 xml:space="preserve">3.5.6 В случае </w:t>
      </w:r>
      <w:proofErr w:type="spellStart"/>
      <w:r w:rsidRPr="007E7AEE">
        <w:rPr>
          <w:rFonts w:ascii="Times New Roman" w:hAnsi="Times New Roman"/>
          <w:sz w:val="12"/>
          <w:szCs w:val="12"/>
        </w:rPr>
        <w:t>непоступления</w:t>
      </w:r>
      <w:proofErr w:type="spellEnd"/>
      <w:r w:rsidRPr="007E7AEE">
        <w:rPr>
          <w:rFonts w:ascii="Times New Roman" w:hAnsi="Times New Roman"/>
          <w:sz w:val="12"/>
          <w:szCs w:val="12"/>
        </w:rPr>
        <w:t xml:space="preserve"> ответа на межведомственный запрос в установленный срок в администрацию поселения принимаются меры, предусмотренные законодательством Российской Федерации.</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3.5.7 Максимальный срок осуществления административной процедуры не может превышать 14 рабочих дней с момента поступления заявления и приложенного к нему пакета документов в администрацию поселения.</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3.5.8 Результатом исполнения административной процедуры является получение в рамках межведомственного взаимодействия документов (информации), предусмотренных пунктом 2.8.1 Регламента  и необходимых для предоставления муниципальной услуги заявителю.</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3.6. Принятие решения о предоставлении (об отказе</w:t>
      </w:r>
      <w:r w:rsidR="00E4100E">
        <w:rPr>
          <w:rFonts w:ascii="Times New Roman" w:hAnsi="Times New Roman"/>
          <w:sz w:val="12"/>
          <w:szCs w:val="12"/>
        </w:rPr>
        <w:t xml:space="preserve"> </w:t>
      </w:r>
      <w:r w:rsidRPr="007E7AEE">
        <w:rPr>
          <w:rFonts w:ascii="Times New Roman" w:hAnsi="Times New Roman"/>
          <w:sz w:val="12"/>
          <w:szCs w:val="12"/>
        </w:rPr>
        <w:t>в предоставлении) муниципальной услуги</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 xml:space="preserve">3.6.1 Основанием для начала административной процедуры по принятию решения о предоставлении (об отказе в предоставлении) муниципальной услуги и подготовке результата является сформированный сотрудником администрации поселения пакет документов, указанных в </w:t>
      </w:r>
      <w:hyperlink w:anchor="Par160" w:history="1">
        <w:r w:rsidRPr="007E7AEE">
          <w:rPr>
            <w:rStyle w:val="ae"/>
            <w:rFonts w:ascii="Times New Roman" w:hAnsi="Times New Roman"/>
            <w:sz w:val="12"/>
            <w:szCs w:val="12"/>
          </w:rPr>
          <w:t>пунктах 2.6.1</w:t>
        </w:r>
      </w:hyperlink>
      <w:r w:rsidRPr="007E7AEE">
        <w:rPr>
          <w:rFonts w:ascii="Times New Roman" w:hAnsi="Times New Roman"/>
          <w:sz w:val="12"/>
          <w:szCs w:val="12"/>
        </w:rPr>
        <w:t xml:space="preserve"> и </w:t>
      </w:r>
      <w:hyperlink w:anchor="Par184" w:history="1">
        <w:r w:rsidRPr="007E7AEE">
          <w:rPr>
            <w:rStyle w:val="ae"/>
            <w:rFonts w:ascii="Times New Roman" w:hAnsi="Times New Roman"/>
            <w:sz w:val="12"/>
            <w:szCs w:val="12"/>
          </w:rPr>
          <w:t>2.8.1</w:t>
        </w:r>
      </w:hyperlink>
      <w:r w:rsidRPr="007E7AEE">
        <w:rPr>
          <w:rFonts w:ascii="Times New Roman" w:hAnsi="Times New Roman"/>
          <w:sz w:val="12"/>
          <w:szCs w:val="12"/>
        </w:rPr>
        <w:t xml:space="preserve"> Регламента.</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3.6.2 Критерием принятия решения о предоставлении (об отказе в предоставлении) муниципальной услуги является наличие или отсутствие оснований, указанных в подразделе 2.10 Регламента.</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3.6.3. Сотрудник администрации поселения в течение 3 календарных дней с даты поступления к нему полного пакета документов, необходимых для предоставления муниципальной услуги, осуществляет следующую последовательность действий:</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 xml:space="preserve">1) для признания заявителя малоимущим рассматривает представленные документы, подтверждающие размер дохода и величину стоимости имущества, находящегося в собственности заявителя (членов его семьи) и подлежащего налогообложению, и определяет среднедушевой доход семьи заявителя (доход одиноко проживающего гражданина) и стоимость имущества, находящегося в собственности заявителя и членов его семьи (одиноко проживающего гражданина) и подлежащего налогообложению, в соответствии с процедурой, порядком и условиями, определенными статьями 3-5 </w:t>
      </w:r>
      <w:hyperlink r:id="rId206" w:history="1">
        <w:r w:rsidRPr="007E7AEE">
          <w:rPr>
            <w:rStyle w:val="ae"/>
            <w:rFonts w:ascii="Times New Roman" w:hAnsi="Times New Roman"/>
            <w:sz w:val="12"/>
            <w:szCs w:val="12"/>
          </w:rPr>
          <w:t>Закона</w:t>
        </w:r>
      </w:hyperlink>
      <w:r w:rsidRPr="007E7AEE">
        <w:rPr>
          <w:rFonts w:ascii="Times New Roman" w:hAnsi="Times New Roman"/>
          <w:sz w:val="12"/>
          <w:szCs w:val="12"/>
        </w:rPr>
        <w:t xml:space="preserve"> Самарской области «О жилище»;</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 xml:space="preserve">2) для признания заявителя нуждающимся в жилом помещении муниципального жилищного фонда, предоставляемом по договору социального найма, рассматривает представленные заявителем документы подтверждающие обеспеченность заявителя и членов его семьи общей площадью жилого помещения менее учетной нормы, установленной в администрации поселения в целях принятия граждан на учет в качестве нуждающихся в жилых помещениях, и определяет основания признания заявителя и членов его семьи нуждающимися в жилых помещениях, предоставляемых по договорам социального найма, в соответствии со </w:t>
      </w:r>
      <w:hyperlink r:id="rId207" w:history="1">
        <w:r w:rsidRPr="007E7AEE">
          <w:rPr>
            <w:rStyle w:val="ae"/>
            <w:rFonts w:ascii="Times New Roman" w:hAnsi="Times New Roman"/>
            <w:sz w:val="12"/>
            <w:szCs w:val="12"/>
          </w:rPr>
          <w:t>статьей 51</w:t>
        </w:r>
      </w:hyperlink>
      <w:r w:rsidRPr="007E7AEE">
        <w:rPr>
          <w:rFonts w:ascii="Times New Roman" w:hAnsi="Times New Roman"/>
          <w:sz w:val="12"/>
          <w:szCs w:val="12"/>
        </w:rPr>
        <w:t xml:space="preserve"> Жилищного кодекса Российской Федерации и </w:t>
      </w:r>
      <w:hyperlink r:id="rId208" w:history="1">
        <w:r w:rsidRPr="007E7AEE">
          <w:rPr>
            <w:rStyle w:val="ae"/>
            <w:rFonts w:ascii="Times New Roman" w:hAnsi="Times New Roman"/>
            <w:sz w:val="12"/>
            <w:szCs w:val="12"/>
          </w:rPr>
          <w:t>статьей 6</w:t>
        </w:r>
      </w:hyperlink>
      <w:r w:rsidRPr="007E7AEE">
        <w:rPr>
          <w:rFonts w:ascii="Times New Roman" w:hAnsi="Times New Roman"/>
          <w:sz w:val="12"/>
          <w:szCs w:val="12"/>
        </w:rPr>
        <w:t xml:space="preserve"> Закона Самарской области «О жилище».</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 проверяет заявление и прилагаемые к нему документы на наличие оснований для отказа в предоставлении муниципальной услуги, указанных в подразделе 2.10 Регламента;</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4) подготавливает проект решения о принятии граждан на учет в качестве нуждающихся в жилых помещениях муниципального жилищного фонда, предоставляемых по договорам социального найма (при установлении отсутствия всех оснований, указанных в подразделе 2.10 Регламента) или проект решения об отказе в принятии граждан на учет в качестве нуждающихся в жилых помещениях муниципального жилищного фонда, предоставляемых по договорам социального найма, с указанием основания такого отказа с обязательной ссылкой на нарушения (при установлении наличия хотя бы одного из оснований, указанных в подразделе 2.10 Регламента) (далее – проект решения);</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5) направляет подготовленный проект решения на согласование в соответствии с утвержденным регламентом делопроизводства и документооборота в администрации поселения.</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3.6.4 Проект решения, прошедший процедуру согласования в соответствии с утвержденным регламентом делопроизводства и документооборота в администрации поселения, с приложением документов передается сотрудником администрации поселения на рассмотрение Главе поселения, уполномоченному на принятие решения о предоставлении (об отказе в предоставлении) муниципальной услуги и подписание соответствующего документа, являющегося результатом предоставления муниципальной услуги.</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3.6.5 Глава поселения рассматривает представленный пакет документов и подписывает проект решения.</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3.6.6 Решение, подписанное Главой поселения, направляется сотруднику администрации поселения, осуществляющему регистрацию подписанных документов в соответствии с утвержденным регламентом делопроизводства и документооборота в администрации поселения.</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Максимальный срок осуществления регистрации подписанного решения не может превышать 1 рабочий день с момента поступления такого решения уполномоченному сотруднику.</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3.6.7 Сотрудник администрации поселения, осуществляющий регистрацию подписанных документов, направляет подписанное и зарегистрированное решение сотруднику администрации поселения, ответственному за ведение учета граждан, нуждающихся в жилых помещениях муниципального жилищного фонда, предоставляемых по договорам социального найма.</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3.6.8 Общий срок осуществления административной процедуры по принятию решения о предоставлении (об отказе в предоставлении) муниципальной услуги, не превышает 13 рабочих дней.</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3.6.9 Общий срок осуществления административных действий по предоставлению муниципальной услуги не превышает 30 рабочих дней.</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3.6.10. Критерием принятия решения является наличие или отсутствие оснований для отказа в предоставлении муниципальной услуги, предусмотренных пунктом 2.10 Регламента.</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3.6.11 Результатом исполнения административной процедуры являются:</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решение о принятии малоимущих граждан на учет в качестве нуждающихся в жилых помещениях муниципального жилищного фонда, предоставляемых по договорам социального найма, подписанное Главой поселения.</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решение об отказе в принятии граждан на учет в качестве нуждающихся в жилых помещениях муниципального жилищного фонда, предоставляемых по договорам социального найма, подписанное Главой поселения.</w:t>
      </w:r>
    </w:p>
    <w:p w:rsidR="00E4100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 xml:space="preserve">3.6.12 При обращении заявителя за получением муниципальной услуги в электронной форме администрация поселения направляет на </w:t>
      </w:r>
    </w:p>
    <w:p w:rsidR="00E4100E" w:rsidRDefault="007E7AEE" w:rsidP="00E4100E">
      <w:pPr>
        <w:spacing w:after="0" w:line="240" w:lineRule="auto"/>
        <w:jc w:val="both"/>
        <w:rPr>
          <w:rFonts w:ascii="Times New Roman" w:hAnsi="Times New Roman"/>
          <w:sz w:val="12"/>
          <w:szCs w:val="12"/>
        </w:rPr>
      </w:pPr>
      <w:r w:rsidRPr="007E7AEE">
        <w:rPr>
          <w:rFonts w:ascii="Times New Roman" w:hAnsi="Times New Roman"/>
          <w:sz w:val="12"/>
          <w:szCs w:val="12"/>
        </w:rPr>
        <w:t xml:space="preserve">Единый портал, Региональный портал посредством технических средств связи уведомление о завершении исполнения административной </w:t>
      </w:r>
    </w:p>
    <w:p w:rsidR="007E7AEE" w:rsidRPr="007E7AEE" w:rsidRDefault="007E7AEE" w:rsidP="00E4100E">
      <w:pPr>
        <w:spacing w:after="0" w:line="240" w:lineRule="auto"/>
        <w:jc w:val="both"/>
        <w:rPr>
          <w:rFonts w:ascii="Times New Roman" w:hAnsi="Times New Roman"/>
          <w:sz w:val="12"/>
          <w:szCs w:val="12"/>
        </w:rPr>
      </w:pPr>
      <w:r w:rsidRPr="007E7AEE">
        <w:rPr>
          <w:rFonts w:ascii="Times New Roman" w:hAnsi="Times New Roman"/>
          <w:sz w:val="12"/>
          <w:szCs w:val="12"/>
        </w:rPr>
        <w:lastRenderedPageBreak/>
        <w:t>процедуры с указанием результата осуществления административной процедуры.</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3.6.13 Способом фиксации результата выполнения административной процедуры является Главой поселения и зарегистрированный в установленном порядке документ, являющийся результатом предоставления муниципальной услуги (решение о принятии граждан на учет либо об отказе в принятии на учет).</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3.7. Регистрация и выдача (направление) заявителю документа, являющегося результатом предоставления муниципальной услуги</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3.7.1 Основанием для начала административной процедуры является получение сотрудником администрации поселения, ответственным за ведения учета граждан, нуждающихся в жилых помещениях муниципального жилищного фонда, предоставляемых по договорам социального найма, подписанного и зарегистрированного решения о принятии граждан на учет (либо об отказе в принятии на учет).</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3.7.2 Сотрудник администрации поселения, ответственный за ведения учета граждан, нуждающихся в жилых помещениях муниципального жилищного фонда, предоставляемых по договорам социального найма, осуществляет следующие действия:</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1) вносит сведения о принятых на учет граждан в книгу учета граждан в качестве нуждающихся в жилых помещениях муниципального жилищного фонда, предоставляемых по договорам социального найма (далее – книга учета граждан) по форме, установленной приложением 6, и (или) в соответствующую информационную систему;</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2) осуществляет подготовку извещения о принятии гражданина на учет по форме, установленной приложением 7;</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 вносит информацию о принятом решении в книгу регистрации заявлений граждан о принятии на учет;</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4) выдает (направляет) заявителю сообщение о принятом решении в виде извещения о принятии гражданина на учет (либо решения об отказе в принятии на учет).</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3.7.3 Книга учета граждан должна быть пронумерована, прошнурована и скреплена печатью администрации поселения, подписана Главой поселения.</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В книге учета граждан не допускаются подчистки. Исправления, вносимые на основании документов, заверяются сотрудником администрации поселения,  ответственным за ведения учета граждан, нуждающихся в жилых помещениях муниципального жилищного фонда, предоставляемых по договорам социального найма, и скрепляются печатью администрации поселения.</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 xml:space="preserve">3.7.4 Выдача результата предоставления муниципальной услуги осуществляется способом, указанным заявителем при подаче заявления и необходимых документов на получение муниципальной услуги. </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3.7.5 Максимальный срок осуществления административной процедуры не может превышать 3 рабочих дней с момента поступления подписанного документа, являющегося результатом предоставления муниципальной услуги.</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3.7.6. Критерием принятия решения является подписанный Главой поселения документ, являющийся результатом предоставления муниципальной услуги (информационное письмо либо мотивированный отказ).</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3.7.7. Результатом административной процедуры является направление заявителю извещения о принятии гражданина на учет либо решения об отказе в принятии на учет.</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3.7.8. При обращении заявителя за получением муниципальной услуги в электронной форме администрация поселения направляет на Единый портал или Региональный портал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3.7.9. В случае указания заявителем на получение результата в МФЦ администрация поселения направляет результат предоставления муниципальной услуги в МФЦ в срок, установленный соглашением о взаимодействии между администрацией поселения и МФЦ.</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3.7.10. В случае предоставления муниципальной услуги на базе МФЦ по экстерриториальному принципу результат предоставления муниципальной услуги в виде электронных документов или электронных образов документов заверяется Главой поселения и размещается в едином региональном хранилище без направления заявителю (представителю заявителя) результата предоставления муниципальной услуги на бумажном носителе.</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Заявитель (представитель заявителя) для получения результата предоставления муниципальной услуги на бумажном носителе имеет право обратиться непосредственно в администрацию поселения.</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3.7.11. Способом фиксации результата административной процедуры является отметка о направлении заявителю сообщения о принятом решении в книге регистрации заявлений граждан о принятии на учет и (или) внесение соответствующих сведений в информационную систему администрации поселения.</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3.8. Выполнение административных процедур при предоставлении муниципальной услуги на базе МФЦ</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3.8.1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3.8.2 Сотрудник МФЦ, ответственный за прием и регистрацию документов, осуществляет следующую последовательность действий:</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1) устанавливает предмет обращения;</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2) устанавливает соответствие личности заявителя документу, удостоверяющему личность;</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4) осуществляет сверку копий представленных документов с их оригиналами;</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7) вручает копию расписки заявителю.</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3.8.3 При отсутствии у заявителя, обратившегося лично, заполненного заявления или неправильном его заполнении сотрудник МФЦ, ответственный за прием и регистрацию документов, консультирует заявителя по вопросам заполнения заявления.</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 xml:space="preserve">3.8.4 В случае установления факта несоответствия документов требованиям, указанным в </w:t>
      </w:r>
      <w:hyperlink w:anchor="Par203" w:history="1">
        <w:r w:rsidRPr="007E7AEE">
          <w:rPr>
            <w:rStyle w:val="ae"/>
            <w:rFonts w:ascii="Times New Roman" w:hAnsi="Times New Roman"/>
            <w:sz w:val="12"/>
            <w:szCs w:val="12"/>
          </w:rPr>
          <w:t>пункте 2.6.2</w:t>
        </w:r>
      </w:hyperlink>
      <w:r w:rsidRPr="007E7AEE">
        <w:rPr>
          <w:rFonts w:ascii="Times New Roman" w:hAnsi="Times New Roman"/>
          <w:sz w:val="12"/>
          <w:szCs w:val="12"/>
        </w:rPr>
        <w:t xml:space="preserve"> Регламента, сотрудник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3.8.5 В случае если заявитель отказывается устранять выявленные недостатки, сотрудник МФЦ, ответственный за прием и регистрацию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пункте 2.6.2 Регламента.</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3.8.6 Сотрудник МФЦ, ответственный за организацию направления заявления и прилагаемых к нему документов в администрацию поселения, организует передачу заявления и документов, представленных заявителем, в администрацию поселения в соответствии с заключенным соглашением о взаимодействии и порядком делопроизводства в МФЦ.</w:t>
      </w:r>
    </w:p>
    <w:p w:rsidR="00E4100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 xml:space="preserve">3.8.7 В случае предоставления муниципальной услуги по экстерриториальному принципу сотрудник МФЦ, ответственный за прием и </w:t>
      </w:r>
    </w:p>
    <w:p w:rsidR="00E4100E" w:rsidRDefault="007E7AEE" w:rsidP="00E4100E">
      <w:pPr>
        <w:spacing w:after="0" w:line="240" w:lineRule="auto"/>
        <w:jc w:val="both"/>
        <w:rPr>
          <w:rFonts w:ascii="Times New Roman" w:hAnsi="Times New Roman"/>
          <w:sz w:val="12"/>
          <w:szCs w:val="12"/>
        </w:rPr>
      </w:pPr>
      <w:r w:rsidRPr="007E7AEE">
        <w:rPr>
          <w:rFonts w:ascii="Times New Roman" w:hAnsi="Times New Roman"/>
          <w:sz w:val="12"/>
          <w:szCs w:val="12"/>
        </w:rPr>
        <w:t xml:space="preserve">регистрацию документов, формирует электронный образ заявления и документов, подписывает усиленной квалифицированной электронной </w:t>
      </w:r>
    </w:p>
    <w:p w:rsidR="007E7AEE" w:rsidRPr="007E7AEE" w:rsidRDefault="007E7AEE" w:rsidP="00E4100E">
      <w:pPr>
        <w:spacing w:after="0" w:line="240" w:lineRule="auto"/>
        <w:jc w:val="both"/>
        <w:rPr>
          <w:rFonts w:ascii="Times New Roman" w:hAnsi="Times New Roman"/>
          <w:sz w:val="12"/>
          <w:szCs w:val="12"/>
        </w:rPr>
      </w:pPr>
      <w:r w:rsidRPr="007E7AEE">
        <w:rPr>
          <w:rFonts w:ascii="Times New Roman" w:hAnsi="Times New Roman"/>
          <w:sz w:val="12"/>
          <w:szCs w:val="12"/>
        </w:rPr>
        <w:lastRenderedPageBreak/>
        <w:t>подписью и передает по защищенным каналам связи в администрацию поселения в соответствии с реестрами-расписками.</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3.8.8 Сотрудник администрации поселения, ответственный за регистрацию поступающих заявлений граждан, регистрирует заявление и прилагаемые к нему документы в соответствии с подразделом 3.3 Регламента.</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3.8.9 Максимальный срок выполнения процедуры – 1 рабочий день с даты поступления заявления и прилагаемых к нему документов в МФЦ.</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3.8.10 Результатом выполнения административной процедуры является прием заявления и прилагаемых к нему документов в МФЦ и передача их в администрацию поселения.</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3.8.11 Способом фиксации исполнения административной процедуры является регистрация заявления в информационной системе МФЦ, а также в книге регистрации заявлений граждан о принятии на учет и (или) в соответствующей информационной системе.</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Дальнейшие административные процедуры осуществляются администрацией поселения в порядке, указанном в подразделах 3.4.- 3.7 Регламента.</w:t>
      </w:r>
    </w:p>
    <w:p w:rsidR="007E7AEE" w:rsidRPr="00E4100E" w:rsidRDefault="007E7AEE" w:rsidP="00E4100E">
      <w:pPr>
        <w:spacing w:after="0" w:line="240" w:lineRule="auto"/>
        <w:jc w:val="center"/>
        <w:rPr>
          <w:rFonts w:ascii="Times New Roman" w:hAnsi="Times New Roman"/>
          <w:b/>
          <w:sz w:val="12"/>
          <w:szCs w:val="12"/>
        </w:rPr>
      </w:pPr>
      <w:r w:rsidRPr="00E4100E">
        <w:rPr>
          <w:rFonts w:ascii="Times New Roman" w:hAnsi="Times New Roman"/>
          <w:b/>
          <w:sz w:val="12"/>
          <w:szCs w:val="12"/>
        </w:rPr>
        <w:t>4. Формы контроля за исполнением Регламента</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4.1. Текущий контроль за соблюдением и исполнением ответственными должностными лицами администрации поселения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администрации поселения решений осуществляет Глава поселения.</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администрации поселения, непосредственно осуществляющих административные процедуры.</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4.3. Плановые проверки осуществляются на основании ежегодных планов в соответствии с планом работы администрации поселения.</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4.4. Внеплановые проверки осуществляются по решению Главы поселения,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4.5. Ответственный сотрудник администрации поселения,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Ответственность сотрудников администрации поселения определяется в их должностных регламентах в соответствии с требованиями законодательства Российской Федерации о муниципальной службе.</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администрацию поселения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нормативные правовые акты сельского поселения Красносельское  муниципального района Сергиевский Самарской области, регулирующие предоставление муниципальной услуги.</w:t>
      </w:r>
    </w:p>
    <w:p w:rsidR="007E7AEE" w:rsidRPr="007E7AEE" w:rsidRDefault="007E7AEE" w:rsidP="007E7AEE">
      <w:pPr>
        <w:spacing w:after="0" w:line="240" w:lineRule="auto"/>
        <w:jc w:val="both"/>
        <w:rPr>
          <w:rFonts w:ascii="Times New Roman" w:hAnsi="Times New Roman"/>
          <w:sz w:val="12"/>
          <w:szCs w:val="12"/>
        </w:rPr>
      </w:pPr>
    </w:p>
    <w:p w:rsidR="007E7AEE" w:rsidRPr="00E4100E" w:rsidRDefault="007E7AEE" w:rsidP="00E4100E">
      <w:pPr>
        <w:spacing w:after="0" w:line="240" w:lineRule="auto"/>
        <w:jc w:val="center"/>
        <w:rPr>
          <w:rFonts w:ascii="Times New Roman" w:hAnsi="Times New Roman"/>
          <w:b/>
          <w:sz w:val="12"/>
          <w:szCs w:val="12"/>
        </w:rPr>
      </w:pPr>
      <w:r w:rsidRPr="00E4100E">
        <w:rPr>
          <w:rFonts w:ascii="Times New Roman" w:hAnsi="Times New Roman"/>
          <w:b/>
          <w:sz w:val="12"/>
          <w:szCs w:val="12"/>
        </w:rPr>
        <w:t>5. Досудебный (внесудебный) порядок обжалования решений и (или) действий (бездействия) администрации поселения, предоставляющей муниципальную услугу, а также её должностных лиц, муниципальных служащих</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администрации поселения в ходе предоставления муниципальной услуги на основании настоящего Регламента.</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нарушения срока регистрации заявления;</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нарушения срока предоставления муниципальной услуги;</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и сельского поселения Красносельское муниципального района Сергиевский Самарской области, для предоставления муниципальной услуги;</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Красносельское муниципального района Сергиевский Самарской области, для предоставления муниципальной услуги, у заявителя;</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Красносельское муниципального района Сергиевский Самарской области;</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Красносельское муниципального района Сергиевский Самарской области;</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отказа должностного лица администрации поселения,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5.2. Общие требования к порядку подачи и рассмотрения жалобы</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Жалоба подается в письменной форме либо в электронной форме в администрацию поселения.</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Жалоба может быть направлена по почте, через МФЦ, с использованием информационно-телекоммуникационной сети Интернет, Интернет-сайта администрации муниципального района Сергиевский Самарской области, Единого портала либо Регионального портала, а также может быть принята при личном приеме заявителя.</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5.4. В жалобе указываются:</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наименование администрации поселения, должностного лица администрации поселения либо муниципального служащего, решения и действия (бездействие) которых обжалуются;</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фамилия,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сведения об обжалуемых решениях и действиях (бездействии) администрации поселения, должностного лица администрации поселения,  либо муниципального служащего;</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доводы, на основании которых заявитель не согласен с решением и действием (бездействием) администрации поселения, должностного лица администрации поселения либо муниципального служащего. Заявителем могут быть представлены документы (при наличии), подтверждающие его доводы, либо их копии.</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Заявитель имеет право на получение информации и документов, необходимых для обоснования и рассмотрения жалобы.</w:t>
      </w:r>
    </w:p>
    <w:p w:rsidR="005C4E40"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 xml:space="preserve">Жалоба, поступившая в администрацию поселения, подлежит рассмотрению Главой поселения в течение 15 рабочих дней со дня ее регистрации, а в случае обжалования отказа администрации поселения, должностного лица администрации поселения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w:t>
      </w:r>
    </w:p>
    <w:p w:rsidR="007E7AEE" w:rsidRPr="007E7AEE" w:rsidRDefault="007E7AEE" w:rsidP="005C4E40">
      <w:pPr>
        <w:spacing w:after="0" w:line="240" w:lineRule="auto"/>
        <w:jc w:val="both"/>
        <w:rPr>
          <w:rFonts w:ascii="Times New Roman" w:hAnsi="Times New Roman"/>
          <w:sz w:val="12"/>
          <w:szCs w:val="12"/>
        </w:rPr>
      </w:pPr>
      <w:r w:rsidRPr="007E7AEE">
        <w:rPr>
          <w:rFonts w:ascii="Times New Roman" w:hAnsi="Times New Roman"/>
          <w:sz w:val="12"/>
          <w:szCs w:val="12"/>
        </w:rPr>
        <w:lastRenderedPageBreak/>
        <w:t>течение 5 рабочих дней со дня ее регистрации.</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 xml:space="preserve">5.5. Вышестоящие должностные лица, которым может быть адресована жалоба заявителя в досудебном (внесудебном) порядке. </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В досудебном (внесудебном) порядке заявители могут обжаловать действия или бездействие:</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должностных лиц администрации поселения – Главе поселения.</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5.6. По результатам рассмотрения жалобы администрация поселения принимает одно из следующих решений:</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удовлетворяет жалобу, в том числе в форме отмены принятого решения, исправления допущенных администрацией поселения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Красносельское муниципального района Сергиевский Самарской области, а также в иных формах;</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отказывает в удовлетворении жалобы.</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 xml:space="preserve">5.7. Не позднее дня, следующего за днем принятия решения, указанного в </w:t>
      </w:r>
      <w:hyperlink w:anchor="Par326" w:history="1">
        <w:r w:rsidRPr="007E7AEE">
          <w:rPr>
            <w:rStyle w:val="ae"/>
            <w:rFonts w:ascii="Times New Roman" w:hAnsi="Times New Roman"/>
            <w:sz w:val="12"/>
            <w:szCs w:val="12"/>
          </w:rPr>
          <w:t>пункте 5.6</w:t>
        </w:r>
      </w:hyperlink>
      <w:r w:rsidRPr="007E7AEE">
        <w:rPr>
          <w:rFonts w:ascii="Times New Roman" w:hAnsi="Times New Roman"/>
          <w:sz w:val="12"/>
          <w:szCs w:val="12"/>
        </w:rPr>
        <w:t xml:space="preserve">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E7AEE" w:rsidRPr="007E7AEE" w:rsidRDefault="007E7AEE" w:rsidP="00E4100E">
      <w:pPr>
        <w:spacing w:after="0" w:line="240" w:lineRule="auto"/>
        <w:ind w:firstLine="284"/>
        <w:jc w:val="both"/>
        <w:rPr>
          <w:rFonts w:ascii="Times New Roman" w:hAnsi="Times New Roman"/>
          <w:sz w:val="12"/>
          <w:szCs w:val="12"/>
        </w:rPr>
      </w:pPr>
      <w:r w:rsidRPr="007E7AEE">
        <w:rPr>
          <w:rFonts w:ascii="Times New Roman" w:hAnsi="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имеющиеся материалы незамедлительно направляются в органы прокуратуры.</w:t>
      </w:r>
    </w:p>
    <w:p w:rsidR="00A20AA8" w:rsidRPr="00A20AA8" w:rsidRDefault="00A20AA8" w:rsidP="00A20AA8">
      <w:pPr>
        <w:spacing w:after="0" w:line="240" w:lineRule="auto"/>
        <w:jc w:val="right"/>
        <w:rPr>
          <w:rFonts w:ascii="Times New Roman" w:hAnsi="Times New Roman"/>
          <w:i/>
          <w:sz w:val="12"/>
          <w:szCs w:val="12"/>
        </w:rPr>
      </w:pPr>
      <w:r w:rsidRPr="00A20AA8">
        <w:rPr>
          <w:rFonts w:ascii="Times New Roman" w:hAnsi="Times New Roman"/>
          <w:i/>
          <w:sz w:val="12"/>
          <w:szCs w:val="12"/>
        </w:rPr>
        <w:t>Приложение 1</w:t>
      </w:r>
      <w:r>
        <w:rPr>
          <w:rFonts w:ascii="Times New Roman" w:hAnsi="Times New Roman"/>
          <w:i/>
          <w:sz w:val="12"/>
          <w:szCs w:val="12"/>
        </w:rPr>
        <w:t xml:space="preserve"> </w:t>
      </w:r>
      <w:r w:rsidRPr="00A20AA8">
        <w:rPr>
          <w:rFonts w:ascii="Times New Roman" w:hAnsi="Times New Roman"/>
          <w:i/>
          <w:sz w:val="12"/>
          <w:szCs w:val="12"/>
        </w:rPr>
        <w:t>к Административному регламенту</w:t>
      </w:r>
    </w:p>
    <w:p w:rsidR="00A20AA8" w:rsidRDefault="00A20AA8" w:rsidP="00A20AA8">
      <w:pPr>
        <w:spacing w:after="0" w:line="240" w:lineRule="auto"/>
        <w:jc w:val="right"/>
        <w:rPr>
          <w:rFonts w:ascii="Times New Roman" w:hAnsi="Times New Roman"/>
          <w:i/>
          <w:sz w:val="12"/>
          <w:szCs w:val="12"/>
        </w:rPr>
      </w:pPr>
      <w:r w:rsidRPr="00A20AA8">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A20AA8">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A20AA8">
        <w:rPr>
          <w:rFonts w:ascii="Times New Roman" w:hAnsi="Times New Roman"/>
          <w:i/>
          <w:sz w:val="12"/>
          <w:szCs w:val="12"/>
        </w:rPr>
        <w:t xml:space="preserve">постановка </w:t>
      </w:r>
    </w:p>
    <w:p w:rsidR="00A20AA8" w:rsidRPr="00A20AA8" w:rsidRDefault="00A20AA8" w:rsidP="00A20AA8">
      <w:pPr>
        <w:spacing w:after="0" w:line="240" w:lineRule="auto"/>
        <w:jc w:val="right"/>
        <w:rPr>
          <w:rFonts w:ascii="Times New Roman" w:hAnsi="Times New Roman"/>
          <w:i/>
          <w:sz w:val="12"/>
          <w:szCs w:val="12"/>
        </w:rPr>
      </w:pPr>
      <w:r w:rsidRPr="00A20AA8">
        <w:rPr>
          <w:rFonts w:ascii="Times New Roman" w:hAnsi="Times New Roman"/>
          <w:i/>
          <w:sz w:val="12"/>
          <w:szCs w:val="12"/>
        </w:rPr>
        <w:t>граждан на учет</w:t>
      </w:r>
      <w:r>
        <w:rPr>
          <w:rFonts w:ascii="Times New Roman" w:hAnsi="Times New Roman"/>
          <w:i/>
          <w:sz w:val="12"/>
          <w:szCs w:val="12"/>
        </w:rPr>
        <w:t xml:space="preserve"> </w:t>
      </w:r>
      <w:r w:rsidRPr="00A20AA8">
        <w:rPr>
          <w:rFonts w:ascii="Times New Roman" w:hAnsi="Times New Roman"/>
          <w:i/>
          <w:sz w:val="12"/>
          <w:szCs w:val="12"/>
        </w:rPr>
        <w:t>в качестве нуждающихся</w:t>
      </w:r>
      <w:r>
        <w:rPr>
          <w:rFonts w:ascii="Times New Roman" w:hAnsi="Times New Roman"/>
          <w:i/>
          <w:sz w:val="12"/>
          <w:szCs w:val="12"/>
        </w:rPr>
        <w:t xml:space="preserve"> </w:t>
      </w:r>
      <w:r w:rsidRPr="00A20AA8">
        <w:rPr>
          <w:rFonts w:ascii="Times New Roman" w:hAnsi="Times New Roman"/>
          <w:i/>
          <w:sz w:val="12"/>
          <w:szCs w:val="12"/>
        </w:rPr>
        <w:t>в жилых помещениях»</w:t>
      </w:r>
    </w:p>
    <w:p w:rsidR="00A20AA8" w:rsidRPr="00A20AA8" w:rsidRDefault="00A20AA8" w:rsidP="00A20AA8">
      <w:pPr>
        <w:spacing w:after="0" w:line="240" w:lineRule="auto"/>
        <w:jc w:val="center"/>
        <w:rPr>
          <w:rFonts w:ascii="Times New Roman" w:hAnsi="Times New Roman"/>
          <w:b/>
          <w:sz w:val="12"/>
          <w:szCs w:val="12"/>
        </w:rPr>
      </w:pPr>
      <w:r w:rsidRPr="00A20AA8">
        <w:rPr>
          <w:rFonts w:ascii="Times New Roman" w:hAnsi="Times New Roman"/>
          <w:b/>
          <w:sz w:val="12"/>
          <w:szCs w:val="12"/>
        </w:rPr>
        <w:t>Контактные координаты</w:t>
      </w:r>
    </w:p>
    <w:p w:rsidR="00A20AA8" w:rsidRPr="00A20AA8" w:rsidRDefault="00A20AA8" w:rsidP="00A20AA8">
      <w:pPr>
        <w:spacing w:after="0" w:line="240" w:lineRule="auto"/>
        <w:jc w:val="center"/>
        <w:rPr>
          <w:rFonts w:ascii="Times New Roman" w:hAnsi="Times New Roman"/>
          <w:b/>
          <w:sz w:val="12"/>
          <w:szCs w:val="12"/>
        </w:rPr>
      </w:pPr>
      <w:r w:rsidRPr="00A20AA8">
        <w:rPr>
          <w:rFonts w:ascii="Times New Roman" w:hAnsi="Times New Roman"/>
          <w:b/>
          <w:sz w:val="12"/>
          <w:szCs w:val="12"/>
        </w:rPr>
        <w:t>Администрации сельского поселения Красносельское муниципального района Сергиевский Самарской области</w:t>
      </w:r>
    </w:p>
    <w:tbl>
      <w:tblPr>
        <w:tblStyle w:val="af1"/>
        <w:tblW w:w="7513" w:type="dxa"/>
        <w:tblInd w:w="108" w:type="dxa"/>
        <w:tblLayout w:type="fixed"/>
        <w:tblLook w:val="0000" w:firstRow="0" w:lastRow="0" w:firstColumn="0" w:lastColumn="0" w:noHBand="0" w:noVBand="0"/>
      </w:tblPr>
      <w:tblGrid>
        <w:gridCol w:w="2127"/>
        <w:gridCol w:w="5386"/>
      </w:tblGrid>
      <w:tr w:rsidR="00A20AA8" w:rsidRPr="00A20AA8" w:rsidTr="00A20AA8">
        <w:tc>
          <w:tcPr>
            <w:tcW w:w="2127" w:type="dxa"/>
          </w:tcPr>
          <w:p w:rsidR="00A20AA8" w:rsidRPr="00A20AA8" w:rsidRDefault="00A20AA8" w:rsidP="00A20AA8">
            <w:pPr>
              <w:rPr>
                <w:rFonts w:ascii="Times New Roman" w:hAnsi="Times New Roman"/>
                <w:sz w:val="12"/>
                <w:szCs w:val="12"/>
              </w:rPr>
            </w:pPr>
            <w:r w:rsidRPr="00A20AA8">
              <w:rPr>
                <w:rFonts w:ascii="Times New Roman" w:hAnsi="Times New Roman"/>
                <w:sz w:val="12"/>
                <w:szCs w:val="12"/>
              </w:rPr>
              <w:t>Место нахождения</w:t>
            </w:r>
          </w:p>
        </w:tc>
        <w:tc>
          <w:tcPr>
            <w:tcW w:w="5386" w:type="dxa"/>
          </w:tcPr>
          <w:p w:rsidR="00A20AA8" w:rsidRPr="00A20AA8" w:rsidRDefault="00A20AA8" w:rsidP="00A20AA8">
            <w:pPr>
              <w:rPr>
                <w:rFonts w:ascii="Times New Roman" w:hAnsi="Times New Roman"/>
                <w:sz w:val="12"/>
                <w:szCs w:val="12"/>
              </w:rPr>
            </w:pPr>
            <w:r w:rsidRPr="00A20AA8">
              <w:rPr>
                <w:rFonts w:ascii="Times New Roman" w:hAnsi="Times New Roman"/>
                <w:sz w:val="12"/>
                <w:szCs w:val="12"/>
              </w:rPr>
              <w:t>Самарская область, Сергиевский район, село Красносельское, улица Советская, д.2</w:t>
            </w:r>
          </w:p>
        </w:tc>
      </w:tr>
      <w:tr w:rsidR="00A20AA8" w:rsidRPr="00A20AA8" w:rsidTr="00A20AA8">
        <w:tc>
          <w:tcPr>
            <w:tcW w:w="2127" w:type="dxa"/>
          </w:tcPr>
          <w:p w:rsidR="00A20AA8" w:rsidRPr="00A20AA8" w:rsidRDefault="00A20AA8" w:rsidP="00A20AA8">
            <w:pPr>
              <w:rPr>
                <w:rFonts w:ascii="Times New Roman" w:hAnsi="Times New Roman"/>
                <w:sz w:val="12"/>
                <w:szCs w:val="12"/>
              </w:rPr>
            </w:pPr>
            <w:r w:rsidRPr="00A20AA8">
              <w:rPr>
                <w:rFonts w:ascii="Times New Roman" w:hAnsi="Times New Roman"/>
                <w:sz w:val="12"/>
                <w:szCs w:val="12"/>
              </w:rPr>
              <w:t>Почтовый адрес</w:t>
            </w:r>
          </w:p>
        </w:tc>
        <w:tc>
          <w:tcPr>
            <w:tcW w:w="5386" w:type="dxa"/>
          </w:tcPr>
          <w:p w:rsidR="00A20AA8" w:rsidRPr="00A20AA8" w:rsidRDefault="00A20AA8" w:rsidP="00A20AA8">
            <w:pPr>
              <w:rPr>
                <w:rFonts w:ascii="Times New Roman" w:hAnsi="Times New Roman"/>
                <w:sz w:val="12"/>
                <w:szCs w:val="12"/>
              </w:rPr>
            </w:pPr>
            <w:r w:rsidRPr="00A20AA8">
              <w:rPr>
                <w:rFonts w:ascii="Times New Roman" w:hAnsi="Times New Roman"/>
                <w:sz w:val="12"/>
                <w:szCs w:val="12"/>
              </w:rPr>
              <w:t>446561, Самарская область, Сергиевский район, село Красносельское, улица Советская, д.2</w:t>
            </w:r>
          </w:p>
        </w:tc>
      </w:tr>
      <w:tr w:rsidR="00A20AA8" w:rsidRPr="00A20AA8" w:rsidTr="00A20AA8">
        <w:tc>
          <w:tcPr>
            <w:tcW w:w="2127" w:type="dxa"/>
          </w:tcPr>
          <w:p w:rsidR="00A20AA8" w:rsidRPr="00A20AA8" w:rsidRDefault="00A20AA8" w:rsidP="00A20AA8">
            <w:pPr>
              <w:rPr>
                <w:rFonts w:ascii="Times New Roman" w:hAnsi="Times New Roman"/>
                <w:sz w:val="12"/>
                <w:szCs w:val="12"/>
              </w:rPr>
            </w:pPr>
            <w:r w:rsidRPr="00A20AA8">
              <w:rPr>
                <w:rFonts w:ascii="Times New Roman" w:hAnsi="Times New Roman"/>
                <w:sz w:val="12"/>
                <w:szCs w:val="12"/>
              </w:rPr>
              <w:t>График работы</w:t>
            </w:r>
          </w:p>
        </w:tc>
        <w:tc>
          <w:tcPr>
            <w:tcW w:w="5386" w:type="dxa"/>
          </w:tcPr>
          <w:p w:rsidR="00A20AA8" w:rsidRPr="00A20AA8" w:rsidRDefault="00A20AA8" w:rsidP="00A20AA8">
            <w:pPr>
              <w:rPr>
                <w:rFonts w:ascii="Times New Roman" w:hAnsi="Times New Roman"/>
                <w:sz w:val="12"/>
                <w:szCs w:val="12"/>
              </w:rPr>
            </w:pPr>
            <w:r w:rsidRPr="00A20AA8">
              <w:rPr>
                <w:rFonts w:ascii="Times New Roman" w:hAnsi="Times New Roman"/>
                <w:sz w:val="12"/>
                <w:szCs w:val="12"/>
              </w:rPr>
              <w:t>Понедельник-четверг с 08.00. до 17.00.</w:t>
            </w:r>
            <w:r>
              <w:rPr>
                <w:rFonts w:ascii="Times New Roman" w:hAnsi="Times New Roman"/>
                <w:sz w:val="12"/>
                <w:szCs w:val="12"/>
              </w:rPr>
              <w:t xml:space="preserve"> </w:t>
            </w:r>
            <w:r w:rsidRPr="00A20AA8">
              <w:rPr>
                <w:rFonts w:ascii="Times New Roman" w:hAnsi="Times New Roman"/>
                <w:sz w:val="12"/>
                <w:szCs w:val="12"/>
              </w:rPr>
              <w:t>Пятница  с 08.00. до 16.00.Выходной: суббота, воскресенье</w:t>
            </w:r>
          </w:p>
        </w:tc>
      </w:tr>
      <w:tr w:rsidR="00A20AA8" w:rsidRPr="00A20AA8" w:rsidTr="00A20AA8">
        <w:tc>
          <w:tcPr>
            <w:tcW w:w="2127" w:type="dxa"/>
          </w:tcPr>
          <w:p w:rsidR="00A20AA8" w:rsidRPr="00A20AA8" w:rsidRDefault="00A20AA8" w:rsidP="00A20AA8">
            <w:pPr>
              <w:rPr>
                <w:rFonts w:ascii="Times New Roman" w:hAnsi="Times New Roman"/>
                <w:sz w:val="12"/>
                <w:szCs w:val="12"/>
              </w:rPr>
            </w:pPr>
            <w:r w:rsidRPr="00A20AA8">
              <w:rPr>
                <w:rFonts w:ascii="Times New Roman" w:hAnsi="Times New Roman"/>
                <w:sz w:val="12"/>
                <w:szCs w:val="12"/>
              </w:rPr>
              <w:t>Справочный телефон/факс</w:t>
            </w:r>
          </w:p>
        </w:tc>
        <w:tc>
          <w:tcPr>
            <w:tcW w:w="5386" w:type="dxa"/>
          </w:tcPr>
          <w:p w:rsidR="00A20AA8" w:rsidRPr="00A20AA8" w:rsidRDefault="00A20AA8" w:rsidP="00A20AA8">
            <w:pPr>
              <w:rPr>
                <w:rFonts w:ascii="Times New Roman" w:hAnsi="Times New Roman"/>
                <w:sz w:val="12"/>
                <w:szCs w:val="12"/>
              </w:rPr>
            </w:pPr>
            <w:r w:rsidRPr="00A20AA8">
              <w:rPr>
                <w:rFonts w:ascii="Times New Roman" w:hAnsi="Times New Roman"/>
                <w:sz w:val="12"/>
                <w:szCs w:val="12"/>
              </w:rPr>
              <w:t>8(84655)4-41-49</w:t>
            </w:r>
          </w:p>
        </w:tc>
      </w:tr>
      <w:tr w:rsidR="00A20AA8" w:rsidRPr="00A20AA8" w:rsidTr="00A20AA8">
        <w:tc>
          <w:tcPr>
            <w:tcW w:w="2127" w:type="dxa"/>
          </w:tcPr>
          <w:p w:rsidR="00A20AA8" w:rsidRPr="00A20AA8" w:rsidRDefault="00A20AA8" w:rsidP="00A20AA8">
            <w:pPr>
              <w:rPr>
                <w:rFonts w:ascii="Times New Roman" w:hAnsi="Times New Roman"/>
                <w:sz w:val="12"/>
                <w:szCs w:val="12"/>
              </w:rPr>
            </w:pPr>
            <w:r w:rsidRPr="00A20AA8">
              <w:rPr>
                <w:rFonts w:ascii="Times New Roman" w:hAnsi="Times New Roman"/>
                <w:sz w:val="12"/>
                <w:szCs w:val="12"/>
              </w:rPr>
              <w:t>Адрес Интернет-сайта</w:t>
            </w:r>
          </w:p>
        </w:tc>
        <w:tc>
          <w:tcPr>
            <w:tcW w:w="5386" w:type="dxa"/>
          </w:tcPr>
          <w:p w:rsidR="00A20AA8" w:rsidRPr="00A20AA8" w:rsidRDefault="00A20AA8" w:rsidP="00A20AA8">
            <w:pPr>
              <w:rPr>
                <w:rFonts w:ascii="Times New Roman" w:hAnsi="Times New Roman"/>
                <w:sz w:val="12"/>
                <w:szCs w:val="12"/>
              </w:rPr>
            </w:pPr>
            <w:r w:rsidRPr="00A20AA8">
              <w:rPr>
                <w:rFonts w:ascii="Times New Roman" w:hAnsi="Times New Roman"/>
                <w:sz w:val="12"/>
                <w:szCs w:val="12"/>
              </w:rPr>
              <w:t>http://www.sergievsk.ru</w:t>
            </w:r>
          </w:p>
        </w:tc>
      </w:tr>
      <w:tr w:rsidR="00A20AA8" w:rsidRPr="00A20AA8" w:rsidTr="00A20AA8">
        <w:tc>
          <w:tcPr>
            <w:tcW w:w="2127" w:type="dxa"/>
          </w:tcPr>
          <w:p w:rsidR="00A20AA8" w:rsidRPr="00A20AA8" w:rsidRDefault="00A20AA8" w:rsidP="00A20AA8">
            <w:pPr>
              <w:rPr>
                <w:rFonts w:ascii="Times New Roman" w:hAnsi="Times New Roman"/>
                <w:sz w:val="12"/>
                <w:szCs w:val="12"/>
              </w:rPr>
            </w:pPr>
            <w:r w:rsidRPr="00A20AA8">
              <w:rPr>
                <w:rFonts w:ascii="Times New Roman" w:hAnsi="Times New Roman"/>
                <w:sz w:val="12"/>
                <w:szCs w:val="12"/>
              </w:rPr>
              <w:t>E-</w:t>
            </w:r>
            <w:proofErr w:type="spellStart"/>
            <w:r w:rsidRPr="00A20AA8">
              <w:rPr>
                <w:rFonts w:ascii="Times New Roman" w:hAnsi="Times New Roman"/>
                <w:sz w:val="12"/>
                <w:szCs w:val="12"/>
              </w:rPr>
              <w:t>mail</w:t>
            </w:r>
            <w:proofErr w:type="spellEnd"/>
          </w:p>
        </w:tc>
        <w:tc>
          <w:tcPr>
            <w:tcW w:w="5386" w:type="dxa"/>
          </w:tcPr>
          <w:p w:rsidR="00A20AA8" w:rsidRPr="00A20AA8" w:rsidRDefault="00A20AA8" w:rsidP="00A20AA8">
            <w:pPr>
              <w:rPr>
                <w:rFonts w:ascii="Times New Roman" w:hAnsi="Times New Roman"/>
                <w:sz w:val="12"/>
                <w:szCs w:val="12"/>
              </w:rPr>
            </w:pPr>
            <w:r w:rsidRPr="00A20AA8">
              <w:rPr>
                <w:rFonts w:ascii="Times New Roman" w:hAnsi="Times New Roman"/>
                <w:sz w:val="12"/>
                <w:szCs w:val="12"/>
                <w:lang w:val="en-US"/>
              </w:rPr>
              <w:t>k</w:t>
            </w:r>
            <w:r w:rsidRPr="00A20AA8">
              <w:rPr>
                <w:rFonts w:ascii="Times New Roman" w:hAnsi="Times New Roman"/>
                <w:sz w:val="12"/>
                <w:szCs w:val="12"/>
              </w:rPr>
              <w:t>racn-adm@mail.ru</w:t>
            </w:r>
          </w:p>
        </w:tc>
      </w:tr>
      <w:tr w:rsidR="00A20AA8" w:rsidRPr="00A20AA8" w:rsidTr="00A20AA8">
        <w:tc>
          <w:tcPr>
            <w:tcW w:w="2127" w:type="dxa"/>
          </w:tcPr>
          <w:p w:rsidR="00A20AA8" w:rsidRPr="00A20AA8" w:rsidRDefault="00A20AA8" w:rsidP="00A20AA8">
            <w:pPr>
              <w:rPr>
                <w:rFonts w:ascii="Times New Roman" w:hAnsi="Times New Roman"/>
                <w:sz w:val="12"/>
                <w:szCs w:val="12"/>
              </w:rPr>
            </w:pPr>
            <w:r w:rsidRPr="00A20AA8">
              <w:rPr>
                <w:rFonts w:ascii="Times New Roman" w:hAnsi="Times New Roman"/>
                <w:sz w:val="12"/>
                <w:szCs w:val="12"/>
              </w:rPr>
              <w:t xml:space="preserve">Должностные лица, ответственные за оказание муниципальной услуги </w:t>
            </w:r>
          </w:p>
        </w:tc>
        <w:tc>
          <w:tcPr>
            <w:tcW w:w="5386" w:type="dxa"/>
          </w:tcPr>
          <w:p w:rsidR="00A20AA8" w:rsidRPr="00A20AA8" w:rsidRDefault="00A20AA8" w:rsidP="00A20AA8">
            <w:pPr>
              <w:rPr>
                <w:rFonts w:ascii="Times New Roman" w:hAnsi="Times New Roman"/>
                <w:sz w:val="12"/>
                <w:szCs w:val="12"/>
              </w:rPr>
            </w:pPr>
            <w:r w:rsidRPr="00A20AA8">
              <w:rPr>
                <w:rFonts w:ascii="Times New Roman" w:hAnsi="Times New Roman"/>
                <w:sz w:val="12"/>
                <w:szCs w:val="12"/>
              </w:rPr>
              <w:t>Ведущий специалист: Корчагина Александра Геннадьевна</w:t>
            </w:r>
          </w:p>
        </w:tc>
      </w:tr>
    </w:tbl>
    <w:p w:rsidR="00A20AA8" w:rsidRPr="00A20AA8" w:rsidRDefault="00A20AA8" w:rsidP="00A20AA8">
      <w:pPr>
        <w:spacing w:after="0" w:line="240" w:lineRule="auto"/>
        <w:jc w:val="both"/>
        <w:rPr>
          <w:rFonts w:ascii="Times New Roman" w:hAnsi="Times New Roman"/>
          <w:sz w:val="12"/>
          <w:szCs w:val="12"/>
        </w:rPr>
      </w:pPr>
    </w:p>
    <w:p w:rsidR="00A20AA8" w:rsidRPr="00A20AA8" w:rsidRDefault="00A20AA8" w:rsidP="00A20AA8">
      <w:pPr>
        <w:spacing w:after="0" w:line="240" w:lineRule="auto"/>
        <w:jc w:val="right"/>
        <w:rPr>
          <w:rFonts w:ascii="Times New Roman" w:hAnsi="Times New Roman"/>
          <w:i/>
          <w:sz w:val="12"/>
          <w:szCs w:val="12"/>
        </w:rPr>
      </w:pPr>
      <w:r w:rsidRPr="00A20AA8">
        <w:rPr>
          <w:rFonts w:ascii="Times New Roman" w:hAnsi="Times New Roman"/>
          <w:i/>
          <w:sz w:val="12"/>
          <w:szCs w:val="12"/>
        </w:rPr>
        <w:t xml:space="preserve">Приложение </w:t>
      </w:r>
      <w:r>
        <w:rPr>
          <w:rFonts w:ascii="Times New Roman" w:hAnsi="Times New Roman"/>
          <w:i/>
          <w:sz w:val="12"/>
          <w:szCs w:val="12"/>
        </w:rPr>
        <w:t xml:space="preserve">2 </w:t>
      </w:r>
      <w:r w:rsidRPr="00A20AA8">
        <w:rPr>
          <w:rFonts w:ascii="Times New Roman" w:hAnsi="Times New Roman"/>
          <w:i/>
          <w:sz w:val="12"/>
          <w:szCs w:val="12"/>
        </w:rPr>
        <w:t>к Административному регламенту</w:t>
      </w:r>
    </w:p>
    <w:p w:rsidR="00A20AA8" w:rsidRDefault="00A20AA8" w:rsidP="00A20AA8">
      <w:pPr>
        <w:spacing w:after="0" w:line="240" w:lineRule="auto"/>
        <w:jc w:val="right"/>
        <w:rPr>
          <w:rFonts w:ascii="Times New Roman" w:hAnsi="Times New Roman"/>
          <w:i/>
          <w:sz w:val="12"/>
          <w:szCs w:val="12"/>
        </w:rPr>
      </w:pPr>
      <w:r w:rsidRPr="00A20AA8">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A20AA8">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A20AA8">
        <w:rPr>
          <w:rFonts w:ascii="Times New Roman" w:hAnsi="Times New Roman"/>
          <w:i/>
          <w:sz w:val="12"/>
          <w:szCs w:val="12"/>
        </w:rPr>
        <w:t xml:space="preserve">постановка </w:t>
      </w:r>
    </w:p>
    <w:p w:rsidR="00A20AA8" w:rsidRPr="00A20AA8" w:rsidRDefault="00A20AA8" w:rsidP="00A20AA8">
      <w:pPr>
        <w:spacing w:after="0" w:line="240" w:lineRule="auto"/>
        <w:jc w:val="right"/>
        <w:rPr>
          <w:rFonts w:ascii="Times New Roman" w:hAnsi="Times New Roman"/>
          <w:i/>
          <w:sz w:val="12"/>
          <w:szCs w:val="12"/>
        </w:rPr>
      </w:pPr>
      <w:r w:rsidRPr="00A20AA8">
        <w:rPr>
          <w:rFonts w:ascii="Times New Roman" w:hAnsi="Times New Roman"/>
          <w:i/>
          <w:sz w:val="12"/>
          <w:szCs w:val="12"/>
        </w:rPr>
        <w:t>граждан на учет</w:t>
      </w:r>
      <w:r>
        <w:rPr>
          <w:rFonts w:ascii="Times New Roman" w:hAnsi="Times New Roman"/>
          <w:i/>
          <w:sz w:val="12"/>
          <w:szCs w:val="12"/>
        </w:rPr>
        <w:t xml:space="preserve"> </w:t>
      </w:r>
      <w:r w:rsidRPr="00A20AA8">
        <w:rPr>
          <w:rFonts w:ascii="Times New Roman" w:hAnsi="Times New Roman"/>
          <w:i/>
          <w:sz w:val="12"/>
          <w:szCs w:val="12"/>
        </w:rPr>
        <w:t>в качестве нуждающихся</w:t>
      </w:r>
      <w:r>
        <w:rPr>
          <w:rFonts w:ascii="Times New Roman" w:hAnsi="Times New Roman"/>
          <w:i/>
          <w:sz w:val="12"/>
          <w:szCs w:val="12"/>
        </w:rPr>
        <w:t xml:space="preserve"> </w:t>
      </w:r>
      <w:r w:rsidRPr="00A20AA8">
        <w:rPr>
          <w:rFonts w:ascii="Times New Roman" w:hAnsi="Times New Roman"/>
          <w:i/>
          <w:sz w:val="12"/>
          <w:szCs w:val="12"/>
        </w:rPr>
        <w:t>в жилых помещениях»</w:t>
      </w:r>
    </w:p>
    <w:p w:rsidR="00691F2D" w:rsidRPr="00691F2D" w:rsidRDefault="00691F2D" w:rsidP="00691F2D">
      <w:pPr>
        <w:spacing w:after="0" w:line="240" w:lineRule="auto"/>
        <w:jc w:val="center"/>
        <w:rPr>
          <w:rFonts w:ascii="Times New Roman" w:hAnsi="Times New Roman"/>
          <w:b/>
          <w:sz w:val="12"/>
          <w:szCs w:val="12"/>
        </w:rPr>
      </w:pPr>
      <w:r w:rsidRPr="00691F2D">
        <w:rPr>
          <w:rFonts w:ascii="Times New Roman" w:hAnsi="Times New Roman"/>
          <w:b/>
          <w:sz w:val="12"/>
          <w:szCs w:val="12"/>
        </w:rPr>
        <w:t>График проведения консультаций о порядке предоставления муниципальной услуги</w:t>
      </w:r>
    </w:p>
    <w:tbl>
      <w:tblPr>
        <w:tblStyle w:val="af1"/>
        <w:tblW w:w="0" w:type="auto"/>
        <w:tblInd w:w="108" w:type="dxa"/>
        <w:tblLook w:val="04A0" w:firstRow="1" w:lastRow="0" w:firstColumn="1" w:lastColumn="0" w:noHBand="0" w:noVBand="1"/>
      </w:tblPr>
      <w:tblGrid>
        <w:gridCol w:w="3402"/>
        <w:gridCol w:w="4111"/>
      </w:tblGrid>
      <w:tr w:rsidR="00691F2D" w:rsidRPr="00691F2D" w:rsidTr="00691F2D">
        <w:tc>
          <w:tcPr>
            <w:tcW w:w="3402" w:type="dxa"/>
          </w:tcPr>
          <w:p w:rsidR="00691F2D" w:rsidRPr="00691F2D" w:rsidRDefault="00691F2D" w:rsidP="00691F2D">
            <w:pPr>
              <w:jc w:val="both"/>
              <w:rPr>
                <w:rFonts w:ascii="Times New Roman" w:hAnsi="Times New Roman"/>
                <w:sz w:val="12"/>
                <w:szCs w:val="12"/>
              </w:rPr>
            </w:pPr>
            <w:r w:rsidRPr="00691F2D">
              <w:rPr>
                <w:rFonts w:ascii="Times New Roman" w:hAnsi="Times New Roman"/>
                <w:sz w:val="12"/>
                <w:szCs w:val="12"/>
              </w:rPr>
              <w:t>Адрес (местонахождение здания (помещения) в котором проводится консультация)</w:t>
            </w:r>
          </w:p>
        </w:tc>
        <w:tc>
          <w:tcPr>
            <w:tcW w:w="4111" w:type="dxa"/>
          </w:tcPr>
          <w:p w:rsidR="00691F2D" w:rsidRPr="00691F2D" w:rsidRDefault="00691F2D" w:rsidP="00691F2D">
            <w:pPr>
              <w:jc w:val="both"/>
              <w:rPr>
                <w:rFonts w:ascii="Times New Roman" w:hAnsi="Times New Roman"/>
                <w:sz w:val="12"/>
                <w:szCs w:val="12"/>
              </w:rPr>
            </w:pPr>
            <w:r w:rsidRPr="00691F2D">
              <w:rPr>
                <w:rFonts w:ascii="Times New Roman" w:hAnsi="Times New Roman"/>
                <w:sz w:val="12"/>
                <w:szCs w:val="12"/>
              </w:rPr>
              <w:t>Самарская область, Сергиевский район, село Красносельское, улица Советская, д.2</w:t>
            </w:r>
          </w:p>
        </w:tc>
      </w:tr>
      <w:tr w:rsidR="00691F2D" w:rsidRPr="00691F2D" w:rsidTr="00691F2D">
        <w:tc>
          <w:tcPr>
            <w:tcW w:w="3402" w:type="dxa"/>
          </w:tcPr>
          <w:p w:rsidR="00691F2D" w:rsidRPr="00691F2D" w:rsidRDefault="00691F2D" w:rsidP="00691F2D">
            <w:pPr>
              <w:jc w:val="both"/>
              <w:rPr>
                <w:rFonts w:ascii="Times New Roman" w:hAnsi="Times New Roman"/>
                <w:sz w:val="12"/>
                <w:szCs w:val="12"/>
              </w:rPr>
            </w:pPr>
            <w:r w:rsidRPr="00691F2D">
              <w:rPr>
                <w:rFonts w:ascii="Times New Roman" w:hAnsi="Times New Roman"/>
                <w:sz w:val="12"/>
                <w:szCs w:val="12"/>
              </w:rPr>
              <w:t>Дни приема</w:t>
            </w:r>
          </w:p>
        </w:tc>
        <w:tc>
          <w:tcPr>
            <w:tcW w:w="4111" w:type="dxa"/>
          </w:tcPr>
          <w:p w:rsidR="00691F2D" w:rsidRPr="00691F2D" w:rsidRDefault="00691F2D" w:rsidP="00691F2D">
            <w:pPr>
              <w:jc w:val="both"/>
              <w:rPr>
                <w:rFonts w:ascii="Times New Roman" w:hAnsi="Times New Roman"/>
                <w:sz w:val="12"/>
                <w:szCs w:val="12"/>
              </w:rPr>
            </w:pPr>
            <w:r w:rsidRPr="00691F2D">
              <w:rPr>
                <w:rFonts w:ascii="Times New Roman" w:hAnsi="Times New Roman"/>
                <w:sz w:val="12"/>
                <w:szCs w:val="12"/>
              </w:rPr>
              <w:t>Понедельник-пятница</w:t>
            </w:r>
          </w:p>
        </w:tc>
      </w:tr>
      <w:tr w:rsidR="00691F2D" w:rsidRPr="00691F2D" w:rsidTr="00691F2D">
        <w:tc>
          <w:tcPr>
            <w:tcW w:w="3402" w:type="dxa"/>
          </w:tcPr>
          <w:p w:rsidR="00691F2D" w:rsidRPr="00691F2D" w:rsidRDefault="00691F2D" w:rsidP="00691F2D">
            <w:pPr>
              <w:jc w:val="both"/>
              <w:rPr>
                <w:rFonts w:ascii="Times New Roman" w:hAnsi="Times New Roman"/>
                <w:sz w:val="12"/>
                <w:szCs w:val="12"/>
              </w:rPr>
            </w:pPr>
            <w:r w:rsidRPr="00691F2D">
              <w:rPr>
                <w:rFonts w:ascii="Times New Roman" w:hAnsi="Times New Roman"/>
                <w:sz w:val="12"/>
                <w:szCs w:val="12"/>
              </w:rPr>
              <w:t>Время приема</w:t>
            </w:r>
          </w:p>
        </w:tc>
        <w:tc>
          <w:tcPr>
            <w:tcW w:w="4111" w:type="dxa"/>
          </w:tcPr>
          <w:p w:rsidR="00691F2D" w:rsidRPr="00691F2D" w:rsidRDefault="00691F2D" w:rsidP="00691F2D">
            <w:pPr>
              <w:jc w:val="both"/>
              <w:rPr>
                <w:rFonts w:ascii="Times New Roman" w:hAnsi="Times New Roman"/>
                <w:sz w:val="12"/>
                <w:szCs w:val="12"/>
              </w:rPr>
            </w:pPr>
            <w:r w:rsidRPr="00691F2D">
              <w:rPr>
                <w:rFonts w:ascii="Times New Roman" w:hAnsi="Times New Roman"/>
                <w:sz w:val="12"/>
                <w:szCs w:val="12"/>
              </w:rPr>
              <w:t>Понедельник-четверг с 08.00. до 17.00.</w:t>
            </w:r>
            <w:r>
              <w:rPr>
                <w:rFonts w:ascii="Times New Roman" w:hAnsi="Times New Roman"/>
                <w:sz w:val="12"/>
                <w:szCs w:val="12"/>
              </w:rPr>
              <w:t xml:space="preserve"> </w:t>
            </w:r>
            <w:r w:rsidRPr="00691F2D">
              <w:rPr>
                <w:rFonts w:ascii="Times New Roman" w:hAnsi="Times New Roman"/>
                <w:sz w:val="12"/>
                <w:szCs w:val="12"/>
              </w:rPr>
              <w:t>Пятница  с 08.00. до 16.00</w:t>
            </w:r>
          </w:p>
        </w:tc>
      </w:tr>
      <w:tr w:rsidR="00691F2D" w:rsidRPr="00691F2D" w:rsidTr="00691F2D">
        <w:tc>
          <w:tcPr>
            <w:tcW w:w="3402" w:type="dxa"/>
          </w:tcPr>
          <w:p w:rsidR="00691F2D" w:rsidRPr="00691F2D" w:rsidRDefault="00691F2D" w:rsidP="00691F2D">
            <w:pPr>
              <w:jc w:val="both"/>
              <w:rPr>
                <w:rFonts w:ascii="Times New Roman" w:hAnsi="Times New Roman"/>
                <w:sz w:val="12"/>
                <w:szCs w:val="12"/>
              </w:rPr>
            </w:pPr>
            <w:r w:rsidRPr="00691F2D">
              <w:rPr>
                <w:rFonts w:ascii="Times New Roman" w:hAnsi="Times New Roman"/>
                <w:sz w:val="12"/>
                <w:szCs w:val="12"/>
              </w:rPr>
              <w:t>Телефон предварительной записи на прием к должностным лицам (если имеется предварительная запись)</w:t>
            </w:r>
          </w:p>
        </w:tc>
        <w:tc>
          <w:tcPr>
            <w:tcW w:w="4111" w:type="dxa"/>
          </w:tcPr>
          <w:p w:rsidR="00691F2D" w:rsidRPr="00691F2D" w:rsidRDefault="00691F2D" w:rsidP="00691F2D">
            <w:pPr>
              <w:jc w:val="both"/>
              <w:rPr>
                <w:rFonts w:ascii="Times New Roman" w:hAnsi="Times New Roman"/>
                <w:sz w:val="12"/>
                <w:szCs w:val="12"/>
              </w:rPr>
            </w:pPr>
          </w:p>
        </w:tc>
      </w:tr>
      <w:tr w:rsidR="00691F2D" w:rsidRPr="00691F2D" w:rsidTr="00691F2D">
        <w:tc>
          <w:tcPr>
            <w:tcW w:w="3402" w:type="dxa"/>
          </w:tcPr>
          <w:p w:rsidR="00691F2D" w:rsidRPr="00691F2D" w:rsidRDefault="00691F2D" w:rsidP="00691F2D">
            <w:pPr>
              <w:jc w:val="both"/>
              <w:rPr>
                <w:rFonts w:ascii="Times New Roman" w:hAnsi="Times New Roman"/>
                <w:sz w:val="12"/>
                <w:szCs w:val="12"/>
              </w:rPr>
            </w:pPr>
            <w:r w:rsidRPr="00691F2D">
              <w:rPr>
                <w:rFonts w:ascii="Times New Roman" w:hAnsi="Times New Roman"/>
                <w:sz w:val="12"/>
                <w:szCs w:val="12"/>
              </w:rPr>
              <w:t>Должностные лица, осуществляющие консультирование</w:t>
            </w:r>
          </w:p>
        </w:tc>
        <w:tc>
          <w:tcPr>
            <w:tcW w:w="4111" w:type="dxa"/>
          </w:tcPr>
          <w:p w:rsidR="00691F2D" w:rsidRPr="00691F2D" w:rsidRDefault="00691F2D" w:rsidP="00691F2D">
            <w:pPr>
              <w:jc w:val="both"/>
              <w:rPr>
                <w:rFonts w:ascii="Times New Roman" w:hAnsi="Times New Roman"/>
                <w:sz w:val="12"/>
                <w:szCs w:val="12"/>
              </w:rPr>
            </w:pPr>
            <w:r w:rsidRPr="00691F2D">
              <w:rPr>
                <w:rFonts w:ascii="Times New Roman" w:hAnsi="Times New Roman"/>
                <w:sz w:val="12"/>
                <w:szCs w:val="12"/>
              </w:rPr>
              <w:t>Ведущий специалист: Корчагина Александра Геннадьевна</w:t>
            </w:r>
          </w:p>
        </w:tc>
      </w:tr>
    </w:tbl>
    <w:p w:rsidR="00B37DB2" w:rsidRDefault="00B37DB2" w:rsidP="00476836">
      <w:pPr>
        <w:spacing w:after="0" w:line="240" w:lineRule="auto"/>
        <w:jc w:val="both"/>
        <w:rPr>
          <w:rFonts w:ascii="Times New Roman" w:hAnsi="Times New Roman"/>
          <w:sz w:val="12"/>
          <w:szCs w:val="12"/>
        </w:rPr>
      </w:pPr>
    </w:p>
    <w:p w:rsidR="00CF5C0C" w:rsidRPr="008D27EA" w:rsidRDefault="00CF5C0C" w:rsidP="00CF5C0C">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3 </w:t>
      </w:r>
      <w:r w:rsidRPr="008D27EA">
        <w:rPr>
          <w:rFonts w:ascii="Times New Roman" w:hAnsi="Times New Roman"/>
          <w:i/>
          <w:sz w:val="12"/>
          <w:szCs w:val="12"/>
        </w:rPr>
        <w:t>к Административному регламенту</w:t>
      </w:r>
    </w:p>
    <w:p w:rsidR="00CF5C0C" w:rsidRDefault="00CF5C0C" w:rsidP="00CF5C0C">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CF5C0C" w:rsidRPr="008D27EA" w:rsidRDefault="00CF5C0C" w:rsidP="00CF5C0C">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tbl>
      <w:tblPr>
        <w:tblStyle w:val="af1"/>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6"/>
        <w:gridCol w:w="496"/>
        <w:gridCol w:w="351"/>
        <w:gridCol w:w="3118"/>
      </w:tblGrid>
      <w:tr w:rsidR="00CF5C0C" w:rsidRPr="0009317C" w:rsidTr="00D55D7F">
        <w:trPr>
          <w:trHeight w:val="20"/>
        </w:trPr>
        <w:tc>
          <w:tcPr>
            <w:tcW w:w="3656" w:type="dxa"/>
          </w:tcPr>
          <w:p w:rsidR="00CF5C0C" w:rsidRPr="0009317C" w:rsidRDefault="00CF5C0C" w:rsidP="00D55D7F">
            <w:pPr>
              <w:jc w:val="both"/>
              <w:rPr>
                <w:rFonts w:ascii="Times New Roman" w:hAnsi="Times New Roman"/>
                <w:sz w:val="12"/>
                <w:szCs w:val="12"/>
              </w:rPr>
            </w:pPr>
          </w:p>
        </w:tc>
        <w:tc>
          <w:tcPr>
            <w:tcW w:w="496"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В</w:t>
            </w:r>
          </w:p>
        </w:tc>
        <w:tc>
          <w:tcPr>
            <w:tcW w:w="3469" w:type="dxa"/>
            <w:gridSpan w:val="2"/>
            <w:tcBorders>
              <w:bottom w:val="single" w:sz="4" w:space="0" w:color="auto"/>
            </w:tcBorders>
          </w:tcPr>
          <w:p w:rsidR="00CF5C0C" w:rsidRPr="0009317C" w:rsidRDefault="00CF5C0C" w:rsidP="00D55D7F">
            <w:pPr>
              <w:jc w:val="both"/>
              <w:rPr>
                <w:rFonts w:ascii="Times New Roman" w:hAnsi="Times New Roman"/>
                <w:sz w:val="12"/>
                <w:szCs w:val="12"/>
              </w:rPr>
            </w:pPr>
          </w:p>
        </w:tc>
      </w:tr>
      <w:tr w:rsidR="00CF5C0C" w:rsidRPr="0009317C" w:rsidTr="00D55D7F">
        <w:trPr>
          <w:trHeight w:val="20"/>
        </w:trPr>
        <w:tc>
          <w:tcPr>
            <w:tcW w:w="3656" w:type="dxa"/>
          </w:tcPr>
          <w:p w:rsidR="00CF5C0C" w:rsidRPr="0009317C" w:rsidRDefault="00CF5C0C" w:rsidP="00D55D7F">
            <w:pPr>
              <w:jc w:val="both"/>
              <w:rPr>
                <w:rFonts w:ascii="Times New Roman" w:hAnsi="Times New Roman"/>
                <w:sz w:val="12"/>
                <w:szCs w:val="12"/>
              </w:rPr>
            </w:pPr>
          </w:p>
        </w:tc>
        <w:tc>
          <w:tcPr>
            <w:tcW w:w="3965" w:type="dxa"/>
            <w:gridSpan w:val="3"/>
            <w:vMerge w:val="restart"/>
          </w:tcPr>
          <w:p w:rsidR="00CF5C0C" w:rsidRPr="0009317C" w:rsidRDefault="00CF5C0C" w:rsidP="00D55D7F">
            <w:pPr>
              <w:jc w:val="right"/>
              <w:rPr>
                <w:rFonts w:ascii="Times New Roman" w:hAnsi="Times New Roman"/>
                <w:sz w:val="12"/>
                <w:szCs w:val="12"/>
              </w:rPr>
            </w:pPr>
            <w:r w:rsidRPr="0009317C">
              <w:rPr>
                <w:rFonts w:ascii="Times New Roman" w:hAnsi="Times New Roman"/>
                <w:sz w:val="12"/>
                <w:szCs w:val="12"/>
              </w:rPr>
              <w:t>(наименование уполномоченного органа)</w:t>
            </w:r>
          </w:p>
        </w:tc>
      </w:tr>
      <w:tr w:rsidR="00CF5C0C" w:rsidRPr="0009317C" w:rsidTr="00D55D7F">
        <w:trPr>
          <w:trHeight w:val="20"/>
        </w:trPr>
        <w:tc>
          <w:tcPr>
            <w:tcW w:w="3656" w:type="dxa"/>
          </w:tcPr>
          <w:p w:rsidR="00CF5C0C" w:rsidRPr="0009317C" w:rsidRDefault="00CF5C0C" w:rsidP="00D55D7F">
            <w:pPr>
              <w:jc w:val="both"/>
              <w:rPr>
                <w:rFonts w:ascii="Times New Roman" w:hAnsi="Times New Roman"/>
                <w:sz w:val="12"/>
                <w:szCs w:val="12"/>
              </w:rPr>
            </w:pPr>
          </w:p>
        </w:tc>
        <w:tc>
          <w:tcPr>
            <w:tcW w:w="3965" w:type="dxa"/>
            <w:gridSpan w:val="3"/>
            <w:vMerge/>
            <w:tcBorders>
              <w:bottom w:val="single" w:sz="4" w:space="0" w:color="auto"/>
            </w:tcBorders>
          </w:tcPr>
          <w:p w:rsidR="00CF5C0C" w:rsidRPr="0009317C" w:rsidRDefault="00CF5C0C" w:rsidP="00D55D7F">
            <w:pPr>
              <w:jc w:val="both"/>
              <w:rPr>
                <w:rFonts w:ascii="Times New Roman" w:hAnsi="Times New Roman"/>
                <w:sz w:val="12"/>
                <w:szCs w:val="12"/>
              </w:rPr>
            </w:pPr>
          </w:p>
        </w:tc>
      </w:tr>
      <w:tr w:rsidR="00CF5C0C" w:rsidRPr="0009317C" w:rsidTr="00D55D7F">
        <w:trPr>
          <w:trHeight w:val="20"/>
        </w:trPr>
        <w:tc>
          <w:tcPr>
            <w:tcW w:w="3656" w:type="dxa"/>
          </w:tcPr>
          <w:p w:rsidR="00CF5C0C" w:rsidRPr="0009317C" w:rsidRDefault="00CF5C0C" w:rsidP="00D55D7F">
            <w:pPr>
              <w:jc w:val="both"/>
              <w:rPr>
                <w:rFonts w:ascii="Times New Roman" w:hAnsi="Times New Roman"/>
                <w:sz w:val="12"/>
                <w:szCs w:val="12"/>
              </w:rPr>
            </w:pPr>
          </w:p>
        </w:tc>
        <w:tc>
          <w:tcPr>
            <w:tcW w:w="847" w:type="dxa"/>
            <w:gridSpan w:val="2"/>
            <w:tcBorders>
              <w:top w:val="single" w:sz="4" w:space="0" w:color="auto"/>
            </w:tcBorders>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гр.</w:t>
            </w:r>
            <w:r>
              <w:rPr>
                <w:rFonts w:ascii="Times New Roman" w:hAnsi="Times New Roman"/>
                <w:sz w:val="12"/>
                <w:szCs w:val="12"/>
              </w:rPr>
              <w:t xml:space="preserve"> </w:t>
            </w:r>
            <w:r w:rsidRPr="00DC4AA1">
              <w:rPr>
                <w:rFonts w:ascii="Times New Roman" w:hAnsi="Times New Roman"/>
                <w:sz w:val="12"/>
                <w:szCs w:val="12"/>
              </w:rPr>
              <w:t>(Ф.И.О.)</w:t>
            </w:r>
          </w:p>
        </w:tc>
        <w:tc>
          <w:tcPr>
            <w:tcW w:w="3118" w:type="dxa"/>
            <w:tcBorders>
              <w:top w:val="single" w:sz="4" w:space="0" w:color="auto"/>
            </w:tcBorders>
          </w:tcPr>
          <w:p w:rsidR="00CF5C0C" w:rsidRPr="0009317C" w:rsidRDefault="00CF5C0C" w:rsidP="00D55D7F">
            <w:pPr>
              <w:jc w:val="both"/>
              <w:rPr>
                <w:rFonts w:ascii="Times New Roman" w:hAnsi="Times New Roman"/>
                <w:sz w:val="12"/>
                <w:szCs w:val="12"/>
              </w:rPr>
            </w:pPr>
          </w:p>
        </w:tc>
      </w:tr>
      <w:tr w:rsidR="00CF5C0C" w:rsidRPr="0009317C" w:rsidTr="00D55D7F">
        <w:trPr>
          <w:trHeight w:val="20"/>
        </w:trPr>
        <w:tc>
          <w:tcPr>
            <w:tcW w:w="3656" w:type="dxa"/>
          </w:tcPr>
          <w:p w:rsidR="00CF5C0C" w:rsidRPr="0009317C" w:rsidRDefault="00CF5C0C" w:rsidP="00D55D7F">
            <w:pPr>
              <w:jc w:val="both"/>
              <w:rPr>
                <w:rFonts w:ascii="Times New Roman" w:hAnsi="Times New Roman"/>
                <w:sz w:val="12"/>
                <w:szCs w:val="12"/>
              </w:rPr>
            </w:pPr>
          </w:p>
        </w:tc>
        <w:tc>
          <w:tcPr>
            <w:tcW w:w="3965" w:type="dxa"/>
            <w:gridSpan w:val="3"/>
          </w:tcPr>
          <w:p w:rsidR="00CF5C0C" w:rsidRDefault="00CF5C0C" w:rsidP="00D55D7F">
            <w:pPr>
              <w:jc w:val="both"/>
              <w:rPr>
                <w:rFonts w:ascii="Times New Roman" w:hAnsi="Times New Roman"/>
                <w:sz w:val="12"/>
                <w:szCs w:val="12"/>
                <w:u w:val="single"/>
              </w:rPr>
            </w:pPr>
            <w:r w:rsidRPr="0009317C">
              <w:rPr>
                <w:rFonts w:ascii="Times New Roman" w:hAnsi="Times New Roman"/>
                <w:sz w:val="12"/>
                <w:szCs w:val="12"/>
              </w:rPr>
              <w:t>Проживающего по адресу:</w:t>
            </w:r>
            <w:r>
              <w:rPr>
                <w:rFonts w:ascii="Times New Roman" w:hAnsi="Times New Roman"/>
                <w:sz w:val="12"/>
                <w:szCs w:val="12"/>
                <w:u w:val="single"/>
              </w:rPr>
              <w:t xml:space="preserve"> _______________________________________</w:t>
            </w:r>
          </w:p>
          <w:p w:rsidR="00CF5C0C" w:rsidRPr="0009317C" w:rsidRDefault="00CF5C0C" w:rsidP="00D55D7F">
            <w:pPr>
              <w:jc w:val="right"/>
              <w:rPr>
                <w:rFonts w:ascii="Times New Roman" w:hAnsi="Times New Roman"/>
                <w:sz w:val="12"/>
                <w:szCs w:val="12"/>
              </w:rPr>
            </w:pPr>
            <w:r w:rsidRPr="00FE1B67">
              <w:rPr>
                <w:rFonts w:ascii="Times New Roman" w:hAnsi="Times New Roman"/>
                <w:sz w:val="12"/>
                <w:szCs w:val="12"/>
              </w:rPr>
              <w:t>(почтовый адрес)</w:t>
            </w:r>
          </w:p>
        </w:tc>
      </w:tr>
    </w:tbl>
    <w:p w:rsidR="00CF5C0C" w:rsidRDefault="00CF5C0C" w:rsidP="00CF5C0C">
      <w:pPr>
        <w:spacing w:after="0" w:line="240" w:lineRule="auto"/>
        <w:jc w:val="center"/>
        <w:rPr>
          <w:rFonts w:ascii="Times New Roman" w:hAnsi="Times New Roman"/>
          <w:b/>
          <w:sz w:val="12"/>
          <w:szCs w:val="12"/>
        </w:rPr>
      </w:pPr>
      <w:r w:rsidRPr="0009317C">
        <w:rPr>
          <w:rFonts w:ascii="Times New Roman" w:hAnsi="Times New Roman"/>
          <w:b/>
          <w:sz w:val="12"/>
          <w:szCs w:val="12"/>
        </w:rPr>
        <w:t>Заявление</w:t>
      </w:r>
      <w:r>
        <w:rPr>
          <w:rFonts w:ascii="Times New Roman" w:hAnsi="Times New Roman"/>
          <w:b/>
          <w:sz w:val="12"/>
          <w:szCs w:val="12"/>
        </w:rPr>
        <w:t xml:space="preserve"> </w:t>
      </w:r>
      <w:r w:rsidRPr="0009317C">
        <w:rPr>
          <w:rFonts w:ascii="Times New Roman" w:hAnsi="Times New Roman"/>
          <w:b/>
          <w:sz w:val="12"/>
          <w:szCs w:val="12"/>
        </w:rPr>
        <w:t>о принятии на учет для предоставления</w:t>
      </w:r>
      <w:r>
        <w:rPr>
          <w:rFonts w:ascii="Times New Roman" w:hAnsi="Times New Roman"/>
          <w:b/>
          <w:sz w:val="12"/>
          <w:szCs w:val="12"/>
        </w:rPr>
        <w:t xml:space="preserve"> </w:t>
      </w:r>
      <w:r w:rsidRPr="0009317C">
        <w:rPr>
          <w:rFonts w:ascii="Times New Roman" w:hAnsi="Times New Roman"/>
          <w:b/>
          <w:sz w:val="12"/>
          <w:szCs w:val="12"/>
        </w:rPr>
        <w:t>жилого помещения муниципального жилищного</w:t>
      </w:r>
      <w:r>
        <w:rPr>
          <w:rFonts w:ascii="Times New Roman" w:hAnsi="Times New Roman"/>
          <w:b/>
          <w:sz w:val="12"/>
          <w:szCs w:val="12"/>
        </w:rPr>
        <w:t xml:space="preserve"> </w:t>
      </w:r>
      <w:r w:rsidRPr="0009317C">
        <w:rPr>
          <w:rFonts w:ascii="Times New Roman" w:hAnsi="Times New Roman"/>
          <w:b/>
          <w:sz w:val="12"/>
          <w:szCs w:val="12"/>
        </w:rPr>
        <w:t>фонда</w:t>
      </w:r>
    </w:p>
    <w:p w:rsidR="00CF5C0C" w:rsidRPr="0009317C" w:rsidRDefault="00CF5C0C" w:rsidP="00CF5C0C">
      <w:pPr>
        <w:spacing w:after="0" w:line="240" w:lineRule="auto"/>
        <w:jc w:val="center"/>
        <w:rPr>
          <w:rFonts w:ascii="Times New Roman" w:hAnsi="Times New Roman"/>
          <w:b/>
          <w:sz w:val="12"/>
          <w:szCs w:val="12"/>
        </w:rPr>
      </w:pPr>
      <w:r w:rsidRPr="0009317C">
        <w:rPr>
          <w:rFonts w:ascii="Times New Roman" w:hAnsi="Times New Roman"/>
          <w:b/>
          <w:sz w:val="12"/>
          <w:szCs w:val="12"/>
        </w:rPr>
        <w:t xml:space="preserve"> по договору социального найма</w:t>
      </w:r>
    </w:p>
    <w:p w:rsidR="00CF5C0C" w:rsidRPr="0009317C" w:rsidRDefault="00CF5C0C" w:rsidP="00CF5C0C">
      <w:pPr>
        <w:spacing w:after="0" w:line="240" w:lineRule="auto"/>
        <w:ind w:firstLine="284"/>
        <w:jc w:val="both"/>
        <w:rPr>
          <w:rFonts w:ascii="Times New Roman" w:hAnsi="Times New Roman"/>
          <w:sz w:val="12"/>
          <w:szCs w:val="12"/>
        </w:rPr>
      </w:pPr>
      <w:r w:rsidRPr="0009317C">
        <w:rPr>
          <w:rFonts w:ascii="Times New Roman" w:hAnsi="Times New Roman"/>
          <w:sz w:val="12"/>
          <w:szCs w:val="12"/>
        </w:rPr>
        <w:t>Прошу принять меня на учет для предоставления жилого помещения муниципального жилищного фонда по договору социального найма в связи с</w:t>
      </w:r>
    </w:p>
    <w:tbl>
      <w:tblPr>
        <w:tblStyle w:val="af1"/>
        <w:tblW w:w="7513" w:type="dxa"/>
        <w:tblInd w:w="108" w:type="dxa"/>
        <w:tblLook w:val="04A0" w:firstRow="1" w:lastRow="0" w:firstColumn="1" w:lastColumn="0" w:noHBand="0" w:noVBand="1"/>
      </w:tblPr>
      <w:tblGrid>
        <w:gridCol w:w="426"/>
        <w:gridCol w:w="894"/>
        <w:gridCol w:w="131"/>
        <w:gridCol w:w="2710"/>
        <w:gridCol w:w="1651"/>
        <w:gridCol w:w="1701"/>
      </w:tblGrid>
      <w:tr w:rsidR="00CF5C0C" w:rsidRPr="0009317C" w:rsidTr="00D55D7F">
        <w:tc>
          <w:tcPr>
            <w:tcW w:w="1320" w:type="dxa"/>
            <w:gridSpan w:val="2"/>
            <w:tcBorders>
              <w:top w:val="single" w:sz="4" w:space="0" w:color="auto"/>
              <w:left w:val="nil"/>
              <w:bottom w:val="nil"/>
              <w:right w:val="nil"/>
            </w:tcBorders>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(указать причину -</w:t>
            </w:r>
          </w:p>
        </w:tc>
        <w:tc>
          <w:tcPr>
            <w:tcW w:w="6193" w:type="dxa"/>
            <w:gridSpan w:val="4"/>
            <w:tcBorders>
              <w:top w:val="single" w:sz="4" w:space="0" w:color="auto"/>
              <w:left w:val="nil"/>
              <w:bottom w:val="nil"/>
              <w:right w:val="nil"/>
            </w:tcBorders>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1.отсутствие жилого помещения по договору социального найма, договору найма жилых помещений жилищного фонда социального использования или на праве собственности</w:t>
            </w:r>
          </w:p>
        </w:tc>
      </w:tr>
      <w:tr w:rsidR="00CF5C0C" w:rsidRPr="0009317C" w:rsidTr="00D55D7F">
        <w:tc>
          <w:tcPr>
            <w:tcW w:w="1320" w:type="dxa"/>
            <w:gridSpan w:val="2"/>
            <w:tcBorders>
              <w:top w:val="nil"/>
              <w:left w:val="nil"/>
              <w:bottom w:val="nil"/>
              <w:right w:val="nil"/>
            </w:tcBorders>
          </w:tcPr>
          <w:p w:rsidR="00CF5C0C" w:rsidRPr="0009317C" w:rsidRDefault="00CF5C0C" w:rsidP="00D55D7F">
            <w:pPr>
              <w:jc w:val="both"/>
              <w:rPr>
                <w:rFonts w:ascii="Times New Roman" w:hAnsi="Times New Roman"/>
                <w:sz w:val="12"/>
                <w:szCs w:val="12"/>
              </w:rPr>
            </w:pPr>
          </w:p>
        </w:tc>
        <w:tc>
          <w:tcPr>
            <w:tcW w:w="6193" w:type="dxa"/>
            <w:gridSpan w:val="4"/>
            <w:tcBorders>
              <w:top w:val="nil"/>
              <w:left w:val="nil"/>
              <w:bottom w:val="nil"/>
              <w:right w:val="nil"/>
            </w:tcBorders>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2.обеспеченность общей площадью жилого помещения на одного члена семьи менее учетной нормы</w:t>
            </w:r>
          </w:p>
        </w:tc>
      </w:tr>
      <w:tr w:rsidR="00CF5C0C" w:rsidRPr="0009317C" w:rsidTr="00D55D7F">
        <w:tc>
          <w:tcPr>
            <w:tcW w:w="1320" w:type="dxa"/>
            <w:gridSpan w:val="2"/>
            <w:tcBorders>
              <w:top w:val="nil"/>
              <w:left w:val="nil"/>
              <w:bottom w:val="nil"/>
              <w:right w:val="nil"/>
            </w:tcBorders>
          </w:tcPr>
          <w:p w:rsidR="00CF5C0C" w:rsidRPr="0009317C" w:rsidRDefault="00CF5C0C" w:rsidP="00D55D7F">
            <w:pPr>
              <w:jc w:val="both"/>
              <w:rPr>
                <w:rFonts w:ascii="Times New Roman" w:hAnsi="Times New Roman"/>
                <w:sz w:val="12"/>
                <w:szCs w:val="12"/>
              </w:rPr>
            </w:pPr>
          </w:p>
        </w:tc>
        <w:tc>
          <w:tcPr>
            <w:tcW w:w="6193" w:type="dxa"/>
            <w:gridSpan w:val="4"/>
            <w:tcBorders>
              <w:top w:val="nil"/>
              <w:left w:val="nil"/>
              <w:bottom w:val="nil"/>
              <w:right w:val="nil"/>
            </w:tcBorders>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3.проживание в помещении, не отвечающем установленным для жилых помещений требованиям</w:t>
            </w:r>
          </w:p>
        </w:tc>
      </w:tr>
      <w:tr w:rsidR="00CF5C0C" w:rsidRPr="0009317C" w:rsidTr="00D55D7F">
        <w:tc>
          <w:tcPr>
            <w:tcW w:w="1320" w:type="dxa"/>
            <w:gridSpan w:val="2"/>
            <w:tcBorders>
              <w:top w:val="nil"/>
              <w:left w:val="nil"/>
              <w:bottom w:val="nil"/>
              <w:right w:val="nil"/>
            </w:tcBorders>
          </w:tcPr>
          <w:p w:rsidR="00CF5C0C" w:rsidRPr="0009317C" w:rsidRDefault="00CF5C0C" w:rsidP="00D55D7F">
            <w:pPr>
              <w:jc w:val="both"/>
              <w:rPr>
                <w:rFonts w:ascii="Times New Roman" w:hAnsi="Times New Roman"/>
                <w:sz w:val="12"/>
                <w:szCs w:val="12"/>
              </w:rPr>
            </w:pPr>
          </w:p>
        </w:tc>
        <w:tc>
          <w:tcPr>
            <w:tcW w:w="6193" w:type="dxa"/>
            <w:gridSpan w:val="4"/>
            <w:tcBorders>
              <w:top w:val="nil"/>
              <w:left w:val="nil"/>
              <w:bottom w:val="nil"/>
              <w:right w:val="nil"/>
            </w:tcBorders>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4.проживание в квартире, занятой несколькими семьями, если в составе семьи имеется больной, страдающий тяжелой формой хронического заболевания (указать), при которой совместное проживание с ним в одной квартире невозможно, при отсутствии иного жилого помещения по договору социального найма, договору найма жилых помещений жилищного фонда социального использования или на праве собственности)</w:t>
            </w:r>
          </w:p>
        </w:tc>
      </w:tr>
      <w:tr w:rsidR="00CF5C0C" w:rsidRPr="0009317C" w:rsidTr="00D55D7F">
        <w:tc>
          <w:tcPr>
            <w:tcW w:w="1451" w:type="dxa"/>
            <w:gridSpan w:val="3"/>
            <w:tcBorders>
              <w:top w:val="nil"/>
              <w:left w:val="nil"/>
              <w:bottom w:val="nil"/>
              <w:right w:val="nil"/>
            </w:tcBorders>
          </w:tcPr>
          <w:p w:rsidR="00CF5C0C" w:rsidRPr="0009317C" w:rsidRDefault="00CF5C0C" w:rsidP="00D55D7F">
            <w:pPr>
              <w:tabs>
                <w:tab w:val="left" w:pos="1452"/>
              </w:tabs>
              <w:jc w:val="both"/>
              <w:rPr>
                <w:rFonts w:ascii="Times New Roman" w:hAnsi="Times New Roman"/>
                <w:sz w:val="12"/>
                <w:szCs w:val="12"/>
              </w:rPr>
            </w:pPr>
            <w:r w:rsidRPr="0009317C">
              <w:rPr>
                <w:rFonts w:ascii="Times New Roman" w:hAnsi="Times New Roman"/>
                <w:sz w:val="12"/>
                <w:szCs w:val="12"/>
              </w:rPr>
              <w:t>Моя семья состоит из</w:t>
            </w:r>
          </w:p>
        </w:tc>
        <w:tc>
          <w:tcPr>
            <w:tcW w:w="4361" w:type="dxa"/>
            <w:gridSpan w:val="2"/>
            <w:tcBorders>
              <w:top w:val="nil"/>
              <w:left w:val="nil"/>
              <w:bottom w:val="single" w:sz="4" w:space="0" w:color="auto"/>
              <w:right w:val="nil"/>
            </w:tcBorders>
          </w:tcPr>
          <w:p w:rsidR="00CF5C0C" w:rsidRPr="0009317C" w:rsidRDefault="00CF5C0C" w:rsidP="00D55D7F">
            <w:pPr>
              <w:jc w:val="both"/>
              <w:rPr>
                <w:rFonts w:ascii="Times New Roman" w:hAnsi="Times New Roman"/>
                <w:sz w:val="12"/>
                <w:szCs w:val="12"/>
              </w:rPr>
            </w:pPr>
          </w:p>
        </w:tc>
        <w:tc>
          <w:tcPr>
            <w:tcW w:w="1701" w:type="dxa"/>
            <w:tcBorders>
              <w:top w:val="nil"/>
              <w:left w:val="nil"/>
              <w:bottom w:val="nil"/>
              <w:right w:val="nil"/>
            </w:tcBorders>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человек:</w:t>
            </w:r>
          </w:p>
        </w:tc>
      </w:tr>
      <w:tr w:rsidR="00CF5C0C" w:rsidRPr="0009317C" w:rsidTr="00D55D7F">
        <w:tc>
          <w:tcPr>
            <w:tcW w:w="1451" w:type="dxa"/>
            <w:gridSpan w:val="3"/>
            <w:tcBorders>
              <w:top w:val="nil"/>
              <w:left w:val="nil"/>
              <w:bottom w:val="nil"/>
              <w:right w:val="nil"/>
            </w:tcBorders>
          </w:tcPr>
          <w:p w:rsidR="00CF5C0C" w:rsidRPr="0009317C" w:rsidRDefault="00CF5C0C" w:rsidP="00D55D7F">
            <w:pPr>
              <w:jc w:val="both"/>
              <w:rPr>
                <w:rFonts w:ascii="Times New Roman" w:hAnsi="Times New Roman"/>
                <w:sz w:val="12"/>
                <w:szCs w:val="12"/>
              </w:rPr>
            </w:pPr>
          </w:p>
        </w:tc>
        <w:tc>
          <w:tcPr>
            <w:tcW w:w="4361" w:type="dxa"/>
            <w:gridSpan w:val="2"/>
            <w:tcBorders>
              <w:top w:val="single" w:sz="4" w:space="0" w:color="auto"/>
              <w:left w:val="nil"/>
              <w:bottom w:val="nil"/>
              <w:right w:val="nil"/>
            </w:tcBorders>
          </w:tcPr>
          <w:p w:rsidR="00CF5C0C" w:rsidRPr="0009317C" w:rsidRDefault="00CF5C0C" w:rsidP="00D55D7F">
            <w:pPr>
              <w:jc w:val="center"/>
              <w:rPr>
                <w:rFonts w:ascii="Times New Roman" w:hAnsi="Times New Roman"/>
                <w:sz w:val="12"/>
                <w:szCs w:val="12"/>
              </w:rPr>
            </w:pPr>
            <w:r w:rsidRPr="0009317C">
              <w:rPr>
                <w:rFonts w:ascii="Times New Roman" w:hAnsi="Times New Roman"/>
                <w:sz w:val="12"/>
                <w:szCs w:val="12"/>
              </w:rPr>
              <w:t>(цифрами и прописью)</w:t>
            </w:r>
          </w:p>
        </w:tc>
        <w:tc>
          <w:tcPr>
            <w:tcW w:w="1701" w:type="dxa"/>
            <w:tcBorders>
              <w:top w:val="nil"/>
              <w:left w:val="nil"/>
              <w:bottom w:val="nil"/>
              <w:right w:val="nil"/>
            </w:tcBorders>
          </w:tcPr>
          <w:p w:rsidR="00CF5C0C" w:rsidRPr="0009317C" w:rsidRDefault="00CF5C0C" w:rsidP="00D55D7F">
            <w:pPr>
              <w:jc w:val="both"/>
              <w:rPr>
                <w:rFonts w:ascii="Times New Roman" w:hAnsi="Times New Roman"/>
                <w:sz w:val="12"/>
                <w:szCs w:val="12"/>
              </w:rPr>
            </w:pPr>
          </w:p>
        </w:tc>
      </w:tr>
      <w:tr w:rsidR="00CF5C0C" w:rsidRPr="0009317C" w:rsidTr="00D55D7F">
        <w:tc>
          <w:tcPr>
            <w:tcW w:w="1451" w:type="dxa"/>
            <w:gridSpan w:val="3"/>
            <w:tcBorders>
              <w:top w:val="nil"/>
              <w:left w:val="nil"/>
              <w:bottom w:val="nil"/>
              <w:right w:val="nil"/>
            </w:tcBorders>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1.Заявитель</w:t>
            </w:r>
          </w:p>
        </w:tc>
        <w:tc>
          <w:tcPr>
            <w:tcW w:w="2710" w:type="dxa"/>
            <w:tcBorders>
              <w:top w:val="nil"/>
              <w:left w:val="nil"/>
              <w:bottom w:val="single" w:sz="4" w:space="0" w:color="auto"/>
              <w:right w:val="nil"/>
            </w:tcBorders>
          </w:tcPr>
          <w:p w:rsidR="00CF5C0C" w:rsidRPr="0009317C" w:rsidRDefault="00CF5C0C" w:rsidP="00D55D7F">
            <w:pPr>
              <w:jc w:val="both"/>
              <w:rPr>
                <w:rFonts w:ascii="Times New Roman" w:hAnsi="Times New Roman"/>
                <w:sz w:val="12"/>
                <w:szCs w:val="12"/>
              </w:rPr>
            </w:pPr>
          </w:p>
        </w:tc>
        <w:tc>
          <w:tcPr>
            <w:tcW w:w="3352" w:type="dxa"/>
            <w:gridSpan w:val="2"/>
            <w:tcBorders>
              <w:top w:val="nil"/>
              <w:left w:val="nil"/>
              <w:bottom w:val="single" w:sz="4" w:space="0" w:color="auto"/>
              <w:right w:val="nil"/>
            </w:tcBorders>
          </w:tcPr>
          <w:p w:rsidR="00CF5C0C" w:rsidRPr="0009317C" w:rsidRDefault="00CF5C0C" w:rsidP="00D55D7F">
            <w:pPr>
              <w:jc w:val="both"/>
              <w:rPr>
                <w:rFonts w:ascii="Times New Roman" w:hAnsi="Times New Roman"/>
                <w:sz w:val="12"/>
                <w:szCs w:val="12"/>
              </w:rPr>
            </w:pPr>
          </w:p>
        </w:tc>
      </w:tr>
      <w:tr w:rsidR="00CF5C0C" w:rsidRPr="0009317C" w:rsidTr="00D55D7F">
        <w:tc>
          <w:tcPr>
            <w:tcW w:w="1451" w:type="dxa"/>
            <w:gridSpan w:val="3"/>
            <w:tcBorders>
              <w:top w:val="nil"/>
              <w:left w:val="nil"/>
              <w:bottom w:val="nil"/>
              <w:right w:val="nil"/>
            </w:tcBorders>
          </w:tcPr>
          <w:p w:rsidR="00CF5C0C" w:rsidRPr="0009317C" w:rsidRDefault="00CF5C0C" w:rsidP="00D55D7F">
            <w:pPr>
              <w:jc w:val="both"/>
              <w:rPr>
                <w:rFonts w:ascii="Times New Roman" w:hAnsi="Times New Roman"/>
                <w:sz w:val="12"/>
                <w:szCs w:val="12"/>
              </w:rPr>
            </w:pPr>
          </w:p>
        </w:tc>
        <w:tc>
          <w:tcPr>
            <w:tcW w:w="6062" w:type="dxa"/>
            <w:gridSpan w:val="3"/>
            <w:tcBorders>
              <w:top w:val="nil"/>
              <w:left w:val="nil"/>
              <w:bottom w:val="nil"/>
              <w:right w:val="nil"/>
            </w:tcBorders>
          </w:tcPr>
          <w:p w:rsidR="00CF5C0C" w:rsidRPr="0009317C" w:rsidRDefault="00CF5C0C" w:rsidP="00D55D7F">
            <w:pPr>
              <w:jc w:val="center"/>
              <w:rPr>
                <w:rFonts w:ascii="Times New Roman" w:hAnsi="Times New Roman"/>
                <w:sz w:val="12"/>
                <w:szCs w:val="12"/>
              </w:rPr>
            </w:pPr>
            <w:r w:rsidRPr="0009317C">
              <w:rPr>
                <w:rFonts w:ascii="Times New Roman" w:hAnsi="Times New Roman"/>
                <w:sz w:val="12"/>
                <w:szCs w:val="12"/>
              </w:rPr>
              <w:t>(Ф.И.О., число, месяц, год рождения)</w:t>
            </w:r>
          </w:p>
        </w:tc>
      </w:tr>
      <w:tr w:rsidR="00CF5C0C" w:rsidRPr="0009317C" w:rsidTr="00D55D7F">
        <w:tc>
          <w:tcPr>
            <w:tcW w:w="1451" w:type="dxa"/>
            <w:gridSpan w:val="3"/>
            <w:tcBorders>
              <w:top w:val="nil"/>
              <w:left w:val="nil"/>
              <w:bottom w:val="nil"/>
              <w:right w:val="nil"/>
            </w:tcBorders>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2.Супруг(а)</w:t>
            </w:r>
          </w:p>
        </w:tc>
        <w:tc>
          <w:tcPr>
            <w:tcW w:w="2710" w:type="dxa"/>
            <w:tcBorders>
              <w:top w:val="nil"/>
              <w:left w:val="nil"/>
              <w:bottom w:val="single" w:sz="4" w:space="0" w:color="auto"/>
              <w:right w:val="nil"/>
            </w:tcBorders>
          </w:tcPr>
          <w:p w:rsidR="00CF5C0C" w:rsidRPr="0009317C" w:rsidRDefault="00CF5C0C" w:rsidP="00D55D7F">
            <w:pPr>
              <w:jc w:val="both"/>
              <w:rPr>
                <w:rFonts w:ascii="Times New Roman" w:hAnsi="Times New Roman"/>
                <w:sz w:val="12"/>
                <w:szCs w:val="12"/>
              </w:rPr>
            </w:pPr>
          </w:p>
        </w:tc>
        <w:tc>
          <w:tcPr>
            <w:tcW w:w="3352" w:type="dxa"/>
            <w:gridSpan w:val="2"/>
            <w:tcBorders>
              <w:top w:val="nil"/>
              <w:left w:val="nil"/>
              <w:bottom w:val="single" w:sz="4" w:space="0" w:color="auto"/>
              <w:right w:val="nil"/>
            </w:tcBorders>
          </w:tcPr>
          <w:p w:rsidR="00CF5C0C" w:rsidRPr="0009317C" w:rsidRDefault="00CF5C0C" w:rsidP="00D55D7F">
            <w:pPr>
              <w:jc w:val="both"/>
              <w:rPr>
                <w:rFonts w:ascii="Times New Roman" w:hAnsi="Times New Roman"/>
                <w:sz w:val="12"/>
                <w:szCs w:val="12"/>
              </w:rPr>
            </w:pPr>
          </w:p>
        </w:tc>
      </w:tr>
      <w:tr w:rsidR="00CF5C0C" w:rsidRPr="0009317C" w:rsidTr="00D55D7F">
        <w:tc>
          <w:tcPr>
            <w:tcW w:w="1451" w:type="dxa"/>
            <w:gridSpan w:val="3"/>
            <w:tcBorders>
              <w:top w:val="nil"/>
              <w:left w:val="nil"/>
              <w:bottom w:val="nil"/>
              <w:right w:val="nil"/>
            </w:tcBorders>
          </w:tcPr>
          <w:p w:rsidR="00CF5C0C" w:rsidRPr="0009317C" w:rsidRDefault="00CF5C0C" w:rsidP="00D55D7F">
            <w:pPr>
              <w:jc w:val="both"/>
              <w:rPr>
                <w:rFonts w:ascii="Times New Roman" w:hAnsi="Times New Roman"/>
                <w:sz w:val="12"/>
                <w:szCs w:val="12"/>
              </w:rPr>
            </w:pPr>
          </w:p>
        </w:tc>
        <w:tc>
          <w:tcPr>
            <w:tcW w:w="6062" w:type="dxa"/>
            <w:gridSpan w:val="3"/>
            <w:tcBorders>
              <w:top w:val="single" w:sz="4" w:space="0" w:color="auto"/>
              <w:left w:val="nil"/>
              <w:bottom w:val="nil"/>
              <w:right w:val="nil"/>
            </w:tcBorders>
          </w:tcPr>
          <w:p w:rsidR="00CF5C0C" w:rsidRPr="0009317C" w:rsidRDefault="00CF5C0C" w:rsidP="00D55D7F">
            <w:pPr>
              <w:jc w:val="center"/>
              <w:rPr>
                <w:rFonts w:ascii="Times New Roman" w:hAnsi="Times New Roman"/>
                <w:sz w:val="12"/>
                <w:szCs w:val="12"/>
              </w:rPr>
            </w:pPr>
            <w:r w:rsidRPr="0009317C">
              <w:rPr>
                <w:rFonts w:ascii="Times New Roman" w:hAnsi="Times New Roman"/>
                <w:sz w:val="12"/>
                <w:szCs w:val="12"/>
              </w:rPr>
              <w:t>(Ф.И.О., число, месяц, год рождения)</w:t>
            </w:r>
          </w:p>
        </w:tc>
      </w:tr>
      <w:tr w:rsidR="00CF5C0C" w:rsidRPr="0009317C" w:rsidTr="00D55D7F">
        <w:tc>
          <w:tcPr>
            <w:tcW w:w="7513" w:type="dxa"/>
            <w:gridSpan w:val="6"/>
            <w:tcBorders>
              <w:top w:val="nil"/>
              <w:left w:val="nil"/>
              <w:bottom w:val="nil"/>
              <w:right w:val="nil"/>
            </w:tcBorders>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3.</w:t>
            </w:r>
            <w:r>
              <w:rPr>
                <w:rFonts w:ascii="Times New Roman" w:hAnsi="Times New Roman"/>
                <w:sz w:val="12"/>
                <w:szCs w:val="12"/>
              </w:rPr>
              <w:t>________________________________________________________________________________________________________________________</w:t>
            </w:r>
          </w:p>
        </w:tc>
      </w:tr>
      <w:tr w:rsidR="00CF5C0C" w:rsidRPr="0009317C" w:rsidTr="00D55D7F">
        <w:tc>
          <w:tcPr>
            <w:tcW w:w="426" w:type="dxa"/>
            <w:tcBorders>
              <w:top w:val="nil"/>
              <w:left w:val="nil"/>
              <w:bottom w:val="nil"/>
              <w:right w:val="nil"/>
            </w:tcBorders>
          </w:tcPr>
          <w:p w:rsidR="00CF5C0C" w:rsidRPr="0009317C" w:rsidRDefault="00CF5C0C" w:rsidP="00D55D7F">
            <w:pPr>
              <w:jc w:val="both"/>
              <w:rPr>
                <w:rFonts w:ascii="Times New Roman" w:hAnsi="Times New Roman"/>
                <w:sz w:val="12"/>
                <w:szCs w:val="12"/>
              </w:rPr>
            </w:pPr>
          </w:p>
        </w:tc>
        <w:tc>
          <w:tcPr>
            <w:tcW w:w="7087" w:type="dxa"/>
            <w:gridSpan w:val="5"/>
            <w:tcBorders>
              <w:top w:val="nil"/>
              <w:left w:val="nil"/>
              <w:bottom w:val="nil"/>
              <w:right w:val="nil"/>
            </w:tcBorders>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 xml:space="preserve">(Ф.И.О., указание на родственные отношения либо иные обстоятельства, свидетельствующие о принадлежности гражданина к </w:t>
            </w:r>
          </w:p>
        </w:tc>
      </w:tr>
      <w:tr w:rsidR="00CF5C0C" w:rsidRPr="0009317C" w:rsidTr="00D55D7F">
        <w:tc>
          <w:tcPr>
            <w:tcW w:w="7513" w:type="dxa"/>
            <w:gridSpan w:val="6"/>
            <w:tcBorders>
              <w:top w:val="nil"/>
              <w:left w:val="nil"/>
              <w:bottom w:val="nil"/>
              <w:right w:val="nil"/>
            </w:tcBorders>
          </w:tcPr>
          <w:p w:rsidR="00CF5C0C" w:rsidRPr="0009317C" w:rsidRDefault="00CF5C0C" w:rsidP="00D55D7F">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CF5C0C" w:rsidRPr="0009317C" w:rsidTr="00D55D7F">
        <w:tc>
          <w:tcPr>
            <w:tcW w:w="7513" w:type="dxa"/>
            <w:gridSpan w:val="6"/>
            <w:tcBorders>
              <w:top w:val="nil"/>
              <w:left w:val="nil"/>
              <w:bottom w:val="nil"/>
              <w:right w:val="nil"/>
            </w:tcBorders>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4.</w:t>
            </w:r>
            <w:r>
              <w:rPr>
                <w:rFonts w:ascii="Times New Roman" w:hAnsi="Times New Roman"/>
                <w:sz w:val="12"/>
                <w:szCs w:val="12"/>
              </w:rPr>
              <w:t>________________________________________________________________________________________________________________________</w:t>
            </w:r>
          </w:p>
        </w:tc>
      </w:tr>
      <w:tr w:rsidR="00CF5C0C" w:rsidRPr="0009317C" w:rsidTr="00D55D7F">
        <w:tc>
          <w:tcPr>
            <w:tcW w:w="426" w:type="dxa"/>
            <w:tcBorders>
              <w:top w:val="nil"/>
              <w:left w:val="nil"/>
              <w:bottom w:val="nil"/>
              <w:right w:val="nil"/>
            </w:tcBorders>
          </w:tcPr>
          <w:p w:rsidR="00CF5C0C" w:rsidRPr="0009317C" w:rsidRDefault="00CF5C0C" w:rsidP="00D55D7F">
            <w:pPr>
              <w:jc w:val="both"/>
              <w:rPr>
                <w:rFonts w:ascii="Times New Roman" w:hAnsi="Times New Roman"/>
                <w:sz w:val="12"/>
                <w:szCs w:val="12"/>
              </w:rPr>
            </w:pPr>
          </w:p>
        </w:tc>
        <w:tc>
          <w:tcPr>
            <w:tcW w:w="7087" w:type="dxa"/>
            <w:gridSpan w:val="5"/>
            <w:tcBorders>
              <w:top w:val="nil"/>
              <w:left w:val="nil"/>
              <w:bottom w:val="nil"/>
              <w:right w:val="nil"/>
            </w:tcBorders>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 xml:space="preserve">(Ф.И.О., указание на родственные отношения либо иные обстоятельства, свидетельствующие о принадлежности гражданина к </w:t>
            </w:r>
          </w:p>
        </w:tc>
      </w:tr>
      <w:tr w:rsidR="00CF5C0C" w:rsidRPr="0009317C" w:rsidTr="00D55D7F">
        <w:tc>
          <w:tcPr>
            <w:tcW w:w="7513" w:type="dxa"/>
            <w:gridSpan w:val="6"/>
            <w:tcBorders>
              <w:top w:val="nil"/>
              <w:left w:val="nil"/>
              <w:bottom w:val="nil"/>
              <w:right w:val="nil"/>
            </w:tcBorders>
          </w:tcPr>
          <w:p w:rsidR="00CF5C0C" w:rsidRPr="0009317C" w:rsidRDefault="00CF5C0C" w:rsidP="00D55D7F">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CF5C0C" w:rsidRPr="0009317C" w:rsidTr="00D55D7F">
        <w:tc>
          <w:tcPr>
            <w:tcW w:w="7513" w:type="dxa"/>
            <w:gridSpan w:val="6"/>
            <w:tcBorders>
              <w:top w:val="nil"/>
              <w:left w:val="nil"/>
              <w:bottom w:val="nil"/>
              <w:right w:val="nil"/>
            </w:tcBorders>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lastRenderedPageBreak/>
              <w:t>5.</w:t>
            </w:r>
            <w:r>
              <w:rPr>
                <w:rFonts w:ascii="Times New Roman" w:hAnsi="Times New Roman"/>
                <w:sz w:val="12"/>
                <w:szCs w:val="12"/>
              </w:rPr>
              <w:t>________________________________________________________________________________________________________________________</w:t>
            </w:r>
          </w:p>
        </w:tc>
      </w:tr>
      <w:tr w:rsidR="00CF5C0C" w:rsidRPr="0009317C" w:rsidTr="00D55D7F">
        <w:tc>
          <w:tcPr>
            <w:tcW w:w="426" w:type="dxa"/>
            <w:tcBorders>
              <w:top w:val="nil"/>
              <w:left w:val="nil"/>
              <w:bottom w:val="nil"/>
              <w:right w:val="nil"/>
            </w:tcBorders>
          </w:tcPr>
          <w:p w:rsidR="00CF5C0C" w:rsidRPr="0009317C" w:rsidRDefault="00CF5C0C" w:rsidP="00D55D7F">
            <w:pPr>
              <w:jc w:val="both"/>
              <w:rPr>
                <w:rFonts w:ascii="Times New Roman" w:hAnsi="Times New Roman"/>
                <w:sz w:val="12"/>
                <w:szCs w:val="12"/>
              </w:rPr>
            </w:pPr>
          </w:p>
        </w:tc>
        <w:tc>
          <w:tcPr>
            <w:tcW w:w="7087" w:type="dxa"/>
            <w:gridSpan w:val="5"/>
            <w:tcBorders>
              <w:top w:val="nil"/>
              <w:left w:val="nil"/>
              <w:bottom w:val="nil"/>
              <w:right w:val="nil"/>
            </w:tcBorders>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(Ф.И.О., указание на родственные отношения либо иные обстоятельства, свидетельствующие о принадлежности гражданина к</w:t>
            </w:r>
          </w:p>
        </w:tc>
      </w:tr>
      <w:tr w:rsidR="00CF5C0C" w:rsidRPr="0009317C" w:rsidTr="00D55D7F">
        <w:tc>
          <w:tcPr>
            <w:tcW w:w="7513" w:type="dxa"/>
            <w:gridSpan w:val="6"/>
            <w:tcBorders>
              <w:top w:val="nil"/>
              <w:left w:val="nil"/>
              <w:bottom w:val="nil"/>
              <w:right w:val="nil"/>
            </w:tcBorders>
          </w:tcPr>
          <w:p w:rsidR="00CF5C0C" w:rsidRPr="0009317C" w:rsidRDefault="00CF5C0C" w:rsidP="00D55D7F">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CF5C0C" w:rsidRPr="0009317C" w:rsidTr="00D55D7F">
        <w:tc>
          <w:tcPr>
            <w:tcW w:w="7513" w:type="dxa"/>
            <w:gridSpan w:val="6"/>
            <w:tcBorders>
              <w:top w:val="nil"/>
              <w:left w:val="nil"/>
              <w:bottom w:val="nil"/>
              <w:right w:val="nil"/>
            </w:tcBorders>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6.</w:t>
            </w:r>
            <w:r>
              <w:rPr>
                <w:rFonts w:ascii="Times New Roman" w:hAnsi="Times New Roman"/>
                <w:sz w:val="12"/>
                <w:szCs w:val="12"/>
              </w:rPr>
              <w:t>________________________________________________________________________________________________________________________</w:t>
            </w:r>
          </w:p>
        </w:tc>
      </w:tr>
      <w:tr w:rsidR="00CF5C0C" w:rsidRPr="0009317C" w:rsidTr="00D55D7F">
        <w:tc>
          <w:tcPr>
            <w:tcW w:w="426" w:type="dxa"/>
            <w:tcBorders>
              <w:top w:val="nil"/>
              <w:left w:val="nil"/>
              <w:bottom w:val="nil"/>
              <w:right w:val="nil"/>
            </w:tcBorders>
          </w:tcPr>
          <w:p w:rsidR="00CF5C0C" w:rsidRPr="0009317C" w:rsidRDefault="00CF5C0C" w:rsidP="00D55D7F">
            <w:pPr>
              <w:jc w:val="both"/>
              <w:rPr>
                <w:rFonts w:ascii="Times New Roman" w:hAnsi="Times New Roman"/>
                <w:sz w:val="12"/>
                <w:szCs w:val="12"/>
              </w:rPr>
            </w:pPr>
          </w:p>
        </w:tc>
        <w:tc>
          <w:tcPr>
            <w:tcW w:w="7087" w:type="dxa"/>
            <w:gridSpan w:val="5"/>
            <w:tcBorders>
              <w:top w:val="nil"/>
              <w:left w:val="nil"/>
              <w:bottom w:val="nil"/>
              <w:right w:val="nil"/>
            </w:tcBorders>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(Ф.И.О., указание на родственные отношения либо иные обстоятельства, свидетельствующие о принадлежности гражданина к</w:t>
            </w:r>
          </w:p>
        </w:tc>
      </w:tr>
      <w:tr w:rsidR="00CF5C0C" w:rsidRPr="0009317C" w:rsidTr="00D55D7F">
        <w:tc>
          <w:tcPr>
            <w:tcW w:w="7513" w:type="dxa"/>
            <w:gridSpan w:val="6"/>
            <w:tcBorders>
              <w:top w:val="nil"/>
              <w:left w:val="nil"/>
              <w:bottom w:val="nil"/>
              <w:right w:val="nil"/>
            </w:tcBorders>
          </w:tcPr>
          <w:p w:rsidR="00CF5C0C" w:rsidRPr="0009317C" w:rsidRDefault="00CF5C0C" w:rsidP="00D55D7F">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CF5C0C" w:rsidRPr="0009317C" w:rsidTr="00D55D7F">
        <w:tc>
          <w:tcPr>
            <w:tcW w:w="7513" w:type="dxa"/>
            <w:gridSpan w:val="6"/>
            <w:tcBorders>
              <w:top w:val="nil"/>
              <w:left w:val="nil"/>
              <w:bottom w:val="nil"/>
              <w:right w:val="nil"/>
            </w:tcBorders>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7.</w:t>
            </w:r>
            <w:r>
              <w:rPr>
                <w:rFonts w:ascii="Times New Roman" w:hAnsi="Times New Roman"/>
                <w:sz w:val="12"/>
                <w:szCs w:val="12"/>
              </w:rPr>
              <w:t>________________________________________________________________________________________________________________________</w:t>
            </w:r>
          </w:p>
        </w:tc>
      </w:tr>
      <w:tr w:rsidR="00CF5C0C" w:rsidRPr="0009317C" w:rsidTr="00D55D7F">
        <w:tc>
          <w:tcPr>
            <w:tcW w:w="426" w:type="dxa"/>
            <w:tcBorders>
              <w:top w:val="nil"/>
              <w:left w:val="nil"/>
              <w:bottom w:val="nil"/>
              <w:right w:val="nil"/>
            </w:tcBorders>
          </w:tcPr>
          <w:p w:rsidR="00CF5C0C" w:rsidRPr="0009317C" w:rsidRDefault="00CF5C0C" w:rsidP="00D55D7F">
            <w:pPr>
              <w:jc w:val="both"/>
              <w:rPr>
                <w:rFonts w:ascii="Times New Roman" w:hAnsi="Times New Roman"/>
                <w:sz w:val="12"/>
                <w:szCs w:val="12"/>
              </w:rPr>
            </w:pPr>
          </w:p>
        </w:tc>
        <w:tc>
          <w:tcPr>
            <w:tcW w:w="7087" w:type="dxa"/>
            <w:gridSpan w:val="5"/>
            <w:tcBorders>
              <w:top w:val="nil"/>
              <w:left w:val="nil"/>
              <w:bottom w:val="nil"/>
              <w:right w:val="nil"/>
            </w:tcBorders>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(Ф.И.О., указание на родственные отношения либо иные обстоятельства, свидетельствующие о принадлежности гражданина к</w:t>
            </w:r>
          </w:p>
        </w:tc>
      </w:tr>
      <w:tr w:rsidR="00CF5C0C" w:rsidRPr="0009317C" w:rsidTr="00D55D7F">
        <w:tc>
          <w:tcPr>
            <w:tcW w:w="7513" w:type="dxa"/>
            <w:gridSpan w:val="6"/>
            <w:tcBorders>
              <w:top w:val="nil"/>
              <w:left w:val="nil"/>
              <w:bottom w:val="nil"/>
              <w:right w:val="nil"/>
            </w:tcBorders>
          </w:tcPr>
          <w:p w:rsidR="00CF5C0C" w:rsidRPr="0009317C" w:rsidRDefault="00CF5C0C" w:rsidP="00D55D7F">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bl>
    <w:p w:rsidR="00CF5C0C" w:rsidRPr="0009317C" w:rsidRDefault="00CF5C0C" w:rsidP="00CF5C0C">
      <w:pPr>
        <w:spacing w:after="0" w:line="240" w:lineRule="auto"/>
        <w:ind w:firstLine="284"/>
        <w:jc w:val="both"/>
        <w:rPr>
          <w:rFonts w:ascii="Times New Roman" w:hAnsi="Times New Roman"/>
          <w:sz w:val="12"/>
          <w:szCs w:val="12"/>
        </w:rPr>
      </w:pPr>
      <w:r w:rsidRPr="0009317C">
        <w:rPr>
          <w:rFonts w:ascii="Times New Roman" w:hAnsi="Times New Roman"/>
          <w:sz w:val="12"/>
          <w:szCs w:val="12"/>
        </w:rPr>
        <w:t>Представляю сведения о величине доходов и стоимости имущества, принадлежащего мне и членам моей семьи на праве собственности и подлежащего налогообложению, за расчетный период с «____» _____________20___ г. по «____» _______________ 20____ г.:</w:t>
      </w:r>
    </w:p>
    <w:p w:rsidR="00CF5C0C" w:rsidRPr="0052478E" w:rsidRDefault="00CF5C0C" w:rsidP="00CF5C0C">
      <w:pPr>
        <w:spacing w:after="0" w:line="240" w:lineRule="auto"/>
        <w:jc w:val="center"/>
        <w:rPr>
          <w:rFonts w:ascii="Times New Roman" w:hAnsi="Times New Roman"/>
          <w:b/>
          <w:sz w:val="12"/>
          <w:szCs w:val="12"/>
        </w:rPr>
      </w:pPr>
      <w:r w:rsidRPr="0052478E">
        <w:rPr>
          <w:rFonts w:ascii="Times New Roman" w:hAnsi="Times New Roman"/>
          <w:b/>
          <w:sz w:val="12"/>
          <w:szCs w:val="12"/>
        </w:rPr>
        <w:t>1.Сведения о доходах</w:t>
      </w:r>
    </w:p>
    <w:tbl>
      <w:tblPr>
        <w:tblStyle w:val="af1"/>
        <w:tblW w:w="0" w:type="auto"/>
        <w:tblInd w:w="108" w:type="dxa"/>
        <w:tblLook w:val="04A0" w:firstRow="1" w:lastRow="0" w:firstColumn="1" w:lastColumn="0" w:noHBand="0" w:noVBand="1"/>
      </w:tblPr>
      <w:tblGrid>
        <w:gridCol w:w="713"/>
        <w:gridCol w:w="3958"/>
        <w:gridCol w:w="2842"/>
      </w:tblGrid>
      <w:tr w:rsidR="00CF5C0C" w:rsidRPr="0009317C" w:rsidTr="00D55D7F">
        <w:tc>
          <w:tcPr>
            <w:tcW w:w="713"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 п/п</w:t>
            </w:r>
          </w:p>
        </w:tc>
        <w:tc>
          <w:tcPr>
            <w:tcW w:w="3958"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Вид дохода</w:t>
            </w:r>
          </w:p>
        </w:tc>
        <w:tc>
          <w:tcPr>
            <w:tcW w:w="2842"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Величина дохода*, тыс.руб</w:t>
            </w:r>
          </w:p>
        </w:tc>
      </w:tr>
      <w:tr w:rsidR="00CF5C0C" w:rsidRPr="0009317C" w:rsidTr="00D55D7F">
        <w:tc>
          <w:tcPr>
            <w:tcW w:w="713"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1</w:t>
            </w:r>
          </w:p>
        </w:tc>
        <w:tc>
          <w:tcPr>
            <w:tcW w:w="3958" w:type="dxa"/>
          </w:tcPr>
          <w:p w:rsidR="00CF5C0C" w:rsidRPr="0009317C" w:rsidRDefault="00CF5C0C" w:rsidP="00D55D7F">
            <w:pPr>
              <w:jc w:val="both"/>
              <w:rPr>
                <w:rFonts w:ascii="Times New Roman" w:hAnsi="Times New Roman"/>
                <w:sz w:val="12"/>
                <w:szCs w:val="12"/>
              </w:rPr>
            </w:pPr>
          </w:p>
        </w:tc>
        <w:tc>
          <w:tcPr>
            <w:tcW w:w="2842" w:type="dxa"/>
          </w:tcPr>
          <w:p w:rsidR="00CF5C0C" w:rsidRPr="0009317C" w:rsidRDefault="00CF5C0C" w:rsidP="00D55D7F">
            <w:pPr>
              <w:jc w:val="both"/>
              <w:rPr>
                <w:rFonts w:ascii="Times New Roman" w:hAnsi="Times New Roman"/>
                <w:sz w:val="12"/>
                <w:szCs w:val="12"/>
              </w:rPr>
            </w:pPr>
          </w:p>
        </w:tc>
      </w:tr>
      <w:tr w:rsidR="00CF5C0C" w:rsidRPr="0009317C" w:rsidTr="00D55D7F">
        <w:tc>
          <w:tcPr>
            <w:tcW w:w="713"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2</w:t>
            </w:r>
          </w:p>
        </w:tc>
        <w:tc>
          <w:tcPr>
            <w:tcW w:w="3958" w:type="dxa"/>
          </w:tcPr>
          <w:p w:rsidR="00CF5C0C" w:rsidRPr="0009317C" w:rsidRDefault="00CF5C0C" w:rsidP="00D55D7F">
            <w:pPr>
              <w:jc w:val="both"/>
              <w:rPr>
                <w:rFonts w:ascii="Times New Roman" w:hAnsi="Times New Roman"/>
                <w:sz w:val="12"/>
                <w:szCs w:val="12"/>
              </w:rPr>
            </w:pPr>
          </w:p>
        </w:tc>
        <w:tc>
          <w:tcPr>
            <w:tcW w:w="2842" w:type="dxa"/>
          </w:tcPr>
          <w:p w:rsidR="00CF5C0C" w:rsidRPr="0009317C" w:rsidRDefault="00CF5C0C" w:rsidP="00D55D7F">
            <w:pPr>
              <w:jc w:val="both"/>
              <w:rPr>
                <w:rFonts w:ascii="Times New Roman" w:hAnsi="Times New Roman"/>
                <w:sz w:val="12"/>
                <w:szCs w:val="12"/>
              </w:rPr>
            </w:pPr>
          </w:p>
        </w:tc>
      </w:tr>
      <w:tr w:rsidR="00CF5C0C" w:rsidRPr="0009317C" w:rsidTr="00D55D7F">
        <w:tc>
          <w:tcPr>
            <w:tcW w:w="713"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3</w:t>
            </w:r>
          </w:p>
        </w:tc>
        <w:tc>
          <w:tcPr>
            <w:tcW w:w="3958" w:type="dxa"/>
          </w:tcPr>
          <w:p w:rsidR="00CF5C0C" w:rsidRPr="0009317C" w:rsidRDefault="00CF5C0C" w:rsidP="00D55D7F">
            <w:pPr>
              <w:jc w:val="both"/>
              <w:rPr>
                <w:rFonts w:ascii="Times New Roman" w:hAnsi="Times New Roman"/>
                <w:sz w:val="12"/>
                <w:szCs w:val="12"/>
              </w:rPr>
            </w:pPr>
          </w:p>
        </w:tc>
        <w:tc>
          <w:tcPr>
            <w:tcW w:w="2842" w:type="dxa"/>
          </w:tcPr>
          <w:p w:rsidR="00CF5C0C" w:rsidRPr="0009317C" w:rsidRDefault="00CF5C0C" w:rsidP="00D55D7F">
            <w:pPr>
              <w:jc w:val="both"/>
              <w:rPr>
                <w:rFonts w:ascii="Times New Roman" w:hAnsi="Times New Roman"/>
                <w:sz w:val="12"/>
                <w:szCs w:val="12"/>
              </w:rPr>
            </w:pPr>
          </w:p>
        </w:tc>
      </w:tr>
      <w:tr w:rsidR="00CF5C0C" w:rsidRPr="0009317C" w:rsidTr="00D55D7F">
        <w:tc>
          <w:tcPr>
            <w:tcW w:w="713"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4</w:t>
            </w:r>
          </w:p>
        </w:tc>
        <w:tc>
          <w:tcPr>
            <w:tcW w:w="3958" w:type="dxa"/>
          </w:tcPr>
          <w:p w:rsidR="00CF5C0C" w:rsidRPr="0009317C" w:rsidRDefault="00CF5C0C" w:rsidP="00D55D7F">
            <w:pPr>
              <w:jc w:val="both"/>
              <w:rPr>
                <w:rFonts w:ascii="Times New Roman" w:hAnsi="Times New Roman"/>
                <w:sz w:val="12"/>
                <w:szCs w:val="12"/>
              </w:rPr>
            </w:pPr>
          </w:p>
        </w:tc>
        <w:tc>
          <w:tcPr>
            <w:tcW w:w="2842" w:type="dxa"/>
          </w:tcPr>
          <w:p w:rsidR="00CF5C0C" w:rsidRPr="0009317C" w:rsidRDefault="00CF5C0C" w:rsidP="00D55D7F">
            <w:pPr>
              <w:jc w:val="both"/>
              <w:rPr>
                <w:rFonts w:ascii="Times New Roman" w:hAnsi="Times New Roman"/>
                <w:sz w:val="12"/>
                <w:szCs w:val="12"/>
              </w:rPr>
            </w:pPr>
          </w:p>
        </w:tc>
      </w:tr>
      <w:tr w:rsidR="00CF5C0C" w:rsidRPr="0009317C" w:rsidTr="00D55D7F">
        <w:tc>
          <w:tcPr>
            <w:tcW w:w="713"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5</w:t>
            </w:r>
          </w:p>
        </w:tc>
        <w:tc>
          <w:tcPr>
            <w:tcW w:w="3958" w:type="dxa"/>
          </w:tcPr>
          <w:p w:rsidR="00CF5C0C" w:rsidRPr="0009317C" w:rsidRDefault="00CF5C0C" w:rsidP="00D55D7F">
            <w:pPr>
              <w:jc w:val="both"/>
              <w:rPr>
                <w:rFonts w:ascii="Times New Roman" w:hAnsi="Times New Roman"/>
                <w:sz w:val="12"/>
                <w:szCs w:val="12"/>
              </w:rPr>
            </w:pPr>
          </w:p>
        </w:tc>
        <w:tc>
          <w:tcPr>
            <w:tcW w:w="2842" w:type="dxa"/>
          </w:tcPr>
          <w:p w:rsidR="00CF5C0C" w:rsidRPr="0009317C" w:rsidRDefault="00CF5C0C" w:rsidP="00D55D7F">
            <w:pPr>
              <w:jc w:val="both"/>
              <w:rPr>
                <w:rFonts w:ascii="Times New Roman" w:hAnsi="Times New Roman"/>
                <w:sz w:val="12"/>
                <w:szCs w:val="12"/>
              </w:rPr>
            </w:pPr>
          </w:p>
        </w:tc>
      </w:tr>
      <w:tr w:rsidR="00CF5C0C" w:rsidRPr="0009317C" w:rsidTr="00D55D7F">
        <w:tc>
          <w:tcPr>
            <w:tcW w:w="713"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6</w:t>
            </w:r>
          </w:p>
        </w:tc>
        <w:tc>
          <w:tcPr>
            <w:tcW w:w="3958" w:type="dxa"/>
          </w:tcPr>
          <w:p w:rsidR="00CF5C0C" w:rsidRPr="0009317C" w:rsidRDefault="00CF5C0C" w:rsidP="00D55D7F">
            <w:pPr>
              <w:jc w:val="both"/>
              <w:rPr>
                <w:rFonts w:ascii="Times New Roman" w:hAnsi="Times New Roman"/>
                <w:sz w:val="12"/>
                <w:szCs w:val="12"/>
              </w:rPr>
            </w:pPr>
          </w:p>
        </w:tc>
        <w:tc>
          <w:tcPr>
            <w:tcW w:w="2842" w:type="dxa"/>
          </w:tcPr>
          <w:p w:rsidR="00CF5C0C" w:rsidRPr="0009317C" w:rsidRDefault="00CF5C0C" w:rsidP="00D55D7F">
            <w:pPr>
              <w:jc w:val="both"/>
              <w:rPr>
                <w:rFonts w:ascii="Times New Roman" w:hAnsi="Times New Roman"/>
                <w:sz w:val="12"/>
                <w:szCs w:val="12"/>
              </w:rPr>
            </w:pPr>
          </w:p>
        </w:tc>
      </w:tr>
      <w:tr w:rsidR="00CF5C0C" w:rsidRPr="0009317C" w:rsidTr="00D55D7F">
        <w:tc>
          <w:tcPr>
            <w:tcW w:w="713"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7</w:t>
            </w:r>
          </w:p>
        </w:tc>
        <w:tc>
          <w:tcPr>
            <w:tcW w:w="3958" w:type="dxa"/>
          </w:tcPr>
          <w:p w:rsidR="00CF5C0C" w:rsidRPr="0009317C" w:rsidRDefault="00CF5C0C" w:rsidP="00D55D7F">
            <w:pPr>
              <w:jc w:val="both"/>
              <w:rPr>
                <w:rFonts w:ascii="Times New Roman" w:hAnsi="Times New Roman"/>
                <w:sz w:val="12"/>
                <w:szCs w:val="12"/>
              </w:rPr>
            </w:pPr>
          </w:p>
        </w:tc>
        <w:tc>
          <w:tcPr>
            <w:tcW w:w="2842" w:type="dxa"/>
          </w:tcPr>
          <w:p w:rsidR="00CF5C0C" w:rsidRPr="0009317C" w:rsidRDefault="00CF5C0C" w:rsidP="00D55D7F">
            <w:pPr>
              <w:jc w:val="both"/>
              <w:rPr>
                <w:rFonts w:ascii="Times New Roman" w:hAnsi="Times New Roman"/>
                <w:sz w:val="12"/>
                <w:szCs w:val="12"/>
              </w:rPr>
            </w:pPr>
          </w:p>
        </w:tc>
      </w:tr>
      <w:tr w:rsidR="00CF5C0C" w:rsidRPr="0009317C" w:rsidTr="00D55D7F">
        <w:tc>
          <w:tcPr>
            <w:tcW w:w="713" w:type="dxa"/>
          </w:tcPr>
          <w:p w:rsidR="00CF5C0C" w:rsidRPr="0009317C" w:rsidRDefault="00CF5C0C" w:rsidP="00D55D7F">
            <w:pPr>
              <w:jc w:val="both"/>
              <w:rPr>
                <w:rFonts w:ascii="Times New Roman" w:hAnsi="Times New Roman"/>
                <w:sz w:val="12"/>
                <w:szCs w:val="12"/>
              </w:rPr>
            </w:pPr>
          </w:p>
        </w:tc>
        <w:tc>
          <w:tcPr>
            <w:tcW w:w="3958"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Итого доход за расчетный период:</w:t>
            </w:r>
          </w:p>
        </w:tc>
        <w:tc>
          <w:tcPr>
            <w:tcW w:w="2842" w:type="dxa"/>
          </w:tcPr>
          <w:p w:rsidR="00CF5C0C" w:rsidRPr="0009317C" w:rsidRDefault="00CF5C0C" w:rsidP="00D55D7F">
            <w:pPr>
              <w:jc w:val="both"/>
              <w:rPr>
                <w:rFonts w:ascii="Times New Roman" w:hAnsi="Times New Roman"/>
                <w:sz w:val="12"/>
                <w:szCs w:val="12"/>
              </w:rPr>
            </w:pPr>
          </w:p>
        </w:tc>
      </w:tr>
    </w:tbl>
    <w:p w:rsidR="00CF5C0C" w:rsidRPr="0009317C" w:rsidRDefault="00CF5C0C" w:rsidP="00CF5C0C">
      <w:pPr>
        <w:spacing w:after="0" w:line="240" w:lineRule="auto"/>
        <w:ind w:firstLine="284"/>
        <w:jc w:val="both"/>
        <w:rPr>
          <w:rFonts w:ascii="Times New Roman" w:hAnsi="Times New Roman"/>
          <w:sz w:val="12"/>
          <w:szCs w:val="12"/>
        </w:rPr>
      </w:pPr>
      <w:r w:rsidRPr="0009317C">
        <w:rPr>
          <w:rFonts w:ascii="Times New Roman" w:hAnsi="Times New Roman"/>
          <w:sz w:val="12"/>
          <w:szCs w:val="12"/>
        </w:rPr>
        <w:t>*Для доходов, полученных в иностранной валюте, величина дохода учитывается в рублях по курсу Банка России на дату получения дохода</w:t>
      </w:r>
    </w:p>
    <w:p w:rsidR="00CF5C0C" w:rsidRPr="0052478E" w:rsidRDefault="00CF5C0C" w:rsidP="00CF5C0C">
      <w:pPr>
        <w:spacing w:after="0" w:line="240" w:lineRule="auto"/>
        <w:jc w:val="center"/>
        <w:rPr>
          <w:rFonts w:ascii="Times New Roman" w:hAnsi="Times New Roman"/>
          <w:b/>
          <w:sz w:val="12"/>
          <w:szCs w:val="12"/>
        </w:rPr>
      </w:pPr>
      <w:r w:rsidRPr="0052478E">
        <w:rPr>
          <w:rFonts w:ascii="Times New Roman" w:hAnsi="Times New Roman"/>
          <w:b/>
          <w:sz w:val="12"/>
          <w:szCs w:val="12"/>
        </w:rPr>
        <w:t>2. Сведения об имуществе</w:t>
      </w:r>
    </w:p>
    <w:p w:rsidR="00CF5C0C" w:rsidRPr="0009317C" w:rsidRDefault="00CF5C0C" w:rsidP="00CF5C0C">
      <w:pPr>
        <w:spacing w:after="0" w:line="240" w:lineRule="auto"/>
        <w:ind w:firstLine="284"/>
        <w:jc w:val="both"/>
        <w:rPr>
          <w:rFonts w:ascii="Times New Roman" w:hAnsi="Times New Roman"/>
          <w:sz w:val="12"/>
          <w:szCs w:val="12"/>
        </w:rPr>
      </w:pPr>
      <w:r w:rsidRPr="0009317C">
        <w:rPr>
          <w:rFonts w:ascii="Times New Roman" w:hAnsi="Times New Roman"/>
          <w:sz w:val="12"/>
          <w:szCs w:val="12"/>
        </w:rPr>
        <w:t>2.1. Сведения о недвижимом имуществе</w:t>
      </w:r>
    </w:p>
    <w:tbl>
      <w:tblPr>
        <w:tblStyle w:val="af1"/>
        <w:tblW w:w="0" w:type="auto"/>
        <w:tblInd w:w="108" w:type="dxa"/>
        <w:tblLook w:val="04A0" w:firstRow="1" w:lastRow="0" w:firstColumn="1" w:lastColumn="0" w:noHBand="0" w:noVBand="1"/>
      </w:tblPr>
      <w:tblGrid>
        <w:gridCol w:w="378"/>
        <w:gridCol w:w="2599"/>
        <w:gridCol w:w="1109"/>
        <w:gridCol w:w="1159"/>
        <w:gridCol w:w="2268"/>
      </w:tblGrid>
      <w:tr w:rsidR="00CF5C0C" w:rsidRPr="0009317C" w:rsidTr="00D55D7F">
        <w:tc>
          <w:tcPr>
            <w:tcW w:w="378"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 п/п</w:t>
            </w:r>
          </w:p>
        </w:tc>
        <w:tc>
          <w:tcPr>
            <w:tcW w:w="2599"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Вид и наименование недвижимого имущества</w:t>
            </w:r>
          </w:p>
        </w:tc>
        <w:tc>
          <w:tcPr>
            <w:tcW w:w="1109"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Вид собственности *</w:t>
            </w:r>
          </w:p>
        </w:tc>
        <w:tc>
          <w:tcPr>
            <w:tcW w:w="1159"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Местонахождение (почтовый адрес)</w:t>
            </w:r>
          </w:p>
        </w:tc>
        <w:tc>
          <w:tcPr>
            <w:tcW w:w="2268"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Площадь, кв.м (для жилых домов и квартир – общая и жилая площадь)</w:t>
            </w:r>
          </w:p>
        </w:tc>
      </w:tr>
      <w:tr w:rsidR="00CF5C0C" w:rsidRPr="0009317C" w:rsidTr="00D55D7F">
        <w:tc>
          <w:tcPr>
            <w:tcW w:w="378"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1</w:t>
            </w:r>
          </w:p>
        </w:tc>
        <w:tc>
          <w:tcPr>
            <w:tcW w:w="2599"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Жилые дома:</w:t>
            </w:r>
          </w:p>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CF5C0C" w:rsidRPr="0009317C" w:rsidRDefault="00CF5C0C" w:rsidP="00D55D7F">
            <w:pPr>
              <w:jc w:val="both"/>
              <w:rPr>
                <w:rFonts w:ascii="Times New Roman" w:hAnsi="Times New Roman"/>
                <w:sz w:val="12"/>
                <w:szCs w:val="12"/>
              </w:rPr>
            </w:pPr>
          </w:p>
        </w:tc>
        <w:tc>
          <w:tcPr>
            <w:tcW w:w="1159" w:type="dxa"/>
          </w:tcPr>
          <w:p w:rsidR="00CF5C0C" w:rsidRPr="0009317C" w:rsidRDefault="00CF5C0C" w:rsidP="00D55D7F">
            <w:pPr>
              <w:jc w:val="both"/>
              <w:rPr>
                <w:rFonts w:ascii="Times New Roman" w:hAnsi="Times New Roman"/>
                <w:sz w:val="12"/>
                <w:szCs w:val="12"/>
              </w:rPr>
            </w:pPr>
          </w:p>
        </w:tc>
        <w:tc>
          <w:tcPr>
            <w:tcW w:w="2268" w:type="dxa"/>
          </w:tcPr>
          <w:p w:rsidR="00CF5C0C" w:rsidRPr="0009317C" w:rsidRDefault="00CF5C0C" w:rsidP="00D55D7F">
            <w:pPr>
              <w:jc w:val="both"/>
              <w:rPr>
                <w:rFonts w:ascii="Times New Roman" w:hAnsi="Times New Roman"/>
                <w:sz w:val="12"/>
                <w:szCs w:val="12"/>
              </w:rPr>
            </w:pPr>
          </w:p>
        </w:tc>
      </w:tr>
      <w:tr w:rsidR="00CF5C0C" w:rsidRPr="0009317C" w:rsidTr="00D55D7F">
        <w:tc>
          <w:tcPr>
            <w:tcW w:w="378"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2</w:t>
            </w:r>
          </w:p>
        </w:tc>
        <w:tc>
          <w:tcPr>
            <w:tcW w:w="2599"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Квартиры:</w:t>
            </w:r>
          </w:p>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CF5C0C" w:rsidRPr="0009317C" w:rsidRDefault="00CF5C0C" w:rsidP="00D55D7F">
            <w:pPr>
              <w:jc w:val="both"/>
              <w:rPr>
                <w:rFonts w:ascii="Times New Roman" w:hAnsi="Times New Roman"/>
                <w:sz w:val="12"/>
                <w:szCs w:val="12"/>
              </w:rPr>
            </w:pPr>
          </w:p>
        </w:tc>
        <w:tc>
          <w:tcPr>
            <w:tcW w:w="1159" w:type="dxa"/>
          </w:tcPr>
          <w:p w:rsidR="00CF5C0C" w:rsidRPr="0009317C" w:rsidRDefault="00CF5C0C" w:rsidP="00D55D7F">
            <w:pPr>
              <w:jc w:val="both"/>
              <w:rPr>
                <w:rFonts w:ascii="Times New Roman" w:hAnsi="Times New Roman"/>
                <w:sz w:val="12"/>
                <w:szCs w:val="12"/>
              </w:rPr>
            </w:pPr>
          </w:p>
        </w:tc>
        <w:tc>
          <w:tcPr>
            <w:tcW w:w="2268" w:type="dxa"/>
          </w:tcPr>
          <w:p w:rsidR="00CF5C0C" w:rsidRPr="0009317C" w:rsidRDefault="00CF5C0C" w:rsidP="00D55D7F">
            <w:pPr>
              <w:jc w:val="both"/>
              <w:rPr>
                <w:rFonts w:ascii="Times New Roman" w:hAnsi="Times New Roman"/>
                <w:sz w:val="12"/>
                <w:szCs w:val="12"/>
              </w:rPr>
            </w:pPr>
          </w:p>
        </w:tc>
      </w:tr>
      <w:tr w:rsidR="00CF5C0C" w:rsidRPr="0009317C" w:rsidTr="00D55D7F">
        <w:tc>
          <w:tcPr>
            <w:tcW w:w="378"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3</w:t>
            </w:r>
          </w:p>
        </w:tc>
        <w:tc>
          <w:tcPr>
            <w:tcW w:w="2599"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Дачи:</w:t>
            </w:r>
          </w:p>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CF5C0C" w:rsidRPr="0009317C" w:rsidRDefault="00CF5C0C" w:rsidP="00D55D7F">
            <w:pPr>
              <w:jc w:val="both"/>
              <w:rPr>
                <w:rFonts w:ascii="Times New Roman" w:hAnsi="Times New Roman"/>
                <w:sz w:val="12"/>
                <w:szCs w:val="12"/>
              </w:rPr>
            </w:pPr>
          </w:p>
        </w:tc>
        <w:tc>
          <w:tcPr>
            <w:tcW w:w="1159" w:type="dxa"/>
          </w:tcPr>
          <w:p w:rsidR="00CF5C0C" w:rsidRPr="0009317C" w:rsidRDefault="00CF5C0C" w:rsidP="00D55D7F">
            <w:pPr>
              <w:jc w:val="both"/>
              <w:rPr>
                <w:rFonts w:ascii="Times New Roman" w:hAnsi="Times New Roman"/>
                <w:sz w:val="12"/>
                <w:szCs w:val="12"/>
              </w:rPr>
            </w:pPr>
          </w:p>
        </w:tc>
        <w:tc>
          <w:tcPr>
            <w:tcW w:w="2268" w:type="dxa"/>
          </w:tcPr>
          <w:p w:rsidR="00CF5C0C" w:rsidRPr="0009317C" w:rsidRDefault="00CF5C0C" w:rsidP="00D55D7F">
            <w:pPr>
              <w:jc w:val="both"/>
              <w:rPr>
                <w:rFonts w:ascii="Times New Roman" w:hAnsi="Times New Roman"/>
                <w:sz w:val="12"/>
                <w:szCs w:val="12"/>
              </w:rPr>
            </w:pPr>
          </w:p>
        </w:tc>
      </w:tr>
      <w:tr w:rsidR="00CF5C0C" w:rsidRPr="0009317C" w:rsidTr="00D55D7F">
        <w:tc>
          <w:tcPr>
            <w:tcW w:w="378"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4</w:t>
            </w:r>
          </w:p>
        </w:tc>
        <w:tc>
          <w:tcPr>
            <w:tcW w:w="2599"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Гаражи:</w:t>
            </w:r>
          </w:p>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CF5C0C" w:rsidRPr="0009317C" w:rsidRDefault="00CF5C0C" w:rsidP="00D55D7F">
            <w:pPr>
              <w:jc w:val="both"/>
              <w:rPr>
                <w:rFonts w:ascii="Times New Roman" w:hAnsi="Times New Roman"/>
                <w:sz w:val="12"/>
                <w:szCs w:val="12"/>
              </w:rPr>
            </w:pPr>
          </w:p>
        </w:tc>
        <w:tc>
          <w:tcPr>
            <w:tcW w:w="1159" w:type="dxa"/>
          </w:tcPr>
          <w:p w:rsidR="00CF5C0C" w:rsidRPr="0009317C" w:rsidRDefault="00CF5C0C" w:rsidP="00D55D7F">
            <w:pPr>
              <w:jc w:val="both"/>
              <w:rPr>
                <w:rFonts w:ascii="Times New Roman" w:hAnsi="Times New Roman"/>
                <w:sz w:val="12"/>
                <w:szCs w:val="12"/>
              </w:rPr>
            </w:pPr>
          </w:p>
        </w:tc>
        <w:tc>
          <w:tcPr>
            <w:tcW w:w="2268" w:type="dxa"/>
          </w:tcPr>
          <w:p w:rsidR="00CF5C0C" w:rsidRPr="0009317C" w:rsidRDefault="00CF5C0C" w:rsidP="00D55D7F">
            <w:pPr>
              <w:jc w:val="both"/>
              <w:rPr>
                <w:rFonts w:ascii="Times New Roman" w:hAnsi="Times New Roman"/>
                <w:sz w:val="12"/>
                <w:szCs w:val="12"/>
              </w:rPr>
            </w:pPr>
          </w:p>
        </w:tc>
      </w:tr>
      <w:tr w:rsidR="00CF5C0C" w:rsidRPr="0009317C" w:rsidTr="00D55D7F">
        <w:tc>
          <w:tcPr>
            <w:tcW w:w="378"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5</w:t>
            </w:r>
          </w:p>
        </w:tc>
        <w:tc>
          <w:tcPr>
            <w:tcW w:w="2599"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Иные строения, помещения и сооружения:</w:t>
            </w:r>
          </w:p>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CF5C0C" w:rsidRPr="0009317C" w:rsidRDefault="00CF5C0C" w:rsidP="00D55D7F">
            <w:pPr>
              <w:jc w:val="both"/>
              <w:rPr>
                <w:rFonts w:ascii="Times New Roman" w:hAnsi="Times New Roman"/>
                <w:sz w:val="12"/>
                <w:szCs w:val="12"/>
              </w:rPr>
            </w:pPr>
          </w:p>
        </w:tc>
        <w:tc>
          <w:tcPr>
            <w:tcW w:w="1159" w:type="dxa"/>
          </w:tcPr>
          <w:p w:rsidR="00CF5C0C" w:rsidRPr="0009317C" w:rsidRDefault="00CF5C0C" w:rsidP="00D55D7F">
            <w:pPr>
              <w:jc w:val="both"/>
              <w:rPr>
                <w:rFonts w:ascii="Times New Roman" w:hAnsi="Times New Roman"/>
                <w:sz w:val="12"/>
                <w:szCs w:val="12"/>
              </w:rPr>
            </w:pPr>
          </w:p>
        </w:tc>
        <w:tc>
          <w:tcPr>
            <w:tcW w:w="2268" w:type="dxa"/>
          </w:tcPr>
          <w:p w:rsidR="00CF5C0C" w:rsidRPr="0009317C" w:rsidRDefault="00CF5C0C" w:rsidP="00D55D7F">
            <w:pPr>
              <w:jc w:val="both"/>
              <w:rPr>
                <w:rFonts w:ascii="Times New Roman" w:hAnsi="Times New Roman"/>
                <w:sz w:val="12"/>
                <w:szCs w:val="12"/>
              </w:rPr>
            </w:pPr>
          </w:p>
        </w:tc>
      </w:tr>
      <w:tr w:rsidR="00CF5C0C" w:rsidRPr="0009317C" w:rsidTr="00D55D7F">
        <w:tc>
          <w:tcPr>
            <w:tcW w:w="378"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6</w:t>
            </w:r>
          </w:p>
        </w:tc>
        <w:tc>
          <w:tcPr>
            <w:tcW w:w="2599"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Земельные участки**:</w:t>
            </w:r>
          </w:p>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CF5C0C" w:rsidRPr="0009317C" w:rsidRDefault="00CF5C0C" w:rsidP="00D55D7F">
            <w:pPr>
              <w:jc w:val="both"/>
              <w:rPr>
                <w:rFonts w:ascii="Times New Roman" w:hAnsi="Times New Roman"/>
                <w:sz w:val="12"/>
                <w:szCs w:val="12"/>
              </w:rPr>
            </w:pPr>
          </w:p>
        </w:tc>
        <w:tc>
          <w:tcPr>
            <w:tcW w:w="1159" w:type="dxa"/>
          </w:tcPr>
          <w:p w:rsidR="00CF5C0C" w:rsidRPr="0009317C" w:rsidRDefault="00CF5C0C" w:rsidP="00D55D7F">
            <w:pPr>
              <w:jc w:val="both"/>
              <w:rPr>
                <w:rFonts w:ascii="Times New Roman" w:hAnsi="Times New Roman"/>
                <w:sz w:val="12"/>
                <w:szCs w:val="12"/>
              </w:rPr>
            </w:pPr>
          </w:p>
        </w:tc>
        <w:tc>
          <w:tcPr>
            <w:tcW w:w="2268" w:type="dxa"/>
          </w:tcPr>
          <w:p w:rsidR="00CF5C0C" w:rsidRPr="0009317C" w:rsidRDefault="00CF5C0C" w:rsidP="00D55D7F">
            <w:pPr>
              <w:jc w:val="both"/>
              <w:rPr>
                <w:rFonts w:ascii="Times New Roman" w:hAnsi="Times New Roman"/>
                <w:sz w:val="12"/>
                <w:szCs w:val="12"/>
              </w:rPr>
            </w:pPr>
          </w:p>
        </w:tc>
      </w:tr>
    </w:tbl>
    <w:p w:rsidR="00CF5C0C" w:rsidRPr="0009317C" w:rsidRDefault="00CF5C0C" w:rsidP="00CF5C0C">
      <w:pPr>
        <w:spacing w:after="0" w:line="240" w:lineRule="auto"/>
        <w:ind w:firstLine="284"/>
        <w:jc w:val="both"/>
        <w:rPr>
          <w:rFonts w:ascii="Times New Roman" w:hAnsi="Times New Roman"/>
          <w:sz w:val="12"/>
          <w:szCs w:val="12"/>
        </w:rPr>
      </w:pPr>
      <w:r w:rsidRPr="0009317C">
        <w:rPr>
          <w:rFonts w:ascii="Times New Roman" w:hAnsi="Times New Roman"/>
          <w:sz w:val="12"/>
          <w:szCs w:val="12"/>
        </w:rPr>
        <w:t>*Указывается вид собственности (личная,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заявителя или члена его семьи, для собственности, переданной в доверительное управление, указывается также наименование и местонахождение доверительного управляющего.</w:t>
      </w:r>
    </w:p>
    <w:p w:rsidR="00CF5C0C" w:rsidRPr="0009317C" w:rsidRDefault="00CF5C0C" w:rsidP="00CF5C0C">
      <w:pPr>
        <w:spacing w:after="0" w:line="240" w:lineRule="auto"/>
        <w:ind w:firstLine="284"/>
        <w:jc w:val="both"/>
        <w:rPr>
          <w:rFonts w:ascii="Times New Roman" w:hAnsi="Times New Roman"/>
          <w:sz w:val="12"/>
          <w:szCs w:val="12"/>
        </w:rPr>
      </w:pPr>
      <w:r w:rsidRPr="0009317C">
        <w:rPr>
          <w:rFonts w:ascii="Times New Roman" w:hAnsi="Times New Roman"/>
          <w:sz w:val="12"/>
          <w:szCs w:val="12"/>
        </w:rPr>
        <w:t>**Указывается вид земельного участка (пая, доли): под индивидуальное жилищное строительство, дачный, садовый, приусадебный, огородный и другие</w:t>
      </w:r>
    </w:p>
    <w:p w:rsidR="00CF5C0C" w:rsidRPr="0009317C" w:rsidRDefault="00CF5C0C" w:rsidP="00CF5C0C">
      <w:pPr>
        <w:spacing w:after="0" w:line="240" w:lineRule="auto"/>
        <w:ind w:firstLine="284"/>
        <w:jc w:val="both"/>
        <w:rPr>
          <w:rFonts w:ascii="Times New Roman" w:hAnsi="Times New Roman"/>
          <w:sz w:val="12"/>
          <w:szCs w:val="12"/>
        </w:rPr>
      </w:pPr>
      <w:r w:rsidRPr="0009317C">
        <w:rPr>
          <w:rFonts w:ascii="Times New Roman" w:hAnsi="Times New Roman"/>
          <w:sz w:val="12"/>
          <w:szCs w:val="12"/>
        </w:rPr>
        <w:t>2.2. Сведения о транспортных средствах,</w:t>
      </w:r>
      <w:r>
        <w:rPr>
          <w:rFonts w:ascii="Times New Roman" w:hAnsi="Times New Roman"/>
          <w:sz w:val="12"/>
          <w:szCs w:val="12"/>
        </w:rPr>
        <w:t xml:space="preserve"> </w:t>
      </w:r>
      <w:r w:rsidRPr="0009317C">
        <w:rPr>
          <w:rFonts w:ascii="Times New Roman" w:hAnsi="Times New Roman"/>
          <w:sz w:val="12"/>
          <w:szCs w:val="12"/>
        </w:rPr>
        <w:t>признаваемых объектами налогообложения транспортным налогом</w:t>
      </w:r>
    </w:p>
    <w:tbl>
      <w:tblPr>
        <w:tblStyle w:val="af1"/>
        <w:tblW w:w="7513" w:type="dxa"/>
        <w:tblInd w:w="108" w:type="dxa"/>
        <w:tblLayout w:type="fixed"/>
        <w:tblLook w:val="04A0" w:firstRow="1" w:lastRow="0" w:firstColumn="1" w:lastColumn="0" w:noHBand="0" w:noVBand="1"/>
      </w:tblPr>
      <w:tblGrid>
        <w:gridCol w:w="426"/>
        <w:gridCol w:w="2409"/>
        <w:gridCol w:w="709"/>
        <w:gridCol w:w="567"/>
        <w:gridCol w:w="2039"/>
        <w:gridCol w:w="1363"/>
      </w:tblGrid>
      <w:tr w:rsidR="00CF5C0C" w:rsidRPr="0009317C" w:rsidTr="00D55D7F">
        <w:tc>
          <w:tcPr>
            <w:tcW w:w="426"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 п/п</w:t>
            </w:r>
          </w:p>
        </w:tc>
        <w:tc>
          <w:tcPr>
            <w:tcW w:w="2409"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Вид и марка транспортного средства</w:t>
            </w:r>
          </w:p>
        </w:tc>
        <w:tc>
          <w:tcPr>
            <w:tcW w:w="709"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Вид собственности*</w:t>
            </w:r>
          </w:p>
        </w:tc>
        <w:tc>
          <w:tcPr>
            <w:tcW w:w="567"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Место регистрации</w:t>
            </w:r>
          </w:p>
        </w:tc>
        <w:tc>
          <w:tcPr>
            <w:tcW w:w="2039"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Отпускная цена транспортного средства, устанавливаемая организацией-изготовителем</w:t>
            </w:r>
          </w:p>
        </w:tc>
        <w:tc>
          <w:tcPr>
            <w:tcW w:w="1363"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Период эксплуатации транспортного средства, в годах</w:t>
            </w:r>
          </w:p>
        </w:tc>
      </w:tr>
      <w:tr w:rsidR="00CF5C0C" w:rsidRPr="0009317C" w:rsidTr="00D55D7F">
        <w:tc>
          <w:tcPr>
            <w:tcW w:w="426"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1</w:t>
            </w:r>
          </w:p>
        </w:tc>
        <w:tc>
          <w:tcPr>
            <w:tcW w:w="2409"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Автомобили легковые:</w:t>
            </w:r>
          </w:p>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CF5C0C" w:rsidRPr="0009317C" w:rsidRDefault="00CF5C0C" w:rsidP="00D55D7F">
            <w:pPr>
              <w:jc w:val="both"/>
              <w:rPr>
                <w:rFonts w:ascii="Times New Roman" w:hAnsi="Times New Roman"/>
                <w:sz w:val="12"/>
                <w:szCs w:val="12"/>
              </w:rPr>
            </w:pPr>
          </w:p>
        </w:tc>
        <w:tc>
          <w:tcPr>
            <w:tcW w:w="567" w:type="dxa"/>
          </w:tcPr>
          <w:p w:rsidR="00CF5C0C" w:rsidRPr="0009317C" w:rsidRDefault="00CF5C0C" w:rsidP="00D55D7F">
            <w:pPr>
              <w:jc w:val="both"/>
              <w:rPr>
                <w:rFonts w:ascii="Times New Roman" w:hAnsi="Times New Roman"/>
                <w:sz w:val="12"/>
                <w:szCs w:val="12"/>
              </w:rPr>
            </w:pPr>
          </w:p>
        </w:tc>
        <w:tc>
          <w:tcPr>
            <w:tcW w:w="2039" w:type="dxa"/>
          </w:tcPr>
          <w:p w:rsidR="00CF5C0C" w:rsidRPr="0009317C" w:rsidRDefault="00CF5C0C" w:rsidP="00D55D7F">
            <w:pPr>
              <w:jc w:val="both"/>
              <w:rPr>
                <w:rFonts w:ascii="Times New Roman" w:hAnsi="Times New Roman"/>
                <w:sz w:val="12"/>
                <w:szCs w:val="12"/>
              </w:rPr>
            </w:pPr>
          </w:p>
        </w:tc>
        <w:tc>
          <w:tcPr>
            <w:tcW w:w="1363" w:type="dxa"/>
          </w:tcPr>
          <w:p w:rsidR="00CF5C0C" w:rsidRPr="0009317C" w:rsidRDefault="00CF5C0C" w:rsidP="00D55D7F">
            <w:pPr>
              <w:jc w:val="both"/>
              <w:rPr>
                <w:rFonts w:ascii="Times New Roman" w:hAnsi="Times New Roman"/>
                <w:sz w:val="12"/>
                <w:szCs w:val="12"/>
              </w:rPr>
            </w:pPr>
          </w:p>
        </w:tc>
      </w:tr>
      <w:tr w:rsidR="00CF5C0C" w:rsidRPr="0009317C" w:rsidTr="00D55D7F">
        <w:tc>
          <w:tcPr>
            <w:tcW w:w="426"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2</w:t>
            </w:r>
          </w:p>
        </w:tc>
        <w:tc>
          <w:tcPr>
            <w:tcW w:w="2409"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Мотоциклы мотороллеры:</w:t>
            </w:r>
          </w:p>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CF5C0C" w:rsidRPr="0009317C" w:rsidRDefault="00CF5C0C" w:rsidP="00D55D7F">
            <w:pPr>
              <w:jc w:val="both"/>
              <w:rPr>
                <w:rFonts w:ascii="Times New Roman" w:hAnsi="Times New Roman"/>
                <w:sz w:val="12"/>
                <w:szCs w:val="12"/>
              </w:rPr>
            </w:pPr>
          </w:p>
        </w:tc>
        <w:tc>
          <w:tcPr>
            <w:tcW w:w="567" w:type="dxa"/>
          </w:tcPr>
          <w:p w:rsidR="00CF5C0C" w:rsidRPr="0009317C" w:rsidRDefault="00CF5C0C" w:rsidP="00D55D7F">
            <w:pPr>
              <w:jc w:val="both"/>
              <w:rPr>
                <w:rFonts w:ascii="Times New Roman" w:hAnsi="Times New Roman"/>
                <w:sz w:val="12"/>
                <w:szCs w:val="12"/>
              </w:rPr>
            </w:pPr>
          </w:p>
        </w:tc>
        <w:tc>
          <w:tcPr>
            <w:tcW w:w="2039" w:type="dxa"/>
          </w:tcPr>
          <w:p w:rsidR="00CF5C0C" w:rsidRPr="0009317C" w:rsidRDefault="00CF5C0C" w:rsidP="00D55D7F">
            <w:pPr>
              <w:jc w:val="both"/>
              <w:rPr>
                <w:rFonts w:ascii="Times New Roman" w:hAnsi="Times New Roman"/>
                <w:sz w:val="12"/>
                <w:szCs w:val="12"/>
              </w:rPr>
            </w:pPr>
          </w:p>
        </w:tc>
        <w:tc>
          <w:tcPr>
            <w:tcW w:w="1363" w:type="dxa"/>
          </w:tcPr>
          <w:p w:rsidR="00CF5C0C" w:rsidRPr="0009317C" w:rsidRDefault="00CF5C0C" w:rsidP="00D55D7F">
            <w:pPr>
              <w:jc w:val="both"/>
              <w:rPr>
                <w:rFonts w:ascii="Times New Roman" w:hAnsi="Times New Roman"/>
                <w:sz w:val="12"/>
                <w:szCs w:val="12"/>
              </w:rPr>
            </w:pPr>
          </w:p>
        </w:tc>
      </w:tr>
      <w:tr w:rsidR="00CF5C0C" w:rsidRPr="0009317C" w:rsidTr="00D55D7F">
        <w:tc>
          <w:tcPr>
            <w:tcW w:w="426"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3</w:t>
            </w:r>
          </w:p>
        </w:tc>
        <w:tc>
          <w:tcPr>
            <w:tcW w:w="2409"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Автобусы:</w:t>
            </w:r>
          </w:p>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CF5C0C" w:rsidRPr="0009317C" w:rsidRDefault="00CF5C0C" w:rsidP="00D55D7F">
            <w:pPr>
              <w:jc w:val="both"/>
              <w:rPr>
                <w:rFonts w:ascii="Times New Roman" w:hAnsi="Times New Roman"/>
                <w:sz w:val="12"/>
                <w:szCs w:val="12"/>
              </w:rPr>
            </w:pPr>
          </w:p>
        </w:tc>
        <w:tc>
          <w:tcPr>
            <w:tcW w:w="567" w:type="dxa"/>
          </w:tcPr>
          <w:p w:rsidR="00CF5C0C" w:rsidRPr="0009317C" w:rsidRDefault="00CF5C0C" w:rsidP="00D55D7F">
            <w:pPr>
              <w:jc w:val="both"/>
              <w:rPr>
                <w:rFonts w:ascii="Times New Roman" w:hAnsi="Times New Roman"/>
                <w:sz w:val="12"/>
                <w:szCs w:val="12"/>
              </w:rPr>
            </w:pPr>
          </w:p>
        </w:tc>
        <w:tc>
          <w:tcPr>
            <w:tcW w:w="2039" w:type="dxa"/>
          </w:tcPr>
          <w:p w:rsidR="00CF5C0C" w:rsidRPr="0009317C" w:rsidRDefault="00CF5C0C" w:rsidP="00D55D7F">
            <w:pPr>
              <w:jc w:val="both"/>
              <w:rPr>
                <w:rFonts w:ascii="Times New Roman" w:hAnsi="Times New Roman"/>
                <w:sz w:val="12"/>
                <w:szCs w:val="12"/>
              </w:rPr>
            </w:pPr>
          </w:p>
        </w:tc>
        <w:tc>
          <w:tcPr>
            <w:tcW w:w="1363" w:type="dxa"/>
          </w:tcPr>
          <w:p w:rsidR="00CF5C0C" w:rsidRPr="0009317C" w:rsidRDefault="00CF5C0C" w:rsidP="00D55D7F">
            <w:pPr>
              <w:jc w:val="both"/>
              <w:rPr>
                <w:rFonts w:ascii="Times New Roman" w:hAnsi="Times New Roman"/>
                <w:sz w:val="12"/>
                <w:szCs w:val="12"/>
              </w:rPr>
            </w:pPr>
          </w:p>
        </w:tc>
      </w:tr>
      <w:tr w:rsidR="00CF5C0C" w:rsidRPr="0009317C" w:rsidTr="00D55D7F">
        <w:tc>
          <w:tcPr>
            <w:tcW w:w="426"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4</w:t>
            </w:r>
          </w:p>
        </w:tc>
        <w:tc>
          <w:tcPr>
            <w:tcW w:w="2409"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Грузовые автомобили:</w:t>
            </w:r>
          </w:p>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CF5C0C" w:rsidRPr="0009317C" w:rsidRDefault="00CF5C0C" w:rsidP="00D55D7F">
            <w:pPr>
              <w:jc w:val="both"/>
              <w:rPr>
                <w:rFonts w:ascii="Times New Roman" w:hAnsi="Times New Roman"/>
                <w:sz w:val="12"/>
                <w:szCs w:val="12"/>
              </w:rPr>
            </w:pPr>
          </w:p>
        </w:tc>
        <w:tc>
          <w:tcPr>
            <w:tcW w:w="567" w:type="dxa"/>
          </w:tcPr>
          <w:p w:rsidR="00CF5C0C" w:rsidRPr="0009317C" w:rsidRDefault="00CF5C0C" w:rsidP="00D55D7F">
            <w:pPr>
              <w:jc w:val="both"/>
              <w:rPr>
                <w:rFonts w:ascii="Times New Roman" w:hAnsi="Times New Roman"/>
                <w:sz w:val="12"/>
                <w:szCs w:val="12"/>
              </w:rPr>
            </w:pPr>
          </w:p>
        </w:tc>
        <w:tc>
          <w:tcPr>
            <w:tcW w:w="2039" w:type="dxa"/>
          </w:tcPr>
          <w:p w:rsidR="00CF5C0C" w:rsidRPr="0009317C" w:rsidRDefault="00CF5C0C" w:rsidP="00D55D7F">
            <w:pPr>
              <w:jc w:val="both"/>
              <w:rPr>
                <w:rFonts w:ascii="Times New Roman" w:hAnsi="Times New Roman"/>
                <w:sz w:val="12"/>
                <w:szCs w:val="12"/>
              </w:rPr>
            </w:pPr>
          </w:p>
        </w:tc>
        <w:tc>
          <w:tcPr>
            <w:tcW w:w="1363" w:type="dxa"/>
          </w:tcPr>
          <w:p w:rsidR="00CF5C0C" w:rsidRPr="0009317C" w:rsidRDefault="00CF5C0C" w:rsidP="00D55D7F">
            <w:pPr>
              <w:jc w:val="both"/>
              <w:rPr>
                <w:rFonts w:ascii="Times New Roman" w:hAnsi="Times New Roman"/>
                <w:sz w:val="12"/>
                <w:szCs w:val="12"/>
              </w:rPr>
            </w:pPr>
          </w:p>
        </w:tc>
      </w:tr>
      <w:tr w:rsidR="00CF5C0C" w:rsidRPr="0009317C" w:rsidTr="00D55D7F">
        <w:tc>
          <w:tcPr>
            <w:tcW w:w="426"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5</w:t>
            </w:r>
          </w:p>
        </w:tc>
        <w:tc>
          <w:tcPr>
            <w:tcW w:w="2409"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Другие транспортные средства, машины и механизмы на пневматическом и гусеничном ходу:</w:t>
            </w:r>
          </w:p>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CF5C0C" w:rsidRPr="0009317C" w:rsidRDefault="00CF5C0C" w:rsidP="00D55D7F">
            <w:pPr>
              <w:jc w:val="both"/>
              <w:rPr>
                <w:rFonts w:ascii="Times New Roman" w:hAnsi="Times New Roman"/>
                <w:sz w:val="12"/>
                <w:szCs w:val="12"/>
              </w:rPr>
            </w:pPr>
          </w:p>
        </w:tc>
        <w:tc>
          <w:tcPr>
            <w:tcW w:w="567" w:type="dxa"/>
          </w:tcPr>
          <w:p w:rsidR="00CF5C0C" w:rsidRPr="0009317C" w:rsidRDefault="00CF5C0C" w:rsidP="00D55D7F">
            <w:pPr>
              <w:jc w:val="both"/>
              <w:rPr>
                <w:rFonts w:ascii="Times New Roman" w:hAnsi="Times New Roman"/>
                <w:sz w:val="12"/>
                <w:szCs w:val="12"/>
              </w:rPr>
            </w:pPr>
          </w:p>
        </w:tc>
        <w:tc>
          <w:tcPr>
            <w:tcW w:w="2039" w:type="dxa"/>
          </w:tcPr>
          <w:p w:rsidR="00CF5C0C" w:rsidRPr="0009317C" w:rsidRDefault="00CF5C0C" w:rsidP="00D55D7F">
            <w:pPr>
              <w:jc w:val="both"/>
              <w:rPr>
                <w:rFonts w:ascii="Times New Roman" w:hAnsi="Times New Roman"/>
                <w:sz w:val="12"/>
                <w:szCs w:val="12"/>
              </w:rPr>
            </w:pPr>
          </w:p>
        </w:tc>
        <w:tc>
          <w:tcPr>
            <w:tcW w:w="1363" w:type="dxa"/>
          </w:tcPr>
          <w:p w:rsidR="00CF5C0C" w:rsidRPr="0009317C" w:rsidRDefault="00CF5C0C" w:rsidP="00D55D7F">
            <w:pPr>
              <w:jc w:val="both"/>
              <w:rPr>
                <w:rFonts w:ascii="Times New Roman" w:hAnsi="Times New Roman"/>
                <w:sz w:val="12"/>
                <w:szCs w:val="12"/>
              </w:rPr>
            </w:pPr>
          </w:p>
        </w:tc>
      </w:tr>
      <w:tr w:rsidR="00CF5C0C" w:rsidRPr="0009317C" w:rsidTr="00D55D7F">
        <w:tc>
          <w:tcPr>
            <w:tcW w:w="426"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6</w:t>
            </w:r>
          </w:p>
        </w:tc>
        <w:tc>
          <w:tcPr>
            <w:tcW w:w="2409"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Снегоходы, мотосани:</w:t>
            </w:r>
          </w:p>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CF5C0C" w:rsidRPr="0009317C" w:rsidRDefault="00CF5C0C" w:rsidP="00D55D7F">
            <w:pPr>
              <w:jc w:val="both"/>
              <w:rPr>
                <w:rFonts w:ascii="Times New Roman" w:hAnsi="Times New Roman"/>
                <w:sz w:val="12"/>
                <w:szCs w:val="12"/>
              </w:rPr>
            </w:pPr>
          </w:p>
        </w:tc>
        <w:tc>
          <w:tcPr>
            <w:tcW w:w="567" w:type="dxa"/>
          </w:tcPr>
          <w:p w:rsidR="00CF5C0C" w:rsidRPr="0009317C" w:rsidRDefault="00CF5C0C" w:rsidP="00D55D7F">
            <w:pPr>
              <w:jc w:val="both"/>
              <w:rPr>
                <w:rFonts w:ascii="Times New Roman" w:hAnsi="Times New Roman"/>
                <w:sz w:val="12"/>
                <w:szCs w:val="12"/>
              </w:rPr>
            </w:pPr>
          </w:p>
        </w:tc>
        <w:tc>
          <w:tcPr>
            <w:tcW w:w="2039" w:type="dxa"/>
          </w:tcPr>
          <w:p w:rsidR="00CF5C0C" w:rsidRPr="0009317C" w:rsidRDefault="00CF5C0C" w:rsidP="00D55D7F">
            <w:pPr>
              <w:jc w:val="both"/>
              <w:rPr>
                <w:rFonts w:ascii="Times New Roman" w:hAnsi="Times New Roman"/>
                <w:sz w:val="12"/>
                <w:szCs w:val="12"/>
              </w:rPr>
            </w:pPr>
          </w:p>
        </w:tc>
        <w:tc>
          <w:tcPr>
            <w:tcW w:w="1363" w:type="dxa"/>
          </w:tcPr>
          <w:p w:rsidR="00CF5C0C" w:rsidRPr="0009317C" w:rsidRDefault="00CF5C0C" w:rsidP="00D55D7F">
            <w:pPr>
              <w:jc w:val="both"/>
              <w:rPr>
                <w:rFonts w:ascii="Times New Roman" w:hAnsi="Times New Roman"/>
                <w:sz w:val="12"/>
                <w:szCs w:val="12"/>
              </w:rPr>
            </w:pPr>
          </w:p>
        </w:tc>
      </w:tr>
      <w:tr w:rsidR="00CF5C0C" w:rsidRPr="0009317C" w:rsidTr="00D55D7F">
        <w:tc>
          <w:tcPr>
            <w:tcW w:w="426"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7</w:t>
            </w:r>
          </w:p>
        </w:tc>
        <w:tc>
          <w:tcPr>
            <w:tcW w:w="2409"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Катера,</w:t>
            </w:r>
            <w:r>
              <w:rPr>
                <w:rFonts w:ascii="Times New Roman" w:hAnsi="Times New Roman"/>
                <w:sz w:val="12"/>
                <w:szCs w:val="12"/>
              </w:rPr>
              <w:t xml:space="preserve"> </w:t>
            </w:r>
            <w:r w:rsidRPr="0009317C">
              <w:rPr>
                <w:rFonts w:ascii="Times New Roman" w:hAnsi="Times New Roman"/>
                <w:sz w:val="12"/>
                <w:szCs w:val="12"/>
              </w:rPr>
              <w:t>моторные лодки:</w:t>
            </w:r>
          </w:p>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CF5C0C" w:rsidRPr="0009317C" w:rsidRDefault="00CF5C0C" w:rsidP="00D55D7F">
            <w:pPr>
              <w:jc w:val="both"/>
              <w:rPr>
                <w:rFonts w:ascii="Times New Roman" w:hAnsi="Times New Roman"/>
                <w:sz w:val="12"/>
                <w:szCs w:val="12"/>
              </w:rPr>
            </w:pPr>
          </w:p>
        </w:tc>
        <w:tc>
          <w:tcPr>
            <w:tcW w:w="567" w:type="dxa"/>
          </w:tcPr>
          <w:p w:rsidR="00CF5C0C" w:rsidRPr="0009317C" w:rsidRDefault="00CF5C0C" w:rsidP="00D55D7F">
            <w:pPr>
              <w:jc w:val="both"/>
              <w:rPr>
                <w:rFonts w:ascii="Times New Roman" w:hAnsi="Times New Roman"/>
                <w:sz w:val="12"/>
                <w:szCs w:val="12"/>
              </w:rPr>
            </w:pPr>
          </w:p>
        </w:tc>
        <w:tc>
          <w:tcPr>
            <w:tcW w:w="2039" w:type="dxa"/>
          </w:tcPr>
          <w:p w:rsidR="00CF5C0C" w:rsidRPr="0009317C" w:rsidRDefault="00CF5C0C" w:rsidP="00D55D7F">
            <w:pPr>
              <w:jc w:val="both"/>
              <w:rPr>
                <w:rFonts w:ascii="Times New Roman" w:hAnsi="Times New Roman"/>
                <w:sz w:val="12"/>
                <w:szCs w:val="12"/>
              </w:rPr>
            </w:pPr>
          </w:p>
        </w:tc>
        <w:tc>
          <w:tcPr>
            <w:tcW w:w="1363" w:type="dxa"/>
          </w:tcPr>
          <w:p w:rsidR="00CF5C0C" w:rsidRPr="0009317C" w:rsidRDefault="00CF5C0C" w:rsidP="00D55D7F">
            <w:pPr>
              <w:jc w:val="both"/>
              <w:rPr>
                <w:rFonts w:ascii="Times New Roman" w:hAnsi="Times New Roman"/>
                <w:sz w:val="12"/>
                <w:szCs w:val="12"/>
              </w:rPr>
            </w:pPr>
          </w:p>
        </w:tc>
      </w:tr>
      <w:tr w:rsidR="00CF5C0C" w:rsidRPr="0009317C" w:rsidTr="00D55D7F">
        <w:tc>
          <w:tcPr>
            <w:tcW w:w="426"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8</w:t>
            </w:r>
          </w:p>
        </w:tc>
        <w:tc>
          <w:tcPr>
            <w:tcW w:w="2409"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Иные транспортные средства, признаваемые объектами налогообложения транспортным налогом:</w:t>
            </w:r>
          </w:p>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CF5C0C" w:rsidRPr="0009317C" w:rsidRDefault="00CF5C0C" w:rsidP="00D55D7F">
            <w:pPr>
              <w:jc w:val="both"/>
              <w:rPr>
                <w:rFonts w:ascii="Times New Roman" w:hAnsi="Times New Roman"/>
                <w:sz w:val="12"/>
                <w:szCs w:val="12"/>
              </w:rPr>
            </w:pPr>
          </w:p>
        </w:tc>
        <w:tc>
          <w:tcPr>
            <w:tcW w:w="567" w:type="dxa"/>
          </w:tcPr>
          <w:p w:rsidR="00CF5C0C" w:rsidRPr="0009317C" w:rsidRDefault="00CF5C0C" w:rsidP="00D55D7F">
            <w:pPr>
              <w:jc w:val="both"/>
              <w:rPr>
                <w:rFonts w:ascii="Times New Roman" w:hAnsi="Times New Roman"/>
                <w:sz w:val="12"/>
                <w:szCs w:val="12"/>
              </w:rPr>
            </w:pPr>
          </w:p>
        </w:tc>
        <w:tc>
          <w:tcPr>
            <w:tcW w:w="2039" w:type="dxa"/>
          </w:tcPr>
          <w:p w:rsidR="00CF5C0C" w:rsidRPr="0009317C" w:rsidRDefault="00CF5C0C" w:rsidP="00D55D7F">
            <w:pPr>
              <w:jc w:val="both"/>
              <w:rPr>
                <w:rFonts w:ascii="Times New Roman" w:hAnsi="Times New Roman"/>
                <w:sz w:val="12"/>
                <w:szCs w:val="12"/>
              </w:rPr>
            </w:pPr>
          </w:p>
        </w:tc>
        <w:tc>
          <w:tcPr>
            <w:tcW w:w="1363" w:type="dxa"/>
          </w:tcPr>
          <w:p w:rsidR="00CF5C0C" w:rsidRPr="0009317C" w:rsidRDefault="00CF5C0C" w:rsidP="00D55D7F">
            <w:pPr>
              <w:jc w:val="both"/>
              <w:rPr>
                <w:rFonts w:ascii="Times New Roman" w:hAnsi="Times New Roman"/>
                <w:sz w:val="12"/>
                <w:szCs w:val="12"/>
              </w:rPr>
            </w:pPr>
          </w:p>
        </w:tc>
      </w:tr>
    </w:tbl>
    <w:p w:rsidR="00CF5C0C" w:rsidRPr="0009317C" w:rsidRDefault="00CF5C0C" w:rsidP="00CF5C0C">
      <w:pPr>
        <w:spacing w:after="0" w:line="240" w:lineRule="auto"/>
        <w:ind w:firstLine="284"/>
        <w:jc w:val="both"/>
        <w:rPr>
          <w:rFonts w:ascii="Times New Roman" w:hAnsi="Times New Roman"/>
          <w:sz w:val="12"/>
          <w:szCs w:val="12"/>
        </w:rPr>
      </w:pPr>
      <w:r w:rsidRPr="0009317C">
        <w:rPr>
          <w:rFonts w:ascii="Times New Roman" w:hAnsi="Times New Roman"/>
          <w:sz w:val="12"/>
          <w:szCs w:val="12"/>
        </w:rPr>
        <w:t>*Указывается вид собственности (личная,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заявителя или члена его семьи, для собственности, переданной в доверительное управление, указывается также наименование и местонахождение доверительного управляющего</w:t>
      </w:r>
    </w:p>
    <w:p w:rsidR="00CF5C0C" w:rsidRPr="00AA57B7" w:rsidRDefault="00CF5C0C" w:rsidP="00CF5C0C">
      <w:pPr>
        <w:spacing w:after="0" w:line="240" w:lineRule="auto"/>
        <w:jc w:val="center"/>
        <w:rPr>
          <w:rFonts w:ascii="Times New Roman" w:hAnsi="Times New Roman"/>
          <w:b/>
          <w:sz w:val="12"/>
          <w:szCs w:val="12"/>
        </w:rPr>
      </w:pPr>
      <w:r w:rsidRPr="00AA57B7">
        <w:rPr>
          <w:rFonts w:ascii="Times New Roman" w:hAnsi="Times New Roman"/>
          <w:b/>
          <w:sz w:val="12"/>
          <w:szCs w:val="12"/>
        </w:rPr>
        <w:t>3. Согласие на обработку персональных данных</w:t>
      </w:r>
    </w:p>
    <w:p w:rsidR="00CF5C0C" w:rsidRDefault="00CF5C0C" w:rsidP="00CF5C0C">
      <w:pPr>
        <w:spacing w:after="0" w:line="240" w:lineRule="auto"/>
        <w:ind w:firstLine="284"/>
        <w:jc w:val="both"/>
        <w:rPr>
          <w:rFonts w:ascii="Times New Roman" w:hAnsi="Times New Roman"/>
          <w:sz w:val="12"/>
          <w:szCs w:val="12"/>
        </w:rPr>
      </w:pPr>
      <w:r w:rsidRPr="0009317C">
        <w:rPr>
          <w:rFonts w:ascii="Times New Roman" w:hAnsi="Times New Roman"/>
          <w:sz w:val="12"/>
          <w:szCs w:val="12"/>
        </w:rPr>
        <w:t xml:space="preserve">В соответствии с Федеральным </w:t>
      </w:r>
      <w:hyperlink r:id="rId209" w:history="1">
        <w:r w:rsidRPr="0009317C">
          <w:rPr>
            <w:rStyle w:val="ae"/>
            <w:rFonts w:ascii="Times New Roman" w:hAnsi="Times New Roman"/>
            <w:sz w:val="12"/>
            <w:szCs w:val="12"/>
          </w:rPr>
          <w:t>законом</w:t>
        </w:r>
      </w:hyperlink>
      <w:r w:rsidRPr="0009317C">
        <w:rPr>
          <w:rFonts w:ascii="Times New Roman" w:hAnsi="Times New Roman"/>
          <w:sz w:val="12"/>
          <w:szCs w:val="12"/>
        </w:rPr>
        <w:t xml:space="preserve"> от 27.07.2006 № 152-ФЗ «О персональных данных» выражаю(ем) согласие на обработку своих </w:t>
      </w:r>
    </w:p>
    <w:p w:rsidR="00CF5C0C" w:rsidRDefault="00CF5C0C" w:rsidP="00CF5C0C">
      <w:pPr>
        <w:spacing w:after="0" w:line="240" w:lineRule="auto"/>
        <w:jc w:val="both"/>
        <w:rPr>
          <w:rFonts w:ascii="Times New Roman" w:hAnsi="Times New Roman"/>
          <w:sz w:val="12"/>
          <w:szCs w:val="12"/>
        </w:rPr>
      </w:pPr>
      <w:r w:rsidRPr="0009317C">
        <w:rPr>
          <w:rFonts w:ascii="Times New Roman" w:hAnsi="Times New Roman"/>
          <w:sz w:val="12"/>
          <w:szCs w:val="12"/>
        </w:rPr>
        <w:t xml:space="preserve">персональных данных, указанных выше и в прилагаемых к настоящему заявлению документах, с целью принятия на учет для предоставления </w:t>
      </w:r>
    </w:p>
    <w:p w:rsidR="00CF5C0C" w:rsidRPr="0009317C" w:rsidRDefault="00CF5C0C" w:rsidP="00CF5C0C">
      <w:pPr>
        <w:spacing w:after="0" w:line="240" w:lineRule="auto"/>
        <w:jc w:val="both"/>
        <w:rPr>
          <w:rFonts w:ascii="Times New Roman" w:hAnsi="Times New Roman"/>
          <w:sz w:val="12"/>
          <w:szCs w:val="12"/>
        </w:rPr>
      </w:pPr>
      <w:r w:rsidRPr="0009317C">
        <w:rPr>
          <w:rFonts w:ascii="Times New Roman" w:hAnsi="Times New Roman"/>
          <w:sz w:val="12"/>
          <w:szCs w:val="12"/>
        </w:rPr>
        <w:lastRenderedPageBreak/>
        <w:t>заявителю жилого помещения муниципального жилищного фонда по договору социального найма.</w:t>
      </w:r>
    </w:p>
    <w:p w:rsidR="00CF5C0C" w:rsidRPr="0009317C" w:rsidRDefault="00CF5C0C" w:rsidP="00CF5C0C">
      <w:pPr>
        <w:spacing w:after="0" w:line="240" w:lineRule="auto"/>
        <w:jc w:val="both"/>
        <w:rPr>
          <w:rFonts w:ascii="Times New Roman" w:hAnsi="Times New Roman"/>
          <w:sz w:val="12"/>
          <w:szCs w:val="12"/>
        </w:rPr>
      </w:pPr>
      <w:r w:rsidRPr="0009317C">
        <w:rPr>
          <w:rFonts w:ascii="Times New Roman" w:hAnsi="Times New Roman"/>
          <w:sz w:val="12"/>
          <w:szCs w:val="12"/>
        </w:rPr>
        <w:t>Данное согласие действует бессрочно.</w:t>
      </w:r>
    </w:p>
    <w:tbl>
      <w:tblPr>
        <w:tblStyle w:val="af1"/>
        <w:tblW w:w="0" w:type="auto"/>
        <w:tblInd w:w="108" w:type="dxa"/>
        <w:tblLook w:val="04A0" w:firstRow="1" w:lastRow="0" w:firstColumn="1" w:lastColumn="0" w:noHBand="0" w:noVBand="1"/>
      </w:tblPr>
      <w:tblGrid>
        <w:gridCol w:w="822"/>
        <w:gridCol w:w="5045"/>
        <w:gridCol w:w="1646"/>
      </w:tblGrid>
      <w:tr w:rsidR="00CF5C0C" w:rsidRPr="0009317C" w:rsidTr="00D55D7F">
        <w:tc>
          <w:tcPr>
            <w:tcW w:w="822"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 п/п</w:t>
            </w:r>
          </w:p>
        </w:tc>
        <w:tc>
          <w:tcPr>
            <w:tcW w:w="5045"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Фамилии, имена, отчества заявителя и членов его семьи</w:t>
            </w:r>
          </w:p>
        </w:tc>
        <w:tc>
          <w:tcPr>
            <w:tcW w:w="1646" w:type="dxa"/>
          </w:tcPr>
          <w:p w:rsidR="00CF5C0C" w:rsidRPr="0009317C" w:rsidRDefault="00CF5C0C" w:rsidP="00D55D7F">
            <w:pPr>
              <w:jc w:val="both"/>
              <w:rPr>
                <w:rFonts w:ascii="Times New Roman" w:hAnsi="Times New Roman"/>
                <w:sz w:val="12"/>
                <w:szCs w:val="12"/>
              </w:rPr>
            </w:pPr>
            <w:r w:rsidRPr="0009317C">
              <w:rPr>
                <w:rFonts w:ascii="Times New Roman" w:hAnsi="Times New Roman"/>
                <w:sz w:val="12"/>
                <w:szCs w:val="12"/>
              </w:rPr>
              <w:t>Подпись</w:t>
            </w:r>
          </w:p>
        </w:tc>
      </w:tr>
      <w:tr w:rsidR="00CF5C0C" w:rsidRPr="0009317C" w:rsidTr="00D55D7F">
        <w:tc>
          <w:tcPr>
            <w:tcW w:w="822" w:type="dxa"/>
          </w:tcPr>
          <w:p w:rsidR="00CF5C0C" w:rsidRPr="0009317C" w:rsidRDefault="00CF5C0C" w:rsidP="00D55D7F">
            <w:pPr>
              <w:jc w:val="both"/>
              <w:rPr>
                <w:rFonts w:ascii="Times New Roman" w:hAnsi="Times New Roman"/>
                <w:sz w:val="12"/>
                <w:szCs w:val="12"/>
              </w:rPr>
            </w:pPr>
          </w:p>
        </w:tc>
        <w:tc>
          <w:tcPr>
            <w:tcW w:w="5045" w:type="dxa"/>
          </w:tcPr>
          <w:p w:rsidR="00CF5C0C" w:rsidRPr="0009317C" w:rsidRDefault="00CF5C0C" w:rsidP="00D55D7F">
            <w:pPr>
              <w:jc w:val="both"/>
              <w:rPr>
                <w:rFonts w:ascii="Times New Roman" w:hAnsi="Times New Roman"/>
                <w:sz w:val="12"/>
                <w:szCs w:val="12"/>
              </w:rPr>
            </w:pPr>
          </w:p>
        </w:tc>
        <w:tc>
          <w:tcPr>
            <w:tcW w:w="1646" w:type="dxa"/>
          </w:tcPr>
          <w:p w:rsidR="00CF5C0C" w:rsidRPr="0009317C" w:rsidRDefault="00CF5C0C" w:rsidP="00D55D7F">
            <w:pPr>
              <w:jc w:val="both"/>
              <w:rPr>
                <w:rFonts w:ascii="Times New Roman" w:hAnsi="Times New Roman"/>
                <w:sz w:val="12"/>
                <w:szCs w:val="12"/>
              </w:rPr>
            </w:pPr>
          </w:p>
        </w:tc>
      </w:tr>
    </w:tbl>
    <w:p w:rsidR="00CF5C0C" w:rsidRDefault="00CF5C0C" w:rsidP="00CF5C0C">
      <w:pPr>
        <w:spacing w:after="0" w:line="240" w:lineRule="auto"/>
        <w:jc w:val="both"/>
        <w:rPr>
          <w:rFonts w:ascii="Times New Roman" w:hAnsi="Times New Roman"/>
          <w:sz w:val="12"/>
          <w:szCs w:val="12"/>
        </w:rPr>
      </w:pPr>
    </w:p>
    <w:p w:rsidR="00CF5C0C" w:rsidRPr="008D27EA" w:rsidRDefault="00CF5C0C" w:rsidP="00CF5C0C">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4 </w:t>
      </w:r>
      <w:r w:rsidRPr="008D27EA">
        <w:rPr>
          <w:rFonts w:ascii="Times New Roman" w:hAnsi="Times New Roman"/>
          <w:i/>
          <w:sz w:val="12"/>
          <w:szCs w:val="12"/>
        </w:rPr>
        <w:t>к Административному регламенту</w:t>
      </w:r>
    </w:p>
    <w:p w:rsidR="00CF5C0C" w:rsidRDefault="00CF5C0C" w:rsidP="00CF5C0C">
      <w:pPr>
        <w:tabs>
          <w:tab w:val="left" w:pos="142"/>
        </w:tabs>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CF5C0C" w:rsidRPr="008D27EA" w:rsidRDefault="00CF5C0C" w:rsidP="00CF5C0C">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CF5C0C" w:rsidRPr="00164348" w:rsidRDefault="00CF5C0C" w:rsidP="00CF5C0C">
      <w:pPr>
        <w:spacing w:after="0" w:line="240" w:lineRule="auto"/>
        <w:jc w:val="center"/>
        <w:rPr>
          <w:rFonts w:ascii="Times New Roman" w:hAnsi="Times New Roman"/>
          <w:b/>
          <w:sz w:val="12"/>
          <w:szCs w:val="12"/>
        </w:rPr>
      </w:pPr>
      <w:r w:rsidRPr="00164348">
        <w:rPr>
          <w:rFonts w:ascii="Times New Roman" w:hAnsi="Times New Roman"/>
          <w:b/>
          <w:sz w:val="12"/>
          <w:szCs w:val="12"/>
        </w:rPr>
        <w:t>Блок-схема предоставления муниципальной услуги</w:t>
      </w:r>
    </w:p>
    <w:p w:rsidR="00CF5C0C" w:rsidRDefault="002D14DA" w:rsidP="00CF5C0C">
      <w:pPr>
        <w:spacing w:after="0" w:line="240" w:lineRule="auto"/>
        <w:jc w:val="both"/>
        <w:rPr>
          <w:rFonts w:ascii="Times New Roman" w:hAnsi="Times New Roman"/>
          <w:sz w:val="12"/>
          <w:szCs w:val="12"/>
        </w:rPr>
      </w:pPr>
      <w:r>
        <w:rPr>
          <w:noProof/>
        </w:rPr>
        <w:pict>
          <v:shape id="_x0000_s1283" type="#_x0000_t202" style="position:absolute;left:0;text-align:left;margin-left:6.3pt;margin-top:1pt;width:368.65pt;height:15.65pt;z-index:25193779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v:textbox>
              <w:txbxContent>
                <w:p w:rsidR="00650897" w:rsidRPr="00D86B86" w:rsidRDefault="00650897" w:rsidP="00CF5C0C">
                  <w:pPr>
                    <w:spacing w:after="0" w:line="240" w:lineRule="auto"/>
                    <w:jc w:val="center"/>
                    <w:rPr>
                      <w:rFonts w:ascii="Times New Roman" w:hAnsi="Times New Roman" w:cs="Times New Roman"/>
                      <w:sz w:val="12"/>
                      <w:szCs w:val="12"/>
                    </w:rPr>
                  </w:pPr>
                  <w:r w:rsidRPr="00D86B86">
                    <w:rPr>
                      <w:rFonts w:ascii="Times New Roman" w:hAnsi="Times New Roman" w:cs="Times New Roman"/>
                      <w:sz w:val="12"/>
                      <w:szCs w:val="12"/>
                    </w:rPr>
                    <w:t>Начало предоставления муниципальной услуги. Обращение гражданина с заявлением о предоставлении муниципальной услуги</w:t>
                  </w:r>
                </w:p>
              </w:txbxContent>
            </v:textbox>
          </v:shape>
        </w:pict>
      </w:r>
    </w:p>
    <w:p w:rsidR="00CF5C0C" w:rsidRDefault="00CF5C0C" w:rsidP="00CF5C0C">
      <w:pPr>
        <w:spacing w:after="0" w:line="240" w:lineRule="auto"/>
        <w:jc w:val="both"/>
        <w:rPr>
          <w:rFonts w:ascii="Times New Roman" w:hAnsi="Times New Roman"/>
          <w:sz w:val="12"/>
          <w:szCs w:val="12"/>
        </w:rPr>
      </w:pPr>
    </w:p>
    <w:p w:rsidR="00CF5C0C" w:rsidRDefault="00CF5C0C" w:rsidP="00CF5C0C">
      <w:pPr>
        <w:spacing w:after="0" w:line="240" w:lineRule="auto"/>
        <w:jc w:val="both"/>
        <w:rPr>
          <w:rFonts w:ascii="Times New Roman" w:hAnsi="Times New Roman"/>
          <w:sz w:val="12"/>
          <w:szCs w:val="12"/>
        </w:rPr>
      </w:pPr>
    </w:p>
    <w:p w:rsidR="00CF5C0C" w:rsidRDefault="002D14DA" w:rsidP="00CF5C0C">
      <w:pPr>
        <w:spacing w:after="0" w:line="240" w:lineRule="auto"/>
        <w:jc w:val="both"/>
        <w:rPr>
          <w:rFonts w:ascii="Times New Roman" w:hAnsi="Times New Roman"/>
          <w:sz w:val="12"/>
          <w:szCs w:val="12"/>
        </w:rPr>
      </w:pPr>
      <w:r>
        <w:rPr>
          <w:noProof/>
        </w:rPr>
        <w:pict>
          <v:shape id="_x0000_s1284" type="#_x0000_t202" style="position:absolute;left:0;text-align:left;margin-left:6.3pt;margin-top:0;width:367.65pt;height:14.85pt;z-index:25193881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6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LAe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o+Lc6QAIAAFQEAAAOAAAA&#10;AAAAAAAAAAAAAC4CAABkcnMvZTJvRG9jLnhtbFBLAQItABQABgAIAAAAIQD9LzLW2wAAAAUBAAAP&#10;AAAAAAAAAAAAAAAAAJoEAABkcnMvZG93bnJldi54bWxQSwUGAAAAAAQABADzAAAAogUAAAAA&#10;">
            <v:textbox style="mso-fit-shape-to-text:t">
              <w:txbxContent>
                <w:p w:rsidR="00650897" w:rsidRPr="00D86B86" w:rsidRDefault="00650897" w:rsidP="00CF5C0C">
                  <w:pPr>
                    <w:spacing w:after="0" w:line="240" w:lineRule="auto"/>
                    <w:jc w:val="center"/>
                    <w:rPr>
                      <w:rFonts w:ascii="Times New Roman" w:hAnsi="Times New Roman" w:cs="Times New Roman"/>
                      <w:sz w:val="12"/>
                      <w:szCs w:val="12"/>
                    </w:rPr>
                  </w:pPr>
                  <w:r w:rsidRPr="00D86B86">
                    <w:rPr>
                      <w:rFonts w:ascii="Times New Roman" w:hAnsi="Times New Roman" w:cs="Times New Roman"/>
                      <w:sz w:val="12"/>
                      <w:szCs w:val="12"/>
                    </w:rPr>
                    <w:t>Прием заявления и документов, необходимых для предоставления муниципальной услуги</w:t>
                  </w:r>
                </w:p>
              </w:txbxContent>
            </v:textbox>
          </v:shape>
        </w:pict>
      </w:r>
    </w:p>
    <w:p w:rsidR="00CF5C0C" w:rsidRDefault="00CF5C0C" w:rsidP="00CF5C0C">
      <w:pPr>
        <w:spacing w:after="0" w:line="240" w:lineRule="auto"/>
        <w:jc w:val="both"/>
        <w:rPr>
          <w:rFonts w:ascii="Times New Roman" w:hAnsi="Times New Roman"/>
          <w:sz w:val="12"/>
          <w:szCs w:val="12"/>
        </w:rPr>
      </w:pPr>
    </w:p>
    <w:p w:rsidR="00CF5C0C" w:rsidRDefault="002D14DA" w:rsidP="00CF5C0C">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296" type="#_x0000_t32" style="position:absolute;left:0;text-align:left;margin-left:210.6pt;margin-top:1.75pt;width:.05pt;height:7.55pt;z-index:251951104" o:connectortype="straight">
            <v:stroke endarrow="block"/>
          </v:shape>
        </w:pict>
      </w:r>
    </w:p>
    <w:p w:rsidR="00CF5C0C" w:rsidRDefault="002D14DA" w:rsidP="00CF5C0C">
      <w:pPr>
        <w:spacing w:after="0" w:line="240" w:lineRule="auto"/>
        <w:jc w:val="both"/>
        <w:rPr>
          <w:rFonts w:ascii="Times New Roman" w:hAnsi="Times New Roman"/>
          <w:sz w:val="12"/>
          <w:szCs w:val="12"/>
        </w:rPr>
      </w:pPr>
      <w:r>
        <w:rPr>
          <w:noProof/>
        </w:rPr>
        <w:pict>
          <v:shape id="_x0000_s1285" type="#_x0000_t202" style="position:absolute;left:0;text-align:left;margin-left:6.3pt;margin-top:2.4pt;width:368.65pt;height:14.95pt;z-index:25193984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X7QAIAAFQEAAAOAAAAZHJzL2Uyb0RvYy54bWysVM2O0zAQviPxDpbvNGnabtuo6WrpUoS0&#10;/EgLD+A4TmPhP2y3Sblx5xV4Bw4cuPEK3Tdi7HRL+bsgcrA8nvHnme+byeKykwLtmHVcqwIPBylG&#10;TFFdcbUp8JvX60czjJwnqiJCK1bgPXP4cvnwwaI1Oct0o0XFLAIQ5fLWFLjx3uRJ4mjDJHEDbZgC&#10;Z62tJB5Mu0kqS1pAlyLJ0vQiabWtjNWUOQen170TLyN+XTPqX9a1Yx6JAkNuPq42rmVYk+WC5BtL&#10;TMPpMQ3yD1lIwhU8eoK6Jp6greW/QUlOrXa69gOqZaLrmlMWa4Bqhukv1dw2xLBYC5DjzIkm9/9g&#10;6YvdK4t4VeBROsVIEQkiHT4dPh++HL4dvt59uPuIssBSa1wOwbcGwn33WHegdqzYmRtN3zqk9Koh&#10;asOurNVtw0gFWQ7DzeTsao/jAkjZPtcVPEa2XkegrrYyUAikIEAHtfYnhVjnEYXDbDQdZxcTjCj4&#10;huN0NJ9N4hskv79urPNPmZYobApsoQUiPNndOB/SIfl9SHjNacGrNRciGnZTroRFOwLtso7fEf2n&#10;MKFQW+D5JJv0DPwVIo3fnyAk99D3gssCz05BJA+8PVFV7EpPuOj3kLJQRyIDdz2Lviu7qNxJn1JX&#10;e2DW6r7NYSxh02j7HqMWWrzA7t2WWIaReKZAnflwPA4zEY3xZJqBYc895bmHKApQBfYY9duVj3MU&#10;eTNXoOKaR36D3H0mx5ShdSPtxzELs3Fux6gfP4Pl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fJnX7QAIAAFQEAAAOAAAA&#10;AAAAAAAAAAAAAC4CAABkcnMvZTJvRG9jLnhtbFBLAQItABQABgAIAAAAIQD9LzLW2wAAAAUBAAAP&#10;AAAAAAAAAAAAAAAAAJoEAABkcnMvZG93bnJldi54bWxQSwUGAAAAAAQABADzAAAAogUAAAAA&#10;">
            <v:textbox>
              <w:txbxContent>
                <w:p w:rsidR="00650897" w:rsidRPr="00D86B86" w:rsidRDefault="00650897" w:rsidP="00CF5C0C">
                  <w:pPr>
                    <w:spacing w:after="0" w:line="240" w:lineRule="auto"/>
                    <w:jc w:val="center"/>
                    <w:rPr>
                      <w:rFonts w:ascii="Times New Roman" w:hAnsi="Times New Roman" w:cs="Times New Roman"/>
                      <w:sz w:val="12"/>
                      <w:szCs w:val="12"/>
                    </w:rPr>
                  </w:pPr>
                  <w:r w:rsidRPr="00124B23">
                    <w:rPr>
                      <w:rFonts w:ascii="Times New Roman" w:hAnsi="Times New Roman" w:cs="Times New Roman"/>
                      <w:sz w:val="12"/>
                      <w:szCs w:val="12"/>
                    </w:rPr>
                    <w:t>Регистрация заявления и документов, необходимых для предоставления муниципальной услуги</w:t>
                  </w:r>
                </w:p>
              </w:txbxContent>
            </v:textbox>
          </v:shape>
        </w:pict>
      </w:r>
    </w:p>
    <w:p w:rsidR="00CF5C0C" w:rsidRDefault="00CF5C0C" w:rsidP="00CF5C0C">
      <w:pPr>
        <w:spacing w:after="0" w:line="240" w:lineRule="auto"/>
        <w:jc w:val="both"/>
        <w:rPr>
          <w:rFonts w:ascii="Times New Roman" w:hAnsi="Times New Roman"/>
          <w:sz w:val="12"/>
          <w:szCs w:val="12"/>
        </w:rPr>
      </w:pPr>
    </w:p>
    <w:p w:rsidR="00CF5C0C" w:rsidRDefault="002D14DA" w:rsidP="00CF5C0C">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297" type="#_x0000_t32" style="position:absolute;left:0;text-align:left;margin-left:210.6pt;margin-top:3.55pt;width:0;height:6.8pt;z-index:251952128" o:connectortype="straight">
            <v:stroke endarrow="block"/>
          </v:shape>
        </w:pict>
      </w:r>
    </w:p>
    <w:p w:rsidR="00CF5C0C" w:rsidRDefault="002D14DA" w:rsidP="00CF5C0C">
      <w:pPr>
        <w:spacing w:after="0" w:line="240" w:lineRule="auto"/>
        <w:jc w:val="both"/>
        <w:rPr>
          <w:rFonts w:ascii="Times New Roman" w:hAnsi="Times New Roman"/>
          <w:sz w:val="12"/>
          <w:szCs w:val="12"/>
        </w:rPr>
      </w:pPr>
      <w:r>
        <w:rPr>
          <w:noProof/>
        </w:rPr>
        <w:pict>
          <v:shape id="_x0000_s1286" type="#_x0000_t202" style="position:absolute;left:0;text-align:left;margin-left:5.55pt;margin-top:3.45pt;width:368.15pt;height:14.85pt;z-index:25194086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sN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6zsXAg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kRsNQAIAAFQEAAAOAAAA&#10;AAAAAAAAAAAAAC4CAABkcnMvZTJvRG9jLnhtbFBLAQItABQABgAIAAAAIQD9LzLW2wAAAAUBAAAP&#10;AAAAAAAAAAAAAAAAAJoEAABkcnMvZG93bnJldi54bWxQSwUGAAAAAAQABADzAAAAogUAAAAA&#10;">
            <v:textbox style="mso-next-textbox:#_x0000_s1286;mso-fit-shape-to-text:t">
              <w:txbxContent>
                <w:p w:rsidR="00650897" w:rsidRPr="00124B23" w:rsidRDefault="00650897" w:rsidP="00CF5C0C">
                  <w:pPr>
                    <w:spacing w:after="0" w:line="240" w:lineRule="auto"/>
                    <w:jc w:val="center"/>
                    <w:rPr>
                      <w:rFonts w:ascii="Times New Roman" w:hAnsi="Times New Roman" w:cs="Times New Roman"/>
                      <w:sz w:val="12"/>
                      <w:szCs w:val="12"/>
                    </w:rPr>
                  </w:pPr>
                  <w:r w:rsidRPr="00124B23">
                    <w:rPr>
                      <w:rFonts w:ascii="Times New Roman" w:hAnsi="Times New Roman" w:cs="Times New Roman"/>
                      <w:sz w:val="12"/>
                      <w:szCs w:val="12"/>
                    </w:rPr>
                    <w:t>Обработка и предварительное рассмотрение заявления и представленных документов</w:t>
                  </w:r>
                </w:p>
              </w:txbxContent>
            </v:textbox>
          </v:shape>
        </w:pict>
      </w:r>
    </w:p>
    <w:p w:rsidR="00CF5C0C" w:rsidRDefault="00CF5C0C" w:rsidP="00CF5C0C">
      <w:pPr>
        <w:spacing w:after="0" w:line="240" w:lineRule="auto"/>
        <w:jc w:val="both"/>
        <w:rPr>
          <w:rFonts w:ascii="Times New Roman" w:hAnsi="Times New Roman"/>
          <w:sz w:val="12"/>
          <w:szCs w:val="12"/>
        </w:rPr>
      </w:pPr>
    </w:p>
    <w:p w:rsidR="00CF5C0C" w:rsidRDefault="002D14DA" w:rsidP="00CF5C0C">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298" type="#_x0000_t32" style="position:absolute;left:0;text-align:left;margin-left:210.5pt;margin-top:1.1pt;width:.05pt;height:7.55pt;z-index:251953152" o:connectortype="straight">
            <v:stroke endarrow="block"/>
          </v:shape>
        </w:pict>
      </w:r>
    </w:p>
    <w:p w:rsidR="00CF5C0C" w:rsidRDefault="002D14DA" w:rsidP="00CF5C0C">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299" type="#_x0000_t32" style="position:absolute;left:0;text-align:left;margin-left:171.85pt;margin-top:1.9pt;width:82.9pt;height:0;z-index:251954176" o:connectortype="straight"/>
        </w:pict>
      </w:r>
      <w:r>
        <w:rPr>
          <w:rFonts w:ascii="Times New Roman" w:hAnsi="Times New Roman"/>
          <w:noProof/>
          <w:sz w:val="12"/>
          <w:szCs w:val="12"/>
          <w:lang w:eastAsia="ru-RU"/>
        </w:rPr>
        <w:pict>
          <v:shape id="_x0000_s1300" type="#_x0000_t32" style="position:absolute;left:0;text-align:left;margin-left:180.05pt;margin-top:1.9pt;width:0;height:45.35pt;z-index:251955200" o:connectortype="straight">
            <v:stroke endarrow="block"/>
          </v:shape>
        </w:pict>
      </w:r>
      <w:r>
        <w:rPr>
          <w:rFonts w:ascii="Times New Roman" w:hAnsi="Times New Roman"/>
          <w:noProof/>
          <w:sz w:val="12"/>
          <w:szCs w:val="12"/>
          <w:lang w:eastAsia="ru-RU"/>
        </w:rPr>
        <w:pict>
          <v:shape id="_x0000_s1301" type="#_x0000_t32" style="position:absolute;left:0;text-align:left;margin-left:247.95pt;margin-top:1.75pt;width:.05pt;height:45.5pt;z-index:251956224" o:connectortype="straight">
            <v:stroke endarrow="block"/>
          </v:shape>
        </w:pict>
      </w:r>
      <w:r>
        <w:rPr>
          <w:noProof/>
        </w:rPr>
        <w:pict>
          <v:shape id="_x0000_s1289" type="#_x0000_t202" style="position:absolute;left:0;text-align:left;margin-left:186.15pt;margin-top:5.15pt;width:56.75pt;height:42.1pt;z-index:25194393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2UQAIAAFQ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XEIEEhe&#10;63IPzFrdjTmsJQi1th8xamDEC+w+bIllGIkXCroz6w+HYSeiMhxNMlDsuWV9biGKAlSBPUaduPRx&#10;jyJv5hK6uOKR34dMjinD6Ebaj2sWduNcj14PP4PF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V9S2UQAIAAFQEAAAOAAAA&#10;AAAAAAAAAAAAAC4CAABkcnMvZTJvRG9jLnhtbFBLAQItABQABgAIAAAAIQD9LzLW2wAAAAUBAAAP&#10;AAAAAAAAAAAAAAAAAJoEAABkcnMvZG93bnJldi54bWxQSwUGAAAAAAQABADzAAAAogUAAAAA&#10;">
            <v:textbox>
              <w:txbxContent>
                <w:p w:rsidR="00650897" w:rsidRPr="00EE172B" w:rsidRDefault="00650897" w:rsidP="00CF5C0C">
                  <w:pPr>
                    <w:spacing w:after="0" w:line="240" w:lineRule="auto"/>
                    <w:jc w:val="center"/>
                    <w:rPr>
                      <w:rFonts w:ascii="Times New Roman" w:hAnsi="Times New Roman" w:cs="Times New Roman"/>
                      <w:sz w:val="12"/>
                      <w:szCs w:val="12"/>
                    </w:rPr>
                  </w:pPr>
                  <w:r w:rsidRPr="00EE172B">
                    <w:rPr>
                      <w:rFonts w:ascii="Times New Roman" w:hAnsi="Times New Roman" w:cs="Times New Roman"/>
                      <w:sz w:val="12"/>
                      <w:szCs w:val="12"/>
                    </w:rPr>
                    <w:t>Получены документы, указанные в пункте 2.8.1 Регламента</w:t>
                  </w:r>
                </w:p>
              </w:txbxContent>
            </v:textbox>
          </v:shape>
        </w:pict>
      </w:r>
      <w:r>
        <w:rPr>
          <w:noProof/>
        </w:rPr>
        <w:pict>
          <v:shape id="_x0000_s1287" type="#_x0000_t202" style="position:absolute;left:0;text-align:left;margin-left:6.3pt;margin-top:1.75pt;width:165.55pt;height:45.5pt;z-index:2519418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w:txbxContent>
                <w:p w:rsidR="00650897" w:rsidRPr="000E4591" w:rsidRDefault="00650897" w:rsidP="00CF5C0C">
                  <w:pPr>
                    <w:spacing w:after="0" w:line="240" w:lineRule="auto"/>
                    <w:jc w:val="center"/>
                    <w:rPr>
                      <w:rFonts w:ascii="Times New Roman" w:hAnsi="Times New Roman" w:cs="Times New Roman"/>
                      <w:sz w:val="12"/>
                      <w:szCs w:val="12"/>
                    </w:rPr>
                  </w:pPr>
                  <w:r w:rsidRPr="000E4591">
                    <w:rPr>
                      <w:rFonts w:ascii="Times New Roman" w:hAnsi="Times New Roman" w:cs="Times New Roman"/>
                      <w:sz w:val="12"/>
                      <w:szCs w:val="12"/>
                    </w:rPr>
                    <w:t>Наличие документов, предусмотренных пунктами 2.6.1 и 2.8.1 Регламента, либо оснований для отказа в предоставлении муниципальной услуги, указанных в подразделе 2.10Регламента,при отсутствии предусмотренных пунктом 2.8.1Регламента документов</w:t>
                  </w:r>
                </w:p>
              </w:txbxContent>
            </v:textbox>
          </v:shape>
        </w:pict>
      </w:r>
      <w:r>
        <w:rPr>
          <w:noProof/>
        </w:rPr>
        <w:pict>
          <v:shape id="_x0000_s1288" type="#_x0000_t202" style="position:absolute;left:0;text-align:left;margin-left:254.75pt;margin-top:1.75pt;width:120.2pt;height:45.5pt;z-index:25194291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V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DA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iK+9VQAIAAFQEAAAOAAAA&#10;AAAAAAAAAAAAAC4CAABkcnMvZTJvRG9jLnhtbFBLAQItABQABgAIAAAAIQD9LzLW2wAAAAUBAAAP&#10;AAAAAAAAAAAAAAAAAJoEAABkcnMvZG93bnJldi54bWxQSwUGAAAAAAQABADzAAAAogUAAAAA&#10;">
            <v:textbox>
              <w:txbxContent>
                <w:p w:rsidR="00650897" w:rsidRPr="002A2185" w:rsidRDefault="00650897" w:rsidP="00CF5C0C">
                  <w:pPr>
                    <w:spacing w:after="0" w:line="240" w:lineRule="auto"/>
                    <w:jc w:val="center"/>
                    <w:rPr>
                      <w:rFonts w:ascii="Times New Roman" w:hAnsi="Times New Roman" w:cs="Times New Roman"/>
                      <w:sz w:val="12"/>
                      <w:szCs w:val="12"/>
                    </w:rPr>
                  </w:pPr>
                  <w:r w:rsidRPr="002A2185">
                    <w:rPr>
                      <w:rFonts w:ascii="Times New Roman" w:hAnsi="Times New Roman" w:cs="Times New Roman"/>
                      <w:sz w:val="12"/>
                      <w:szCs w:val="12"/>
                    </w:rPr>
                    <w:t>Отсутствие документов, предусмотренных пунктом 2.8.1 Регламента, и оснований для отказа в предоставлении муниципальной услуги, указанных в подразделе 2.10 Регламента</w:t>
                  </w:r>
                </w:p>
              </w:txbxContent>
            </v:textbox>
          </v:shape>
        </w:pict>
      </w:r>
    </w:p>
    <w:p w:rsidR="00CF5C0C" w:rsidRDefault="00CF5C0C" w:rsidP="00CF5C0C">
      <w:pPr>
        <w:spacing w:after="0" w:line="240" w:lineRule="auto"/>
        <w:jc w:val="both"/>
        <w:rPr>
          <w:rFonts w:ascii="Times New Roman" w:hAnsi="Times New Roman"/>
          <w:sz w:val="12"/>
          <w:szCs w:val="12"/>
        </w:rPr>
      </w:pPr>
    </w:p>
    <w:p w:rsidR="00CF5C0C" w:rsidRDefault="00CF5C0C" w:rsidP="00CF5C0C">
      <w:pPr>
        <w:spacing w:after="0" w:line="240" w:lineRule="auto"/>
        <w:jc w:val="both"/>
        <w:rPr>
          <w:rFonts w:ascii="Times New Roman" w:hAnsi="Times New Roman"/>
          <w:sz w:val="12"/>
          <w:szCs w:val="12"/>
        </w:rPr>
      </w:pPr>
    </w:p>
    <w:p w:rsidR="00CF5C0C" w:rsidRDefault="00CF5C0C" w:rsidP="00CF5C0C">
      <w:pPr>
        <w:spacing w:after="0" w:line="240" w:lineRule="auto"/>
        <w:jc w:val="both"/>
        <w:rPr>
          <w:rFonts w:ascii="Times New Roman" w:hAnsi="Times New Roman"/>
          <w:sz w:val="12"/>
          <w:szCs w:val="12"/>
        </w:rPr>
      </w:pPr>
    </w:p>
    <w:p w:rsidR="00CF5C0C" w:rsidRDefault="00CF5C0C" w:rsidP="00CF5C0C">
      <w:pPr>
        <w:spacing w:after="0" w:line="240" w:lineRule="auto"/>
        <w:jc w:val="both"/>
        <w:rPr>
          <w:rFonts w:ascii="Times New Roman" w:hAnsi="Times New Roman"/>
          <w:sz w:val="12"/>
          <w:szCs w:val="12"/>
        </w:rPr>
      </w:pPr>
    </w:p>
    <w:p w:rsidR="00CF5C0C" w:rsidRDefault="00CF5C0C" w:rsidP="00CF5C0C">
      <w:pPr>
        <w:spacing w:after="0" w:line="240" w:lineRule="auto"/>
        <w:jc w:val="both"/>
        <w:rPr>
          <w:rFonts w:ascii="Times New Roman" w:hAnsi="Times New Roman"/>
          <w:sz w:val="12"/>
          <w:szCs w:val="12"/>
        </w:rPr>
      </w:pPr>
    </w:p>
    <w:p w:rsidR="00CF5C0C" w:rsidRDefault="002D14DA" w:rsidP="00CF5C0C">
      <w:pPr>
        <w:spacing w:after="0" w:line="240" w:lineRule="auto"/>
        <w:jc w:val="both"/>
        <w:rPr>
          <w:rFonts w:ascii="Times New Roman" w:hAnsi="Times New Roman"/>
          <w:sz w:val="12"/>
          <w:szCs w:val="12"/>
        </w:rPr>
      </w:pPr>
      <w:r>
        <w:rPr>
          <w:noProof/>
        </w:rPr>
        <w:pict>
          <v:shape id="_x0000_s1291" type="#_x0000_t202" style="position:absolute;left:0;text-align:left;margin-left:217.05pt;margin-top:5.85pt;width:157.4pt;height:30.55pt;z-index:25194598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gS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hg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LuhoEkECAABUBAAADgAA&#10;AAAAAAAAAAAAAAAuAgAAZHJzL2Uyb0RvYy54bWxQSwECLQAUAAYACAAAACEA/S8y1tsAAAAFAQAA&#10;DwAAAAAAAAAAAAAAAACbBAAAZHJzL2Rvd25yZXYueG1sUEsFBgAAAAAEAAQA8wAAAKMFAAAAAA==&#10;">
            <v:textbox>
              <w:txbxContent>
                <w:p w:rsidR="00650897" w:rsidRPr="006E25BC" w:rsidRDefault="00650897" w:rsidP="00CF5C0C">
                  <w:pPr>
                    <w:spacing w:after="0" w:line="240" w:lineRule="auto"/>
                    <w:jc w:val="center"/>
                    <w:rPr>
                      <w:rFonts w:ascii="Times New Roman" w:hAnsi="Times New Roman" w:cs="Times New Roman"/>
                      <w:sz w:val="12"/>
                      <w:szCs w:val="12"/>
                    </w:rPr>
                  </w:pPr>
                  <w:r w:rsidRPr="006E25BC">
                    <w:rPr>
                      <w:rFonts w:ascii="Times New Roman" w:hAnsi="Times New Roman" w:cs="Times New Roman"/>
                      <w:sz w:val="12"/>
                      <w:szCs w:val="12"/>
                    </w:rPr>
                    <w:t>Формирование и направление межведомственных запросов в органы (организации), участвующие  в предоставлении муниципальной услуги</w:t>
                  </w:r>
                </w:p>
              </w:txbxContent>
            </v:textbox>
          </v:shape>
        </w:pict>
      </w:r>
      <w:r>
        <w:rPr>
          <w:noProof/>
        </w:rPr>
        <w:pict>
          <v:shape id="_x0000_s1290" type="#_x0000_t202" style="position:absolute;left:0;text-align:left;margin-left:6.3pt;margin-top:5.85pt;width:179.85pt;height:24.05pt;z-index:25194496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NiQQIAAFQ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hgCB&#10;5FJXN8Cs1f2Yw1qC0Gj7EaMWRrzA7sOWWIaReKGgO/PheBx2IirjyTQDxZ5aylMLURSgCuwx6sWV&#10;j3sUeTMX0MU1j/w+ZHJIGUY30n5Ys7Abp3r0evgZLH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R0JDYkECAABUBAAADgAA&#10;AAAAAAAAAAAAAAAuAgAAZHJzL2Uyb0RvYy54bWxQSwECLQAUAAYACAAAACEA/S8y1tsAAAAFAQAA&#10;DwAAAAAAAAAAAAAAAACbBAAAZHJzL2Rvd25yZXYueG1sUEsFBgAAAAAEAAQA8wAAAKMFAAAAAA==&#10;">
            <v:textbox>
              <w:txbxContent>
                <w:p w:rsidR="00650897" w:rsidRPr="006E25BC" w:rsidRDefault="00650897" w:rsidP="00CF5C0C">
                  <w:pPr>
                    <w:spacing w:after="0" w:line="240" w:lineRule="auto"/>
                    <w:jc w:val="center"/>
                    <w:rPr>
                      <w:rFonts w:ascii="Times New Roman" w:hAnsi="Times New Roman" w:cs="Times New Roman"/>
                      <w:sz w:val="12"/>
                      <w:szCs w:val="12"/>
                    </w:rPr>
                  </w:pPr>
                  <w:r w:rsidRPr="006E25BC">
                    <w:rPr>
                      <w:rFonts w:ascii="Times New Roman" w:hAnsi="Times New Roman" w:cs="Times New Roman"/>
                      <w:sz w:val="12"/>
                      <w:szCs w:val="12"/>
                    </w:rPr>
                    <w:t>Принятие решения о предоставлении (об отказе в предоставлении) муниципальной услуги</w:t>
                  </w:r>
                </w:p>
              </w:txbxContent>
            </v:textbox>
          </v:shape>
        </w:pict>
      </w:r>
      <w:r>
        <w:rPr>
          <w:noProof/>
          <w:lang w:eastAsia="ru-RU"/>
        </w:rPr>
        <w:pict>
          <v:shape id="_x0000_s1303" type="#_x0000_t32" style="position:absolute;left:0;text-align:left;margin-left:203.8pt;margin-top:5.85pt;width:.05pt;height:14.25pt;z-index:251958272" o:connectortype="straight"/>
        </w:pict>
      </w:r>
    </w:p>
    <w:p w:rsidR="00CF5C0C" w:rsidRDefault="00CF5C0C" w:rsidP="00CF5C0C">
      <w:pPr>
        <w:spacing w:after="0" w:line="240" w:lineRule="auto"/>
        <w:jc w:val="both"/>
        <w:rPr>
          <w:rFonts w:ascii="Times New Roman" w:hAnsi="Times New Roman"/>
          <w:sz w:val="12"/>
          <w:szCs w:val="12"/>
        </w:rPr>
      </w:pPr>
    </w:p>
    <w:p w:rsidR="00CF5C0C" w:rsidRDefault="002D14DA" w:rsidP="00CF5C0C">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302" type="#_x0000_t32" style="position:absolute;left:0;text-align:left;margin-left:186.15pt;margin-top:6.3pt;width:31.4pt;height:.05pt;flip:x;z-index:251957248" o:connectortype="straight">
            <v:stroke endarrow="block"/>
          </v:shape>
        </w:pict>
      </w:r>
    </w:p>
    <w:p w:rsidR="00CF5C0C" w:rsidRDefault="00CF5C0C" w:rsidP="00CF5C0C">
      <w:pPr>
        <w:spacing w:after="0" w:line="240" w:lineRule="auto"/>
        <w:jc w:val="both"/>
        <w:rPr>
          <w:rFonts w:ascii="Times New Roman" w:hAnsi="Times New Roman"/>
          <w:sz w:val="12"/>
          <w:szCs w:val="12"/>
        </w:rPr>
      </w:pPr>
    </w:p>
    <w:p w:rsidR="00CF5C0C" w:rsidRDefault="002D14DA" w:rsidP="00CF5C0C">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305" type="#_x0000_t32" style="position:absolute;left:0;text-align:left;margin-left:180.05pt;margin-top:2.3pt;width:.05pt;height:22.15pt;z-index:251960320" o:connectortype="straight">
            <v:stroke endarrow="block"/>
          </v:shape>
        </w:pict>
      </w:r>
      <w:r>
        <w:rPr>
          <w:noProof/>
        </w:rPr>
        <w:pict>
          <v:shape id="_x0000_s1292" type="#_x0000_t202" style="position:absolute;left:0;text-align:left;margin-left:6.8pt;margin-top:2.3pt;width:129.75pt;height:29.5pt;z-index:25194700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wbk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hQ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F8G5EECAABUBAAADgAA&#10;AAAAAAAAAAAAAAAuAgAAZHJzL2Uyb0RvYy54bWxQSwECLQAUAAYACAAAACEA/S8y1tsAAAAFAQAA&#10;DwAAAAAAAAAAAAAAAACbBAAAZHJzL2Rvd25yZXYueG1sUEsFBgAAAAAEAAQA8wAAAKMFAAAAAA==&#10;">
            <v:textbox>
              <w:txbxContent>
                <w:p w:rsidR="00650897" w:rsidRPr="0042484B" w:rsidRDefault="00650897" w:rsidP="00CF5C0C">
                  <w:pPr>
                    <w:spacing w:after="0" w:line="240" w:lineRule="auto"/>
                    <w:jc w:val="center"/>
                    <w:rPr>
                      <w:rFonts w:ascii="Times New Roman" w:hAnsi="Times New Roman" w:cs="Times New Roman"/>
                      <w:sz w:val="12"/>
                      <w:szCs w:val="12"/>
                    </w:rPr>
                  </w:pPr>
                  <w:r w:rsidRPr="0042484B">
                    <w:rPr>
                      <w:rFonts w:ascii="Times New Roman" w:hAnsi="Times New Roman" w:cs="Times New Roman"/>
                      <w:sz w:val="12"/>
                      <w:szCs w:val="12"/>
                    </w:rPr>
                    <w:t>Отсутствие оснований для отказа в предоставлении муниципальной услуги, указанных в подразделе 2.10 Регламента</w:t>
                  </w:r>
                </w:p>
              </w:txbxContent>
            </v:textbox>
          </v:shape>
        </w:pict>
      </w:r>
    </w:p>
    <w:p w:rsidR="00CF5C0C" w:rsidRDefault="002D14DA" w:rsidP="00CF5C0C">
      <w:pPr>
        <w:spacing w:after="0" w:line="240" w:lineRule="auto"/>
        <w:jc w:val="both"/>
        <w:rPr>
          <w:rFonts w:ascii="Times New Roman" w:hAnsi="Times New Roman"/>
          <w:sz w:val="12"/>
          <w:szCs w:val="12"/>
        </w:rPr>
      </w:pPr>
      <w:r>
        <w:rPr>
          <w:noProof/>
        </w:rPr>
        <w:pict>
          <v:shape id="_x0000_s1293" type="#_x0000_t202" style="position:absolute;left:0;text-align:left;margin-left:247.45pt;margin-top:1.9pt;width:127pt;height:30.55pt;z-index:25194803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X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OMaB&#10;5ZWudkCt1f2cw16C0Gj7EaMWZrzE7sOGWIaReKGgPdNsNApLEZXR+DwHxZ5aVqcWoihAldhj1IsL&#10;HxcpEmcuoY1LHgl+yOSQM8xu5P2wZ2E5TvXo9fA3mP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aCLPl0ECAABVBAAADgAA&#10;AAAAAAAAAAAAAAAuAgAAZHJzL2Uyb0RvYy54bWxQSwECLQAUAAYACAAAACEA/S8y1tsAAAAFAQAA&#10;DwAAAAAAAAAAAAAAAACbBAAAZHJzL2Rvd25yZXYueG1sUEsFBgAAAAAEAAQA8wAAAKMFAAAAAA==&#10;">
            <v:textbox>
              <w:txbxContent>
                <w:p w:rsidR="00650897" w:rsidRPr="0042484B" w:rsidRDefault="00650897" w:rsidP="00CF5C0C">
                  <w:pPr>
                    <w:spacing w:after="0" w:line="240" w:lineRule="auto"/>
                    <w:jc w:val="center"/>
                    <w:rPr>
                      <w:rFonts w:ascii="Times New Roman" w:hAnsi="Times New Roman" w:cs="Times New Roman"/>
                      <w:sz w:val="12"/>
                      <w:szCs w:val="12"/>
                    </w:rPr>
                  </w:pPr>
                  <w:r w:rsidRPr="0042484B">
                    <w:rPr>
                      <w:rFonts w:ascii="Times New Roman" w:hAnsi="Times New Roman" w:cs="Times New Roman"/>
                      <w:sz w:val="12"/>
                      <w:szCs w:val="12"/>
                    </w:rPr>
                    <w:t>Наличие оснований для отказа в предоставлении муниципальной услуги, указанных в подразделе 2.10 Регламента</w:t>
                  </w:r>
                </w:p>
              </w:txbxContent>
            </v:textbox>
          </v:shape>
        </w:pict>
      </w:r>
    </w:p>
    <w:p w:rsidR="00CF5C0C" w:rsidRDefault="00CF5C0C" w:rsidP="00CF5C0C">
      <w:pPr>
        <w:spacing w:after="0" w:line="240" w:lineRule="auto"/>
        <w:jc w:val="both"/>
        <w:rPr>
          <w:rFonts w:ascii="Times New Roman" w:hAnsi="Times New Roman"/>
          <w:sz w:val="12"/>
          <w:szCs w:val="12"/>
        </w:rPr>
      </w:pPr>
    </w:p>
    <w:p w:rsidR="00CF5C0C" w:rsidRDefault="002D14DA" w:rsidP="00CF5C0C">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306" type="#_x0000_t32" style="position:absolute;left:0;text-align:left;margin-left:143.35pt;margin-top:3.8pt;width:0;height:7.55pt;z-index:251961344" o:connectortype="straight">
            <v:stroke endarrow="block"/>
          </v:shape>
        </w:pict>
      </w:r>
      <w:r>
        <w:rPr>
          <w:rFonts w:ascii="Times New Roman" w:hAnsi="Times New Roman"/>
          <w:noProof/>
          <w:sz w:val="12"/>
          <w:szCs w:val="12"/>
          <w:lang w:eastAsia="ru-RU"/>
        </w:rPr>
        <w:pict>
          <v:shape id="_x0000_s1307" type="#_x0000_t32" style="position:absolute;left:0;text-align:left;margin-left:228.25pt;margin-top:3.75pt;width:0;height:14.9pt;z-index:251962368" o:connectortype="straight">
            <v:stroke endarrow="block"/>
          </v:shape>
        </w:pict>
      </w:r>
      <w:r>
        <w:rPr>
          <w:rFonts w:ascii="Times New Roman" w:hAnsi="Times New Roman"/>
          <w:noProof/>
          <w:sz w:val="12"/>
          <w:szCs w:val="12"/>
          <w:lang w:eastAsia="ru-RU"/>
        </w:rPr>
        <w:pict>
          <v:shape id="_x0000_s1304" type="#_x0000_t32" style="position:absolute;left:0;text-align:left;margin-left:136.55pt;margin-top:3.75pt;width:111.4pt;height:.05pt;z-index:251959296" o:connectortype="straight"/>
        </w:pict>
      </w:r>
    </w:p>
    <w:p w:rsidR="00CF5C0C" w:rsidRDefault="00CF5C0C" w:rsidP="00CF5C0C">
      <w:pPr>
        <w:spacing w:after="0" w:line="240" w:lineRule="auto"/>
        <w:jc w:val="both"/>
        <w:rPr>
          <w:rFonts w:ascii="Times New Roman" w:hAnsi="Times New Roman"/>
          <w:sz w:val="12"/>
          <w:szCs w:val="12"/>
        </w:rPr>
      </w:pPr>
    </w:p>
    <w:p w:rsidR="00CF5C0C" w:rsidRDefault="002D14DA" w:rsidP="00CF5C0C">
      <w:pPr>
        <w:spacing w:after="0" w:line="240" w:lineRule="auto"/>
        <w:jc w:val="both"/>
        <w:rPr>
          <w:rFonts w:ascii="Times New Roman" w:hAnsi="Times New Roman"/>
          <w:sz w:val="12"/>
          <w:szCs w:val="12"/>
        </w:rPr>
      </w:pPr>
      <w:r>
        <w:rPr>
          <w:noProof/>
        </w:rPr>
        <w:pict>
          <v:shape id="_x0000_s1295" type="#_x0000_t202" style="position:absolute;left:0;text-align:left;margin-left:191.55pt;margin-top:4.85pt;width:183.4pt;height:20.4pt;z-index:25195008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2OgQAIAAFUEAAAOAAAAZHJzL2Uyb0RvYy54bWysVEuOEzEQ3SNxB8t70p8kk6SVzmjIEIQ0&#10;fKSBAzhud9rCP2wn3WHHnitwBxYs2HGFzI0ouzMh/DaIXlguV/m56r2qnl92UqAds45rVeJskGLE&#10;FNUVV5sSv3m9ejTFyHmiKiK0YiXeM4cvFw8fzFtTsFw3WlTMIgBRrmhNiRvvTZEkjjZMEjfQhilw&#10;1tpK4sG0m6SypAV0KZI8TS+SVtvKWE2Zc3B63TvxIuLXNaP+ZV075pEoMeTm42rjug5rspiTYmOJ&#10;aTg9pkH+IQtJuIJHT1DXxBO0tfw3KMmp1U7XfkC1THRdc8piDVBNlv5SzW1DDIu1ADnOnGhy/w+W&#10;vti9sohXJR6mE4wUkSDS4dPh8+HL4dvh692Hu48oDyy1xhUQfGsg3HePdQdqx4qdudH0rUNKLxui&#10;NuzKWt02jFSQZRZuJmdXexwXQNbtc13BY2TrdQTqaisDhUAKAnRQa39SiHUeUTjMh5NRfjHGiIIv&#10;G6XD2XQc3yDF/XVjnX/KtERhU2ILLRDhye7G+ZAOKe5DwmtOC16tuBDRsJv1Uli0I9Auq/gd0X8K&#10;Ewq1JZ6N83HPwF8h0vj9CUJyD30vuCzx9BREisDbE1XFrvSEi34PKQt1JDJw17Pou3UXlctOAq11&#10;tQdqre77HOYSNo227zFqocdL7N5tiWUYiWcK5Jllo1EYimiMxpMcDHvuWZ97iKIAVWKPUb9d+jhI&#10;kThzBTKueCQ46N1ncswZejfyfpyzMBzndoz68TdYfAc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S2OgQAIAAFUEAAAOAAAA&#10;AAAAAAAAAAAAAC4CAABkcnMvZTJvRG9jLnhtbFBLAQItABQABgAIAAAAIQD9LzLW2wAAAAUBAAAP&#10;AAAAAAAAAAAAAAAAAJoEAABkcnMvZG93bnJldi54bWxQSwUGAAAAAAQABADzAAAAogUAAAAA&#10;">
            <v:textbox>
              <w:txbxContent>
                <w:p w:rsidR="00650897" w:rsidRPr="004C0D3F" w:rsidRDefault="00650897" w:rsidP="00CF5C0C">
                  <w:pPr>
                    <w:spacing w:after="0" w:line="240" w:lineRule="auto"/>
                    <w:rPr>
                      <w:rFonts w:ascii="Times New Roman" w:hAnsi="Times New Roman" w:cs="Times New Roman"/>
                      <w:sz w:val="12"/>
                      <w:szCs w:val="12"/>
                    </w:rPr>
                  </w:pPr>
                  <w:r w:rsidRPr="004C0D3F">
                    <w:rPr>
                      <w:rFonts w:ascii="Times New Roman" w:hAnsi="Times New Roman" w:cs="Times New Roman"/>
                      <w:sz w:val="12"/>
                      <w:szCs w:val="12"/>
                    </w:rPr>
                    <w:t>Отказ в принятии граждан на учет в качестве нуждающихся в жилых помещениях. Направление указанного отказа заявителю</w:t>
                  </w:r>
                </w:p>
              </w:txbxContent>
            </v:textbox>
          </v:shape>
        </w:pict>
      </w:r>
      <w:r>
        <w:rPr>
          <w:noProof/>
        </w:rPr>
        <w:pict>
          <v:shape id="_x0000_s1294" type="#_x0000_t202" style="position:absolute;left:0;text-align:left;margin-left:5.75pt;margin-top:-3.25pt;width:153.2pt;height:28.65pt;z-index:25194905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Fh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SHNg&#10;eaWrHVBrdT/nsJcgNNp+xKiFGS+x+7AhlmEkXihozzQbjcJSRGU0Ps9BsaeW1amFKApQJfYY9eLC&#10;x0WKxJlLaOOSR4IfMjnkDLMbeT/sWViOUz16PfwN5j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pWhYUECAABVBAAADgAA&#10;AAAAAAAAAAAAAAAuAgAAZHJzL2Uyb0RvYy54bWxQSwECLQAUAAYACAAAACEA/S8y1tsAAAAFAQAA&#10;DwAAAAAAAAAAAAAAAACbBAAAZHJzL2Rvd25yZXYueG1sUEsFBgAAAAAEAAQA8wAAAKMFAAAAAA==&#10;">
            <v:textbox style="mso-fit-shape-to-text:t">
              <w:txbxContent>
                <w:p w:rsidR="00650897" w:rsidRPr="004C0D3F" w:rsidRDefault="00650897" w:rsidP="00CF5C0C">
                  <w:pPr>
                    <w:spacing w:after="0" w:line="240" w:lineRule="auto"/>
                    <w:rPr>
                      <w:rFonts w:ascii="Times New Roman" w:hAnsi="Times New Roman" w:cs="Times New Roman"/>
                      <w:sz w:val="12"/>
                      <w:szCs w:val="12"/>
                    </w:rPr>
                  </w:pPr>
                  <w:r w:rsidRPr="004C0D3F">
                    <w:rPr>
                      <w:rFonts w:ascii="Times New Roman" w:hAnsi="Times New Roman" w:cs="Times New Roman"/>
                      <w:sz w:val="12"/>
                      <w:szCs w:val="12"/>
                    </w:rPr>
                    <w:t>Решение о принятии граждан на учет в качестве нуждающихся в жилых помещениях. Направление соответствующего извещения заявителю</w:t>
                  </w:r>
                </w:p>
              </w:txbxContent>
            </v:textbox>
          </v:shape>
        </w:pict>
      </w:r>
    </w:p>
    <w:p w:rsidR="00CF5C0C" w:rsidRDefault="00CF5C0C" w:rsidP="00CF5C0C">
      <w:pPr>
        <w:spacing w:after="0" w:line="240" w:lineRule="auto"/>
        <w:jc w:val="both"/>
        <w:rPr>
          <w:rFonts w:ascii="Times New Roman" w:hAnsi="Times New Roman"/>
          <w:sz w:val="12"/>
          <w:szCs w:val="12"/>
        </w:rPr>
      </w:pPr>
    </w:p>
    <w:p w:rsidR="00CF5C0C" w:rsidRDefault="00CF5C0C" w:rsidP="00CF5C0C">
      <w:pPr>
        <w:spacing w:after="0" w:line="240" w:lineRule="auto"/>
        <w:jc w:val="right"/>
        <w:rPr>
          <w:rFonts w:ascii="Times New Roman" w:hAnsi="Times New Roman"/>
          <w:i/>
          <w:sz w:val="12"/>
          <w:szCs w:val="12"/>
        </w:rPr>
      </w:pPr>
    </w:p>
    <w:p w:rsidR="00CF5C0C" w:rsidRDefault="00CF5C0C" w:rsidP="00CF5C0C">
      <w:pPr>
        <w:spacing w:after="0" w:line="240" w:lineRule="auto"/>
        <w:jc w:val="right"/>
        <w:rPr>
          <w:rFonts w:ascii="Times New Roman" w:hAnsi="Times New Roman"/>
          <w:i/>
          <w:sz w:val="12"/>
          <w:szCs w:val="12"/>
        </w:rPr>
      </w:pPr>
    </w:p>
    <w:p w:rsidR="00B238B2" w:rsidRDefault="00B238B2" w:rsidP="00CF5C0C">
      <w:pPr>
        <w:spacing w:after="0" w:line="240" w:lineRule="auto"/>
        <w:jc w:val="right"/>
        <w:rPr>
          <w:rFonts w:ascii="Times New Roman" w:hAnsi="Times New Roman"/>
          <w:i/>
          <w:sz w:val="12"/>
          <w:szCs w:val="12"/>
        </w:rPr>
      </w:pPr>
    </w:p>
    <w:p w:rsidR="00CF5C0C" w:rsidRPr="008D27EA" w:rsidRDefault="00CF5C0C" w:rsidP="00CF5C0C">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5 </w:t>
      </w:r>
      <w:r w:rsidRPr="008D27EA">
        <w:rPr>
          <w:rFonts w:ascii="Times New Roman" w:hAnsi="Times New Roman"/>
          <w:i/>
          <w:sz w:val="12"/>
          <w:szCs w:val="12"/>
        </w:rPr>
        <w:t>к Административному регламенту</w:t>
      </w:r>
    </w:p>
    <w:p w:rsidR="00CF5C0C" w:rsidRDefault="00CF5C0C" w:rsidP="00CF5C0C">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CF5C0C" w:rsidRPr="008D27EA" w:rsidRDefault="00CF5C0C" w:rsidP="00CF5C0C">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CF5C0C" w:rsidRPr="001C32FC" w:rsidRDefault="00CF5C0C" w:rsidP="00CF5C0C">
      <w:pPr>
        <w:spacing w:after="0" w:line="240" w:lineRule="auto"/>
        <w:jc w:val="center"/>
        <w:rPr>
          <w:rFonts w:ascii="Times New Roman" w:hAnsi="Times New Roman"/>
          <w:b/>
          <w:sz w:val="12"/>
          <w:szCs w:val="12"/>
        </w:rPr>
      </w:pPr>
      <w:r w:rsidRPr="001C32FC">
        <w:rPr>
          <w:rFonts w:ascii="Times New Roman" w:hAnsi="Times New Roman"/>
          <w:b/>
          <w:sz w:val="12"/>
          <w:szCs w:val="12"/>
        </w:rPr>
        <w:t>КНИГА</w:t>
      </w:r>
    </w:p>
    <w:p w:rsidR="00CF5C0C" w:rsidRDefault="00CF5C0C" w:rsidP="00CF5C0C">
      <w:pPr>
        <w:spacing w:after="0" w:line="240" w:lineRule="auto"/>
        <w:jc w:val="center"/>
        <w:rPr>
          <w:rFonts w:ascii="Times New Roman" w:hAnsi="Times New Roman"/>
          <w:sz w:val="12"/>
          <w:szCs w:val="12"/>
        </w:rPr>
      </w:pPr>
      <w:r w:rsidRPr="001C32FC">
        <w:rPr>
          <w:rFonts w:ascii="Times New Roman" w:hAnsi="Times New Roman"/>
          <w:sz w:val="12"/>
          <w:szCs w:val="12"/>
        </w:rPr>
        <w:t>регистрации заявлений граждан</w:t>
      </w:r>
      <w:r>
        <w:rPr>
          <w:rFonts w:ascii="Times New Roman" w:hAnsi="Times New Roman"/>
          <w:sz w:val="12"/>
          <w:szCs w:val="12"/>
        </w:rPr>
        <w:t xml:space="preserve"> </w:t>
      </w:r>
      <w:r w:rsidRPr="001C32FC">
        <w:rPr>
          <w:rFonts w:ascii="Times New Roman" w:hAnsi="Times New Roman"/>
          <w:sz w:val="12"/>
          <w:szCs w:val="12"/>
        </w:rPr>
        <w:t>о принятии на учет для предоставления</w:t>
      </w:r>
      <w:r>
        <w:rPr>
          <w:rFonts w:ascii="Times New Roman" w:hAnsi="Times New Roman"/>
          <w:sz w:val="12"/>
          <w:szCs w:val="12"/>
        </w:rPr>
        <w:t xml:space="preserve"> </w:t>
      </w:r>
      <w:r w:rsidRPr="001C32FC">
        <w:rPr>
          <w:rFonts w:ascii="Times New Roman" w:hAnsi="Times New Roman"/>
          <w:sz w:val="12"/>
          <w:szCs w:val="12"/>
        </w:rPr>
        <w:t>жилых помещениях</w:t>
      </w:r>
    </w:p>
    <w:p w:rsidR="00CF5C0C" w:rsidRPr="001C32FC" w:rsidRDefault="00CF5C0C" w:rsidP="00CF5C0C">
      <w:pPr>
        <w:spacing w:after="0" w:line="240" w:lineRule="auto"/>
        <w:jc w:val="center"/>
        <w:rPr>
          <w:rFonts w:ascii="Times New Roman" w:hAnsi="Times New Roman"/>
          <w:sz w:val="12"/>
          <w:szCs w:val="12"/>
        </w:rPr>
      </w:pPr>
      <w:r w:rsidRPr="001C32FC">
        <w:rPr>
          <w:rFonts w:ascii="Times New Roman" w:hAnsi="Times New Roman"/>
          <w:sz w:val="12"/>
          <w:szCs w:val="12"/>
        </w:rPr>
        <w:t xml:space="preserve"> муниципального жилищного</w:t>
      </w:r>
      <w:r>
        <w:rPr>
          <w:rFonts w:ascii="Times New Roman" w:hAnsi="Times New Roman"/>
          <w:sz w:val="12"/>
          <w:szCs w:val="12"/>
        </w:rPr>
        <w:t xml:space="preserve"> </w:t>
      </w:r>
      <w:r w:rsidRPr="001C32FC">
        <w:rPr>
          <w:rFonts w:ascii="Times New Roman" w:hAnsi="Times New Roman"/>
          <w:sz w:val="12"/>
          <w:szCs w:val="12"/>
        </w:rPr>
        <w:t>фонда по договорам социального найма</w:t>
      </w:r>
    </w:p>
    <w:p w:rsidR="00CF5C0C" w:rsidRPr="001C32FC" w:rsidRDefault="00CF5C0C" w:rsidP="00CF5C0C">
      <w:pPr>
        <w:spacing w:after="0" w:line="240" w:lineRule="auto"/>
        <w:jc w:val="both"/>
        <w:rPr>
          <w:rFonts w:ascii="Times New Roman" w:hAnsi="Times New Roman"/>
          <w:sz w:val="12"/>
          <w:szCs w:val="12"/>
        </w:rPr>
      </w:pPr>
      <w:r w:rsidRPr="001C32FC">
        <w:rPr>
          <w:rFonts w:ascii="Times New Roman" w:hAnsi="Times New Roman"/>
          <w:sz w:val="12"/>
          <w:szCs w:val="12"/>
        </w:rPr>
        <w:t>_____________________________________</w:t>
      </w:r>
      <w:r>
        <w:rPr>
          <w:rFonts w:ascii="Times New Roman" w:hAnsi="Times New Roman"/>
          <w:sz w:val="12"/>
          <w:szCs w:val="12"/>
        </w:rPr>
        <w:t>_____________________________________________________________________</w:t>
      </w:r>
      <w:r w:rsidRPr="001C32FC">
        <w:rPr>
          <w:rFonts w:ascii="Times New Roman" w:hAnsi="Times New Roman"/>
          <w:sz w:val="12"/>
          <w:szCs w:val="12"/>
        </w:rPr>
        <w:t>___________________</w:t>
      </w:r>
    </w:p>
    <w:p w:rsidR="00CF5C0C" w:rsidRPr="001C32FC" w:rsidRDefault="00CF5C0C" w:rsidP="00CF5C0C">
      <w:pPr>
        <w:spacing w:after="0" w:line="240" w:lineRule="auto"/>
        <w:jc w:val="center"/>
        <w:rPr>
          <w:rFonts w:ascii="Times New Roman" w:hAnsi="Times New Roman"/>
          <w:sz w:val="12"/>
          <w:szCs w:val="12"/>
        </w:rPr>
      </w:pPr>
      <w:r w:rsidRPr="001C32FC">
        <w:rPr>
          <w:rFonts w:ascii="Times New Roman" w:hAnsi="Times New Roman"/>
          <w:sz w:val="12"/>
          <w:szCs w:val="12"/>
        </w:rPr>
        <w:t>(наименование населенного пункта)</w:t>
      </w:r>
    </w:p>
    <w:p w:rsidR="00CF5C0C" w:rsidRPr="001C32FC" w:rsidRDefault="00CF5C0C" w:rsidP="00CF5C0C">
      <w:pPr>
        <w:spacing w:after="0" w:line="240" w:lineRule="auto"/>
        <w:jc w:val="both"/>
        <w:rPr>
          <w:rFonts w:ascii="Times New Roman" w:hAnsi="Times New Roman"/>
          <w:sz w:val="12"/>
          <w:szCs w:val="12"/>
        </w:rPr>
      </w:pPr>
      <w:r w:rsidRPr="001C32FC">
        <w:rPr>
          <w:rFonts w:ascii="Times New Roman" w:hAnsi="Times New Roman"/>
          <w:sz w:val="12"/>
          <w:szCs w:val="12"/>
        </w:rPr>
        <w:t>____________________________</w:t>
      </w:r>
      <w:r>
        <w:rPr>
          <w:rFonts w:ascii="Times New Roman" w:hAnsi="Times New Roman"/>
          <w:sz w:val="12"/>
          <w:szCs w:val="12"/>
        </w:rPr>
        <w:t>_____________________________________________________________________</w:t>
      </w:r>
      <w:r w:rsidRPr="001C32FC">
        <w:rPr>
          <w:rFonts w:ascii="Times New Roman" w:hAnsi="Times New Roman"/>
          <w:sz w:val="12"/>
          <w:szCs w:val="12"/>
        </w:rPr>
        <w:t>____________________________</w:t>
      </w:r>
    </w:p>
    <w:p w:rsidR="00CF5C0C" w:rsidRPr="001C32FC" w:rsidRDefault="00CF5C0C" w:rsidP="00CF5C0C">
      <w:pPr>
        <w:spacing w:after="0" w:line="240" w:lineRule="auto"/>
        <w:jc w:val="center"/>
        <w:rPr>
          <w:rFonts w:ascii="Times New Roman" w:hAnsi="Times New Roman"/>
          <w:sz w:val="12"/>
          <w:szCs w:val="12"/>
        </w:rPr>
      </w:pPr>
      <w:r w:rsidRPr="001C32FC">
        <w:rPr>
          <w:rFonts w:ascii="Times New Roman" w:hAnsi="Times New Roman"/>
          <w:sz w:val="12"/>
          <w:szCs w:val="12"/>
        </w:rPr>
        <w:t>(наименование уполномоченного органа)</w:t>
      </w:r>
    </w:p>
    <w:tbl>
      <w:tblPr>
        <w:tblStyle w:val="af1"/>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
        <w:gridCol w:w="348"/>
        <w:gridCol w:w="1070"/>
        <w:gridCol w:w="850"/>
        <w:gridCol w:w="1357"/>
        <w:gridCol w:w="255"/>
        <w:gridCol w:w="249"/>
        <w:gridCol w:w="477"/>
        <w:gridCol w:w="270"/>
        <w:gridCol w:w="151"/>
        <w:gridCol w:w="1153"/>
        <w:gridCol w:w="173"/>
        <w:gridCol w:w="304"/>
        <w:gridCol w:w="374"/>
        <w:gridCol w:w="374"/>
        <w:gridCol w:w="108"/>
      </w:tblGrid>
      <w:tr w:rsidR="00CF5C0C" w:rsidRPr="001C32FC" w:rsidTr="00D55D7F">
        <w:trPr>
          <w:gridAfter w:val="1"/>
          <w:wAfter w:w="108" w:type="dxa"/>
        </w:trPr>
        <w:tc>
          <w:tcPr>
            <w:tcW w:w="3988" w:type="dxa"/>
            <w:gridSpan w:val="6"/>
          </w:tcPr>
          <w:p w:rsidR="00CF5C0C" w:rsidRPr="001C32FC" w:rsidRDefault="00CF5C0C" w:rsidP="00D55D7F">
            <w:pPr>
              <w:jc w:val="both"/>
              <w:rPr>
                <w:rFonts w:ascii="Times New Roman" w:hAnsi="Times New Roman"/>
                <w:sz w:val="12"/>
                <w:szCs w:val="12"/>
              </w:rPr>
            </w:pPr>
            <w:r w:rsidRPr="001C32FC">
              <w:rPr>
                <w:rFonts w:ascii="Times New Roman" w:hAnsi="Times New Roman"/>
                <w:sz w:val="12"/>
                <w:szCs w:val="12"/>
              </w:rPr>
              <w:t>Начата</w:t>
            </w:r>
          </w:p>
        </w:tc>
        <w:tc>
          <w:tcPr>
            <w:tcW w:w="249" w:type="dxa"/>
          </w:tcPr>
          <w:p w:rsidR="00CF5C0C" w:rsidRPr="001C32FC" w:rsidRDefault="00CF5C0C" w:rsidP="00D55D7F">
            <w:pPr>
              <w:jc w:val="both"/>
              <w:rPr>
                <w:rFonts w:ascii="Times New Roman" w:hAnsi="Times New Roman"/>
                <w:sz w:val="12"/>
                <w:szCs w:val="12"/>
              </w:rPr>
            </w:pPr>
            <w:r w:rsidRPr="001C32FC">
              <w:rPr>
                <w:rFonts w:ascii="Times New Roman" w:hAnsi="Times New Roman"/>
                <w:sz w:val="12"/>
                <w:szCs w:val="12"/>
              </w:rPr>
              <w:t>«</w:t>
            </w:r>
          </w:p>
        </w:tc>
        <w:tc>
          <w:tcPr>
            <w:tcW w:w="477" w:type="dxa"/>
            <w:tcBorders>
              <w:bottom w:val="single" w:sz="4" w:space="0" w:color="auto"/>
            </w:tcBorders>
          </w:tcPr>
          <w:p w:rsidR="00CF5C0C" w:rsidRPr="001C32FC" w:rsidRDefault="00CF5C0C" w:rsidP="00D55D7F">
            <w:pPr>
              <w:jc w:val="both"/>
              <w:rPr>
                <w:rFonts w:ascii="Times New Roman" w:hAnsi="Times New Roman"/>
                <w:sz w:val="12"/>
                <w:szCs w:val="12"/>
              </w:rPr>
            </w:pPr>
          </w:p>
        </w:tc>
        <w:tc>
          <w:tcPr>
            <w:tcW w:w="270" w:type="dxa"/>
          </w:tcPr>
          <w:p w:rsidR="00CF5C0C" w:rsidRPr="001C32FC" w:rsidRDefault="00CF5C0C" w:rsidP="00D55D7F">
            <w:pPr>
              <w:jc w:val="both"/>
              <w:rPr>
                <w:rFonts w:ascii="Times New Roman" w:hAnsi="Times New Roman"/>
                <w:sz w:val="12"/>
                <w:szCs w:val="12"/>
              </w:rPr>
            </w:pPr>
            <w:r w:rsidRPr="001C32FC">
              <w:rPr>
                <w:rFonts w:ascii="Times New Roman" w:hAnsi="Times New Roman"/>
                <w:sz w:val="12"/>
                <w:szCs w:val="12"/>
              </w:rPr>
              <w:t>»</w:t>
            </w:r>
          </w:p>
        </w:tc>
        <w:tc>
          <w:tcPr>
            <w:tcW w:w="1304" w:type="dxa"/>
            <w:gridSpan w:val="2"/>
            <w:tcBorders>
              <w:bottom w:val="single" w:sz="4" w:space="0" w:color="auto"/>
            </w:tcBorders>
          </w:tcPr>
          <w:p w:rsidR="00CF5C0C" w:rsidRPr="001C32FC" w:rsidRDefault="00CF5C0C" w:rsidP="00D55D7F">
            <w:pPr>
              <w:jc w:val="both"/>
              <w:rPr>
                <w:rFonts w:ascii="Times New Roman" w:hAnsi="Times New Roman"/>
                <w:sz w:val="12"/>
                <w:szCs w:val="12"/>
              </w:rPr>
            </w:pPr>
          </w:p>
        </w:tc>
        <w:tc>
          <w:tcPr>
            <w:tcW w:w="477" w:type="dxa"/>
            <w:gridSpan w:val="2"/>
          </w:tcPr>
          <w:p w:rsidR="00CF5C0C" w:rsidRPr="001C32FC" w:rsidRDefault="00CF5C0C" w:rsidP="00D55D7F">
            <w:pPr>
              <w:jc w:val="both"/>
              <w:rPr>
                <w:rFonts w:ascii="Times New Roman" w:hAnsi="Times New Roman"/>
                <w:sz w:val="12"/>
                <w:szCs w:val="12"/>
              </w:rPr>
            </w:pPr>
            <w:r w:rsidRPr="001C32FC">
              <w:rPr>
                <w:rFonts w:ascii="Times New Roman" w:hAnsi="Times New Roman"/>
                <w:sz w:val="12"/>
                <w:szCs w:val="12"/>
              </w:rPr>
              <w:t>20</w:t>
            </w:r>
          </w:p>
        </w:tc>
        <w:tc>
          <w:tcPr>
            <w:tcW w:w="374" w:type="dxa"/>
            <w:tcBorders>
              <w:bottom w:val="single" w:sz="4" w:space="0" w:color="auto"/>
            </w:tcBorders>
          </w:tcPr>
          <w:p w:rsidR="00CF5C0C" w:rsidRPr="001C32FC" w:rsidRDefault="00CF5C0C" w:rsidP="00D55D7F">
            <w:pPr>
              <w:jc w:val="both"/>
              <w:rPr>
                <w:rFonts w:ascii="Times New Roman" w:hAnsi="Times New Roman"/>
                <w:sz w:val="12"/>
                <w:szCs w:val="12"/>
              </w:rPr>
            </w:pPr>
          </w:p>
        </w:tc>
        <w:tc>
          <w:tcPr>
            <w:tcW w:w="374" w:type="dxa"/>
          </w:tcPr>
          <w:p w:rsidR="00CF5C0C" w:rsidRPr="001C32FC" w:rsidRDefault="00CF5C0C" w:rsidP="00D55D7F">
            <w:pPr>
              <w:jc w:val="both"/>
              <w:rPr>
                <w:rFonts w:ascii="Times New Roman" w:hAnsi="Times New Roman"/>
                <w:sz w:val="12"/>
                <w:szCs w:val="12"/>
              </w:rPr>
            </w:pPr>
            <w:r w:rsidRPr="001C32FC">
              <w:rPr>
                <w:rFonts w:ascii="Times New Roman" w:hAnsi="Times New Roman"/>
                <w:sz w:val="12"/>
                <w:szCs w:val="12"/>
              </w:rPr>
              <w:t>г.</w:t>
            </w:r>
          </w:p>
        </w:tc>
      </w:tr>
      <w:tr w:rsidR="00CF5C0C" w:rsidRPr="001C32FC" w:rsidTr="00D55D7F">
        <w:trPr>
          <w:gridAfter w:val="1"/>
          <w:wAfter w:w="108" w:type="dxa"/>
        </w:trPr>
        <w:tc>
          <w:tcPr>
            <w:tcW w:w="3988" w:type="dxa"/>
            <w:gridSpan w:val="6"/>
          </w:tcPr>
          <w:p w:rsidR="00CF5C0C" w:rsidRPr="001C32FC" w:rsidRDefault="00CF5C0C" w:rsidP="00D55D7F">
            <w:pPr>
              <w:jc w:val="both"/>
              <w:rPr>
                <w:rFonts w:ascii="Times New Roman" w:hAnsi="Times New Roman"/>
                <w:sz w:val="12"/>
                <w:szCs w:val="12"/>
              </w:rPr>
            </w:pPr>
            <w:r w:rsidRPr="001C32FC">
              <w:rPr>
                <w:rFonts w:ascii="Times New Roman" w:hAnsi="Times New Roman"/>
                <w:sz w:val="12"/>
                <w:szCs w:val="12"/>
              </w:rPr>
              <w:t>Окончена</w:t>
            </w:r>
          </w:p>
        </w:tc>
        <w:tc>
          <w:tcPr>
            <w:tcW w:w="249" w:type="dxa"/>
          </w:tcPr>
          <w:p w:rsidR="00CF5C0C" w:rsidRPr="001C32FC" w:rsidRDefault="00CF5C0C" w:rsidP="00D55D7F">
            <w:pPr>
              <w:jc w:val="both"/>
              <w:rPr>
                <w:rFonts w:ascii="Times New Roman" w:hAnsi="Times New Roman"/>
                <w:sz w:val="12"/>
                <w:szCs w:val="12"/>
              </w:rPr>
            </w:pPr>
            <w:r w:rsidRPr="001C32FC">
              <w:rPr>
                <w:rFonts w:ascii="Times New Roman" w:hAnsi="Times New Roman"/>
                <w:sz w:val="12"/>
                <w:szCs w:val="12"/>
              </w:rPr>
              <w:t>«</w:t>
            </w:r>
          </w:p>
        </w:tc>
        <w:tc>
          <w:tcPr>
            <w:tcW w:w="477" w:type="dxa"/>
            <w:tcBorders>
              <w:top w:val="single" w:sz="4" w:space="0" w:color="auto"/>
              <w:bottom w:val="single" w:sz="4" w:space="0" w:color="auto"/>
            </w:tcBorders>
          </w:tcPr>
          <w:p w:rsidR="00CF5C0C" w:rsidRPr="001C32FC" w:rsidRDefault="00CF5C0C" w:rsidP="00D55D7F">
            <w:pPr>
              <w:jc w:val="both"/>
              <w:rPr>
                <w:rFonts w:ascii="Times New Roman" w:hAnsi="Times New Roman"/>
                <w:sz w:val="12"/>
                <w:szCs w:val="12"/>
              </w:rPr>
            </w:pPr>
          </w:p>
        </w:tc>
        <w:tc>
          <w:tcPr>
            <w:tcW w:w="270" w:type="dxa"/>
          </w:tcPr>
          <w:p w:rsidR="00CF5C0C" w:rsidRPr="001C32FC" w:rsidRDefault="00CF5C0C" w:rsidP="00D55D7F">
            <w:pPr>
              <w:jc w:val="both"/>
              <w:rPr>
                <w:rFonts w:ascii="Times New Roman" w:hAnsi="Times New Roman"/>
                <w:sz w:val="12"/>
                <w:szCs w:val="12"/>
              </w:rPr>
            </w:pPr>
            <w:r w:rsidRPr="001C32FC">
              <w:rPr>
                <w:rFonts w:ascii="Times New Roman" w:hAnsi="Times New Roman"/>
                <w:sz w:val="12"/>
                <w:szCs w:val="12"/>
              </w:rPr>
              <w:t>»</w:t>
            </w:r>
          </w:p>
        </w:tc>
        <w:tc>
          <w:tcPr>
            <w:tcW w:w="1304" w:type="dxa"/>
            <w:gridSpan w:val="2"/>
            <w:tcBorders>
              <w:top w:val="single" w:sz="4" w:space="0" w:color="auto"/>
              <w:bottom w:val="single" w:sz="4" w:space="0" w:color="auto"/>
            </w:tcBorders>
          </w:tcPr>
          <w:p w:rsidR="00CF5C0C" w:rsidRPr="001C32FC" w:rsidRDefault="00CF5C0C" w:rsidP="00D55D7F">
            <w:pPr>
              <w:jc w:val="both"/>
              <w:rPr>
                <w:rFonts w:ascii="Times New Roman" w:hAnsi="Times New Roman"/>
                <w:sz w:val="12"/>
                <w:szCs w:val="12"/>
              </w:rPr>
            </w:pPr>
          </w:p>
        </w:tc>
        <w:tc>
          <w:tcPr>
            <w:tcW w:w="477" w:type="dxa"/>
            <w:gridSpan w:val="2"/>
          </w:tcPr>
          <w:p w:rsidR="00CF5C0C" w:rsidRPr="001C32FC" w:rsidRDefault="00CF5C0C" w:rsidP="00D55D7F">
            <w:pPr>
              <w:jc w:val="both"/>
              <w:rPr>
                <w:rFonts w:ascii="Times New Roman" w:hAnsi="Times New Roman"/>
                <w:sz w:val="12"/>
                <w:szCs w:val="12"/>
              </w:rPr>
            </w:pPr>
            <w:r w:rsidRPr="001C32FC">
              <w:rPr>
                <w:rFonts w:ascii="Times New Roman" w:hAnsi="Times New Roman"/>
                <w:sz w:val="12"/>
                <w:szCs w:val="12"/>
              </w:rPr>
              <w:t>20</w:t>
            </w:r>
          </w:p>
        </w:tc>
        <w:tc>
          <w:tcPr>
            <w:tcW w:w="374" w:type="dxa"/>
            <w:tcBorders>
              <w:top w:val="single" w:sz="4" w:space="0" w:color="auto"/>
              <w:bottom w:val="single" w:sz="4" w:space="0" w:color="auto"/>
            </w:tcBorders>
          </w:tcPr>
          <w:p w:rsidR="00CF5C0C" w:rsidRPr="001C32FC" w:rsidRDefault="00CF5C0C" w:rsidP="00D55D7F">
            <w:pPr>
              <w:jc w:val="both"/>
              <w:rPr>
                <w:rFonts w:ascii="Times New Roman" w:hAnsi="Times New Roman"/>
                <w:sz w:val="12"/>
                <w:szCs w:val="12"/>
              </w:rPr>
            </w:pPr>
          </w:p>
        </w:tc>
        <w:tc>
          <w:tcPr>
            <w:tcW w:w="374" w:type="dxa"/>
          </w:tcPr>
          <w:p w:rsidR="00CF5C0C" w:rsidRPr="001C32FC" w:rsidRDefault="00CF5C0C" w:rsidP="00D55D7F">
            <w:pPr>
              <w:jc w:val="both"/>
              <w:rPr>
                <w:rFonts w:ascii="Times New Roman" w:hAnsi="Times New Roman"/>
                <w:sz w:val="12"/>
                <w:szCs w:val="12"/>
              </w:rPr>
            </w:pPr>
            <w:r w:rsidRPr="001C32FC">
              <w:rPr>
                <w:rFonts w:ascii="Times New Roman" w:hAnsi="Times New Roman"/>
                <w:sz w:val="12"/>
                <w:szCs w:val="12"/>
              </w:rPr>
              <w:t>г.</w:t>
            </w:r>
          </w:p>
        </w:tc>
      </w:tr>
      <w:tr w:rsidR="00CF5C0C" w:rsidRPr="001C32FC" w:rsidTr="00D55D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48" w:type="dxa"/>
          </w:tcPr>
          <w:p w:rsidR="00CF5C0C" w:rsidRPr="001C32FC" w:rsidRDefault="00CF5C0C" w:rsidP="00D55D7F">
            <w:pPr>
              <w:jc w:val="both"/>
              <w:rPr>
                <w:rFonts w:ascii="Times New Roman" w:hAnsi="Times New Roman"/>
                <w:sz w:val="12"/>
                <w:szCs w:val="12"/>
              </w:rPr>
            </w:pPr>
            <w:r w:rsidRPr="001C32FC">
              <w:rPr>
                <w:rFonts w:ascii="Times New Roman" w:hAnsi="Times New Roman"/>
                <w:sz w:val="12"/>
                <w:szCs w:val="12"/>
              </w:rPr>
              <w:t>№ п/п</w:t>
            </w:r>
          </w:p>
        </w:tc>
        <w:tc>
          <w:tcPr>
            <w:tcW w:w="1070" w:type="dxa"/>
          </w:tcPr>
          <w:p w:rsidR="00CF5C0C" w:rsidRPr="001C32FC" w:rsidRDefault="00CF5C0C" w:rsidP="00D55D7F">
            <w:pPr>
              <w:jc w:val="both"/>
              <w:rPr>
                <w:rFonts w:ascii="Times New Roman" w:hAnsi="Times New Roman"/>
                <w:sz w:val="12"/>
                <w:szCs w:val="12"/>
              </w:rPr>
            </w:pPr>
            <w:r w:rsidRPr="001C32FC">
              <w:rPr>
                <w:rFonts w:ascii="Times New Roman" w:hAnsi="Times New Roman"/>
                <w:sz w:val="12"/>
                <w:szCs w:val="12"/>
              </w:rPr>
              <w:t>Дата поступления заявления и необходимых документов</w:t>
            </w:r>
          </w:p>
        </w:tc>
        <w:tc>
          <w:tcPr>
            <w:tcW w:w="850" w:type="dxa"/>
          </w:tcPr>
          <w:p w:rsidR="00CF5C0C" w:rsidRPr="001C32FC" w:rsidRDefault="00CF5C0C" w:rsidP="00D55D7F">
            <w:pPr>
              <w:jc w:val="both"/>
              <w:rPr>
                <w:rFonts w:ascii="Times New Roman" w:hAnsi="Times New Roman"/>
                <w:sz w:val="12"/>
                <w:szCs w:val="12"/>
              </w:rPr>
            </w:pPr>
            <w:r w:rsidRPr="001C32FC">
              <w:rPr>
                <w:rFonts w:ascii="Times New Roman" w:hAnsi="Times New Roman"/>
                <w:sz w:val="12"/>
                <w:szCs w:val="12"/>
              </w:rPr>
              <w:t>Фамилия, имя, отчество заявителя</w:t>
            </w:r>
          </w:p>
        </w:tc>
        <w:tc>
          <w:tcPr>
            <w:tcW w:w="1357" w:type="dxa"/>
          </w:tcPr>
          <w:p w:rsidR="00CF5C0C" w:rsidRPr="001C32FC" w:rsidRDefault="00CF5C0C" w:rsidP="00D55D7F">
            <w:pPr>
              <w:jc w:val="both"/>
              <w:rPr>
                <w:rFonts w:ascii="Times New Roman" w:hAnsi="Times New Roman"/>
                <w:sz w:val="12"/>
                <w:szCs w:val="12"/>
              </w:rPr>
            </w:pPr>
            <w:r w:rsidRPr="001C32FC">
              <w:rPr>
                <w:rFonts w:ascii="Times New Roman" w:hAnsi="Times New Roman"/>
                <w:sz w:val="12"/>
                <w:szCs w:val="12"/>
              </w:rPr>
              <w:t>Адрес жилого помещения, занимаемого заявителем и членами его семьи</w:t>
            </w:r>
          </w:p>
        </w:tc>
        <w:tc>
          <w:tcPr>
            <w:tcW w:w="1402" w:type="dxa"/>
            <w:gridSpan w:val="5"/>
          </w:tcPr>
          <w:p w:rsidR="00CF5C0C" w:rsidRPr="001C32FC" w:rsidRDefault="00CF5C0C" w:rsidP="00D55D7F">
            <w:pPr>
              <w:jc w:val="both"/>
              <w:rPr>
                <w:rFonts w:ascii="Times New Roman" w:hAnsi="Times New Roman"/>
                <w:sz w:val="12"/>
                <w:szCs w:val="12"/>
              </w:rPr>
            </w:pPr>
            <w:r w:rsidRPr="001C32FC">
              <w:rPr>
                <w:rFonts w:ascii="Times New Roman" w:hAnsi="Times New Roman"/>
                <w:sz w:val="12"/>
                <w:szCs w:val="12"/>
              </w:rPr>
              <w:t>Решение по существу представленных документов (принять на учет либо отказать в принятии на учет)</w:t>
            </w:r>
          </w:p>
        </w:tc>
        <w:tc>
          <w:tcPr>
            <w:tcW w:w="1326" w:type="dxa"/>
            <w:gridSpan w:val="2"/>
          </w:tcPr>
          <w:p w:rsidR="00CF5C0C" w:rsidRPr="001C32FC" w:rsidRDefault="00CF5C0C" w:rsidP="00D55D7F">
            <w:pPr>
              <w:jc w:val="both"/>
              <w:rPr>
                <w:rFonts w:ascii="Times New Roman" w:hAnsi="Times New Roman"/>
                <w:sz w:val="12"/>
                <w:szCs w:val="12"/>
              </w:rPr>
            </w:pPr>
            <w:r w:rsidRPr="001C32FC">
              <w:rPr>
                <w:rFonts w:ascii="Times New Roman" w:hAnsi="Times New Roman"/>
                <w:sz w:val="12"/>
                <w:szCs w:val="12"/>
              </w:rPr>
              <w:t>Наименование и реквизиты документа, фиксирующего решение</w:t>
            </w:r>
          </w:p>
        </w:tc>
        <w:tc>
          <w:tcPr>
            <w:tcW w:w="1160" w:type="dxa"/>
            <w:gridSpan w:val="4"/>
          </w:tcPr>
          <w:p w:rsidR="00CF5C0C" w:rsidRPr="001C32FC" w:rsidRDefault="00CF5C0C" w:rsidP="00D55D7F">
            <w:pPr>
              <w:jc w:val="both"/>
              <w:rPr>
                <w:rFonts w:ascii="Times New Roman" w:hAnsi="Times New Roman"/>
                <w:sz w:val="12"/>
                <w:szCs w:val="12"/>
              </w:rPr>
            </w:pPr>
            <w:r w:rsidRPr="001C32FC">
              <w:rPr>
                <w:rFonts w:ascii="Times New Roman" w:hAnsi="Times New Roman"/>
                <w:sz w:val="12"/>
                <w:szCs w:val="12"/>
              </w:rPr>
              <w:t>Сообщение заявителю о принятом решении. Дата и номер письма</w:t>
            </w:r>
          </w:p>
        </w:tc>
      </w:tr>
      <w:tr w:rsidR="00CF5C0C" w:rsidRPr="001C32FC" w:rsidTr="00D55D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48" w:type="dxa"/>
          </w:tcPr>
          <w:p w:rsidR="00CF5C0C" w:rsidRPr="001C32FC" w:rsidRDefault="00CF5C0C" w:rsidP="00D55D7F">
            <w:pPr>
              <w:jc w:val="both"/>
              <w:rPr>
                <w:rFonts w:ascii="Times New Roman" w:hAnsi="Times New Roman"/>
                <w:sz w:val="12"/>
                <w:szCs w:val="12"/>
              </w:rPr>
            </w:pPr>
            <w:r w:rsidRPr="001C32FC">
              <w:rPr>
                <w:rFonts w:ascii="Times New Roman" w:hAnsi="Times New Roman"/>
                <w:sz w:val="12"/>
                <w:szCs w:val="12"/>
              </w:rPr>
              <w:t>1</w:t>
            </w:r>
          </w:p>
        </w:tc>
        <w:tc>
          <w:tcPr>
            <w:tcW w:w="1070" w:type="dxa"/>
          </w:tcPr>
          <w:p w:rsidR="00CF5C0C" w:rsidRPr="001C32FC" w:rsidRDefault="00CF5C0C" w:rsidP="00D55D7F">
            <w:pPr>
              <w:jc w:val="both"/>
              <w:rPr>
                <w:rFonts w:ascii="Times New Roman" w:hAnsi="Times New Roman"/>
                <w:sz w:val="12"/>
                <w:szCs w:val="12"/>
              </w:rPr>
            </w:pPr>
            <w:r w:rsidRPr="001C32FC">
              <w:rPr>
                <w:rFonts w:ascii="Times New Roman" w:hAnsi="Times New Roman"/>
                <w:sz w:val="12"/>
                <w:szCs w:val="12"/>
              </w:rPr>
              <w:t>2</w:t>
            </w:r>
          </w:p>
        </w:tc>
        <w:tc>
          <w:tcPr>
            <w:tcW w:w="850" w:type="dxa"/>
          </w:tcPr>
          <w:p w:rsidR="00CF5C0C" w:rsidRPr="001C32FC" w:rsidRDefault="00CF5C0C" w:rsidP="00D55D7F">
            <w:pPr>
              <w:jc w:val="both"/>
              <w:rPr>
                <w:rFonts w:ascii="Times New Roman" w:hAnsi="Times New Roman"/>
                <w:sz w:val="12"/>
                <w:szCs w:val="12"/>
              </w:rPr>
            </w:pPr>
            <w:r w:rsidRPr="001C32FC">
              <w:rPr>
                <w:rFonts w:ascii="Times New Roman" w:hAnsi="Times New Roman"/>
                <w:sz w:val="12"/>
                <w:szCs w:val="12"/>
              </w:rPr>
              <w:t>3</w:t>
            </w:r>
          </w:p>
        </w:tc>
        <w:tc>
          <w:tcPr>
            <w:tcW w:w="1357" w:type="dxa"/>
          </w:tcPr>
          <w:p w:rsidR="00CF5C0C" w:rsidRPr="001C32FC" w:rsidRDefault="00CF5C0C" w:rsidP="00D55D7F">
            <w:pPr>
              <w:jc w:val="both"/>
              <w:rPr>
                <w:rFonts w:ascii="Times New Roman" w:hAnsi="Times New Roman"/>
                <w:sz w:val="12"/>
                <w:szCs w:val="12"/>
              </w:rPr>
            </w:pPr>
            <w:r w:rsidRPr="001C32FC">
              <w:rPr>
                <w:rFonts w:ascii="Times New Roman" w:hAnsi="Times New Roman"/>
                <w:sz w:val="12"/>
                <w:szCs w:val="12"/>
              </w:rPr>
              <w:t>4</w:t>
            </w:r>
          </w:p>
        </w:tc>
        <w:tc>
          <w:tcPr>
            <w:tcW w:w="1402" w:type="dxa"/>
            <w:gridSpan w:val="5"/>
          </w:tcPr>
          <w:p w:rsidR="00CF5C0C" w:rsidRPr="001C32FC" w:rsidRDefault="00CF5C0C" w:rsidP="00D55D7F">
            <w:pPr>
              <w:jc w:val="both"/>
              <w:rPr>
                <w:rFonts w:ascii="Times New Roman" w:hAnsi="Times New Roman"/>
                <w:sz w:val="12"/>
                <w:szCs w:val="12"/>
              </w:rPr>
            </w:pPr>
            <w:r w:rsidRPr="001C32FC">
              <w:rPr>
                <w:rFonts w:ascii="Times New Roman" w:hAnsi="Times New Roman"/>
                <w:sz w:val="12"/>
                <w:szCs w:val="12"/>
              </w:rPr>
              <w:t>5</w:t>
            </w:r>
          </w:p>
        </w:tc>
        <w:tc>
          <w:tcPr>
            <w:tcW w:w="1326" w:type="dxa"/>
            <w:gridSpan w:val="2"/>
          </w:tcPr>
          <w:p w:rsidR="00CF5C0C" w:rsidRPr="001C32FC" w:rsidRDefault="00CF5C0C" w:rsidP="00D55D7F">
            <w:pPr>
              <w:jc w:val="both"/>
              <w:rPr>
                <w:rFonts w:ascii="Times New Roman" w:hAnsi="Times New Roman"/>
                <w:sz w:val="12"/>
                <w:szCs w:val="12"/>
              </w:rPr>
            </w:pPr>
            <w:r w:rsidRPr="001C32FC">
              <w:rPr>
                <w:rFonts w:ascii="Times New Roman" w:hAnsi="Times New Roman"/>
                <w:sz w:val="12"/>
                <w:szCs w:val="12"/>
              </w:rPr>
              <w:t>6</w:t>
            </w:r>
          </w:p>
        </w:tc>
        <w:tc>
          <w:tcPr>
            <w:tcW w:w="1160" w:type="dxa"/>
            <w:gridSpan w:val="4"/>
          </w:tcPr>
          <w:p w:rsidR="00CF5C0C" w:rsidRPr="001C32FC" w:rsidRDefault="00CF5C0C" w:rsidP="00D55D7F">
            <w:pPr>
              <w:jc w:val="both"/>
              <w:rPr>
                <w:rFonts w:ascii="Times New Roman" w:hAnsi="Times New Roman"/>
                <w:sz w:val="12"/>
                <w:szCs w:val="12"/>
              </w:rPr>
            </w:pPr>
            <w:r w:rsidRPr="001C32FC">
              <w:rPr>
                <w:rFonts w:ascii="Times New Roman" w:hAnsi="Times New Roman"/>
                <w:sz w:val="12"/>
                <w:szCs w:val="12"/>
              </w:rPr>
              <w:t>7</w:t>
            </w:r>
          </w:p>
        </w:tc>
      </w:tr>
      <w:tr w:rsidR="00CF5C0C" w:rsidRPr="001C32FC" w:rsidTr="00D55D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48" w:type="dxa"/>
          </w:tcPr>
          <w:p w:rsidR="00CF5C0C" w:rsidRPr="001C32FC" w:rsidRDefault="00CF5C0C" w:rsidP="00D55D7F">
            <w:pPr>
              <w:jc w:val="both"/>
              <w:rPr>
                <w:rFonts w:ascii="Times New Roman" w:hAnsi="Times New Roman"/>
                <w:sz w:val="12"/>
                <w:szCs w:val="12"/>
              </w:rPr>
            </w:pPr>
          </w:p>
        </w:tc>
        <w:tc>
          <w:tcPr>
            <w:tcW w:w="1070" w:type="dxa"/>
          </w:tcPr>
          <w:p w:rsidR="00CF5C0C" w:rsidRPr="001C32FC" w:rsidRDefault="00CF5C0C" w:rsidP="00D55D7F">
            <w:pPr>
              <w:jc w:val="both"/>
              <w:rPr>
                <w:rFonts w:ascii="Times New Roman" w:hAnsi="Times New Roman"/>
                <w:sz w:val="12"/>
                <w:szCs w:val="12"/>
              </w:rPr>
            </w:pPr>
          </w:p>
        </w:tc>
        <w:tc>
          <w:tcPr>
            <w:tcW w:w="850" w:type="dxa"/>
          </w:tcPr>
          <w:p w:rsidR="00CF5C0C" w:rsidRPr="001C32FC" w:rsidRDefault="00CF5C0C" w:rsidP="00D55D7F">
            <w:pPr>
              <w:jc w:val="both"/>
              <w:rPr>
                <w:rFonts w:ascii="Times New Roman" w:hAnsi="Times New Roman"/>
                <w:sz w:val="12"/>
                <w:szCs w:val="12"/>
              </w:rPr>
            </w:pPr>
          </w:p>
        </w:tc>
        <w:tc>
          <w:tcPr>
            <w:tcW w:w="1357" w:type="dxa"/>
          </w:tcPr>
          <w:p w:rsidR="00CF5C0C" w:rsidRPr="001C32FC" w:rsidRDefault="00CF5C0C" w:rsidP="00D55D7F">
            <w:pPr>
              <w:jc w:val="both"/>
              <w:rPr>
                <w:rFonts w:ascii="Times New Roman" w:hAnsi="Times New Roman"/>
                <w:sz w:val="12"/>
                <w:szCs w:val="12"/>
              </w:rPr>
            </w:pPr>
          </w:p>
        </w:tc>
        <w:tc>
          <w:tcPr>
            <w:tcW w:w="1402" w:type="dxa"/>
            <w:gridSpan w:val="5"/>
          </w:tcPr>
          <w:p w:rsidR="00CF5C0C" w:rsidRPr="001C32FC" w:rsidRDefault="00CF5C0C" w:rsidP="00D55D7F">
            <w:pPr>
              <w:jc w:val="both"/>
              <w:rPr>
                <w:rFonts w:ascii="Times New Roman" w:hAnsi="Times New Roman"/>
                <w:sz w:val="12"/>
                <w:szCs w:val="12"/>
              </w:rPr>
            </w:pPr>
          </w:p>
        </w:tc>
        <w:tc>
          <w:tcPr>
            <w:tcW w:w="1326" w:type="dxa"/>
            <w:gridSpan w:val="2"/>
          </w:tcPr>
          <w:p w:rsidR="00CF5C0C" w:rsidRPr="001C32FC" w:rsidRDefault="00CF5C0C" w:rsidP="00D55D7F">
            <w:pPr>
              <w:jc w:val="both"/>
              <w:rPr>
                <w:rFonts w:ascii="Times New Roman" w:hAnsi="Times New Roman"/>
                <w:sz w:val="12"/>
                <w:szCs w:val="12"/>
              </w:rPr>
            </w:pPr>
          </w:p>
        </w:tc>
        <w:tc>
          <w:tcPr>
            <w:tcW w:w="1160" w:type="dxa"/>
            <w:gridSpan w:val="4"/>
          </w:tcPr>
          <w:p w:rsidR="00CF5C0C" w:rsidRPr="001C32FC" w:rsidRDefault="00CF5C0C" w:rsidP="00D55D7F">
            <w:pPr>
              <w:jc w:val="both"/>
              <w:rPr>
                <w:rFonts w:ascii="Times New Roman" w:hAnsi="Times New Roman"/>
                <w:sz w:val="12"/>
                <w:szCs w:val="12"/>
              </w:rPr>
            </w:pPr>
          </w:p>
        </w:tc>
      </w:tr>
    </w:tbl>
    <w:p w:rsidR="00CF5C0C" w:rsidRPr="0009317C" w:rsidRDefault="00CF5C0C" w:rsidP="00CF5C0C">
      <w:pPr>
        <w:spacing w:after="0" w:line="240" w:lineRule="auto"/>
        <w:jc w:val="both"/>
        <w:rPr>
          <w:rFonts w:ascii="Times New Roman" w:hAnsi="Times New Roman"/>
          <w:sz w:val="12"/>
          <w:szCs w:val="12"/>
        </w:rPr>
      </w:pPr>
    </w:p>
    <w:p w:rsidR="00CF5C0C" w:rsidRPr="008D27EA" w:rsidRDefault="00CF5C0C" w:rsidP="00CF5C0C">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6 </w:t>
      </w:r>
      <w:r w:rsidRPr="008D27EA">
        <w:rPr>
          <w:rFonts w:ascii="Times New Roman" w:hAnsi="Times New Roman"/>
          <w:i/>
          <w:sz w:val="12"/>
          <w:szCs w:val="12"/>
        </w:rPr>
        <w:t>к Административному регламенту</w:t>
      </w:r>
    </w:p>
    <w:p w:rsidR="00CF5C0C" w:rsidRDefault="00CF5C0C" w:rsidP="00CF5C0C">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CF5C0C" w:rsidRPr="008D27EA" w:rsidRDefault="00CF5C0C" w:rsidP="00CF5C0C">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CF5C0C" w:rsidRDefault="00CF5C0C" w:rsidP="00CF5C0C">
      <w:pPr>
        <w:spacing w:after="0" w:line="240" w:lineRule="auto"/>
        <w:jc w:val="center"/>
        <w:rPr>
          <w:rFonts w:ascii="Times New Roman" w:hAnsi="Times New Roman"/>
          <w:b/>
          <w:sz w:val="12"/>
          <w:szCs w:val="12"/>
        </w:rPr>
      </w:pPr>
    </w:p>
    <w:p w:rsidR="00CF5C0C" w:rsidRPr="0065203B" w:rsidRDefault="00CF5C0C" w:rsidP="00CF5C0C">
      <w:pPr>
        <w:spacing w:after="0" w:line="240" w:lineRule="auto"/>
        <w:jc w:val="center"/>
        <w:rPr>
          <w:rFonts w:ascii="Times New Roman" w:hAnsi="Times New Roman"/>
          <w:b/>
          <w:sz w:val="12"/>
          <w:szCs w:val="12"/>
        </w:rPr>
      </w:pPr>
      <w:r w:rsidRPr="0065203B">
        <w:rPr>
          <w:rFonts w:ascii="Times New Roman" w:hAnsi="Times New Roman"/>
          <w:b/>
          <w:sz w:val="12"/>
          <w:szCs w:val="12"/>
        </w:rPr>
        <w:t>КНИГА</w:t>
      </w:r>
    </w:p>
    <w:p w:rsidR="00CF5C0C" w:rsidRPr="0065203B" w:rsidRDefault="00CF5C0C" w:rsidP="00CF5C0C">
      <w:pPr>
        <w:spacing w:after="0" w:line="240" w:lineRule="auto"/>
        <w:jc w:val="center"/>
        <w:rPr>
          <w:rFonts w:ascii="Times New Roman" w:hAnsi="Times New Roman"/>
          <w:sz w:val="12"/>
          <w:szCs w:val="12"/>
        </w:rPr>
      </w:pPr>
      <w:r w:rsidRPr="0065203B">
        <w:rPr>
          <w:rFonts w:ascii="Times New Roman" w:hAnsi="Times New Roman"/>
          <w:sz w:val="12"/>
          <w:szCs w:val="12"/>
        </w:rPr>
        <w:t>учета граждан в качестве нуждающихся в жилых помещениях муниципального жилищного фонда,</w:t>
      </w:r>
    </w:p>
    <w:p w:rsidR="00CF5C0C" w:rsidRPr="0065203B" w:rsidRDefault="00CF5C0C" w:rsidP="00CF5C0C">
      <w:pPr>
        <w:spacing w:after="0" w:line="240" w:lineRule="auto"/>
        <w:jc w:val="center"/>
        <w:rPr>
          <w:rFonts w:ascii="Times New Roman" w:hAnsi="Times New Roman"/>
          <w:sz w:val="12"/>
          <w:szCs w:val="12"/>
        </w:rPr>
      </w:pPr>
      <w:r w:rsidRPr="0065203B">
        <w:rPr>
          <w:rFonts w:ascii="Times New Roman" w:hAnsi="Times New Roman"/>
          <w:sz w:val="12"/>
          <w:szCs w:val="12"/>
        </w:rPr>
        <w:t>предоставляемых по договорам социального найма</w:t>
      </w:r>
    </w:p>
    <w:p w:rsidR="00CF5C0C" w:rsidRPr="0065203B" w:rsidRDefault="00CF5C0C" w:rsidP="00CF5C0C">
      <w:pPr>
        <w:spacing w:after="0" w:line="240" w:lineRule="auto"/>
        <w:jc w:val="both"/>
        <w:rPr>
          <w:rFonts w:ascii="Times New Roman" w:hAnsi="Times New Roman"/>
          <w:sz w:val="12"/>
          <w:szCs w:val="12"/>
        </w:rPr>
      </w:pPr>
      <w:r w:rsidRPr="0065203B">
        <w:rPr>
          <w:rFonts w:ascii="Times New Roman" w:hAnsi="Times New Roman"/>
          <w:sz w:val="12"/>
          <w:szCs w:val="12"/>
        </w:rPr>
        <w:t>_______________________________</w:t>
      </w:r>
      <w:r>
        <w:rPr>
          <w:rFonts w:ascii="Times New Roman" w:hAnsi="Times New Roman"/>
          <w:sz w:val="12"/>
          <w:szCs w:val="12"/>
        </w:rPr>
        <w:t>_____________________________________________________________________</w:t>
      </w:r>
      <w:r w:rsidRPr="0065203B">
        <w:rPr>
          <w:rFonts w:ascii="Times New Roman" w:hAnsi="Times New Roman"/>
          <w:sz w:val="12"/>
          <w:szCs w:val="12"/>
        </w:rPr>
        <w:t>_________________________</w:t>
      </w:r>
    </w:p>
    <w:p w:rsidR="00CF5C0C" w:rsidRPr="0065203B" w:rsidRDefault="00CF5C0C" w:rsidP="00CF5C0C">
      <w:pPr>
        <w:spacing w:after="0" w:line="240" w:lineRule="auto"/>
        <w:jc w:val="center"/>
        <w:rPr>
          <w:rFonts w:ascii="Times New Roman" w:hAnsi="Times New Roman"/>
          <w:sz w:val="12"/>
          <w:szCs w:val="12"/>
        </w:rPr>
      </w:pPr>
      <w:r w:rsidRPr="0065203B">
        <w:rPr>
          <w:rFonts w:ascii="Times New Roman" w:hAnsi="Times New Roman"/>
          <w:sz w:val="12"/>
          <w:szCs w:val="12"/>
        </w:rPr>
        <w:t>(наименование населенного пункта)</w:t>
      </w:r>
    </w:p>
    <w:p w:rsidR="00CF5C0C" w:rsidRPr="0065203B" w:rsidRDefault="00CF5C0C" w:rsidP="00CF5C0C">
      <w:pPr>
        <w:spacing w:after="0" w:line="240" w:lineRule="auto"/>
        <w:jc w:val="center"/>
        <w:rPr>
          <w:rFonts w:ascii="Times New Roman" w:hAnsi="Times New Roman"/>
          <w:sz w:val="12"/>
          <w:szCs w:val="12"/>
        </w:rPr>
      </w:pPr>
      <w:r w:rsidRPr="0065203B">
        <w:rPr>
          <w:rFonts w:ascii="Times New Roman" w:hAnsi="Times New Roman"/>
          <w:sz w:val="12"/>
          <w:szCs w:val="12"/>
        </w:rPr>
        <w:t>_______________</w:t>
      </w:r>
      <w:r>
        <w:rPr>
          <w:rFonts w:ascii="Times New Roman" w:hAnsi="Times New Roman"/>
          <w:sz w:val="12"/>
          <w:szCs w:val="12"/>
        </w:rPr>
        <w:t>_____________________________________________________________________</w:t>
      </w:r>
      <w:r w:rsidRPr="0065203B">
        <w:rPr>
          <w:rFonts w:ascii="Times New Roman" w:hAnsi="Times New Roman"/>
          <w:sz w:val="12"/>
          <w:szCs w:val="12"/>
        </w:rPr>
        <w:t>_________________________________________</w:t>
      </w:r>
    </w:p>
    <w:p w:rsidR="00CF5C0C" w:rsidRPr="0065203B" w:rsidRDefault="00CF5C0C" w:rsidP="00CF5C0C">
      <w:pPr>
        <w:spacing w:after="0" w:line="240" w:lineRule="auto"/>
        <w:jc w:val="center"/>
        <w:rPr>
          <w:rFonts w:ascii="Times New Roman" w:hAnsi="Times New Roman"/>
          <w:sz w:val="12"/>
          <w:szCs w:val="12"/>
        </w:rPr>
      </w:pPr>
      <w:r w:rsidRPr="0065203B">
        <w:rPr>
          <w:rFonts w:ascii="Times New Roman" w:hAnsi="Times New Roman"/>
          <w:sz w:val="12"/>
          <w:szCs w:val="12"/>
        </w:rPr>
        <w:t>(наименование уполномоченного органа)</w:t>
      </w:r>
    </w:p>
    <w:tbl>
      <w:tblPr>
        <w:tblStyle w:val="af1"/>
        <w:tblW w:w="751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
        <w:gridCol w:w="1890"/>
        <w:gridCol w:w="1612"/>
        <w:gridCol w:w="249"/>
        <w:gridCol w:w="303"/>
        <w:gridCol w:w="174"/>
        <w:gridCol w:w="270"/>
        <w:gridCol w:w="1304"/>
        <w:gridCol w:w="192"/>
        <w:gridCol w:w="285"/>
        <w:gridCol w:w="374"/>
        <w:gridCol w:w="374"/>
        <w:gridCol w:w="108"/>
      </w:tblGrid>
      <w:tr w:rsidR="00CF5C0C" w:rsidRPr="0065203B" w:rsidTr="00D55D7F">
        <w:trPr>
          <w:gridAfter w:val="1"/>
          <w:wAfter w:w="108" w:type="dxa"/>
        </w:trPr>
        <w:tc>
          <w:tcPr>
            <w:tcW w:w="3880" w:type="dxa"/>
            <w:gridSpan w:val="3"/>
          </w:tcPr>
          <w:p w:rsidR="00CF5C0C" w:rsidRPr="0065203B" w:rsidRDefault="00CF5C0C" w:rsidP="00D55D7F">
            <w:pPr>
              <w:jc w:val="both"/>
              <w:rPr>
                <w:rFonts w:ascii="Times New Roman" w:hAnsi="Times New Roman"/>
                <w:sz w:val="12"/>
                <w:szCs w:val="12"/>
              </w:rPr>
            </w:pPr>
            <w:r w:rsidRPr="0065203B">
              <w:rPr>
                <w:rFonts w:ascii="Times New Roman" w:hAnsi="Times New Roman"/>
                <w:sz w:val="12"/>
                <w:szCs w:val="12"/>
              </w:rPr>
              <w:t>Начата</w:t>
            </w:r>
          </w:p>
        </w:tc>
        <w:tc>
          <w:tcPr>
            <w:tcW w:w="249" w:type="dxa"/>
          </w:tcPr>
          <w:p w:rsidR="00CF5C0C" w:rsidRPr="0065203B" w:rsidRDefault="00CF5C0C" w:rsidP="00D55D7F">
            <w:pPr>
              <w:jc w:val="both"/>
              <w:rPr>
                <w:rFonts w:ascii="Times New Roman" w:hAnsi="Times New Roman"/>
                <w:sz w:val="12"/>
                <w:szCs w:val="12"/>
              </w:rPr>
            </w:pPr>
            <w:r w:rsidRPr="0065203B">
              <w:rPr>
                <w:rFonts w:ascii="Times New Roman" w:hAnsi="Times New Roman"/>
                <w:sz w:val="12"/>
                <w:szCs w:val="12"/>
              </w:rPr>
              <w:t>«</w:t>
            </w:r>
          </w:p>
        </w:tc>
        <w:tc>
          <w:tcPr>
            <w:tcW w:w="477" w:type="dxa"/>
            <w:gridSpan w:val="2"/>
            <w:tcBorders>
              <w:bottom w:val="single" w:sz="4" w:space="0" w:color="auto"/>
            </w:tcBorders>
          </w:tcPr>
          <w:p w:rsidR="00CF5C0C" w:rsidRPr="0065203B" w:rsidRDefault="00CF5C0C" w:rsidP="00D55D7F">
            <w:pPr>
              <w:jc w:val="both"/>
              <w:rPr>
                <w:rFonts w:ascii="Times New Roman" w:hAnsi="Times New Roman"/>
                <w:sz w:val="12"/>
                <w:szCs w:val="12"/>
              </w:rPr>
            </w:pPr>
          </w:p>
        </w:tc>
        <w:tc>
          <w:tcPr>
            <w:tcW w:w="270" w:type="dxa"/>
          </w:tcPr>
          <w:p w:rsidR="00CF5C0C" w:rsidRPr="0065203B" w:rsidRDefault="00CF5C0C" w:rsidP="00D55D7F">
            <w:pPr>
              <w:jc w:val="both"/>
              <w:rPr>
                <w:rFonts w:ascii="Times New Roman" w:hAnsi="Times New Roman"/>
                <w:sz w:val="12"/>
                <w:szCs w:val="12"/>
              </w:rPr>
            </w:pPr>
            <w:r w:rsidRPr="0065203B">
              <w:rPr>
                <w:rFonts w:ascii="Times New Roman" w:hAnsi="Times New Roman"/>
                <w:sz w:val="12"/>
                <w:szCs w:val="12"/>
              </w:rPr>
              <w:t>»</w:t>
            </w:r>
          </w:p>
        </w:tc>
        <w:tc>
          <w:tcPr>
            <w:tcW w:w="1304" w:type="dxa"/>
            <w:tcBorders>
              <w:bottom w:val="single" w:sz="4" w:space="0" w:color="auto"/>
            </w:tcBorders>
          </w:tcPr>
          <w:p w:rsidR="00CF5C0C" w:rsidRPr="0065203B" w:rsidRDefault="00CF5C0C" w:rsidP="00D55D7F">
            <w:pPr>
              <w:jc w:val="both"/>
              <w:rPr>
                <w:rFonts w:ascii="Times New Roman" w:hAnsi="Times New Roman"/>
                <w:sz w:val="12"/>
                <w:szCs w:val="12"/>
              </w:rPr>
            </w:pPr>
          </w:p>
        </w:tc>
        <w:tc>
          <w:tcPr>
            <w:tcW w:w="477" w:type="dxa"/>
            <w:gridSpan w:val="2"/>
          </w:tcPr>
          <w:p w:rsidR="00CF5C0C" w:rsidRPr="0065203B" w:rsidRDefault="00CF5C0C" w:rsidP="00D55D7F">
            <w:pPr>
              <w:jc w:val="both"/>
              <w:rPr>
                <w:rFonts w:ascii="Times New Roman" w:hAnsi="Times New Roman"/>
                <w:sz w:val="12"/>
                <w:szCs w:val="12"/>
              </w:rPr>
            </w:pPr>
            <w:r w:rsidRPr="0065203B">
              <w:rPr>
                <w:rFonts w:ascii="Times New Roman" w:hAnsi="Times New Roman"/>
                <w:sz w:val="12"/>
                <w:szCs w:val="12"/>
              </w:rPr>
              <w:t>20</w:t>
            </w:r>
          </w:p>
        </w:tc>
        <w:tc>
          <w:tcPr>
            <w:tcW w:w="374" w:type="dxa"/>
            <w:tcBorders>
              <w:bottom w:val="single" w:sz="4" w:space="0" w:color="auto"/>
            </w:tcBorders>
          </w:tcPr>
          <w:p w:rsidR="00CF5C0C" w:rsidRPr="0065203B" w:rsidRDefault="00CF5C0C" w:rsidP="00D55D7F">
            <w:pPr>
              <w:jc w:val="both"/>
              <w:rPr>
                <w:rFonts w:ascii="Times New Roman" w:hAnsi="Times New Roman"/>
                <w:sz w:val="12"/>
                <w:szCs w:val="12"/>
              </w:rPr>
            </w:pPr>
          </w:p>
        </w:tc>
        <w:tc>
          <w:tcPr>
            <w:tcW w:w="374" w:type="dxa"/>
          </w:tcPr>
          <w:p w:rsidR="00CF5C0C" w:rsidRPr="0065203B" w:rsidRDefault="00CF5C0C" w:rsidP="00D55D7F">
            <w:pPr>
              <w:jc w:val="both"/>
              <w:rPr>
                <w:rFonts w:ascii="Times New Roman" w:hAnsi="Times New Roman"/>
                <w:sz w:val="12"/>
                <w:szCs w:val="12"/>
              </w:rPr>
            </w:pPr>
            <w:r w:rsidRPr="0065203B">
              <w:rPr>
                <w:rFonts w:ascii="Times New Roman" w:hAnsi="Times New Roman"/>
                <w:sz w:val="12"/>
                <w:szCs w:val="12"/>
              </w:rPr>
              <w:t>г.</w:t>
            </w:r>
          </w:p>
        </w:tc>
      </w:tr>
      <w:tr w:rsidR="00CF5C0C" w:rsidRPr="0065203B" w:rsidTr="00D55D7F">
        <w:trPr>
          <w:gridAfter w:val="1"/>
          <w:wAfter w:w="108" w:type="dxa"/>
        </w:trPr>
        <w:tc>
          <w:tcPr>
            <w:tcW w:w="3880" w:type="dxa"/>
            <w:gridSpan w:val="3"/>
          </w:tcPr>
          <w:p w:rsidR="00CF5C0C" w:rsidRPr="0065203B" w:rsidRDefault="00CF5C0C" w:rsidP="00D55D7F">
            <w:pPr>
              <w:jc w:val="both"/>
              <w:rPr>
                <w:rFonts w:ascii="Times New Roman" w:hAnsi="Times New Roman"/>
                <w:sz w:val="12"/>
                <w:szCs w:val="12"/>
              </w:rPr>
            </w:pPr>
            <w:r w:rsidRPr="0065203B">
              <w:rPr>
                <w:rFonts w:ascii="Times New Roman" w:hAnsi="Times New Roman"/>
                <w:sz w:val="12"/>
                <w:szCs w:val="12"/>
              </w:rPr>
              <w:t>Окончена</w:t>
            </w:r>
          </w:p>
        </w:tc>
        <w:tc>
          <w:tcPr>
            <w:tcW w:w="249" w:type="dxa"/>
          </w:tcPr>
          <w:p w:rsidR="00CF5C0C" w:rsidRPr="0065203B" w:rsidRDefault="00CF5C0C" w:rsidP="00D55D7F">
            <w:pPr>
              <w:jc w:val="both"/>
              <w:rPr>
                <w:rFonts w:ascii="Times New Roman" w:hAnsi="Times New Roman"/>
                <w:sz w:val="12"/>
                <w:szCs w:val="12"/>
              </w:rPr>
            </w:pPr>
            <w:r w:rsidRPr="0065203B">
              <w:rPr>
                <w:rFonts w:ascii="Times New Roman" w:hAnsi="Times New Roman"/>
                <w:sz w:val="12"/>
                <w:szCs w:val="12"/>
              </w:rPr>
              <w:t>«</w:t>
            </w:r>
          </w:p>
        </w:tc>
        <w:tc>
          <w:tcPr>
            <w:tcW w:w="477" w:type="dxa"/>
            <w:gridSpan w:val="2"/>
            <w:tcBorders>
              <w:top w:val="single" w:sz="4" w:space="0" w:color="auto"/>
              <w:bottom w:val="single" w:sz="4" w:space="0" w:color="auto"/>
            </w:tcBorders>
          </w:tcPr>
          <w:p w:rsidR="00CF5C0C" w:rsidRPr="0065203B" w:rsidRDefault="00CF5C0C" w:rsidP="00D55D7F">
            <w:pPr>
              <w:jc w:val="both"/>
              <w:rPr>
                <w:rFonts w:ascii="Times New Roman" w:hAnsi="Times New Roman"/>
                <w:sz w:val="12"/>
                <w:szCs w:val="12"/>
              </w:rPr>
            </w:pPr>
          </w:p>
        </w:tc>
        <w:tc>
          <w:tcPr>
            <w:tcW w:w="270" w:type="dxa"/>
          </w:tcPr>
          <w:p w:rsidR="00CF5C0C" w:rsidRPr="0065203B" w:rsidRDefault="00CF5C0C" w:rsidP="00D55D7F">
            <w:pPr>
              <w:jc w:val="both"/>
              <w:rPr>
                <w:rFonts w:ascii="Times New Roman" w:hAnsi="Times New Roman"/>
                <w:sz w:val="12"/>
                <w:szCs w:val="12"/>
              </w:rPr>
            </w:pPr>
            <w:r w:rsidRPr="0065203B">
              <w:rPr>
                <w:rFonts w:ascii="Times New Roman" w:hAnsi="Times New Roman"/>
                <w:sz w:val="12"/>
                <w:szCs w:val="12"/>
              </w:rPr>
              <w:t>»</w:t>
            </w:r>
          </w:p>
        </w:tc>
        <w:tc>
          <w:tcPr>
            <w:tcW w:w="1304" w:type="dxa"/>
            <w:tcBorders>
              <w:top w:val="single" w:sz="4" w:space="0" w:color="auto"/>
              <w:bottom w:val="single" w:sz="4" w:space="0" w:color="auto"/>
            </w:tcBorders>
          </w:tcPr>
          <w:p w:rsidR="00CF5C0C" w:rsidRPr="0065203B" w:rsidRDefault="00CF5C0C" w:rsidP="00D55D7F">
            <w:pPr>
              <w:jc w:val="both"/>
              <w:rPr>
                <w:rFonts w:ascii="Times New Roman" w:hAnsi="Times New Roman"/>
                <w:sz w:val="12"/>
                <w:szCs w:val="12"/>
              </w:rPr>
            </w:pPr>
          </w:p>
        </w:tc>
        <w:tc>
          <w:tcPr>
            <w:tcW w:w="477" w:type="dxa"/>
            <w:gridSpan w:val="2"/>
          </w:tcPr>
          <w:p w:rsidR="00CF5C0C" w:rsidRPr="0065203B" w:rsidRDefault="00CF5C0C" w:rsidP="00D55D7F">
            <w:pPr>
              <w:jc w:val="both"/>
              <w:rPr>
                <w:rFonts w:ascii="Times New Roman" w:hAnsi="Times New Roman"/>
                <w:sz w:val="12"/>
                <w:szCs w:val="12"/>
              </w:rPr>
            </w:pPr>
            <w:r w:rsidRPr="0065203B">
              <w:rPr>
                <w:rFonts w:ascii="Times New Roman" w:hAnsi="Times New Roman"/>
                <w:sz w:val="12"/>
                <w:szCs w:val="12"/>
              </w:rPr>
              <w:t>20</w:t>
            </w:r>
          </w:p>
        </w:tc>
        <w:tc>
          <w:tcPr>
            <w:tcW w:w="374" w:type="dxa"/>
            <w:tcBorders>
              <w:top w:val="single" w:sz="4" w:space="0" w:color="auto"/>
              <w:bottom w:val="single" w:sz="4" w:space="0" w:color="auto"/>
            </w:tcBorders>
          </w:tcPr>
          <w:p w:rsidR="00CF5C0C" w:rsidRPr="0065203B" w:rsidRDefault="00CF5C0C" w:rsidP="00D55D7F">
            <w:pPr>
              <w:jc w:val="both"/>
              <w:rPr>
                <w:rFonts w:ascii="Times New Roman" w:hAnsi="Times New Roman"/>
                <w:sz w:val="12"/>
                <w:szCs w:val="12"/>
              </w:rPr>
            </w:pPr>
          </w:p>
        </w:tc>
        <w:tc>
          <w:tcPr>
            <w:tcW w:w="374" w:type="dxa"/>
          </w:tcPr>
          <w:p w:rsidR="00CF5C0C" w:rsidRPr="0065203B" w:rsidRDefault="00CF5C0C" w:rsidP="00D55D7F">
            <w:pPr>
              <w:jc w:val="both"/>
              <w:rPr>
                <w:rFonts w:ascii="Times New Roman" w:hAnsi="Times New Roman"/>
                <w:sz w:val="12"/>
                <w:szCs w:val="12"/>
              </w:rPr>
            </w:pPr>
            <w:r w:rsidRPr="0065203B">
              <w:rPr>
                <w:rFonts w:ascii="Times New Roman" w:hAnsi="Times New Roman"/>
                <w:sz w:val="12"/>
                <w:szCs w:val="12"/>
              </w:rPr>
              <w:t>г.</w:t>
            </w:r>
          </w:p>
        </w:tc>
      </w:tr>
      <w:tr w:rsidR="00CF5C0C" w:rsidRPr="0065203B" w:rsidTr="00D55D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Pr>
          <w:p w:rsidR="00CF5C0C" w:rsidRPr="0065203B" w:rsidRDefault="00CF5C0C" w:rsidP="00D55D7F">
            <w:pPr>
              <w:jc w:val="both"/>
              <w:rPr>
                <w:rFonts w:ascii="Times New Roman" w:hAnsi="Times New Roman"/>
                <w:sz w:val="12"/>
                <w:szCs w:val="12"/>
              </w:rPr>
            </w:pPr>
            <w:r w:rsidRPr="0065203B">
              <w:rPr>
                <w:rFonts w:ascii="Times New Roman" w:hAnsi="Times New Roman"/>
                <w:sz w:val="12"/>
                <w:szCs w:val="12"/>
              </w:rPr>
              <w:lastRenderedPageBreak/>
              <w:t>№ п/п</w:t>
            </w:r>
          </w:p>
        </w:tc>
        <w:tc>
          <w:tcPr>
            <w:tcW w:w="1890" w:type="dxa"/>
          </w:tcPr>
          <w:p w:rsidR="00CF5C0C" w:rsidRPr="0065203B" w:rsidRDefault="00CF5C0C" w:rsidP="00D55D7F">
            <w:pPr>
              <w:jc w:val="both"/>
              <w:rPr>
                <w:rFonts w:ascii="Times New Roman" w:hAnsi="Times New Roman"/>
                <w:sz w:val="12"/>
                <w:szCs w:val="12"/>
              </w:rPr>
            </w:pPr>
            <w:r w:rsidRPr="0065203B">
              <w:rPr>
                <w:rFonts w:ascii="Times New Roman" w:hAnsi="Times New Roman"/>
                <w:sz w:val="12"/>
                <w:szCs w:val="12"/>
              </w:rPr>
              <w:t>Фамилия, имя, отчество заявителя, принятого на учет. Состав семьи (фамилии, имена, отчества членов семьи)</w:t>
            </w:r>
          </w:p>
        </w:tc>
        <w:tc>
          <w:tcPr>
            <w:tcW w:w="2164" w:type="dxa"/>
            <w:gridSpan w:val="3"/>
          </w:tcPr>
          <w:p w:rsidR="00CF5C0C" w:rsidRPr="0065203B" w:rsidRDefault="00CF5C0C" w:rsidP="00D55D7F">
            <w:pPr>
              <w:jc w:val="both"/>
              <w:rPr>
                <w:rFonts w:ascii="Times New Roman" w:hAnsi="Times New Roman"/>
                <w:sz w:val="12"/>
                <w:szCs w:val="12"/>
              </w:rPr>
            </w:pPr>
            <w:r w:rsidRPr="0065203B">
              <w:rPr>
                <w:rFonts w:ascii="Times New Roman" w:hAnsi="Times New Roman"/>
                <w:sz w:val="12"/>
                <w:szCs w:val="12"/>
              </w:rPr>
              <w:t>Родственные отношения или иные обстоятельства, свидетельствующие о принадлежности гражданина к членам семьи заявителя</w:t>
            </w:r>
          </w:p>
        </w:tc>
        <w:tc>
          <w:tcPr>
            <w:tcW w:w="1940" w:type="dxa"/>
            <w:gridSpan w:val="4"/>
          </w:tcPr>
          <w:p w:rsidR="00CF5C0C" w:rsidRPr="0065203B" w:rsidRDefault="00CF5C0C" w:rsidP="00D55D7F">
            <w:pPr>
              <w:jc w:val="both"/>
              <w:rPr>
                <w:rFonts w:ascii="Times New Roman" w:hAnsi="Times New Roman"/>
                <w:sz w:val="12"/>
                <w:szCs w:val="12"/>
              </w:rPr>
            </w:pPr>
            <w:r w:rsidRPr="0065203B">
              <w:rPr>
                <w:rFonts w:ascii="Times New Roman" w:hAnsi="Times New Roman"/>
                <w:sz w:val="12"/>
                <w:szCs w:val="12"/>
              </w:rPr>
              <w:t>Почтовый адрес и краткая характеристика занимаемого жилого помещения (общая площадь, количество комнат)</w:t>
            </w:r>
          </w:p>
        </w:tc>
        <w:tc>
          <w:tcPr>
            <w:tcW w:w="1141" w:type="dxa"/>
            <w:gridSpan w:val="4"/>
          </w:tcPr>
          <w:p w:rsidR="00CF5C0C" w:rsidRPr="0065203B" w:rsidRDefault="00CF5C0C" w:rsidP="00D55D7F">
            <w:pPr>
              <w:jc w:val="both"/>
              <w:rPr>
                <w:rFonts w:ascii="Times New Roman" w:hAnsi="Times New Roman"/>
                <w:sz w:val="12"/>
                <w:szCs w:val="12"/>
              </w:rPr>
            </w:pPr>
            <w:r w:rsidRPr="0065203B">
              <w:rPr>
                <w:rFonts w:ascii="Times New Roman" w:hAnsi="Times New Roman"/>
                <w:sz w:val="12"/>
                <w:szCs w:val="12"/>
              </w:rPr>
              <w:t>Дата и номер решения о принятии на учет, номер в очереди</w:t>
            </w:r>
          </w:p>
        </w:tc>
      </w:tr>
      <w:tr w:rsidR="00CF5C0C" w:rsidRPr="0065203B" w:rsidTr="00D55D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Pr>
          <w:p w:rsidR="00CF5C0C" w:rsidRPr="0065203B" w:rsidRDefault="00CF5C0C" w:rsidP="00D55D7F">
            <w:pPr>
              <w:jc w:val="both"/>
              <w:rPr>
                <w:rFonts w:ascii="Times New Roman" w:hAnsi="Times New Roman"/>
                <w:sz w:val="12"/>
                <w:szCs w:val="12"/>
              </w:rPr>
            </w:pPr>
            <w:r w:rsidRPr="0065203B">
              <w:rPr>
                <w:rFonts w:ascii="Times New Roman" w:hAnsi="Times New Roman"/>
                <w:sz w:val="12"/>
                <w:szCs w:val="12"/>
              </w:rPr>
              <w:t>1</w:t>
            </w:r>
          </w:p>
        </w:tc>
        <w:tc>
          <w:tcPr>
            <w:tcW w:w="1890" w:type="dxa"/>
          </w:tcPr>
          <w:p w:rsidR="00CF5C0C" w:rsidRPr="0065203B" w:rsidRDefault="00CF5C0C" w:rsidP="00D55D7F">
            <w:pPr>
              <w:jc w:val="both"/>
              <w:rPr>
                <w:rFonts w:ascii="Times New Roman" w:hAnsi="Times New Roman"/>
                <w:sz w:val="12"/>
                <w:szCs w:val="12"/>
              </w:rPr>
            </w:pPr>
            <w:r w:rsidRPr="0065203B">
              <w:rPr>
                <w:rFonts w:ascii="Times New Roman" w:hAnsi="Times New Roman"/>
                <w:sz w:val="12"/>
                <w:szCs w:val="12"/>
              </w:rPr>
              <w:t>2</w:t>
            </w:r>
          </w:p>
        </w:tc>
        <w:tc>
          <w:tcPr>
            <w:tcW w:w="2164" w:type="dxa"/>
            <w:gridSpan w:val="3"/>
          </w:tcPr>
          <w:p w:rsidR="00CF5C0C" w:rsidRPr="0065203B" w:rsidRDefault="00CF5C0C" w:rsidP="00D55D7F">
            <w:pPr>
              <w:jc w:val="both"/>
              <w:rPr>
                <w:rFonts w:ascii="Times New Roman" w:hAnsi="Times New Roman"/>
                <w:sz w:val="12"/>
                <w:szCs w:val="12"/>
              </w:rPr>
            </w:pPr>
            <w:r w:rsidRPr="0065203B">
              <w:rPr>
                <w:rFonts w:ascii="Times New Roman" w:hAnsi="Times New Roman"/>
                <w:sz w:val="12"/>
                <w:szCs w:val="12"/>
              </w:rPr>
              <w:t>3</w:t>
            </w:r>
          </w:p>
        </w:tc>
        <w:tc>
          <w:tcPr>
            <w:tcW w:w="1940" w:type="dxa"/>
            <w:gridSpan w:val="4"/>
          </w:tcPr>
          <w:p w:rsidR="00CF5C0C" w:rsidRPr="0065203B" w:rsidRDefault="00CF5C0C" w:rsidP="00D55D7F">
            <w:pPr>
              <w:jc w:val="both"/>
              <w:rPr>
                <w:rFonts w:ascii="Times New Roman" w:hAnsi="Times New Roman"/>
                <w:sz w:val="12"/>
                <w:szCs w:val="12"/>
              </w:rPr>
            </w:pPr>
            <w:r w:rsidRPr="0065203B">
              <w:rPr>
                <w:rFonts w:ascii="Times New Roman" w:hAnsi="Times New Roman"/>
                <w:sz w:val="12"/>
                <w:szCs w:val="12"/>
              </w:rPr>
              <w:t>4</w:t>
            </w:r>
          </w:p>
        </w:tc>
        <w:tc>
          <w:tcPr>
            <w:tcW w:w="1141" w:type="dxa"/>
            <w:gridSpan w:val="4"/>
          </w:tcPr>
          <w:p w:rsidR="00CF5C0C" w:rsidRPr="0065203B" w:rsidRDefault="00CF5C0C" w:rsidP="00D55D7F">
            <w:pPr>
              <w:jc w:val="both"/>
              <w:rPr>
                <w:rFonts w:ascii="Times New Roman" w:hAnsi="Times New Roman"/>
                <w:sz w:val="12"/>
                <w:szCs w:val="12"/>
              </w:rPr>
            </w:pPr>
            <w:r w:rsidRPr="0065203B">
              <w:rPr>
                <w:rFonts w:ascii="Times New Roman" w:hAnsi="Times New Roman"/>
                <w:sz w:val="12"/>
                <w:szCs w:val="12"/>
              </w:rPr>
              <w:t>5</w:t>
            </w:r>
          </w:p>
        </w:tc>
      </w:tr>
      <w:tr w:rsidR="00CF5C0C" w:rsidRPr="0065203B" w:rsidTr="00D55D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Pr>
          <w:p w:rsidR="00CF5C0C" w:rsidRPr="0065203B" w:rsidRDefault="00CF5C0C" w:rsidP="00D55D7F">
            <w:pPr>
              <w:jc w:val="both"/>
              <w:rPr>
                <w:rFonts w:ascii="Times New Roman" w:hAnsi="Times New Roman"/>
                <w:sz w:val="12"/>
                <w:szCs w:val="12"/>
              </w:rPr>
            </w:pPr>
          </w:p>
        </w:tc>
        <w:tc>
          <w:tcPr>
            <w:tcW w:w="1890" w:type="dxa"/>
          </w:tcPr>
          <w:p w:rsidR="00CF5C0C" w:rsidRPr="0065203B" w:rsidRDefault="00CF5C0C" w:rsidP="00D55D7F">
            <w:pPr>
              <w:jc w:val="both"/>
              <w:rPr>
                <w:rFonts w:ascii="Times New Roman" w:hAnsi="Times New Roman"/>
                <w:sz w:val="12"/>
                <w:szCs w:val="12"/>
              </w:rPr>
            </w:pPr>
          </w:p>
        </w:tc>
        <w:tc>
          <w:tcPr>
            <w:tcW w:w="2164" w:type="dxa"/>
            <w:gridSpan w:val="3"/>
          </w:tcPr>
          <w:p w:rsidR="00CF5C0C" w:rsidRPr="0065203B" w:rsidRDefault="00CF5C0C" w:rsidP="00D55D7F">
            <w:pPr>
              <w:jc w:val="both"/>
              <w:rPr>
                <w:rFonts w:ascii="Times New Roman" w:hAnsi="Times New Roman"/>
                <w:sz w:val="12"/>
                <w:szCs w:val="12"/>
              </w:rPr>
            </w:pPr>
          </w:p>
        </w:tc>
        <w:tc>
          <w:tcPr>
            <w:tcW w:w="1940" w:type="dxa"/>
            <w:gridSpan w:val="4"/>
          </w:tcPr>
          <w:p w:rsidR="00CF5C0C" w:rsidRPr="0065203B" w:rsidRDefault="00CF5C0C" w:rsidP="00D55D7F">
            <w:pPr>
              <w:jc w:val="both"/>
              <w:rPr>
                <w:rFonts w:ascii="Times New Roman" w:hAnsi="Times New Roman"/>
                <w:sz w:val="12"/>
                <w:szCs w:val="12"/>
              </w:rPr>
            </w:pPr>
          </w:p>
        </w:tc>
        <w:tc>
          <w:tcPr>
            <w:tcW w:w="1141" w:type="dxa"/>
            <w:gridSpan w:val="4"/>
          </w:tcPr>
          <w:p w:rsidR="00CF5C0C" w:rsidRPr="0065203B" w:rsidRDefault="00CF5C0C" w:rsidP="00D55D7F">
            <w:pPr>
              <w:jc w:val="both"/>
              <w:rPr>
                <w:rFonts w:ascii="Times New Roman" w:hAnsi="Times New Roman"/>
                <w:sz w:val="12"/>
                <w:szCs w:val="12"/>
              </w:rPr>
            </w:pPr>
          </w:p>
        </w:tc>
      </w:tr>
    </w:tbl>
    <w:p w:rsidR="00CF5C0C" w:rsidRPr="0065203B" w:rsidRDefault="00CF5C0C" w:rsidP="00CF5C0C">
      <w:pPr>
        <w:spacing w:after="0" w:line="240" w:lineRule="auto"/>
        <w:jc w:val="both"/>
        <w:rPr>
          <w:rFonts w:ascii="Times New Roman" w:hAnsi="Times New Roman"/>
          <w:sz w:val="12"/>
          <w:szCs w:val="12"/>
        </w:rPr>
      </w:pPr>
    </w:p>
    <w:tbl>
      <w:tblPr>
        <w:tblStyle w:val="af1"/>
        <w:tblW w:w="7513" w:type="dxa"/>
        <w:tblInd w:w="108" w:type="dxa"/>
        <w:tblLayout w:type="fixed"/>
        <w:tblLook w:val="04A0" w:firstRow="1" w:lastRow="0" w:firstColumn="1" w:lastColumn="0" w:noHBand="0" w:noVBand="1"/>
      </w:tblPr>
      <w:tblGrid>
        <w:gridCol w:w="410"/>
        <w:gridCol w:w="1858"/>
        <w:gridCol w:w="993"/>
        <w:gridCol w:w="1842"/>
        <w:gridCol w:w="1843"/>
        <w:gridCol w:w="567"/>
      </w:tblGrid>
      <w:tr w:rsidR="00CF5C0C" w:rsidRPr="0065203B" w:rsidTr="00D55D7F">
        <w:tc>
          <w:tcPr>
            <w:tcW w:w="410" w:type="dxa"/>
          </w:tcPr>
          <w:p w:rsidR="00CF5C0C" w:rsidRPr="0065203B" w:rsidRDefault="00CF5C0C" w:rsidP="00D55D7F">
            <w:pPr>
              <w:jc w:val="both"/>
              <w:rPr>
                <w:rFonts w:ascii="Times New Roman" w:hAnsi="Times New Roman"/>
                <w:sz w:val="12"/>
                <w:szCs w:val="12"/>
              </w:rPr>
            </w:pPr>
            <w:r w:rsidRPr="0065203B">
              <w:rPr>
                <w:rFonts w:ascii="Times New Roman" w:hAnsi="Times New Roman"/>
                <w:sz w:val="12"/>
                <w:szCs w:val="12"/>
              </w:rPr>
              <w:t>№ п/п</w:t>
            </w:r>
          </w:p>
        </w:tc>
        <w:tc>
          <w:tcPr>
            <w:tcW w:w="1858" w:type="dxa"/>
          </w:tcPr>
          <w:p w:rsidR="00CF5C0C" w:rsidRPr="0065203B" w:rsidRDefault="00CF5C0C" w:rsidP="00D55D7F">
            <w:pPr>
              <w:jc w:val="both"/>
              <w:rPr>
                <w:rFonts w:ascii="Times New Roman" w:hAnsi="Times New Roman"/>
                <w:sz w:val="12"/>
                <w:szCs w:val="12"/>
              </w:rPr>
            </w:pPr>
            <w:r w:rsidRPr="0065203B">
              <w:rPr>
                <w:rFonts w:ascii="Times New Roman" w:hAnsi="Times New Roman"/>
                <w:sz w:val="12"/>
                <w:szCs w:val="12"/>
              </w:rPr>
              <w:t>Фамилия, имя, отчество заявителя, принятого на учет. Состав семьи (фамилии, имена, отчества членов семьи)</w:t>
            </w:r>
          </w:p>
        </w:tc>
        <w:tc>
          <w:tcPr>
            <w:tcW w:w="993" w:type="dxa"/>
          </w:tcPr>
          <w:p w:rsidR="00CF5C0C" w:rsidRPr="0065203B" w:rsidRDefault="00CF5C0C" w:rsidP="00D55D7F">
            <w:pPr>
              <w:jc w:val="both"/>
              <w:rPr>
                <w:rFonts w:ascii="Times New Roman" w:hAnsi="Times New Roman"/>
                <w:sz w:val="12"/>
                <w:szCs w:val="12"/>
              </w:rPr>
            </w:pPr>
            <w:r w:rsidRPr="0065203B">
              <w:rPr>
                <w:rFonts w:ascii="Times New Roman" w:hAnsi="Times New Roman"/>
                <w:sz w:val="12"/>
                <w:szCs w:val="12"/>
              </w:rPr>
              <w:t>Дата и номер решения о снятии с учета</w:t>
            </w:r>
          </w:p>
        </w:tc>
        <w:tc>
          <w:tcPr>
            <w:tcW w:w="1842" w:type="dxa"/>
          </w:tcPr>
          <w:p w:rsidR="00CF5C0C" w:rsidRPr="0065203B" w:rsidRDefault="00CF5C0C" w:rsidP="00D55D7F">
            <w:pPr>
              <w:jc w:val="both"/>
              <w:rPr>
                <w:rFonts w:ascii="Times New Roman" w:hAnsi="Times New Roman"/>
                <w:sz w:val="12"/>
                <w:szCs w:val="12"/>
              </w:rPr>
            </w:pPr>
            <w:r w:rsidRPr="0065203B">
              <w:rPr>
                <w:rFonts w:ascii="Times New Roman" w:hAnsi="Times New Roman"/>
                <w:sz w:val="12"/>
                <w:szCs w:val="12"/>
              </w:rPr>
              <w:t>Дата и номер решения о предоставлении жилого помещения муниципального жилищного фонда</w:t>
            </w:r>
          </w:p>
        </w:tc>
        <w:tc>
          <w:tcPr>
            <w:tcW w:w="1843" w:type="dxa"/>
          </w:tcPr>
          <w:p w:rsidR="00CF5C0C" w:rsidRPr="0065203B" w:rsidRDefault="00CF5C0C" w:rsidP="00D55D7F">
            <w:pPr>
              <w:jc w:val="both"/>
              <w:rPr>
                <w:rFonts w:ascii="Times New Roman" w:hAnsi="Times New Roman"/>
                <w:sz w:val="12"/>
                <w:szCs w:val="12"/>
              </w:rPr>
            </w:pPr>
            <w:r w:rsidRPr="0065203B">
              <w:rPr>
                <w:rFonts w:ascii="Times New Roman" w:hAnsi="Times New Roman"/>
                <w:sz w:val="12"/>
                <w:szCs w:val="12"/>
              </w:rPr>
              <w:t>Почтовый адрес предоставленного жилого помещения муниципального жилищного фонда</w:t>
            </w:r>
          </w:p>
        </w:tc>
        <w:tc>
          <w:tcPr>
            <w:tcW w:w="567" w:type="dxa"/>
          </w:tcPr>
          <w:p w:rsidR="00CF5C0C" w:rsidRPr="0065203B" w:rsidRDefault="00CF5C0C" w:rsidP="00D55D7F">
            <w:pPr>
              <w:jc w:val="both"/>
              <w:rPr>
                <w:rFonts w:ascii="Times New Roman" w:hAnsi="Times New Roman"/>
                <w:sz w:val="12"/>
                <w:szCs w:val="12"/>
              </w:rPr>
            </w:pPr>
            <w:r w:rsidRPr="0065203B">
              <w:rPr>
                <w:rFonts w:ascii="Times New Roman" w:hAnsi="Times New Roman"/>
                <w:sz w:val="12"/>
                <w:szCs w:val="12"/>
              </w:rPr>
              <w:t>Примечание</w:t>
            </w:r>
          </w:p>
        </w:tc>
      </w:tr>
      <w:tr w:rsidR="00CF5C0C" w:rsidRPr="0065203B" w:rsidTr="00D55D7F">
        <w:tc>
          <w:tcPr>
            <w:tcW w:w="410" w:type="dxa"/>
          </w:tcPr>
          <w:p w:rsidR="00CF5C0C" w:rsidRPr="0065203B" w:rsidRDefault="00CF5C0C" w:rsidP="00D55D7F">
            <w:pPr>
              <w:jc w:val="both"/>
              <w:rPr>
                <w:rFonts w:ascii="Times New Roman" w:hAnsi="Times New Roman"/>
                <w:sz w:val="12"/>
                <w:szCs w:val="12"/>
              </w:rPr>
            </w:pPr>
            <w:r w:rsidRPr="0065203B">
              <w:rPr>
                <w:rFonts w:ascii="Times New Roman" w:hAnsi="Times New Roman"/>
                <w:sz w:val="12"/>
                <w:szCs w:val="12"/>
              </w:rPr>
              <w:t>1</w:t>
            </w:r>
          </w:p>
        </w:tc>
        <w:tc>
          <w:tcPr>
            <w:tcW w:w="1858" w:type="dxa"/>
          </w:tcPr>
          <w:p w:rsidR="00CF5C0C" w:rsidRPr="0065203B" w:rsidRDefault="00CF5C0C" w:rsidP="00D55D7F">
            <w:pPr>
              <w:jc w:val="both"/>
              <w:rPr>
                <w:rFonts w:ascii="Times New Roman" w:hAnsi="Times New Roman"/>
                <w:sz w:val="12"/>
                <w:szCs w:val="12"/>
              </w:rPr>
            </w:pPr>
            <w:r w:rsidRPr="0065203B">
              <w:rPr>
                <w:rFonts w:ascii="Times New Roman" w:hAnsi="Times New Roman"/>
                <w:sz w:val="12"/>
                <w:szCs w:val="12"/>
              </w:rPr>
              <w:t>2</w:t>
            </w:r>
          </w:p>
        </w:tc>
        <w:tc>
          <w:tcPr>
            <w:tcW w:w="993" w:type="dxa"/>
          </w:tcPr>
          <w:p w:rsidR="00CF5C0C" w:rsidRPr="0065203B" w:rsidRDefault="00CF5C0C" w:rsidP="00D55D7F">
            <w:pPr>
              <w:jc w:val="both"/>
              <w:rPr>
                <w:rFonts w:ascii="Times New Roman" w:hAnsi="Times New Roman"/>
                <w:sz w:val="12"/>
                <w:szCs w:val="12"/>
              </w:rPr>
            </w:pPr>
            <w:r w:rsidRPr="0065203B">
              <w:rPr>
                <w:rFonts w:ascii="Times New Roman" w:hAnsi="Times New Roman"/>
                <w:sz w:val="12"/>
                <w:szCs w:val="12"/>
              </w:rPr>
              <w:t>3</w:t>
            </w:r>
          </w:p>
        </w:tc>
        <w:tc>
          <w:tcPr>
            <w:tcW w:w="1842" w:type="dxa"/>
          </w:tcPr>
          <w:p w:rsidR="00CF5C0C" w:rsidRPr="0065203B" w:rsidRDefault="00CF5C0C" w:rsidP="00D55D7F">
            <w:pPr>
              <w:jc w:val="both"/>
              <w:rPr>
                <w:rFonts w:ascii="Times New Roman" w:hAnsi="Times New Roman"/>
                <w:sz w:val="12"/>
                <w:szCs w:val="12"/>
              </w:rPr>
            </w:pPr>
            <w:r w:rsidRPr="0065203B">
              <w:rPr>
                <w:rFonts w:ascii="Times New Roman" w:hAnsi="Times New Roman"/>
                <w:sz w:val="12"/>
                <w:szCs w:val="12"/>
              </w:rPr>
              <w:t>4</w:t>
            </w:r>
          </w:p>
        </w:tc>
        <w:tc>
          <w:tcPr>
            <w:tcW w:w="1843" w:type="dxa"/>
          </w:tcPr>
          <w:p w:rsidR="00CF5C0C" w:rsidRPr="0065203B" w:rsidRDefault="00CF5C0C" w:rsidP="00D55D7F">
            <w:pPr>
              <w:jc w:val="both"/>
              <w:rPr>
                <w:rFonts w:ascii="Times New Roman" w:hAnsi="Times New Roman"/>
                <w:sz w:val="12"/>
                <w:szCs w:val="12"/>
              </w:rPr>
            </w:pPr>
            <w:r w:rsidRPr="0065203B">
              <w:rPr>
                <w:rFonts w:ascii="Times New Roman" w:hAnsi="Times New Roman"/>
                <w:sz w:val="12"/>
                <w:szCs w:val="12"/>
              </w:rPr>
              <w:t>5</w:t>
            </w:r>
          </w:p>
        </w:tc>
        <w:tc>
          <w:tcPr>
            <w:tcW w:w="567" w:type="dxa"/>
          </w:tcPr>
          <w:p w:rsidR="00CF5C0C" w:rsidRPr="0065203B" w:rsidRDefault="00CF5C0C" w:rsidP="00D55D7F">
            <w:pPr>
              <w:jc w:val="both"/>
              <w:rPr>
                <w:rFonts w:ascii="Times New Roman" w:hAnsi="Times New Roman"/>
                <w:sz w:val="12"/>
                <w:szCs w:val="12"/>
              </w:rPr>
            </w:pPr>
            <w:r w:rsidRPr="0065203B">
              <w:rPr>
                <w:rFonts w:ascii="Times New Roman" w:hAnsi="Times New Roman"/>
                <w:sz w:val="12"/>
                <w:szCs w:val="12"/>
              </w:rPr>
              <w:t>6</w:t>
            </w:r>
          </w:p>
        </w:tc>
      </w:tr>
      <w:tr w:rsidR="00CF5C0C" w:rsidRPr="0065203B" w:rsidTr="00D55D7F">
        <w:tc>
          <w:tcPr>
            <w:tcW w:w="410" w:type="dxa"/>
          </w:tcPr>
          <w:p w:rsidR="00CF5C0C" w:rsidRPr="0065203B" w:rsidRDefault="00CF5C0C" w:rsidP="00D55D7F">
            <w:pPr>
              <w:jc w:val="both"/>
              <w:rPr>
                <w:rFonts w:ascii="Times New Roman" w:hAnsi="Times New Roman"/>
                <w:sz w:val="12"/>
                <w:szCs w:val="12"/>
              </w:rPr>
            </w:pPr>
          </w:p>
        </w:tc>
        <w:tc>
          <w:tcPr>
            <w:tcW w:w="1858" w:type="dxa"/>
          </w:tcPr>
          <w:p w:rsidR="00CF5C0C" w:rsidRPr="0065203B" w:rsidRDefault="00CF5C0C" w:rsidP="00D55D7F">
            <w:pPr>
              <w:jc w:val="both"/>
              <w:rPr>
                <w:rFonts w:ascii="Times New Roman" w:hAnsi="Times New Roman"/>
                <w:sz w:val="12"/>
                <w:szCs w:val="12"/>
              </w:rPr>
            </w:pPr>
          </w:p>
        </w:tc>
        <w:tc>
          <w:tcPr>
            <w:tcW w:w="993" w:type="dxa"/>
          </w:tcPr>
          <w:p w:rsidR="00CF5C0C" w:rsidRPr="0065203B" w:rsidRDefault="00CF5C0C" w:rsidP="00D55D7F">
            <w:pPr>
              <w:jc w:val="both"/>
              <w:rPr>
                <w:rFonts w:ascii="Times New Roman" w:hAnsi="Times New Roman"/>
                <w:sz w:val="12"/>
                <w:szCs w:val="12"/>
              </w:rPr>
            </w:pPr>
          </w:p>
        </w:tc>
        <w:tc>
          <w:tcPr>
            <w:tcW w:w="1842" w:type="dxa"/>
          </w:tcPr>
          <w:p w:rsidR="00CF5C0C" w:rsidRPr="0065203B" w:rsidRDefault="00CF5C0C" w:rsidP="00D55D7F">
            <w:pPr>
              <w:jc w:val="both"/>
              <w:rPr>
                <w:rFonts w:ascii="Times New Roman" w:hAnsi="Times New Roman"/>
                <w:sz w:val="12"/>
                <w:szCs w:val="12"/>
              </w:rPr>
            </w:pPr>
          </w:p>
        </w:tc>
        <w:tc>
          <w:tcPr>
            <w:tcW w:w="1843" w:type="dxa"/>
          </w:tcPr>
          <w:p w:rsidR="00CF5C0C" w:rsidRPr="0065203B" w:rsidRDefault="00CF5C0C" w:rsidP="00D55D7F">
            <w:pPr>
              <w:jc w:val="both"/>
              <w:rPr>
                <w:rFonts w:ascii="Times New Roman" w:hAnsi="Times New Roman"/>
                <w:sz w:val="12"/>
                <w:szCs w:val="12"/>
              </w:rPr>
            </w:pPr>
          </w:p>
        </w:tc>
        <w:tc>
          <w:tcPr>
            <w:tcW w:w="567" w:type="dxa"/>
          </w:tcPr>
          <w:p w:rsidR="00CF5C0C" w:rsidRPr="0065203B" w:rsidRDefault="00CF5C0C" w:rsidP="00D55D7F">
            <w:pPr>
              <w:jc w:val="both"/>
              <w:rPr>
                <w:rFonts w:ascii="Times New Roman" w:hAnsi="Times New Roman"/>
                <w:sz w:val="12"/>
                <w:szCs w:val="12"/>
              </w:rPr>
            </w:pPr>
          </w:p>
        </w:tc>
      </w:tr>
    </w:tbl>
    <w:p w:rsidR="00CF5C0C" w:rsidRPr="0065203B" w:rsidRDefault="00CF5C0C" w:rsidP="00CF5C0C">
      <w:pPr>
        <w:spacing w:after="0" w:line="240" w:lineRule="auto"/>
        <w:jc w:val="both"/>
        <w:rPr>
          <w:rFonts w:ascii="Times New Roman" w:hAnsi="Times New Roman"/>
          <w:sz w:val="12"/>
          <w:szCs w:val="12"/>
        </w:rPr>
      </w:pPr>
    </w:p>
    <w:p w:rsidR="00CF5C0C" w:rsidRPr="008D27EA" w:rsidRDefault="00CF5C0C" w:rsidP="00CF5C0C">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7 </w:t>
      </w:r>
      <w:r w:rsidRPr="008D27EA">
        <w:rPr>
          <w:rFonts w:ascii="Times New Roman" w:hAnsi="Times New Roman"/>
          <w:i/>
          <w:sz w:val="12"/>
          <w:szCs w:val="12"/>
        </w:rPr>
        <w:t>к Административному регламенту</w:t>
      </w:r>
    </w:p>
    <w:p w:rsidR="00CF5C0C" w:rsidRDefault="00CF5C0C" w:rsidP="00CF5C0C">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CF5C0C" w:rsidRDefault="00CF5C0C" w:rsidP="00CF5C0C">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CF5C0C" w:rsidRPr="008D27EA" w:rsidRDefault="00CF5C0C" w:rsidP="00CF5C0C">
      <w:pPr>
        <w:spacing w:after="0" w:line="240" w:lineRule="auto"/>
        <w:jc w:val="right"/>
        <w:rPr>
          <w:rFonts w:ascii="Times New Roman" w:hAnsi="Times New Roman"/>
          <w:i/>
          <w:sz w:val="12"/>
          <w:szCs w:val="12"/>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9"/>
        <w:gridCol w:w="800"/>
        <w:gridCol w:w="3082"/>
      </w:tblGrid>
      <w:tr w:rsidR="00CF5C0C" w:rsidRPr="00B8095A" w:rsidTr="00D55D7F">
        <w:trPr>
          <w:trHeight w:val="20"/>
        </w:trPr>
        <w:tc>
          <w:tcPr>
            <w:tcW w:w="3739" w:type="dxa"/>
          </w:tcPr>
          <w:p w:rsidR="00CF5C0C" w:rsidRPr="00B8095A" w:rsidRDefault="00CF5C0C" w:rsidP="00D55D7F">
            <w:pPr>
              <w:jc w:val="both"/>
              <w:rPr>
                <w:rFonts w:ascii="Times New Roman" w:hAnsi="Times New Roman"/>
                <w:sz w:val="12"/>
                <w:szCs w:val="12"/>
              </w:rPr>
            </w:pPr>
          </w:p>
        </w:tc>
        <w:tc>
          <w:tcPr>
            <w:tcW w:w="800" w:type="dxa"/>
          </w:tcPr>
          <w:p w:rsidR="00CF5C0C" w:rsidRPr="00B8095A" w:rsidRDefault="00CF5C0C" w:rsidP="00D55D7F">
            <w:pPr>
              <w:jc w:val="both"/>
              <w:rPr>
                <w:rFonts w:ascii="Times New Roman" w:hAnsi="Times New Roman"/>
                <w:sz w:val="12"/>
                <w:szCs w:val="12"/>
              </w:rPr>
            </w:pPr>
            <w:r w:rsidRPr="00B8095A">
              <w:rPr>
                <w:rFonts w:ascii="Times New Roman" w:hAnsi="Times New Roman"/>
                <w:sz w:val="12"/>
                <w:szCs w:val="12"/>
              </w:rPr>
              <w:t>Куда:</w:t>
            </w:r>
          </w:p>
        </w:tc>
        <w:tc>
          <w:tcPr>
            <w:tcW w:w="3082" w:type="dxa"/>
            <w:tcBorders>
              <w:bottom w:val="single" w:sz="4" w:space="0" w:color="auto"/>
            </w:tcBorders>
          </w:tcPr>
          <w:p w:rsidR="00CF5C0C" w:rsidRPr="00B8095A" w:rsidRDefault="00CF5C0C" w:rsidP="00D55D7F">
            <w:pPr>
              <w:jc w:val="both"/>
              <w:rPr>
                <w:rFonts w:ascii="Times New Roman" w:hAnsi="Times New Roman"/>
                <w:sz w:val="12"/>
                <w:szCs w:val="12"/>
              </w:rPr>
            </w:pPr>
          </w:p>
        </w:tc>
      </w:tr>
      <w:tr w:rsidR="00CF5C0C" w:rsidRPr="00B8095A" w:rsidTr="00D55D7F">
        <w:trPr>
          <w:trHeight w:val="20"/>
        </w:trPr>
        <w:tc>
          <w:tcPr>
            <w:tcW w:w="3739" w:type="dxa"/>
          </w:tcPr>
          <w:p w:rsidR="00CF5C0C" w:rsidRPr="00B8095A" w:rsidRDefault="00CF5C0C" w:rsidP="00D55D7F">
            <w:pPr>
              <w:jc w:val="both"/>
              <w:rPr>
                <w:rFonts w:ascii="Times New Roman" w:hAnsi="Times New Roman"/>
                <w:sz w:val="12"/>
                <w:szCs w:val="12"/>
              </w:rPr>
            </w:pPr>
          </w:p>
        </w:tc>
        <w:tc>
          <w:tcPr>
            <w:tcW w:w="800" w:type="dxa"/>
          </w:tcPr>
          <w:p w:rsidR="00CF5C0C" w:rsidRPr="00B8095A" w:rsidRDefault="00CF5C0C" w:rsidP="00D55D7F">
            <w:pPr>
              <w:jc w:val="both"/>
              <w:rPr>
                <w:rFonts w:ascii="Times New Roman" w:hAnsi="Times New Roman"/>
                <w:sz w:val="12"/>
                <w:szCs w:val="12"/>
              </w:rPr>
            </w:pPr>
          </w:p>
        </w:tc>
        <w:tc>
          <w:tcPr>
            <w:tcW w:w="3082" w:type="dxa"/>
            <w:tcBorders>
              <w:top w:val="single" w:sz="4" w:space="0" w:color="auto"/>
              <w:bottom w:val="single" w:sz="4" w:space="0" w:color="auto"/>
            </w:tcBorders>
          </w:tcPr>
          <w:p w:rsidR="00CF5C0C" w:rsidRPr="00B8095A" w:rsidRDefault="00CF5C0C" w:rsidP="00D55D7F">
            <w:pPr>
              <w:jc w:val="center"/>
              <w:rPr>
                <w:rFonts w:ascii="Times New Roman" w:hAnsi="Times New Roman"/>
                <w:sz w:val="12"/>
                <w:szCs w:val="12"/>
              </w:rPr>
            </w:pPr>
            <w:r w:rsidRPr="00B8095A">
              <w:rPr>
                <w:rFonts w:ascii="Times New Roman" w:hAnsi="Times New Roman"/>
                <w:sz w:val="12"/>
                <w:szCs w:val="12"/>
              </w:rPr>
              <w:t>(почтовый адрес, указанный в заявлении</w:t>
            </w:r>
          </w:p>
        </w:tc>
      </w:tr>
      <w:tr w:rsidR="00CF5C0C" w:rsidRPr="00B8095A" w:rsidTr="00D55D7F">
        <w:trPr>
          <w:trHeight w:val="20"/>
        </w:trPr>
        <w:tc>
          <w:tcPr>
            <w:tcW w:w="3739" w:type="dxa"/>
          </w:tcPr>
          <w:p w:rsidR="00CF5C0C" w:rsidRPr="00B8095A" w:rsidRDefault="00CF5C0C" w:rsidP="00D55D7F">
            <w:pPr>
              <w:jc w:val="both"/>
              <w:rPr>
                <w:rFonts w:ascii="Times New Roman" w:hAnsi="Times New Roman"/>
                <w:sz w:val="12"/>
                <w:szCs w:val="12"/>
              </w:rPr>
            </w:pPr>
          </w:p>
        </w:tc>
        <w:tc>
          <w:tcPr>
            <w:tcW w:w="800" w:type="dxa"/>
          </w:tcPr>
          <w:p w:rsidR="00CF5C0C" w:rsidRPr="00B8095A" w:rsidRDefault="00CF5C0C" w:rsidP="00D55D7F">
            <w:pPr>
              <w:jc w:val="both"/>
              <w:rPr>
                <w:rFonts w:ascii="Times New Roman" w:hAnsi="Times New Roman"/>
                <w:sz w:val="12"/>
                <w:szCs w:val="12"/>
              </w:rPr>
            </w:pPr>
          </w:p>
        </w:tc>
        <w:tc>
          <w:tcPr>
            <w:tcW w:w="3082" w:type="dxa"/>
            <w:tcBorders>
              <w:top w:val="single" w:sz="4" w:space="0" w:color="auto"/>
            </w:tcBorders>
          </w:tcPr>
          <w:p w:rsidR="00CF5C0C" w:rsidRPr="00B8095A" w:rsidRDefault="00CF5C0C" w:rsidP="00D55D7F">
            <w:pPr>
              <w:jc w:val="center"/>
              <w:rPr>
                <w:rFonts w:ascii="Times New Roman" w:hAnsi="Times New Roman"/>
                <w:sz w:val="12"/>
                <w:szCs w:val="12"/>
              </w:rPr>
            </w:pPr>
            <w:r w:rsidRPr="00B8095A">
              <w:rPr>
                <w:rFonts w:ascii="Times New Roman" w:hAnsi="Times New Roman"/>
                <w:sz w:val="12"/>
                <w:szCs w:val="12"/>
              </w:rPr>
              <w:t>о принятии на учет)</w:t>
            </w:r>
          </w:p>
        </w:tc>
      </w:tr>
      <w:tr w:rsidR="00CF5C0C" w:rsidRPr="00B8095A" w:rsidTr="00D55D7F">
        <w:trPr>
          <w:trHeight w:val="20"/>
        </w:trPr>
        <w:tc>
          <w:tcPr>
            <w:tcW w:w="3739" w:type="dxa"/>
          </w:tcPr>
          <w:p w:rsidR="00CF5C0C" w:rsidRPr="00B8095A" w:rsidRDefault="00CF5C0C" w:rsidP="00D55D7F">
            <w:pPr>
              <w:jc w:val="both"/>
              <w:rPr>
                <w:rFonts w:ascii="Times New Roman" w:hAnsi="Times New Roman"/>
                <w:sz w:val="12"/>
                <w:szCs w:val="12"/>
              </w:rPr>
            </w:pPr>
          </w:p>
        </w:tc>
        <w:tc>
          <w:tcPr>
            <w:tcW w:w="800" w:type="dxa"/>
          </w:tcPr>
          <w:p w:rsidR="00CF5C0C" w:rsidRPr="00B8095A" w:rsidRDefault="00CF5C0C" w:rsidP="00D55D7F">
            <w:pPr>
              <w:jc w:val="both"/>
              <w:rPr>
                <w:rFonts w:ascii="Times New Roman" w:hAnsi="Times New Roman"/>
                <w:sz w:val="12"/>
                <w:szCs w:val="12"/>
              </w:rPr>
            </w:pPr>
            <w:r w:rsidRPr="00B8095A">
              <w:rPr>
                <w:rFonts w:ascii="Times New Roman" w:hAnsi="Times New Roman"/>
                <w:sz w:val="12"/>
                <w:szCs w:val="12"/>
              </w:rPr>
              <w:t>Кому</w:t>
            </w:r>
          </w:p>
        </w:tc>
        <w:tc>
          <w:tcPr>
            <w:tcW w:w="3082" w:type="dxa"/>
            <w:tcBorders>
              <w:top w:val="single" w:sz="4" w:space="0" w:color="auto"/>
              <w:bottom w:val="single" w:sz="4" w:space="0" w:color="auto"/>
            </w:tcBorders>
          </w:tcPr>
          <w:p w:rsidR="00CF5C0C" w:rsidRPr="00B8095A" w:rsidRDefault="00CF5C0C" w:rsidP="00D55D7F">
            <w:pPr>
              <w:jc w:val="both"/>
              <w:rPr>
                <w:rFonts w:ascii="Times New Roman" w:hAnsi="Times New Roman"/>
                <w:sz w:val="12"/>
                <w:szCs w:val="12"/>
              </w:rPr>
            </w:pPr>
          </w:p>
        </w:tc>
      </w:tr>
      <w:tr w:rsidR="00CF5C0C" w:rsidRPr="00B8095A" w:rsidTr="00D55D7F">
        <w:tc>
          <w:tcPr>
            <w:tcW w:w="3739" w:type="dxa"/>
          </w:tcPr>
          <w:p w:rsidR="00CF5C0C" w:rsidRPr="00B8095A" w:rsidRDefault="00CF5C0C" w:rsidP="00D55D7F">
            <w:pPr>
              <w:jc w:val="both"/>
              <w:rPr>
                <w:rFonts w:ascii="Times New Roman" w:hAnsi="Times New Roman"/>
                <w:sz w:val="12"/>
                <w:szCs w:val="12"/>
              </w:rPr>
            </w:pPr>
          </w:p>
        </w:tc>
        <w:tc>
          <w:tcPr>
            <w:tcW w:w="800" w:type="dxa"/>
          </w:tcPr>
          <w:p w:rsidR="00CF5C0C" w:rsidRPr="00B8095A" w:rsidRDefault="00CF5C0C" w:rsidP="00D55D7F">
            <w:pPr>
              <w:jc w:val="both"/>
              <w:rPr>
                <w:rFonts w:ascii="Times New Roman" w:hAnsi="Times New Roman"/>
                <w:sz w:val="12"/>
                <w:szCs w:val="12"/>
              </w:rPr>
            </w:pPr>
          </w:p>
        </w:tc>
        <w:tc>
          <w:tcPr>
            <w:tcW w:w="3082" w:type="dxa"/>
            <w:tcBorders>
              <w:top w:val="single" w:sz="4" w:space="0" w:color="auto"/>
            </w:tcBorders>
          </w:tcPr>
          <w:p w:rsidR="00CF5C0C" w:rsidRPr="00B8095A" w:rsidRDefault="00CF5C0C" w:rsidP="00D55D7F">
            <w:pPr>
              <w:jc w:val="center"/>
              <w:rPr>
                <w:rFonts w:ascii="Times New Roman" w:hAnsi="Times New Roman"/>
                <w:sz w:val="12"/>
                <w:szCs w:val="12"/>
              </w:rPr>
            </w:pPr>
            <w:r w:rsidRPr="00B8095A">
              <w:rPr>
                <w:rFonts w:ascii="Times New Roman" w:hAnsi="Times New Roman"/>
                <w:sz w:val="12"/>
                <w:szCs w:val="12"/>
              </w:rPr>
              <w:t>(Ф.И.О. заявителя полностью)</w:t>
            </w:r>
          </w:p>
        </w:tc>
      </w:tr>
    </w:tbl>
    <w:p w:rsidR="00CF5C0C" w:rsidRPr="00B8095A" w:rsidRDefault="00CF5C0C" w:rsidP="00CF5C0C">
      <w:pPr>
        <w:spacing w:after="0" w:line="240" w:lineRule="auto"/>
        <w:jc w:val="center"/>
        <w:rPr>
          <w:rFonts w:ascii="Times New Roman" w:hAnsi="Times New Roman"/>
          <w:b/>
          <w:sz w:val="12"/>
          <w:szCs w:val="12"/>
        </w:rPr>
      </w:pPr>
      <w:r w:rsidRPr="00B8095A">
        <w:rPr>
          <w:rFonts w:ascii="Times New Roman" w:hAnsi="Times New Roman"/>
          <w:b/>
          <w:sz w:val="12"/>
          <w:szCs w:val="12"/>
        </w:rPr>
        <w:t>ИЗВЕЩЕНИЕ</w:t>
      </w:r>
    </w:p>
    <w:tbl>
      <w:tblPr>
        <w:tblStyle w:val="af1"/>
        <w:tblW w:w="76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
        <w:gridCol w:w="311"/>
        <w:gridCol w:w="490"/>
        <w:gridCol w:w="443"/>
        <w:gridCol w:w="265"/>
        <w:gridCol w:w="339"/>
        <w:gridCol w:w="104"/>
        <w:gridCol w:w="266"/>
        <w:gridCol w:w="1294"/>
        <w:gridCol w:w="264"/>
        <w:gridCol w:w="534"/>
        <w:gridCol w:w="443"/>
        <w:gridCol w:w="34"/>
        <w:gridCol w:w="202"/>
        <w:gridCol w:w="98"/>
        <w:gridCol w:w="2110"/>
        <w:gridCol w:w="77"/>
      </w:tblGrid>
      <w:tr w:rsidR="00CF5C0C" w:rsidRPr="00B8095A" w:rsidTr="00D55D7F">
        <w:trPr>
          <w:gridAfter w:val="1"/>
          <w:wAfter w:w="77" w:type="dxa"/>
        </w:trPr>
        <w:tc>
          <w:tcPr>
            <w:tcW w:w="2272" w:type="dxa"/>
            <w:gridSpan w:val="6"/>
          </w:tcPr>
          <w:p w:rsidR="00CF5C0C" w:rsidRPr="00B8095A" w:rsidRDefault="00CF5C0C" w:rsidP="00D55D7F">
            <w:pPr>
              <w:jc w:val="both"/>
              <w:rPr>
                <w:rFonts w:ascii="Times New Roman" w:hAnsi="Times New Roman"/>
                <w:sz w:val="12"/>
                <w:szCs w:val="12"/>
                <w:u w:val="single"/>
              </w:rPr>
            </w:pPr>
            <w:r w:rsidRPr="00B8095A">
              <w:rPr>
                <w:rFonts w:ascii="Times New Roman" w:hAnsi="Times New Roman"/>
                <w:sz w:val="12"/>
                <w:szCs w:val="12"/>
              </w:rPr>
              <w:t>Согласно решению</w:t>
            </w:r>
          </w:p>
        </w:tc>
        <w:tc>
          <w:tcPr>
            <w:tcW w:w="5349" w:type="dxa"/>
            <w:gridSpan w:val="10"/>
            <w:tcBorders>
              <w:bottom w:val="single" w:sz="4" w:space="0" w:color="auto"/>
            </w:tcBorders>
          </w:tcPr>
          <w:p w:rsidR="00CF5C0C" w:rsidRPr="00B8095A" w:rsidRDefault="00CF5C0C" w:rsidP="00D55D7F">
            <w:pPr>
              <w:jc w:val="both"/>
              <w:rPr>
                <w:rFonts w:ascii="Times New Roman" w:hAnsi="Times New Roman"/>
                <w:sz w:val="12"/>
                <w:szCs w:val="12"/>
              </w:rPr>
            </w:pPr>
          </w:p>
        </w:tc>
      </w:tr>
      <w:tr w:rsidR="00CF5C0C" w:rsidRPr="00B8095A" w:rsidTr="00D55D7F">
        <w:trPr>
          <w:gridAfter w:val="1"/>
          <w:wAfter w:w="77" w:type="dxa"/>
        </w:trPr>
        <w:tc>
          <w:tcPr>
            <w:tcW w:w="2376" w:type="dxa"/>
            <w:gridSpan w:val="7"/>
          </w:tcPr>
          <w:p w:rsidR="00CF5C0C" w:rsidRPr="00B8095A" w:rsidRDefault="00CF5C0C" w:rsidP="00D55D7F">
            <w:pPr>
              <w:jc w:val="both"/>
              <w:rPr>
                <w:rFonts w:ascii="Times New Roman" w:hAnsi="Times New Roman"/>
                <w:sz w:val="12"/>
                <w:szCs w:val="12"/>
              </w:rPr>
            </w:pPr>
          </w:p>
        </w:tc>
        <w:tc>
          <w:tcPr>
            <w:tcW w:w="5245" w:type="dxa"/>
            <w:gridSpan w:val="9"/>
          </w:tcPr>
          <w:p w:rsidR="00CF5C0C" w:rsidRPr="00B8095A" w:rsidRDefault="00CF5C0C" w:rsidP="00D55D7F">
            <w:pPr>
              <w:jc w:val="both"/>
              <w:rPr>
                <w:rFonts w:ascii="Times New Roman" w:hAnsi="Times New Roman"/>
                <w:sz w:val="12"/>
                <w:szCs w:val="12"/>
              </w:rPr>
            </w:pPr>
            <w:r w:rsidRPr="00B8095A">
              <w:rPr>
                <w:rFonts w:ascii="Times New Roman" w:hAnsi="Times New Roman"/>
                <w:sz w:val="12"/>
                <w:szCs w:val="12"/>
              </w:rPr>
              <w:t>(наименование уполномоченного органа)</w:t>
            </w:r>
          </w:p>
        </w:tc>
      </w:tr>
      <w:tr w:rsidR="00CF5C0C" w:rsidRPr="00B8095A" w:rsidTr="00D55D7F">
        <w:tc>
          <w:tcPr>
            <w:tcW w:w="424" w:type="dxa"/>
            <w:tcBorders>
              <w:top w:val="single" w:sz="4" w:space="0" w:color="auto"/>
            </w:tcBorders>
          </w:tcPr>
          <w:p w:rsidR="00CF5C0C" w:rsidRPr="00B8095A" w:rsidRDefault="00CF5C0C" w:rsidP="00D55D7F">
            <w:pPr>
              <w:jc w:val="both"/>
              <w:rPr>
                <w:rFonts w:ascii="Times New Roman" w:hAnsi="Times New Roman"/>
                <w:sz w:val="12"/>
                <w:szCs w:val="12"/>
              </w:rPr>
            </w:pPr>
            <w:r w:rsidRPr="00B8095A">
              <w:rPr>
                <w:rFonts w:ascii="Times New Roman" w:hAnsi="Times New Roman"/>
                <w:sz w:val="12"/>
                <w:szCs w:val="12"/>
              </w:rPr>
              <w:t>№</w:t>
            </w:r>
          </w:p>
        </w:tc>
        <w:tc>
          <w:tcPr>
            <w:tcW w:w="801" w:type="dxa"/>
            <w:gridSpan w:val="2"/>
            <w:tcBorders>
              <w:top w:val="single" w:sz="4" w:space="0" w:color="auto"/>
              <w:bottom w:val="single" w:sz="4" w:space="0" w:color="auto"/>
            </w:tcBorders>
          </w:tcPr>
          <w:p w:rsidR="00CF5C0C" w:rsidRPr="00B8095A" w:rsidRDefault="00CF5C0C" w:rsidP="00D55D7F">
            <w:pPr>
              <w:jc w:val="both"/>
              <w:rPr>
                <w:rFonts w:ascii="Times New Roman" w:hAnsi="Times New Roman"/>
                <w:sz w:val="12"/>
                <w:szCs w:val="12"/>
              </w:rPr>
            </w:pPr>
          </w:p>
        </w:tc>
        <w:tc>
          <w:tcPr>
            <w:tcW w:w="443" w:type="dxa"/>
            <w:tcBorders>
              <w:top w:val="single" w:sz="4" w:space="0" w:color="auto"/>
            </w:tcBorders>
          </w:tcPr>
          <w:p w:rsidR="00CF5C0C" w:rsidRPr="00B8095A" w:rsidRDefault="00CF5C0C" w:rsidP="00D55D7F">
            <w:pPr>
              <w:jc w:val="both"/>
              <w:rPr>
                <w:rFonts w:ascii="Times New Roman" w:hAnsi="Times New Roman"/>
                <w:sz w:val="12"/>
                <w:szCs w:val="12"/>
              </w:rPr>
            </w:pPr>
            <w:r w:rsidRPr="00B8095A">
              <w:rPr>
                <w:rFonts w:ascii="Times New Roman" w:hAnsi="Times New Roman"/>
                <w:sz w:val="12"/>
                <w:szCs w:val="12"/>
              </w:rPr>
              <w:t>от</w:t>
            </w:r>
          </w:p>
        </w:tc>
        <w:tc>
          <w:tcPr>
            <w:tcW w:w="265" w:type="dxa"/>
            <w:tcBorders>
              <w:top w:val="single" w:sz="4" w:space="0" w:color="auto"/>
            </w:tcBorders>
          </w:tcPr>
          <w:p w:rsidR="00CF5C0C" w:rsidRPr="00B8095A" w:rsidRDefault="00CF5C0C" w:rsidP="00D55D7F">
            <w:pPr>
              <w:jc w:val="both"/>
              <w:rPr>
                <w:rFonts w:ascii="Times New Roman" w:hAnsi="Times New Roman"/>
                <w:sz w:val="12"/>
                <w:szCs w:val="12"/>
              </w:rPr>
            </w:pPr>
            <w:r w:rsidRPr="00B8095A">
              <w:rPr>
                <w:rFonts w:ascii="Times New Roman" w:hAnsi="Times New Roman"/>
                <w:sz w:val="12"/>
                <w:szCs w:val="12"/>
              </w:rPr>
              <w:t>«</w:t>
            </w:r>
          </w:p>
        </w:tc>
        <w:tc>
          <w:tcPr>
            <w:tcW w:w="443" w:type="dxa"/>
            <w:gridSpan w:val="2"/>
            <w:tcBorders>
              <w:top w:val="single" w:sz="4" w:space="0" w:color="auto"/>
              <w:bottom w:val="single" w:sz="4" w:space="0" w:color="auto"/>
            </w:tcBorders>
          </w:tcPr>
          <w:p w:rsidR="00CF5C0C" w:rsidRPr="00B8095A" w:rsidRDefault="00CF5C0C" w:rsidP="00D55D7F">
            <w:pPr>
              <w:jc w:val="both"/>
              <w:rPr>
                <w:rFonts w:ascii="Times New Roman" w:hAnsi="Times New Roman"/>
                <w:sz w:val="12"/>
                <w:szCs w:val="12"/>
              </w:rPr>
            </w:pPr>
          </w:p>
        </w:tc>
        <w:tc>
          <w:tcPr>
            <w:tcW w:w="266" w:type="dxa"/>
            <w:tcBorders>
              <w:top w:val="single" w:sz="4" w:space="0" w:color="auto"/>
            </w:tcBorders>
          </w:tcPr>
          <w:p w:rsidR="00CF5C0C" w:rsidRPr="00B8095A" w:rsidRDefault="00CF5C0C" w:rsidP="00D55D7F">
            <w:pPr>
              <w:jc w:val="both"/>
              <w:rPr>
                <w:rFonts w:ascii="Times New Roman" w:hAnsi="Times New Roman"/>
                <w:sz w:val="12"/>
                <w:szCs w:val="12"/>
              </w:rPr>
            </w:pPr>
            <w:r w:rsidRPr="00B8095A">
              <w:rPr>
                <w:rFonts w:ascii="Times New Roman" w:hAnsi="Times New Roman"/>
                <w:sz w:val="12"/>
                <w:szCs w:val="12"/>
              </w:rPr>
              <w:t>»</w:t>
            </w:r>
          </w:p>
        </w:tc>
        <w:tc>
          <w:tcPr>
            <w:tcW w:w="2092" w:type="dxa"/>
            <w:gridSpan w:val="3"/>
            <w:tcBorders>
              <w:top w:val="single" w:sz="4" w:space="0" w:color="auto"/>
              <w:bottom w:val="single" w:sz="4" w:space="0" w:color="auto"/>
            </w:tcBorders>
          </w:tcPr>
          <w:p w:rsidR="00CF5C0C" w:rsidRPr="00B8095A" w:rsidRDefault="00CF5C0C" w:rsidP="00D55D7F">
            <w:pPr>
              <w:jc w:val="both"/>
              <w:rPr>
                <w:rFonts w:ascii="Times New Roman" w:hAnsi="Times New Roman"/>
                <w:sz w:val="12"/>
                <w:szCs w:val="12"/>
              </w:rPr>
            </w:pPr>
          </w:p>
        </w:tc>
        <w:tc>
          <w:tcPr>
            <w:tcW w:w="443" w:type="dxa"/>
            <w:tcBorders>
              <w:top w:val="single" w:sz="4" w:space="0" w:color="auto"/>
            </w:tcBorders>
          </w:tcPr>
          <w:p w:rsidR="00CF5C0C" w:rsidRPr="00B8095A" w:rsidRDefault="00CF5C0C" w:rsidP="00D55D7F">
            <w:pPr>
              <w:jc w:val="both"/>
              <w:rPr>
                <w:rFonts w:ascii="Times New Roman" w:hAnsi="Times New Roman"/>
                <w:sz w:val="12"/>
                <w:szCs w:val="12"/>
              </w:rPr>
            </w:pPr>
            <w:r w:rsidRPr="00B8095A">
              <w:rPr>
                <w:rFonts w:ascii="Times New Roman" w:hAnsi="Times New Roman"/>
                <w:sz w:val="12"/>
                <w:szCs w:val="12"/>
              </w:rPr>
              <w:t>20</w:t>
            </w:r>
          </w:p>
        </w:tc>
        <w:tc>
          <w:tcPr>
            <w:tcW w:w="236" w:type="dxa"/>
            <w:gridSpan w:val="2"/>
            <w:tcBorders>
              <w:top w:val="single" w:sz="4" w:space="0" w:color="auto"/>
              <w:bottom w:val="single" w:sz="4" w:space="0" w:color="auto"/>
            </w:tcBorders>
          </w:tcPr>
          <w:p w:rsidR="00CF5C0C" w:rsidRPr="00B8095A" w:rsidRDefault="00CF5C0C" w:rsidP="00D55D7F">
            <w:pPr>
              <w:jc w:val="both"/>
              <w:rPr>
                <w:rFonts w:ascii="Times New Roman" w:hAnsi="Times New Roman"/>
                <w:sz w:val="12"/>
                <w:szCs w:val="12"/>
              </w:rPr>
            </w:pPr>
          </w:p>
        </w:tc>
        <w:tc>
          <w:tcPr>
            <w:tcW w:w="2285" w:type="dxa"/>
            <w:gridSpan w:val="3"/>
            <w:tcBorders>
              <w:top w:val="single" w:sz="4" w:space="0" w:color="auto"/>
            </w:tcBorders>
          </w:tcPr>
          <w:p w:rsidR="00CF5C0C" w:rsidRPr="00B8095A" w:rsidRDefault="00CF5C0C" w:rsidP="00D55D7F">
            <w:pPr>
              <w:jc w:val="both"/>
              <w:rPr>
                <w:rFonts w:ascii="Times New Roman" w:hAnsi="Times New Roman"/>
                <w:sz w:val="12"/>
                <w:szCs w:val="12"/>
              </w:rPr>
            </w:pPr>
            <w:r w:rsidRPr="00B8095A">
              <w:rPr>
                <w:rFonts w:ascii="Times New Roman" w:hAnsi="Times New Roman"/>
                <w:sz w:val="12"/>
                <w:szCs w:val="12"/>
              </w:rPr>
              <w:t>г.   Вы  приняты  на учет</w:t>
            </w:r>
          </w:p>
        </w:tc>
      </w:tr>
      <w:tr w:rsidR="00CF5C0C" w:rsidRPr="00B8095A" w:rsidTr="00D55D7F">
        <w:trPr>
          <w:gridAfter w:val="1"/>
          <w:wAfter w:w="77" w:type="dxa"/>
          <w:trHeight w:val="310"/>
        </w:trPr>
        <w:tc>
          <w:tcPr>
            <w:tcW w:w="7621" w:type="dxa"/>
            <w:gridSpan w:val="16"/>
          </w:tcPr>
          <w:p w:rsidR="00CF5C0C" w:rsidRPr="00B8095A" w:rsidRDefault="00CF5C0C" w:rsidP="00D55D7F">
            <w:pPr>
              <w:jc w:val="both"/>
              <w:rPr>
                <w:rFonts w:ascii="Times New Roman" w:hAnsi="Times New Roman"/>
                <w:sz w:val="12"/>
                <w:szCs w:val="12"/>
              </w:rPr>
            </w:pPr>
            <w:r w:rsidRPr="00B8095A">
              <w:rPr>
                <w:rFonts w:ascii="Times New Roman" w:hAnsi="Times New Roman"/>
                <w:sz w:val="12"/>
                <w:szCs w:val="12"/>
              </w:rPr>
              <w:t>в качестве нуждающихся в жилых помещениях муниципального жилищного</w:t>
            </w:r>
            <w:r>
              <w:rPr>
                <w:rFonts w:ascii="Times New Roman" w:hAnsi="Times New Roman"/>
                <w:sz w:val="12"/>
                <w:szCs w:val="12"/>
              </w:rPr>
              <w:t xml:space="preserve"> </w:t>
            </w:r>
            <w:r w:rsidRPr="00B8095A">
              <w:rPr>
                <w:rFonts w:ascii="Times New Roman" w:hAnsi="Times New Roman"/>
                <w:sz w:val="12"/>
                <w:szCs w:val="12"/>
              </w:rPr>
              <w:t>фонда, предоставляемых по договорам социального найма, с составом семьи</w:t>
            </w:r>
            <w:r>
              <w:rPr>
                <w:rFonts w:ascii="Times New Roman" w:hAnsi="Times New Roman"/>
                <w:sz w:val="12"/>
                <w:szCs w:val="12"/>
              </w:rPr>
              <w:t xml:space="preserve">         </w:t>
            </w:r>
            <w:r w:rsidRPr="00B8095A">
              <w:rPr>
                <w:rFonts w:ascii="Times New Roman" w:hAnsi="Times New Roman"/>
                <w:sz w:val="12"/>
                <w:szCs w:val="12"/>
              </w:rPr>
              <w:t>человек(а):</w:t>
            </w:r>
          </w:p>
        </w:tc>
      </w:tr>
      <w:tr w:rsidR="00CF5C0C" w:rsidRPr="00B8095A" w:rsidTr="00D55D7F">
        <w:trPr>
          <w:gridAfter w:val="1"/>
          <w:wAfter w:w="77" w:type="dxa"/>
        </w:trPr>
        <w:tc>
          <w:tcPr>
            <w:tcW w:w="735" w:type="dxa"/>
            <w:gridSpan w:val="2"/>
          </w:tcPr>
          <w:p w:rsidR="00CF5C0C" w:rsidRPr="00B8095A" w:rsidRDefault="00CF5C0C" w:rsidP="00D55D7F">
            <w:pPr>
              <w:jc w:val="both"/>
              <w:rPr>
                <w:rFonts w:ascii="Times New Roman" w:hAnsi="Times New Roman"/>
                <w:sz w:val="12"/>
                <w:szCs w:val="12"/>
              </w:rPr>
            </w:pPr>
            <w:r w:rsidRPr="00B8095A">
              <w:rPr>
                <w:rFonts w:ascii="Times New Roman" w:hAnsi="Times New Roman"/>
                <w:sz w:val="12"/>
                <w:szCs w:val="12"/>
              </w:rPr>
              <w:t>1.</w:t>
            </w:r>
          </w:p>
        </w:tc>
        <w:tc>
          <w:tcPr>
            <w:tcW w:w="6886" w:type="dxa"/>
            <w:gridSpan w:val="14"/>
            <w:tcBorders>
              <w:bottom w:val="single" w:sz="4" w:space="0" w:color="auto"/>
            </w:tcBorders>
          </w:tcPr>
          <w:p w:rsidR="00CF5C0C" w:rsidRPr="00B8095A" w:rsidRDefault="00CF5C0C" w:rsidP="00D55D7F">
            <w:pPr>
              <w:jc w:val="both"/>
              <w:rPr>
                <w:rFonts w:ascii="Times New Roman" w:hAnsi="Times New Roman"/>
                <w:sz w:val="12"/>
                <w:szCs w:val="12"/>
              </w:rPr>
            </w:pPr>
          </w:p>
        </w:tc>
      </w:tr>
      <w:tr w:rsidR="00CF5C0C" w:rsidRPr="00B8095A" w:rsidTr="00D55D7F">
        <w:trPr>
          <w:gridAfter w:val="1"/>
          <w:wAfter w:w="77" w:type="dxa"/>
        </w:trPr>
        <w:tc>
          <w:tcPr>
            <w:tcW w:w="735" w:type="dxa"/>
            <w:gridSpan w:val="2"/>
          </w:tcPr>
          <w:p w:rsidR="00CF5C0C" w:rsidRPr="00B8095A" w:rsidRDefault="00CF5C0C" w:rsidP="00D55D7F">
            <w:pPr>
              <w:jc w:val="both"/>
              <w:rPr>
                <w:rFonts w:ascii="Times New Roman" w:hAnsi="Times New Roman"/>
                <w:sz w:val="12"/>
                <w:szCs w:val="12"/>
              </w:rPr>
            </w:pPr>
          </w:p>
        </w:tc>
        <w:tc>
          <w:tcPr>
            <w:tcW w:w="6886" w:type="dxa"/>
            <w:gridSpan w:val="14"/>
          </w:tcPr>
          <w:p w:rsidR="00CF5C0C" w:rsidRPr="00B8095A" w:rsidRDefault="00CF5C0C" w:rsidP="00D55D7F">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CF5C0C" w:rsidRPr="00B8095A" w:rsidTr="00D55D7F">
        <w:trPr>
          <w:gridAfter w:val="1"/>
          <w:wAfter w:w="77" w:type="dxa"/>
        </w:trPr>
        <w:tc>
          <w:tcPr>
            <w:tcW w:w="735" w:type="dxa"/>
            <w:gridSpan w:val="2"/>
          </w:tcPr>
          <w:p w:rsidR="00CF5C0C" w:rsidRPr="00B8095A" w:rsidRDefault="00CF5C0C" w:rsidP="00D55D7F">
            <w:pPr>
              <w:jc w:val="both"/>
              <w:rPr>
                <w:rFonts w:ascii="Times New Roman" w:hAnsi="Times New Roman"/>
                <w:sz w:val="12"/>
                <w:szCs w:val="12"/>
              </w:rPr>
            </w:pPr>
            <w:r w:rsidRPr="00B8095A">
              <w:rPr>
                <w:rFonts w:ascii="Times New Roman" w:hAnsi="Times New Roman"/>
                <w:sz w:val="12"/>
                <w:szCs w:val="12"/>
              </w:rPr>
              <w:t>2.</w:t>
            </w:r>
          </w:p>
        </w:tc>
        <w:tc>
          <w:tcPr>
            <w:tcW w:w="6886" w:type="dxa"/>
            <w:gridSpan w:val="14"/>
            <w:tcBorders>
              <w:bottom w:val="single" w:sz="4" w:space="0" w:color="auto"/>
            </w:tcBorders>
          </w:tcPr>
          <w:p w:rsidR="00CF5C0C" w:rsidRPr="00B8095A" w:rsidRDefault="00CF5C0C" w:rsidP="00D55D7F">
            <w:pPr>
              <w:jc w:val="both"/>
              <w:rPr>
                <w:rFonts w:ascii="Times New Roman" w:hAnsi="Times New Roman"/>
                <w:sz w:val="12"/>
                <w:szCs w:val="12"/>
              </w:rPr>
            </w:pPr>
          </w:p>
        </w:tc>
      </w:tr>
      <w:tr w:rsidR="00CF5C0C" w:rsidRPr="00B8095A" w:rsidTr="00D55D7F">
        <w:trPr>
          <w:gridAfter w:val="1"/>
          <w:wAfter w:w="77" w:type="dxa"/>
        </w:trPr>
        <w:tc>
          <w:tcPr>
            <w:tcW w:w="735" w:type="dxa"/>
            <w:gridSpan w:val="2"/>
          </w:tcPr>
          <w:p w:rsidR="00CF5C0C" w:rsidRPr="00B8095A" w:rsidRDefault="00CF5C0C" w:rsidP="00D55D7F">
            <w:pPr>
              <w:jc w:val="both"/>
              <w:rPr>
                <w:rFonts w:ascii="Times New Roman" w:hAnsi="Times New Roman"/>
                <w:sz w:val="12"/>
                <w:szCs w:val="12"/>
              </w:rPr>
            </w:pPr>
          </w:p>
        </w:tc>
        <w:tc>
          <w:tcPr>
            <w:tcW w:w="6886" w:type="dxa"/>
            <w:gridSpan w:val="14"/>
            <w:tcBorders>
              <w:top w:val="single" w:sz="4" w:space="0" w:color="auto"/>
            </w:tcBorders>
          </w:tcPr>
          <w:p w:rsidR="00CF5C0C" w:rsidRPr="00B8095A" w:rsidRDefault="00CF5C0C" w:rsidP="00D55D7F">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CF5C0C" w:rsidRPr="00B8095A" w:rsidTr="00D55D7F">
        <w:trPr>
          <w:gridAfter w:val="1"/>
          <w:wAfter w:w="77" w:type="dxa"/>
        </w:trPr>
        <w:tc>
          <w:tcPr>
            <w:tcW w:w="735" w:type="dxa"/>
            <w:gridSpan w:val="2"/>
          </w:tcPr>
          <w:p w:rsidR="00CF5C0C" w:rsidRPr="00B8095A" w:rsidRDefault="00CF5C0C" w:rsidP="00D55D7F">
            <w:pPr>
              <w:jc w:val="both"/>
              <w:rPr>
                <w:rFonts w:ascii="Times New Roman" w:hAnsi="Times New Roman"/>
                <w:sz w:val="12"/>
                <w:szCs w:val="12"/>
              </w:rPr>
            </w:pPr>
            <w:r w:rsidRPr="00B8095A">
              <w:rPr>
                <w:rFonts w:ascii="Times New Roman" w:hAnsi="Times New Roman"/>
                <w:sz w:val="12"/>
                <w:szCs w:val="12"/>
              </w:rPr>
              <w:t>3.</w:t>
            </w:r>
          </w:p>
        </w:tc>
        <w:tc>
          <w:tcPr>
            <w:tcW w:w="6886" w:type="dxa"/>
            <w:gridSpan w:val="14"/>
            <w:tcBorders>
              <w:bottom w:val="single" w:sz="4" w:space="0" w:color="auto"/>
            </w:tcBorders>
          </w:tcPr>
          <w:p w:rsidR="00CF5C0C" w:rsidRPr="00B8095A" w:rsidRDefault="00CF5C0C" w:rsidP="00D55D7F">
            <w:pPr>
              <w:jc w:val="both"/>
              <w:rPr>
                <w:rFonts w:ascii="Times New Roman" w:hAnsi="Times New Roman"/>
                <w:sz w:val="12"/>
                <w:szCs w:val="12"/>
              </w:rPr>
            </w:pPr>
          </w:p>
        </w:tc>
      </w:tr>
      <w:tr w:rsidR="00CF5C0C" w:rsidRPr="00B8095A" w:rsidTr="00D55D7F">
        <w:trPr>
          <w:gridAfter w:val="1"/>
          <w:wAfter w:w="77" w:type="dxa"/>
        </w:trPr>
        <w:tc>
          <w:tcPr>
            <w:tcW w:w="735" w:type="dxa"/>
            <w:gridSpan w:val="2"/>
          </w:tcPr>
          <w:p w:rsidR="00CF5C0C" w:rsidRPr="00B8095A" w:rsidRDefault="00CF5C0C" w:rsidP="00D55D7F">
            <w:pPr>
              <w:jc w:val="both"/>
              <w:rPr>
                <w:rFonts w:ascii="Times New Roman" w:hAnsi="Times New Roman"/>
                <w:sz w:val="12"/>
                <w:szCs w:val="12"/>
              </w:rPr>
            </w:pPr>
          </w:p>
        </w:tc>
        <w:tc>
          <w:tcPr>
            <w:tcW w:w="6886" w:type="dxa"/>
            <w:gridSpan w:val="14"/>
            <w:tcBorders>
              <w:top w:val="single" w:sz="4" w:space="0" w:color="auto"/>
            </w:tcBorders>
          </w:tcPr>
          <w:p w:rsidR="00CF5C0C" w:rsidRPr="00B8095A" w:rsidRDefault="00CF5C0C" w:rsidP="00D55D7F">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CF5C0C" w:rsidRPr="00B8095A" w:rsidTr="00D55D7F">
        <w:trPr>
          <w:gridAfter w:val="1"/>
          <w:wAfter w:w="77" w:type="dxa"/>
        </w:trPr>
        <w:tc>
          <w:tcPr>
            <w:tcW w:w="735" w:type="dxa"/>
            <w:gridSpan w:val="2"/>
          </w:tcPr>
          <w:p w:rsidR="00CF5C0C" w:rsidRPr="00B8095A" w:rsidRDefault="00CF5C0C" w:rsidP="00D55D7F">
            <w:pPr>
              <w:jc w:val="both"/>
              <w:rPr>
                <w:rFonts w:ascii="Times New Roman" w:hAnsi="Times New Roman"/>
                <w:sz w:val="12"/>
                <w:szCs w:val="12"/>
              </w:rPr>
            </w:pPr>
            <w:r w:rsidRPr="00B8095A">
              <w:rPr>
                <w:rFonts w:ascii="Times New Roman" w:hAnsi="Times New Roman"/>
                <w:sz w:val="12"/>
                <w:szCs w:val="12"/>
              </w:rPr>
              <w:t>4.</w:t>
            </w:r>
          </w:p>
        </w:tc>
        <w:tc>
          <w:tcPr>
            <w:tcW w:w="6886" w:type="dxa"/>
            <w:gridSpan w:val="14"/>
            <w:tcBorders>
              <w:bottom w:val="single" w:sz="4" w:space="0" w:color="auto"/>
            </w:tcBorders>
          </w:tcPr>
          <w:p w:rsidR="00CF5C0C" w:rsidRPr="00B8095A" w:rsidRDefault="00CF5C0C" w:rsidP="00D55D7F">
            <w:pPr>
              <w:jc w:val="both"/>
              <w:rPr>
                <w:rFonts w:ascii="Times New Roman" w:hAnsi="Times New Roman"/>
                <w:sz w:val="12"/>
                <w:szCs w:val="12"/>
              </w:rPr>
            </w:pPr>
          </w:p>
        </w:tc>
      </w:tr>
      <w:tr w:rsidR="00CF5C0C" w:rsidRPr="00B8095A" w:rsidTr="00D55D7F">
        <w:trPr>
          <w:gridAfter w:val="1"/>
          <w:wAfter w:w="77" w:type="dxa"/>
        </w:trPr>
        <w:tc>
          <w:tcPr>
            <w:tcW w:w="735" w:type="dxa"/>
            <w:gridSpan w:val="2"/>
          </w:tcPr>
          <w:p w:rsidR="00CF5C0C" w:rsidRPr="00B8095A" w:rsidRDefault="00CF5C0C" w:rsidP="00D55D7F">
            <w:pPr>
              <w:jc w:val="both"/>
              <w:rPr>
                <w:rFonts w:ascii="Times New Roman" w:hAnsi="Times New Roman"/>
                <w:sz w:val="12"/>
                <w:szCs w:val="12"/>
              </w:rPr>
            </w:pPr>
          </w:p>
        </w:tc>
        <w:tc>
          <w:tcPr>
            <w:tcW w:w="6886" w:type="dxa"/>
            <w:gridSpan w:val="14"/>
            <w:tcBorders>
              <w:top w:val="single" w:sz="4" w:space="0" w:color="auto"/>
            </w:tcBorders>
          </w:tcPr>
          <w:p w:rsidR="00CF5C0C" w:rsidRPr="00B8095A" w:rsidRDefault="00CF5C0C" w:rsidP="00D55D7F">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CF5C0C" w:rsidRPr="00B8095A" w:rsidTr="00D55D7F">
        <w:trPr>
          <w:gridAfter w:val="1"/>
          <w:wAfter w:w="77" w:type="dxa"/>
        </w:trPr>
        <w:tc>
          <w:tcPr>
            <w:tcW w:w="735" w:type="dxa"/>
            <w:gridSpan w:val="2"/>
          </w:tcPr>
          <w:p w:rsidR="00CF5C0C" w:rsidRPr="00B8095A" w:rsidRDefault="00CF5C0C" w:rsidP="00D55D7F">
            <w:pPr>
              <w:jc w:val="both"/>
              <w:rPr>
                <w:rFonts w:ascii="Times New Roman" w:hAnsi="Times New Roman"/>
                <w:sz w:val="12"/>
                <w:szCs w:val="12"/>
              </w:rPr>
            </w:pPr>
            <w:r w:rsidRPr="00B8095A">
              <w:rPr>
                <w:rFonts w:ascii="Times New Roman" w:hAnsi="Times New Roman"/>
                <w:sz w:val="12"/>
                <w:szCs w:val="12"/>
              </w:rPr>
              <w:t>5.</w:t>
            </w:r>
          </w:p>
        </w:tc>
        <w:tc>
          <w:tcPr>
            <w:tcW w:w="6886" w:type="dxa"/>
            <w:gridSpan w:val="14"/>
            <w:tcBorders>
              <w:bottom w:val="single" w:sz="4" w:space="0" w:color="auto"/>
            </w:tcBorders>
          </w:tcPr>
          <w:p w:rsidR="00CF5C0C" w:rsidRPr="00B8095A" w:rsidRDefault="00CF5C0C" w:rsidP="00D55D7F">
            <w:pPr>
              <w:jc w:val="both"/>
              <w:rPr>
                <w:rFonts w:ascii="Times New Roman" w:hAnsi="Times New Roman"/>
                <w:sz w:val="12"/>
                <w:szCs w:val="12"/>
              </w:rPr>
            </w:pPr>
          </w:p>
        </w:tc>
      </w:tr>
      <w:tr w:rsidR="00CF5C0C" w:rsidRPr="00B8095A" w:rsidTr="00D55D7F">
        <w:trPr>
          <w:gridAfter w:val="1"/>
          <w:wAfter w:w="77" w:type="dxa"/>
        </w:trPr>
        <w:tc>
          <w:tcPr>
            <w:tcW w:w="735" w:type="dxa"/>
            <w:gridSpan w:val="2"/>
          </w:tcPr>
          <w:p w:rsidR="00CF5C0C" w:rsidRPr="00B8095A" w:rsidRDefault="00CF5C0C" w:rsidP="00D55D7F">
            <w:pPr>
              <w:jc w:val="both"/>
              <w:rPr>
                <w:rFonts w:ascii="Times New Roman" w:hAnsi="Times New Roman"/>
                <w:sz w:val="12"/>
                <w:szCs w:val="12"/>
              </w:rPr>
            </w:pPr>
          </w:p>
        </w:tc>
        <w:tc>
          <w:tcPr>
            <w:tcW w:w="6886" w:type="dxa"/>
            <w:gridSpan w:val="14"/>
            <w:tcBorders>
              <w:top w:val="single" w:sz="4" w:space="0" w:color="auto"/>
            </w:tcBorders>
          </w:tcPr>
          <w:p w:rsidR="00CF5C0C" w:rsidRPr="00B8095A" w:rsidRDefault="00CF5C0C" w:rsidP="00D55D7F">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CF5C0C" w:rsidRPr="00B8095A" w:rsidTr="00D55D7F">
        <w:trPr>
          <w:gridAfter w:val="1"/>
          <w:wAfter w:w="77" w:type="dxa"/>
        </w:trPr>
        <w:tc>
          <w:tcPr>
            <w:tcW w:w="735" w:type="dxa"/>
            <w:gridSpan w:val="2"/>
          </w:tcPr>
          <w:p w:rsidR="00CF5C0C" w:rsidRPr="00B8095A" w:rsidRDefault="00CF5C0C" w:rsidP="00D55D7F">
            <w:pPr>
              <w:jc w:val="both"/>
              <w:rPr>
                <w:rFonts w:ascii="Times New Roman" w:hAnsi="Times New Roman"/>
                <w:sz w:val="12"/>
                <w:szCs w:val="12"/>
              </w:rPr>
            </w:pPr>
            <w:r w:rsidRPr="00B8095A">
              <w:rPr>
                <w:rFonts w:ascii="Times New Roman" w:hAnsi="Times New Roman"/>
                <w:sz w:val="12"/>
                <w:szCs w:val="12"/>
              </w:rPr>
              <w:t>6.</w:t>
            </w:r>
          </w:p>
        </w:tc>
        <w:tc>
          <w:tcPr>
            <w:tcW w:w="6886" w:type="dxa"/>
            <w:gridSpan w:val="14"/>
            <w:tcBorders>
              <w:bottom w:val="single" w:sz="4" w:space="0" w:color="auto"/>
            </w:tcBorders>
          </w:tcPr>
          <w:p w:rsidR="00CF5C0C" w:rsidRPr="00B8095A" w:rsidRDefault="00CF5C0C" w:rsidP="00D55D7F">
            <w:pPr>
              <w:jc w:val="both"/>
              <w:rPr>
                <w:rFonts w:ascii="Times New Roman" w:hAnsi="Times New Roman"/>
                <w:sz w:val="12"/>
                <w:szCs w:val="12"/>
              </w:rPr>
            </w:pPr>
          </w:p>
        </w:tc>
      </w:tr>
      <w:tr w:rsidR="00CF5C0C" w:rsidRPr="00B8095A" w:rsidTr="00D55D7F">
        <w:trPr>
          <w:gridAfter w:val="1"/>
          <w:wAfter w:w="77" w:type="dxa"/>
        </w:trPr>
        <w:tc>
          <w:tcPr>
            <w:tcW w:w="735" w:type="dxa"/>
            <w:gridSpan w:val="2"/>
          </w:tcPr>
          <w:p w:rsidR="00CF5C0C" w:rsidRPr="00B8095A" w:rsidRDefault="00CF5C0C" w:rsidP="00D55D7F">
            <w:pPr>
              <w:jc w:val="both"/>
              <w:rPr>
                <w:rFonts w:ascii="Times New Roman" w:hAnsi="Times New Roman"/>
                <w:sz w:val="12"/>
                <w:szCs w:val="12"/>
              </w:rPr>
            </w:pPr>
          </w:p>
        </w:tc>
        <w:tc>
          <w:tcPr>
            <w:tcW w:w="6886" w:type="dxa"/>
            <w:gridSpan w:val="14"/>
            <w:tcBorders>
              <w:top w:val="single" w:sz="4" w:space="0" w:color="auto"/>
            </w:tcBorders>
          </w:tcPr>
          <w:p w:rsidR="00CF5C0C" w:rsidRPr="00B8095A" w:rsidRDefault="00CF5C0C" w:rsidP="00D55D7F">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CF5C0C" w:rsidRPr="00B8095A" w:rsidTr="00D55D7F">
        <w:trPr>
          <w:gridAfter w:val="1"/>
          <w:wAfter w:w="77" w:type="dxa"/>
        </w:trPr>
        <w:tc>
          <w:tcPr>
            <w:tcW w:w="735" w:type="dxa"/>
            <w:gridSpan w:val="2"/>
          </w:tcPr>
          <w:p w:rsidR="00CF5C0C" w:rsidRPr="00B8095A" w:rsidRDefault="00CF5C0C" w:rsidP="00D55D7F">
            <w:pPr>
              <w:jc w:val="both"/>
              <w:rPr>
                <w:rFonts w:ascii="Times New Roman" w:hAnsi="Times New Roman"/>
                <w:sz w:val="12"/>
                <w:szCs w:val="12"/>
              </w:rPr>
            </w:pPr>
            <w:r w:rsidRPr="00B8095A">
              <w:rPr>
                <w:rFonts w:ascii="Times New Roman" w:hAnsi="Times New Roman"/>
                <w:sz w:val="12"/>
                <w:szCs w:val="12"/>
              </w:rPr>
              <w:t>7.</w:t>
            </w:r>
          </w:p>
        </w:tc>
        <w:tc>
          <w:tcPr>
            <w:tcW w:w="6886" w:type="dxa"/>
            <w:gridSpan w:val="14"/>
            <w:tcBorders>
              <w:bottom w:val="single" w:sz="4" w:space="0" w:color="auto"/>
            </w:tcBorders>
          </w:tcPr>
          <w:p w:rsidR="00CF5C0C" w:rsidRPr="00B8095A" w:rsidRDefault="00CF5C0C" w:rsidP="00D55D7F">
            <w:pPr>
              <w:jc w:val="both"/>
              <w:rPr>
                <w:rFonts w:ascii="Times New Roman" w:hAnsi="Times New Roman"/>
                <w:sz w:val="12"/>
                <w:szCs w:val="12"/>
              </w:rPr>
            </w:pPr>
          </w:p>
        </w:tc>
      </w:tr>
      <w:tr w:rsidR="00CF5C0C" w:rsidRPr="00B8095A" w:rsidTr="00D55D7F">
        <w:trPr>
          <w:gridAfter w:val="1"/>
          <w:wAfter w:w="77" w:type="dxa"/>
        </w:trPr>
        <w:tc>
          <w:tcPr>
            <w:tcW w:w="735" w:type="dxa"/>
            <w:gridSpan w:val="2"/>
          </w:tcPr>
          <w:p w:rsidR="00CF5C0C" w:rsidRPr="00B8095A" w:rsidRDefault="00CF5C0C" w:rsidP="00D55D7F">
            <w:pPr>
              <w:jc w:val="both"/>
              <w:rPr>
                <w:rFonts w:ascii="Times New Roman" w:hAnsi="Times New Roman"/>
                <w:sz w:val="12"/>
                <w:szCs w:val="12"/>
              </w:rPr>
            </w:pPr>
          </w:p>
        </w:tc>
        <w:tc>
          <w:tcPr>
            <w:tcW w:w="6886" w:type="dxa"/>
            <w:gridSpan w:val="14"/>
            <w:tcBorders>
              <w:top w:val="single" w:sz="4" w:space="0" w:color="auto"/>
            </w:tcBorders>
          </w:tcPr>
          <w:p w:rsidR="00CF5C0C" w:rsidRPr="00B8095A" w:rsidRDefault="00CF5C0C" w:rsidP="00D55D7F">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CF5C0C" w:rsidRPr="00B8095A" w:rsidTr="00D55D7F">
        <w:trPr>
          <w:gridAfter w:val="1"/>
          <w:wAfter w:w="77" w:type="dxa"/>
        </w:trPr>
        <w:tc>
          <w:tcPr>
            <w:tcW w:w="3936" w:type="dxa"/>
            <w:gridSpan w:val="9"/>
          </w:tcPr>
          <w:p w:rsidR="00CF5C0C" w:rsidRPr="00B8095A" w:rsidRDefault="00CF5C0C" w:rsidP="00D55D7F">
            <w:pPr>
              <w:jc w:val="both"/>
              <w:rPr>
                <w:rFonts w:ascii="Times New Roman" w:hAnsi="Times New Roman"/>
                <w:sz w:val="12"/>
                <w:szCs w:val="12"/>
              </w:rPr>
            </w:pPr>
            <w:r w:rsidRPr="00B8095A">
              <w:rPr>
                <w:rFonts w:ascii="Times New Roman" w:hAnsi="Times New Roman"/>
                <w:sz w:val="12"/>
                <w:szCs w:val="12"/>
              </w:rPr>
              <w:t>Номер Вашего учетного дела</w:t>
            </w:r>
          </w:p>
        </w:tc>
        <w:tc>
          <w:tcPr>
            <w:tcW w:w="3685" w:type="dxa"/>
            <w:gridSpan w:val="7"/>
            <w:tcBorders>
              <w:bottom w:val="single" w:sz="4" w:space="0" w:color="auto"/>
            </w:tcBorders>
          </w:tcPr>
          <w:p w:rsidR="00CF5C0C" w:rsidRPr="00B8095A" w:rsidRDefault="00CF5C0C" w:rsidP="00D55D7F">
            <w:pPr>
              <w:jc w:val="both"/>
              <w:rPr>
                <w:rFonts w:ascii="Times New Roman" w:hAnsi="Times New Roman"/>
                <w:sz w:val="12"/>
                <w:szCs w:val="12"/>
              </w:rPr>
            </w:pPr>
          </w:p>
        </w:tc>
      </w:tr>
      <w:tr w:rsidR="00CF5C0C" w:rsidRPr="00B8095A" w:rsidTr="00D55D7F">
        <w:trPr>
          <w:gridAfter w:val="1"/>
          <w:wAfter w:w="77" w:type="dxa"/>
        </w:trPr>
        <w:tc>
          <w:tcPr>
            <w:tcW w:w="3936" w:type="dxa"/>
            <w:gridSpan w:val="9"/>
            <w:tcBorders>
              <w:bottom w:val="single" w:sz="4" w:space="0" w:color="auto"/>
            </w:tcBorders>
          </w:tcPr>
          <w:p w:rsidR="00CF5C0C" w:rsidRPr="00B8095A" w:rsidRDefault="00CF5C0C" w:rsidP="00D55D7F">
            <w:pPr>
              <w:jc w:val="both"/>
              <w:rPr>
                <w:rFonts w:ascii="Times New Roman" w:hAnsi="Times New Roman"/>
                <w:sz w:val="12"/>
                <w:szCs w:val="12"/>
              </w:rPr>
            </w:pPr>
          </w:p>
        </w:tc>
        <w:tc>
          <w:tcPr>
            <w:tcW w:w="264" w:type="dxa"/>
          </w:tcPr>
          <w:p w:rsidR="00CF5C0C" w:rsidRPr="00B8095A" w:rsidRDefault="00CF5C0C" w:rsidP="00D55D7F">
            <w:pPr>
              <w:jc w:val="both"/>
              <w:rPr>
                <w:rFonts w:ascii="Times New Roman" w:hAnsi="Times New Roman"/>
                <w:sz w:val="12"/>
                <w:szCs w:val="12"/>
              </w:rPr>
            </w:pPr>
          </w:p>
        </w:tc>
        <w:tc>
          <w:tcPr>
            <w:tcW w:w="1011" w:type="dxa"/>
            <w:gridSpan w:val="3"/>
            <w:tcBorders>
              <w:bottom w:val="single" w:sz="4" w:space="0" w:color="auto"/>
            </w:tcBorders>
          </w:tcPr>
          <w:p w:rsidR="00CF5C0C" w:rsidRPr="00B8095A" w:rsidRDefault="00CF5C0C" w:rsidP="00D55D7F">
            <w:pPr>
              <w:jc w:val="both"/>
              <w:rPr>
                <w:rFonts w:ascii="Times New Roman" w:hAnsi="Times New Roman"/>
                <w:sz w:val="12"/>
                <w:szCs w:val="12"/>
              </w:rPr>
            </w:pPr>
          </w:p>
        </w:tc>
        <w:tc>
          <w:tcPr>
            <w:tcW w:w="300" w:type="dxa"/>
            <w:gridSpan w:val="2"/>
          </w:tcPr>
          <w:p w:rsidR="00CF5C0C" w:rsidRPr="00B8095A" w:rsidRDefault="00CF5C0C" w:rsidP="00D55D7F">
            <w:pPr>
              <w:jc w:val="both"/>
              <w:rPr>
                <w:rFonts w:ascii="Times New Roman" w:hAnsi="Times New Roman"/>
                <w:sz w:val="12"/>
                <w:szCs w:val="12"/>
              </w:rPr>
            </w:pPr>
          </w:p>
        </w:tc>
        <w:tc>
          <w:tcPr>
            <w:tcW w:w="2110" w:type="dxa"/>
            <w:tcBorders>
              <w:bottom w:val="single" w:sz="4" w:space="0" w:color="auto"/>
            </w:tcBorders>
          </w:tcPr>
          <w:p w:rsidR="00CF5C0C" w:rsidRPr="00B8095A" w:rsidRDefault="00CF5C0C" w:rsidP="00D55D7F">
            <w:pPr>
              <w:jc w:val="both"/>
              <w:rPr>
                <w:rFonts w:ascii="Times New Roman" w:hAnsi="Times New Roman"/>
                <w:sz w:val="12"/>
                <w:szCs w:val="12"/>
              </w:rPr>
            </w:pPr>
          </w:p>
        </w:tc>
      </w:tr>
      <w:tr w:rsidR="00CF5C0C" w:rsidRPr="00B8095A" w:rsidTr="00D55D7F">
        <w:trPr>
          <w:gridAfter w:val="1"/>
          <w:wAfter w:w="77" w:type="dxa"/>
        </w:trPr>
        <w:tc>
          <w:tcPr>
            <w:tcW w:w="3936" w:type="dxa"/>
            <w:gridSpan w:val="9"/>
            <w:tcBorders>
              <w:top w:val="single" w:sz="4" w:space="0" w:color="auto"/>
            </w:tcBorders>
          </w:tcPr>
          <w:p w:rsidR="00CF5C0C" w:rsidRPr="00B8095A" w:rsidRDefault="00CF5C0C" w:rsidP="00D55D7F">
            <w:pPr>
              <w:jc w:val="both"/>
              <w:rPr>
                <w:rFonts w:ascii="Times New Roman" w:hAnsi="Times New Roman"/>
                <w:sz w:val="12"/>
                <w:szCs w:val="12"/>
              </w:rPr>
            </w:pPr>
            <w:r w:rsidRPr="00B8095A">
              <w:rPr>
                <w:rFonts w:ascii="Times New Roman" w:hAnsi="Times New Roman"/>
                <w:sz w:val="12"/>
                <w:szCs w:val="12"/>
              </w:rPr>
              <w:t>(должностное лицо уполномоченного органа, ответственное за учет)</w:t>
            </w:r>
          </w:p>
        </w:tc>
        <w:tc>
          <w:tcPr>
            <w:tcW w:w="1575" w:type="dxa"/>
            <w:gridSpan w:val="6"/>
          </w:tcPr>
          <w:p w:rsidR="00CF5C0C" w:rsidRPr="00B8095A" w:rsidRDefault="00CF5C0C" w:rsidP="00D55D7F">
            <w:pPr>
              <w:jc w:val="both"/>
              <w:rPr>
                <w:rFonts w:ascii="Times New Roman" w:hAnsi="Times New Roman"/>
                <w:sz w:val="12"/>
                <w:szCs w:val="12"/>
              </w:rPr>
            </w:pPr>
            <w:r w:rsidRPr="00B8095A">
              <w:rPr>
                <w:rFonts w:ascii="Times New Roman" w:hAnsi="Times New Roman"/>
                <w:sz w:val="12"/>
                <w:szCs w:val="12"/>
              </w:rPr>
              <w:t>(подпись)</w:t>
            </w:r>
          </w:p>
        </w:tc>
        <w:tc>
          <w:tcPr>
            <w:tcW w:w="2110" w:type="dxa"/>
          </w:tcPr>
          <w:p w:rsidR="00CF5C0C" w:rsidRPr="00B8095A" w:rsidRDefault="00CF5C0C" w:rsidP="00D55D7F">
            <w:pPr>
              <w:jc w:val="both"/>
              <w:rPr>
                <w:rFonts w:ascii="Times New Roman" w:hAnsi="Times New Roman"/>
                <w:sz w:val="12"/>
                <w:szCs w:val="12"/>
              </w:rPr>
            </w:pPr>
            <w:r w:rsidRPr="00B8095A">
              <w:rPr>
                <w:rFonts w:ascii="Times New Roman" w:hAnsi="Times New Roman"/>
                <w:sz w:val="12"/>
                <w:szCs w:val="12"/>
              </w:rPr>
              <w:t>(И.</w:t>
            </w:r>
            <w:r>
              <w:rPr>
                <w:rFonts w:ascii="Times New Roman" w:hAnsi="Times New Roman"/>
                <w:sz w:val="12"/>
                <w:szCs w:val="12"/>
              </w:rPr>
              <w:t xml:space="preserve"> </w:t>
            </w:r>
            <w:r w:rsidRPr="00B8095A">
              <w:rPr>
                <w:rFonts w:ascii="Times New Roman" w:hAnsi="Times New Roman"/>
                <w:sz w:val="12"/>
                <w:szCs w:val="12"/>
              </w:rPr>
              <w:t>О.</w:t>
            </w:r>
            <w:r>
              <w:rPr>
                <w:rFonts w:ascii="Times New Roman" w:hAnsi="Times New Roman"/>
                <w:sz w:val="12"/>
                <w:szCs w:val="12"/>
              </w:rPr>
              <w:t xml:space="preserve"> </w:t>
            </w:r>
            <w:r w:rsidRPr="00B8095A">
              <w:rPr>
                <w:rFonts w:ascii="Times New Roman" w:hAnsi="Times New Roman"/>
                <w:sz w:val="12"/>
                <w:szCs w:val="12"/>
              </w:rPr>
              <w:t>Фамилия)</w:t>
            </w:r>
          </w:p>
        </w:tc>
      </w:tr>
    </w:tbl>
    <w:p w:rsidR="00CF5C0C" w:rsidRPr="00B8095A" w:rsidRDefault="00CF5C0C" w:rsidP="00CF5C0C">
      <w:pPr>
        <w:spacing w:after="0" w:line="240" w:lineRule="auto"/>
        <w:jc w:val="both"/>
        <w:rPr>
          <w:rFonts w:ascii="Times New Roman" w:hAnsi="Times New Roman"/>
          <w:sz w:val="12"/>
          <w:szCs w:val="12"/>
        </w:rPr>
      </w:pPr>
      <w:r w:rsidRPr="00B8095A">
        <w:rPr>
          <w:rFonts w:ascii="Times New Roman" w:hAnsi="Times New Roman"/>
          <w:sz w:val="12"/>
          <w:szCs w:val="12"/>
        </w:rPr>
        <w:t>М.П.</w:t>
      </w:r>
    </w:p>
    <w:p w:rsidR="00CF5C0C" w:rsidRPr="00B8095A" w:rsidRDefault="00CF5C0C" w:rsidP="00CF5C0C">
      <w:pPr>
        <w:spacing w:after="0" w:line="240" w:lineRule="auto"/>
        <w:jc w:val="both"/>
        <w:rPr>
          <w:rFonts w:ascii="Times New Roman" w:hAnsi="Times New Roman"/>
          <w:sz w:val="12"/>
          <w:szCs w:val="12"/>
        </w:rPr>
      </w:pPr>
      <w:r w:rsidRPr="00B8095A">
        <w:rPr>
          <w:rFonts w:ascii="Times New Roman" w:hAnsi="Times New Roman"/>
          <w:sz w:val="12"/>
          <w:szCs w:val="12"/>
        </w:rPr>
        <w:t>«____»_____________20___г.</w:t>
      </w:r>
    </w:p>
    <w:p w:rsidR="00B238B2" w:rsidRPr="00A22373" w:rsidRDefault="00B238B2" w:rsidP="00B238B2">
      <w:pPr>
        <w:spacing w:after="0" w:line="240" w:lineRule="auto"/>
        <w:jc w:val="center"/>
        <w:rPr>
          <w:rFonts w:ascii="Times New Roman" w:hAnsi="Times New Roman"/>
          <w:b/>
          <w:sz w:val="12"/>
          <w:szCs w:val="12"/>
        </w:rPr>
      </w:pPr>
      <w:r w:rsidRPr="00A22373">
        <w:rPr>
          <w:rFonts w:ascii="Times New Roman" w:hAnsi="Times New Roman"/>
          <w:b/>
          <w:sz w:val="12"/>
          <w:szCs w:val="12"/>
        </w:rPr>
        <w:t>АДМИНИСТРАЦИЯ</w:t>
      </w:r>
    </w:p>
    <w:p w:rsidR="00B238B2" w:rsidRPr="00A22373" w:rsidRDefault="00B238B2" w:rsidP="00B238B2">
      <w:pPr>
        <w:spacing w:after="0" w:line="240" w:lineRule="auto"/>
        <w:jc w:val="center"/>
        <w:rPr>
          <w:rFonts w:ascii="Times New Roman" w:hAnsi="Times New Roman"/>
          <w:b/>
          <w:sz w:val="12"/>
          <w:szCs w:val="12"/>
        </w:rPr>
      </w:pPr>
      <w:r w:rsidRPr="00A22373">
        <w:rPr>
          <w:rFonts w:ascii="Times New Roman" w:hAnsi="Times New Roman"/>
          <w:b/>
          <w:sz w:val="12"/>
          <w:szCs w:val="12"/>
        </w:rPr>
        <w:t xml:space="preserve">СЕЛЬСКОГО ПОСЕЛЕНИЯ </w:t>
      </w:r>
      <w:r>
        <w:rPr>
          <w:rFonts w:ascii="Times New Roman" w:hAnsi="Times New Roman"/>
          <w:b/>
          <w:sz w:val="12"/>
          <w:szCs w:val="12"/>
        </w:rPr>
        <w:t>КУТУЗОВСКИЙ</w:t>
      </w:r>
    </w:p>
    <w:p w:rsidR="00B238B2" w:rsidRPr="00A22373" w:rsidRDefault="00B238B2" w:rsidP="00B238B2">
      <w:pPr>
        <w:spacing w:after="0" w:line="240" w:lineRule="auto"/>
        <w:jc w:val="center"/>
        <w:rPr>
          <w:rFonts w:ascii="Times New Roman" w:hAnsi="Times New Roman"/>
          <w:b/>
          <w:sz w:val="12"/>
          <w:szCs w:val="12"/>
        </w:rPr>
      </w:pPr>
      <w:r w:rsidRPr="00A22373">
        <w:rPr>
          <w:rFonts w:ascii="Times New Roman" w:hAnsi="Times New Roman"/>
          <w:b/>
          <w:sz w:val="12"/>
          <w:szCs w:val="12"/>
        </w:rPr>
        <w:t>МУНИЦИПАЛЬНОГО РАЙОНА СЕРГИЕВСКИЙ</w:t>
      </w:r>
    </w:p>
    <w:p w:rsidR="00B238B2" w:rsidRPr="00A22373" w:rsidRDefault="00B238B2" w:rsidP="00B238B2">
      <w:pPr>
        <w:spacing w:after="0" w:line="240" w:lineRule="auto"/>
        <w:jc w:val="center"/>
        <w:rPr>
          <w:rFonts w:ascii="Times New Roman" w:hAnsi="Times New Roman"/>
          <w:b/>
          <w:sz w:val="12"/>
          <w:szCs w:val="12"/>
        </w:rPr>
      </w:pPr>
      <w:r w:rsidRPr="00A22373">
        <w:rPr>
          <w:rFonts w:ascii="Times New Roman" w:hAnsi="Times New Roman"/>
          <w:b/>
          <w:sz w:val="12"/>
          <w:szCs w:val="12"/>
        </w:rPr>
        <w:t>САМАРСКОЙ ОБЛАСТИ</w:t>
      </w:r>
    </w:p>
    <w:p w:rsidR="00B238B2" w:rsidRPr="00A22373" w:rsidRDefault="00B238B2" w:rsidP="00B238B2">
      <w:pPr>
        <w:spacing w:after="0" w:line="240" w:lineRule="auto"/>
        <w:jc w:val="center"/>
        <w:rPr>
          <w:rFonts w:ascii="Times New Roman" w:hAnsi="Times New Roman"/>
          <w:sz w:val="12"/>
          <w:szCs w:val="12"/>
        </w:rPr>
      </w:pPr>
    </w:p>
    <w:p w:rsidR="00B238B2" w:rsidRPr="00A22373" w:rsidRDefault="00B238B2" w:rsidP="00B238B2">
      <w:pPr>
        <w:spacing w:after="0" w:line="240" w:lineRule="auto"/>
        <w:jc w:val="center"/>
        <w:rPr>
          <w:rFonts w:ascii="Times New Roman" w:hAnsi="Times New Roman"/>
          <w:sz w:val="12"/>
          <w:szCs w:val="12"/>
        </w:rPr>
      </w:pPr>
      <w:r w:rsidRPr="00A22373">
        <w:rPr>
          <w:rFonts w:ascii="Times New Roman" w:hAnsi="Times New Roman"/>
          <w:sz w:val="12"/>
          <w:szCs w:val="12"/>
        </w:rPr>
        <w:t>ПОСТАНОВЛЕНИЕ</w:t>
      </w:r>
    </w:p>
    <w:p w:rsidR="00B238B2" w:rsidRPr="00A22373" w:rsidRDefault="00B238B2" w:rsidP="00B238B2">
      <w:pPr>
        <w:spacing w:after="0" w:line="240" w:lineRule="auto"/>
        <w:jc w:val="center"/>
        <w:rPr>
          <w:rFonts w:ascii="Times New Roman" w:hAnsi="Times New Roman"/>
          <w:sz w:val="12"/>
          <w:szCs w:val="12"/>
        </w:rPr>
      </w:pPr>
      <w:r w:rsidRPr="00A22373">
        <w:rPr>
          <w:rFonts w:ascii="Times New Roman" w:hAnsi="Times New Roman"/>
          <w:sz w:val="12"/>
          <w:szCs w:val="12"/>
        </w:rPr>
        <w:t>15 декабря 2015г.                                                                                                                                                                                                                    №</w:t>
      </w:r>
      <w:r>
        <w:rPr>
          <w:rFonts w:ascii="Times New Roman" w:hAnsi="Times New Roman"/>
          <w:sz w:val="12"/>
          <w:szCs w:val="12"/>
        </w:rPr>
        <w:t>40</w:t>
      </w:r>
    </w:p>
    <w:p w:rsidR="00B238B2" w:rsidRDefault="00B238B2" w:rsidP="00B238B2">
      <w:pPr>
        <w:spacing w:after="0" w:line="240" w:lineRule="auto"/>
        <w:jc w:val="center"/>
        <w:rPr>
          <w:rFonts w:ascii="Times New Roman" w:hAnsi="Times New Roman"/>
          <w:b/>
          <w:bCs/>
          <w:sz w:val="12"/>
          <w:szCs w:val="12"/>
        </w:rPr>
      </w:pPr>
      <w:r w:rsidRPr="00B238B2">
        <w:rPr>
          <w:rFonts w:ascii="Times New Roman" w:hAnsi="Times New Roman"/>
          <w:b/>
          <w:sz w:val="12"/>
          <w:szCs w:val="12"/>
        </w:rPr>
        <w:t xml:space="preserve">Об утверждении </w:t>
      </w:r>
      <w:r w:rsidRPr="00B238B2">
        <w:rPr>
          <w:rFonts w:ascii="Times New Roman" w:hAnsi="Times New Roman"/>
          <w:b/>
          <w:bCs/>
          <w:sz w:val="12"/>
          <w:szCs w:val="12"/>
        </w:rPr>
        <w:t>административного</w:t>
      </w:r>
      <w:r>
        <w:rPr>
          <w:rFonts w:ascii="Times New Roman" w:hAnsi="Times New Roman"/>
          <w:b/>
          <w:bCs/>
          <w:sz w:val="12"/>
          <w:szCs w:val="12"/>
        </w:rPr>
        <w:t xml:space="preserve"> </w:t>
      </w:r>
      <w:r w:rsidRPr="00B238B2">
        <w:rPr>
          <w:rFonts w:ascii="Times New Roman" w:hAnsi="Times New Roman"/>
          <w:b/>
          <w:bCs/>
          <w:sz w:val="12"/>
          <w:szCs w:val="12"/>
        </w:rPr>
        <w:t>регламента предоставления муниципальной</w:t>
      </w:r>
      <w:r>
        <w:rPr>
          <w:rFonts w:ascii="Times New Roman" w:hAnsi="Times New Roman"/>
          <w:b/>
          <w:bCs/>
          <w:sz w:val="12"/>
          <w:szCs w:val="12"/>
        </w:rPr>
        <w:t xml:space="preserve"> </w:t>
      </w:r>
      <w:r w:rsidRPr="00B238B2">
        <w:rPr>
          <w:rFonts w:ascii="Times New Roman" w:hAnsi="Times New Roman"/>
          <w:b/>
          <w:bCs/>
          <w:sz w:val="12"/>
          <w:szCs w:val="12"/>
        </w:rPr>
        <w:t>услуги</w:t>
      </w:r>
    </w:p>
    <w:p w:rsidR="00B238B2" w:rsidRPr="00B238B2" w:rsidRDefault="00B238B2" w:rsidP="00B238B2">
      <w:pPr>
        <w:spacing w:after="0" w:line="240" w:lineRule="auto"/>
        <w:jc w:val="center"/>
        <w:rPr>
          <w:rFonts w:ascii="Times New Roman" w:hAnsi="Times New Roman"/>
          <w:b/>
          <w:sz w:val="12"/>
          <w:szCs w:val="12"/>
        </w:rPr>
      </w:pPr>
      <w:r w:rsidRPr="00B238B2">
        <w:rPr>
          <w:rFonts w:ascii="Times New Roman" w:hAnsi="Times New Roman"/>
          <w:b/>
          <w:bCs/>
          <w:sz w:val="12"/>
          <w:szCs w:val="12"/>
        </w:rPr>
        <w:t xml:space="preserve"> «Прием заявлений, документов, а также</w:t>
      </w:r>
      <w:r>
        <w:rPr>
          <w:rFonts w:ascii="Times New Roman" w:hAnsi="Times New Roman"/>
          <w:b/>
          <w:bCs/>
          <w:sz w:val="12"/>
          <w:szCs w:val="12"/>
        </w:rPr>
        <w:t xml:space="preserve"> </w:t>
      </w:r>
      <w:r w:rsidRPr="00B238B2">
        <w:rPr>
          <w:rFonts w:ascii="Times New Roman" w:hAnsi="Times New Roman"/>
          <w:b/>
          <w:bCs/>
          <w:sz w:val="12"/>
          <w:szCs w:val="12"/>
        </w:rPr>
        <w:t>постановка граждан на учет в качестве</w:t>
      </w:r>
      <w:r>
        <w:rPr>
          <w:rFonts w:ascii="Times New Roman" w:hAnsi="Times New Roman"/>
          <w:b/>
          <w:bCs/>
          <w:sz w:val="12"/>
          <w:szCs w:val="12"/>
        </w:rPr>
        <w:t xml:space="preserve"> </w:t>
      </w:r>
      <w:r w:rsidRPr="00B238B2">
        <w:rPr>
          <w:rFonts w:ascii="Times New Roman" w:hAnsi="Times New Roman"/>
          <w:b/>
          <w:bCs/>
          <w:sz w:val="12"/>
          <w:szCs w:val="12"/>
        </w:rPr>
        <w:t>нуждающихся в жилых помещениях»</w:t>
      </w:r>
    </w:p>
    <w:p w:rsidR="00B238B2" w:rsidRPr="00B238B2" w:rsidRDefault="00B238B2" w:rsidP="00B238B2">
      <w:pPr>
        <w:spacing w:after="0" w:line="240" w:lineRule="auto"/>
        <w:jc w:val="center"/>
        <w:rPr>
          <w:rFonts w:ascii="Times New Roman" w:hAnsi="Times New Roman"/>
          <w:b/>
          <w:sz w:val="12"/>
          <w:szCs w:val="12"/>
        </w:rPr>
      </w:pPr>
      <w:r w:rsidRPr="00B238B2">
        <w:rPr>
          <w:rFonts w:ascii="Times New Roman" w:hAnsi="Times New Roman"/>
          <w:b/>
          <w:sz w:val="12"/>
          <w:szCs w:val="12"/>
        </w:rPr>
        <w:t>Администрацией сельского поселения Кутузовский</w:t>
      </w:r>
      <w:r>
        <w:rPr>
          <w:rFonts w:ascii="Times New Roman" w:hAnsi="Times New Roman"/>
          <w:b/>
          <w:sz w:val="12"/>
          <w:szCs w:val="12"/>
        </w:rPr>
        <w:t xml:space="preserve"> </w:t>
      </w:r>
      <w:r w:rsidRPr="00B238B2">
        <w:rPr>
          <w:rFonts w:ascii="Times New Roman" w:hAnsi="Times New Roman"/>
          <w:b/>
          <w:sz w:val="12"/>
          <w:szCs w:val="12"/>
        </w:rPr>
        <w:t>муниципального района Сергиевский</w:t>
      </w:r>
    </w:p>
    <w:p w:rsidR="00B238B2" w:rsidRPr="00B238B2" w:rsidRDefault="00B238B2" w:rsidP="00B238B2">
      <w:pPr>
        <w:spacing w:after="0" w:line="240" w:lineRule="auto"/>
        <w:jc w:val="both"/>
        <w:rPr>
          <w:rFonts w:ascii="Times New Roman" w:hAnsi="Times New Roman"/>
          <w:b/>
          <w:sz w:val="12"/>
          <w:szCs w:val="12"/>
        </w:rPr>
      </w:pPr>
    </w:p>
    <w:p w:rsidR="00B238B2" w:rsidRPr="00B238B2" w:rsidRDefault="00B238B2" w:rsidP="00B238B2">
      <w:pPr>
        <w:spacing w:after="0" w:line="240" w:lineRule="auto"/>
        <w:ind w:firstLine="284"/>
        <w:jc w:val="both"/>
        <w:rPr>
          <w:rFonts w:ascii="Times New Roman" w:hAnsi="Times New Roman"/>
          <w:sz w:val="12"/>
          <w:szCs w:val="12"/>
        </w:rPr>
      </w:pPr>
      <w:r w:rsidRPr="00B238B2">
        <w:rPr>
          <w:rFonts w:ascii="Times New Roman" w:hAnsi="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Кутузовский муниципального района Сергиевский  №23 от 27.07.2015 г. «Об утверждении Реестра муниципальных услуг сельского поселения Кутузовский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Кутузовский муниципального района Сергиевский </w:t>
      </w:r>
    </w:p>
    <w:p w:rsidR="00B238B2" w:rsidRPr="00B238B2" w:rsidRDefault="00B238B2" w:rsidP="00B238B2">
      <w:pPr>
        <w:spacing w:after="0" w:line="240" w:lineRule="auto"/>
        <w:ind w:firstLine="284"/>
        <w:jc w:val="both"/>
        <w:rPr>
          <w:rFonts w:ascii="Times New Roman" w:hAnsi="Times New Roman"/>
          <w:b/>
          <w:sz w:val="12"/>
          <w:szCs w:val="12"/>
        </w:rPr>
      </w:pPr>
      <w:r w:rsidRPr="00B238B2">
        <w:rPr>
          <w:rFonts w:ascii="Times New Roman" w:hAnsi="Times New Roman"/>
          <w:b/>
          <w:sz w:val="12"/>
          <w:szCs w:val="12"/>
        </w:rPr>
        <w:t>ПОСТАНОВЛЯЕТ:</w:t>
      </w:r>
    </w:p>
    <w:p w:rsidR="00B238B2" w:rsidRPr="00B238B2" w:rsidRDefault="00B238B2" w:rsidP="00B238B2">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B238B2">
        <w:rPr>
          <w:rFonts w:ascii="Times New Roman" w:hAnsi="Times New Roman"/>
          <w:sz w:val="12"/>
          <w:szCs w:val="12"/>
        </w:rPr>
        <w:t>Утвердить Административный регламент предоставления муниципальной услуги  «Прием заявлений, документов, а также постановка граждан на учет в качестве нуждающихся в жилых помещениях» (Приложение №1)</w:t>
      </w:r>
    </w:p>
    <w:p w:rsidR="00B238B2" w:rsidRPr="00B238B2" w:rsidRDefault="00B238B2" w:rsidP="00B238B2">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B238B2">
        <w:rPr>
          <w:rFonts w:ascii="Times New Roman" w:hAnsi="Times New Roman"/>
          <w:sz w:val="12"/>
          <w:szCs w:val="12"/>
        </w:rPr>
        <w:t>Опубликовать настоящее постановление в газете «Сергиевский вестник»</w:t>
      </w:r>
    </w:p>
    <w:p w:rsidR="00E717D1" w:rsidRPr="00E717D1" w:rsidRDefault="00E717D1" w:rsidP="00E717D1">
      <w:pPr>
        <w:spacing w:after="0" w:line="240" w:lineRule="auto"/>
        <w:ind w:firstLine="284"/>
        <w:jc w:val="both"/>
        <w:rPr>
          <w:rFonts w:ascii="Times New Roman" w:hAnsi="Times New Roman"/>
          <w:sz w:val="12"/>
          <w:szCs w:val="12"/>
        </w:rPr>
      </w:pPr>
      <w:r w:rsidRPr="00E717D1">
        <w:rPr>
          <w:rFonts w:ascii="Times New Roman" w:hAnsi="Times New Roman"/>
          <w:sz w:val="12"/>
          <w:szCs w:val="12"/>
        </w:rPr>
        <w:t>3. Настоящее постановление вступает в силу 01.01.2016 г.</w:t>
      </w:r>
    </w:p>
    <w:p w:rsidR="00B238B2" w:rsidRPr="00B238B2" w:rsidRDefault="00B238B2" w:rsidP="00B238B2">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Pr="00B238B2">
        <w:rPr>
          <w:rFonts w:ascii="Times New Roman" w:hAnsi="Times New Roman"/>
          <w:sz w:val="12"/>
          <w:szCs w:val="12"/>
        </w:rPr>
        <w:t>Контроль за выполнением настоящего постановления оставляю за собой.</w:t>
      </w:r>
    </w:p>
    <w:p w:rsidR="00B238B2" w:rsidRPr="00B238B2" w:rsidRDefault="00B238B2" w:rsidP="00B238B2">
      <w:pPr>
        <w:spacing w:after="0" w:line="240" w:lineRule="auto"/>
        <w:jc w:val="right"/>
        <w:rPr>
          <w:rFonts w:ascii="Times New Roman" w:hAnsi="Times New Roman"/>
          <w:sz w:val="12"/>
          <w:szCs w:val="12"/>
        </w:rPr>
      </w:pPr>
      <w:r w:rsidRPr="00B238B2">
        <w:rPr>
          <w:rFonts w:ascii="Times New Roman" w:hAnsi="Times New Roman"/>
          <w:sz w:val="12"/>
          <w:szCs w:val="12"/>
        </w:rPr>
        <w:t>Глава   сельского поселения Кутузовский</w:t>
      </w:r>
    </w:p>
    <w:p w:rsidR="00B238B2" w:rsidRDefault="00B238B2" w:rsidP="00B238B2">
      <w:pPr>
        <w:spacing w:after="0" w:line="240" w:lineRule="auto"/>
        <w:jc w:val="right"/>
        <w:rPr>
          <w:rFonts w:ascii="Times New Roman" w:hAnsi="Times New Roman"/>
          <w:sz w:val="12"/>
          <w:szCs w:val="12"/>
        </w:rPr>
      </w:pPr>
      <w:r w:rsidRPr="00B238B2">
        <w:rPr>
          <w:rFonts w:ascii="Times New Roman" w:hAnsi="Times New Roman"/>
          <w:sz w:val="12"/>
          <w:szCs w:val="12"/>
        </w:rPr>
        <w:t>муниципального района Сергиевский</w:t>
      </w:r>
    </w:p>
    <w:p w:rsidR="00B238B2" w:rsidRPr="00B238B2" w:rsidRDefault="00B238B2" w:rsidP="00B238B2">
      <w:pPr>
        <w:spacing w:after="0" w:line="240" w:lineRule="auto"/>
        <w:jc w:val="right"/>
        <w:rPr>
          <w:rFonts w:ascii="Times New Roman" w:hAnsi="Times New Roman"/>
          <w:sz w:val="12"/>
          <w:szCs w:val="12"/>
        </w:rPr>
      </w:pPr>
      <w:r w:rsidRPr="00B238B2">
        <w:rPr>
          <w:rFonts w:ascii="Times New Roman" w:hAnsi="Times New Roman"/>
          <w:sz w:val="12"/>
          <w:szCs w:val="12"/>
        </w:rPr>
        <w:t>А.В.</w:t>
      </w:r>
      <w:r>
        <w:rPr>
          <w:rFonts w:ascii="Times New Roman" w:hAnsi="Times New Roman"/>
          <w:sz w:val="12"/>
          <w:szCs w:val="12"/>
        </w:rPr>
        <w:t xml:space="preserve"> </w:t>
      </w:r>
      <w:r w:rsidRPr="00B238B2">
        <w:rPr>
          <w:rFonts w:ascii="Times New Roman" w:hAnsi="Times New Roman"/>
          <w:sz w:val="12"/>
          <w:szCs w:val="12"/>
        </w:rPr>
        <w:t>Сабельникова</w:t>
      </w:r>
    </w:p>
    <w:p w:rsidR="00D55D7F" w:rsidRPr="00E65FD5" w:rsidRDefault="00D55D7F" w:rsidP="00D55D7F">
      <w:pPr>
        <w:spacing w:after="0" w:line="240" w:lineRule="auto"/>
        <w:jc w:val="right"/>
        <w:rPr>
          <w:rFonts w:ascii="Times New Roman" w:hAnsi="Times New Roman"/>
          <w:i/>
          <w:sz w:val="12"/>
          <w:szCs w:val="12"/>
        </w:rPr>
      </w:pPr>
      <w:r>
        <w:rPr>
          <w:rFonts w:ascii="Times New Roman" w:hAnsi="Times New Roman"/>
          <w:i/>
          <w:sz w:val="12"/>
          <w:szCs w:val="12"/>
        </w:rPr>
        <w:lastRenderedPageBreak/>
        <w:t>Приложение №1</w:t>
      </w:r>
    </w:p>
    <w:p w:rsidR="00D55D7F" w:rsidRPr="00E65FD5" w:rsidRDefault="00D55D7F" w:rsidP="00D55D7F">
      <w:pPr>
        <w:spacing w:after="0" w:line="240" w:lineRule="auto"/>
        <w:jc w:val="right"/>
        <w:rPr>
          <w:rFonts w:ascii="Times New Roman" w:hAnsi="Times New Roman"/>
          <w:i/>
          <w:sz w:val="12"/>
          <w:szCs w:val="12"/>
        </w:rPr>
      </w:pPr>
      <w:r w:rsidRPr="00E65FD5">
        <w:rPr>
          <w:rFonts w:ascii="Times New Roman" w:hAnsi="Times New Roman"/>
          <w:i/>
          <w:sz w:val="12"/>
          <w:szCs w:val="12"/>
        </w:rPr>
        <w:t>к постановлению администрации</w:t>
      </w:r>
      <w:r>
        <w:rPr>
          <w:rFonts w:ascii="Times New Roman" w:hAnsi="Times New Roman"/>
          <w:i/>
          <w:sz w:val="12"/>
          <w:szCs w:val="12"/>
        </w:rPr>
        <w:t xml:space="preserve"> сельского поселения Кутузовский</w:t>
      </w:r>
    </w:p>
    <w:p w:rsidR="00D55D7F" w:rsidRPr="00E65FD5" w:rsidRDefault="00D55D7F" w:rsidP="00D55D7F">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D55D7F" w:rsidRDefault="00D55D7F" w:rsidP="00D55D7F">
      <w:pPr>
        <w:spacing w:after="0" w:line="240" w:lineRule="auto"/>
        <w:jc w:val="right"/>
        <w:rPr>
          <w:rFonts w:ascii="Times New Roman" w:hAnsi="Times New Roman"/>
          <w:sz w:val="12"/>
          <w:szCs w:val="12"/>
        </w:rPr>
      </w:pPr>
      <w:r>
        <w:rPr>
          <w:rFonts w:ascii="Times New Roman" w:hAnsi="Times New Roman"/>
          <w:i/>
          <w:sz w:val="12"/>
          <w:szCs w:val="12"/>
        </w:rPr>
        <w:t>№40</w:t>
      </w:r>
      <w:r w:rsidRPr="00E65FD5">
        <w:rPr>
          <w:rFonts w:ascii="Times New Roman" w:hAnsi="Times New Roman"/>
          <w:i/>
          <w:sz w:val="12"/>
          <w:szCs w:val="12"/>
        </w:rPr>
        <w:t xml:space="preserve"> от “</w:t>
      </w:r>
      <w:r>
        <w:rPr>
          <w:rFonts w:ascii="Times New Roman" w:hAnsi="Times New Roman"/>
          <w:i/>
          <w:sz w:val="12"/>
          <w:szCs w:val="12"/>
        </w:rPr>
        <w:t>15” дека</w:t>
      </w:r>
      <w:r w:rsidRPr="00E65FD5">
        <w:rPr>
          <w:rFonts w:ascii="Times New Roman" w:hAnsi="Times New Roman"/>
          <w:i/>
          <w:sz w:val="12"/>
          <w:szCs w:val="12"/>
        </w:rPr>
        <w:t>бря 2015 г.</w:t>
      </w:r>
    </w:p>
    <w:p w:rsidR="00126C3A" w:rsidRDefault="00126C3A" w:rsidP="00126C3A">
      <w:pPr>
        <w:spacing w:after="0" w:line="240" w:lineRule="auto"/>
        <w:jc w:val="center"/>
        <w:rPr>
          <w:rFonts w:ascii="Times New Roman" w:hAnsi="Times New Roman"/>
          <w:b/>
          <w:bCs/>
          <w:sz w:val="12"/>
          <w:szCs w:val="12"/>
        </w:rPr>
      </w:pPr>
      <w:r w:rsidRPr="00126C3A">
        <w:rPr>
          <w:rFonts w:ascii="Times New Roman" w:hAnsi="Times New Roman"/>
          <w:b/>
          <w:bCs/>
          <w:sz w:val="12"/>
          <w:szCs w:val="12"/>
        </w:rPr>
        <w:t>Типовой административный регламент</w:t>
      </w:r>
      <w:r>
        <w:rPr>
          <w:rFonts w:ascii="Times New Roman" w:hAnsi="Times New Roman"/>
          <w:b/>
          <w:bCs/>
          <w:sz w:val="12"/>
          <w:szCs w:val="12"/>
        </w:rPr>
        <w:t xml:space="preserve"> </w:t>
      </w:r>
      <w:r w:rsidRPr="00126C3A">
        <w:rPr>
          <w:rFonts w:ascii="Times New Roman" w:hAnsi="Times New Roman"/>
          <w:b/>
          <w:bCs/>
          <w:sz w:val="12"/>
          <w:szCs w:val="12"/>
        </w:rPr>
        <w:t xml:space="preserve">предоставления муниципальной услуги </w:t>
      </w:r>
    </w:p>
    <w:p w:rsidR="00126C3A" w:rsidRPr="00126C3A" w:rsidRDefault="00126C3A" w:rsidP="00126C3A">
      <w:pPr>
        <w:spacing w:after="0" w:line="240" w:lineRule="auto"/>
        <w:jc w:val="center"/>
        <w:rPr>
          <w:rFonts w:ascii="Times New Roman" w:hAnsi="Times New Roman"/>
          <w:b/>
          <w:bCs/>
          <w:sz w:val="12"/>
          <w:szCs w:val="12"/>
        </w:rPr>
      </w:pPr>
      <w:r w:rsidRPr="00126C3A">
        <w:rPr>
          <w:rFonts w:ascii="Times New Roman" w:hAnsi="Times New Roman"/>
          <w:b/>
          <w:bCs/>
          <w:sz w:val="12"/>
          <w:szCs w:val="12"/>
        </w:rPr>
        <w:t>«Прием заявлений, документов,</w:t>
      </w:r>
      <w:r>
        <w:rPr>
          <w:rFonts w:ascii="Times New Roman" w:hAnsi="Times New Roman"/>
          <w:b/>
          <w:bCs/>
          <w:sz w:val="12"/>
          <w:szCs w:val="12"/>
        </w:rPr>
        <w:t xml:space="preserve"> </w:t>
      </w:r>
      <w:r w:rsidRPr="00126C3A">
        <w:rPr>
          <w:rFonts w:ascii="Times New Roman" w:hAnsi="Times New Roman"/>
          <w:b/>
          <w:bCs/>
          <w:sz w:val="12"/>
          <w:szCs w:val="12"/>
        </w:rPr>
        <w:t>а также постановка граждан на учет в качестве нуждающихся в жилых помещениях»</w:t>
      </w:r>
    </w:p>
    <w:p w:rsidR="00126C3A" w:rsidRPr="00126C3A" w:rsidRDefault="00126C3A" w:rsidP="00126C3A">
      <w:pPr>
        <w:spacing w:after="0" w:line="240" w:lineRule="auto"/>
        <w:jc w:val="both"/>
        <w:rPr>
          <w:rFonts w:ascii="Times New Roman" w:hAnsi="Times New Roman"/>
          <w:sz w:val="12"/>
          <w:szCs w:val="12"/>
        </w:rPr>
      </w:pPr>
    </w:p>
    <w:p w:rsidR="00126C3A" w:rsidRPr="00126C3A" w:rsidRDefault="00126C3A" w:rsidP="00126C3A">
      <w:pPr>
        <w:spacing w:after="0" w:line="240" w:lineRule="auto"/>
        <w:jc w:val="center"/>
        <w:rPr>
          <w:rFonts w:ascii="Times New Roman" w:hAnsi="Times New Roman"/>
          <w:b/>
          <w:sz w:val="12"/>
          <w:szCs w:val="12"/>
        </w:rPr>
      </w:pPr>
      <w:r w:rsidRPr="00126C3A">
        <w:rPr>
          <w:rFonts w:ascii="Times New Roman" w:hAnsi="Times New Roman"/>
          <w:b/>
          <w:sz w:val="12"/>
          <w:szCs w:val="12"/>
        </w:rPr>
        <w:t>1. Общие положения</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1.1. Общие сведения о муниципальной услуге</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1.1.1. Административный регламент предоставления муниципальной услуги «</w:t>
      </w:r>
      <w:r w:rsidRPr="00126C3A">
        <w:rPr>
          <w:rFonts w:ascii="Times New Roman" w:hAnsi="Times New Roman"/>
          <w:bCs/>
          <w:sz w:val="12"/>
          <w:szCs w:val="12"/>
        </w:rPr>
        <w:t>Прием заявлений, документов, а также постановка граждан на учет в качестве нуждающихся в жилых помещениях</w:t>
      </w:r>
      <w:r w:rsidRPr="00126C3A">
        <w:rPr>
          <w:rFonts w:ascii="Times New Roman" w:hAnsi="Times New Roman"/>
          <w:sz w:val="12"/>
          <w:szCs w:val="12"/>
        </w:rPr>
        <w:t>» (далее соответственно - Регламент, муниципальная услуга) разработан в целях повышения качества и доступности муниципальной услуги, определяет сроки и последовательность действий (административных процедур) при осуществлении администрацией сельского поселения Кутузовский муниципального района Сергиевский Самарской области(далее – администрация поселения)полномочий по предоставлению муниципальной услуги.</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1.1.2. Получателями муниципальной услуги (далее - заявители) являются граждане Российской Федерации, проживающие на территории сельского поселения Кутузовский муниципального района Сергиевский Самарской области, которые могут быть признаны в установленном порядке малоимущими, и нуждающиеся в жилых помещениях муниципального жилищного фонда, предоставляемых по договорам социального найма.</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От имени заявителей в получении муниципальной услуги имеют право выступать лица, наделенные соответствующими полномочиями, в порядке, установленном законодательством Российской Федерации.</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1.1.3.  Граждане признаются малоимущими при одновременном наличии следующих условий:</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 xml:space="preserve">1) среднедушевой доход семьи заявителя (доход одиноко проживающего гражданина) не превышает размера дохода, определяемого Собранием представителей сельского поселения Кутузовский муниципального района Сергиевский Самарской области в порядке, установленном </w:t>
      </w:r>
      <w:hyperlink r:id="rId210" w:history="1">
        <w:r w:rsidRPr="00126C3A">
          <w:rPr>
            <w:rStyle w:val="ae"/>
            <w:rFonts w:ascii="Times New Roman" w:hAnsi="Times New Roman"/>
            <w:sz w:val="12"/>
            <w:szCs w:val="12"/>
          </w:rPr>
          <w:t>статьей 4</w:t>
        </w:r>
      </w:hyperlink>
      <w:r w:rsidRPr="00126C3A">
        <w:rPr>
          <w:rFonts w:ascii="Times New Roman" w:hAnsi="Times New Roman"/>
          <w:sz w:val="12"/>
          <w:szCs w:val="12"/>
        </w:rPr>
        <w:t xml:space="preserve"> Закона Самарской области «О жилище»;</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 xml:space="preserve">2) стоимость имущества, находящегося в собственности членов семьи заявителя (одиноко проживающего гражданина) и подлежащего налогообложению, составляет менее величины, определяемой Собранием представителей сельского поселения Кутузовский муниципального района Сергиевский Самарской области в порядке, установленном </w:t>
      </w:r>
      <w:hyperlink r:id="rId211" w:history="1">
        <w:r w:rsidRPr="00126C3A">
          <w:rPr>
            <w:rStyle w:val="ae"/>
            <w:rFonts w:ascii="Times New Roman" w:hAnsi="Times New Roman"/>
            <w:sz w:val="12"/>
            <w:szCs w:val="12"/>
          </w:rPr>
          <w:t>статьей 5</w:t>
        </w:r>
      </w:hyperlink>
      <w:r w:rsidRPr="00126C3A">
        <w:rPr>
          <w:rFonts w:ascii="Times New Roman" w:hAnsi="Times New Roman"/>
          <w:sz w:val="12"/>
          <w:szCs w:val="12"/>
        </w:rPr>
        <w:t xml:space="preserve"> Закона Самарской области «О жилище».</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1.1.4.Гражданами, нуждающимися в жилых помещениях муниципального жилищного фонда, предоставляемых по договорам социального найма, признаются граждане:</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 не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 и обеспеченные общей площадью жилого помещения на одного члена семьи менее учетной нормы;</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 проживающие в помещении, не отвечающем установленным для жилых помещений требованиям;</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 являющиеся нанимателями жилых помещений по договорам социального найма, договорам найма жилых помещений жилищного фонда социального использования, членами семьи нанимателя жилого помещения по договору социального найма, договору найма жилых помещений жилищного фонда социального использования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договору найма жилых помещений жилищного фонда социального использования или принадлежащего на праве собственности. Перечень соответствующих заболеваний устанавливается уполномоченным Правительством Российской Федерации федеральным органом исполнительной власти.</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1.2. Порядок информирования о правилах</w:t>
      </w:r>
      <w:r>
        <w:rPr>
          <w:rFonts w:ascii="Times New Roman" w:hAnsi="Times New Roman"/>
          <w:sz w:val="12"/>
          <w:szCs w:val="12"/>
        </w:rPr>
        <w:t xml:space="preserve"> </w:t>
      </w:r>
      <w:r w:rsidRPr="00126C3A">
        <w:rPr>
          <w:rFonts w:ascii="Times New Roman" w:hAnsi="Times New Roman"/>
          <w:sz w:val="12"/>
          <w:szCs w:val="12"/>
        </w:rPr>
        <w:t>предоставления муниципальной услуги</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1.2.1. Информацию о порядке, сроках и процедурах предоставления муниципальной услуги можно получить:</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непосредственно в администрации поселения, осуществляющей предоставление муниципальной услуги;</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в электронном виде в информационно-коммуникационной сети Интернет на Едином портале государственных и муниципальных услуг (функций) и Портале государственных и муниципальных услуг (функций) Самарской области (далее соответственно - Единый портал, Региональный портал);</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в многофункциональных центрах предоставления государственных и муниципальных услуг (далее - МФЦ).</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1.2.2. Лица, нуждающиеся в получении информации по процедуре предоставления муниципальной услуги (далее - заинтересованные лица) используют следующие формы консультирования:</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индивидуальное консультирование лично;</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консультирование в электронном виде;</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индивидуальное консультирование по почте;</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индивидуальное консультирование по телефону.</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 xml:space="preserve">1.2.3. Информация о местонахождении, графике работы, </w:t>
      </w:r>
      <w:hyperlink w:anchor="Par345" w:history="1">
        <w:r w:rsidRPr="00126C3A">
          <w:rPr>
            <w:rStyle w:val="ae"/>
            <w:rFonts w:ascii="Times New Roman" w:hAnsi="Times New Roman"/>
            <w:sz w:val="12"/>
            <w:szCs w:val="12"/>
          </w:rPr>
          <w:t>контактных координатах</w:t>
        </w:r>
      </w:hyperlink>
      <w:r w:rsidRPr="00126C3A">
        <w:rPr>
          <w:rFonts w:ascii="Times New Roman" w:hAnsi="Times New Roman"/>
          <w:sz w:val="12"/>
          <w:szCs w:val="12"/>
        </w:rPr>
        <w:t xml:space="preserve"> администрации поселения: справочные телефоны, почтовый адрес, адрес электронной почты, адрес сайта в информационно-телекоммуникационной сети Интернет представлены в приложении 1 к настоящему Регламенту.</w:t>
      </w:r>
    </w:p>
    <w:p w:rsidR="00126C3A" w:rsidRPr="00126C3A" w:rsidRDefault="002D14DA" w:rsidP="00126C3A">
      <w:pPr>
        <w:spacing w:after="0" w:line="240" w:lineRule="auto"/>
        <w:ind w:firstLine="284"/>
        <w:jc w:val="both"/>
        <w:rPr>
          <w:rFonts w:ascii="Times New Roman" w:hAnsi="Times New Roman"/>
          <w:sz w:val="12"/>
          <w:szCs w:val="12"/>
        </w:rPr>
      </w:pPr>
      <w:hyperlink w:anchor="Par379" w:history="1">
        <w:r w:rsidR="00126C3A" w:rsidRPr="00126C3A">
          <w:rPr>
            <w:rStyle w:val="ae"/>
            <w:rFonts w:ascii="Times New Roman" w:hAnsi="Times New Roman"/>
            <w:sz w:val="12"/>
            <w:szCs w:val="12"/>
          </w:rPr>
          <w:t>Графики</w:t>
        </w:r>
      </w:hyperlink>
      <w:r w:rsidR="00126C3A" w:rsidRPr="00126C3A">
        <w:rPr>
          <w:rFonts w:ascii="Times New Roman" w:hAnsi="Times New Roman"/>
          <w:sz w:val="12"/>
          <w:szCs w:val="12"/>
        </w:rPr>
        <w:t xml:space="preserve"> проведения консультаций о порядке предоставления муниципальной услуги представлены в приложении 2 к настоящему Регламенту.</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1.2.4. Индивидуальное консультирование лично</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 xml:space="preserve">Устное индивидуальное консультирование заинтересованного лица сотрудником администрации поселения происходит при непосредственном присутствии заинтересованного лица в помещении администрации поселения и во время, установленное в </w:t>
      </w:r>
      <w:hyperlink w:anchor="Par379" w:history="1">
        <w:r w:rsidRPr="00126C3A">
          <w:rPr>
            <w:rStyle w:val="ae"/>
            <w:rFonts w:ascii="Times New Roman" w:hAnsi="Times New Roman"/>
            <w:sz w:val="12"/>
            <w:szCs w:val="12"/>
          </w:rPr>
          <w:t>приложении 2</w:t>
        </w:r>
      </w:hyperlink>
      <w:r w:rsidRPr="00126C3A">
        <w:rPr>
          <w:rFonts w:ascii="Times New Roman" w:hAnsi="Times New Roman"/>
          <w:sz w:val="12"/>
          <w:szCs w:val="12"/>
        </w:rPr>
        <w:t xml:space="preserve"> к настоящему Регламенту.</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Время ожидания заинтересованного лица при индивидуальном устном консультировании не может превышать 15 минут.</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Индивидуальное устное консультирование каждого заинтересованного лица сотрудником администрации поселения, осуществляющим индивидуальное консультирование лично, не может превышать 20 минут.</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1.2.5. Консультирование в электронном виде</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lastRenderedPageBreak/>
        <w:t>Консультирование в электронном виде осуществляется посредством:</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размещения консультационно-справочной информации на Интернет-сайте администрации муниципального района Сергиевский Самарской области;</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размещения консультационно-справочной информации на Едином портале и (или) Региональном портале;</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индивидуального консультирования по электронной почте.</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Консультирование путем размещения консультационно-справочной информации на Интернет-сайте администрации муниципального района Сергиевский Самарской области осуществляется посредством получения заинтересованным лицом информации при посещении Интернет-сайта администрации муниципального района Сергиевский Самарской области.</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 xml:space="preserve">При консультировании по электронной почте заинтересованное лицо направляет заявление на электронный адрес администрации поселения, указанный в </w:t>
      </w:r>
      <w:hyperlink w:anchor="Par345" w:history="1">
        <w:r w:rsidRPr="00126C3A">
          <w:rPr>
            <w:rStyle w:val="ae"/>
            <w:rFonts w:ascii="Times New Roman" w:hAnsi="Times New Roman"/>
            <w:sz w:val="12"/>
            <w:szCs w:val="12"/>
          </w:rPr>
          <w:t>приложении 1</w:t>
        </w:r>
      </w:hyperlink>
      <w:r w:rsidRPr="00126C3A">
        <w:rPr>
          <w:rFonts w:ascii="Times New Roman" w:hAnsi="Times New Roman"/>
          <w:sz w:val="12"/>
          <w:szCs w:val="12"/>
        </w:rPr>
        <w:t xml:space="preserve"> к настоящему Регламенту. Датой поступления заявления является дата его регистрации в администрации поселения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календарных дней с момента поступления заявления.</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В исключительных случаях, а также в случае направления запроса для получения документов, необходимых для рассмотрения заявления, Глава сельского поселения Кутузовский муниципального района Сергиевский Самарской области (далее – Глава поселения)вправе продлить срок рассмотрения заявления не более чем на 30 календарных дней, уведомив об этом заинтересованное лицо, направившее заявление.</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1.2.6. Индивидуальное консультирование по почте</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 xml:space="preserve">Консультирование посредством почтового отправления осуществляется путем направления ответа на письменное заявление заинтересованного лица. Ответ на заявление заинтересованного лица направляется почтой по адресу, указанному заинтересованным лицом в его заявлении, в срок, не превышающий 30 календарных дней со дня поступления письменного заявления (срок может быть продлен по основаниям, указанным в </w:t>
      </w:r>
      <w:hyperlink w:anchor="Par40" w:history="1">
        <w:r w:rsidRPr="00126C3A">
          <w:rPr>
            <w:rStyle w:val="ae"/>
            <w:rFonts w:ascii="Times New Roman" w:hAnsi="Times New Roman"/>
            <w:sz w:val="12"/>
            <w:szCs w:val="12"/>
          </w:rPr>
          <w:t>абзаце девятом пункта 1.2.</w:t>
        </w:r>
      </w:hyperlink>
      <w:r w:rsidRPr="00126C3A">
        <w:rPr>
          <w:rFonts w:ascii="Times New Roman" w:hAnsi="Times New Roman"/>
          <w:sz w:val="12"/>
          <w:szCs w:val="12"/>
        </w:rPr>
        <w:t>5 настоящего Регламента).</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Датой получения заявления является дата регистрации входящего заявления.</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1.2.7. Индивидуальное консультирование по телефону</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 xml:space="preserve">Консультирование по телефону осуществляется при личном заявлении заинтересованного лица посредством телефонной связи по телефону, указанному в </w:t>
      </w:r>
      <w:hyperlink w:anchor="Par345" w:history="1">
        <w:r w:rsidRPr="00126C3A">
          <w:rPr>
            <w:rStyle w:val="ae"/>
            <w:rFonts w:ascii="Times New Roman" w:hAnsi="Times New Roman"/>
            <w:sz w:val="12"/>
            <w:szCs w:val="12"/>
          </w:rPr>
          <w:t>приложении 1</w:t>
        </w:r>
      </w:hyperlink>
      <w:r w:rsidRPr="00126C3A">
        <w:rPr>
          <w:rFonts w:ascii="Times New Roman" w:hAnsi="Times New Roman"/>
          <w:sz w:val="12"/>
          <w:szCs w:val="12"/>
        </w:rPr>
        <w:t xml:space="preserve"> к настоящему Регламенту.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Время разговора не должно превышать 20 минут.</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которые располагают необходимыми сведениями.</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1.2.8. На информационных стендах в местах предоставления муниципальной услуги, а также на Интернет-сайте администрации муниципального района Сергиевский Самарской области размещаются следующие информационные материалы:</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информация о порядке предоставления муниципальной услуги;</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текст Регламента с приложениями (полная версия на Интернет-сайте администрации муниципального района Сергиевский Самарской области) и извлечения на информационных стендах);</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информация о местонахождении и графике работы администрации поселения, справочные телефоны сотрудников, ответственных за предоставление муниципальной услуги, адрес электронной почты, адрес Интернет-сайта администрации муниципального района Сергиевский Самарской области;</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перечень документов, предоставляемых получателями муниципальной услуги, и требования, предъявляемые к этим документам;</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администрации муниципального района Сергиевский Самарской области.</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126C3A" w:rsidRPr="00126C3A" w:rsidRDefault="00126C3A" w:rsidP="00126C3A">
      <w:pPr>
        <w:spacing w:after="0" w:line="240" w:lineRule="auto"/>
        <w:jc w:val="both"/>
        <w:rPr>
          <w:rFonts w:ascii="Times New Roman" w:hAnsi="Times New Roman"/>
          <w:sz w:val="12"/>
          <w:szCs w:val="12"/>
        </w:rPr>
      </w:pPr>
    </w:p>
    <w:p w:rsidR="00126C3A" w:rsidRPr="00126C3A" w:rsidRDefault="00126C3A" w:rsidP="00126C3A">
      <w:pPr>
        <w:spacing w:after="0" w:line="240" w:lineRule="auto"/>
        <w:jc w:val="center"/>
        <w:rPr>
          <w:rFonts w:ascii="Times New Roman" w:hAnsi="Times New Roman"/>
          <w:b/>
          <w:sz w:val="12"/>
          <w:szCs w:val="12"/>
        </w:rPr>
      </w:pPr>
      <w:r w:rsidRPr="00126C3A">
        <w:rPr>
          <w:rFonts w:ascii="Times New Roman" w:hAnsi="Times New Roman"/>
          <w:b/>
          <w:sz w:val="12"/>
          <w:szCs w:val="12"/>
        </w:rPr>
        <w:t>2. Стандарт предоставления муниципальной услуги</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2.1. Наименование муниципальной услуги</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Муниципальная услуга – «Прием заявлений, документов, а также постановка граждан на учет в качестве нуждающихся в жилых помещениях».</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2.2. Наименование органа, предоставляющего муниципальную услугу</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2.2.1. Муниципальную услугу предоставляет администрация поселения.</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2.2.2. Администрация поселения организует предоставление муниципальной услуги по принципу «одного окна» с учетом экстерриториального принципа получения муниципальной услуги на базе МФЦ.</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2.3. Результат предоставления муниципальной услуги</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Результатом предоставления муниципальной услуги является:</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принятие граждан на учет в качестве нуждающихся в жилых помещениях муниципального жилищного фонда, предоставляемых по договорам социального найма;</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мотивированный отказ в принятии граждан на учет в качестве нуждающихся в жилых помещениях муниципального жилищного фонда, предоставляемых по договорам социального найма, оформленный в соответствии с требованиями действующего законодательства.</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2.4. Срок предоставления муниципальной услуги</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2.4.1. Срок предоставления муниципальной услуги – в течение 30 рабочих дней со дня предоставления в администрацию поселения документов, обязанность по предоставлению которых возложена на заявителя.</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2.4.2.В случае предоставления заявителем документов через МФЦ течение срока предоставления муниципальной услуги начинается со дня передачи документов из МФЦ в администрацию поселения.</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2.5. Правовые основания</w:t>
      </w:r>
      <w:r>
        <w:rPr>
          <w:rFonts w:ascii="Times New Roman" w:hAnsi="Times New Roman"/>
          <w:sz w:val="12"/>
          <w:szCs w:val="12"/>
        </w:rPr>
        <w:t xml:space="preserve"> </w:t>
      </w:r>
      <w:r w:rsidRPr="00126C3A">
        <w:rPr>
          <w:rFonts w:ascii="Times New Roman" w:hAnsi="Times New Roman"/>
          <w:sz w:val="12"/>
          <w:szCs w:val="12"/>
        </w:rPr>
        <w:t>для предоставления муниципальной услуги</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Предоставление муниципальной услуги осуществляется в соответствии со следующими нормативными правовыми актами:</w:t>
      </w:r>
    </w:p>
    <w:p w:rsidR="00126C3A" w:rsidRPr="00126C3A" w:rsidRDefault="002D14DA" w:rsidP="00126C3A">
      <w:pPr>
        <w:spacing w:after="0" w:line="240" w:lineRule="auto"/>
        <w:ind w:firstLine="284"/>
        <w:jc w:val="both"/>
        <w:rPr>
          <w:rFonts w:ascii="Times New Roman" w:hAnsi="Times New Roman"/>
          <w:sz w:val="12"/>
          <w:szCs w:val="12"/>
        </w:rPr>
      </w:pPr>
      <w:hyperlink r:id="rId212" w:history="1">
        <w:r w:rsidR="00126C3A" w:rsidRPr="00126C3A">
          <w:rPr>
            <w:rStyle w:val="ae"/>
            <w:rFonts w:ascii="Times New Roman" w:hAnsi="Times New Roman"/>
            <w:sz w:val="12"/>
            <w:szCs w:val="12"/>
          </w:rPr>
          <w:t>Конституцией</w:t>
        </w:r>
      </w:hyperlink>
      <w:r w:rsidR="00126C3A" w:rsidRPr="00126C3A">
        <w:rPr>
          <w:rFonts w:ascii="Times New Roman" w:hAnsi="Times New Roman"/>
          <w:sz w:val="12"/>
          <w:szCs w:val="12"/>
        </w:rPr>
        <w:t xml:space="preserve"> Российской Федерации («Российская газета», № 237, 25.12.1993);</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 xml:space="preserve">Жилищным </w:t>
      </w:r>
      <w:hyperlink r:id="rId213" w:history="1">
        <w:r w:rsidRPr="00126C3A">
          <w:rPr>
            <w:rStyle w:val="ae"/>
            <w:rFonts w:ascii="Times New Roman" w:hAnsi="Times New Roman"/>
            <w:sz w:val="12"/>
            <w:szCs w:val="12"/>
          </w:rPr>
          <w:t>кодексом</w:t>
        </w:r>
      </w:hyperlink>
      <w:r w:rsidRPr="00126C3A">
        <w:rPr>
          <w:rFonts w:ascii="Times New Roman" w:hAnsi="Times New Roman"/>
          <w:sz w:val="12"/>
          <w:szCs w:val="12"/>
        </w:rPr>
        <w:t xml:space="preserve"> Российской Федерации («Собрание законодательства РФ», 03.01.2005, № 1 (часть 1), ст. 14);</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 xml:space="preserve">Федеральным </w:t>
      </w:r>
      <w:hyperlink r:id="rId214" w:history="1">
        <w:r w:rsidRPr="00126C3A">
          <w:rPr>
            <w:rStyle w:val="ae"/>
            <w:rFonts w:ascii="Times New Roman" w:hAnsi="Times New Roman"/>
            <w:sz w:val="12"/>
            <w:szCs w:val="12"/>
          </w:rPr>
          <w:t>законом</w:t>
        </w:r>
      </w:hyperlink>
      <w:r w:rsidRPr="00126C3A">
        <w:rPr>
          <w:rFonts w:ascii="Times New Roman" w:hAnsi="Times New Roman"/>
          <w:sz w:val="12"/>
          <w:szCs w:val="12"/>
        </w:rPr>
        <w:t xml:space="preserve"> от 27.07.2010 № 210-ФЗ «Об организации предоставления государственных и муниципальных услуг»(«Собрание законодательства РФ», 02.08.2010, № 31, ст. 4179);</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lastRenderedPageBreak/>
        <w:t xml:space="preserve">Федеральным </w:t>
      </w:r>
      <w:hyperlink r:id="rId215" w:history="1">
        <w:r w:rsidRPr="00126C3A">
          <w:rPr>
            <w:rStyle w:val="ae"/>
            <w:rFonts w:ascii="Times New Roman" w:hAnsi="Times New Roman"/>
            <w:sz w:val="12"/>
            <w:szCs w:val="12"/>
          </w:rPr>
          <w:t>законом</w:t>
        </w:r>
      </w:hyperlink>
      <w:r w:rsidRPr="00126C3A">
        <w:rPr>
          <w:rFonts w:ascii="Times New Roman" w:hAnsi="Times New Roman"/>
          <w:sz w:val="12"/>
          <w:szCs w:val="12"/>
        </w:rPr>
        <w:t xml:space="preserve"> от 06.10.2003 № 131-ФЗ «Об общих принципах организации местного самоуправления в Российской Федерации» («Собрание законодательства РФ», 06.10.2010, № 40, ст. 3822);</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 xml:space="preserve">Федеральным </w:t>
      </w:r>
      <w:hyperlink r:id="rId216" w:history="1">
        <w:r w:rsidRPr="00126C3A">
          <w:rPr>
            <w:rStyle w:val="ae"/>
            <w:rFonts w:ascii="Times New Roman" w:hAnsi="Times New Roman"/>
            <w:sz w:val="12"/>
            <w:szCs w:val="12"/>
          </w:rPr>
          <w:t>законом</w:t>
        </w:r>
      </w:hyperlink>
      <w:r w:rsidRPr="00126C3A">
        <w:rPr>
          <w:rFonts w:ascii="Times New Roman" w:hAnsi="Times New Roman"/>
          <w:sz w:val="12"/>
          <w:szCs w:val="12"/>
        </w:rPr>
        <w:t xml:space="preserve"> от 02.05.2006 № 59-ФЗ «О порядке рассмотрения обращений граждан Российской Федерации» («Собрание законодательства РФ», 08.05.2006, № 19, ст. 2060);</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 xml:space="preserve">Федеральным </w:t>
      </w:r>
      <w:hyperlink r:id="rId217" w:history="1">
        <w:r w:rsidRPr="00126C3A">
          <w:rPr>
            <w:rStyle w:val="ae"/>
            <w:rFonts w:ascii="Times New Roman" w:hAnsi="Times New Roman"/>
            <w:sz w:val="12"/>
            <w:szCs w:val="12"/>
          </w:rPr>
          <w:t>законом</w:t>
        </w:r>
      </w:hyperlink>
      <w:r w:rsidRPr="00126C3A">
        <w:rPr>
          <w:rFonts w:ascii="Times New Roman" w:hAnsi="Times New Roman"/>
          <w:sz w:val="12"/>
          <w:szCs w:val="12"/>
        </w:rPr>
        <w:t xml:space="preserve"> от 27.07.2006 № 152-ФЗ «О персональных данных» («Собрание законодательств РФ», 31.07.2006, № 31 (1 ч.), ст. 3451);</w:t>
      </w:r>
    </w:p>
    <w:p w:rsidR="00126C3A" w:rsidRPr="00126C3A" w:rsidRDefault="002D14DA" w:rsidP="00126C3A">
      <w:pPr>
        <w:spacing w:after="0" w:line="240" w:lineRule="auto"/>
        <w:ind w:firstLine="284"/>
        <w:jc w:val="both"/>
        <w:rPr>
          <w:rFonts w:ascii="Times New Roman" w:hAnsi="Times New Roman"/>
          <w:sz w:val="12"/>
          <w:szCs w:val="12"/>
        </w:rPr>
      </w:pPr>
      <w:hyperlink r:id="rId218" w:history="1">
        <w:r w:rsidR="00126C3A" w:rsidRPr="00126C3A">
          <w:rPr>
            <w:rStyle w:val="ae"/>
            <w:rFonts w:ascii="Times New Roman" w:hAnsi="Times New Roman"/>
            <w:sz w:val="12"/>
            <w:szCs w:val="12"/>
          </w:rPr>
          <w:t>Постановление</w:t>
        </w:r>
      </w:hyperlink>
      <w:r w:rsidR="00126C3A" w:rsidRPr="00126C3A">
        <w:rPr>
          <w:rFonts w:ascii="Times New Roman" w:hAnsi="Times New Roman"/>
          <w:sz w:val="12"/>
          <w:szCs w:val="12"/>
        </w:rPr>
        <w:t>м Правительства Российской Федерации от 16.06.2006 № 378 «Об утверждении перечня тяжелых форм хронических заболеваний, при которых невозможно совместное проживание граждан в одной квартире» («Собрание законодательства РФ», 19.06.2006, № 25, ст. 2736);</w:t>
      </w:r>
    </w:p>
    <w:p w:rsidR="00126C3A" w:rsidRPr="00126C3A" w:rsidRDefault="002D14DA" w:rsidP="00126C3A">
      <w:pPr>
        <w:spacing w:after="0" w:line="240" w:lineRule="auto"/>
        <w:ind w:firstLine="284"/>
        <w:jc w:val="both"/>
        <w:rPr>
          <w:rFonts w:ascii="Times New Roman" w:hAnsi="Times New Roman"/>
          <w:sz w:val="12"/>
          <w:szCs w:val="12"/>
        </w:rPr>
      </w:pPr>
      <w:hyperlink r:id="rId219" w:history="1">
        <w:r w:rsidR="00126C3A" w:rsidRPr="00126C3A">
          <w:rPr>
            <w:rStyle w:val="ae"/>
            <w:rFonts w:ascii="Times New Roman" w:hAnsi="Times New Roman"/>
            <w:sz w:val="12"/>
            <w:szCs w:val="12"/>
          </w:rPr>
          <w:t>Приказ</w:t>
        </w:r>
      </w:hyperlink>
      <w:r w:rsidR="00126C3A" w:rsidRPr="00126C3A">
        <w:rPr>
          <w:rFonts w:ascii="Times New Roman" w:hAnsi="Times New Roman"/>
          <w:sz w:val="12"/>
          <w:szCs w:val="12"/>
        </w:rPr>
        <w:t>ом Министерства регионального развития Российской Федерации от 25.02.2005 №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 («Журнал руководителя и главного бухгалтера ЖКХ», № 6, 2005 (ч. II) (Методические рекомендации));</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Законом Самарской области от 05.07.2005 №139-ГД «О жилище» («Волжская коммуна», № 124, 07.07.2005);</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Законом Самарской области от 03.10.2014 №89-ГД «О предоставлении в Самарской области государственных и муниципальных услуг по экстерриториальному принципу» («Волжская коммуна», № 264(29116), 07.10.2014);</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Уставом сельского поселения Кутузовский муниципального района Сергиевский Самарской области;</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иными нормативными правовыми актами Российской Федерации; Самарской области, сельского поселения Кутузовский муниципального района Сергиевский Самарской области и настоящим Регламентом.</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2.6. Исчерпывающий перечень документов и информации,</w:t>
      </w:r>
      <w:r>
        <w:rPr>
          <w:rFonts w:ascii="Times New Roman" w:hAnsi="Times New Roman"/>
          <w:sz w:val="12"/>
          <w:szCs w:val="12"/>
        </w:rPr>
        <w:t xml:space="preserve"> </w:t>
      </w:r>
      <w:r w:rsidRPr="00126C3A">
        <w:rPr>
          <w:rFonts w:ascii="Times New Roman" w:hAnsi="Times New Roman"/>
          <w:sz w:val="12"/>
          <w:szCs w:val="12"/>
        </w:rPr>
        <w:t>необходимых в соответствии с законодательными или иными</w:t>
      </w:r>
      <w:r>
        <w:rPr>
          <w:rFonts w:ascii="Times New Roman" w:hAnsi="Times New Roman"/>
          <w:sz w:val="12"/>
          <w:szCs w:val="12"/>
        </w:rPr>
        <w:t xml:space="preserve"> </w:t>
      </w:r>
      <w:r w:rsidRPr="00126C3A">
        <w:rPr>
          <w:rFonts w:ascii="Times New Roman" w:hAnsi="Times New Roman"/>
          <w:sz w:val="12"/>
          <w:szCs w:val="12"/>
        </w:rPr>
        <w:t>нормативными правовыми актами для предоставления</w:t>
      </w:r>
      <w:r>
        <w:rPr>
          <w:rFonts w:ascii="Times New Roman" w:hAnsi="Times New Roman"/>
          <w:sz w:val="12"/>
          <w:szCs w:val="12"/>
        </w:rPr>
        <w:t xml:space="preserve"> </w:t>
      </w:r>
      <w:r w:rsidRPr="00126C3A">
        <w:rPr>
          <w:rFonts w:ascii="Times New Roman" w:hAnsi="Times New Roman"/>
          <w:sz w:val="12"/>
          <w:szCs w:val="12"/>
        </w:rPr>
        <w:t xml:space="preserve">муниципальной услуги, которые заявитель должен </w:t>
      </w:r>
      <w:r>
        <w:rPr>
          <w:rFonts w:ascii="Times New Roman" w:hAnsi="Times New Roman"/>
          <w:sz w:val="12"/>
          <w:szCs w:val="12"/>
        </w:rPr>
        <w:t xml:space="preserve"> </w:t>
      </w:r>
      <w:r w:rsidRPr="00126C3A">
        <w:rPr>
          <w:rFonts w:ascii="Times New Roman" w:hAnsi="Times New Roman"/>
          <w:sz w:val="12"/>
          <w:szCs w:val="12"/>
        </w:rPr>
        <w:t>предоставить самостоятельно</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2.6.1. Для получения муниципальной услуги заявитель представляет:</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заявление о принятии на учет для предоставления жилого помещения муниципального жилищного фонда по договору социального найма (далее – заявление) по форме, установленной приложением 3 к настоящему Регламенту;</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копии документов, удостоверяющие личность заявителя и членов его семьи;</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документы о наличии родственных отношений либо иных обстоятельств, свидетельствующих о принадлежности гражданина к семье заявителя, в том числе:</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а) копии домовой (поквартирной) книги либо поквартирной карточки, либо выписка из домовой (поквартирной) книги или поквартирной карточки либо справка о составе семьи;</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б) копии свидетельства о рождении, свидетельства о заключении брака, решения суда об усыновлении (удочерении), решения суда о признании за гражданином права пользования жилым помещением;</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документ, подтверждающий наличие соответствующего заболевания (для граждан, страдающих тяжелой формой хронического заболевания, включенного в утвержденный Правительством Российской Федерации Перечень тяжелых форм хронических заболеваний, при которых невозможно совместное проживание граждан в одной квартире).</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В случае если от имени заявителя (членов его семьи) действует уполномоченный представитель, предоставляется доверенность на осуществление действий от имени заявителя (членов его семьи), оформленная в установленном порядке, или нотариально заверенная копия такой доверенности, и копия документа, удостоверяющего личность представителя.</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2.6.2. Заявление должно содержать следующую информацию:</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фамилию, имя, отчество (при наличии), паспортные данные, адрес места жительства заявителя;</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дату, подпись заявителя либо его представителя, действующего на основании доверенности, контактные телефоны, электронный адрес (при наличии), реквизиты доверенности, в случае, если от имени заявителя действует его представитель по доверенности.</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В заявлении должен быть указан способ получения результатов муниципальной услуги (посредством почтового отправления, при личном обращении в администрацию поселения или МФЦ, в электронном виде через личный кабинет на Едином портале или Региональном портале).</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Текст заявления должен быть читаемым, заявление и представленные документы не должны содержать подчисток либо приписок, зачеркнутых слов и иных не оговоренных в нем исправлений, а также иметь серьезных повреждений, наличие которых не позволяет однозначно истолковать их содержание.</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Документы, представляемые заявителем, должны соответствовать требованиям, установленным действующим законодательством к таким документам.</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 xml:space="preserve">Верность копии документа должна быть засвидетельствована в нотариальном либо в ином установленном законом порядке. </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2.6.3.Заявление с пакетом документов направляется в адрес администрации поселения:</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лично по адресу: Самарская область, Сергиевский район, п.</w:t>
      </w:r>
      <w:r>
        <w:rPr>
          <w:rFonts w:ascii="Times New Roman" w:hAnsi="Times New Roman"/>
          <w:sz w:val="12"/>
          <w:szCs w:val="12"/>
        </w:rPr>
        <w:t xml:space="preserve"> </w:t>
      </w:r>
      <w:r w:rsidRPr="00126C3A">
        <w:rPr>
          <w:rFonts w:ascii="Times New Roman" w:hAnsi="Times New Roman"/>
          <w:sz w:val="12"/>
          <w:szCs w:val="12"/>
        </w:rPr>
        <w:t>Кутузовский, ул.</w:t>
      </w:r>
      <w:r>
        <w:rPr>
          <w:rFonts w:ascii="Times New Roman" w:hAnsi="Times New Roman"/>
          <w:sz w:val="12"/>
          <w:szCs w:val="12"/>
        </w:rPr>
        <w:t xml:space="preserve"> </w:t>
      </w:r>
      <w:r w:rsidRPr="00126C3A">
        <w:rPr>
          <w:rFonts w:ascii="Times New Roman" w:hAnsi="Times New Roman"/>
          <w:sz w:val="12"/>
          <w:szCs w:val="12"/>
        </w:rPr>
        <w:t>Центральная, д.26;</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лично через МФЦ;</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почтовым отправлением по адресу: 446568 Самарская область, Сергиевский р-н, п.</w:t>
      </w:r>
      <w:r>
        <w:rPr>
          <w:rFonts w:ascii="Times New Roman" w:hAnsi="Times New Roman"/>
          <w:sz w:val="12"/>
          <w:szCs w:val="12"/>
        </w:rPr>
        <w:t xml:space="preserve"> </w:t>
      </w:r>
      <w:r w:rsidRPr="00126C3A">
        <w:rPr>
          <w:rFonts w:ascii="Times New Roman" w:hAnsi="Times New Roman"/>
          <w:sz w:val="12"/>
          <w:szCs w:val="12"/>
        </w:rPr>
        <w:t>Кутузовский, ул.</w:t>
      </w:r>
      <w:r>
        <w:rPr>
          <w:rFonts w:ascii="Times New Roman" w:hAnsi="Times New Roman"/>
          <w:sz w:val="12"/>
          <w:szCs w:val="12"/>
        </w:rPr>
        <w:t xml:space="preserve"> </w:t>
      </w:r>
      <w:r w:rsidRPr="00126C3A">
        <w:rPr>
          <w:rFonts w:ascii="Times New Roman" w:hAnsi="Times New Roman"/>
          <w:sz w:val="12"/>
          <w:szCs w:val="12"/>
        </w:rPr>
        <w:t>Центральная, д.26;</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в электронном виде через Единый портал или Региональный портал.</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 xml:space="preserve">2.7. Перечень документов, предоставляемых заявителем </w:t>
      </w:r>
      <w:r>
        <w:rPr>
          <w:rFonts w:ascii="Times New Roman" w:hAnsi="Times New Roman"/>
          <w:sz w:val="12"/>
          <w:szCs w:val="12"/>
        </w:rPr>
        <w:t xml:space="preserve"> </w:t>
      </w:r>
      <w:r w:rsidRPr="00126C3A">
        <w:rPr>
          <w:rFonts w:ascii="Times New Roman" w:hAnsi="Times New Roman"/>
          <w:sz w:val="12"/>
          <w:szCs w:val="12"/>
        </w:rPr>
        <w:t>(его уполномоченным представителем), при получении результата</w:t>
      </w:r>
      <w:r>
        <w:rPr>
          <w:rFonts w:ascii="Times New Roman" w:hAnsi="Times New Roman"/>
          <w:sz w:val="12"/>
          <w:szCs w:val="12"/>
        </w:rPr>
        <w:t xml:space="preserve"> </w:t>
      </w:r>
      <w:r w:rsidRPr="00126C3A">
        <w:rPr>
          <w:rFonts w:ascii="Times New Roman" w:hAnsi="Times New Roman"/>
          <w:sz w:val="12"/>
          <w:szCs w:val="12"/>
        </w:rPr>
        <w:t>муниципальной услуги лично</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Для получения результатов муниципальной услуги лично заявитель должен представить:</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оригинал документа, удостоверяющего личность;</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оригиналы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Результаты муниципальной услуги выдаются заявителю либо его уполномоченному представителю по доверенности под роспись в журнале выдачи документов.</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2.8. Исчерпывающий перечень документов и информации,</w:t>
      </w:r>
      <w:r>
        <w:rPr>
          <w:rFonts w:ascii="Times New Roman" w:hAnsi="Times New Roman"/>
          <w:sz w:val="12"/>
          <w:szCs w:val="12"/>
        </w:rPr>
        <w:t xml:space="preserve"> </w:t>
      </w:r>
      <w:r w:rsidRPr="00126C3A">
        <w:rPr>
          <w:rFonts w:ascii="Times New Roman" w:hAnsi="Times New Roman"/>
          <w:sz w:val="12"/>
          <w:szCs w:val="12"/>
        </w:rPr>
        <w:t>необходимых в соответствии с законом или иными</w:t>
      </w:r>
      <w:r>
        <w:rPr>
          <w:rFonts w:ascii="Times New Roman" w:hAnsi="Times New Roman"/>
          <w:sz w:val="12"/>
          <w:szCs w:val="12"/>
        </w:rPr>
        <w:t xml:space="preserve"> </w:t>
      </w:r>
      <w:r w:rsidRPr="00126C3A">
        <w:rPr>
          <w:rFonts w:ascii="Times New Roman" w:hAnsi="Times New Roman"/>
          <w:sz w:val="12"/>
          <w:szCs w:val="12"/>
        </w:rPr>
        <w:t>нормативными правовыми актами для предоставления</w:t>
      </w:r>
      <w:r>
        <w:rPr>
          <w:rFonts w:ascii="Times New Roman" w:hAnsi="Times New Roman"/>
          <w:sz w:val="12"/>
          <w:szCs w:val="12"/>
        </w:rPr>
        <w:t xml:space="preserve"> </w:t>
      </w:r>
      <w:r w:rsidRPr="00126C3A">
        <w:rPr>
          <w:rFonts w:ascii="Times New Roman" w:hAnsi="Times New Roman"/>
          <w:sz w:val="12"/>
          <w:szCs w:val="12"/>
        </w:rPr>
        <w:t>муниципальной услуги, которые находятся в распоряжении</w:t>
      </w:r>
      <w:r>
        <w:rPr>
          <w:rFonts w:ascii="Times New Roman" w:hAnsi="Times New Roman"/>
          <w:sz w:val="12"/>
          <w:szCs w:val="12"/>
        </w:rPr>
        <w:t xml:space="preserve"> </w:t>
      </w:r>
      <w:r w:rsidRPr="00126C3A">
        <w:rPr>
          <w:rFonts w:ascii="Times New Roman" w:hAnsi="Times New Roman"/>
          <w:sz w:val="12"/>
          <w:szCs w:val="12"/>
        </w:rPr>
        <w:t>государственных органов, органов государственных</w:t>
      </w:r>
      <w:r>
        <w:rPr>
          <w:rFonts w:ascii="Times New Roman" w:hAnsi="Times New Roman"/>
          <w:sz w:val="12"/>
          <w:szCs w:val="12"/>
        </w:rPr>
        <w:t xml:space="preserve"> </w:t>
      </w:r>
      <w:r w:rsidRPr="00126C3A">
        <w:rPr>
          <w:rFonts w:ascii="Times New Roman" w:hAnsi="Times New Roman"/>
          <w:sz w:val="12"/>
          <w:szCs w:val="12"/>
        </w:rPr>
        <w:t>внебюджетных фондов, администрации поселения,</w:t>
      </w:r>
      <w:r>
        <w:rPr>
          <w:rFonts w:ascii="Times New Roman" w:hAnsi="Times New Roman"/>
          <w:sz w:val="12"/>
          <w:szCs w:val="12"/>
        </w:rPr>
        <w:t xml:space="preserve"> </w:t>
      </w:r>
      <w:r w:rsidRPr="00126C3A">
        <w:rPr>
          <w:rFonts w:ascii="Times New Roman" w:hAnsi="Times New Roman"/>
          <w:sz w:val="12"/>
          <w:szCs w:val="12"/>
        </w:rPr>
        <w:t xml:space="preserve">организаций и запрашиваются администрацией поселения, </w:t>
      </w:r>
      <w:r>
        <w:rPr>
          <w:rFonts w:ascii="Times New Roman" w:hAnsi="Times New Roman"/>
          <w:sz w:val="12"/>
          <w:szCs w:val="12"/>
        </w:rPr>
        <w:t xml:space="preserve"> </w:t>
      </w:r>
      <w:r w:rsidRPr="00126C3A">
        <w:rPr>
          <w:rFonts w:ascii="Times New Roman" w:hAnsi="Times New Roman"/>
          <w:sz w:val="12"/>
          <w:szCs w:val="12"/>
        </w:rPr>
        <w:t>предоставляющей муниципальную услугу, в органах (организациях),</w:t>
      </w:r>
      <w:r>
        <w:rPr>
          <w:rFonts w:ascii="Times New Roman" w:hAnsi="Times New Roman"/>
          <w:sz w:val="12"/>
          <w:szCs w:val="12"/>
        </w:rPr>
        <w:t xml:space="preserve"> </w:t>
      </w:r>
      <w:r w:rsidRPr="00126C3A">
        <w:rPr>
          <w:rFonts w:ascii="Times New Roman" w:hAnsi="Times New Roman"/>
          <w:sz w:val="12"/>
          <w:szCs w:val="12"/>
        </w:rPr>
        <w:t>в распоряжении которых они находятся, если заявитель не</w:t>
      </w:r>
      <w:r>
        <w:rPr>
          <w:rFonts w:ascii="Times New Roman" w:hAnsi="Times New Roman"/>
          <w:sz w:val="12"/>
          <w:szCs w:val="12"/>
        </w:rPr>
        <w:t xml:space="preserve"> </w:t>
      </w:r>
      <w:r w:rsidRPr="00126C3A">
        <w:rPr>
          <w:rFonts w:ascii="Times New Roman" w:hAnsi="Times New Roman"/>
          <w:sz w:val="12"/>
          <w:szCs w:val="12"/>
        </w:rPr>
        <w:t>представил такие документы и информацию самостоятельно</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2.8.1.Заявитель вправе представить по собственной инициативе следующие документы:</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выписка из Единого государственного реестра прав на недвижимое имущество и сделок с ним о правах гражданина и (или) членов его семьи на имеющиеся у них объекты недвижимого имущества либо уведомление об отсутствии в Едином государственном реестре прав на недвижимое имущество и сделок с ним запрашиваемых сведений;</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документы, подтверждающие размер дохода и величину стоимости имущества, находящегося в собственности и подлежащего налогообложению, в том числе:</w:t>
      </w:r>
    </w:p>
    <w:p w:rsid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а) документы, выданные соответствующими органами (организациями), подтверждающие сведения о стоимости принадлежащего на праве</w:t>
      </w:r>
    </w:p>
    <w:p w:rsidR="00126C3A" w:rsidRPr="00126C3A" w:rsidRDefault="00126C3A" w:rsidP="00126C3A">
      <w:pPr>
        <w:spacing w:after="0" w:line="240" w:lineRule="auto"/>
        <w:jc w:val="both"/>
        <w:rPr>
          <w:rFonts w:ascii="Times New Roman" w:hAnsi="Times New Roman"/>
          <w:sz w:val="12"/>
          <w:szCs w:val="12"/>
        </w:rPr>
      </w:pPr>
      <w:r w:rsidRPr="00126C3A">
        <w:rPr>
          <w:rFonts w:ascii="Times New Roman" w:hAnsi="Times New Roman"/>
          <w:sz w:val="12"/>
          <w:szCs w:val="12"/>
        </w:rPr>
        <w:lastRenderedPageBreak/>
        <w:t xml:space="preserve"> собственности имущества, а именно: стоимость жилых домов, квартир, дач, гаражей и иных строений, помещений и сооружений; кадастровая стоимость земельных участков; стоимость транспортных средств, признаваемых объектами налогообложения транспортным налогом, определяемая в порядке, установленном </w:t>
      </w:r>
      <w:hyperlink r:id="rId220" w:history="1">
        <w:r w:rsidRPr="00126C3A">
          <w:rPr>
            <w:rStyle w:val="ae"/>
            <w:rFonts w:ascii="Times New Roman" w:hAnsi="Times New Roman"/>
            <w:sz w:val="12"/>
            <w:szCs w:val="12"/>
          </w:rPr>
          <w:t>частью 3</w:t>
        </w:r>
      </w:hyperlink>
      <w:r w:rsidRPr="00126C3A">
        <w:rPr>
          <w:rFonts w:ascii="Times New Roman" w:hAnsi="Times New Roman"/>
          <w:sz w:val="12"/>
          <w:szCs w:val="12"/>
        </w:rPr>
        <w:t xml:space="preserve"> статьи 5 Закона Самарской области «О жилище»;</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б) копии налоговых деклараций о доходах за расчетный период, заверенные налоговыми органами (если гражданин в соответствии с законодательством о налогах и сборах обязан подавать декларацию);</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 xml:space="preserve">в) документ, подтверждающий несоответствие жилого помещения, в котором проживают заявитель и члены его семьи, установленным Правительством Российской Федерации требованиям, которым должно отвечать жилое помещение (для граждан, проживающих в помещении, не отвечающем установленным для жилых помещений требованиям); </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2.8.2. Документы (их копии или содержащиеся в них сведения), в том числе в электронном виде, указанные в пункте 2.8.1 Регламента, запрашиваются администрацией поселения в порядке межведомственного информационного взаимодействия, если они не были представлены заявителем самостоятельно.</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2.9. Исчерпывающий перечень оснований для отказа в приеме</w:t>
      </w:r>
      <w:r>
        <w:rPr>
          <w:rFonts w:ascii="Times New Roman" w:hAnsi="Times New Roman"/>
          <w:sz w:val="12"/>
          <w:szCs w:val="12"/>
        </w:rPr>
        <w:t xml:space="preserve"> </w:t>
      </w:r>
      <w:r w:rsidRPr="00126C3A">
        <w:rPr>
          <w:rFonts w:ascii="Times New Roman" w:hAnsi="Times New Roman"/>
          <w:sz w:val="12"/>
          <w:szCs w:val="12"/>
        </w:rPr>
        <w:t xml:space="preserve">документов, необходимых для предоставления </w:t>
      </w:r>
      <w:r>
        <w:rPr>
          <w:rFonts w:ascii="Times New Roman" w:hAnsi="Times New Roman"/>
          <w:sz w:val="12"/>
          <w:szCs w:val="12"/>
        </w:rPr>
        <w:t xml:space="preserve"> </w:t>
      </w:r>
      <w:r w:rsidRPr="00126C3A">
        <w:rPr>
          <w:rFonts w:ascii="Times New Roman" w:hAnsi="Times New Roman"/>
          <w:sz w:val="12"/>
          <w:szCs w:val="12"/>
        </w:rPr>
        <w:t>муниципальной услуги</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Основания для отказа в приеме документов, необходимых для предоставления муниципальной услуги, отсутствуют.</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2.10. Исчерпывающий перечень оснований для</w:t>
      </w:r>
      <w:r>
        <w:rPr>
          <w:rFonts w:ascii="Times New Roman" w:hAnsi="Times New Roman"/>
          <w:sz w:val="12"/>
          <w:szCs w:val="12"/>
        </w:rPr>
        <w:t xml:space="preserve"> </w:t>
      </w:r>
      <w:r w:rsidRPr="00126C3A">
        <w:rPr>
          <w:rFonts w:ascii="Times New Roman" w:hAnsi="Times New Roman"/>
          <w:sz w:val="12"/>
          <w:szCs w:val="12"/>
        </w:rPr>
        <w:t>отказа в предоставлении муниципальной услуги</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выявление в заявлении на предоставление муниципальной услуги или в представленных документах недостоверной, искаженной или неполной информации, в том числе представление заявителем:</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документов, срок действительности которых на момент поступления в администрацию поселения в соответствии с действующим законодательством истек,</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документов, имеющих серьезные повреждения, не позволяющие однозначно истолковать их содержание,</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заявления и (или) документов, содержащих специально неоговоренные подчистки и (или) приписки, зачеркнутые слова и иные неоговоренные исправления;</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 xml:space="preserve">непредставление заявителем (его уполномоченным представителем) или представление в неполном объеме документов, наличие которых необходимо для получения муниципальной услуги в соответствии с </w:t>
      </w:r>
      <w:hyperlink w:anchor="Par96" w:history="1">
        <w:r w:rsidRPr="00126C3A">
          <w:rPr>
            <w:rStyle w:val="ae"/>
            <w:rFonts w:ascii="Times New Roman" w:hAnsi="Times New Roman"/>
            <w:sz w:val="12"/>
            <w:szCs w:val="12"/>
          </w:rPr>
          <w:t>пунктом 2.6.1</w:t>
        </w:r>
      </w:hyperlink>
      <w:r w:rsidRPr="00126C3A">
        <w:rPr>
          <w:rFonts w:ascii="Times New Roman" w:hAnsi="Times New Roman"/>
          <w:sz w:val="12"/>
          <w:szCs w:val="12"/>
        </w:rPr>
        <w:t>настоящего Регламента;</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наличие ответа органа государственной власти, администрации поселения либо подведомственной органу государственной власти или администрации поселения организации на межведомственный запрос, свидетельствующий об отсутствии документа и (или) информации, необходимых для принятия граждан на учет в качестве нуждающихся в жилых помещениях,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представление документов, не подтверждающих право соответствующих граждан состоять на учете в качестве нуждающихся в жилых помещениях;</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не истечение пятилетнего срока с момента совершения намеренных действий, в результате которых у заявителя возникли основания для признания нуждающимся в жилом помещении.</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2.11. Перечень услуг, которые являются необходимыми и</w:t>
      </w:r>
      <w:r>
        <w:rPr>
          <w:rFonts w:ascii="Times New Roman" w:hAnsi="Times New Roman"/>
          <w:sz w:val="12"/>
          <w:szCs w:val="12"/>
        </w:rPr>
        <w:t xml:space="preserve"> </w:t>
      </w:r>
      <w:r w:rsidRPr="00126C3A">
        <w:rPr>
          <w:rFonts w:ascii="Times New Roman" w:hAnsi="Times New Roman"/>
          <w:sz w:val="12"/>
          <w:szCs w:val="12"/>
        </w:rPr>
        <w:t>обязательными для предоставления муниципальной услуги,</w:t>
      </w:r>
      <w:r>
        <w:rPr>
          <w:rFonts w:ascii="Times New Roman" w:hAnsi="Times New Roman"/>
          <w:sz w:val="12"/>
          <w:szCs w:val="12"/>
        </w:rPr>
        <w:t xml:space="preserve"> </w:t>
      </w:r>
      <w:r w:rsidRPr="00126C3A">
        <w:rPr>
          <w:rFonts w:ascii="Times New Roman" w:hAnsi="Times New Roman"/>
          <w:sz w:val="12"/>
          <w:szCs w:val="12"/>
        </w:rPr>
        <w:t>в том числе сведения о документе (документах), выдаваемом</w:t>
      </w:r>
      <w:r>
        <w:rPr>
          <w:rFonts w:ascii="Times New Roman" w:hAnsi="Times New Roman"/>
          <w:sz w:val="12"/>
          <w:szCs w:val="12"/>
        </w:rPr>
        <w:t xml:space="preserve"> </w:t>
      </w:r>
      <w:r w:rsidRPr="00126C3A">
        <w:rPr>
          <w:rFonts w:ascii="Times New Roman" w:hAnsi="Times New Roman"/>
          <w:sz w:val="12"/>
          <w:szCs w:val="12"/>
        </w:rPr>
        <w:t>(выдаваемых) организациями, участвующими в предоставлении</w:t>
      </w:r>
      <w:r>
        <w:rPr>
          <w:rFonts w:ascii="Times New Roman" w:hAnsi="Times New Roman"/>
          <w:sz w:val="12"/>
          <w:szCs w:val="12"/>
        </w:rPr>
        <w:t xml:space="preserve"> </w:t>
      </w:r>
      <w:r w:rsidRPr="00126C3A">
        <w:rPr>
          <w:rFonts w:ascii="Times New Roman" w:hAnsi="Times New Roman"/>
          <w:sz w:val="12"/>
          <w:szCs w:val="12"/>
        </w:rPr>
        <w:t>муниципальной услуги</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Необходимыми и обязательными для предоставления муниципальной услуги является услуга по проведению медицинских освидетельствований, экспертиз с выдачей заключений (справок), направлений на лечение, индивидуальных программ реабилитации медицинскими организациями, оказывающими лечебно-профилактическую помощь, учреждениями медико-социальной экспертизы, межведомственного экспертного совета (военно-врачебными комиссиями) в целях получения документа, подтверждающего наличие соответствующего заболевания.</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2.12. Размер платы, взимаемой с заявителя при предоставлении</w:t>
      </w:r>
      <w:r>
        <w:rPr>
          <w:rFonts w:ascii="Times New Roman" w:hAnsi="Times New Roman"/>
          <w:sz w:val="12"/>
          <w:szCs w:val="12"/>
        </w:rPr>
        <w:t xml:space="preserve"> </w:t>
      </w:r>
      <w:r w:rsidRPr="00126C3A">
        <w:rPr>
          <w:rFonts w:ascii="Times New Roman" w:hAnsi="Times New Roman"/>
          <w:sz w:val="12"/>
          <w:szCs w:val="12"/>
        </w:rPr>
        <w:t>муниципальной услуги</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Муниципальная услуга предоставляется бесплатно.</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2.13. Максимальный срок ожидания в очереди при подаче</w:t>
      </w:r>
      <w:r>
        <w:rPr>
          <w:rFonts w:ascii="Times New Roman" w:hAnsi="Times New Roman"/>
          <w:sz w:val="12"/>
          <w:szCs w:val="12"/>
        </w:rPr>
        <w:t xml:space="preserve"> </w:t>
      </w:r>
      <w:r w:rsidRPr="00126C3A">
        <w:rPr>
          <w:rFonts w:ascii="Times New Roman" w:hAnsi="Times New Roman"/>
          <w:sz w:val="12"/>
          <w:szCs w:val="12"/>
        </w:rPr>
        <w:t>заявления и при получении результата предоставления</w:t>
      </w:r>
      <w:r>
        <w:rPr>
          <w:rFonts w:ascii="Times New Roman" w:hAnsi="Times New Roman"/>
          <w:sz w:val="12"/>
          <w:szCs w:val="12"/>
        </w:rPr>
        <w:t xml:space="preserve"> </w:t>
      </w:r>
      <w:r w:rsidRPr="00126C3A">
        <w:rPr>
          <w:rFonts w:ascii="Times New Roman" w:hAnsi="Times New Roman"/>
          <w:sz w:val="12"/>
          <w:szCs w:val="12"/>
        </w:rPr>
        <w:t>муниципальной услуги</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Максимальный срок ожидания в очереди при подаче заявления и при получении результата предоставления муниципальной услуги не должен превышать 15 минут.</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2.14. Срок регистрации заявления</w:t>
      </w:r>
      <w:r>
        <w:rPr>
          <w:rFonts w:ascii="Times New Roman" w:hAnsi="Times New Roman"/>
          <w:sz w:val="12"/>
          <w:szCs w:val="12"/>
        </w:rPr>
        <w:t xml:space="preserve"> </w:t>
      </w:r>
      <w:r w:rsidRPr="00126C3A">
        <w:rPr>
          <w:rFonts w:ascii="Times New Roman" w:hAnsi="Times New Roman"/>
          <w:sz w:val="12"/>
          <w:szCs w:val="12"/>
        </w:rPr>
        <w:t>о предоставлении муниципальной услуги</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Максимальный срок регистрации заявления и приложенных к нему документов – 1 рабочий день со дня, следующего за днём поступления заявления в администрацию поселения.</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В случае поступления заявления в нерабочий или праздничный день регистрация заявления осуществляется в первый рабочий день, следующий за нерабочим или праздничным днём.</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2.15. Требования к помещениям, в которых предоставляется</w:t>
      </w:r>
      <w:r>
        <w:rPr>
          <w:rFonts w:ascii="Times New Roman" w:hAnsi="Times New Roman"/>
          <w:sz w:val="12"/>
          <w:szCs w:val="12"/>
        </w:rPr>
        <w:t xml:space="preserve"> </w:t>
      </w:r>
      <w:r w:rsidRPr="00126C3A">
        <w:rPr>
          <w:rFonts w:ascii="Times New Roman" w:hAnsi="Times New Roman"/>
          <w:sz w:val="12"/>
          <w:szCs w:val="12"/>
        </w:rPr>
        <w:t>муниципальная услуга, к залу ожидания, местам для</w:t>
      </w:r>
      <w:r>
        <w:rPr>
          <w:rFonts w:ascii="Times New Roman" w:hAnsi="Times New Roman"/>
          <w:sz w:val="12"/>
          <w:szCs w:val="12"/>
        </w:rPr>
        <w:t xml:space="preserve"> </w:t>
      </w:r>
      <w:r w:rsidRPr="00126C3A">
        <w:rPr>
          <w:rFonts w:ascii="Times New Roman" w:hAnsi="Times New Roman"/>
          <w:sz w:val="12"/>
          <w:szCs w:val="12"/>
        </w:rPr>
        <w:t>заполнения запросов о предоставлении муниципальной услуги,</w:t>
      </w:r>
      <w:r>
        <w:rPr>
          <w:rFonts w:ascii="Times New Roman" w:hAnsi="Times New Roman"/>
          <w:sz w:val="12"/>
          <w:szCs w:val="12"/>
        </w:rPr>
        <w:t xml:space="preserve"> </w:t>
      </w:r>
      <w:r w:rsidRPr="00126C3A">
        <w:rPr>
          <w:rFonts w:ascii="Times New Roman" w:hAnsi="Times New Roman"/>
          <w:sz w:val="12"/>
          <w:szCs w:val="12"/>
        </w:rPr>
        <w:t>информационным стендам с образцами их заполнения и перечнем</w:t>
      </w:r>
      <w:r>
        <w:rPr>
          <w:rFonts w:ascii="Times New Roman" w:hAnsi="Times New Roman"/>
          <w:sz w:val="12"/>
          <w:szCs w:val="12"/>
        </w:rPr>
        <w:t xml:space="preserve"> </w:t>
      </w:r>
      <w:r w:rsidRPr="00126C3A">
        <w:rPr>
          <w:rFonts w:ascii="Times New Roman" w:hAnsi="Times New Roman"/>
          <w:sz w:val="12"/>
          <w:szCs w:val="12"/>
        </w:rPr>
        <w:t>документов, необходимых для предоставления муниципальной услуги</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Предоставление муниципальной услуги осуществляется в специально выделенных для этих целей помещениях администрации поселения и МФЦ.</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 xml:space="preserve">Для заявителей должно быть обеспечено удобство с точки зрения пешеходной доступности от остановок общественного транспорта. </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Для парковки специальных автотранспортных средств инвалидов на каждой стоянке выделяется не менее 10% мест (но не менее одного места), которые не должны занимать иные транспортные средства.</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Вход в помещение приема и выдачи документов должен обеспечивать свободный доступ заявителей, быть оборудован удобной лестницей с поручнями, широкими проходами, а также пандусами для передвижения кресел-колясок.</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На здании рядом с входом должна быть размещена информационная табличка (вывеска), содержащая следующую информацию:</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наименование органа;</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место нахождения и юридический адрес;</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режим работы;</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номера телефонов для справок;</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адрес официального сайта.</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Фасад здания должен быть оборудован осветительными приборами, позволяющими посетителям ознакомиться с информационными табличками.</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Помещения приема и выдачи документов должны предусматривать места для ожидания, информирования и приема заявителей. В местах для информирования должен быть обеспечен доступ граждан для ознакомления с информацией не только в часы приема заявлений, но и в рабочее время, когда прием заявителей не ведется.</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lastRenderedPageBreak/>
        <w:t>В помещении приема и выдачи документов организуется работа справочных окон в количестве, обеспечивающем потребности граждан.</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Помещения приема и выдачи документов оборудуются стендами (стойками), содержащими информацию о порядке предоставления муниципальных услуг.</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Помещение приема и выдачи документов может быть оборудовано информационным табло, предоставляющим информацию о порядке предоставления муниципальной услуги (включая трансляцию видеороликов, разъясняющих порядок предоставления муниципальных услуг), а также регулирующим поток электронной очереди. Информация на табло может выводиться в виде бегущей строки.</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Информационное табло размещается рядом с входом в помещение таким образом, чтобы обеспечить видимость максимально возможному количеству заинтересованных лиц.</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В местах для ожидания устанавливаются стулья (кресельные секции, кресла) для заявителей.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Информация о фамилии, имени, отчестве и должности сотрудника администрации поселения и МФЦ должна быть размещена на личной информационной табличке и на рабочем месте специалиста.</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Для заявителя, находящегося на приеме, должно быть предусмотрено место для раскладки документов.</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Прием комплекта документов, необходимых для осуществления муниципальной услуги, и выдача документов при наличии возможности должны осуществляться в разных окнах (кабинетах).</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В помещениях приема и выдачи документов размещается абонентский ящик, а также стенд по антикоррупционной тематике. Кроме того, в помещениях приема и выдачи документов могут распространяться иные материалы (брошюры, сборники) по антикоррупционной тематике.</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2.16. Показатели доступности и качества</w:t>
      </w:r>
      <w:r>
        <w:rPr>
          <w:rFonts w:ascii="Times New Roman" w:hAnsi="Times New Roman"/>
          <w:sz w:val="12"/>
          <w:szCs w:val="12"/>
        </w:rPr>
        <w:t xml:space="preserve"> </w:t>
      </w:r>
      <w:r w:rsidRPr="00126C3A">
        <w:rPr>
          <w:rFonts w:ascii="Times New Roman" w:hAnsi="Times New Roman"/>
          <w:sz w:val="12"/>
          <w:szCs w:val="12"/>
        </w:rPr>
        <w:t>муниципальной услуги</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Показателями доступности и качества муниципальной услуги являются:</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количество взаимодействий заявителя с должностными лицами администрации поселения при предоставлении муниципальной услуги и их продолжительность;</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администрации поселения, МФЦ в общем количестве обращений по вопросам предоставления муниципальной услуги;</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муниципальной услуги;</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снижение максимального срока ожидания в очереди при подаче запроса (заявления) и получении результата предоставления муниципальной услуги.</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2.17. Иные требования, в том числе учитывающие особенности</w:t>
      </w:r>
      <w:r>
        <w:rPr>
          <w:rFonts w:ascii="Times New Roman" w:hAnsi="Times New Roman"/>
          <w:sz w:val="12"/>
          <w:szCs w:val="12"/>
        </w:rPr>
        <w:t xml:space="preserve"> </w:t>
      </w:r>
      <w:r w:rsidRPr="00126C3A">
        <w:rPr>
          <w:rFonts w:ascii="Times New Roman" w:hAnsi="Times New Roman"/>
          <w:sz w:val="12"/>
          <w:szCs w:val="12"/>
        </w:rPr>
        <w:t>предоставления муниципальной услуги в многофункциональных</w:t>
      </w:r>
      <w:r>
        <w:rPr>
          <w:rFonts w:ascii="Times New Roman" w:hAnsi="Times New Roman"/>
          <w:sz w:val="12"/>
          <w:szCs w:val="12"/>
        </w:rPr>
        <w:t xml:space="preserve"> </w:t>
      </w:r>
      <w:r w:rsidRPr="00126C3A">
        <w:rPr>
          <w:rFonts w:ascii="Times New Roman" w:hAnsi="Times New Roman"/>
          <w:sz w:val="12"/>
          <w:szCs w:val="12"/>
        </w:rPr>
        <w:t>центрах предоставления государственных и муниципальных услуг</w:t>
      </w:r>
      <w:r>
        <w:rPr>
          <w:rFonts w:ascii="Times New Roman" w:hAnsi="Times New Roman"/>
          <w:sz w:val="12"/>
          <w:szCs w:val="12"/>
        </w:rPr>
        <w:t xml:space="preserve"> </w:t>
      </w:r>
      <w:r w:rsidRPr="00126C3A">
        <w:rPr>
          <w:rFonts w:ascii="Times New Roman" w:hAnsi="Times New Roman"/>
          <w:sz w:val="12"/>
          <w:szCs w:val="12"/>
        </w:rPr>
        <w:t>и особенности предоставления муниципальной услуги в электронной форме</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2.17.1.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Регионального портала или Единого портала, а также по принципу «одного окна» с учетом экстерриториального принципа получения муниципальной услуги на базе МФЦ.</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2.17.2.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2.17.3.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поселения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поселения и МФЦ, заключенным в установленном порядке.</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lastRenderedPageBreak/>
        <w:t>2.17.4. 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 xml:space="preserve">Документы, </w:t>
      </w:r>
      <w:r w:rsidRPr="00126C3A">
        <w:rPr>
          <w:rFonts w:ascii="Times New Roman" w:hAnsi="Times New Roman"/>
          <w:bCs/>
          <w:sz w:val="12"/>
          <w:szCs w:val="12"/>
        </w:rPr>
        <w:t xml:space="preserve">необходимые для предоставления муниципальной услуги, указанные в пункте 2.6.1 </w:t>
      </w:r>
      <w:r w:rsidRPr="00126C3A">
        <w:rPr>
          <w:rFonts w:ascii="Times New Roman" w:hAnsi="Times New Roman"/>
          <w:sz w:val="12"/>
          <w:szCs w:val="12"/>
        </w:rPr>
        <w:t>Регламента, приложенные к ходатайству и представленные в электронной форме с использованием Портала, являются основанием для начала предоставления муниципальной услуги.</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126C3A">
        <w:rPr>
          <w:rFonts w:ascii="Times New Roman" w:hAnsi="Times New Roman"/>
          <w:bCs/>
          <w:sz w:val="12"/>
          <w:szCs w:val="12"/>
        </w:rPr>
        <w:t>необходимых для предоставления муниципальной услуги, указанных в пункте 2.6.1</w:t>
      </w:r>
      <w:r w:rsidRPr="00126C3A">
        <w:rPr>
          <w:rFonts w:ascii="Times New Roman" w:hAnsi="Times New Roman"/>
          <w:sz w:val="12"/>
          <w:szCs w:val="12"/>
        </w:rPr>
        <w:t>Регламента</w:t>
      </w:r>
      <w:r w:rsidRPr="00126C3A">
        <w:rPr>
          <w:rFonts w:ascii="Times New Roman" w:hAnsi="Times New Roman"/>
          <w:bCs/>
          <w:sz w:val="12"/>
          <w:szCs w:val="12"/>
        </w:rPr>
        <w:t xml:space="preserve">. </w:t>
      </w:r>
    </w:p>
    <w:p w:rsidR="00126C3A" w:rsidRPr="00126C3A" w:rsidRDefault="00126C3A" w:rsidP="00126C3A">
      <w:pPr>
        <w:spacing w:after="0" w:line="240" w:lineRule="auto"/>
        <w:ind w:firstLine="284"/>
        <w:jc w:val="both"/>
        <w:rPr>
          <w:rFonts w:ascii="Times New Roman" w:hAnsi="Times New Roman"/>
          <w:bCs/>
          <w:sz w:val="12"/>
          <w:szCs w:val="12"/>
        </w:rPr>
      </w:pPr>
      <w:r w:rsidRPr="00126C3A">
        <w:rPr>
          <w:rFonts w:ascii="Times New Roman" w:hAnsi="Times New Roman"/>
          <w:sz w:val="12"/>
          <w:szCs w:val="12"/>
        </w:rPr>
        <w:t xml:space="preserve">В случае направления в электронной форме ходатайства без приложения документов, </w:t>
      </w:r>
      <w:r w:rsidRPr="00126C3A">
        <w:rPr>
          <w:rFonts w:ascii="Times New Roman" w:hAnsi="Times New Roman"/>
          <w:bCs/>
          <w:sz w:val="12"/>
          <w:szCs w:val="12"/>
        </w:rPr>
        <w:t>указанных в пункте 2.6.1</w:t>
      </w:r>
      <w:r w:rsidRPr="00126C3A">
        <w:rPr>
          <w:rFonts w:ascii="Times New Roman" w:hAnsi="Times New Roman"/>
          <w:sz w:val="12"/>
          <w:szCs w:val="12"/>
        </w:rPr>
        <w:t>Регламента</w:t>
      </w:r>
      <w:r w:rsidRPr="00126C3A">
        <w:rPr>
          <w:rFonts w:ascii="Times New Roman" w:hAnsi="Times New Roman"/>
          <w:bCs/>
          <w:sz w:val="12"/>
          <w:szCs w:val="12"/>
        </w:rPr>
        <w:t xml:space="preserve">, должны быть представлены заявителем в </w:t>
      </w:r>
      <w:r w:rsidRPr="00126C3A">
        <w:rPr>
          <w:rFonts w:ascii="Times New Roman" w:hAnsi="Times New Roman"/>
          <w:sz w:val="12"/>
          <w:szCs w:val="12"/>
        </w:rPr>
        <w:t>администрацию поселения</w:t>
      </w:r>
      <w:r w:rsidRPr="00126C3A">
        <w:rPr>
          <w:rFonts w:ascii="Times New Roman" w:hAnsi="Times New Roman"/>
          <w:bCs/>
          <w:sz w:val="12"/>
          <w:szCs w:val="12"/>
        </w:rPr>
        <w:t xml:space="preserve"> на личном приеме в течение 5 дней с момента направления ходатайства. До предоставления заявителем указанных документов рассмотрение ходатайства о предоставлении муниципальной услуги приостанавливается.</w:t>
      </w:r>
    </w:p>
    <w:p w:rsidR="00126C3A" w:rsidRPr="00126C3A" w:rsidRDefault="00126C3A" w:rsidP="00126C3A">
      <w:pPr>
        <w:spacing w:after="0" w:line="240" w:lineRule="auto"/>
        <w:ind w:firstLine="284"/>
        <w:jc w:val="both"/>
        <w:rPr>
          <w:rFonts w:ascii="Times New Roman" w:hAnsi="Times New Roman"/>
          <w:sz w:val="12"/>
          <w:szCs w:val="12"/>
        </w:rPr>
      </w:pPr>
      <w:r w:rsidRPr="00126C3A">
        <w:rPr>
          <w:rFonts w:ascii="Times New Roman" w:hAnsi="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126C3A" w:rsidRPr="00126C3A" w:rsidRDefault="00126C3A" w:rsidP="00126C3A">
      <w:pPr>
        <w:spacing w:after="0" w:line="240" w:lineRule="auto"/>
        <w:jc w:val="both"/>
        <w:rPr>
          <w:rFonts w:ascii="Times New Roman" w:hAnsi="Times New Roman"/>
          <w:sz w:val="12"/>
          <w:szCs w:val="12"/>
        </w:rPr>
      </w:pPr>
    </w:p>
    <w:p w:rsidR="002B0EA0" w:rsidRDefault="00126C3A" w:rsidP="00126C3A">
      <w:pPr>
        <w:spacing w:after="0" w:line="240" w:lineRule="auto"/>
        <w:jc w:val="center"/>
        <w:rPr>
          <w:rFonts w:ascii="Times New Roman" w:hAnsi="Times New Roman"/>
          <w:b/>
          <w:sz w:val="12"/>
          <w:szCs w:val="12"/>
        </w:rPr>
      </w:pPr>
      <w:r w:rsidRPr="00126C3A">
        <w:rPr>
          <w:rFonts w:ascii="Times New Roman" w:hAnsi="Times New Roman"/>
          <w:b/>
          <w:sz w:val="12"/>
          <w:szCs w:val="12"/>
        </w:rPr>
        <w:t xml:space="preserve">3. Состав, последовательность и сроки выполнения административных процедур (действий), </w:t>
      </w:r>
    </w:p>
    <w:p w:rsidR="002B0EA0" w:rsidRDefault="00126C3A" w:rsidP="00126C3A">
      <w:pPr>
        <w:spacing w:after="0" w:line="240" w:lineRule="auto"/>
        <w:jc w:val="center"/>
        <w:rPr>
          <w:rFonts w:ascii="Times New Roman" w:hAnsi="Times New Roman"/>
          <w:b/>
          <w:sz w:val="12"/>
          <w:szCs w:val="12"/>
        </w:rPr>
      </w:pPr>
      <w:r w:rsidRPr="00126C3A">
        <w:rPr>
          <w:rFonts w:ascii="Times New Roman" w:hAnsi="Times New Roman"/>
          <w:b/>
          <w:sz w:val="12"/>
          <w:szCs w:val="12"/>
        </w:rPr>
        <w:t xml:space="preserve">требования к порядку их выполнения, в том числе особенности выполнения административных процедур (действий) </w:t>
      </w:r>
    </w:p>
    <w:p w:rsidR="00126C3A" w:rsidRPr="00126C3A" w:rsidRDefault="00126C3A" w:rsidP="00126C3A">
      <w:pPr>
        <w:spacing w:after="0" w:line="240" w:lineRule="auto"/>
        <w:jc w:val="center"/>
        <w:rPr>
          <w:rFonts w:ascii="Times New Roman" w:hAnsi="Times New Roman"/>
          <w:b/>
          <w:sz w:val="12"/>
          <w:szCs w:val="12"/>
        </w:rPr>
      </w:pPr>
      <w:r w:rsidRPr="00126C3A">
        <w:rPr>
          <w:rFonts w:ascii="Times New Roman" w:hAnsi="Times New Roman"/>
          <w:b/>
          <w:sz w:val="12"/>
          <w:szCs w:val="12"/>
        </w:rPr>
        <w:t>в электронной форме и многофункциональных центрах</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3.1. Состав и последовательность административных процедур</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3.1.1.  Предоставление муниципальной услуги включает в себя следующие административные процедуры:</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прием заявления и документов, необходимых для предоставления муниципальной услуги;</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регистрация заявления и документов, необходимых для предоставления муниципальной услуги;</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обработка и предварительное рассмотрение заявления и представленных документов;</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формирование и направление межведомственных запросов в органы (организации), участвующие в предоставлении муниципальной услуги;</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принятие решения о предоставлении (об отказе в предоставлении) муниципальной услуги;</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регистрация и выдача (направление) заявителю документа, являющегося результатом предоставления муниципальной услуги.</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3.1.2.</w:t>
      </w:r>
      <w:hyperlink w:anchor="Par403" w:history="1">
        <w:r w:rsidRPr="00126C3A">
          <w:rPr>
            <w:rStyle w:val="ae"/>
            <w:rFonts w:ascii="Times New Roman" w:hAnsi="Times New Roman"/>
            <w:sz w:val="12"/>
            <w:szCs w:val="12"/>
          </w:rPr>
          <w:t>Блок-схема</w:t>
        </w:r>
      </w:hyperlink>
      <w:r w:rsidRPr="00126C3A">
        <w:rPr>
          <w:rFonts w:ascii="Times New Roman" w:hAnsi="Times New Roman"/>
          <w:sz w:val="12"/>
          <w:szCs w:val="12"/>
        </w:rPr>
        <w:t xml:space="preserve"> предоставления муниципальной услуги приведена в приложении 4 к настоящему Регламенту.</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3.2. Прием заявления и документов, необходимых для предоставления</w:t>
      </w:r>
      <w:r w:rsidR="002B0EA0">
        <w:rPr>
          <w:rFonts w:ascii="Times New Roman" w:hAnsi="Times New Roman"/>
          <w:sz w:val="12"/>
          <w:szCs w:val="12"/>
        </w:rPr>
        <w:t xml:space="preserve"> </w:t>
      </w:r>
      <w:r w:rsidRPr="00126C3A">
        <w:rPr>
          <w:rFonts w:ascii="Times New Roman" w:hAnsi="Times New Roman"/>
          <w:sz w:val="12"/>
          <w:szCs w:val="12"/>
        </w:rPr>
        <w:t>муниципальной услуги</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3.2.1. Основанием для начала осуществления административной процедуры по приему заявления и документов, необходимых для предоставления муниципальной услуги, является поступление в администрацию поселения заявления о предоставлении муниципальной услуги и прилагаемых к нему документов, представленных заявителем:</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посредством личного обращения заявителя в администрацию поселения;</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посредством личного обращения заявителя в МФЦ, с последующей передачей документов из МФЦ в администрацию поселения;</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посредством почтового отправления на почтовый адрес администрации поселения;</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посредством технических средств Единого портала или Регионального портала.</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3.2.2. При поступлении заявления и прилагаемых к нему документов посредством личного обращения заявителя в администрацию поселения сотрудник администрации поселения, ответственный за прием документов, осуществляет следующую последовательность действий:</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1) устанавливает предмет обращения;</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2) устанавливает соответствие личности заявителя документу, удостоверяющему личность;</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4) осуществляет сверку копий представленных документов с их оригиналами;</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7) вручает копию расписки заявителю.</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3.2.3. Максимальное время приема заявления и прилагаемых к нему документов при личном обращении заявителя не превышает 15 минут.</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3.2.4. При отсутствии у заявителя, обратившегося лично, заполненного заявления или неправильном его заполнении сотрудник администрации поселения, ответственный за прием документов, консультирует заявителя по вопросам заполнения заявления.</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 xml:space="preserve">3.2.5. В случае установления факта несоответствия документов требованиям, указанным в </w:t>
      </w:r>
      <w:hyperlink w:anchor="Par203" w:history="1">
        <w:r w:rsidRPr="00126C3A">
          <w:rPr>
            <w:rStyle w:val="ae"/>
            <w:rFonts w:ascii="Times New Roman" w:hAnsi="Times New Roman"/>
            <w:sz w:val="12"/>
            <w:szCs w:val="12"/>
          </w:rPr>
          <w:t>пункте 2.6.2</w:t>
        </w:r>
      </w:hyperlink>
      <w:r w:rsidRPr="00126C3A">
        <w:rPr>
          <w:rFonts w:ascii="Times New Roman" w:hAnsi="Times New Roman"/>
          <w:sz w:val="12"/>
          <w:szCs w:val="12"/>
        </w:rPr>
        <w:t>Регламента, сотрудник, ответственный за прием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3.2.6.В случае если заявитель отказывается устранять выявленные недостатки, сотрудник, ответственный за прием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пункте 2.6.2Регламента.</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3.2.7. При поступлении заявления и прилагаемых к нему документов в администрацию поселения по средством почтового отправления сотрудник администрации поселения, ответственный за прием заявлений и документов, осуществляет действия, предусмотренные подпунктами 1.6</w:t>
      </w:r>
      <w:hyperlink w:anchor="Par308" w:history="1">
        <w:r w:rsidRPr="00126C3A">
          <w:rPr>
            <w:rStyle w:val="ae"/>
            <w:rFonts w:ascii="Times New Roman" w:hAnsi="Times New Roman"/>
            <w:sz w:val="12"/>
            <w:szCs w:val="12"/>
          </w:rPr>
          <w:t>пункта3.2.2</w:t>
        </w:r>
      </w:hyperlink>
      <w:r w:rsidRPr="00126C3A">
        <w:rPr>
          <w:rFonts w:ascii="Times New Roman" w:hAnsi="Times New Roman"/>
          <w:sz w:val="12"/>
          <w:szCs w:val="12"/>
        </w:rPr>
        <w:t>Регламента.</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В случае несоответствия заявления и (или) представленных документов требованиям, указанным в пункте 2.6.2 Регламента, сотрудник, ответственный за прием документов, ставит в расписке о приеме документов отметку о несоответствии представленных документов требованиям, указанным в пункте 2.6.2Регламента.</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Расписка о приеме заявления направляется заявителю заказным почтовым отправлением с уведомлением о вручении в течение 2 рабочих дней с даты получения заявления и прилагаемых к нему документов.</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3.2.8. Критерием принятия решения является наличие заявления и документов, лично представляемых заявителем.</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3.2.9. Результатом исполнения административной процедуры по приему заявления и прилагаемых к нему документов, необходимых для предоставления муниципальной услуги является прием заявления и прилагаемых к нему документов.</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3.2.10.Максимальный срок осуществления административной процедуры не может превышать 1 рабочего дня с момента поступления заявления в администрацию поселения.</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3.2.11. Способом фиксации результата исполнения административной процедуры является расписка о приеме заявления и документов, необходимых для предоставления муниципальной услуги.</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lastRenderedPageBreak/>
        <w:t>3.3. Регистрация заявления и документов, необходимых</w:t>
      </w:r>
      <w:r w:rsidR="002B0EA0">
        <w:rPr>
          <w:rFonts w:ascii="Times New Roman" w:hAnsi="Times New Roman"/>
          <w:sz w:val="12"/>
          <w:szCs w:val="12"/>
        </w:rPr>
        <w:t xml:space="preserve"> </w:t>
      </w:r>
      <w:r w:rsidRPr="00126C3A">
        <w:rPr>
          <w:rFonts w:ascii="Times New Roman" w:hAnsi="Times New Roman"/>
          <w:sz w:val="12"/>
          <w:szCs w:val="12"/>
        </w:rPr>
        <w:t>для предоставления муниципальной услуги</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3.3.1. Основанием для начала осуществления административной процедуры является поступление заявления и прилагаемых к нему документов сотруднику администрации поселения, ответственному за регистрацию поступающих заявлений граждан о принятии на учет для предоставления жилых помещений муниципального жилищного фонда по договорам социального найма (далее –сотрудник администрации поселения, ответственный за регистрацию поступающих заявлений граждан).</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 xml:space="preserve">3.3.2. Сотрудник администрации поселения, ответственный за регистрацию поступающих заявлений граждан, осуществляет регистрацию заявления и прилагаемых к нему документов в книге регистрации заявлений граждан о принятии на учет для предоставления жилых помещений муниципального жилищного фонда по договорам социального найма (далее – книга регистрации заявлений граждан о принятии на учет) по форме, установленной </w:t>
      </w:r>
      <w:hyperlink r:id="rId221" w:history="1">
        <w:r w:rsidRPr="00126C3A">
          <w:rPr>
            <w:rStyle w:val="ae"/>
            <w:rFonts w:ascii="Times New Roman" w:hAnsi="Times New Roman"/>
            <w:sz w:val="12"/>
            <w:szCs w:val="12"/>
          </w:rPr>
          <w:t>приложением 5</w:t>
        </w:r>
      </w:hyperlink>
      <w:r w:rsidRPr="00126C3A">
        <w:rPr>
          <w:rFonts w:ascii="Times New Roman" w:hAnsi="Times New Roman"/>
          <w:sz w:val="12"/>
          <w:szCs w:val="12"/>
        </w:rPr>
        <w:t>к настоящему Регламенту, и (или)вносит информацию в соответствующую информационную систему.</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3.3.3. Регистрация заявления и прилагаемых к нему документов, полученных посредством личного обращения заявителя или почтового отправления, осуществляется в срок, не превышающий 1 рабочего дня с даты поступления заявления и прилагаемых к нему документов в администрацию поселения.</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3.3.4. Регистрация заявления и прилагаемых к нему документов, полученных в электронной форме через Единый портал или Региональный портал, осуществляется не позднее 1 рабочего дня, следующего за днем их поступления в администрацию поселения.</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3.3.5. После регистрации в администрации поселения заявление и прилагаемые к нему документы направляются на рассмотрение сотруднику администрации поселения, ответственному за принятие решения по  предоставлению муниципальной услуги.</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3.3.6.  Максимальный срок осуществления административной процедуры не может превышать 2 рабочих дней.</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3.3.7. Критерием принятия решения является наличие заявления и документов, лично представляемых заявителем.</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3.3.8. Результатом исполнения административной процедуры по регистрации заявления и прилагаемых к нему документов, необходимых для предоставления муниципальной услуги, является регистрация и последующая передача заявления и прилагаемых к нему документов сотруднику администрации поселения, ответственному за предоставление муниципальной услуги.</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3.3.9. При обращении заявителя за получением муниципальной услуги в электронной форме администрация поселения направляет на Единый портал или Региональный портал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3.3.10. Способом фиксации исполнения административной процедуры является внесение соответствующих сведений в книгу регистрации заявлений граждан о принятии на учет и (или) в соответствующую информационную систему.</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3.4. Обработка и предварительное рассмотрение заявления</w:t>
      </w:r>
      <w:r w:rsidR="002B0EA0">
        <w:rPr>
          <w:rFonts w:ascii="Times New Roman" w:hAnsi="Times New Roman"/>
          <w:sz w:val="12"/>
          <w:szCs w:val="12"/>
        </w:rPr>
        <w:t xml:space="preserve"> </w:t>
      </w:r>
      <w:r w:rsidRPr="00126C3A">
        <w:rPr>
          <w:rFonts w:ascii="Times New Roman" w:hAnsi="Times New Roman"/>
          <w:sz w:val="12"/>
          <w:szCs w:val="12"/>
        </w:rPr>
        <w:t>и представленных документов</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3.4.1. Основанием для начала административной процедуры является поступление заявления и представленных заявителем документов в администрацию поселения.</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3.4.2 Сотрудником администрации поселения, ответственным за предоставление муниципальной услуги, является Глава поселения.</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Глава поселения в течение 1 рабочего дня рассматривает заявление и прилагаемые к нему документы и налагает резолюцию с поручением сотруднику администрации поселения, ответственному за подготовку проекта документа, являющегося результатом предоставления муниципальной услуги (далее - сотрудник администрации поселения), о рассмотрении и проверке представленных документов.</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3.4.3. Сотрудник администрации поселения в течение 1 рабочего дня осуществляет следующие действия:</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 xml:space="preserve">1) проверяет наличие всех необходимых в соответствии с </w:t>
      </w:r>
      <w:hyperlink w:anchor="Par120" w:history="1">
        <w:r w:rsidRPr="00126C3A">
          <w:rPr>
            <w:rStyle w:val="ae"/>
            <w:rFonts w:ascii="Times New Roman" w:hAnsi="Times New Roman"/>
            <w:sz w:val="12"/>
            <w:szCs w:val="12"/>
          </w:rPr>
          <w:t>пунктом 2.6.1</w:t>
        </w:r>
      </w:hyperlink>
      <w:r w:rsidRPr="00126C3A">
        <w:rPr>
          <w:rFonts w:ascii="Times New Roman" w:hAnsi="Times New Roman"/>
          <w:sz w:val="12"/>
          <w:szCs w:val="12"/>
        </w:rPr>
        <w:t xml:space="preserve"> Регламента документов, которые заявитель обязан представить самостоятельно;</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2) проверяет наличие необходимых в соответствии с пунктом 2.8.1 Регламента документов, которые заявитель вправе представить самостоятельно;</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 проверяет наличие (отсутствие) оснований для отказа в предоставлении муниципальной услуги, указанных в подразделе 2.10 Регламента.</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3.4.4. В случае отсутствия документов, предусмотренных пунктом 2.8 Регламента, и оснований для отказа в предоставлении муниципальной услуги, указанных в подразделе 2.10 Регламента, сотрудник администрации поселения переходит к осуществлению административной процедуры формирования и направления межведомственных запросов в органы (организации), участвующие в предоставлении муниципальной услуги.</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3.4.5.  В случае наличия полного комплекта документов, предусмотренных пунктами 2.6.1 и 2.8.1 Регламента, либо оснований для отказа в предоставлении муниципальной услуги, указанных в подразделе 2.10 Регламента, при отсутствии предусмотренных пунктом 2.8.1 Регламента документов сотрудник администрации поселения переходит к осуществлению административной процедуры принятия решения о предоставлении (об отказе в предоставлении) муниципальной услуги.</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3.4.6.Максимальный срок выполнения административной процедуры не может превышать 1 рабочего дня.</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3.4.7. Критерием принятия решения является наличие в представленных заявителям документах документов, предусмотренных пунктом 2.8.1 Регламента.</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3.4.8. Результатом исполнения административной процедуры по обработке и предварительному рассмотрению заявления и представленных документов является принятие решения о необходимости либо отсутствии необходимости формирования и направления межведомственных запросов в органы (организации), участвующие в предоставлении муниципальной услуги.</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3.5. Формирование и направление межведомственных запросов</w:t>
      </w:r>
      <w:r w:rsidR="002B0EA0">
        <w:rPr>
          <w:rFonts w:ascii="Times New Roman" w:hAnsi="Times New Roman"/>
          <w:sz w:val="12"/>
          <w:szCs w:val="12"/>
        </w:rPr>
        <w:t xml:space="preserve"> </w:t>
      </w:r>
      <w:r w:rsidRPr="00126C3A">
        <w:rPr>
          <w:rFonts w:ascii="Times New Roman" w:hAnsi="Times New Roman"/>
          <w:sz w:val="12"/>
          <w:szCs w:val="12"/>
        </w:rPr>
        <w:t>в органы (организации), участвующие в предоставлении</w:t>
      </w:r>
      <w:r w:rsidR="002B0EA0">
        <w:rPr>
          <w:rFonts w:ascii="Times New Roman" w:hAnsi="Times New Roman"/>
          <w:sz w:val="12"/>
          <w:szCs w:val="12"/>
        </w:rPr>
        <w:t xml:space="preserve"> </w:t>
      </w:r>
      <w:r w:rsidRPr="00126C3A">
        <w:rPr>
          <w:rFonts w:ascii="Times New Roman" w:hAnsi="Times New Roman"/>
          <w:sz w:val="12"/>
          <w:szCs w:val="12"/>
        </w:rPr>
        <w:t>муниципальной услуги</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3.5.1. Основанием для начала административной процедуры по формированию и направлению межведомственного запроса о предоставлении документов, необходимых для предоставления муниципальной услуги, является непредставление заявителем в администрацию поселения предусмотренных пунктом 2.8.1 Регламента документов и информации, которые могут быть получены в рамках межведомственного информационного взаимодействия.</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3.5.2. Межведомственный запрос о предоставлении документов и информации формируется и направляется сотрудником администрации поселения.</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3.5.3. Межведомственный запрос формируется и направляется в соответствии с технологической картой межведомственного взаимодействия по предоставлению муниципальной услуги.</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 xml:space="preserve">Межведомственный запрос о представлении документов и (или) информации, указанных в </w:t>
      </w:r>
      <w:hyperlink r:id="rId222" w:history="1">
        <w:r w:rsidRPr="00126C3A">
          <w:rPr>
            <w:rStyle w:val="ae"/>
            <w:rFonts w:ascii="Times New Roman" w:hAnsi="Times New Roman"/>
            <w:sz w:val="12"/>
            <w:szCs w:val="12"/>
          </w:rPr>
          <w:t>пункте 2 части 1 статьи 7</w:t>
        </w:r>
      </w:hyperlink>
      <w:r w:rsidRPr="00126C3A">
        <w:rPr>
          <w:rFonts w:ascii="Times New Roman" w:hAnsi="Times New Roman"/>
          <w:sz w:val="12"/>
          <w:szCs w:val="12"/>
        </w:rPr>
        <w:t xml:space="preserve"> Федерального закона №210-ФЗ, для предоставления муниципальной услуги с использованием межведомственного информационного взаимодействия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1) наименование органа или организации, направляющих межведомственный запрос;</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2) наименование органа или организации, в адрес которых направляется межведомственный запрос;</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2B0EA0"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 xml:space="preserve">5) сведения, необходимые для представления документа и (или) информации, установленные настоящим административным регламентом </w:t>
      </w:r>
    </w:p>
    <w:p w:rsidR="00126C3A" w:rsidRPr="00126C3A" w:rsidRDefault="00126C3A" w:rsidP="002B0EA0">
      <w:pPr>
        <w:spacing w:after="0" w:line="240" w:lineRule="auto"/>
        <w:jc w:val="both"/>
        <w:rPr>
          <w:rFonts w:ascii="Times New Roman" w:hAnsi="Times New Roman"/>
          <w:sz w:val="12"/>
          <w:szCs w:val="12"/>
        </w:rPr>
      </w:pPr>
      <w:r w:rsidRPr="00126C3A">
        <w:rPr>
          <w:rFonts w:ascii="Times New Roman" w:hAnsi="Times New Roman"/>
          <w:sz w:val="12"/>
          <w:szCs w:val="12"/>
        </w:rPr>
        <w:lastRenderedPageBreak/>
        <w:t>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6) контактная информация для направления ответа на межведомственный запрос;</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7) дата направления межведомственного запроса;</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 xml:space="preserve">9) информация о факте получения согласия, предусмотренного </w:t>
      </w:r>
      <w:hyperlink r:id="rId223" w:history="1">
        <w:r w:rsidRPr="00126C3A">
          <w:rPr>
            <w:rStyle w:val="ae"/>
            <w:rFonts w:ascii="Times New Roman" w:hAnsi="Times New Roman"/>
            <w:sz w:val="12"/>
            <w:szCs w:val="12"/>
          </w:rPr>
          <w:t>частью 5 статьи 7</w:t>
        </w:r>
      </w:hyperlink>
      <w:r w:rsidRPr="00126C3A">
        <w:rPr>
          <w:rFonts w:ascii="Times New Roman" w:hAnsi="Times New Roman"/>
          <w:sz w:val="12"/>
          <w:szCs w:val="12"/>
        </w:rPr>
        <w:t xml:space="preserve"> Федерального закона № 210-ФЗ (при направлении межведомственного запроса в случае, предусмотренном </w:t>
      </w:r>
      <w:hyperlink r:id="rId224" w:history="1">
        <w:r w:rsidRPr="00126C3A">
          <w:rPr>
            <w:rStyle w:val="ae"/>
            <w:rFonts w:ascii="Times New Roman" w:hAnsi="Times New Roman"/>
            <w:sz w:val="12"/>
            <w:szCs w:val="12"/>
          </w:rPr>
          <w:t>частью 5 статьи 7</w:t>
        </w:r>
      </w:hyperlink>
      <w:r w:rsidRPr="00126C3A">
        <w:rPr>
          <w:rFonts w:ascii="Times New Roman" w:hAnsi="Times New Roman"/>
          <w:sz w:val="12"/>
          <w:szCs w:val="12"/>
        </w:rPr>
        <w:t xml:space="preserve"> настоящего Федерального закона № 210-ФЗ).</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Максимальный срок формирования и направления запроса составляет 1 рабочий день.</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3.5.4. При подготовке межведомственного запроса сотрудник администрации поселения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данные документы находятся.</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3.5.5. Срок подготовки и направления ответа на межведомственный запрос о представлении документов и информации, необходимых для предоставления муниципальной услуги, не может превышать 5 рабочих дней со дня поступления межведомственного запроса в орган или организацию, предоставляющие документ и информацию.</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Сотрудник администрации поселения обязан принять необходимые меры по получению ответа на межведомственный запрос.</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3.5.6. В случае не поступления ответа на межведомственный запрос в установленный срок в администрацию поселения принимаются меры, предусмотренные законодательством Российской Федерации.</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3.5.7. Максимальный срок осуществления административной процедуры не может превышать 14 рабочих дней с момента поступления заявления и приложенного к нему пакета документов в администрацию поселения.</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3.5.8.Результатом исполнения административной процедуры является получение в рамках межведомственного взаимодействия документов (информации), предусмотренных пунктом 2.8.1 Регламента и необходимых для предоставления муниципальной услуги заявителю.</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3.6. Принятие решения о предоставлении (об отказе</w:t>
      </w:r>
      <w:r w:rsidR="002B0EA0">
        <w:rPr>
          <w:rFonts w:ascii="Times New Roman" w:hAnsi="Times New Roman"/>
          <w:sz w:val="12"/>
          <w:szCs w:val="12"/>
        </w:rPr>
        <w:t xml:space="preserve"> </w:t>
      </w:r>
      <w:r w:rsidRPr="00126C3A">
        <w:rPr>
          <w:rFonts w:ascii="Times New Roman" w:hAnsi="Times New Roman"/>
          <w:sz w:val="12"/>
          <w:szCs w:val="12"/>
        </w:rPr>
        <w:t>в предоставлении) муниципальной услуги</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 xml:space="preserve">3.6.1. Основанием для начала административной процедуры по принятию решения о предоставлении (об отказе в предоставлении) муниципальной услуги и подготовке результата является сформированный сотрудником администрации поселения пакет документов, указанных в </w:t>
      </w:r>
      <w:hyperlink w:anchor="Par160" w:history="1">
        <w:r w:rsidRPr="00126C3A">
          <w:rPr>
            <w:rStyle w:val="ae"/>
            <w:rFonts w:ascii="Times New Roman" w:hAnsi="Times New Roman"/>
            <w:sz w:val="12"/>
            <w:szCs w:val="12"/>
          </w:rPr>
          <w:t>пунктах 2.6</w:t>
        </w:r>
      </w:hyperlink>
      <w:r w:rsidRPr="00126C3A">
        <w:rPr>
          <w:rFonts w:ascii="Times New Roman" w:hAnsi="Times New Roman"/>
          <w:sz w:val="12"/>
          <w:szCs w:val="12"/>
        </w:rPr>
        <w:t xml:space="preserve"> и </w:t>
      </w:r>
      <w:hyperlink w:anchor="Par184" w:history="1">
        <w:r w:rsidRPr="00126C3A">
          <w:rPr>
            <w:rStyle w:val="ae"/>
            <w:rFonts w:ascii="Times New Roman" w:hAnsi="Times New Roman"/>
            <w:sz w:val="12"/>
            <w:szCs w:val="12"/>
          </w:rPr>
          <w:t>2.8.1</w:t>
        </w:r>
      </w:hyperlink>
      <w:r w:rsidRPr="00126C3A">
        <w:rPr>
          <w:rFonts w:ascii="Times New Roman" w:hAnsi="Times New Roman"/>
          <w:sz w:val="12"/>
          <w:szCs w:val="12"/>
        </w:rPr>
        <w:t>Регламента.</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3.6.2. Критерием принятия решения о предоставлении (об отказе в предоставлении) муниципальной услуги является наличие или отсутствие оснований, указанных в подразделе 2.10 Регламента.</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3.6.3. Сотрудник администрации поселения в течение 3 календарных дней с даты поступления к нему полного пакета документов, необходимых для предоставления муниципальной услуги, осуществляет следующую последовательность действий:</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 xml:space="preserve">1) для признания заявителя малоимущим рассматривает представленные документы, подтверждающие размер дохода и величину стоимости имущества, находящегося в собственности заявителя (членов его семьи) и подлежащего налогообложению, и определяет среднедушевой доход семьи заявителя (доход одиноко проживающего гражданина) и стоимость имущества, находящегося в собственности заявителя и членов его семьи (одиноко проживающего гражданина) и подлежащего налогообложению, в соответствии с процедурой, порядком и условиями, определенными статьями 3-5 </w:t>
      </w:r>
      <w:hyperlink r:id="rId225" w:history="1">
        <w:r w:rsidRPr="00126C3A">
          <w:rPr>
            <w:rStyle w:val="ae"/>
            <w:rFonts w:ascii="Times New Roman" w:hAnsi="Times New Roman"/>
            <w:sz w:val="12"/>
            <w:szCs w:val="12"/>
          </w:rPr>
          <w:t>Закона</w:t>
        </w:r>
      </w:hyperlink>
      <w:r w:rsidRPr="00126C3A">
        <w:rPr>
          <w:rFonts w:ascii="Times New Roman" w:hAnsi="Times New Roman"/>
          <w:sz w:val="12"/>
          <w:szCs w:val="12"/>
        </w:rPr>
        <w:t xml:space="preserve"> Самарской области «О жилище»;</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 xml:space="preserve">2) для признания заявителя нуждающимся в жилом помещении муниципального жилищного фонда, предоставляемом по договору социального найма, рассматривает представленные заявителем документы,  подтверждающие обеспеченность заявителя и членов его семьи общей площадью жилого помещения менее учетной нормы, установленной в администрации поселения в целях принятия граждан на учет в качестве нуждающихся в жилых помещениях, и определяет основания признания заявителя и членов его семьи нуждающимися в жилых помещениях, предоставляемых по договорам социального найма, в соответствии со </w:t>
      </w:r>
      <w:hyperlink r:id="rId226" w:history="1">
        <w:r w:rsidRPr="00126C3A">
          <w:rPr>
            <w:rStyle w:val="ae"/>
            <w:rFonts w:ascii="Times New Roman" w:hAnsi="Times New Roman"/>
            <w:sz w:val="12"/>
            <w:szCs w:val="12"/>
          </w:rPr>
          <w:t>статьей 51</w:t>
        </w:r>
      </w:hyperlink>
      <w:r w:rsidRPr="00126C3A">
        <w:rPr>
          <w:rFonts w:ascii="Times New Roman" w:hAnsi="Times New Roman"/>
          <w:sz w:val="12"/>
          <w:szCs w:val="12"/>
        </w:rPr>
        <w:t xml:space="preserve">Жилищного кодекса Российской Федерации и </w:t>
      </w:r>
      <w:hyperlink r:id="rId227" w:history="1">
        <w:r w:rsidRPr="00126C3A">
          <w:rPr>
            <w:rStyle w:val="ae"/>
            <w:rFonts w:ascii="Times New Roman" w:hAnsi="Times New Roman"/>
            <w:sz w:val="12"/>
            <w:szCs w:val="12"/>
          </w:rPr>
          <w:t>статьей 6</w:t>
        </w:r>
      </w:hyperlink>
      <w:r w:rsidRPr="00126C3A">
        <w:rPr>
          <w:rFonts w:ascii="Times New Roman" w:hAnsi="Times New Roman"/>
          <w:sz w:val="12"/>
          <w:szCs w:val="12"/>
        </w:rPr>
        <w:t>Закона Самарской области «О жилище».</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 проверяет заявление и прилагаемые к нему документы на наличие оснований для отказа в предоставлении муниципальной услуги, указанных в подразделе 2.10 Регламента;</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4) подготавливает проект решения о принятии граждан на учет в качестве нуждающихся в жилых помещениях муниципального жилищного фонда, предоставляемых по договорам социального найма (при установлении отсутствия всех оснований, указанных в подразделе 2.10 Регламента) или проект решения об отказе в принятии граждан на учет в качестве нуждающихся в жилых помещениях муниципального жилищного фонда, предоставляемых по договорам социального найма, с указанием основания такого отказа с обязательной ссылкой на нарушения (при установлении наличия хотя бы одного из оснований, указанных в подразделе 2.10 Регламента) (далее – проект решения);</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5) направляет подготовленный проект решения на согласование в соответствии с утвержденным регламентом делопроизводства и документооборота в администрации поселения.</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3.6.4.Проект решения, прошедший процедуру согласования в соответствии с утвержденным регламентом делопроизводства и документооборота в администрации поселения, с приложением документов передается сотрудником администрации поселения на рассмотрение Главе поселения, уполномоченному на принятие решения о предоставлении (об отказе в предоставлении) муниципальной услуги и подписание соответствующего документа, являющегося результатом предоставления муниципальной услуги.</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3.6.5. Глава поселения рассматривает представленный пакет документов и подписывает проект решения.</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3.6.6. Решение, подписанное Главой поселения, направляется сотруднику администрации поселения, осуществляющему регистрацию подписанных документов в соответствии с утвержденным регламентом делопроизводства и документооборота в администрации поселения.</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Максимальный срок осуществления регистрации подписанного решения не может превышать 1 рабочий день с момента поступления такого решения уполномоченному сотруднику.</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3.6.7. Сотрудник администрации поселения, осуществляющий регистрацию подписанных документов, направляет подписанное и зарегистрированное решение сотруднику администрации поселения, ответственному за ведение учета граждан, нуждающихся в жилых помещениях муниципального жилищного фонда, предоставляемых по договорам социального найма.</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3.6.8. Общий срок осуществления административной процедуры по принятию решения о предоставлении (об отказе в предоставлении) муниципальной услуги, не превышает 13 рабочих дней.</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3.6.9. Общий срок осуществления административных действий по предоставлению муниципальной услуги не превышает 30рабочих дней.</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3.6.10. Критерием принятия решения является наличие или отсутствие оснований для отказа в предоставлении муниципальной услуги, предусмотренных пунктом 2.10 Регламента.</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3.6.11. Результатом исполнения административной процедуры являются:</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решение о принятии малоимущих граждан на учет в качестве нуждающихся в жилых помещениях муниципального жилищного фонда, предоставляемых по договорам социального найма, подписанное Главой поселения.</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решение об отказе в принятии граждан на учет в качестве нуждающихся в жилых помещениях муниципального жилищного фонда, предоставляемых по договорам социального найма, подписанное Главой поселения.</w:t>
      </w:r>
    </w:p>
    <w:p w:rsidR="002B0EA0"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3.6.12.  При обращении заявителя за получением муниципальной услуги в электронной форме администрация поселения направляет на</w:t>
      </w:r>
    </w:p>
    <w:p w:rsidR="002B0EA0" w:rsidRDefault="00126C3A" w:rsidP="002B0EA0">
      <w:pPr>
        <w:spacing w:after="0" w:line="240" w:lineRule="auto"/>
        <w:jc w:val="both"/>
        <w:rPr>
          <w:rFonts w:ascii="Times New Roman" w:hAnsi="Times New Roman"/>
          <w:sz w:val="12"/>
          <w:szCs w:val="12"/>
        </w:rPr>
      </w:pPr>
      <w:r w:rsidRPr="00126C3A">
        <w:rPr>
          <w:rFonts w:ascii="Times New Roman" w:hAnsi="Times New Roman"/>
          <w:sz w:val="12"/>
          <w:szCs w:val="12"/>
        </w:rPr>
        <w:t xml:space="preserve"> Единый портал, Региональный портал посредством технических средств связи уведомление о завершении исполнения административной</w:t>
      </w:r>
    </w:p>
    <w:p w:rsidR="00126C3A" w:rsidRPr="00126C3A" w:rsidRDefault="00126C3A" w:rsidP="002B0EA0">
      <w:pPr>
        <w:spacing w:after="0" w:line="240" w:lineRule="auto"/>
        <w:jc w:val="both"/>
        <w:rPr>
          <w:rFonts w:ascii="Times New Roman" w:hAnsi="Times New Roman"/>
          <w:sz w:val="12"/>
          <w:szCs w:val="12"/>
        </w:rPr>
      </w:pPr>
      <w:r w:rsidRPr="00126C3A">
        <w:rPr>
          <w:rFonts w:ascii="Times New Roman" w:hAnsi="Times New Roman"/>
          <w:sz w:val="12"/>
          <w:szCs w:val="12"/>
        </w:rPr>
        <w:lastRenderedPageBreak/>
        <w:t xml:space="preserve"> процедуры с указанием результата осуществления административной процедуры.</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3.6.13. Способом фиксации результата выполнения административной процедуры является подписанный Главой поселения и зарегистрированный в установленном порядке документ, являющийся результатом предоставления муниципальной услуги (решение о принятии граждан на учет либо об отказе в принятии на учет).</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3.7. Регистрация и выдача (направление) заявителю документа, являющегося результатом предоставления муниципальной услуги</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3.7.1. Основанием для начала административной процедуры является получение сотрудником администрации поселения, ответственным за ведения учета граждан, нуждающихся в жилых помещениях муниципального жилищного фонда, предоставляемых по договорам социального найма, подписанного и зарегистрированного решения о принятии граждан на учет (либо об отказе в принятии на учет).</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3.7.2. Сотрудник администрации поселения, ответственный за ведения учета граждан, нуждающихся в жилых помещениях муниципального жилищного фонда, предоставляемых по договорам социального найма, осуществляет следующие действия:</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1) вносит сведения о принятых на учет граждан в книгу учета граждан в качестве нуждающихся в жилых помещениях муниципального жилищного фонда, предоставляемых по договорам социального найма (далее – книга учета граждан) по форме, установленной приложением 6, и (или) в соответствующую информационную систему;</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2) осуществляет подготовку извещения о принятии гражданина на учет по форме, установленной приложением 7;</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 вносит информацию о принятом решении в книгу регистрации заявлений граждан о принятии на учет;</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4) выдает (направляет) заявителю сообщение о принятом решении в виде извещения о принятии гражданина на учет (либо решения об отказе в принятии на учет).</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3.7.3. Книга учета граждан должна быть пронумерована, прошнурована и скреплена печатью администрации поселения, подписана Главой поселения.</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В книге учета граждан не допускаются подчистки. Исправления, вносимые на основании документов, заверяются сотрудником администрации поселения,  ответственным за ведение учета граждан, нуждающихся в жилых помещениях муниципального жилищного фонда, предоставляемых по договорам социального найма, и скрепляются печатью администрации поселения.</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 xml:space="preserve">3.7.4. Выдача результата предоставления муниципальной услуги осуществляется способом, указанным заявителем при подаче заявления и необходимых документов на получение муниципальной услуги. </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3.7.5. Максимальный срок осуществления административной процедуры не может превышать 3 рабочих дней с момента поступления подписанного документа, являющегося результатом предоставления муниципальной услуги.</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3.7.6. Критерием принятия решения является подписанный Главой поселения документ, являющийся результатом предоставления муниципальной услуги (информационное письмо либо мотивированный отказ).</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3.7.7. Результатом административной процедуры является направление заявителю извещения о принятии гражданина на учет либо решения об отказе в принятии на учет.</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3.7.8. При обращении заявителя за получением муниципальной услуги в электронной форме администрация поселения направляет на Единый портал или Региональный портал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3.7.9. В случае указания заявителем на получение результата в МФЦ администрация поселения направляет результат предоставления муниципальной услуги в МФЦ в срок, установленный соглашением о взаимодействии между администрацией поселения и МФЦ.</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3.7.10. В случае предоставления муниципальной услуги на базе МФЦ по экстерриториальному принципу результат предоставления муниципальной услуги в виде электронных документов или электронных образов документов заверяется Главой поселения и размещается в едином региональном хранилище без направления заявителю (представителю заявителя) результата предоставления муниципальной услуги на бумажном носителе.</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Заявитель (представитель заявителя) для получения результата предоставления муниципальной услуги на бумажном носителе имеет право обратиться непосредственно в администрацию поселения.</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3.7.11. Способом фиксации результата административной процедуры является отметка о направлении заявителю сообщения о принятом решении в книге регистрации заявлений граждан о принятии на учет и (или) внесение соответствующих сведений в информационную систему администрации поселения.</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3.8. Выполнение административных процедур при предоставлении муниципальной услуги на базе МФЦ</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3.8.1.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3.8.2. Сотрудник МФЦ, ответственный за прием и регистрацию документов, осуществляет следующую последовательность действий:</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1) устанавливает предмет обращения;</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2) устанавливает соответствие личности заявителя документу, удостоверяющему личность;</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4) осуществляет сверку копий представленных документов с их оригиналами;</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7) вручает копию расписки заявителю.</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3.8.3. При отсутствии у заявителя, обратившегося лично, заполненного заявления или неправильном его заполнении сотрудник МФЦ, ответственный за прием и регистрацию документов, консультирует заявителя по вопросам заполнения заявления.</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 xml:space="preserve">3.8.4. В случае установления факта несоответствия документов требованиям, указанным в </w:t>
      </w:r>
      <w:hyperlink w:anchor="Par203" w:history="1">
        <w:r w:rsidRPr="00126C3A">
          <w:rPr>
            <w:rStyle w:val="ae"/>
            <w:rFonts w:ascii="Times New Roman" w:hAnsi="Times New Roman"/>
            <w:sz w:val="12"/>
            <w:szCs w:val="12"/>
          </w:rPr>
          <w:t>пункте 2.6.2</w:t>
        </w:r>
      </w:hyperlink>
      <w:r w:rsidRPr="00126C3A">
        <w:rPr>
          <w:rFonts w:ascii="Times New Roman" w:hAnsi="Times New Roman"/>
          <w:sz w:val="12"/>
          <w:szCs w:val="12"/>
        </w:rPr>
        <w:t>.Регламента, сотрудник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3.8.5.В случае если заявитель отказывается устранять выявленные недостатки, сотрудник МФЦ, ответственный за прием и регистрацию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пункте 2.6.2Регламента.</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3.8.6.Сотрудник МФЦ, ответственный за организацию направления заявления и прилагаемых к нему документов в администрацию поселения, организует передачу заявления и документов, представленных заявителем, в администрацию поселения в соответствии с заключенным соглашением о взаимодействии и порядком делопроизводства в МФЦ.</w:t>
      </w:r>
    </w:p>
    <w:p w:rsidR="002B0EA0"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 xml:space="preserve">3.8.7.  В случае предоставления муниципальной услуги по экстерриториальному принципу сотрудник МФЦ, ответственный за прием и </w:t>
      </w:r>
    </w:p>
    <w:p w:rsidR="002B0EA0" w:rsidRDefault="00126C3A" w:rsidP="002B0EA0">
      <w:pPr>
        <w:spacing w:after="0" w:line="240" w:lineRule="auto"/>
        <w:jc w:val="both"/>
        <w:rPr>
          <w:rFonts w:ascii="Times New Roman" w:hAnsi="Times New Roman"/>
          <w:sz w:val="12"/>
          <w:szCs w:val="12"/>
        </w:rPr>
      </w:pPr>
      <w:r w:rsidRPr="00126C3A">
        <w:rPr>
          <w:rFonts w:ascii="Times New Roman" w:hAnsi="Times New Roman"/>
          <w:sz w:val="12"/>
          <w:szCs w:val="12"/>
        </w:rPr>
        <w:t xml:space="preserve">регистрацию документов, формирует электронный образ заявления и документов, подписывает усиленной квалифицированной электронной </w:t>
      </w:r>
    </w:p>
    <w:p w:rsidR="00126C3A" w:rsidRPr="00126C3A" w:rsidRDefault="00126C3A" w:rsidP="002B0EA0">
      <w:pPr>
        <w:spacing w:after="0" w:line="240" w:lineRule="auto"/>
        <w:jc w:val="both"/>
        <w:rPr>
          <w:rFonts w:ascii="Times New Roman" w:hAnsi="Times New Roman"/>
          <w:sz w:val="12"/>
          <w:szCs w:val="12"/>
        </w:rPr>
      </w:pPr>
      <w:r w:rsidRPr="00126C3A">
        <w:rPr>
          <w:rFonts w:ascii="Times New Roman" w:hAnsi="Times New Roman"/>
          <w:sz w:val="12"/>
          <w:szCs w:val="12"/>
        </w:rPr>
        <w:lastRenderedPageBreak/>
        <w:t>подписью и передает по защищенным каналам связи в администрацию поселения в соответствии с реестрами-расписками.</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3.8.8.  Сотрудник администрации поселения, ответственный за регистрацию поступающих заявлений граждан, регистрирует заявление и прилагаемые к нему документы в соответствии с подразделом 3.3 Регламента.</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3.8.9.  Максимальный срок выполнения процедуры – 1 рабочий день с даты поступления заявления и прилагаемых к нему документов в МФЦ.</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3.8.10. Результатом выполнения административной процедуры является прием заявления и прилагаемых к нему документов в МФЦ и передача их в администрацию поселения.</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3.8.11. Способом фиксации исполнения административной процедуры является регистрация заявления в информационной системе МФЦ, а также в книге регистрации заявлений граждан о принятии на учет и (или) в соответствующей информационной системе.</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Дальнейшие административные процедуры осуществляются администрацией поселения в порядке, указанном в подразделах 3.4.- 3.7 Регламента.</w:t>
      </w:r>
    </w:p>
    <w:p w:rsidR="00126C3A" w:rsidRPr="002B0EA0" w:rsidRDefault="00126C3A" w:rsidP="002B0EA0">
      <w:pPr>
        <w:spacing w:after="0" w:line="240" w:lineRule="auto"/>
        <w:jc w:val="center"/>
        <w:rPr>
          <w:rFonts w:ascii="Times New Roman" w:hAnsi="Times New Roman"/>
          <w:b/>
          <w:sz w:val="12"/>
          <w:szCs w:val="12"/>
        </w:rPr>
      </w:pPr>
      <w:r w:rsidRPr="002B0EA0">
        <w:rPr>
          <w:rFonts w:ascii="Times New Roman" w:hAnsi="Times New Roman"/>
          <w:b/>
          <w:sz w:val="12"/>
          <w:szCs w:val="12"/>
        </w:rPr>
        <w:t>4. Формы контроля за исполнением Регламента</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4.1. Текущий контроль за соблюдением и исполнением ответственными должностными лицами администрации поселения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администрации поселения решений осуществляет Глава поселения.</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администрации поселения, непосредственно осуществляющих административные процедуры.</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4.3. Плановые проверки осуществляются на основании ежегодных планов в соответствии с планом работы администрации поселения.</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4.4. Внеплановые проверки осуществляются по решению Главы поселения,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4.5. Ответственный сотрудник администрации поселения,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Ответственность сотрудников администрации поселения определяется в их должностных регламентах в соответствии с требованиями законодательства Российской Федерации о муниципальной службе.</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администрацию поселения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нормативные правовые акты сельского поселения Кутузовский муниципального района Сергиевский Самарской области, регулирующие предоставление муниципальной услуги.</w:t>
      </w:r>
    </w:p>
    <w:p w:rsidR="00126C3A" w:rsidRPr="00126C3A" w:rsidRDefault="00126C3A" w:rsidP="00126C3A">
      <w:pPr>
        <w:spacing w:after="0" w:line="240" w:lineRule="auto"/>
        <w:jc w:val="both"/>
        <w:rPr>
          <w:rFonts w:ascii="Times New Roman" w:hAnsi="Times New Roman"/>
          <w:sz w:val="12"/>
          <w:szCs w:val="12"/>
        </w:rPr>
      </w:pPr>
    </w:p>
    <w:p w:rsidR="00126C3A" w:rsidRPr="002B0EA0" w:rsidRDefault="00126C3A" w:rsidP="002B0EA0">
      <w:pPr>
        <w:spacing w:after="0" w:line="240" w:lineRule="auto"/>
        <w:jc w:val="center"/>
        <w:rPr>
          <w:rFonts w:ascii="Times New Roman" w:hAnsi="Times New Roman"/>
          <w:b/>
          <w:sz w:val="12"/>
          <w:szCs w:val="12"/>
        </w:rPr>
      </w:pPr>
      <w:r w:rsidRPr="002B0EA0">
        <w:rPr>
          <w:rFonts w:ascii="Times New Roman" w:hAnsi="Times New Roman"/>
          <w:b/>
          <w:sz w:val="12"/>
          <w:szCs w:val="12"/>
        </w:rPr>
        <w:t>5. Досудебный (внесудебный) порядок обжалования решений и (или) действий (бездействия) администрации поселения, предоставляющей муниципальную услугу, а также её должностных лиц, муниципальных служащих</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администрации поселения в ходе предоставления муниципальной услуги на основании настоящего Регламента.</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нарушения срока регистрации заявления;</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нарушения срока предоставления муниципальной услуги;</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и сельского поселения Кутузовский муниципального района Сергиевский Самарской области, для предоставления муниципальной услуги;</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Кутузовский муниципального района Сергиевский Самарской области, для предоставления муниципальной услуги, у заявителя;</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Кутузовский муниципального района Сергиевский Самарской области;</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Кутузовский муниципального района Сергиевский Самарской области;</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отказа должностного лица администрации поселения,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5.2. Общие требования к порядку подачи и рассмотрения жалобы</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Жалоба подается в письменной форме либо в электронной форме в администрацию поселения.</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Жалоба может быть направлена по почте, через МФЦ, с использованием информационно-телекоммуникационной сети Интернет, Интернет-сайта администрации муниципального района Сергиевский Самарской области, Единого портала либо Регионального портала, а также может быть принята при личном приеме заявителя.</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5.4. В жалобе указываются:</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наименование администрации поселения, должностного лица администрации поселения либо муниципального служащего, решения и действия (бездействие) которых обжалуются;</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фамилия,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сведения об обжалуемых решениях и действиях (бездействии) администрации поселения, должностного лица администрации поселения,  либо муниципального служащего;</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доводы, на основании которых заявитель не согласен с решением и действием (бездействием) администрации поселения, должностного лица администрации поселения либо муниципального служащего. Заявителем могут быть представлены документы (при наличии), подтверждающие его доводы, либо их копии.</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Заявитель имеет право на получение информации и документов, необходимых для обоснования и рассмотрения жалобы.</w:t>
      </w:r>
    </w:p>
    <w:p w:rsidR="002B0EA0"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 xml:space="preserve">Жалоба, поступившая в администрацию поселения, подлежит рассмотрению Главой поселения в течение 15 рабочих дней со дня ее регистрации, а в случае обжалования отказа администрации поселения, должностного лица администрации поселения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w:t>
      </w:r>
    </w:p>
    <w:p w:rsidR="00126C3A" w:rsidRPr="00126C3A" w:rsidRDefault="00126C3A" w:rsidP="002B0EA0">
      <w:pPr>
        <w:spacing w:after="0" w:line="240" w:lineRule="auto"/>
        <w:jc w:val="both"/>
        <w:rPr>
          <w:rFonts w:ascii="Times New Roman" w:hAnsi="Times New Roman"/>
          <w:sz w:val="12"/>
          <w:szCs w:val="12"/>
        </w:rPr>
      </w:pPr>
      <w:r w:rsidRPr="00126C3A">
        <w:rPr>
          <w:rFonts w:ascii="Times New Roman" w:hAnsi="Times New Roman"/>
          <w:sz w:val="12"/>
          <w:szCs w:val="12"/>
        </w:rPr>
        <w:lastRenderedPageBreak/>
        <w:t>течение 5 рабочих дней со дня ее регистрации.</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5.5. Вышестоящие должностные лица, которым может быть адресована жалоба заявителя в досудебном (внесудебном) порядке.</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В досудебном (внесудебном) порядке заявители могут обжаловать действия или бездействие:</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должностных лиц администрации поселения–Главе поселения.</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5.6. По результатам рассмотрения жалобы администрация поселения принимает одно из следующих решений:</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удовлетворяет жалобу, в том числе в форме отмены принятого решения, исправления допущенных администрацией поселения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Кутузовский муниципального района Сергиевский Самарской области, а также в иных формах;</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отказывает в удовлетворении жалобы.</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 xml:space="preserve">5.7. Не позднее дня, следующего за днем принятия решения, указанного в </w:t>
      </w:r>
      <w:hyperlink w:anchor="Par326" w:history="1">
        <w:r w:rsidRPr="00126C3A">
          <w:rPr>
            <w:rStyle w:val="ae"/>
            <w:rFonts w:ascii="Times New Roman" w:hAnsi="Times New Roman"/>
            <w:sz w:val="12"/>
            <w:szCs w:val="12"/>
          </w:rPr>
          <w:t>пункте 5.6</w:t>
        </w:r>
      </w:hyperlink>
      <w:r w:rsidRPr="00126C3A">
        <w:rPr>
          <w:rFonts w:ascii="Times New Roman" w:hAnsi="Times New Roman"/>
          <w:sz w:val="12"/>
          <w:szCs w:val="12"/>
        </w:rPr>
        <w:t xml:space="preserve">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26C3A" w:rsidRPr="00126C3A" w:rsidRDefault="00126C3A" w:rsidP="002B0EA0">
      <w:pPr>
        <w:spacing w:after="0" w:line="240" w:lineRule="auto"/>
        <w:ind w:firstLine="284"/>
        <w:jc w:val="both"/>
        <w:rPr>
          <w:rFonts w:ascii="Times New Roman" w:hAnsi="Times New Roman"/>
          <w:sz w:val="12"/>
          <w:szCs w:val="12"/>
        </w:rPr>
      </w:pPr>
      <w:r w:rsidRPr="00126C3A">
        <w:rPr>
          <w:rFonts w:ascii="Times New Roman" w:hAnsi="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имеющиеся материалы незамедлительно направляются в органы прокуратуры.</w:t>
      </w:r>
    </w:p>
    <w:p w:rsidR="00BB41F2" w:rsidRPr="00BB41F2" w:rsidRDefault="00BB41F2" w:rsidP="00BB41F2">
      <w:pPr>
        <w:spacing w:after="0" w:line="240" w:lineRule="auto"/>
        <w:jc w:val="right"/>
        <w:rPr>
          <w:rFonts w:ascii="Times New Roman" w:hAnsi="Times New Roman"/>
          <w:i/>
          <w:sz w:val="12"/>
          <w:szCs w:val="12"/>
        </w:rPr>
      </w:pPr>
      <w:r w:rsidRPr="00BB41F2">
        <w:rPr>
          <w:rFonts w:ascii="Times New Roman" w:hAnsi="Times New Roman"/>
          <w:i/>
          <w:sz w:val="12"/>
          <w:szCs w:val="12"/>
        </w:rPr>
        <w:t>Приложение 1</w:t>
      </w:r>
      <w:r>
        <w:rPr>
          <w:rFonts w:ascii="Times New Roman" w:hAnsi="Times New Roman"/>
          <w:i/>
          <w:sz w:val="12"/>
          <w:szCs w:val="12"/>
        </w:rPr>
        <w:t xml:space="preserve"> </w:t>
      </w:r>
      <w:r w:rsidRPr="00BB41F2">
        <w:rPr>
          <w:rFonts w:ascii="Times New Roman" w:hAnsi="Times New Roman"/>
          <w:i/>
          <w:sz w:val="12"/>
          <w:szCs w:val="12"/>
        </w:rPr>
        <w:t>к Административному регламенту</w:t>
      </w:r>
    </w:p>
    <w:p w:rsidR="00BB41F2" w:rsidRDefault="00BB41F2" w:rsidP="00BB41F2">
      <w:pPr>
        <w:spacing w:after="0" w:line="240" w:lineRule="auto"/>
        <w:jc w:val="right"/>
        <w:rPr>
          <w:rFonts w:ascii="Times New Roman" w:hAnsi="Times New Roman"/>
          <w:i/>
          <w:sz w:val="12"/>
          <w:szCs w:val="12"/>
        </w:rPr>
      </w:pPr>
      <w:r w:rsidRPr="00BB41F2">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BB41F2">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BB41F2">
        <w:rPr>
          <w:rFonts w:ascii="Times New Roman" w:hAnsi="Times New Roman"/>
          <w:i/>
          <w:sz w:val="12"/>
          <w:szCs w:val="12"/>
        </w:rPr>
        <w:t xml:space="preserve">постановка </w:t>
      </w:r>
    </w:p>
    <w:p w:rsidR="00BB41F2" w:rsidRPr="00BB41F2" w:rsidRDefault="00BB41F2" w:rsidP="00BB41F2">
      <w:pPr>
        <w:spacing w:after="0" w:line="240" w:lineRule="auto"/>
        <w:jc w:val="right"/>
        <w:rPr>
          <w:rFonts w:ascii="Times New Roman" w:hAnsi="Times New Roman"/>
          <w:i/>
          <w:sz w:val="12"/>
          <w:szCs w:val="12"/>
        </w:rPr>
      </w:pPr>
      <w:r w:rsidRPr="00BB41F2">
        <w:rPr>
          <w:rFonts w:ascii="Times New Roman" w:hAnsi="Times New Roman"/>
          <w:i/>
          <w:sz w:val="12"/>
          <w:szCs w:val="12"/>
        </w:rPr>
        <w:t>граждан на учет</w:t>
      </w:r>
      <w:r>
        <w:rPr>
          <w:rFonts w:ascii="Times New Roman" w:hAnsi="Times New Roman"/>
          <w:i/>
          <w:sz w:val="12"/>
          <w:szCs w:val="12"/>
        </w:rPr>
        <w:t xml:space="preserve"> </w:t>
      </w:r>
      <w:r w:rsidRPr="00BB41F2">
        <w:rPr>
          <w:rFonts w:ascii="Times New Roman" w:hAnsi="Times New Roman"/>
          <w:i/>
          <w:sz w:val="12"/>
          <w:szCs w:val="12"/>
        </w:rPr>
        <w:t>в качестве нуждающихся</w:t>
      </w:r>
      <w:r>
        <w:rPr>
          <w:rFonts w:ascii="Times New Roman" w:hAnsi="Times New Roman"/>
          <w:i/>
          <w:sz w:val="12"/>
          <w:szCs w:val="12"/>
        </w:rPr>
        <w:t xml:space="preserve"> </w:t>
      </w:r>
      <w:r w:rsidRPr="00BB41F2">
        <w:rPr>
          <w:rFonts w:ascii="Times New Roman" w:hAnsi="Times New Roman"/>
          <w:i/>
          <w:sz w:val="12"/>
          <w:szCs w:val="12"/>
        </w:rPr>
        <w:t>в жилых помещениях»</w:t>
      </w:r>
    </w:p>
    <w:p w:rsidR="00BB41F2" w:rsidRPr="00BB41F2" w:rsidRDefault="00BB41F2" w:rsidP="00BB41F2">
      <w:pPr>
        <w:spacing w:after="0" w:line="240" w:lineRule="auto"/>
        <w:jc w:val="center"/>
        <w:rPr>
          <w:rFonts w:ascii="Times New Roman" w:hAnsi="Times New Roman"/>
          <w:b/>
          <w:sz w:val="12"/>
          <w:szCs w:val="12"/>
        </w:rPr>
      </w:pPr>
      <w:r w:rsidRPr="00BB41F2">
        <w:rPr>
          <w:rFonts w:ascii="Times New Roman" w:hAnsi="Times New Roman"/>
          <w:b/>
          <w:sz w:val="12"/>
          <w:szCs w:val="12"/>
        </w:rPr>
        <w:t>Контактные координаты</w:t>
      </w:r>
    </w:p>
    <w:p w:rsidR="00BB41F2" w:rsidRPr="00BB41F2" w:rsidRDefault="00BB41F2" w:rsidP="00BB41F2">
      <w:pPr>
        <w:spacing w:after="0" w:line="240" w:lineRule="auto"/>
        <w:jc w:val="center"/>
        <w:rPr>
          <w:rFonts w:ascii="Times New Roman" w:hAnsi="Times New Roman"/>
          <w:b/>
          <w:sz w:val="12"/>
          <w:szCs w:val="12"/>
        </w:rPr>
      </w:pPr>
      <w:r w:rsidRPr="00BB41F2">
        <w:rPr>
          <w:rFonts w:ascii="Times New Roman" w:hAnsi="Times New Roman"/>
          <w:b/>
          <w:sz w:val="12"/>
          <w:szCs w:val="12"/>
        </w:rPr>
        <w:t>Администрации сельского поселения Кутузовский муниципального района Сергиевский Самарской области</w:t>
      </w:r>
    </w:p>
    <w:tbl>
      <w:tblPr>
        <w:tblStyle w:val="af1"/>
        <w:tblW w:w="7513" w:type="dxa"/>
        <w:tblInd w:w="108" w:type="dxa"/>
        <w:tblLayout w:type="fixed"/>
        <w:tblLook w:val="0000" w:firstRow="0" w:lastRow="0" w:firstColumn="0" w:lastColumn="0" w:noHBand="0" w:noVBand="0"/>
      </w:tblPr>
      <w:tblGrid>
        <w:gridCol w:w="2552"/>
        <w:gridCol w:w="4961"/>
      </w:tblGrid>
      <w:tr w:rsidR="00BB41F2" w:rsidRPr="00BB41F2" w:rsidTr="00BB41F2">
        <w:tc>
          <w:tcPr>
            <w:tcW w:w="2552" w:type="dxa"/>
          </w:tcPr>
          <w:p w:rsidR="00BB41F2" w:rsidRPr="00BB41F2" w:rsidRDefault="00BB41F2" w:rsidP="00BB41F2">
            <w:pPr>
              <w:jc w:val="both"/>
              <w:rPr>
                <w:rFonts w:ascii="Times New Roman" w:hAnsi="Times New Roman"/>
                <w:sz w:val="12"/>
                <w:szCs w:val="12"/>
              </w:rPr>
            </w:pPr>
            <w:r w:rsidRPr="00BB41F2">
              <w:rPr>
                <w:rFonts w:ascii="Times New Roman" w:hAnsi="Times New Roman"/>
                <w:sz w:val="12"/>
                <w:szCs w:val="12"/>
              </w:rPr>
              <w:t>Место нахождения</w:t>
            </w:r>
          </w:p>
        </w:tc>
        <w:tc>
          <w:tcPr>
            <w:tcW w:w="4961" w:type="dxa"/>
          </w:tcPr>
          <w:p w:rsidR="00BB41F2" w:rsidRPr="00BB41F2" w:rsidRDefault="00BB41F2" w:rsidP="00BB41F2">
            <w:pPr>
              <w:jc w:val="both"/>
              <w:rPr>
                <w:rFonts w:ascii="Times New Roman" w:hAnsi="Times New Roman"/>
                <w:sz w:val="12"/>
                <w:szCs w:val="12"/>
              </w:rPr>
            </w:pPr>
            <w:r w:rsidRPr="00BB41F2">
              <w:rPr>
                <w:rFonts w:ascii="Times New Roman" w:hAnsi="Times New Roman"/>
                <w:sz w:val="12"/>
                <w:szCs w:val="12"/>
              </w:rPr>
              <w:t>Самарская область, Сергиевский район, п.</w:t>
            </w:r>
            <w:r>
              <w:rPr>
                <w:rFonts w:ascii="Times New Roman" w:hAnsi="Times New Roman"/>
                <w:sz w:val="12"/>
                <w:szCs w:val="12"/>
              </w:rPr>
              <w:t xml:space="preserve"> </w:t>
            </w:r>
            <w:r w:rsidRPr="00BB41F2">
              <w:rPr>
                <w:rFonts w:ascii="Times New Roman" w:hAnsi="Times New Roman"/>
                <w:sz w:val="12"/>
                <w:szCs w:val="12"/>
              </w:rPr>
              <w:t>Кутузовский, ул.</w:t>
            </w:r>
            <w:r>
              <w:rPr>
                <w:rFonts w:ascii="Times New Roman" w:hAnsi="Times New Roman"/>
                <w:sz w:val="12"/>
                <w:szCs w:val="12"/>
              </w:rPr>
              <w:t xml:space="preserve"> </w:t>
            </w:r>
            <w:r w:rsidRPr="00BB41F2">
              <w:rPr>
                <w:rFonts w:ascii="Times New Roman" w:hAnsi="Times New Roman"/>
                <w:sz w:val="12"/>
                <w:szCs w:val="12"/>
              </w:rPr>
              <w:t>Центральная д.26</w:t>
            </w:r>
          </w:p>
        </w:tc>
      </w:tr>
      <w:tr w:rsidR="00BB41F2" w:rsidRPr="00BB41F2" w:rsidTr="00BB41F2">
        <w:tc>
          <w:tcPr>
            <w:tcW w:w="2552" w:type="dxa"/>
          </w:tcPr>
          <w:p w:rsidR="00BB41F2" w:rsidRPr="00BB41F2" w:rsidRDefault="00BB41F2" w:rsidP="00BB41F2">
            <w:pPr>
              <w:jc w:val="both"/>
              <w:rPr>
                <w:rFonts w:ascii="Times New Roman" w:hAnsi="Times New Roman"/>
                <w:sz w:val="12"/>
                <w:szCs w:val="12"/>
              </w:rPr>
            </w:pPr>
            <w:r w:rsidRPr="00BB41F2">
              <w:rPr>
                <w:rFonts w:ascii="Times New Roman" w:hAnsi="Times New Roman"/>
                <w:sz w:val="12"/>
                <w:szCs w:val="12"/>
              </w:rPr>
              <w:t>Почтовый адрес</w:t>
            </w:r>
          </w:p>
        </w:tc>
        <w:tc>
          <w:tcPr>
            <w:tcW w:w="4961" w:type="dxa"/>
          </w:tcPr>
          <w:p w:rsidR="00BB41F2" w:rsidRPr="00BB41F2" w:rsidRDefault="00BB41F2" w:rsidP="00BB41F2">
            <w:pPr>
              <w:jc w:val="both"/>
              <w:rPr>
                <w:rFonts w:ascii="Times New Roman" w:hAnsi="Times New Roman"/>
                <w:sz w:val="12"/>
                <w:szCs w:val="12"/>
              </w:rPr>
            </w:pPr>
            <w:r w:rsidRPr="00BB41F2">
              <w:rPr>
                <w:rFonts w:ascii="Times New Roman" w:hAnsi="Times New Roman"/>
                <w:sz w:val="12"/>
                <w:szCs w:val="12"/>
              </w:rPr>
              <w:t>446568, Самарская область, Сергиевский район, п.</w:t>
            </w:r>
            <w:r>
              <w:rPr>
                <w:rFonts w:ascii="Times New Roman" w:hAnsi="Times New Roman"/>
                <w:sz w:val="12"/>
                <w:szCs w:val="12"/>
              </w:rPr>
              <w:t xml:space="preserve"> </w:t>
            </w:r>
            <w:r w:rsidRPr="00BB41F2">
              <w:rPr>
                <w:rFonts w:ascii="Times New Roman" w:hAnsi="Times New Roman"/>
                <w:sz w:val="12"/>
                <w:szCs w:val="12"/>
              </w:rPr>
              <w:t>Кутузовский, ул.</w:t>
            </w:r>
            <w:r>
              <w:rPr>
                <w:rFonts w:ascii="Times New Roman" w:hAnsi="Times New Roman"/>
                <w:sz w:val="12"/>
                <w:szCs w:val="12"/>
              </w:rPr>
              <w:t xml:space="preserve"> </w:t>
            </w:r>
            <w:r w:rsidRPr="00BB41F2">
              <w:rPr>
                <w:rFonts w:ascii="Times New Roman" w:hAnsi="Times New Roman"/>
                <w:sz w:val="12"/>
                <w:szCs w:val="12"/>
              </w:rPr>
              <w:t>Центральная д.26</w:t>
            </w:r>
          </w:p>
        </w:tc>
      </w:tr>
      <w:tr w:rsidR="00BB41F2" w:rsidRPr="00BB41F2" w:rsidTr="00BB41F2">
        <w:tc>
          <w:tcPr>
            <w:tcW w:w="2552" w:type="dxa"/>
          </w:tcPr>
          <w:p w:rsidR="00BB41F2" w:rsidRPr="00BB41F2" w:rsidRDefault="00BB41F2" w:rsidP="00BB41F2">
            <w:pPr>
              <w:jc w:val="both"/>
              <w:rPr>
                <w:rFonts w:ascii="Times New Roman" w:hAnsi="Times New Roman"/>
                <w:sz w:val="12"/>
                <w:szCs w:val="12"/>
              </w:rPr>
            </w:pPr>
            <w:r w:rsidRPr="00BB41F2">
              <w:rPr>
                <w:rFonts w:ascii="Times New Roman" w:hAnsi="Times New Roman"/>
                <w:sz w:val="12"/>
                <w:szCs w:val="12"/>
              </w:rPr>
              <w:t>График работы</w:t>
            </w:r>
          </w:p>
        </w:tc>
        <w:tc>
          <w:tcPr>
            <w:tcW w:w="4961" w:type="dxa"/>
          </w:tcPr>
          <w:p w:rsidR="00BB41F2" w:rsidRPr="00BB41F2" w:rsidRDefault="00BB41F2" w:rsidP="00BB41F2">
            <w:pPr>
              <w:jc w:val="both"/>
              <w:rPr>
                <w:rFonts w:ascii="Times New Roman" w:hAnsi="Times New Roman"/>
                <w:sz w:val="12"/>
                <w:szCs w:val="12"/>
              </w:rPr>
            </w:pPr>
            <w:r w:rsidRPr="00BB41F2">
              <w:rPr>
                <w:rFonts w:ascii="Times New Roman" w:hAnsi="Times New Roman"/>
                <w:sz w:val="12"/>
                <w:szCs w:val="12"/>
              </w:rPr>
              <w:t>Понедельник-четверг с 8.00 до 17.00, пятница с 8.00 до 16.00. Перерыв с 12.00 до 13.00. Выходные дни - суббота, воскресенье</w:t>
            </w:r>
          </w:p>
        </w:tc>
      </w:tr>
      <w:tr w:rsidR="00BB41F2" w:rsidRPr="00BB41F2" w:rsidTr="00BB41F2">
        <w:tc>
          <w:tcPr>
            <w:tcW w:w="2552" w:type="dxa"/>
          </w:tcPr>
          <w:p w:rsidR="00BB41F2" w:rsidRPr="00BB41F2" w:rsidRDefault="00BB41F2" w:rsidP="00BB41F2">
            <w:pPr>
              <w:jc w:val="both"/>
              <w:rPr>
                <w:rFonts w:ascii="Times New Roman" w:hAnsi="Times New Roman"/>
                <w:sz w:val="12"/>
                <w:szCs w:val="12"/>
              </w:rPr>
            </w:pPr>
            <w:r w:rsidRPr="00BB41F2">
              <w:rPr>
                <w:rFonts w:ascii="Times New Roman" w:hAnsi="Times New Roman"/>
                <w:sz w:val="12"/>
                <w:szCs w:val="12"/>
              </w:rPr>
              <w:t>Справочный телефон/факс</w:t>
            </w:r>
          </w:p>
        </w:tc>
        <w:tc>
          <w:tcPr>
            <w:tcW w:w="4961" w:type="dxa"/>
          </w:tcPr>
          <w:p w:rsidR="00BB41F2" w:rsidRPr="00BB41F2" w:rsidRDefault="00BB41F2" w:rsidP="00BB41F2">
            <w:pPr>
              <w:jc w:val="both"/>
              <w:rPr>
                <w:rFonts w:ascii="Times New Roman" w:hAnsi="Times New Roman"/>
                <w:sz w:val="12"/>
                <w:szCs w:val="12"/>
              </w:rPr>
            </w:pPr>
            <w:r w:rsidRPr="00BB41F2">
              <w:rPr>
                <w:rFonts w:ascii="Times New Roman" w:hAnsi="Times New Roman"/>
                <w:sz w:val="12"/>
                <w:szCs w:val="12"/>
              </w:rPr>
              <w:t>8 (84655) 42122, факс 8 (84655) 42137</w:t>
            </w:r>
          </w:p>
        </w:tc>
      </w:tr>
      <w:tr w:rsidR="00BB41F2" w:rsidRPr="00BB41F2" w:rsidTr="00BB41F2">
        <w:tc>
          <w:tcPr>
            <w:tcW w:w="2552" w:type="dxa"/>
          </w:tcPr>
          <w:p w:rsidR="00BB41F2" w:rsidRPr="00BB41F2" w:rsidRDefault="00BB41F2" w:rsidP="00BB41F2">
            <w:pPr>
              <w:jc w:val="both"/>
              <w:rPr>
                <w:rFonts w:ascii="Times New Roman" w:hAnsi="Times New Roman"/>
                <w:sz w:val="12"/>
                <w:szCs w:val="12"/>
              </w:rPr>
            </w:pPr>
            <w:r w:rsidRPr="00BB41F2">
              <w:rPr>
                <w:rFonts w:ascii="Times New Roman" w:hAnsi="Times New Roman"/>
                <w:sz w:val="12"/>
                <w:szCs w:val="12"/>
              </w:rPr>
              <w:t>Адрес Интернет-сайта</w:t>
            </w:r>
          </w:p>
        </w:tc>
        <w:tc>
          <w:tcPr>
            <w:tcW w:w="4961" w:type="dxa"/>
          </w:tcPr>
          <w:p w:rsidR="00BB41F2" w:rsidRPr="00BB41F2" w:rsidRDefault="00BB41F2" w:rsidP="00BB41F2">
            <w:pPr>
              <w:jc w:val="both"/>
              <w:rPr>
                <w:rFonts w:ascii="Times New Roman" w:hAnsi="Times New Roman"/>
                <w:sz w:val="12"/>
                <w:szCs w:val="12"/>
              </w:rPr>
            </w:pPr>
          </w:p>
        </w:tc>
      </w:tr>
      <w:tr w:rsidR="00BB41F2" w:rsidRPr="00BB41F2" w:rsidTr="00BB41F2">
        <w:tc>
          <w:tcPr>
            <w:tcW w:w="2552" w:type="dxa"/>
          </w:tcPr>
          <w:p w:rsidR="00BB41F2" w:rsidRPr="00BB41F2" w:rsidRDefault="00BB41F2" w:rsidP="00BB41F2">
            <w:pPr>
              <w:jc w:val="both"/>
              <w:rPr>
                <w:rFonts w:ascii="Times New Roman" w:hAnsi="Times New Roman"/>
                <w:sz w:val="12"/>
                <w:szCs w:val="12"/>
              </w:rPr>
            </w:pPr>
            <w:r w:rsidRPr="00BB41F2">
              <w:rPr>
                <w:rFonts w:ascii="Times New Roman" w:hAnsi="Times New Roman"/>
                <w:sz w:val="12"/>
                <w:szCs w:val="12"/>
              </w:rPr>
              <w:t>E-</w:t>
            </w:r>
            <w:proofErr w:type="spellStart"/>
            <w:r w:rsidRPr="00BB41F2">
              <w:rPr>
                <w:rFonts w:ascii="Times New Roman" w:hAnsi="Times New Roman"/>
                <w:sz w:val="12"/>
                <w:szCs w:val="12"/>
              </w:rPr>
              <w:t>mail</w:t>
            </w:r>
            <w:proofErr w:type="spellEnd"/>
          </w:p>
        </w:tc>
        <w:tc>
          <w:tcPr>
            <w:tcW w:w="4961" w:type="dxa"/>
          </w:tcPr>
          <w:p w:rsidR="00BB41F2" w:rsidRPr="00BB41F2" w:rsidRDefault="00BB41F2" w:rsidP="00BB41F2">
            <w:pPr>
              <w:jc w:val="both"/>
              <w:rPr>
                <w:rFonts w:ascii="Times New Roman" w:hAnsi="Times New Roman"/>
                <w:sz w:val="12"/>
                <w:szCs w:val="12"/>
              </w:rPr>
            </w:pPr>
            <w:r w:rsidRPr="00BB41F2">
              <w:rPr>
                <w:rFonts w:ascii="Times New Roman" w:hAnsi="Times New Roman"/>
                <w:sz w:val="12"/>
                <w:szCs w:val="12"/>
                <w:lang w:val="en-US"/>
              </w:rPr>
              <w:t>Kutuzovskay-adm@mail.ru</w:t>
            </w:r>
          </w:p>
        </w:tc>
      </w:tr>
      <w:tr w:rsidR="00BB41F2" w:rsidRPr="00BB41F2" w:rsidTr="00BB41F2">
        <w:tc>
          <w:tcPr>
            <w:tcW w:w="2552" w:type="dxa"/>
          </w:tcPr>
          <w:p w:rsidR="00BB41F2" w:rsidRPr="00BB41F2" w:rsidRDefault="00BB41F2" w:rsidP="00BB41F2">
            <w:pPr>
              <w:jc w:val="both"/>
              <w:rPr>
                <w:rFonts w:ascii="Times New Roman" w:hAnsi="Times New Roman"/>
                <w:sz w:val="12"/>
                <w:szCs w:val="12"/>
              </w:rPr>
            </w:pPr>
            <w:r w:rsidRPr="00BB41F2">
              <w:rPr>
                <w:rFonts w:ascii="Times New Roman" w:hAnsi="Times New Roman"/>
                <w:sz w:val="12"/>
                <w:szCs w:val="12"/>
              </w:rPr>
              <w:t>Должностные лица, ответственные за оказание муниципальной услуги</w:t>
            </w:r>
          </w:p>
        </w:tc>
        <w:tc>
          <w:tcPr>
            <w:tcW w:w="4961" w:type="dxa"/>
          </w:tcPr>
          <w:p w:rsidR="00BB41F2" w:rsidRPr="00BB41F2" w:rsidRDefault="00BB41F2" w:rsidP="00BB41F2">
            <w:pPr>
              <w:jc w:val="both"/>
              <w:rPr>
                <w:rFonts w:ascii="Times New Roman" w:hAnsi="Times New Roman"/>
                <w:sz w:val="12"/>
                <w:szCs w:val="12"/>
              </w:rPr>
            </w:pPr>
            <w:r w:rsidRPr="00BB41F2">
              <w:rPr>
                <w:rFonts w:ascii="Times New Roman" w:hAnsi="Times New Roman"/>
                <w:sz w:val="12"/>
                <w:szCs w:val="12"/>
              </w:rPr>
              <w:t>Глава сельского поселения Кутузовский Сабельникова Антонина Вениаминовна Ведущий специалист администрации</w:t>
            </w:r>
            <w:r>
              <w:rPr>
                <w:rFonts w:ascii="Times New Roman" w:hAnsi="Times New Roman"/>
                <w:sz w:val="12"/>
                <w:szCs w:val="12"/>
              </w:rPr>
              <w:t xml:space="preserve"> </w:t>
            </w:r>
            <w:r w:rsidRPr="00BB41F2">
              <w:rPr>
                <w:rFonts w:ascii="Times New Roman" w:hAnsi="Times New Roman"/>
                <w:sz w:val="12"/>
                <w:szCs w:val="12"/>
              </w:rPr>
              <w:t>Хомякова Ольга Михайловна</w:t>
            </w:r>
          </w:p>
        </w:tc>
      </w:tr>
    </w:tbl>
    <w:p w:rsidR="00B37DB2" w:rsidRDefault="00B37DB2" w:rsidP="00476836">
      <w:pPr>
        <w:spacing w:after="0" w:line="240" w:lineRule="auto"/>
        <w:jc w:val="both"/>
        <w:rPr>
          <w:rFonts w:ascii="Times New Roman" w:hAnsi="Times New Roman"/>
          <w:sz w:val="12"/>
          <w:szCs w:val="12"/>
        </w:rPr>
      </w:pPr>
    </w:p>
    <w:p w:rsidR="00BB41F2" w:rsidRPr="00BB41F2" w:rsidRDefault="00BB41F2" w:rsidP="00BB41F2">
      <w:pPr>
        <w:spacing w:after="0" w:line="240" w:lineRule="auto"/>
        <w:jc w:val="right"/>
        <w:rPr>
          <w:rFonts w:ascii="Times New Roman" w:hAnsi="Times New Roman"/>
          <w:i/>
          <w:sz w:val="12"/>
          <w:szCs w:val="12"/>
        </w:rPr>
      </w:pPr>
      <w:r w:rsidRPr="00BB41F2">
        <w:rPr>
          <w:rFonts w:ascii="Times New Roman" w:hAnsi="Times New Roman"/>
          <w:i/>
          <w:sz w:val="12"/>
          <w:szCs w:val="12"/>
        </w:rPr>
        <w:t xml:space="preserve">Приложение </w:t>
      </w:r>
      <w:r>
        <w:rPr>
          <w:rFonts w:ascii="Times New Roman" w:hAnsi="Times New Roman"/>
          <w:i/>
          <w:sz w:val="12"/>
          <w:szCs w:val="12"/>
        </w:rPr>
        <w:t xml:space="preserve">2 </w:t>
      </w:r>
      <w:r w:rsidRPr="00BB41F2">
        <w:rPr>
          <w:rFonts w:ascii="Times New Roman" w:hAnsi="Times New Roman"/>
          <w:i/>
          <w:sz w:val="12"/>
          <w:szCs w:val="12"/>
        </w:rPr>
        <w:t>к Административному регламенту</w:t>
      </w:r>
    </w:p>
    <w:p w:rsidR="00BB41F2" w:rsidRDefault="00BB41F2" w:rsidP="00BB41F2">
      <w:pPr>
        <w:spacing w:after="0" w:line="240" w:lineRule="auto"/>
        <w:jc w:val="right"/>
        <w:rPr>
          <w:rFonts w:ascii="Times New Roman" w:hAnsi="Times New Roman"/>
          <w:i/>
          <w:sz w:val="12"/>
          <w:szCs w:val="12"/>
        </w:rPr>
      </w:pPr>
      <w:r w:rsidRPr="00BB41F2">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BB41F2">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BB41F2">
        <w:rPr>
          <w:rFonts w:ascii="Times New Roman" w:hAnsi="Times New Roman"/>
          <w:i/>
          <w:sz w:val="12"/>
          <w:szCs w:val="12"/>
        </w:rPr>
        <w:t xml:space="preserve">постановка </w:t>
      </w:r>
    </w:p>
    <w:p w:rsidR="00BB41F2" w:rsidRPr="00BB41F2" w:rsidRDefault="00BB41F2" w:rsidP="00BB41F2">
      <w:pPr>
        <w:spacing w:after="0" w:line="240" w:lineRule="auto"/>
        <w:jc w:val="right"/>
        <w:rPr>
          <w:rFonts w:ascii="Times New Roman" w:hAnsi="Times New Roman"/>
          <w:i/>
          <w:sz w:val="12"/>
          <w:szCs w:val="12"/>
        </w:rPr>
      </w:pPr>
      <w:r w:rsidRPr="00BB41F2">
        <w:rPr>
          <w:rFonts w:ascii="Times New Roman" w:hAnsi="Times New Roman"/>
          <w:i/>
          <w:sz w:val="12"/>
          <w:szCs w:val="12"/>
        </w:rPr>
        <w:t>граждан на учет</w:t>
      </w:r>
      <w:r>
        <w:rPr>
          <w:rFonts w:ascii="Times New Roman" w:hAnsi="Times New Roman"/>
          <w:i/>
          <w:sz w:val="12"/>
          <w:szCs w:val="12"/>
        </w:rPr>
        <w:t xml:space="preserve"> </w:t>
      </w:r>
      <w:r w:rsidRPr="00BB41F2">
        <w:rPr>
          <w:rFonts w:ascii="Times New Roman" w:hAnsi="Times New Roman"/>
          <w:i/>
          <w:sz w:val="12"/>
          <w:szCs w:val="12"/>
        </w:rPr>
        <w:t>в качестве нуждающихся</w:t>
      </w:r>
      <w:r>
        <w:rPr>
          <w:rFonts w:ascii="Times New Roman" w:hAnsi="Times New Roman"/>
          <w:i/>
          <w:sz w:val="12"/>
          <w:szCs w:val="12"/>
        </w:rPr>
        <w:t xml:space="preserve"> </w:t>
      </w:r>
      <w:r w:rsidRPr="00BB41F2">
        <w:rPr>
          <w:rFonts w:ascii="Times New Roman" w:hAnsi="Times New Roman"/>
          <w:i/>
          <w:sz w:val="12"/>
          <w:szCs w:val="12"/>
        </w:rPr>
        <w:t>в жилых помещениях»</w:t>
      </w:r>
    </w:p>
    <w:p w:rsidR="002E5BCA" w:rsidRPr="002E5BCA" w:rsidRDefault="002E5BCA" w:rsidP="002E5BCA">
      <w:pPr>
        <w:spacing w:after="0" w:line="240" w:lineRule="auto"/>
        <w:jc w:val="center"/>
        <w:rPr>
          <w:rFonts w:ascii="Times New Roman" w:hAnsi="Times New Roman"/>
          <w:b/>
          <w:sz w:val="12"/>
          <w:szCs w:val="12"/>
        </w:rPr>
      </w:pPr>
      <w:r w:rsidRPr="002E5BCA">
        <w:rPr>
          <w:rFonts w:ascii="Times New Roman" w:hAnsi="Times New Roman"/>
          <w:b/>
          <w:sz w:val="12"/>
          <w:szCs w:val="12"/>
        </w:rPr>
        <w:t>График проведения консультаций о порядке предоставления муниципальной услуги</w:t>
      </w:r>
    </w:p>
    <w:tbl>
      <w:tblPr>
        <w:tblStyle w:val="af1"/>
        <w:tblW w:w="0" w:type="auto"/>
        <w:tblInd w:w="108" w:type="dxa"/>
        <w:tblLook w:val="04A0" w:firstRow="1" w:lastRow="0" w:firstColumn="1" w:lastColumn="0" w:noHBand="0" w:noVBand="1"/>
      </w:tblPr>
      <w:tblGrid>
        <w:gridCol w:w="2977"/>
        <w:gridCol w:w="4536"/>
      </w:tblGrid>
      <w:tr w:rsidR="002E5BCA" w:rsidRPr="002E5BCA" w:rsidTr="002E5BCA">
        <w:tc>
          <w:tcPr>
            <w:tcW w:w="2977" w:type="dxa"/>
          </w:tcPr>
          <w:p w:rsidR="002E5BCA" w:rsidRPr="002E5BCA" w:rsidRDefault="002E5BCA" w:rsidP="002E5BCA">
            <w:pPr>
              <w:jc w:val="both"/>
              <w:rPr>
                <w:rFonts w:ascii="Times New Roman" w:hAnsi="Times New Roman"/>
                <w:sz w:val="12"/>
                <w:szCs w:val="12"/>
              </w:rPr>
            </w:pPr>
            <w:r w:rsidRPr="002E5BCA">
              <w:rPr>
                <w:rFonts w:ascii="Times New Roman" w:hAnsi="Times New Roman"/>
                <w:sz w:val="12"/>
                <w:szCs w:val="12"/>
              </w:rPr>
              <w:t>Адрес (местонахождение здания (помещения) в котором проводится консультация)</w:t>
            </w:r>
          </w:p>
        </w:tc>
        <w:tc>
          <w:tcPr>
            <w:tcW w:w="4536" w:type="dxa"/>
          </w:tcPr>
          <w:p w:rsidR="002E5BCA" w:rsidRPr="002E5BCA" w:rsidRDefault="002E5BCA" w:rsidP="002E5BCA">
            <w:pPr>
              <w:jc w:val="both"/>
              <w:rPr>
                <w:rFonts w:ascii="Times New Roman" w:hAnsi="Times New Roman"/>
                <w:sz w:val="12"/>
                <w:szCs w:val="12"/>
              </w:rPr>
            </w:pPr>
            <w:r w:rsidRPr="002E5BCA">
              <w:rPr>
                <w:rFonts w:ascii="Times New Roman" w:hAnsi="Times New Roman"/>
                <w:sz w:val="12"/>
                <w:szCs w:val="12"/>
              </w:rPr>
              <w:t>Самарская область, Сергиевский район, п.</w:t>
            </w:r>
            <w:r>
              <w:rPr>
                <w:rFonts w:ascii="Times New Roman" w:hAnsi="Times New Roman"/>
                <w:sz w:val="12"/>
                <w:szCs w:val="12"/>
              </w:rPr>
              <w:t xml:space="preserve"> </w:t>
            </w:r>
            <w:r w:rsidRPr="002E5BCA">
              <w:rPr>
                <w:rFonts w:ascii="Times New Roman" w:hAnsi="Times New Roman"/>
                <w:sz w:val="12"/>
                <w:szCs w:val="12"/>
              </w:rPr>
              <w:t>Кутузовский, ул.</w:t>
            </w:r>
            <w:r>
              <w:rPr>
                <w:rFonts w:ascii="Times New Roman" w:hAnsi="Times New Roman"/>
                <w:sz w:val="12"/>
                <w:szCs w:val="12"/>
              </w:rPr>
              <w:t xml:space="preserve"> </w:t>
            </w:r>
            <w:r w:rsidRPr="002E5BCA">
              <w:rPr>
                <w:rFonts w:ascii="Times New Roman" w:hAnsi="Times New Roman"/>
                <w:sz w:val="12"/>
                <w:szCs w:val="12"/>
              </w:rPr>
              <w:t>Центральная д.26</w:t>
            </w:r>
          </w:p>
        </w:tc>
      </w:tr>
      <w:tr w:rsidR="002E5BCA" w:rsidRPr="002E5BCA" w:rsidTr="002E5BCA">
        <w:tc>
          <w:tcPr>
            <w:tcW w:w="2977" w:type="dxa"/>
          </w:tcPr>
          <w:p w:rsidR="002E5BCA" w:rsidRPr="002E5BCA" w:rsidRDefault="002E5BCA" w:rsidP="002E5BCA">
            <w:pPr>
              <w:jc w:val="both"/>
              <w:rPr>
                <w:rFonts w:ascii="Times New Roman" w:hAnsi="Times New Roman"/>
                <w:sz w:val="12"/>
                <w:szCs w:val="12"/>
              </w:rPr>
            </w:pPr>
            <w:r w:rsidRPr="002E5BCA">
              <w:rPr>
                <w:rFonts w:ascii="Times New Roman" w:hAnsi="Times New Roman"/>
                <w:sz w:val="12"/>
                <w:szCs w:val="12"/>
              </w:rPr>
              <w:t>Дни приема</w:t>
            </w:r>
          </w:p>
        </w:tc>
        <w:tc>
          <w:tcPr>
            <w:tcW w:w="4536" w:type="dxa"/>
          </w:tcPr>
          <w:p w:rsidR="002E5BCA" w:rsidRPr="002E5BCA" w:rsidRDefault="002E5BCA" w:rsidP="002E5BCA">
            <w:pPr>
              <w:jc w:val="both"/>
              <w:rPr>
                <w:rFonts w:ascii="Times New Roman" w:hAnsi="Times New Roman"/>
                <w:sz w:val="12"/>
                <w:szCs w:val="12"/>
              </w:rPr>
            </w:pPr>
            <w:r w:rsidRPr="002E5BCA">
              <w:rPr>
                <w:rFonts w:ascii="Times New Roman" w:hAnsi="Times New Roman"/>
                <w:sz w:val="12"/>
                <w:szCs w:val="12"/>
              </w:rPr>
              <w:t>Понедельник - пятница</w:t>
            </w:r>
          </w:p>
        </w:tc>
      </w:tr>
      <w:tr w:rsidR="002E5BCA" w:rsidRPr="002E5BCA" w:rsidTr="002E5BCA">
        <w:tc>
          <w:tcPr>
            <w:tcW w:w="2977" w:type="dxa"/>
          </w:tcPr>
          <w:p w:rsidR="002E5BCA" w:rsidRPr="002E5BCA" w:rsidRDefault="002E5BCA" w:rsidP="002E5BCA">
            <w:pPr>
              <w:jc w:val="both"/>
              <w:rPr>
                <w:rFonts w:ascii="Times New Roman" w:hAnsi="Times New Roman"/>
                <w:sz w:val="12"/>
                <w:szCs w:val="12"/>
              </w:rPr>
            </w:pPr>
            <w:r w:rsidRPr="002E5BCA">
              <w:rPr>
                <w:rFonts w:ascii="Times New Roman" w:hAnsi="Times New Roman"/>
                <w:sz w:val="12"/>
                <w:szCs w:val="12"/>
              </w:rPr>
              <w:t>Время приема</w:t>
            </w:r>
          </w:p>
        </w:tc>
        <w:tc>
          <w:tcPr>
            <w:tcW w:w="4536" w:type="dxa"/>
          </w:tcPr>
          <w:p w:rsidR="002E5BCA" w:rsidRPr="002E5BCA" w:rsidRDefault="002E5BCA" w:rsidP="002E5BCA">
            <w:pPr>
              <w:jc w:val="both"/>
              <w:rPr>
                <w:rFonts w:ascii="Times New Roman" w:hAnsi="Times New Roman"/>
                <w:sz w:val="12"/>
                <w:szCs w:val="12"/>
              </w:rPr>
            </w:pPr>
            <w:r w:rsidRPr="002E5BCA">
              <w:rPr>
                <w:rFonts w:ascii="Times New Roman" w:hAnsi="Times New Roman"/>
                <w:sz w:val="12"/>
                <w:szCs w:val="12"/>
              </w:rPr>
              <w:t>с 8.00 до 17.00, пятница с 8.00 до 16.00. Перерыв с 12.00 до 13.00.</w:t>
            </w:r>
          </w:p>
        </w:tc>
      </w:tr>
      <w:tr w:rsidR="002E5BCA" w:rsidRPr="002E5BCA" w:rsidTr="002E5BCA">
        <w:tc>
          <w:tcPr>
            <w:tcW w:w="2977" w:type="dxa"/>
          </w:tcPr>
          <w:p w:rsidR="002E5BCA" w:rsidRPr="002E5BCA" w:rsidRDefault="002E5BCA" w:rsidP="002E5BCA">
            <w:pPr>
              <w:jc w:val="both"/>
              <w:rPr>
                <w:rFonts w:ascii="Times New Roman" w:hAnsi="Times New Roman"/>
                <w:sz w:val="12"/>
                <w:szCs w:val="12"/>
              </w:rPr>
            </w:pPr>
            <w:r w:rsidRPr="002E5BCA">
              <w:rPr>
                <w:rFonts w:ascii="Times New Roman" w:hAnsi="Times New Roman"/>
                <w:sz w:val="12"/>
                <w:szCs w:val="12"/>
              </w:rPr>
              <w:t>Телефон предварительной записи на прием к должностным лицам (если имеется предварительная запись)</w:t>
            </w:r>
          </w:p>
        </w:tc>
        <w:tc>
          <w:tcPr>
            <w:tcW w:w="4536" w:type="dxa"/>
          </w:tcPr>
          <w:p w:rsidR="002E5BCA" w:rsidRPr="002E5BCA" w:rsidRDefault="002E5BCA" w:rsidP="002E5BCA">
            <w:pPr>
              <w:jc w:val="both"/>
              <w:rPr>
                <w:rFonts w:ascii="Times New Roman" w:hAnsi="Times New Roman"/>
                <w:sz w:val="12"/>
                <w:szCs w:val="12"/>
              </w:rPr>
            </w:pPr>
          </w:p>
        </w:tc>
      </w:tr>
      <w:tr w:rsidR="002E5BCA" w:rsidRPr="002E5BCA" w:rsidTr="002E5BCA">
        <w:tc>
          <w:tcPr>
            <w:tcW w:w="2977" w:type="dxa"/>
          </w:tcPr>
          <w:p w:rsidR="002E5BCA" w:rsidRPr="002E5BCA" w:rsidRDefault="002E5BCA" w:rsidP="002E5BCA">
            <w:pPr>
              <w:jc w:val="both"/>
              <w:rPr>
                <w:rFonts w:ascii="Times New Roman" w:hAnsi="Times New Roman"/>
                <w:sz w:val="12"/>
                <w:szCs w:val="12"/>
              </w:rPr>
            </w:pPr>
            <w:r w:rsidRPr="002E5BCA">
              <w:rPr>
                <w:rFonts w:ascii="Times New Roman" w:hAnsi="Times New Roman"/>
                <w:sz w:val="12"/>
                <w:szCs w:val="12"/>
              </w:rPr>
              <w:t>Должностные лица, осуществляющие консультирование</w:t>
            </w:r>
          </w:p>
        </w:tc>
        <w:tc>
          <w:tcPr>
            <w:tcW w:w="4536" w:type="dxa"/>
          </w:tcPr>
          <w:p w:rsidR="002E5BCA" w:rsidRPr="002E5BCA" w:rsidRDefault="002E5BCA" w:rsidP="002E5BCA">
            <w:pPr>
              <w:jc w:val="both"/>
              <w:rPr>
                <w:rFonts w:ascii="Times New Roman" w:hAnsi="Times New Roman"/>
                <w:sz w:val="12"/>
                <w:szCs w:val="12"/>
              </w:rPr>
            </w:pPr>
            <w:r w:rsidRPr="002E5BCA">
              <w:rPr>
                <w:rFonts w:ascii="Times New Roman" w:hAnsi="Times New Roman"/>
                <w:sz w:val="12"/>
                <w:szCs w:val="12"/>
              </w:rPr>
              <w:t xml:space="preserve">Глава сельского поселения Кутузовский  Сабельникова Антонина Вениаминовна </w:t>
            </w:r>
          </w:p>
          <w:p w:rsidR="002E5BCA" w:rsidRPr="002E5BCA" w:rsidRDefault="002E5BCA" w:rsidP="002E5BCA">
            <w:pPr>
              <w:jc w:val="both"/>
              <w:rPr>
                <w:rFonts w:ascii="Times New Roman" w:hAnsi="Times New Roman"/>
                <w:sz w:val="12"/>
                <w:szCs w:val="12"/>
              </w:rPr>
            </w:pPr>
            <w:r w:rsidRPr="002E5BCA">
              <w:rPr>
                <w:rFonts w:ascii="Times New Roman" w:hAnsi="Times New Roman"/>
                <w:sz w:val="12"/>
                <w:szCs w:val="12"/>
              </w:rPr>
              <w:t xml:space="preserve">Ведущий специалист администрации </w:t>
            </w:r>
            <w:r>
              <w:rPr>
                <w:rFonts w:ascii="Times New Roman" w:hAnsi="Times New Roman"/>
                <w:sz w:val="12"/>
                <w:szCs w:val="12"/>
              </w:rPr>
              <w:t xml:space="preserve"> </w:t>
            </w:r>
            <w:r w:rsidRPr="002E5BCA">
              <w:rPr>
                <w:rFonts w:ascii="Times New Roman" w:hAnsi="Times New Roman"/>
                <w:sz w:val="12"/>
                <w:szCs w:val="12"/>
              </w:rPr>
              <w:t>Хомякова Ольга Михайловна</w:t>
            </w:r>
          </w:p>
        </w:tc>
      </w:tr>
    </w:tbl>
    <w:p w:rsidR="002E5BCA" w:rsidRPr="002E5BCA" w:rsidRDefault="002E5BCA" w:rsidP="002E5BCA">
      <w:pPr>
        <w:spacing w:after="0" w:line="240" w:lineRule="auto"/>
        <w:jc w:val="both"/>
        <w:rPr>
          <w:rFonts w:ascii="Times New Roman" w:hAnsi="Times New Roman"/>
          <w:sz w:val="12"/>
          <w:szCs w:val="12"/>
        </w:rPr>
      </w:pPr>
    </w:p>
    <w:p w:rsidR="009F6B71" w:rsidRPr="008D27EA" w:rsidRDefault="009F6B71" w:rsidP="009F6B71">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3 </w:t>
      </w:r>
      <w:r w:rsidRPr="008D27EA">
        <w:rPr>
          <w:rFonts w:ascii="Times New Roman" w:hAnsi="Times New Roman"/>
          <w:i/>
          <w:sz w:val="12"/>
          <w:szCs w:val="12"/>
        </w:rPr>
        <w:t>к Административному регламенту</w:t>
      </w:r>
    </w:p>
    <w:p w:rsidR="009F6B71" w:rsidRDefault="009F6B71" w:rsidP="009F6B71">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9F6B71" w:rsidRPr="008D27EA" w:rsidRDefault="009F6B71" w:rsidP="009F6B71">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tbl>
      <w:tblPr>
        <w:tblStyle w:val="af1"/>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6"/>
        <w:gridCol w:w="496"/>
        <w:gridCol w:w="351"/>
        <w:gridCol w:w="3118"/>
      </w:tblGrid>
      <w:tr w:rsidR="009F6B71" w:rsidRPr="0009317C" w:rsidTr="008605CC">
        <w:trPr>
          <w:trHeight w:val="20"/>
        </w:trPr>
        <w:tc>
          <w:tcPr>
            <w:tcW w:w="3656" w:type="dxa"/>
          </w:tcPr>
          <w:p w:rsidR="009F6B71" w:rsidRPr="0009317C" w:rsidRDefault="009F6B71" w:rsidP="008605CC">
            <w:pPr>
              <w:jc w:val="both"/>
              <w:rPr>
                <w:rFonts w:ascii="Times New Roman" w:hAnsi="Times New Roman"/>
                <w:sz w:val="12"/>
                <w:szCs w:val="12"/>
              </w:rPr>
            </w:pPr>
          </w:p>
        </w:tc>
        <w:tc>
          <w:tcPr>
            <w:tcW w:w="496"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В</w:t>
            </w:r>
          </w:p>
        </w:tc>
        <w:tc>
          <w:tcPr>
            <w:tcW w:w="3469" w:type="dxa"/>
            <w:gridSpan w:val="2"/>
            <w:tcBorders>
              <w:bottom w:val="single" w:sz="4" w:space="0" w:color="auto"/>
            </w:tcBorders>
          </w:tcPr>
          <w:p w:rsidR="009F6B71" w:rsidRPr="0009317C" w:rsidRDefault="009F6B71" w:rsidP="008605CC">
            <w:pPr>
              <w:jc w:val="both"/>
              <w:rPr>
                <w:rFonts w:ascii="Times New Roman" w:hAnsi="Times New Roman"/>
                <w:sz w:val="12"/>
                <w:szCs w:val="12"/>
              </w:rPr>
            </w:pPr>
          </w:p>
        </w:tc>
      </w:tr>
      <w:tr w:rsidR="009F6B71" w:rsidRPr="0009317C" w:rsidTr="008605CC">
        <w:trPr>
          <w:trHeight w:val="20"/>
        </w:trPr>
        <w:tc>
          <w:tcPr>
            <w:tcW w:w="3656" w:type="dxa"/>
          </w:tcPr>
          <w:p w:rsidR="009F6B71" w:rsidRPr="0009317C" w:rsidRDefault="009F6B71" w:rsidP="008605CC">
            <w:pPr>
              <w:jc w:val="both"/>
              <w:rPr>
                <w:rFonts w:ascii="Times New Roman" w:hAnsi="Times New Roman"/>
                <w:sz w:val="12"/>
                <w:szCs w:val="12"/>
              </w:rPr>
            </w:pPr>
          </w:p>
        </w:tc>
        <w:tc>
          <w:tcPr>
            <w:tcW w:w="3965" w:type="dxa"/>
            <w:gridSpan w:val="3"/>
            <w:vMerge w:val="restart"/>
          </w:tcPr>
          <w:p w:rsidR="009F6B71" w:rsidRPr="0009317C" w:rsidRDefault="009F6B71" w:rsidP="008605CC">
            <w:pPr>
              <w:jc w:val="right"/>
              <w:rPr>
                <w:rFonts w:ascii="Times New Roman" w:hAnsi="Times New Roman"/>
                <w:sz w:val="12"/>
                <w:szCs w:val="12"/>
              </w:rPr>
            </w:pPr>
            <w:r w:rsidRPr="0009317C">
              <w:rPr>
                <w:rFonts w:ascii="Times New Roman" w:hAnsi="Times New Roman"/>
                <w:sz w:val="12"/>
                <w:szCs w:val="12"/>
              </w:rPr>
              <w:t>(наименование уполномоченного органа)</w:t>
            </w:r>
          </w:p>
        </w:tc>
      </w:tr>
      <w:tr w:rsidR="009F6B71" w:rsidRPr="0009317C" w:rsidTr="008605CC">
        <w:trPr>
          <w:trHeight w:val="20"/>
        </w:trPr>
        <w:tc>
          <w:tcPr>
            <w:tcW w:w="3656" w:type="dxa"/>
          </w:tcPr>
          <w:p w:rsidR="009F6B71" w:rsidRPr="0009317C" w:rsidRDefault="009F6B71" w:rsidP="008605CC">
            <w:pPr>
              <w:jc w:val="both"/>
              <w:rPr>
                <w:rFonts w:ascii="Times New Roman" w:hAnsi="Times New Roman"/>
                <w:sz w:val="12"/>
                <w:szCs w:val="12"/>
              </w:rPr>
            </w:pPr>
          </w:p>
        </w:tc>
        <w:tc>
          <w:tcPr>
            <w:tcW w:w="3965" w:type="dxa"/>
            <w:gridSpan w:val="3"/>
            <w:vMerge/>
            <w:tcBorders>
              <w:bottom w:val="single" w:sz="4" w:space="0" w:color="auto"/>
            </w:tcBorders>
          </w:tcPr>
          <w:p w:rsidR="009F6B71" w:rsidRPr="0009317C" w:rsidRDefault="009F6B71" w:rsidP="008605CC">
            <w:pPr>
              <w:jc w:val="both"/>
              <w:rPr>
                <w:rFonts w:ascii="Times New Roman" w:hAnsi="Times New Roman"/>
                <w:sz w:val="12"/>
                <w:szCs w:val="12"/>
              </w:rPr>
            </w:pPr>
          </w:p>
        </w:tc>
      </w:tr>
      <w:tr w:rsidR="009F6B71" w:rsidRPr="0009317C" w:rsidTr="008605CC">
        <w:trPr>
          <w:trHeight w:val="20"/>
        </w:trPr>
        <w:tc>
          <w:tcPr>
            <w:tcW w:w="3656" w:type="dxa"/>
          </w:tcPr>
          <w:p w:rsidR="009F6B71" w:rsidRPr="0009317C" w:rsidRDefault="009F6B71" w:rsidP="008605CC">
            <w:pPr>
              <w:jc w:val="both"/>
              <w:rPr>
                <w:rFonts w:ascii="Times New Roman" w:hAnsi="Times New Roman"/>
                <w:sz w:val="12"/>
                <w:szCs w:val="12"/>
              </w:rPr>
            </w:pPr>
          </w:p>
        </w:tc>
        <w:tc>
          <w:tcPr>
            <w:tcW w:w="847" w:type="dxa"/>
            <w:gridSpan w:val="2"/>
            <w:tcBorders>
              <w:top w:val="single" w:sz="4" w:space="0" w:color="auto"/>
            </w:tcBorders>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гр.</w:t>
            </w:r>
            <w:r>
              <w:rPr>
                <w:rFonts w:ascii="Times New Roman" w:hAnsi="Times New Roman"/>
                <w:sz w:val="12"/>
                <w:szCs w:val="12"/>
              </w:rPr>
              <w:t xml:space="preserve"> </w:t>
            </w:r>
            <w:r w:rsidRPr="00DC4AA1">
              <w:rPr>
                <w:rFonts w:ascii="Times New Roman" w:hAnsi="Times New Roman"/>
                <w:sz w:val="12"/>
                <w:szCs w:val="12"/>
              </w:rPr>
              <w:t>(Ф.И.О.)</w:t>
            </w:r>
          </w:p>
        </w:tc>
        <w:tc>
          <w:tcPr>
            <w:tcW w:w="3118" w:type="dxa"/>
            <w:tcBorders>
              <w:top w:val="single" w:sz="4" w:space="0" w:color="auto"/>
            </w:tcBorders>
          </w:tcPr>
          <w:p w:rsidR="009F6B71" w:rsidRPr="0009317C" w:rsidRDefault="009F6B71" w:rsidP="008605CC">
            <w:pPr>
              <w:jc w:val="both"/>
              <w:rPr>
                <w:rFonts w:ascii="Times New Roman" w:hAnsi="Times New Roman"/>
                <w:sz w:val="12"/>
                <w:szCs w:val="12"/>
              </w:rPr>
            </w:pPr>
          </w:p>
        </w:tc>
      </w:tr>
      <w:tr w:rsidR="009F6B71" w:rsidRPr="0009317C" w:rsidTr="008605CC">
        <w:trPr>
          <w:trHeight w:val="20"/>
        </w:trPr>
        <w:tc>
          <w:tcPr>
            <w:tcW w:w="3656" w:type="dxa"/>
          </w:tcPr>
          <w:p w:rsidR="009F6B71" w:rsidRPr="0009317C" w:rsidRDefault="009F6B71" w:rsidP="008605CC">
            <w:pPr>
              <w:jc w:val="both"/>
              <w:rPr>
                <w:rFonts w:ascii="Times New Roman" w:hAnsi="Times New Roman"/>
                <w:sz w:val="12"/>
                <w:szCs w:val="12"/>
              </w:rPr>
            </w:pPr>
          </w:p>
        </w:tc>
        <w:tc>
          <w:tcPr>
            <w:tcW w:w="3965" w:type="dxa"/>
            <w:gridSpan w:val="3"/>
          </w:tcPr>
          <w:p w:rsidR="009F6B71" w:rsidRDefault="009F6B71" w:rsidP="008605CC">
            <w:pPr>
              <w:jc w:val="both"/>
              <w:rPr>
                <w:rFonts w:ascii="Times New Roman" w:hAnsi="Times New Roman"/>
                <w:sz w:val="12"/>
                <w:szCs w:val="12"/>
                <w:u w:val="single"/>
              </w:rPr>
            </w:pPr>
            <w:r w:rsidRPr="0009317C">
              <w:rPr>
                <w:rFonts w:ascii="Times New Roman" w:hAnsi="Times New Roman"/>
                <w:sz w:val="12"/>
                <w:szCs w:val="12"/>
              </w:rPr>
              <w:t>Проживающего по адресу:</w:t>
            </w:r>
            <w:r>
              <w:rPr>
                <w:rFonts w:ascii="Times New Roman" w:hAnsi="Times New Roman"/>
                <w:sz w:val="12"/>
                <w:szCs w:val="12"/>
                <w:u w:val="single"/>
              </w:rPr>
              <w:t xml:space="preserve"> _______________________________________</w:t>
            </w:r>
          </w:p>
          <w:p w:rsidR="009F6B71" w:rsidRPr="0009317C" w:rsidRDefault="009F6B71" w:rsidP="008605CC">
            <w:pPr>
              <w:jc w:val="right"/>
              <w:rPr>
                <w:rFonts w:ascii="Times New Roman" w:hAnsi="Times New Roman"/>
                <w:sz w:val="12"/>
                <w:szCs w:val="12"/>
              </w:rPr>
            </w:pPr>
            <w:r w:rsidRPr="00FE1B67">
              <w:rPr>
                <w:rFonts w:ascii="Times New Roman" w:hAnsi="Times New Roman"/>
                <w:sz w:val="12"/>
                <w:szCs w:val="12"/>
              </w:rPr>
              <w:t>(почтовый адрес)</w:t>
            </w:r>
          </w:p>
        </w:tc>
      </w:tr>
    </w:tbl>
    <w:p w:rsidR="009F6B71" w:rsidRDefault="009F6B71" w:rsidP="009F6B71">
      <w:pPr>
        <w:spacing w:after="0" w:line="240" w:lineRule="auto"/>
        <w:jc w:val="center"/>
        <w:rPr>
          <w:rFonts w:ascii="Times New Roman" w:hAnsi="Times New Roman"/>
          <w:b/>
          <w:sz w:val="12"/>
          <w:szCs w:val="12"/>
        </w:rPr>
      </w:pPr>
      <w:r w:rsidRPr="0009317C">
        <w:rPr>
          <w:rFonts w:ascii="Times New Roman" w:hAnsi="Times New Roman"/>
          <w:b/>
          <w:sz w:val="12"/>
          <w:szCs w:val="12"/>
        </w:rPr>
        <w:t>Заявление</w:t>
      </w:r>
      <w:r>
        <w:rPr>
          <w:rFonts w:ascii="Times New Roman" w:hAnsi="Times New Roman"/>
          <w:b/>
          <w:sz w:val="12"/>
          <w:szCs w:val="12"/>
        </w:rPr>
        <w:t xml:space="preserve"> </w:t>
      </w:r>
      <w:r w:rsidRPr="0009317C">
        <w:rPr>
          <w:rFonts w:ascii="Times New Roman" w:hAnsi="Times New Roman"/>
          <w:b/>
          <w:sz w:val="12"/>
          <w:szCs w:val="12"/>
        </w:rPr>
        <w:t>о принятии на учет для предоставления</w:t>
      </w:r>
      <w:r>
        <w:rPr>
          <w:rFonts w:ascii="Times New Roman" w:hAnsi="Times New Roman"/>
          <w:b/>
          <w:sz w:val="12"/>
          <w:szCs w:val="12"/>
        </w:rPr>
        <w:t xml:space="preserve"> </w:t>
      </w:r>
      <w:r w:rsidRPr="0009317C">
        <w:rPr>
          <w:rFonts w:ascii="Times New Roman" w:hAnsi="Times New Roman"/>
          <w:b/>
          <w:sz w:val="12"/>
          <w:szCs w:val="12"/>
        </w:rPr>
        <w:t>жилого помещения муниципального жилищного</w:t>
      </w:r>
      <w:r>
        <w:rPr>
          <w:rFonts w:ascii="Times New Roman" w:hAnsi="Times New Roman"/>
          <w:b/>
          <w:sz w:val="12"/>
          <w:szCs w:val="12"/>
        </w:rPr>
        <w:t xml:space="preserve"> </w:t>
      </w:r>
      <w:r w:rsidRPr="0009317C">
        <w:rPr>
          <w:rFonts w:ascii="Times New Roman" w:hAnsi="Times New Roman"/>
          <w:b/>
          <w:sz w:val="12"/>
          <w:szCs w:val="12"/>
        </w:rPr>
        <w:t>фонда</w:t>
      </w:r>
    </w:p>
    <w:p w:rsidR="009F6B71" w:rsidRPr="0009317C" w:rsidRDefault="009F6B71" w:rsidP="009F6B71">
      <w:pPr>
        <w:spacing w:after="0" w:line="240" w:lineRule="auto"/>
        <w:jc w:val="center"/>
        <w:rPr>
          <w:rFonts w:ascii="Times New Roman" w:hAnsi="Times New Roman"/>
          <w:b/>
          <w:sz w:val="12"/>
          <w:szCs w:val="12"/>
        </w:rPr>
      </w:pPr>
      <w:r w:rsidRPr="0009317C">
        <w:rPr>
          <w:rFonts w:ascii="Times New Roman" w:hAnsi="Times New Roman"/>
          <w:b/>
          <w:sz w:val="12"/>
          <w:szCs w:val="12"/>
        </w:rPr>
        <w:t xml:space="preserve"> по договору социального найма</w:t>
      </w:r>
    </w:p>
    <w:p w:rsidR="009F6B71" w:rsidRPr="0009317C" w:rsidRDefault="009F6B71" w:rsidP="009F6B71">
      <w:pPr>
        <w:spacing w:after="0" w:line="240" w:lineRule="auto"/>
        <w:ind w:firstLine="284"/>
        <w:jc w:val="both"/>
        <w:rPr>
          <w:rFonts w:ascii="Times New Roman" w:hAnsi="Times New Roman"/>
          <w:sz w:val="12"/>
          <w:szCs w:val="12"/>
        </w:rPr>
      </w:pPr>
      <w:r w:rsidRPr="0009317C">
        <w:rPr>
          <w:rFonts w:ascii="Times New Roman" w:hAnsi="Times New Roman"/>
          <w:sz w:val="12"/>
          <w:szCs w:val="12"/>
        </w:rPr>
        <w:t>Прошу принять меня на учет для предоставления жилого помещения муниципального жилищного фонда по договору социального найма в связи с</w:t>
      </w:r>
    </w:p>
    <w:tbl>
      <w:tblPr>
        <w:tblStyle w:val="af1"/>
        <w:tblW w:w="7513" w:type="dxa"/>
        <w:tblInd w:w="108" w:type="dxa"/>
        <w:tblLook w:val="04A0" w:firstRow="1" w:lastRow="0" w:firstColumn="1" w:lastColumn="0" w:noHBand="0" w:noVBand="1"/>
      </w:tblPr>
      <w:tblGrid>
        <w:gridCol w:w="426"/>
        <w:gridCol w:w="894"/>
        <w:gridCol w:w="131"/>
        <w:gridCol w:w="2710"/>
        <w:gridCol w:w="1651"/>
        <w:gridCol w:w="1701"/>
      </w:tblGrid>
      <w:tr w:rsidR="009F6B71" w:rsidRPr="0009317C" w:rsidTr="008605CC">
        <w:tc>
          <w:tcPr>
            <w:tcW w:w="1320" w:type="dxa"/>
            <w:gridSpan w:val="2"/>
            <w:tcBorders>
              <w:top w:val="single" w:sz="4" w:space="0" w:color="auto"/>
              <w:left w:val="nil"/>
              <w:bottom w:val="nil"/>
              <w:right w:val="nil"/>
            </w:tcBorders>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(указать причину -</w:t>
            </w:r>
          </w:p>
        </w:tc>
        <w:tc>
          <w:tcPr>
            <w:tcW w:w="6193" w:type="dxa"/>
            <w:gridSpan w:val="4"/>
            <w:tcBorders>
              <w:top w:val="single" w:sz="4" w:space="0" w:color="auto"/>
              <w:left w:val="nil"/>
              <w:bottom w:val="nil"/>
              <w:right w:val="nil"/>
            </w:tcBorders>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1.отсутствие жилого помещения по договору социального найма, договору найма жилых помещений жилищного фонда социального использования или на праве собственности</w:t>
            </w:r>
          </w:p>
        </w:tc>
      </w:tr>
      <w:tr w:rsidR="009F6B71" w:rsidRPr="0009317C" w:rsidTr="008605CC">
        <w:tc>
          <w:tcPr>
            <w:tcW w:w="1320" w:type="dxa"/>
            <w:gridSpan w:val="2"/>
            <w:tcBorders>
              <w:top w:val="nil"/>
              <w:left w:val="nil"/>
              <w:bottom w:val="nil"/>
              <w:right w:val="nil"/>
            </w:tcBorders>
          </w:tcPr>
          <w:p w:rsidR="009F6B71" w:rsidRPr="0009317C" w:rsidRDefault="009F6B71" w:rsidP="008605CC">
            <w:pPr>
              <w:jc w:val="both"/>
              <w:rPr>
                <w:rFonts w:ascii="Times New Roman" w:hAnsi="Times New Roman"/>
                <w:sz w:val="12"/>
                <w:szCs w:val="12"/>
              </w:rPr>
            </w:pPr>
          </w:p>
        </w:tc>
        <w:tc>
          <w:tcPr>
            <w:tcW w:w="6193" w:type="dxa"/>
            <w:gridSpan w:val="4"/>
            <w:tcBorders>
              <w:top w:val="nil"/>
              <w:left w:val="nil"/>
              <w:bottom w:val="nil"/>
              <w:right w:val="nil"/>
            </w:tcBorders>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2.обеспеченность общей площадью жилого помещения на одного члена семьи менее учетной нормы</w:t>
            </w:r>
          </w:p>
        </w:tc>
      </w:tr>
      <w:tr w:rsidR="009F6B71" w:rsidRPr="0009317C" w:rsidTr="008605CC">
        <w:tc>
          <w:tcPr>
            <w:tcW w:w="1320" w:type="dxa"/>
            <w:gridSpan w:val="2"/>
            <w:tcBorders>
              <w:top w:val="nil"/>
              <w:left w:val="nil"/>
              <w:bottom w:val="nil"/>
              <w:right w:val="nil"/>
            </w:tcBorders>
          </w:tcPr>
          <w:p w:rsidR="009F6B71" w:rsidRPr="0009317C" w:rsidRDefault="009F6B71" w:rsidP="008605CC">
            <w:pPr>
              <w:jc w:val="both"/>
              <w:rPr>
                <w:rFonts w:ascii="Times New Roman" w:hAnsi="Times New Roman"/>
                <w:sz w:val="12"/>
                <w:szCs w:val="12"/>
              </w:rPr>
            </w:pPr>
          </w:p>
        </w:tc>
        <w:tc>
          <w:tcPr>
            <w:tcW w:w="6193" w:type="dxa"/>
            <w:gridSpan w:val="4"/>
            <w:tcBorders>
              <w:top w:val="nil"/>
              <w:left w:val="nil"/>
              <w:bottom w:val="nil"/>
              <w:right w:val="nil"/>
            </w:tcBorders>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3.проживание в помещении, не отвечающем установленным для жилых помещений требованиям</w:t>
            </w:r>
          </w:p>
        </w:tc>
      </w:tr>
      <w:tr w:rsidR="009F6B71" w:rsidRPr="0009317C" w:rsidTr="008605CC">
        <w:tc>
          <w:tcPr>
            <w:tcW w:w="1320" w:type="dxa"/>
            <w:gridSpan w:val="2"/>
            <w:tcBorders>
              <w:top w:val="nil"/>
              <w:left w:val="nil"/>
              <w:bottom w:val="nil"/>
              <w:right w:val="nil"/>
            </w:tcBorders>
          </w:tcPr>
          <w:p w:rsidR="009F6B71" w:rsidRPr="0009317C" w:rsidRDefault="009F6B71" w:rsidP="008605CC">
            <w:pPr>
              <w:jc w:val="both"/>
              <w:rPr>
                <w:rFonts w:ascii="Times New Roman" w:hAnsi="Times New Roman"/>
                <w:sz w:val="12"/>
                <w:szCs w:val="12"/>
              </w:rPr>
            </w:pPr>
          </w:p>
        </w:tc>
        <w:tc>
          <w:tcPr>
            <w:tcW w:w="6193" w:type="dxa"/>
            <w:gridSpan w:val="4"/>
            <w:tcBorders>
              <w:top w:val="nil"/>
              <w:left w:val="nil"/>
              <w:bottom w:val="nil"/>
              <w:right w:val="nil"/>
            </w:tcBorders>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4.проживание в квартире, занятой несколькими семьями, если в составе семьи имеется больной, страдающий тяжелой формой хронического заболевания (указать), при которой совместное проживание с ним в одной квартире невозможно, при отсутствии иного жилого помещения по договору социального найма, договору найма жилых помещений жилищного фонда социального использования или на праве собственности)</w:t>
            </w:r>
          </w:p>
        </w:tc>
      </w:tr>
      <w:tr w:rsidR="009F6B71" w:rsidRPr="0009317C" w:rsidTr="008605CC">
        <w:tc>
          <w:tcPr>
            <w:tcW w:w="1451" w:type="dxa"/>
            <w:gridSpan w:val="3"/>
            <w:tcBorders>
              <w:top w:val="nil"/>
              <w:left w:val="nil"/>
              <w:bottom w:val="nil"/>
              <w:right w:val="nil"/>
            </w:tcBorders>
          </w:tcPr>
          <w:p w:rsidR="009F6B71" w:rsidRPr="0009317C" w:rsidRDefault="009F6B71" w:rsidP="008605CC">
            <w:pPr>
              <w:tabs>
                <w:tab w:val="left" w:pos="1452"/>
              </w:tabs>
              <w:jc w:val="both"/>
              <w:rPr>
                <w:rFonts w:ascii="Times New Roman" w:hAnsi="Times New Roman"/>
                <w:sz w:val="12"/>
                <w:szCs w:val="12"/>
              </w:rPr>
            </w:pPr>
            <w:r w:rsidRPr="0009317C">
              <w:rPr>
                <w:rFonts w:ascii="Times New Roman" w:hAnsi="Times New Roman"/>
                <w:sz w:val="12"/>
                <w:szCs w:val="12"/>
              </w:rPr>
              <w:t>Моя семья состоит из</w:t>
            </w:r>
          </w:p>
        </w:tc>
        <w:tc>
          <w:tcPr>
            <w:tcW w:w="4361" w:type="dxa"/>
            <w:gridSpan w:val="2"/>
            <w:tcBorders>
              <w:top w:val="nil"/>
              <w:left w:val="nil"/>
              <w:bottom w:val="single" w:sz="4" w:space="0" w:color="auto"/>
              <w:right w:val="nil"/>
            </w:tcBorders>
          </w:tcPr>
          <w:p w:rsidR="009F6B71" w:rsidRPr="0009317C" w:rsidRDefault="009F6B71" w:rsidP="008605CC">
            <w:pPr>
              <w:jc w:val="both"/>
              <w:rPr>
                <w:rFonts w:ascii="Times New Roman" w:hAnsi="Times New Roman"/>
                <w:sz w:val="12"/>
                <w:szCs w:val="12"/>
              </w:rPr>
            </w:pPr>
          </w:p>
        </w:tc>
        <w:tc>
          <w:tcPr>
            <w:tcW w:w="1701" w:type="dxa"/>
            <w:tcBorders>
              <w:top w:val="nil"/>
              <w:left w:val="nil"/>
              <w:bottom w:val="nil"/>
              <w:right w:val="nil"/>
            </w:tcBorders>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человек:</w:t>
            </w:r>
          </w:p>
        </w:tc>
      </w:tr>
      <w:tr w:rsidR="009F6B71" w:rsidRPr="0009317C" w:rsidTr="008605CC">
        <w:tc>
          <w:tcPr>
            <w:tcW w:w="1451" w:type="dxa"/>
            <w:gridSpan w:val="3"/>
            <w:tcBorders>
              <w:top w:val="nil"/>
              <w:left w:val="nil"/>
              <w:bottom w:val="nil"/>
              <w:right w:val="nil"/>
            </w:tcBorders>
          </w:tcPr>
          <w:p w:rsidR="009F6B71" w:rsidRPr="0009317C" w:rsidRDefault="009F6B71" w:rsidP="008605CC">
            <w:pPr>
              <w:jc w:val="both"/>
              <w:rPr>
                <w:rFonts w:ascii="Times New Roman" w:hAnsi="Times New Roman"/>
                <w:sz w:val="12"/>
                <w:szCs w:val="12"/>
              </w:rPr>
            </w:pPr>
          </w:p>
        </w:tc>
        <w:tc>
          <w:tcPr>
            <w:tcW w:w="4361" w:type="dxa"/>
            <w:gridSpan w:val="2"/>
            <w:tcBorders>
              <w:top w:val="single" w:sz="4" w:space="0" w:color="auto"/>
              <w:left w:val="nil"/>
              <w:bottom w:val="nil"/>
              <w:right w:val="nil"/>
            </w:tcBorders>
          </w:tcPr>
          <w:p w:rsidR="009F6B71" w:rsidRPr="0009317C" w:rsidRDefault="009F6B71" w:rsidP="008605CC">
            <w:pPr>
              <w:jc w:val="center"/>
              <w:rPr>
                <w:rFonts w:ascii="Times New Roman" w:hAnsi="Times New Roman"/>
                <w:sz w:val="12"/>
                <w:szCs w:val="12"/>
              </w:rPr>
            </w:pPr>
            <w:r w:rsidRPr="0009317C">
              <w:rPr>
                <w:rFonts w:ascii="Times New Roman" w:hAnsi="Times New Roman"/>
                <w:sz w:val="12"/>
                <w:szCs w:val="12"/>
              </w:rPr>
              <w:t>(цифрами и прописью)</w:t>
            </w:r>
          </w:p>
        </w:tc>
        <w:tc>
          <w:tcPr>
            <w:tcW w:w="1701" w:type="dxa"/>
            <w:tcBorders>
              <w:top w:val="nil"/>
              <w:left w:val="nil"/>
              <w:bottom w:val="nil"/>
              <w:right w:val="nil"/>
            </w:tcBorders>
          </w:tcPr>
          <w:p w:rsidR="009F6B71" w:rsidRPr="0009317C" w:rsidRDefault="009F6B71" w:rsidP="008605CC">
            <w:pPr>
              <w:jc w:val="both"/>
              <w:rPr>
                <w:rFonts w:ascii="Times New Roman" w:hAnsi="Times New Roman"/>
                <w:sz w:val="12"/>
                <w:szCs w:val="12"/>
              </w:rPr>
            </w:pPr>
          </w:p>
        </w:tc>
      </w:tr>
      <w:tr w:rsidR="009F6B71" w:rsidRPr="0009317C" w:rsidTr="008605CC">
        <w:tc>
          <w:tcPr>
            <w:tcW w:w="1451" w:type="dxa"/>
            <w:gridSpan w:val="3"/>
            <w:tcBorders>
              <w:top w:val="nil"/>
              <w:left w:val="nil"/>
              <w:bottom w:val="nil"/>
              <w:right w:val="nil"/>
            </w:tcBorders>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1.Заявитель</w:t>
            </w:r>
          </w:p>
        </w:tc>
        <w:tc>
          <w:tcPr>
            <w:tcW w:w="2710" w:type="dxa"/>
            <w:tcBorders>
              <w:top w:val="nil"/>
              <w:left w:val="nil"/>
              <w:bottom w:val="single" w:sz="4" w:space="0" w:color="auto"/>
              <w:right w:val="nil"/>
            </w:tcBorders>
          </w:tcPr>
          <w:p w:rsidR="009F6B71" w:rsidRPr="0009317C" w:rsidRDefault="009F6B71" w:rsidP="008605CC">
            <w:pPr>
              <w:jc w:val="both"/>
              <w:rPr>
                <w:rFonts w:ascii="Times New Roman" w:hAnsi="Times New Roman"/>
                <w:sz w:val="12"/>
                <w:szCs w:val="12"/>
              </w:rPr>
            </w:pPr>
          </w:p>
        </w:tc>
        <w:tc>
          <w:tcPr>
            <w:tcW w:w="3352" w:type="dxa"/>
            <w:gridSpan w:val="2"/>
            <w:tcBorders>
              <w:top w:val="nil"/>
              <w:left w:val="nil"/>
              <w:bottom w:val="single" w:sz="4" w:space="0" w:color="auto"/>
              <w:right w:val="nil"/>
            </w:tcBorders>
          </w:tcPr>
          <w:p w:rsidR="009F6B71" w:rsidRPr="0009317C" w:rsidRDefault="009F6B71" w:rsidP="008605CC">
            <w:pPr>
              <w:jc w:val="both"/>
              <w:rPr>
                <w:rFonts w:ascii="Times New Roman" w:hAnsi="Times New Roman"/>
                <w:sz w:val="12"/>
                <w:szCs w:val="12"/>
              </w:rPr>
            </w:pPr>
          </w:p>
        </w:tc>
      </w:tr>
      <w:tr w:rsidR="009F6B71" w:rsidRPr="0009317C" w:rsidTr="008605CC">
        <w:tc>
          <w:tcPr>
            <w:tcW w:w="1451" w:type="dxa"/>
            <w:gridSpan w:val="3"/>
            <w:tcBorders>
              <w:top w:val="nil"/>
              <w:left w:val="nil"/>
              <w:bottom w:val="nil"/>
              <w:right w:val="nil"/>
            </w:tcBorders>
          </w:tcPr>
          <w:p w:rsidR="009F6B71" w:rsidRPr="0009317C" w:rsidRDefault="009F6B71" w:rsidP="008605CC">
            <w:pPr>
              <w:jc w:val="both"/>
              <w:rPr>
                <w:rFonts w:ascii="Times New Roman" w:hAnsi="Times New Roman"/>
                <w:sz w:val="12"/>
                <w:szCs w:val="12"/>
              </w:rPr>
            </w:pPr>
          </w:p>
        </w:tc>
        <w:tc>
          <w:tcPr>
            <w:tcW w:w="6062" w:type="dxa"/>
            <w:gridSpan w:val="3"/>
            <w:tcBorders>
              <w:top w:val="nil"/>
              <w:left w:val="nil"/>
              <w:bottom w:val="nil"/>
              <w:right w:val="nil"/>
            </w:tcBorders>
          </w:tcPr>
          <w:p w:rsidR="009F6B71" w:rsidRPr="0009317C" w:rsidRDefault="009F6B71" w:rsidP="008605CC">
            <w:pPr>
              <w:jc w:val="center"/>
              <w:rPr>
                <w:rFonts w:ascii="Times New Roman" w:hAnsi="Times New Roman"/>
                <w:sz w:val="12"/>
                <w:szCs w:val="12"/>
              </w:rPr>
            </w:pPr>
            <w:r w:rsidRPr="0009317C">
              <w:rPr>
                <w:rFonts w:ascii="Times New Roman" w:hAnsi="Times New Roman"/>
                <w:sz w:val="12"/>
                <w:szCs w:val="12"/>
              </w:rPr>
              <w:t>(Ф.И.О., число, месяц, год рождения)</w:t>
            </w:r>
          </w:p>
        </w:tc>
      </w:tr>
      <w:tr w:rsidR="009F6B71" w:rsidRPr="0009317C" w:rsidTr="008605CC">
        <w:tc>
          <w:tcPr>
            <w:tcW w:w="1451" w:type="dxa"/>
            <w:gridSpan w:val="3"/>
            <w:tcBorders>
              <w:top w:val="nil"/>
              <w:left w:val="nil"/>
              <w:bottom w:val="nil"/>
              <w:right w:val="nil"/>
            </w:tcBorders>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2.Супруг(а)</w:t>
            </w:r>
          </w:p>
        </w:tc>
        <w:tc>
          <w:tcPr>
            <w:tcW w:w="2710" w:type="dxa"/>
            <w:tcBorders>
              <w:top w:val="nil"/>
              <w:left w:val="nil"/>
              <w:bottom w:val="single" w:sz="4" w:space="0" w:color="auto"/>
              <w:right w:val="nil"/>
            </w:tcBorders>
          </w:tcPr>
          <w:p w:rsidR="009F6B71" w:rsidRPr="0009317C" w:rsidRDefault="009F6B71" w:rsidP="008605CC">
            <w:pPr>
              <w:jc w:val="both"/>
              <w:rPr>
                <w:rFonts w:ascii="Times New Roman" w:hAnsi="Times New Roman"/>
                <w:sz w:val="12"/>
                <w:szCs w:val="12"/>
              </w:rPr>
            </w:pPr>
          </w:p>
        </w:tc>
        <w:tc>
          <w:tcPr>
            <w:tcW w:w="3352" w:type="dxa"/>
            <w:gridSpan w:val="2"/>
            <w:tcBorders>
              <w:top w:val="nil"/>
              <w:left w:val="nil"/>
              <w:bottom w:val="single" w:sz="4" w:space="0" w:color="auto"/>
              <w:right w:val="nil"/>
            </w:tcBorders>
          </w:tcPr>
          <w:p w:rsidR="009F6B71" w:rsidRPr="0009317C" w:rsidRDefault="009F6B71" w:rsidP="008605CC">
            <w:pPr>
              <w:jc w:val="both"/>
              <w:rPr>
                <w:rFonts w:ascii="Times New Roman" w:hAnsi="Times New Roman"/>
                <w:sz w:val="12"/>
                <w:szCs w:val="12"/>
              </w:rPr>
            </w:pPr>
          </w:p>
        </w:tc>
      </w:tr>
      <w:tr w:rsidR="009F6B71" w:rsidRPr="0009317C" w:rsidTr="008605CC">
        <w:tc>
          <w:tcPr>
            <w:tcW w:w="1451" w:type="dxa"/>
            <w:gridSpan w:val="3"/>
            <w:tcBorders>
              <w:top w:val="nil"/>
              <w:left w:val="nil"/>
              <w:bottom w:val="nil"/>
              <w:right w:val="nil"/>
            </w:tcBorders>
          </w:tcPr>
          <w:p w:rsidR="009F6B71" w:rsidRPr="0009317C" w:rsidRDefault="009F6B71" w:rsidP="008605CC">
            <w:pPr>
              <w:jc w:val="both"/>
              <w:rPr>
                <w:rFonts w:ascii="Times New Roman" w:hAnsi="Times New Roman"/>
                <w:sz w:val="12"/>
                <w:szCs w:val="12"/>
              </w:rPr>
            </w:pPr>
          </w:p>
        </w:tc>
        <w:tc>
          <w:tcPr>
            <w:tcW w:w="6062" w:type="dxa"/>
            <w:gridSpan w:val="3"/>
            <w:tcBorders>
              <w:top w:val="single" w:sz="4" w:space="0" w:color="auto"/>
              <w:left w:val="nil"/>
              <w:bottom w:val="nil"/>
              <w:right w:val="nil"/>
            </w:tcBorders>
          </w:tcPr>
          <w:p w:rsidR="009F6B71" w:rsidRPr="0009317C" w:rsidRDefault="009F6B71" w:rsidP="008605CC">
            <w:pPr>
              <w:jc w:val="center"/>
              <w:rPr>
                <w:rFonts w:ascii="Times New Roman" w:hAnsi="Times New Roman"/>
                <w:sz w:val="12"/>
                <w:szCs w:val="12"/>
              </w:rPr>
            </w:pPr>
            <w:r w:rsidRPr="0009317C">
              <w:rPr>
                <w:rFonts w:ascii="Times New Roman" w:hAnsi="Times New Roman"/>
                <w:sz w:val="12"/>
                <w:szCs w:val="12"/>
              </w:rPr>
              <w:t>(Ф.И.О., число, месяц, год рождения)</w:t>
            </w:r>
          </w:p>
        </w:tc>
      </w:tr>
      <w:tr w:rsidR="009F6B71" w:rsidRPr="0009317C" w:rsidTr="008605CC">
        <w:tc>
          <w:tcPr>
            <w:tcW w:w="7513" w:type="dxa"/>
            <w:gridSpan w:val="6"/>
            <w:tcBorders>
              <w:top w:val="nil"/>
              <w:left w:val="nil"/>
              <w:bottom w:val="nil"/>
              <w:right w:val="nil"/>
            </w:tcBorders>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3.</w:t>
            </w:r>
            <w:r>
              <w:rPr>
                <w:rFonts w:ascii="Times New Roman" w:hAnsi="Times New Roman"/>
                <w:sz w:val="12"/>
                <w:szCs w:val="12"/>
              </w:rPr>
              <w:t>________________________________________________________________________________________________________________________</w:t>
            </w:r>
          </w:p>
        </w:tc>
      </w:tr>
      <w:tr w:rsidR="009F6B71" w:rsidRPr="0009317C" w:rsidTr="008605CC">
        <w:tc>
          <w:tcPr>
            <w:tcW w:w="426" w:type="dxa"/>
            <w:tcBorders>
              <w:top w:val="nil"/>
              <w:left w:val="nil"/>
              <w:bottom w:val="nil"/>
              <w:right w:val="nil"/>
            </w:tcBorders>
          </w:tcPr>
          <w:p w:rsidR="009F6B71" w:rsidRPr="0009317C" w:rsidRDefault="009F6B71" w:rsidP="008605CC">
            <w:pPr>
              <w:jc w:val="both"/>
              <w:rPr>
                <w:rFonts w:ascii="Times New Roman" w:hAnsi="Times New Roman"/>
                <w:sz w:val="12"/>
                <w:szCs w:val="12"/>
              </w:rPr>
            </w:pPr>
          </w:p>
        </w:tc>
        <w:tc>
          <w:tcPr>
            <w:tcW w:w="7087" w:type="dxa"/>
            <w:gridSpan w:val="5"/>
            <w:tcBorders>
              <w:top w:val="nil"/>
              <w:left w:val="nil"/>
              <w:bottom w:val="nil"/>
              <w:right w:val="nil"/>
            </w:tcBorders>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 xml:space="preserve">(Ф.И.О., указание на родственные отношения либо иные обстоятельства, свидетельствующие о принадлежности гражданина к </w:t>
            </w:r>
          </w:p>
        </w:tc>
      </w:tr>
      <w:tr w:rsidR="009F6B71" w:rsidRPr="0009317C" w:rsidTr="008605CC">
        <w:tc>
          <w:tcPr>
            <w:tcW w:w="7513" w:type="dxa"/>
            <w:gridSpan w:val="6"/>
            <w:tcBorders>
              <w:top w:val="nil"/>
              <w:left w:val="nil"/>
              <w:bottom w:val="nil"/>
              <w:right w:val="nil"/>
            </w:tcBorders>
          </w:tcPr>
          <w:p w:rsidR="009F6B71" w:rsidRPr="0009317C" w:rsidRDefault="009F6B71" w:rsidP="008605CC">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9F6B71" w:rsidRPr="0009317C" w:rsidTr="008605CC">
        <w:tc>
          <w:tcPr>
            <w:tcW w:w="7513" w:type="dxa"/>
            <w:gridSpan w:val="6"/>
            <w:tcBorders>
              <w:top w:val="nil"/>
              <w:left w:val="nil"/>
              <w:bottom w:val="nil"/>
              <w:right w:val="nil"/>
            </w:tcBorders>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lastRenderedPageBreak/>
              <w:t>4.</w:t>
            </w:r>
            <w:r>
              <w:rPr>
                <w:rFonts w:ascii="Times New Roman" w:hAnsi="Times New Roman"/>
                <w:sz w:val="12"/>
                <w:szCs w:val="12"/>
              </w:rPr>
              <w:t>________________________________________________________________________________________________________________________</w:t>
            </w:r>
          </w:p>
        </w:tc>
      </w:tr>
      <w:tr w:rsidR="009F6B71" w:rsidRPr="0009317C" w:rsidTr="008605CC">
        <w:tc>
          <w:tcPr>
            <w:tcW w:w="426" w:type="dxa"/>
            <w:tcBorders>
              <w:top w:val="nil"/>
              <w:left w:val="nil"/>
              <w:bottom w:val="nil"/>
              <w:right w:val="nil"/>
            </w:tcBorders>
          </w:tcPr>
          <w:p w:rsidR="009F6B71" w:rsidRPr="0009317C" w:rsidRDefault="009F6B71" w:rsidP="008605CC">
            <w:pPr>
              <w:jc w:val="both"/>
              <w:rPr>
                <w:rFonts w:ascii="Times New Roman" w:hAnsi="Times New Roman"/>
                <w:sz w:val="12"/>
                <w:szCs w:val="12"/>
              </w:rPr>
            </w:pPr>
          </w:p>
        </w:tc>
        <w:tc>
          <w:tcPr>
            <w:tcW w:w="7087" w:type="dxa"/>
            <w:gridSpan w:val="5"/>
            <w:tcBorders>
              <w:top w:val="nil"/>
              <w:left w:val="nil"/>
              <w:bottom w:val="nil"/>
              <w:right w:val="nil"/>
            </w:tcBorders>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 xml:space="preserve">(Ф.И.О., указание на родственные отношения либо иные обстоятельства, свидетельствующие о принадлежности гражданина к </w:t>
            </w:r>
          </w:p>
        </w:tc>
      </w:tr>
      <w:tr w:rsidR="009F6B71" w:rsidRPr="0009317C" w:rsidTr="008605CC">
        <w:tc>
          <w:tcPr>
            <w:tcW w:w="7513" w:type="dxa"/>
            <w:gridSpan w:val="6"/>
            <w:tcBorders>
              <w:top w:val="nil"/>
              <w:left w:val="nil"/>
              <w:bottom w:val="nil"/>
              <w:right w:val="nil"/>
            </w:tcBorders>
          </w:tcPr>
          <w:p w:rsidR="009F6B71" w:rsidRPr="0009317C" w:rsidRDefault="009F6B71" w:rsidP="008605CC">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9F6B71" w:rsidRPr="0009317C" w:rsidTr="008605CC">
        <w:tc>
          <w:tcPr>
            <w:tcW w:w="7513" w:type="dxa"/>
            <w:gridSpan w:val="6"/>
            <w:tcBorders>
              <w:top w:val="nil"/>
              <w:left w:val="nil"/>
              <w:bottom w:val="nil"/>
              <w:right w:val="nil"/>
            </w:tcBorders>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5.</w:t>
            </w:r>
            <w:r>
              <w:rPr>
                <w:rFonts w:ascii="Times New Roman" w:hAnsi="Times New Roman"/>
                <w:sz w:val="12"/>
                <w:szCs w:val="12"/>
              </w:rPr>
              <w:t>________________________________________________________________________________________________________________________</w:t>
            </w:r>
          </w:p>
        </w:tc>
      </w:tr>
      <w:tr w:rsidR="009F6B71" w:rsidRPr="0009317C" w:rsidTr="008605CC">
        <w:tc>
          <w:tcPr>
            <w:tcW w:w="426" w:type="dxa"/>
            <w:tcBorders>
              <w:top w:val="nil"/>
              <w:left w:val="nil"/>
              <w:bottom w:val="nil"/>
              <w:right w:val="nil"/>
            </w:tcBorders>
          </w:tcPr>
          <w:p w:rsidR="009F6B71" w:rsidRPr="0009317C" w:rsidRDefault="009F6B71" w:rsidP="008605CC">
            <w:pPr>
              <w:jc w:val="both"/>
              <w:rPr>
                <w:rFonts w:ascii="Times New Roman" w:hAnsi="Times New Roman"/>
                <w:sz w:val="12"/>
                <w:szCs w:val="12"/>
              </w:rPr>
            </w:pPr>
          </w:p>
        </w:tc>
        <w:tc>
          <w:tcPr>
            <w:tcW w:w="7087" w:type="dxa"/>
            <w:gridSpan w:val="5"/>
            <w:tcBorders>
              <w:top w:val="nil"/>
              <w:left w:val="nil"/>
              <w:bottom w:val="nil"/>
              <w:right w:val="nil"/>
            </w:tcBorders>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(Ф.И.О., указание на родственные отношения либо иные обстоятельства, свидетельствующие о принадлежности гражданина к</w:t>
            </w:r>
          </w:p>
        </w:tc>
      </w:tr>
      <w:tr w:rsidR="009F6B71" w:rsidRPr="0009317C" w:rsidTr="008605CC">
        <w:tc>
          <w:tcPr>
            <w:tcW w:w="7513" w:type="dxa"/>
            <w:gridSpan w:val="6"/>
            <w:tcBorders>
              <w:top w:val="nil"/>
              <w:left w:val="nil"/>
              <w:bottom w:val="nil"/>
              <w:right w:val="nil"/>
            </w:tcBorders>
          </w:tcPr>
          <w:p w:rsidR="009F6B71" w:rsidRPr="0009317C" w:rsidRDefault="009F6B71" w:rsidP="008605CC">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9F6B71" w:rsidRPr="0009317C" w:rsidTr="008605CC">
        <w:tc>
          <w:tcPr>
            <w:tcW w:w="7513" w:type="dxa"/>
            <w:gridSpan w:val="6"/>
            <w:tcBorders>
              <w:top w:val="nil"/>
              <w:left w:val="nil"/>
              <w:bottom w:val="nil"/>
              <w:right w:val="nil"/>
            </w:tcBorders>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6.</w:t>
            </w:r>
            <w:r>
              <w:rPr>
                <w:rFonts w:ascii="Times New Roman" w:hAnsi="Times New Roman"/>
                <w:sz w:val="12"/>
                <w:szCs w:val="12"/>
              </w:rPr>
              <w:t>________________________________________________________________________________________________________________________</w:t>
            </w:r>
          </w:p>
        </w:tc>
      </w:tr>
      <w:tr w:rsidR="009F6B71" w:rsidRPr="0009317C" w:rsidTr="008605CC">
        <w:tc>
          <w:tcPr>
            <w:tcW w:w="426" w:type="dxa"/>
            <w:tcBorders>
              <w:top w:val="nil"/>
              <w:left w:val="nil"/>
              <w:bottom w:val="nil"/>
              <w:right w:val="nil"/>
            </w:tcBorders>
          </w:tcPr>
          <w:p w:rsidR="009F6B71" w:rsidRPr="0009317C" w:rsidRDefault="009F6B71" w:rsidP="008605CC">
            <w:pPr>
              <w:jc w:val="both"/>
              <w:rPr>
                <w:rFonts w:ascii="Times New Roman" w:hAnsi="Times New Roman"/>
                <w:sz w:val="12"/>
                <w:szCs w:val="12"/>
              </w:rPr>
            </w:pPr>
          </w:p>
        </w:tc>
        <w:tc>
          <w:tcPr>
            <w:tcW w:w="7087" w:type="dxa"/>
            <w:gridSpan w:val="5"/>
            <w:tcBorders>
              <w:top w:val="nil"/>
              <w:left w:val="nil"/>
              <w:bottom w:val="nil"/>
              <w:right w:val="nil"/>
            </w:tcBorders>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(Ф.И.О., указание на родственные отношения либо иные обстоятельства, свидетельствующие о принадлежности гражданина к</w:t>
            </w:r>
          </w:p>
        </w:tc>
      </w:tr>
      <w:tr w:rsidR="009F6B71" w:rsidRPr="0009317C" w:rsidTr="008605CC">
        <w:tc>
          <w:tcPr>
            <w:tcW w:w="7513" w:type="dxa"/>
            <w:gridSpan w:val="6"/>
            <w:tcBorders>
              <w:top w:val="nil"/>
              <w:left w:val="nil"/>
              <w:bottom w:val="nil"/>
              <w:right w:val="nil"/>
            </w:tcBorders>
          </w:tcPr>
          <w:p w:rsidR="009F6B71" w:rsidRPr="0009317C" w:rsidRDefault="009F6B71" w:rsidP="008605CC">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9F6B71" w:rsidRPr="0009317C" w:rsidTr="008605CC">
        <w:tc>
          <w:tcPr>
            <w:tcW w:w="7513" w:type="dxa"/>
            <w:gridSpan w:val="6"/>
            <w:tcBorders>
              <w:top w:val="nil"/>
              <w:left w:val="nil"/>
              <w:bottom w:val="nil"/>
              <w:right w:val="nil"/>
            </w:tcBorders>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7.</w:t>
            </w:r>
            <w:r>
              <w:rPr>
                <w:rFonts w:ascii="Times New Roman" w:hAnsi="Times New Roman"/>
                <w:sz w:val="12"/>
                <w:szCs w:val="12"/>
              </w:rPr>
              <w:t>________________________________________________________________________________________________________________________</w:t>
            </w:r>
          </w:p>
        </w:tc>
      </w:tr>
      <w:tr w:rsidR="009F6B71" w:rsidRPr="0009317C" w:rsidTr="008605CC">
        <w:tc>
          <w:tcPr>
            <w:tcW w:w="426" w:type="dxa"/>
            <w:tcBorders>
              <w:top w:val="nil"/>
              <w:left w:val="nil"/>
              <w:bottom w:val="nil"/>
              <w:right w:val="nil"/>
            </w:tcBorders>
          </w:tcPr>
          <w:p w:rsidR="009F6B71" w:rsidRPr="0009317C" w:rsidRDefault="009F6B71" w:rsidP="008605CC">
            <w:pPr>
              <w:jc w:val="both"/>
              <w:rPr>
                <w:rFonts w:ascii="Times New Roman" w:hAnsi="Times New Roman"/>
                <w:sz w:val="12"/>
                <w:szCs w:val="12"/>
              </w:rPr>
            </w:pPr>
          </w:p>
        </w:tc>
        <w:tc>
          <w:tcPr>
            <w:tcW w:w="7087" w:type="dxa"/>
            <w:gridSpan w:val="5"/>
            <w:tcBorders>
              <w:top w:val="nil"/>
              <w:left w:val="nil"/>
              <w:bottom w:val="nil"/>
              <w:right w:val="nil"/>
            </w:tcBorders>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(Ф.И.О., указание на родственные отношения либо иные обстоятельства, свидетельствующие о принадлежности гражданина к</w:t>
            </w:r>
          </w:p>
        </w:tc>
      </w:tr>
      <w:tr w:rsidR="009F6B71" w:rsidRPr="0009317C" w:rsidTr="008605CC">
        <w:tc>
          <w:tcPr>
            <w:tcW w:w="7513" w:type="dxa"/>
            <w:gridSpan w:val="6"/>
            <w:tcBorders>
              <w:top w:val="nil"/>
              <w:left w:val="nil"/>
              <w:bottom w:val="nil"/>
              <w:right w:val="nil"/>
            </w:tcBorders>
          </w:tcPr>
          <w:p w:rsidR="009F6B71" w:rsidRPr="0009317C" w:rsidRDefault="009F6B71" w:rsidP="008605CC">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bl>
    <w:p w:rsidR="009F6B71" w:rsidRPr="0009317C" w:rsidRDefault="009F6B71" w:rsidP="009F6B71">
      <w:pPr>
        <w:spacing w:after="0" w:line="240" w:lineRule="auto"/>
        <w:ind w:firstLine="284"/>
        <w:jc w:val="both"/>
        <w:rPr>
          <w:rFonts w:ascii="Times New Roman" w:hAnsi="Times New Roman"/>
          <w:sz w:val="12"/>
          <w:szCs w:val="12"/>
        </w:rPr>
      </w:pPr>
      <w:r w:rsidRPr="0009317C">
        <w:rPr>
          <w:rFonts w:ascii="Times New Roman" w:hAnsi="Times New Roman"/>
          <w:sz w:val="12"/>
          <w:szCs w:val="12"/>
        </w:rPr>
        <w:t>Представляю сведения о величине доходов и стоимости имущества, принадлежащего мне и членам моей семьи на праве собственности и подлежащего налогообложению, за расчетный период с «____» _____________20___ г. по «____» _______________ 20____ г.:</w:t>
      </w:r>
    </w:p>
    <w:p w:rsidR="009F6B71" w:rsidRPr="0052478E" w:rsidRDefault="009F6B71" w:rsidP="009F6B71">
      <w:pPr>
        <w:spacing w:after="0" w:line="240" w:lineRule="auto"/>
        <w:jc w:val="center"/>
        <w:rPr>
          <w:rFonts w:ascii="Times New Roman" w:hAnsi="Times New Roman"/>
          <w:b/>
          <w:sz w:val="12"/>
          <w:szCs w:val="12"/>
        </w:rPr>
      </w:pPr>
      <w:r w:rsidRPr="0052478E">
        <w:rPr>
          <w:rFonts w:ascii="Times New Roman" w:hAnsi="Times New Roman"/>
          <w:b/>
          <w:sz w:val="12"/>
          <w:szCs w:val="12"/>
        </w:rPr>
        <w:t>1.Сведения о доходах</w:t>
      </w:r>
    </w:p>
    <w:tbl>
      <w:tblPr>
        <w:tblStyle w:val="af1"/>
        <w:tblW w:w="0" w:type="auto"/>
        <w:tblInd w:w="108" w:type="dxa"/>
        <w:tblLook w:val="04A0" w:firstRow="1" w:lastRow="0" w:firstColumn="1" w:lastColumn="0" w:noHBand="0" w:noVBand="1"/>
      </w:tblPr>
      <w:tblGrid>
        <w:gridCol w:w="713"/>
        <w:gridCol w:w="3958"/>
        <w:gridCol w:w="2842"/>
      </w:tblGrid>
      <w:tr w:rsidR="009F6B71" w:rsidRPr="0009317C" w:rsidTr="008605CC">
        <w:tc>
          <w:tcPr>
            <w:tcW w:w="713"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 п/п</w:t>
            </w:r>
          </w:p>
        </w:tc>
        <w:tc>
          <w:tcPr>
            <w:tcW w:w="3958"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Вид дохода</w:t>
            </w:r>
          </w:p>
        </w:tc>
        <w:tc>
          <w:tcPr>
            <w:tcW w:w="2842"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Величина дохода*, тыс.руб</w:t>
            </w:r>
          </w:p>
        </w:tc>
      </w:tr>
      <w:tr w:rsidR="009F6B71" w:rsidRPr="0009317C" w:rsidTr="008605CC">
        <w:tc>
          <w:tcPr>
            <w:tcW w:w="713"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1</w:t>
            </w:r>
          </w:p>
        </w:tc>
        <w:tc>
          <w:tcPr>
            <w:tcW w:w="3958" w:type="dxa"/>
          </w:tcPr>
          <w:p w:rsidR="009F6B71" w:rsidRPr="0009317C" w:rsidRDefault="009F6B71" w:rsidP="008605CC">
            <w:pPr>
              <w:jc w:val="both"/>
              <w:rPr>
                <w:rFonts w:ascii="Times New Roman" w:hAnsi="Times New Roman"/>
                <w:sz w:val="12"/>
                <w:szCs w:val="12"/>
              </w:rPr>
            </w:pPr>
          </w:p>
        </w:tc>
        <w:tc>
          <w:tcPr>
            <w:tcW w:w="2842" w:type="dxa"/>
          </w:tcPr>
          <w:p w:rsidR="009F6B71" w:rsidRPr="0009317C" w:rsidRDefault="009F6B71" w:rsidP="008605CC">
            <w:pPr>
              <w:jc w:val="both"/>
              <w:rPr>
                <w:rFonts w:ascii="Times New Roman" w:hAnsi="Times New Roman"/>
                <w:sz w:val="12"/>
                <w:szCs w:val="12"/>
              </w:rPr>
            </w:pPr>
          </w:p>
        </w:tc>
      </w:tr>
      <w:tr w:rsidR="009F6B71" w:rsidRPr="0009317C" w:rsidTr="008605CC">
        <w:tc>
          <w:tcPr>
            <w:tcW w:w="713"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2</w:t>
            </w:r>
          </w:p>
        </w:tc>
        <w:tc>
          <w:tcPr>
            <w:tcW w:w="3958" w:type="dxa"/>
          </w:tcPr>
          <w:p w:rsidR="009F6B71" w:rsidRPr="0009317C" w:rsidRDefault="009F6B71" w:rsidP="008605CC">
            <w:pPr>
              <w:jc w:val="both"/>
              <w:rPr>
                <w:rFonts w:ascii="Times New Roman" w:hAnsi="Times New Roman"/>
                <w:sz w:val="12"/>
                <w:szCs w:val="12"/>
              </w:rPr>
            </w:pPr>
          </w:p>
        </w:tc>
        <w:tc>
          <w:tcPr>
            <w:tcW w:w="2842" w:type="dxa"/>
          </w:tcPr>
          <w:p w:rsidR="009F6B71" w:rsidRPr="0009317C" w:rsidRDefault="009F6B71" w:rsidP="008605CC">
            <w:pPr>
              <w:jc w:val="both"/>
              <w:rPr>
                <w:rFonts w:ascii="Times New Roman" w:hAnsi="Times New Roman"/>
                <w:sz w:val="12"/>
                <w:szCs w:val="12"/>
              </w:rPr>
            </w:pPr>
          </w:p>
        </w:tc>
      </w:tr>
      <w:tr w:rsidR="009F6B71" w:rsidRPr="0009317C" w:rsidTr="008605CC">
        <w:tc>
          <w:tcPr>
            <w:tcW w:w="713"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3</w:t>
            </w:r>
          </w:p>
        </w:tc>
        <w:tc>
          <w:tcPr>
            <w:tcW w:w="3958" w:type="dxa"/>
          </w:tcPr>
          <w:p w:rsidR="009F6B71" w:rsidRPr="0009317C" w:rsidRDefault="009F6B71" w:rsidP="008605CC">
            <w:pPr>
              <w:jc w:val="both"/>
              <w:rPr>
                <w:rFonts w:ascii="Times New Roman" w:hAnsi="Times New Roman"/>
                <w:sz w:val="12"/>
                <w:szCs w:val="12"/>
              </w:rPr>
            </w:pPr>
          </w:p>
        </w:tc>
        <w:tc>
          <w:tcPr>
            <w:tcW w:w="2842" w:type="dxa"/>
          </w:tcPr>
          <w:p w:rsidR="009F6B71" w:rsidRPr="0009317C" w:rsidRDefault="009F6B71" w:rsidP="008605CC">
            <w:pPr>
              <w:jc w:val="both"/>
              <w:rPr>
                <w:rFonts w:ascii="Times New Roman" w:hAnsi="Times New Roman"/>
                <w:sz w:val="12"/>
                <w:szCs w:val="12"/>
              </w:rPr>
            </w:pPr>
          </w:p>
        </w:tc>
      </w:tr>
      <w:tr w:rsidR="009F6B71" w:rsidRPr="0009317C" w:rsidTr="008605CC">
        <w:tc>
          <w:tcPr>
            <w:tcW w:w="713"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4</w:t>
            </w:r>
          </w:p>
        </w:tc>
        <w:tc>
          <w:tcPr>
            <w:tcW w:w="3958" w:type="dxa"/>
          </w:tcPr>
          <w:p w:rsidR="009F6B71" w:rsidRPr="0009317C" w:rsidRDefault="009F6B71" w:rsidP="008605CC">
            <w:pPr>
              <w:jc w:val="both"/>
              <w:rPr>
                <w:rFonts w:ascii="Times New Roman" w:hAnsi="Times New Roman"/>
                <w:sz w:val="12"/>
                <w:szCs w:val="12"/>
              </w:rPr>
            </w:pPr>
          </w:p>
        </w:tc>
        <w:tc>
          <w:tcPr>
            <w:tcW w:w="2842" w:type="dxa"/>
          </w:tcPr>
          <w:p w:rsidR="009F6B71" w:rsidRPr="0009317C" w:rsidRDefault="009F6B71" w:rsidP="008605CC">
            <w:pPr>
              <w:jc w:val="both"/>
              <w:rPr>
                <w:rFonts w:ascii="Times New Roman" w:hAnsi="Times New Roman"/>
                <w:sz w:val="12"/>
                <w:szCs w:val="12"/>
              </w:rPr>
            </w:pPr>
          </w:p>
        </w:tc>
      </w:tr>
      <w:tr w:rsidR="009F6B71" w:rsidRPr="0009317C" w:rsidTr="008605CC">
        <w:tc>
          <w:tcPr>
            <w:tcW w:w="713"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5</w:t>
            </w:r>
          </w:p>
        </w:tc>
        <w:tc>
          <w:tcPr>
            <w:tcW w:w="3958" w:type="dxa"/>
          </w:tcPr>
          <w:p w:rsidR="009F6B71" w:rsidRPr="0009317C" w:rsidRDefault="009F6B71" w:rsidP="008605CC">
            <w:pPr>
              <w:jc w:val="both"/>
              <w:rPr>
                <w:rFonts w:ascii="Times New Roman" w:hAnsi="Times New Roman"/>
                <w:sz w:val="12"/>
                <w:szCs w:val="12"/>
              </w:rPr>
            </w:pPr>
          </w:p>
        </w:tc>
        <w:tc>
          <w:tcPr>
            <w:tcW w:w="2842" w:type="dxa"/>
          </w:tcPr>
          <w:p w:rsidR="009F6B71" w:rsidRPr="0009317C" w:rsidRDefault="009F6B71" w:rsidP="008605CC">
            <w:pPr>
              <w:jc w:val="both"/>
              <w:rPr>
                <w:rFonts w:ascii="Times New Roman" w:hAnsi="Times New Roman"/>
                <w:sz w:val="12"/>
                <w:szCs w:val="12"/>
              </w:rPr>
            </w:pPr>
          </w:p>
        </w:tc>
      </w:tr>
      <w:tr w:rsidR="009F6B71" w:rsidRPr="0009317C" w:rsidTr="008605CC">
        <w:tc>
          <w:tcPr>
            <w:tcW w:w="713"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6</w:t>
            </w:r>
          </w:p>
        </w:tc>
        <w:tc>
          <w:tcPr>
            <w:tcW w:w="3958" w:type="dxa"/>
          </w:tcPr>
          <w:p w:rsidR="009F6B71" w:rsidRPr="0009317C" w:rsidRDefault="009F6B71" w:rsidP="008605CC">
            <w:pPr>
              <w:jc w:val="both"/>
              <w:rPr>
                <w:rFonts w:ascii="Times New Roman" w:hAnsi="Times New Roman"/>
                <w:sz w:val="12"/>
                <w:szCs w:val="12"/>
              </w:rPr>
            </w:pPr>
          </w:p>
        </w:tc>
        <w:tc>
          <w:tcPr>
            <w:tcW w:w="2842" w:type="dxa"/>
          </w:tcPr>
          <w:p w:rsidR="009F6B71" w:rsidRPr="0009317C" w:rsidRDefault="009F6B71" w:rsidP="008605CC">
            <w:pPr>
              <w:jc w:val="both"/>
              <w:rPr>
                <w:rFonts w:ascii="Times New Roman" w:hAnsi="Times New Roman"/>
                <w:sz w:val="12"/>
                <w:szCs w:val="12"/>
              </w:rPr>
            </w:pPr>
          </w:p>
        </w:tc>
      </w:tr>
      <w:tr w:rsidR="009F6B71" w:rsidRPr="0009317C" w:rsidTr="008605CC">
        <w:tc>
          <w:tcPr>
            <w:tcW w:w="713"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7</w:t>
            </w:r>
          </w:p>
        </w:tc>
        <w:tc>
          <w:tcPr>
            <w:tcW w:w="3958" w:type="dxa"/>
          </w:tcPr>
          <w:p w:rsidR="009F6B71" w:rsidRPr="0009317C" w:rsidRDefault="009F6B71" w:rsidP="008605CC">
            <w:pPr>
              <w:jc w:val="both"/>
              <w:rPr>
                <w:rFonts w:ascii="Times New Roman" w:hAnsi="Times New Roman"/>
                <w:sz w:val="12"/>
                <w:szCs w:val="12"/>
              </w:rPr>
            </w:pPr>
          </w:p>
        </w:tc>
        <w:tc>
          <w:tcPr>
            <w:tcW w:w="2842" w:type="dxa"/>
          </w:tcPr>
          <w:p w:rsidR="009F6B71" w:rsidRPr="0009317C" w:rsidRDefault="009F6B71" w:rsidP="008605CC">
            <w:pPr>
              <w:jc w:val="both"/>
              <w:rPr>
                <w:rFonts w:ascii="Times New Roman" w:hAnsi="Times New Roman"/>
                <w:sz w:val="12"/>
                <w:szCs w:val="12"/>
              </w:rPr>
            </w:pPr>
          </w:p>
        </w:tc>
      </w:tr>
      <w:tr w:rsidR="009F6B71" w:rsidRPr="0009317C" w:rsidTr="008605CC">
        <w:tc>
          <w:tcPr>
            <w:tcW w:w="713" w:type="dxa"/>
          </w:tcPr>
          <w:p w:rsidR="009F6B71" w:rsidRPr="0009317C" w:rsidRDefault="009F6B71" w:rsidP="008605CC">
            <w:pPr>
              <w:jc w:val="both"/>
              <w:rPr>
                <w:rFonts w:ascii="Times New Roman" w:hAnsi="Times New Roman"/>
                <w:sz w:val="12"/>
                <w:szCs w:val="12"/>
              </w:rPr>
            </w:pPr>
          </w:p>
        </w:tc>
        <w:tc>
          <w:tcPr>
            <w:tcW w:w="3958"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Итого доход за расчетный период:</w:t>
            </w:r>
          </w:p>
        </w:tc>
        <w:tc>
          <w:tcPr>
            <w:tcW w:w="2842" w:type="dxa"/>
          </w:tcPr>
          <w:p w:rsidR="009F6B71" w:rsidRPr="0009317C" w:rsidRDefault="009F6B71" w:rsidP="008605CC">
            <w:pPr>
              <w:jc w:val="both"/>
              <w:rPr>
                <w:rFonts w:ascii="Times New Roman" w:hAnsi="Times New Roman"/>
                <w:sz w:val="12"/>
                <w:szCs w:val="12"/>
              </w:rPr>
            </w:pPr>
          </w:p>
        </w:tc>
      </w:tr>
    </w:tbl>
    <w:p w:rsidR="009F6B71" w:rsidRPr="0009317C" w:rsidRDefault="009F6B71" w:rsidP="009F6B71">
      <w:pPr>
        <w:spacing w:after="0" w:line="240" w:lineRule="auto"/>
        <w:ind w:firstLine="284"/>
        <w:jc w:val="both"/>
        <w:rPr>
          <w:rFonts w:ascii="Times New Roman" w:hAnsi="Times New Roman"/>
          <w:sz w:val="12"/>
          <w:szCs w:val="12"/>
        </w:rPr>
      </w:pPr>
      <w:r w:rsidRPr="0009317C">
        <w:rPr>
          <w:rFonts w:ascii="Times New Roman" w:hAnsi="Times New Roman"/>
          <w:sz w:val="12"/>
          <w:szCs w:val="12"/>
        </w:rPr>
        <w:t>*Для доходов, полученных в иностранной валюте, величина дохода учитывается в рублях по курсу Банка России на дату получения дохода</w:t>
      </w:r>
    </w:p>
    <w:p w:rsidR="009F6B71" w:rsidRPr="0052478E" w:rsidRDefault="009F6B71" w:rsidP="009F6B71">
      <w:pPr>
        <w:spacing w:after="0" w:line="240" w:lineRule="auto"/>
        <w:jc w:val="center"/>
        <w:rPr>
          <w:rFonts w:ascii="Times New Roman" w:hAnsi="Times New Roman"/>
          <w:b/>
          <w:sz w:val="12"/>
          <w:szCs w:val="12"/>
        </w:rPr>
      </w:pPr>
      <w:r w:rsidRPr="0052478E">
        <w:rPr>
          <w:rFonts w:ascii="Times New Roman" w:hAnsi="Times New Roman"/>
          <w:b/>
          <w:sz w:val="12"/>
          <w:szCs w:val="12"/>
        </w:rPr>
        <w:t>2. Сведения об имуществе</w:t>
      </w:r>
    </w:p>
    <w:p w:rsidR="009F6B71" w:rsidRPr="0009317C" w:rsidRDefault="009F6B71" w:rsidP="009F6B71">
      <w:pPr>
        <w:spacing w:after="0" w:line="240" w:lineRule="auto"/>
        <w:ind w:firstLine="284"/>
        <w:jc w:val="both"/>
        <w:rPr>
          <w:rFonts w:ascii="Times New Roman" w:hAnsi="Times New Roman"/>
          <w:sz w:val="12"/>
          <w:szCs w:val="12"/>
        </w:rPr>
      </w:pPr>
      <w:r w:rsidRPr="0009317C">
        <w:rPr>
          <w:rFonts w:ascii="Times New Roman" w:hAnsi="Times New Roman"/>
          <w:sz w:val="12"/>
          <w:szCs w:val="12"/>
        </w:rPr>
        <w:t>2.1. Сведения о недвижимом имуществе</w:t>
      </w:r>
    </w:p>
    <w:tbl>
      <w:tblPr>
        <w:tblStyle w:val="af1"/>
        <w:tblW w:w="0" w:type="auto"/>
        <w:tblInd w:w="108" w:type="dxa"/>
        <w:tblLook w:val="04A0" w:firstRow="1" w:lastRow="0" w:firstColumn="1" w:lastColumn="0" w:noHBand="0" w:noVBand="1"/>
      </w:tblPr>
      <w:tblGrid>
        <w:gridCol w:w="378"/>
        <w:gridCol w:w="2599"/>
        <w:gridCol w:w="1109"/>
        <w:gridCol w:w="1159"/>
        <w:gridCol w:w="2268"/>
      </w:tblGrid>
      <w:tr w:rsidR="009F6B71" w:rsidRPr="0009317C" w:rsidTr="008605CC">
        <w:tc>
          <w:tcPr>
            <w:tcW w:w="378"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 п/п</w:t>
            </w:r>
          </w:p>
        </w:tc>
        <w:tc>
          <w:tcPr>
            <w:tcW w:w="2599"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Вид и наименование недвижимого имущества</w:t>
            </w:r>
          </w:p>
        </w:tc>
        <w:tc>
          <w:tcPr>
            <w:tcW w:w="1109"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Вид собственности *</w:t>
            </w:r>
          </w:p>
        </w:tc>
        <w:tc>
          <w:tcPr>
            <w:tcW w:w="1159"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Местонахождение (почтовый адрес)</w:t>
            </w:r>
          </w:p>
        </w:tc>
        <w:tc>
          <w:tcPr>
            <w:tcW w:w="2268"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Площадь, кв.м (для жилых домов и квартир – общая и жилая площадь)</w:t>
            </w:r>
          </w:p>
        </w:tc>
      </w:tr>
      <w:tr w:rsidR="009F6B71" w:rsidRPr="0009317C" w:rsidTr="008605CC">
        <w:tc>
          <w:tcPr>
            <w:tcW w:w="378"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1</w:t>
            </w:r>
          </w:p>
        </w:tc>
        <w:tc>
          <w:tcPr>
            <w:tcW w:w="2599"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Жилые дома:</w:t>
            </w:r>
          </w:p>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9F6B71" w:rsidRPr="0009317C" w:rsidRDefault="009F6B71" w:rsidP="008605CC">
            <w:pPr>
              <w:jc w:val="both"/>
              <w:rPr>
                <w:rFonts w:ascii="Times New Roman" w:hAnsi="Times New Roman"/>
                <w:sz w:val="12"/>
                <w:szCs w:val="12"/>
              </w:rPr>
            </w:pPr>
          </w:p>
        </w:tc>
        <w:tc>
          <w:tcPr>
            <w:tcW w:w="1159" w:type="dxa"/>
          </w:tcPr>
          <w:p w:rsidR="009F6B71" w:rsidRPr="0009317C" w:rsidRDefault="009F6B71" w:rsidP="008605CC">
            <w:pPr>
              <w:jc w:val="both"/>
              <w:rPr>
                <w:rFonts w:ascii="Times New Roman" w:hAnsi="Times New Roman"/>
                <w:sz w:val="12"/>
                <w:szCs w:val="12"/>
              </w:rPr>
            </w:pPr>
          </w:p>
        </w:tc>
        <w:tc>
          <w:tcPr>
            <w:tcW w:w="2268" w:type="dxa"/>
          </w:tcPr>
          <w:p w:rsidR="009F6B71" w:rsidRPr="0009317C" w:rsidRDefault="009F6B71" w:rsidP="008605CC">
            <w:pPr>
              <w:jc w:val="both"/>
              <w:rPr>
                <w:rFonts w:ascii="Times New Roman" w:hAnsi="Times New Roman"/>
                <w:sz w:val="12"/>
                <w:szCs w:val="12"/>
              </w:rPr>
            </w:pPr>
          </w:p>
        </w:tc>
      </w:tr>
      <w:tr w:rsidR="009F6B71" w:rsidRPr="0009317C" w:rsidTr="008605CC">
        <w:tc>
          <w:tcPr>
            <w:tcW w:w="378"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2</w:t>
            </w:r>
          </w:p>
        </w:tc>
        <w:tc>
          <w:tcPr>
            <w:tcW w:w="2599"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Квартиры:</w:t>
            </w:r>
          </w:p>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9F6B71" w:rsidRPr="0009317C" w:rsidRDefault="009F6B71" w:rsidP="008605CC">
            <w:pPr>
              <w:jc w:val="both"/>
              <w:rPr>
                <w:rFonts w:ascii="Times New Roman" w:hAnsi="Times New Roman"/>
                <w:sz w:val="12"/>
                <w:szCs w:val="12"/>
              </w:rPr>
            </w:pPr>
          </w:p>
        </w:tc>
        <w:tc>
          <w:tcPr>
            <w:tcW w:w="1159" w:type="dxa"/>
          </w:tcPr>
          <w:p w:rsidR="009F6B71" w:rsidRPr="0009317C" w:rsidRDefault="009F6B71" w:rsidP="008605CC">
            <w:pPr>
              <w:jc w:val="both"/>
              <w:rPr>
                <w:rFonts w:ascii="Times New Roman" w:hAnsi="Times New Roman"/>
                <w:sz w:val="12"/>
                <w:szCs w:val="12"/>
              </w:rPr>
            </w:pPr>
          </w:p>
        </w:tc>
        <w:tc>
          <w:tcPr>
            <w:tcW w:w="2268" w:type="dxa"/>
          </w:tcPr>
          <w:p w:rsidR="009F6B71" w:rsidRPr="0009317C" w:rsidRDefault="009F6B71" w:rsidP="008605CC">
            <w:pPr>
              <w:jc w:val="both"/>
              <w:rPr>
                <w:rFonts w:ascii="Times New Roman" w:hAnsi="Times New Roman"/>
                <w:sz w:val="12"/>
                <w:szCs w:val="12"/>
              </w:rPr>
            </w:pPr>
          </w:p>
        </w:tc>
      </w:tr>
      <w:tr w:rsidR="009F6B71" w:rsidRPr="0009317C" w:rsidTr="008605CC">
        <w:tc>
          <w:tcPr>
            <w:tcW w:w="378"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3</w:t>
            </w:r>
          </w:p>
        </w:tc>
        <w:tc>
          <w:tcPr>
            <w:tcW w:w="2599"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Дачи:</w:t>
            </w:r>
          </w:p>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9F6B71" w:rsidRPr="0009317C" w:rsidRDefault="009F6B71" w:rsidP="008605CC">
            <w:pPr>
              <w:jc w:val="both"/>
              <w:rPr>
                <w:rFonts w:ascii="Times New Roman" w:hAnsi="Times New Roman"/>
                <w:sz w:val="12"/>
                <w:szCs w:val="12"/>
              </w:rPr>
            </w:pPr>
          </w:p>
        </w:tc>
        <w:tc>
          <w:tcPr>
            <w:tcW w:w="1159" w:type="dxa"/>
          </w:tcPr>
          <w:p w:rsidR="009F6B71" w:rsidRPr="0009317C" w:rsidRDefault="009F6B71" w:rsidP="008605CC">
            <w:pPr>
              <w:jc w:val="both"/>
              <w:rPr>
                <w:rFonts w:ascii="Times New Roman" w:hAnsi="Times New Roman"/>
                <w:sz w:val="12"/>
                <w:szCs w:val="12"/>
              </w:rPr>
            </w:pPr>
          </w:p>
        </w:tc>
        <w:tc>
          <w:tcPr>
            <w:tcW w:w="2268" w:type="dxa"/>
          </w:tcPr>
          <w:p w:rsidR="009F6B71" w:rsidRPr="0009317C" w:rsidRDefault="009F6B71" w:rsidP="008605CC">
            <w:pPr>
              <w:jc w:val="both"/>
              <w:rPr>
                <w:rFonts w:ascii="Times New Roman" w:hAnsi="Times New Roman"/>
                <w:sz w:val="12"/>
                <w:szCs w:val="12"/>
              </w:rPr>
            </w:pPr>
          </w:p>
        </w:tc>
      </w:tr>
      <w:tr w:rsidR="009F6B71" w:rsidRPr="0009317C" w:rsidTr="008605CC">
        <w:tc>
          <w:tcPr>
            <w:tcW w:w="378"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4</w:t>
            </w:r>
          </w:p>
        </w:tc>
        <w:tc>
          <w:tcPr>
            <w:tcW w:w="2599"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Гаражи:</w:t>
            </w:r>
          </w:p>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9F6B71" w:rsidRPr="0009317C" w:rsidRDefault="009F6B71" w:rsidP="008605CC">
            <w:pPr>
              <w:jc w:val="both"/>
              <w:rPr>
                <w:rFonts w:ascii="Times New Roman" w:hAnsi="Times New Roman"/>
                <w:sz w:val="12"/>
                <w:szCs w:val="12"/>
              </w:rPr>
            </w:pPr>
          </w:p>
        </w:tc>
        <w:tc>
          <w:tcPr>
            <w:tcW w:w="1159" w:type="dxa"/>
          </w:tcPr>
          <w:p w:rsidR="009F6B71" w:rsidRPr="0009317C" w:rsidRDefault="009F6B71" w:rsidP="008605CC">
            <w:pPr>
              <w:jc w:val="both"/>
              <w:rPr>
                <w:rFonts w:ascii="Times New Roman" w:hAnsi="Times New Roman"/>
                <w:sz w:val="12"/>
                <w:szCs w:val="12"/>
              </w:rPr>
            </w:pPr>
          </w:p>
        </w:tc>
        <w:tc>
          <w:tcPr>
            <w:tcW w:w="2268" w:type="dxa"/>
          </w:tcPr>
          <w:p w:rsidR="009F6B71" w:rsidRPr="0009317C" w:rsidRDefault="009F6B71" w:rsidP="008605CC">
            <w:pPr>
              <w:jc w:val="both"/>
              <w:rPr>
                <w:rFonts w:ascii="Times New Roman" w:hAnsi="Times New Roman"/>
                <w:sz w:val="12"/>
                <w:szCs w:val="12"/>
              </w:rPr>
            </w:pPr>
          </w:p>
        </w:tc>
      </w:tr>
      <w:tr w:rsidR="009F6B71" w:rsidRPr="0009317C" w:rsidTr="008605CC">
        <w:tc>
          <w:tcPr>
            <w:tcW w:w="378"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5</w:t>
            </w:r>
          </w:p>
        </w:tc>
        <w:tc>
          <w:tcPr>
            <w:tcW w:w="2599"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Иные строения, помещения и сооружения:</w:t>
            </w:r>
          </w:p>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9F6B71" w:rsidRPr="0009317C" w:rsidRDefault="009F6B71" w:rsidP="008605CC">
            <w:pPr>
              <w:jc w:val="both"/>
              <w:rPr>
                <w:rFonts w:ascii="Times New Roman" w:hAnsi="Times New Roman"/>
                <w:sz w:val="12"/>
                <w:szCs w:val="12"/>
              </w:rPr>
            </w:pPr>
          </w:p>
        </w:tc>
        <w:tc>
          <w:tcPr>
            <w:tcW w:w="1159" w:type="dxa"/>
          </w:tcPr>
          <w:p w:rsidR="009F6B71" w:rsidRPr="0009317C" w:rsidRDefault="009F6B71" w:rsidP="008605CC">
            <w:pPr>
              <w:jc w:val="both"/>
              <w:rPr>
                <w:rFonts w:ascii="Times New Roman" w:hAnsi="Times New Roman"/>
                <w:sz w:val="12"/>
                <w:szCs w:val="12"/>
              </w:rPr>
            </w:pPr>
          </w:p>
        </w:tc>
        <w:tc>
          <w:tcPr>
            <w:tcW w:w="2268" w:type="dxa"/>
          </w:tcPr>
          <w:p w:rsidR="009F6B71" w:rsidRPr="0009317C" w:rsidRDefault="009F6B71" w:rsidP="008605CC">
            <w:pPr>
              <w:jc w:val="both"/>
              <w:rPr>
                <w:rFonts w:ascii="Times New Roman" w:hAnsi="Times New Roman"/>
                <w:sz w:val="12"/>
                <w:szCs w:val="12"/>
              </w:rPr>
            </w:pPr>
          </w:p>
        </w:tc>
      </w:tr>
      <w:tr w:rsidR="009F6B71" w:rsidRPr="0009317C" w:rsidTr="008605CC">
        <w:tc>
          <w:tcPr>
            <w:tcW w:w="378"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6</w:t>
            </w:r>
          </w:p>
        </w:tc>
        <w:tc>
          <w:tcPr>
            <w:tcW w:w="2599"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Земельные участки**:</w:t>
            </w:r>
          </w:p>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9F6B71" w:rsidRPr="0009317C" w:rsidRDefault="009F6B71" w:rsidP="008605CC">
            <w:pPr>
              <w:jc w:val="both"/>
              <w:rPr>
                <w:rFonts w:ascii="Times New Roman" w:hAnsi="Times New Roman"/>
                <w:sz w:val="12"/>
                <w:szCs w:val="12"/>
              </w:rPr>
            </w:pPr>
          </w:p>
        </w:tc>
        <w:tc>
          <w:tcPr>
            <w:tcW w:w="1159" w:type="dxa"/>
          </w:tcPr>
          <w:p w:rsidR="009F6B71" w:rsidRPr="0009317C" w:rsidRDefault="009F6B71" w:rsidP="008605CC">
            <w:pPr>
              <w:jc w:val="both"/>
              <w:rPr>
                <w:rFonts w:ascii="Times New Roman" w:hAnsi="Times New Roman"/>
                <w:sz w:val="12"/>
                <w:szCs w:val="12"/>
              </w:rPr>
            </w:pPr>
          </w:p>
        </w:tc>
        <w:tc>
          <w:tcPr>
            <w:tcW w:w="2268" w:type="dxa"/>
          </w:tcPr>
          <w:p w:rsidR="009F6B71" w:rsidRPr="0009317C" w:rsidRDefault="009F6B71" w:rsidP="008605CC">
            <w:pPr>
              <w:jc w:val="both"/>
              <w:rPr>
                <w:rFonts w:ascii="Times New Roman" w:hAnsi="Times New Roman"/>
                <w:sz w:val="12"/>
                <w:szCs w:val="12"/>
              </w:rPr>
            </w:pPr>
          </w:p>
        </w:tc>
      </w:tr>
    </w:tbl>
    <w:p w:rsidR="009F6B71" w:rsidRPr="0009317C" w:rsidRDefault="009F6B71" w:rsidP="009F6B71">
      <w:pPr>
        <w:spacing w:after="0" w:line="240" w:lineRule="auto"/>
        <w:ind w:firstLine="284"/>
        <w:jc w:val="both"/>
        <w:rPr>
          <w:rFonts w:ascii="Times New Roman" w:hAnsi="Times New Roman"/>
          <w:sz w:val="12"/>
          <w:szCs w:val="12"/>
        </w:rPr>
      </w:pPr>
      <w:r w:rsidRPr="0009317C">
        <w:rPr>
          <w:rFonts w:ascii="Times New Roman" w:hAnsi="Times New Roman"/>
          <w:sz w:val="12"/>
          <w:szCs w:val="12"/>
        </w:rPr>
        <w:t>*Указывается вид собственности (личная,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заявителя или члена его семьи, для собственности, переданной в доверительное управление, указывается также наименование и местонахождение доверительного управляющего.</w:t>
      </w:r>
    </w:p>
    <w:p w:rsidR="009F6B71" w:rsidRPr="0009317C" w:rsidRDefault="009F6B71" w:rsidP="009F6B71">
      <w:pPr>
        <w:spacing w:after="0" w:line="240" w:lineRule="auto"/>
        <w:ind w:firstLine="284"/>
        <w:jc w:val="both"/>
        <w:rPr>
          <w:rFonts w:ascii="Times New Roman" w:hAnsi="Times New Roman"/>
          <w:sz w:val="12"/>
          <w:szCs w:val="12"/>
        </w:rPr>
      </w:pPr>
      <w:r w:rsidRPr="0009317C">
        <w:rPr>
          <w:rFonts w:ascii="Times New Roman" w:hAnsi="Times New Roman"/>
          <w:sz w:val="12"/>
          <w:szCs w:val="12"/>
        </w:rPr>
        <w:t>**Указывается вид земельного участка (пая, доли): под индивидуальное жилищное строительство, дачный, садовый, приусадебный, огородный и другие</w:t>
      </w:r>
    </w:p>
    <w:p w:rsidR="009F6B71" w:rsidRPr="0009317C" w:rsidRDefault="009F6B71" w:rsidP="009F6B71">
      <w:pPr>
        <w:spacing w:after="0" w:line="240" w:lineRule="auto"/>
        <w:ind w:firstLine="284"/>
        <w:jc w:val="both"/>
        <w:rPr>
          <w:rFonts w:ascii="Times New Roman" w:hAnsi="Times New Roman"/>
          <w:sz w:val="12"/>
          <w:szCs w:val="12"/>
        </w:rPr>
      </w:pPr>
      <w:r w:rsidRPr="0009317C">
        <w:rPr>
          <w:rFonts w:ascii="Times New Roman" w:hAnsi="Times New Roman"/>
          <w:sz w:val="12"/>
          <w:szCs w:val="12"/>
        </w:rPr>
        <w:t>2.2. Сведения о транспортных средствах,</w:t>
      </w:r>
      <w:r>
        <w:rPr>
          <w:rFonts w:ascii="Times New Roman" w:hAnsi="Times New Roman"/>
          <w:sz w:val="12"/>
          <w:szCs w:val="12"/>
        </w:rPr>
        <w:t xml:space="preserve"> </w:t>
      </w:r>
      <w:r w:rsidRPr="0009317C">
        <w:rPr>
          <w:rFonts w:ascii="Times New Roman" w:hAnsi="Times New Roman"/>
          <w:sz w:val="12"/>
          <w:szCs w:val="12"/>
        </w:rPr>
        <w:t>признаваемых объектами налогообложения транспортным налогом</w:t>
      </w:r>
    </w:p>
    <w:tbl>
      <w:tblPr>
        <w:tblStyle w:val="af1"/>
        <w:tblW w:w="7513" w:type="dxa"/>
        <w:tblInd w:w="108" w:type="dxa"/>
        <w:tblLayout w:type="fixed"/>
        <w:tblLook w:val="04A0" w:firstRow="1" w:lastRow="0" w:firstColumn="1" w:lastColumn="0" w:noHBand="0" w:noVBand="1"/>
      </w:tblPr>
      <w:tblGrid>
        <w:gridCol w:w="426"/>
        <w:gridCol w:w="2409"/>
        <w:gridCol w:w="709"/>
        <w:gridCol w:w="567"/>
        <w:gridCol w:w="2039"/>
        <w:gridCol w:w="1363"/>
      </w:tblGrid>
      <w:tr w:rsidR="009F6B71" w:rsidRPr="0009317C" w:rsidTr="008605CC">
        <w:tc>
          <w:tcPr>
            <w:tcW w:w="426"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 п/п</w:t>
            </w:r>
          </w:p>
        </w:tc>
        <w:tc>
          <w:tcPr>
            <w:tcW w:w="2409"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Вид и марка транспортного средства</w:t>
            </w:r>
          </w:p>
        </w:tc>
        <w:tc>
          <w:tcPr>
            <w:tcW w:w="709"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Вид собственности*</w:t>
            </w:r>
          </w:p>
        </w:tc>
        <w:tc>
          <w:tcPr>
            <w:tcW w:w="567"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Место регистрации</w:t>
            </w:r>
          </w:p>
        </w:tc>
        <w:tc>
          <w:tcPr>
            <w:tcW w:w="2039"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Отпускная цена транспортного средства, устанавливаемая организацией-изготовителем</w:t>
            </w:r>
          </w:p>
        </w:tc>
        <w:tc>
          <w:tcPr>
            <w:tcW w:w="1363"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Период эксплуатации транспортного средства, в годах</w:t>
            </w:r>
          </w:p>
        </w:tc>
      </w:tr>
      <w:tr w:rsidR="009F6B71" w:rsidRPr="0009317C" w:rsidTr="008605CC">
        <w:tc>
          <w:tcPr>
            <w:tcW w:w="426"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1</w:t>
            </w:r>
          </w:p>
        </w:tc>
        <w:tc>
          <w:tcPr>
            <w:tcW w:w="2409"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Автомобили легковые:</w:t>
            </w:r>
          </w:p>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9F6B71" w:rsidRPr="0009317C" w:rsidRDefault="009F6B71" w:rsidP="008605CC">
            <w:pPr>
              <w:jc w:val="both"/>
              <w:rPr>
                <w:rFonts w:ascii="Times New Roman" w:hAnsi="Times New Roman"/>
                <w:sz w:val="12"/>
                <w:szCs w:val="12"/>
              </w:rPr>
            </w:pPr>
          </w:p>
        </w:tc>
        <w:tc>
          <w:tcPr>
            <w:tcW w:w="567" w:type="dxa"/>
          </w:tcPr>
          <w:p w:rsidR="009F6B71" w:rsidRPr="0009317C" w:rsidRDefault="009F6B71" w:rsidP="008605CC">
            <w:pPr>
              <w:jc w:val="both"/>
              <w:rPr>
                <w:rFonts w:ascii="Times New Roman" w:hAnsi="Times New Roman"/>
                <w:sz w:val="12"/>
                <w:szCs w:val="12"/>
              </w:rPr>
            </w:pPr>
          </w:p>
        </w:tc>
        <w:tc>
          <w:tcPr>
            <w:tcW w:w="2039" w:type="dxa"/>
          </w:tcPr>
          <w:p w:rsidR="009F6B71" w:rsidRPr="0009317C" w:rsidRDefault="009F6B71" w:rsidP="008605CC">
            <w:pPr>
              <w:jc w:val="both"/>
              <w:rPr>
                <w:rFonts w:ascii="Times New Roman" w:hAnsi="Times New Roman"/>
                <w:sz w:val="12"/>
                <w:szCs w:val="12"/>
              </w:rPr>
            </w:pPr>
          </w:p>
        </w:tc>
        <w:tc>
          <w:tcPr>
            <w:tcW w:w="1363" w:type="dxa"/>
          </w:tcPr>
          <w:p w:rsidR="009F6B71" w:rsidRPr="0009317C" w:rsidRDefault="009F6B71" w:rsidP="008605CC">
            <w:pPr>
              <w:jc w:val="both"/>
              <w:rPr>
                <w:rFonts w:ascii="Times New Roman" w:hAnsi="Times New Roman"/>
                <w:sz w:val="12"/>
                <w:szCs w:val="12"/>
              </w:rPr>
            </w:pPr>
          </w:p>
        </w:tc>
      </w:tr>
      <w:tr w:rsidR="009F6B71" w:rsidRPr="0009317C" w:rsidTr="008605CC">
        <w:tc>
          <w:tcPr>
            <w:tcW w:w="426"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2</w:t>
            </w:r>
          </w:p>
        </w:tc>
        <w:tc>
          <w:tcPr>
            <w:tcW w:w="2409"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Мотоциклы мотороллеры:</w:t>
            </w:r>
          </w:p>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9F6B71" w:rsidRPr="0009317C" w:rsidRDefault="009F6B71" w:rsidP="008605CC">
            <w:pPr>
              <w:jc w:val="both"/>
              <w:rPr>
                <w:rFonts w:ascii="Times New Roman" w:hAnsi="Times New Roman"/>
                <w:sz w:val="12"/>
                <w:szCs w:val="12"/>
              </w:rPr>
            </w:pPr>
          </w:p>
        </w:tc>
        <w:tc>
          <w:tcPr>
            <w:tcW w:w="567" w:type="dxa"/>
          </w:tcPr>
          <w:p w:rsidR="009F6B71" w:rsidRPr="0009317C" w:rsidRDefault="009F6B71" w:rsidP="008605CC">
            <w:pPr>
              <w:jc w:val="both"/>
              <w:rPr>
                <w:rFonts w:ascii="Times New Roman" w:hAnsi="Times New Roman"/>
                <w:sz w:val="12"/>
                <w:szCs w:val="12"/>
              </w:rPr>
            </w:pPr>
          </w:p>
        </w:tc>
        <w:tc>
          <w:tcPr>
            <w:tcW w:w="2039" w:type="dxa"/>
          </w:tcPr>
          <w:p w:rsidR="009F6B71" w:rsidRPr="0009317C" w:rsidRDefault="009F6B71" w:rsidP="008605CC">
            <w:pPr>
              <w:jc w:val="both"/>
              <w:rPr>
                <w:rFonts w:ascii="Times New Roman" w:hAnsi="Times New Roman"/>
                <w:sz w:val="12"/>
                <w:szCs w:val="12"/>
              </w:rPr>
            </w:pPr>
          </w:p>
        </w:tc>
        <w:tc>
          <w:tcPr>
            <w:tcW w:w="1363" w:type="dxa"/>
          </w:tcPr>
          <w:p w:rsidR="009F6B71" w:rsidRPr="0009317C" w:rsidRDefault="009F6B71" w:rsidP="008605CC">
            <w:pPr>
              <w:jc w:val="both"/>
              <w:rPr>
                <w:rFonts w:ascii="Times New Roman" w:hAnsi="Times New Roman"/>
                <w:sz w:val="12"/>
                <w:szCs w:val="12"/>
              </w:rPr>
            </w:pPr>
          </w:p>
        </w:tc>
      </w:tr>
      <w:tr w:rsidR="009F6B71" w:rsidRPr="0009317C" w:rsidTr="008605CC">
        <w:tc>
          <w:tcPr>
            <w:tcW w:w="426"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3</w:t>
            </w:r>
          </w:p>
        </w:tc>
        <w:tc>
          <w:tcPr>
            <w:tcW w:w="2409"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Автобусы:</w:t>
            </w:r>
          </w:p>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9F6B71" w:rsidRPr="0009317C" w:rsidRDefault="009F6B71" w:rsidP="008605CC">
            <w:pPr>
              <w:jc w:val="both"/>
              <w:rPr>
                <w:rFonts w:ascii="Times New Roman" w:hAnsi="Times New Roman"/>
                <w:sz w:val="12"/>
                <w:szCs w:val="12"/>
              </w:rPr>
            </w:pPr>
          </w:p>
        </w:tc>
        <w:tc>
          <w:tcPr>
            <w:tcW w:w="567" w:type="dxa"/>
          </w:tcPr>
          <w:p w:rsidR="009F6B71" w:rsidRPr="0009317C" w:rsidRDefault="009F6B71" w:rsidP="008605CC">
            <w:pPr>
              <w:jc w:val="both"/>
              <w:rPr>
                <w:rFonts w:ascii="Times New Roman" w:hAnsi="Times New Roman"/>
                <w:sz w:val="12"/>
                <w:szCs w:val="12"/>
              </w:rPr>
            </w:pPr>
          </w:p>
        </w:tc>
        <w:tc>
          <w:tcPr>
            <w:tcW w:w="2039" w:type="dxa"/>
          </w:tcPr>
          <w:p w:rsidR="009F6B71" w:rsidRPr="0009317C" w:rsidRDefault="009F6B71" w:rsidP="008605CC">
            <w:pPr>
              <w:jc w:val="both"/>
              <w:rPr>
                <w:rFonts w:ascii="Times New Roman" w:hAnsi="Times New Roman"/>
                <w:sz w:val="12"/>
                <w:szCs w:val="12"/>
              </w:rPr>
            </w:pPr>
          </w:p>
        </w:tc>
        <w:tc>
          <w:tcPr>
            <w:tcW w:w="1363" w:type="dxa"/>
          </w:tcPr>
          <w:p w:rsidR="009F6B71" w:rsidRPr="0009317C" w:rsidRDefault="009F6B71" w:rsidP="008605CC">
            <w:pPr>
              <w:jc w:val="both"/>
              <w:rPr>
                <w:rFonts w:ascii="Times New Roman" w:hAnsi="Times New Roman"/>
                <w:sz w:val="12"/>
                <w:szCs w:val="12"/>
              </w:rPr>
            </w:pPr>
          </w:p>
        </w:tc>
      </w:tr>
      <w:tr w:rsidR="009F6B71" w:rsidRPr="0009317C" w:rsidTr="008605CC">
        <w:tc>
          <w:tcPr>
            <w:tcW w:w="426"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4</w:t>
            </w:r>
          </w:p>
        </w:tc>
        <w:tc>
          <w:tcPr>
            <w:tcW w:w="2409"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Грузовые автомобили:</w:t>
            </w:r>
          </w:p>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9F6B71" w:rsidRPr="0009317C" w:rsidRDefault="009F6B71" w:rsidP="008605CC">
            <w:pPr>
              <w:jc w:val="both"/>
              <w:rPr>
                <w:rFonts w:ascii="Times New Roman" w:hAnsi="Times New Roman"/>
                <w:sz w:val="12"/>
                <w:szCs w:val="12"/>
              </w:rPr>
            </w:pPr>
          </w:p>
        </w:tc>
        <w:tc>
          <w:tcPr>
            <w:tcW w:w="567" w:type="dxa"/>
          </w:tcPr>
          <w:p w:rsidR="009F6B71" w:rsidRPr="0009317C" w:rsidRDefault="009F6B71" w:rsidP="008605CC">
            <w:pPr>
              <w:jc w:val="both"/>
              <w:rPr>
                <w:rFonts w:ascii="Times New Roman" w:hAnsi="Times New Roman"/>
                <w:sz w:val="12"/>
                <w:szCs w:val="12"/>
              </w:rPr>
            </w:pPr>
          </w:p>
        </w:tc>
        <w:tc>
          <w:tcPr>
            <w:tcW w:w="2039" w:type="dxa"/>
          </w:tcPr>
          <w:p w:rsidR="009F6B71" w:rsidRPr="0009317C" w:rsidRDefault="009F6B71" w:rsidP="008605CC">
            <w:pPr>
              <w:jc w:val="both"/>
              <w:rPr>
                <w:rFonts w:ascii="Times New Roman" w:hAnsi="Times New Roman"/>
                <w:sz w:val="12"/>
                <w:szCs w:val="12"/>
              </w:rPr>
            </w:pPr>
          </w:p>
        </w:tc>
        <w:tc>
          <w:tcPr>
            <w:tcW w:w="1363" w:type="dxa"/>
          </w:tcPr>
          <w:p w:rsidR="009F6B71" w:rsidRPr="0009317C" w:rsidRDefault="009F6B71" w:rsidP="008605CC">
            <w:pPr>
              <w:jc w:val="both"/>
              <w:rPr>
                <w:rFonts w:ascii="Times New Roman" w:hAnsi="Times New Roman"/>
                <w:sz w:val="12"/>
                <w:szCs w:val="12"/>
              </w:rPr>
            </w:pPr>
          </w:p>
        </w:tc>
      </w:tr>
      <w:tr w:rsidR="009F6B71" w:rsidRPr="0009317C" w:rsidTr="008605CC">
        <w:tc>
          <w:tcPr>
            <w:tcW w:w="426"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5</w:t>
            </w:r>
          </w:p>
        </w:tc>
        <w:tc>
          <w:tcPr>
            <w:tcW w:w="2409"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Другие транспортные средства, машины и механизмы на пневматическом и гусеничном ходу:</w:t>
            </w:r>
          </w:p>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9F6B71" w:rsidRPr="0009317C" w:rsidRDefault="009F6B71" w:rsidP="008605CC">
            <w:pPr>
              <w:jc w:val="both"/>
              <w:rPr>
                <w:rFonts w:ascii="Times New Roman" w:hAnsi="Times New Roman"/>
                <w:sz w:val="12"/>
                <w:szCs w:val="12"/>
              </w:rPr>
            </w:pPr>
          </w:p>
        </w:tc>
        <w:tc>
          <w:tcPr>
            <w:tcW w:w="567" w:type="dxa"/>
          </w:tcPr>
          <w:p w:rsidR="009F6B71" w:rsidRPr="0009317C" w:rsidRDefault="009F6B71" w:rsidP="008605CC">
            <w:pPr>
              <w:jc w:val="both"/>
              <w:rPr>
                <w:rFonts w:ascii="Times New Roman" w:hAnsi="Times New Roman"/>
                <w:sz w:val="12"/>
                <w:szCs w:val="12"/>
              </w:rPr>
            </w:pPr>
          </w:p>
        </w:tc>
        <w:tc>
          <w:tcPr>
            <w:tcW w:w="2039" w:type="dxa"/>
          </w:tcPr>
          <w:p w:rsidR="009F6B71" w:rsidRPr="0009317C" w:rsidRDefault="009F6B71" w:rsidP="008605CC">
            <w:pPr>
              <w:jc w:val="both"/>
              <w:rPr>
                <w:rFonts w:ascii="Times New Roman" w:hAnsi="Times New Roman"/>
                <w:sz w:val="12"/>
                <w:szCs w:val="12"/>
              </w:rPr>
            </w:pPr>
          </w:p>
        </w:tc>
        <w:tc>
          <w:tcPr>
            <w:tcW w:w="1363" w:type="dxa"/>
          </w:tcPr>
          <w:p w:rsidR="009F6B71" w:rsidRPr="0009317C" w:rsidRDefault="009F6B71" w:rsidP="008605CC">
            <w:pPr>
              <w:jc w:val="both"/>
              <w:rPr>
                <w:rFonts w:ascii="Times New Roman" w:hAnsi="Times New Roman"/>
                <w:sz w:val="12"/>
                <w:szCs w:val="12"/>
              </w:rPr>
            </w:pPr>
          </w:p>
        </w:tc>
      </w:tr>
      <w:tr w:rsidR="009F6B71" w:rsidRPr="0009317C" w:rsidTr="008605CC">
        <w:tc>
          <w:tcPr>
            <w:tcW w:w="426"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6</w:t>
            </w:r>
          </w:p>
        </w:tc>
        <w:tc>
          <w:tcPr>
            <w:tcW w:w="2409"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Снегоходы, мотосани:</w:t>
            </w:r>
          </w:p>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9F6B71" w:rsidRPr="0009317C" w:rsidRDefault="009F6B71" w:rsidP="008605CC">
            <w:pPr>
              <w:jc w:val="both"/>
              <w:rPr>
                <w:rFonts w:ascii="Times New Roman" w:hAnsi="Times New Roman"/>
                <w:sz w:val="12"/>
                <w:szCs w:val="12"/>
              </w:rPr>
            </w:pPr>
          </w:p>
        </w:tc>
        <w:tc>
          <w:tcPr>
            <w:tcW w:w="567" w:type="dxa"/>
          </w:tcPr>
          <w:p w:rsidR="009F6B71" w:rsidRPr="0009317C" w:rsidRDefault="009F6B71" w:rsidP="008605CC">
            <w:pPr>
              <w:jc w:val="both"/>
              <w:rPr>
                <w:rFonts w:ascii="Times New Roman" w:hAnsi="Times New Roman"/>
                <w:sz w:val="12"/>
                <w:szCs w:val="12"/>
              </w:rPr>
            </w:pPr>
          </w:p>
        </w:tc>
        <w:tc>
          <w:tcPr>
            <w:tcW w:w="2039" w:type="dxa"/>
          </w:tcPr>
          <w:p w:rsidR="009F6B71" w:rsidRPr="0009317C" w:rsidRDefault="009F6B71" w:rsidP="008605CC">
            <w:pPr>
              <w:jc w:val="both"/>
              <w:rPr>
                <w:rFonts w:ascii="Times New Roman" w:hAnsi="Times New Roman"/>
                <w:sz w:val="12"/>
                <w:szCs w:val="12"/>
              </w:rPr>
            </w:pPr>
          </w:p>
        </w:tc>
        <w:tc>
          <w:tcPr>
            <w:tcW w:w="1363" w:type="dxa"/>
          </w:tcPr>
          <w:p w:rsidR="009F6B71" w:rsidRPr="0009317C" w:rsidRDefault="009F6B71" w:rsidP="008605CC">
            <w:pPr>
              <w:jc w:val="both"/>
              <w:rPr>
                <w:rFonts w:ascii="Times New Roman" w:hAnsi="Times New Roman"/>
                <w:sz w:val="12"/>
                <w:szCs w:val="12"/>
              </w:rPr>
            </w:pPr>
          </w:p>
        </w:tc>
      </w:tr>
      <w:tr w:rsidR="009F6B71" w:rsidRPr="0009317C" w:rsidTr="008605CC">
        <w:tc>
          <w:tcPr>
            <w:tcW w:w="426"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7</w:t>
            </w:r>
          </w:p>
        </w:tc>
        <w:tc>
          <w:tcPr>
            <w:tcW w:w="2409"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Катера,</w:t>
            </w:r>
            <w:r>
              <w:rPr>
                <w:rFonts w:ascii="Times New Roman" w:hAnsi="Times New Roman"/>
                <w:sz w:val="12"/>
                <w:szCs w:val="12"/>
              </w:rPr>
              <w:t xml:space="preserve"> </w:t>
            </w:r>
            <w:r w:rsidRPr="0009317C">
              <w:rPr>
                <w:rFonts w:ascii="Times New Roman" w:hAnsi="Times New Roman"/>
                <w:sz w:val="12"/>
                <w:szCs w:val="12"/>
              </w:rPr>
              <w:t>моторные лодки:</w:t>
            </w:r>
          </w:p>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9F6B71" w:rsidRPr="0009317C" w:rsidRDefault="009F6B71" w:rsidP="008605CC">
            <w:pPr>
              <w:jc w:val="both"/>
              <w:rPr>
                <w:rFonts w:ascii="Times New Roman" w:hAnsi="Times New Roman"/>
                <w:sz w:val="12"/>
                <w:szCs w:val="12"/>
              </w:rPr>
            </w:pPr>
          </w:p>
        </w:tc>
        <w:tc>
          <w:tcPr>
            <w:tcW w:w="567" w:type="dxa"/>
          </w:tcPr>
          <w:p w:rsidR="009F6B71" w:rsidRPr="0009317C" w:rsidRDefault="009F6B71" w:rsidP="008605CC">
            <w:pPr>
              <w:jc w:val="both"/>
              <w:rPr>
                <w:rFonts w:ascii="Times New Roman" w:hAnsi="Times New Roman"/>
                <w:sz w:val="12"/>
                <w:szCs w:val="12"/>
              </w:rPr>
            </w:pPr>
          </w:p>
        </w:tc>
        <w:tc>
          <w:tcPr>
            <w:tcW w:w="2039" w:type="dxa"/>
          </w:tcPr>
          <w:p w:rsidR="009F6B71" w:rsidRPr="0009317C" w:rsidRDefault="009F6B71" w:rsidP="008605CC">
            <w:pPr>
              <w:jc w:val="both"/>
              <w:rPr>
                <w:rFonts w:ascii="Times New Roman" w:hAnsi="Times New Roman"/>
                <w:sz w:val="12"/>
                <w:szCs w:val="12"/>
              </w:rPr>
            </w:pPr>
          </w:p>
        </w:tc>
        <w:tc>
          <w:tcPr>
            <w:tcW w:w="1363" w:type="dxa"/>
          </w:tcPr>
          <w:p w:rsidR="009F6B71" w:rsidRPr="0009317C" w:rsidRDefault="009F6B71" w:rsidP="008605CC">
            <w:pPr>
              <w:jc w:val="both"/>
              <w:rPr>
                <w:rFonts w:ascii="Times New Roman" w:hAnsi="Times New Roman"/>
                <w:sz w:val="12"/>
                <w:szCs w:val="12"/>
              </w:rPr>
            </w:pPr>
          </w:p>
        </w:tc>
      </w:tr>
      <w:tr w:rsidR="009F6B71" w:rsidRPr="0009317C" w:rsidTr="008605CC">
        <w:tc>
          <w:tcPr>
            <w:tcW w:w="426"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8</w:t>
            </w:r>
          </w:p>
        </w:tc>
        <w:tc>
          <w:tcPr>
            <w:tcW w:w="2409"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Иные транспортные средства, признаваемые объектами налогообложения транспортным налогом:</w:t>
            </w:r>
          </w:p>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9F6B71" w:rsidRPr="0009317C" w:rsidRDefault="009F6B71" w:rsidP="008605CC">
            <w:pPr>
              <w:jc w:val="both"/>
              <w:rPr>
                <w:rFonts w:ascii="Times New Roman" w:hAnsi="Times New Roman"/>
                <w:sz w:val="12"/>
                <w:szCs w:val="12"/>
              </w:rPr>
            </w:pPr>
          </w:p>
        </w:tc>
        <w:tc>
          <w:tcPr>
            <w:tcW w:w="567" w:type="dxa"/>
          </w:tcPr>
          <w:p w:rsidR="009F6B71" w:rsidRPr="0009317C" w:rsidRDefault="009F6B71" w:rsidP="008605CC">
            <w:pPr>
              <w:jc w:val="both"/>
              <w:rPr>
                <w:rFonts w:ascii="Times New Roman" w:hAnsi="Times New Roman"/>
                <w:sz w:val="12"/>
                <w:szCs w:val="12"/>
              </w:rPr>
            </w:pPr>
          </w:p>
        </w:tc>
        <w:tc>
          <w:tcPr>
            <w:tcW w:w="2039" w:type="dxa"/>
          </w:tcPr>
          <w:p w:rsidR="009F6B71" w:rsidRPr="0009317C" w:rsidRDefault="009F6B71" w:rsidP="008605CC">
            <w:pPr>
              <w:jc w:val="both"/>
              <w:rPr>
                <w:rFonts w:ascii="Times New Roman" w:hAnsi="Times New Roman"/>
                <w:sz w:val="12"/>
                <w:szCs w:val="12"/>
              </w:rPr>
            </w:pPr>
          </w:p>
        </w:tc>
        <w:tc>
          <w:tcPr>
            <w:tcW w:w="1363" w:type="dxa"/>
          </w:tcPr>
          <w:p w:rsidR="009F6B71" w:rsidRPr="0009317C" w:rsidRDefault="009F6B71" w:rsidP="008605CC">
            <w:pPr>
              <w:jc w:val="both"/>
              <w:rPr>
                <w:rFonts w:ascii="Times New Roman" w:hAnsi="Times New Roman"/>
                <w:sz w:val="12"/>
                <w:szCs w:val="12"/>
              </w:rPr>
            </w:pPr>
          </w:p>
        </w:tc>
      </w:tr>
    </w:tbl>
    <w:p w:rsidR="009F6B71" w:rsidRPr="0009317C" w:rsidRDefault="009F6B71" w:rsidP="009F6B71">
      <w:pPr>
        <w:spacing w:after="0" w:line="240" w:lineRule="auto"/>
        <w:ind w:firstLine="284"/>
        <w:jc w:val="both"/>
        <w:rPr>
          <w:rFonts w:ascii="Times New Roman" w:hAnsi="Times New Roman"/>
          <w:sz w:val="12"/>
          <w:szCs w:val="12"/>
        </w:rPr>
      </w:pPr>
      <w:r w:rsidRPr="0009317C">
        <w:rPr>
          <w:rFonts w:ascii="Times New Roman" w:hAnsi="Times New Roman"/>
          <w:sz w:val="12"/>
          <w:szCs w:val="12"/>
        </w:rPr>
        <w:t>*Указывается вид собственности (личная,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заявителя или члена его семьи, для собственности, переданной в доверительное управление, указывается также наименование и местонахождение доверительного управляющего</w:t>
      </w:r>
    </w:p>
    <w:p w:rsidR="009F6B71" w:rsidRPr="00AA57B7" w:rsidRDefault="009F6B71" w:rsidP="009F6B71">
      <w:pPr>
        <w:spacing w:after="0" w:line="240" w:lineRule="auto"/>
        <w:jc w:val="center"/>
        <w:rPr>
          <w:rFonts w:ascii="Times New Roman" w:hAnsi="Times New Roman"/>
          <w:b/>
          <w:sz w:val="12"/>
          <w:szCs w:val="12"/>
        </w:rPr>
      </w:pPr>
      <w:r w:rsidRPr="00AA57B7">
        <w:rPr>
          <w:rFonts w:ascii="Times New Roman" w:hAnsi="Times New Roman"/>
          <w:b/>
          <w:sz w:val="12"/>
          <w:szCs w:val="12"/>
        </w:rPr>
        <w:lastRenderedPageBreak/>
        <w:t>3. Согласие на обработку персональных данных</w:t>
      </w:r>
    </w:p>
    <w:p w:rsidR="009F6B71" w:rsidRDefault="009F6B71" w:rsidP="009F6B71">
      <w:pPr>
        <w:spacing w:after="0" w:line="240" w:lineRule="auto"/>
        <w:ind w:firstLine="284"/>
        <w:jc w:val="both"/>
        <w:rPr>
          <w:rFonts w:ascii="Times New Roman" w:hAnsi="Times New Roman"/>
          <w:sz w:val="12"/>
          <w:szCs w:val="12"/>
        </w:rPr>
      </w:pPr>
      <w:r w:rsidRPr="0009317C">
        <w:rPr>
          <w:rFonts w:ascii="Times New Roman" w:hAnsi="Times New Roman"/>
          <w:sz w:val="12"/>
          <w:szCs w:val="12"/>
        </w:rPr>
        <w:t xml:space="preserve">В соответствии с Федеральным </w:t>
      </w:r>
      <w:hyperlink r:id="rId228" w:history="1">
        <w:r w:rsidRPr="0009317C">
          <w:rPr>
            <w:rStyle w:val="ae"/>
            <w:rFonts w:ascii="Times New Roman" w:hAnsi="Times New Roman"/>
            <w:sz w:val="12"/>
            <w:szCs w:val="12"/>
          </w:rPr>
          <w:t>законом</w:t>
        </w:r>
      </w:hyperlink>
      <w:r w:rsidRPr="0009317C">
        <w:rPr>
          <w:rFonts w:ascii="Times New Roman" w:hAnsi="Times New Roman"/>
          <w:sz w:val="12"/>
          <w:szCs w:val="12"/>
        </w:rPr>
        <w:t xml:space="preserve"> от 27.07.2006 № 152-ФЗ «О персональных данных» выражаю(ем) согласие на обработку своих </w:t>
      </w:r>
    </w:p>
    <w:p w:rsidR="009F6B71" w:rsidRDefault="009F6B71" w:rsidP="009F6B71">
      <w:pPr>
        <w:spacing w:after="0" w:line="240" w:lineRule="auto"/>
        <w:jc w:val="both"/>
        <w:rPr>
          <w:rFonts w:ascii="Times New Roman" w:hAnsi="Times New Roman"/>
          <w:sz w:val="12"/>
          <w:szCs w:val="12"/>
        </w:rPr>
      </w:pPr>
      <w:r w:rsidRPr="0009317C">
        <w:rPr>
          <w:rFonts w:ascii="Times New Roman" w:hAnsi="Times New Roman"/>
          <w:sz w:val="12"/>
          <w:szCs w:val="12"/>
        </w:rPr>
        <w:t xml:space="preserve">персональных данных, указанных выше и в прилагаемых к настоящему заявлению документах, с целью принятия на учет для предоставления </w:t>
      </w:r>
    </w:p>
    <w:p w:rsidR="009F6B71" w:rsidRPr="0009317C" w:rsidRDefault="009F6B71" w:rsidP="009F6B71">
      <w:pPr>
        <w:spacing w:after="0" w:line="240" w:lineRule="auto"/>
        <w:jc w:val="both"/>
        <w:rPr>
          <w:rFonts w:ascii="Times New Roman" w:hAnsi="Times New Roman"/>
          <w:sz w:val="12"/>
          <w:szCs w:val="12"/>
        </w:rPr>
      </w:pPr>
      <w:r w:rsidRPr="0009317C">
        <w:rPr>
          <w:rFonts w:ascii="Times New Roman" w:hAnsi="Times New Roman"/>
          <w:sz w:val="12"/>
          <w:szCs w:val="12"/>
        </w:rPr>
        <w:t>заявителю жилого помещения муниципального жилищного фонда по договору социального найма.</w:t>
      </w:r>
    </w:p>
    <w:p w:rsidR="009F6B71" w:rsidRPr="0009317C" w:rsidRDefault="009F6B71" w:rsidP="009F6B71">
      <w:pPr>
        <w:spacing w:after="0" w:line="240" w:lineRule="auto"/>
        <w:jc w:val="both"/>
        <w:rPr>
          <w:rFonts w:ascii="Times New Roman" w:hAnsi="Times New Roman"/>
          <w:sz w:val="12"/>
          <w:szCs w:val="12"/>
        </w:rPr>
      </w:pPr>
      <w:r w:rsidRPr="0009317C">
        <w:rPr>
          <w:rFonts w:ascii="Times New Roman" w:hAnsi="Times New Roman"/>
          <w:sz w:val="12"/>
          <w:szCs w:val="12"/>
        </w:rPr>
        <w:t>Данное согласие действует бессрочно.</w:t>
      </w:r>
    </w:p>
    <w:tbl>
      <w:tblPr>
        <w:tblStyle w:val="af1"/>
        <w:tblW w:w="0" w:type="auto"/>
        <w:tblInd w:w="108" w:type="dxa"/>
        <w:tblLook w:val="04A0" w:firstRow="1" w:lastRow="0" w:firstColumn="1" w:lastColumn="0" w:noHBand="0" w:noVBand="1"/>
      </w:tblPr>
      <w:tblGrid>
        <w:gridCol w:w="822"/>
        <w:gridCol w:w="5045"/>
        <w:gridCol w:w="1646"/>
      </w:tblGrid>
      <w:tr w:rsidR="009F6B71" w:rsidRPr="0009317C" w:rsidTr="008605CC">
        <w:tc>
          <w:tcPr>
            <w:tcW w:w="822"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 п/п</w:t>
            </w:r>
          </w:p>
        </w:tc>
        <w:tc>
          <w:tcPr>
            <w:tcW w:w="5045"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Фамилии, имена, отчества заявителя и членов его семьи</w:t>
            </w:r>
          </w:p>
        </w:tc>
        <w:tc>
          <w:tcPr>
            <w:tcW w:w="1646" w:type="dxa"/>
          </w:tcPr>
          <w:p w:rsidR="009F6B71" w:rsidRPr="0009317C" w:rsidRDefault="009F6B71" w:rsidP="008605CC">
            <w:pPr>
              <w:jc w:val="both"/>
              <w:rPr>
                <w:rFonts w:ascii="Times New Roman" w:hAnsi="Times New Roman"/>
                <w:sz w:val="12"/>
                <w:szCs w:val="12"/>
              </w:rPr>
            </w:pPr>
            <w:r w:rsidRPr="0009317C">
              <w:rPr>
                <w:rFonts w:ascii="Times New Roman" w:hAnsi="Times New Roman"/>
                <w:sz w:val="12"/>
                <w:szCs w:val="12"/>
              </w:rPr>
              <w:t>Подпись</w:t>
            </w:r>
          </w:p>
        </w:tc>
      </w:tr>
      <w:tr w:rsidR="009F6B71" w:rsidRPr="0009317C" w:rsidTr="008605CC">
        <w:tc>
          <w:tcPr>
            <w:tcW w:w="822" w:type="dxa"/>
          </w:tcPr>
          <w:p w:rsidR="009F6B71" w:rsidRPr="0009317C" w:rsidRDefault="009F6B71" w:rsidP="008605CC">
            <w:pPr>
              <w:jc w:val="both"/>
              <w:rPr>
                <w:rFonts w:ascii="Times New Roman" w:hAnsi="Times New Roman"/>
                <w:sz w:val="12"/>
                <w:szCs w:val="12"/>
              </w:rPr>
            </w:pPr>
          </w:p>
        </w:tc>
        <w:tc>
          <w:tcPr>
            <w:tcW w:w="5045" w:type="dxa"/>
          </w:tcPr>
          <w:p w:rsidR="009F6B71" w:rsidRPr="0009317C" w:rsidRDefault="009F6B71" w:rsidP="008605CC">
            <w:pPr>
              <w:jc w:val="both"/>
              <w:rPr>
                <w:rFonts w:ascii="Times New Roman" w:hAnsi="Times New Roman"/>
                <w:sz w:val="12"/>
                <w:szCs w:val="12"/>
              </w:rPr>
            </w:pPr>
          </w:p>
        </w:tc>
        <w:tc>
          <w:tcPr>
            <w:tcW w:w="1646" w:type="dxa"/>
          </w:tcPr>
          <w:p w:rsidR="009F6B71" w:rsidRPr="0009317C" w:rsidRDefault="009F6B71" w:rsidP="008605CC">
            <w:pPr>
              <w:jc w:val="both"/>
              <w:rPr>
                <w:rFonts w:ascii="Times New Roman" w:hAnsi="Times New Roman"/>
                <w:sz w:val="12"/>
                <w:szCs w:val="12"/>
              </w:rPr>
            </w:pPr>
          </w:p>
        </w:tc>
      </w:tr>
    </w:tbl>
    <w:p w:rsidR="009F6B71" w:rsidRDefault="009F6B71" w:rsidP="009F6B71">
      <w:pPr>
        <w:spacing w:after="0" w:line="240" w:lineRule="auto"/>
        <w:jc w:val="both"/>
        <w:rPr>
          <w:rFonts w:ascii="Times New Roman" w:hAnsi="Times New Roman"/>
          <w:sz w:val="12"/>
          <w:szCs w:val="12"/>
        </w:rPr>
      </w:pPr>
    </w:p>
    <w:p w:rsidR="009F6B71" w:rsidRPr="008D27EA" w:rsidRDefault="009F6B71" w:rsidP="009F6B71">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4 </w:t>
      </w:r>
      <w:r w:rsidRPr="008D27EA">
        <w:rPr>
          <w:rFonts w:ascii="Times New Roman" w:hAnsi="Times New Roman"/>
          <w:i/>
          <w:sz w:val="12"/>
          <w:szCs w:val="12"/>
        </w:rPr>
        <w:t>к Административному регламенту</w:t>
      </w:r>
    </w:p>
    <w:p w:rsidR="009F6B71" w:rsidRDefault="009F6B71" w:rsidP="009F6B71">
      <w:pPr>
        <w:tabs>
          <w:tab w:val="left" w:pos="142"/>
        </w:tabs>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9F6B71" w:rsidRPr="008D27EA" w:rsidRDefault="009F6B71" w:rsidP="009F6B71">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9F6B71" w:rsidRPr="00164348" w:rsidRDefault="009F6B71" w:rsidP="009F6B71">
      <w:pPr>
        <w:spacing w:after="0" w:line="240" w:lineRule="auto"/>
        <w:jc w:val="center"/>
        <w:rPr>
          <w:rFonts w:ascii="Times New Roman" w:hAnsi="Times New Roman"/>
          <w:b/>
          <w:sz w:val="12"/>
          <w:szCs w:val="12"/>
        </w:rPr>
      </w:pPr>
      <w:r w:rsidRPr="00164348">
        <w:rPr>
          <w:rFonts w:ascii="Times New Roman" w:hAnsi="Times New Roman"/>
          <w:b/>
          <w:sz w:val="12"/>
          <w:szCs w:val="12"/>
        </w:rPr>
        <w:t>Блок-схема предоставления муниципальной услуги</w:t>
      </w:r>
    </w:p>
    <w:p w:rsidR="009F6B71" w:rsidRDefault="002D14DA" w:rsidP="009F6B71">
      <w:pPr>
        <w:spacing w:after="0" w:line="240" w:lineRule="auto"/>
        <w:jc w:val="both"/>
        <w:rPr>
          <w:rFonts w:ascii="Times New Roman" w:hAnsi="Times New Roman"/>
          <w:sz w:val="12"/>
          <w:szCs w:val="12"/>
        </w:rPr>
      </w:pPr>
      <w:r>
        <w:rPr>
          <w:noProof/>
        </w:rPr>
        <w:pict>
          <v:shape id="_x0000_s1308" type="#_x0000_t202" style="position:absolute;left:0;text-align:left;margin-left:6.3pt;margin-top:1pt;width:368.65pt;height:15.65pt;z-index:25196441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v:textbox>
              <w:txbxContent>
                <w:p w:rsidR="00650897" w:rsidRPr="00D86B86" w:rsidRDefault="00650897" w:rsidP="009F6B71">
                  <w:pPr>
                    <w:spacing w:after="0" w:line="240" w:lineRule="auto"/>
                    <w:jc w:val="center"/>
                    <w:rPr>
                      <w:rFonts w:ascii="Times New Roman" w:hAnsi="Times New Roman" w:cs="Times New Roman"/>
                      <w:sz w:val="12"/>
                      <w:szCs w:val="12"/>
                    </w:rPr>
                  </w:pPr>
                  <w:r w:rsidRPr="00D86B86">
                    <w:rPr>
                      <w:rFonts w:ascii="Times New Roman" w:hAnsi="Times New Roman" w:cs="Times New Roman"/>
                      <w:sz w:val="12"/>
                      <w:szCs w:val="12"/>
                    </w:rPr>
                    <w:t>Начало предоставления муниципальной услуги. Обращение гражданина с заявлением о предоставлении муниципальной услуги</w:t>
                  </w:r>
                </w:p>
              </w:txbxContent>
            </v:textbox>
          </v:shape>
        </w:pict>
      </w:r>
    </w:p>
    <w:p w:rsidR="009F6B71" w:rsidRDefault="009F6B71" w:rsidP="009F6B71">
      <w:pPr>
        <w:spacing w:after="0" w:line="240" w:lineRule="auto"/>
        <w:jc w:val="both"/>
        <w:rPr>
          <w:rFonts w:ascii="Times New Roman" w:hAnsi="Times New Roman"/>
          <w:sz w:val="12"/>
          <w:szCs w:val="12"/>
        </w:rPr>
      </w:pPr>
    </w:p>
    <w:p w:rsidR="009F6B71" w:rsidRDefault="009F6B71" w:rsidP="009F6B71">
      <w:pPr>
        <w:spacing w:after="0" w:line="240" w:lineRule="auto"/>
        <w:jc w:val="both"/>
        <w:rPr>
          <w:rFonts w:ascii="Times New Roman" w:hAnsi="Times New Roman"/>
          <w:sz w:val="12"/>
          <w:szCs w:val="12"/>
        </w:rPr>
      </w:pPr>
    </w:p>
    <w:p w:rsidR="009F6B71" w:rsidRDefault="002D14DA" w:rsidP="009F6B71">
      <w:pPr>
        <w:spacing w:after="0" w:line="240" w:lineRule="auto"/>
        <w:jc w:val="both"/>
        <w:rPr>
          <w:rFonts w:ascii="Times New Roman" w:hAnsi="Times New Roman"/>
          <w:sz w:val="12"/>
          <w:szCs w:val="12"/>
        </w:rPr>
      </w:pPr>
      <w:r>
        <w:rPr>
          <w:noProof/>
        </w:rPr>
        <w:pict>
          <v:shape id="_x0000_s1309" type="#_x0000_t202" style="position:absolute;left:0;text-align:left;margin-left:6.3pt;margin-top:0;width:367.65pt;height:14.85pt;z-index:25196544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6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LAe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o+Lc6QAIAAFQEAAAOAAAA&#10;AAAAAAAAAAAAAC4CAABkcnMvZTJvRG9jLnhtbFBLAQItABQABgAIAAAAIQD9LzLW2wAAAAUBAAAP&#10;AAAAAAAAAAAAAAAAAJoEAABkcnMvZG93bnJldi54bWxQSwUGAAAAAAQABADzAAAAogUAAAAA&#10;">
            <v:textbox style="mso-fit-shape-to-text:t">
              <w:txbxContent>
                <w:p w:rsidR="00650897" w:rsidRPr="00D86B86" w:rsidRDefault="00650897" w:rsidP="009F6B71">
                  <w:pPr>
                    <w:spacing w:after="0" w:line="240" w:lineRule="auto"/>
                    <w:jc w:val="center"/>
                    <w:rPr>
                      <w:rFonts w:ascii="Times New Roman" w:hAnsi="Times New Roman" w:cs="Times New Roman"/>
                      <w:sz w:val="12"/>
                      <w:szCs w:val="12"/>
                    </w:rPr>
                  </w:pPr>
                  <w:r w:rsidRPr="00D86B86">
                    <w:rPr>
                      <w:rFonts w:ascii="Times New Roman" w:hAnsi="Times New Roman" w:cs="Times New Roman"/>
                      <w:sz w:val="12"/>
                      <w:szCs w:val="12"/>
                    </w:rPr>
                    <w:t>Прием заявления и документов, необходимых для предоставления муниципальной услуги</w:t>
                  </w:r>
                </w:p>
              </w:txbxContent>
            </v:textbox>
          </v:shape>
        </w:pict>
      </w:r>
    </w:p>
    <w:p w:rsidR="009F6B71" w:rsidRDefault="009F6B71" w:rsidP="009F6B71">
      <w:pPr>
        <w:spacing w:after="0" w:line="240" w:lineRule="auto"/>
        <w:jc w:val="both"/>
        <w:rPr>
          <w:rFonts w:ascii="Times New Roman" w:hAnsi="Times New Roman"/>
          <w:sz w:val="12"/>
          <w:szCs w:val="12"/>
        </w:rPr>
      </w:pPr>
    </w:p>
    <w:p w:rsidR="009F6B71" w:rsidRDefault="002D14DA" w:rsidP="009F6B71">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321" type="#_x0000_t32" style="position:absolute;left:0;text-align:left;margin-left:210.6pt;margin-top:1.75pt;width:.05pt;height:7.55pt;z-index:251977728" o:connectortype="straight">
            <v:stroke endarrow="block"/>
          </v:shape>
        </w:pict>
      </w:r>
    </w:p>
    <w:p w:rsidR="009F6B71" w:rsidRDefault="002D14DA" w:rsidP="009F6B71">
      <w:pPr>
        <w:spacing w:after="0" w:line="240" w:lineRule="auto"/>
        <w:jc w:val="both"/>
        <w:rPr>
          <w:rFonts w:ascii="Times New Roman" w:hAnsi="Times New Roman"/>
          <w:sz w:val="12"/>
          <w:szCs w:val="12"/>
        </w:rPr>
      </w:pPr>
      <w:r>
        <w:rPr>
          <w:noProof/>
        </w:rPr>
        <w:pict>
          <v:shape id="_x0000_s1310" type="#_x0000_t202" style="position:absolute;left:0;text-align:left;margin-left:6.3pt;margin-top:2.4pt;width:368.65pt;height:14.95pt;z-index:2519664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X7QAIAAFQEAAAOAAAAZHJzL2Uyb0RvYy54bWysVM2O0zAQviPxDpbvNGnabtuo6WrpUoS0&#10;/EgLD+A4TmPhP2y3Sblx5xV4Bw4cuPEK3Tdi7HRL+bsgcrA8nvHnme+byeKykwLtmHVcqwIPBylG&#10;TFFdcbUp8JvX60czjJwnqiJCK1bgPXP4cvnwwaI1Oct0o0XFLAIQ5fLWFLjx3uRJ4mjDJHEDbZgC&#10;Z62tJB5Mu0kqS1pAlyLJ0vQiabWtjNWUOQen170TLyN+XTPqX9a1Yx6JAkNuPq42rmVYk+WC5BtL&#10;TMPpMQ3yD1lIwhU8eoK6Jp6greW/QUlOrXa69gOqZaLrmlMWa4Bqhukv1dw2xLBYC5DjzIkm9/9g&#10;6YvdK4t4VeBROsVIEQkiHT4dPh++HL4dvt59uPuIssBSa1wOwbcGwn33WHegdqzYmRtN3zqk9Koh&#10;asOurNVtw0gFWQ7DzeTsao/jAkjZPtcVPEa2XkegrrYyUAikIEAHtfYnhVjnEYXDbDQdZxcTjCj4&#10;huN0NJ9N4hskv79urPNPmZYobApsoQUiPNndOB/SIfl9SHjNacGrNRciGnZTroRFOwLtso7fEf2n&#10;MKFQW+D5JJv0DPwVIo3fnyAk99D3gssCz05BJA+8PVFV7EpPuOj3kLJQRyIDdz2Lviu7qNxJn1JX&#10;e2DW6r7NYSxh02j7HqMWWrzA7t2WWIaReKZAnflwPA4zEY3xZJqBYc895bmHKApQBfYY9duVj3MU&#10;eTNXoOKaR36D3H0mx5ShdSPtxzELs3Fux6gfP4Pl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fJnX7QAIAAFQEAAAOAAAA&#10;AAAAAAAAAAAAAC4CAABkcnMvZTJvRG9jLnhtbFBLAQItABQABgAIAAAAIQD9LzLW2wAAAAUBAAAP&#10;AAAAAAAAAAAAAAAAAJoEAABkcnMvZG93bnJldi54bWxQSwUGAAAAAAQABADzAAAAogUAAAAA&#10;">
            <v:textbox>
              <w:txbxContent>
                <w:p w:rsidR="00650897" w:rsidRPr="00D86B86" w:rsidRDefault="00650897" w:rsidP="009F6B71">
                  <w:pPr>
                    <w:spacing w:after="0" w:line="240" w:lineRule="auto"/>
                    <w:jc w:val="center"/>
                    <w:rPr>
                      <w:rFonts w:ascii="Times New Roman" w:hAnsi="Times New Roman" w:cs="Times New Roman"/>
                      <w:sz w:val="12"/>
                      <w:szCs w:val="12"/>
                    </w:rPr>
                  </w:pPr>
                  <w:r w:rsidRPr="00124B23">
                    <w:rPr>
                      <w:rFonts w:ascii="Times New Roman" w:hAnsi="Times New Roman" w:cs="Times New Roman"/>
                      <w:sz w:val="12"/>
                      <w:szCs w:val="12"/>
                    </w:rPr>
                    <w:t>Регистрация заявления и документов, необходимых для предоставления муниципальной услуги</w:t>
                  </w:r>
                </w:p>
              </w:txbxContent>
            </v:textbox>
          </v:shape>
        </w:pict>
      </w:r>
    </w:p>
    <w:p w:rsidR="009F6B71" w:rsidRDefault="009F6B71" w:rsidP="009F6B71">
      <w:pPr>
        <w:spacing w:after="0" w:line="240" w:lineRule="auto"/>
        <w:jc w:val="both"/>
        <w:rPr>
          <w:rFonts w:ascii="Times New Roman" w:hAnsi="Times New Roman"/>
          <w:sz w:val="12"/>
          <w:szCs w:val="12"/>
        </w:rPr>
      </w:pPr>
    </w:p>
    <w:p w:rsidR="009F6B71" w:rsidRDefault="002D14DA" w:rsidP="009F6B71">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322" type="#_x0000_t32" style="position:absolute;left:0;text-align:left;margin-left:210.6pt;margin-top:3.55pt;width:0;height:6.8pt;z-index:251978752" o:connectortype="straight">
            <v:stroke endarrow="block"/>
          </v:shape>
        </w:pict>
      </w:r>
    </w:p>
    <w:p w:rsidR="009F6B71" w:rsidRDefault="002D14DA" w:rsidP="009F6B71">
      <w:pPr>
        <w:spacing w:after="0" w:line="240" w:lineRule="auto"/>
        <w:jc w:val="both"/>
        <w:rPr>
          <w:rFonts w:ascii="Times New Roman" w:hAnsi="Times New Roman"/>
          <w:sz w:val="12"/>
          <w:szCs w:val="12"/>
        </w:rPr>
      </w:pPr>
      <w:r>
        <w:rPr>
          <w:noProof/>
        </w:rPr>
        <w:pict>
          <v:shape id="_x0000_s1311" type="#_x0000_t202" style="position:absolute;left:0;text-align:left;margin-left:5.55pt;margin-top:3.45pt;width:368.15pt;height:14.85pt;z-index:25196748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sN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6zsXAg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kRsNQAIAAFQEAAAOAAAA&#10;AAAAAAAAAAAAAC4CAABkcnMvZTJvRG9jLnhtbFBLAQItABQABgAIAAAAIQD9LzLW2wAAAAUBAAAP&#10;AAAAAAAAAAAAAAAAAJoEAABkcnMvZG93bnJldi54bWxQSwUGAAAAAAQABADzAAAAogUAAAAA&#10;">
            <v:textbox style="mso-next-textbox:#_x0000_s1311;mso-fit-shape-to-text:t">
              <w:txbxContent>
                <w:p w:rsidR="00650897" w:rsidRPr="00124B23" w:rsidRDefault="00650897" w:rsidP="009F6B71">
                  <w:pPr>
                    <w:spacing w:after="0" w:line="240" w:lineRule="auto"/>
                    <w:jc w:val="center"/>
                    <w:rPr>
                      <w:rFonts w:ascii="Times New Roman" w:hAnsi="Times New Roman" w:cs="Times New Roman"/>
                      <w:sz w:val="12"/>
                      <w:szCs w:val="12"/>
                    </w:rPr>
                  </w:pPr>
                  <w:r w:rsidRPr="00124B23">
                    <w:rPr>
                      <w:rFonts w:ascii="Times New Roman" w:hAnsi="Times New Roman" w:cs="Times New Roman"/>
                      <w:sz w:val="12"/>
                      <w:szCs w:val="12"/>
                    </w:rPr>
                    <w:t>Обработка и предварительное рассмотрение заявления и представленных документов</w:t>
                  </w:r>
                </w:p>
              </w:txbxContent>
            </v:textbox>
          </v:shape>
        </w:pict>
      </w:r>
    </w:p>
    <w:p w:rsidR="009F6B71" w:rsidRDefault="009F6B71" w:rsidP="009F6B71">
      <w:pPr>
        <w:spacing w:after="0" w:line="240" w:lineRule="auto"/>
        <w:jc w:val="both"/>
        <w:rPr>
          <w:rFonts w:ascii="Times New Roman" w:hAnsi="Times New Roman"/>
          <w:sz w:val="12"/>
          <w:szCs w:val="12"/>
        </w:rPr>
      </w:pPr>
    </w:p>
    <w:p w:rsidR="009F6B71" w:rsidRDefault="002D14DA" w:rsidP="009F6B71">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323" type="#_x0000_t32" style="position:absolute;left:0;text-align:left;margin-left:210.5pt;margin-top:1.1pt;width:.05pt;height:7.55pt;z-index:251979776" o:connectortype="straight">
            <v:stroke endarrow="block"/>
          </v:shape>
        </w:pict>
      </w:r>
    </w:p>
    <w:p w:rsidR="009F6B71" w:rsidRDefault="002D14DA" w:rsidP="009F6B71">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324" type="#_x0000_t32" style="position:absolute;left:0;text-align:left;margin-left:171.85pt;margin-top:1.9pt;width:82.9pt;height:0;z-index:251980800" o:connectortype="straight"/>
        </w:pict>
      </w:r>
      <w:r>
        <w:rPr>
          <w:rFonts w:ascii="Times New Roman" w:hAnsi="Times New Roman"/>
          <w:noProof/>
          <w:sz w:val="12"/>
          <w:szCs w:val="12"/>
          <w:lang w:eastAsia="ru-RU"/>
        </w:rPr>
        <w:pict>
          <v:shape id="_x0000_s1325" type="#_x0000_t32" style="position:absolute;left:0;text-align:left;margin-left:180.05pt;margin-top:1.9pt;width:0;height:45.35pt;z-index:251981824" o:connectortype="straight">
            <v:stroke endarrow="block"/>
          </v:shape>
        </w:pict>
      </w:r>
      <w:r>
        <w:rPr>
          <w:rFonts w:ascii="Times New Roman" w:hAnsi="Times New Roman"/>
          <w:noProof/>
          <w:sz w:val="12"/>
          <w:szCs w:val="12"/>
          <w:lang w:eastAsia="ru-RU"/>
        </w:rPr>
        <w:pict>
          <v:shape id="_x0000_s1326" type="#_x0000_t32" style="position:absolute;left:0;text-align:left;margin-left:247.95pt;margin-top:1.75pt;width:.05pt;height:45.5pt;z-index:251982848" o:connectortype="straight">
            <v:stroke endarrow="block"/>
          </v:shape>
        </w:pict>
      </w:r>
      <w:r>
        <w:rPr>
          <w:noProof/>
        </w:rPr>
        <w:pict>
          <v:shape id="_x0000_s1314" type="#_x0000_t202" style="position:absolute;left:0;text-align:left;margin-left:186.15pt;margin-top:5.15pt;width:56.75pt;height:42.1pt;z-index:25197056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2UQAIAAFQ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XEIEEhe&#10;63IPzFrdjTmsJQi1th8xamDEC+w+bIllGIkXCroz6w+HYSeiMhxNMlDsuWV9biGKAlSBPUaduPRx&#10;jyJv5hK6uOKR34dMjinD6Ebaj2sWduNcj14PP4PF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V9S2UQAIAAFQEAAAOAAAA&#10;AAAAAAAAAAAAAC4CAABkcnMvZTJvRG9jLnhtbFBLAQItABQABgAIAAAAIQD9LzLW2wAAAAUBAAAP&#10;AAAAAAAAAAAAAAAAAJoEAABkcnMvZG93bnJldi54bWxQSwUGAAAAAAQABADzAAAAogUAAAAA&#10;">
            <v:textbox>
              <w:txbxContent>
                <w:p w:rsidR="00650897" w:rsidRPr="00EE172B" w:rsidRDefault="00650897" w:rsidP="009F6B71">
                  <w:pPr>
                    <w:spacing w:after="0" w:line="240" w:lineRule="auto"/>
                    <w:jc w:val="center"/>
                    <w:rPr>
                      <w:rFonts w:ascii="Times New Roman" w:hAnsi="Times New Roman" w:cs="Times New Roman"/>
                      <w:sz w:val="12"/>
                      <w:szCs w:val="12"/>
                    </w:rPr>
                  </w:pPr>
                  <w:r w:rsidRPr="00EE172B">
                    <w:rPr>
                      <w:rFonts w:ascii="Times New Roman" w:hAnsi="Times New Roman" w:cs="Times New Roman"/>
                      <w:sz w:val="12"/>
                      <w:szCs w:val="12"/>
                    </w:rPr>
                    <w:t>Получены документы, указанные в пункте 2.8.1 Регламента</w:t>
                  </w:r>
                </w:p>
              </w:txbxContent>
            </v:textbox>
          </v:shape>
        </w:pict>
      </w:r>
      <w:r>
        <w:rPr>
          <w:noProof/>
        </w:rPr>
        <w:pict>
          <v:shape id="_x0000_s1312" type="#_x0000_t202" style="position:absolute;left:0;text-align:left;margin-left:6.3pt;margin-top:1.75pt;width:165.55pt;height:45.5pt;z-index:25196851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w:txbxContent>
                <w:p w:rsidR="00650897" w:rsidRPr="000E4591" w:rsidRDefault="00650897" w:rsidP="009F6B71">
                  <w:pPr>
                    <w:spacing w:after="0" w:line="240" w:lineRule="auto"/>
                    <w:jc w:val="center"/>
                    <w:rPr>
                      <w:rFonts w:ascii="Times New Roman" w:hAnsi="Times New Roman" w:cs="Times New Roman"/>
                      <w:sz w:val="12"/>
                      <w:szCs w:val="12"/>
                    </w:rPr>
                  </w:pPr>
                  <w:r w:rsidRPr="000E4591">
                    <w:rPr>
                      <w:rFonts w:ascii="Times New Roman" w:hAnsi="Times New Roman" w:cs="Times New Roman"/>
                      <w:sz w:val="12"/>
                      <w:szCs w:val="12"/>
                    </w:rPr>
                    <w:t>Наличие документов, предусмотренных пунктами 2.6.1 и 2.8.1 Регламента, либо оснований для отказа в предоставлении муниципальной услуги, указанных в подразделе 2.10Регламента,при отсутствии предусмотренных пунктом 2.8.1Регламента документов</w:t>
                  </w:r>
                </w:p>
              </w:txbxContent>
            </v:textbox>
          </v:shape>
        </w:pict>
      </w:r>
      <w:r>
        <w:rPr>
          <w:noProof/>
        </w:rPr>
        <w:pict>
          <v:shape id="_x0000_s1313" type="#_x0000_t202" style="position:absolute;left:0;text-align:left;margin-left:254.75pt;margin-top:1.75pt;width:120.2pt;height:45.5pt;z-index:25196953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V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DA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iK+9VQAIAAFQEAAAOAAAA&#10;AAAAAAAAAAAAAC4CAABkcnMvZTJvRG9jLnhtbFBLAQItABQABgAIAAAAIQD9LzLW2wAAAAUBAAAP&#10;AAAAAAAAAAAAAAAAAJoEAABkcnMvZG93bnJldi54bWxQSwUGAAAAAAQABADzAAAAogUAAAAA&#10;">
            <v:textbox>
              <w:txbxContent>
                <w:p w:rsidR="00650897" w:rsidRPr="002A2185" w:rsidRDefault="00650897" w:rsidP="009F6B71">
                  <w:pPr>
                    <w:spacing w:after="0" w:line="240" w:lineRule="auto"/>
                    <w:jc w:val="center"/>
                    <w:rPr>
                      <w:rFonts w:ascii="Times New Roman" w:hAnsi="Times New Roman" w:cs="Times New Roman"/>
                      <w:sz w:val="12"/>
                      <w:szCs w:val="12"/>
                    </w:rPr>
                  </w:pPr>
                  <w:r w:rsidRPr="002A2185">
                    <w:rPr>
                      <w:rFonts w:ascii="Times New Roman" w:hAnsi="Times New Roman" w:cs="Times New Roman"/>
                      <w:sz w:val="12"/>
                      <w:szCs w:val="12"/>
                    </w:rPr>
                    <w:t>Отсутствие документов, предусмотренных пунктом 2.8.1 Регламента, и оснований для отказа в предоставлении муниципальной услуги, указанных в подразделе 2.10 Регламента</w:t>
                  </w:r>
                </w:p>
              </w:txbxContent>
            </v:textbox>
          </v:shape>
        </w:pict>
      </w:r>
    </w:p>
    <w:p w:rsidR="009F6B71" w:rsidRDefault="009F6B71" w:rsidP="009F6B71">
      <w:pPr>
        <w:spacing w:after="0" w:line="240" w:lineRule="auto"/>
        <w:jc w:val="both"/>
        <w:rPr>
          <w:rFonts w:ascii="Times New Roman" w:hAnsi="Times New Roman"/>
          <w:sz w:val="12"/>
          <w:szCs w:val="12"/>
        </w:rPr>
      </w:pPr>
    </w:p>
    <w:p w:rsidR="009F6B71" w:rsidRDefault="009F6B71" w:rsidP="009F6B71">
      <w:pPr>
        <w:spacing w:after="0" w:line="240" w:lineRule="auto"/>
        <w:jc w:val="both"/>
        <w:rPr>
          <w:rFonts w:ascii="Times New Roman" w:hAnsi="Times New Roman"/>
          <w:sz w:val="12"/>
          <w:szCs w:val="12"/>
        </w:rPr>
      </w:pPr>
    </w:p>
    <w:p w:rsidR="009F6B71" w:rsidRDefault="009F6B71" w:rsidP="009F6B71">
      <w:pPr>
        <w:spacing w:after="0" w:line="240" w:lineRule="auto"/>
        <w:jc w:val="both"/>
        <w:rPr>
          <w:rFonts w:ascii="Times New Roman" w:hAnsi="Times New Roman"/>
          <w:sz w:val="12"/>
          <w:szCs w:val="12"/>
        </w:rPr>
      </w:pPr>
    </w:p>
    <w:p w:rsidR="009F6B71" w:rsidRDefault="009F6B71" w:rsidP="009F6B71">
      <w:pPr>
        <w:spacing w:after="0" w:line="240" w:lineRule="auto"/>
        <w:jc w:val="both"/>
        <w:rPr>
          <w:rFonts w:ascii="Times New Roman" w:hAnsi="Times New Roman"/>
          <w:sz w:val="12"/>
          <w:szCs w:val="12"/>
        </w:rPr>
      </w:pPr>
    </w:p>
    <w:p w:rsidR="009F6B71" w:rsidRDefault="009F6B71" w:rsidP="009F6B71">
      <w:pPr>
        <w:spacing w:after="0" w:line="240" w:lineRule="auto"/>
        <w:jc w:val="both"/>
        <w:rPr>
          <w:rFonts w:ascii="Times New Roman" w:hAnsi="Times New Roman"/>
          <w:sz w:val="12"/>
          <w:szCs w:val="12"/>
        </w:rPr>
      </w:pPr>
    </w:p>
    <w:p w:rsidR="009F6B71" w:rsidRDefault="002D14DA" w:rsidP="009F6B71">
      <w:pPr>
        <w:spacing w:after="0" w:line="240" w:lineRule="auto"/>
        <w:jc w:val="both"/>
        <w:rPr>
          <w:rFonts w:ascii="Times New Roman" w:hAnsi="Times New Roman"/>
          <w:sz w:val="12"/>
          <w:szCs w:val="12"/>
        </w:rPr>
      </w:pPr>
      <w:r>
        <w:rPr>
          <w:noProof/>
        </w:rPr>
        <w:pict>
          <v:shape id="_x0000_s1316" type="#_x0000_t202" style="position:absolute;left:0;text-align:left;margin-left:217.05pt;margin-top:5.85pt;width:157.4pt;height:30.55pt;z-index:25197260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gS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hg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LuhoEkECAABUBAAADgAA&#10;AAAAAAAAAAAAAAAuAgAAZHJzL2Uyb0RvYy54bWxQSwECLQAUAAYACAAAACEA/S8y1tsAAAAFAQAA&#10;DwAAAAAAAAAAAAAAAACbBAAAZHJzL2Rvd25yZXYueG1sUEsFBgAAAAAEAAQA8wAAAKMFAAAAAA==&#10;">
            <v:textbox>
              <w:txbxContent>
                <w:p w:rsidR="00650897" w:rsidRPr="006E25BC" w:rsidRDefault="00650897" w:rsidP="009F6B71">
                  <w:pPr>
                    <w:spacing w:after="0" w:line="240" w:lineRule="auto"/>
                    <w:jc w:val="center"/>
                    <w:rPr>
                      <w:rFonts w:ascii="Times New Roman" w:hAnsi="Times New Roman" w:cs="Times New Roman"/>
                      <w:sz w:val="12"/>
                      <w:szCs w:val="12"/>
                    </w:rPr>
                  </w:pPr>
                  <w:r w:rsidRPr="006E25BC">
                    <w:rPr>
                      <w:rFonts w:ascii="Times New Roman" w:hAnsi="Times New Roman" w:cs="Times New Roman"/>
                      <w:sz w:val="12"/>
                      <w:szCs w:val="12"/>
                    </w:rPr>
                    <w:t>Формирование и направление межведомственных запросов в органы (организации), участвующие  в предоставлении муниципальной услуги</w:t>
                  </w:r>
                </w:p>
              </w:txbxContent>
            </v:textbox>
          </v:shape>
        </w:pict>
      </w:r>
      <w:r>
        <w:rPr>
          <w:noProof/>
        </w:rPr>
        <w:pict>
          <v:shape id="_x0000_s1315" type="#_x0000_t202" style="position:absolute;left:0;text-align:left;margin-left:6.3pt;margin-top:5.85pt;width:179.85pt;height:24.05pt;z-index:25197158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NiQQIAAFQ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hgCB&#10;5FJXN8Cs1f2Yw1qC0Gj7EaMWRrzA7sOWWIaReKGgO/PheBx2IirjyTQDxZ5aylMLURSgCuwx6sWV&#10;j3sUeTMX0MU1j/w+ZHJIGUY30n5Ys7Abp3r0evgZLH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R0JDYkECAABUBAAADgAA&#10;AAAAAAAAAAAAAAAuAgAAZHJzL2Uyb0RvYy54bWxQSwECLQAUAAYACAAAACEA/S8y1tsAAAAFAQAA&#10;DwAAAAAAAAAAAAAAAACbBAAAZHJzL2Rvd25yZXYueG1sUEsFBgAAAAAEAAQA8wAAAKMFAAAAAA==&#10;">
            <v:textbox>
              <w:txbxContent>
                <w:p w:rsidR="00650897" w:rsidRPr="006E25BC" w:rsidRDefault="00650897" w:rsidP="009F6B71">
                  <w:pPr>
                    <w:spacing w:after="0" w:line="240" w:lineRule="auto"/>
                    <w:jc w:val="center"/>
                    <w:rPr>
                      <w:rFonts w:ascii="Times New Roman" w:hAnsi="Times New Roman" w:cs="Times New Roman"/>
                      <w:sz w:val="12"/>
                      <w:szCs w:val="12"/>
                    </w:rPr>
                  </w:pPr>
                  <w:r w:rsidRPr="006E25BC">
                    <w:rPr>
                      <w:rFonts w:ascii="Times New Roman" w:hAnsi="Times New Roman" w:cs="Times New Roman"/>
                      <w:sz w:val="12"/>
                      <w:szCs w:val="12"/>
                    </w:rPr>
                    <w:t>Принятие решения о предоставлении (об отказе в предоставлении) муниципальной услуги</w:t>
                  </w:r>
                </w:p>
              </w:txbxContent>
            </v:textbox>
          </v:shape>
        </w:pict>
      </w:r>
      <w:r>
        <w:rPr>
          <w:noProof/>
          <w:lang w:eastAsia="ru-RU"/>
        </w:rPr>
        <w:pict>
          <v:shape id="_x0000_s1328" type="#_x0000_t32" style="position:absolute;left:0;text-align:left;margin-left:203.8pt;margin-top:5.85pt;width:.05pt;height:14.25pt;z-index:251984896" o:connectortype="straight"/>
        </w:pict>
      </w:r>
    </w:p>
    <w:p w:rsidR="009F6B71" w:rsidRDefault="009F6B71" w:rsidP="009F6B71">
      <w:pPr>
        <w:spacing w:after="0" w:line="240" w:lineRule="auto"/>
        <w:jc w:val="both"/>
        <w:rPr>
          <w:rFonts w:ascii="Times New Roman" w:hAnsi="Times New Roman"/>
          <w:sz w:val="12"/>
          <w:szCs w:val="12"/>
        </w:rPr>
      </w:pPr>
    </w:p>
    <w:p w:rsidR="009F6B71" w:rsidRDefault="002D14DA" w:rsidP="009F6B71">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327" type="#_x0000_t32" style="position:absolute;left:0;text-align:left;margin-left:186.15pt;margin-top:6.3pt;width:31.4pt;height:.05pt;flip:x;z-index:251983872" o:connectortype="straight">
            <v:stroke endarrow="block"/>
          </v:shape>
        </w:pict>
      </w:r>
    </w:p>
    <w:p w:rsidR="009F6B71" w:rsidRDefault="009F6B71" w:rsidP="009F6B71">
      <w:pPr>
        <w:spacing w:after="0" w:line="240" w:lineRule="auto"/>
        <w:jc w:val="both"/>
        <w:rPr>
          <w:rFonts w:ascii="Times New Roman" w:hAnsi="Times New Roman"/>
          <w:sz w:val="12"/>
          <w:szCs w:val="12"/>
        </w:rPr>
      </w:pPr>
    </w:p>
    <w:p w:rsidR="009F6B71" w:rsidRDefault="002D14DA" w:rsidP="009F6B71">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330" type="#_x0000_t32" style="position:absolute;left:0;text-align:left;margin-left:180.05pt;margin-top:2.3pt;width:.05pt;height:22.15pt;z-index:251986944" o:connectortype="straight">
            <v:stroke endarrow="block"/>
          </v:shape>
        </w:pict>
      </w:r>
      <w:r>
        <w:rPr>
          <w:noProof/>
        </w:rPr>
        <w:pict>
          <v:shape id="_x0000_s1317" type="#_x0000_t202" style="position:absolute;left:0;text-align:left;margin-left:6.8pt;margin-top:2.3pt;width:129.75pt;height:29.5pt;z-index:25197363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wbk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hQ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F8G5EECAABUBAAADgAA&#10;AAAAAAAAAAAAAAAuAgAAZHJzL2Uyb0RvYy54bWxQSwECLQAUAAYACAAAACEA/S8y1tsAAAAFAQAA&#10;DwAAAAAAAAAAAAAAAACbBAAAZHJzL2Rvd25yZXYueG1sUEsFBgAAAAAEAAQA8wAAAKMFAAAAAA==&#10;">
            <v:textbox>
              <w:txbxContent>
                <w:p w:rsidR="00650897" w:rsidRPr="0042484B" w:rsidRDefault="00650897" w:rsidP="009F6B71">
                  <w:pPr>
                    <w:spacing w:after="0" w:line="240" w:lineRule="auto"/>
                    <w:jc w:val="center"/>
                    <w:rPr>
                      <w:rFonts w:ascii="Times New Roman" w:hAnsi="Times New Roman" w:cs="Times New Roman"/>
                      <w:sz w:val="12"/>
                      <w:szCs w:val="12"/>
                    </w:rPr>
                  </w:pPr>
                  <w:r w:rsidRPr="0042484B">
                    <w:rPr>
                      <w:rFonts w:ascii="Times New Roman" w:hAnsi="Times New Roman" w:cs="Times New Roman"/>
                      <w:sz w:val="12"/>
                      <w:szCs w:val="12"/>
                    </w:rPr>
                    <w:t>Отсутствие оснований для отказа в предоставлении муниципальной услуги, указанных в подразделе 2.10 Регламента</w:t>
                  </w:r>
                </w:p>
              </w:txbxContent>
            </v:textbox>
          </v:shape>
        </w:pict>
      </w:r>
    </w:p>
    <w:p w:rsidR="009F6B71" w:rsidRDefault="002D14DA" w:rsidP="009F6B71">
      <w:pPr>
        <w:spacing w:after="0" w:line="240" w:lineRule="auto"/>
        <w:jc w:val="both"/>
        <w:rPr>
          <w:rFonts w:ascii="Times New Roman" w:hAnsi="Times New Roman"/>
          <w:sz w:val="12"/>
          <w:szCs w:val="12"/>
        </w:rPr>
      </w:pPr>
      <w:r>
        <w:rPr>
          <w:noProof/>
        </w:rPr>
        <w:pict>
          <v:shape id="_x0000_s1318" type="#_x0000_t202" style="position:absolute;left:0;text-align:left;margin-left:247.45pt;margin-top:1.9pt;width:127pt;height:30.55pt;z-index:25197465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X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OMaB&#10;5ZWudkCt1f2cw16C0Gj7EaMWZrzE7sOGWIaReKGgPdNsNApLEZXR+DwHxZ5aVqcWoihAldhj1IsL&#10;HxcpEmcuoY1LHgl+yOSQM8xu5P2wZ2E5TvXo9fA3mP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aCLPl0ECAABVBAAADgAA&#10;AAAAAAAAAAAAAAAuAgAAZHJzL2Uyb0RvYy54bWxQSwECLQAUAAYACAAAACEA/S8y1tsAAAAFAQAA&#10;DwAAAAAAAAAAAAAAAACbBAAAZHJzL2Rvd25yZXYueG1sUEsFBgAAAAAEAAQA8wAAAKMFAAAAAA==&#10;">
            <v:textbox>
              <w:txbxContent>
                <w:p w:rsidR="00650897" w:rsidRPr="0042484B" w:rsidRDefault="00650897" w:rsidP="009F6B71">
                  <w:pPr>
                    <w:spacing w:after="0" w:line="240" w:lineRule="auto"/>
                    <w:jc w:val="center"/>
                    <w:rPr>
                      <w:rFonts w:ascii="Times New Roman" w:hAnsi="Times New Roman" w:cs="Times New Roman"/>
                      <w:sz w:val="12"/>
                      <w:szCs w:val="12"/>
                    </w:rPr>
                  </w:pPr>
                  <w:r w:rsidRPr="0042484B">
                    <w:rPr>
                      <w:rFonts w:ascii="Times New Roman" w:hAnsi="Times New Roman" w:cs="Times New Roman"/>
                      <w:sz w:val="12"/>
                      <w:szCs w:val="12"/>
                    </w:rPr>
                    <w:t>Наличие оснований для отказа в предоставлении муниципальной услуги, указанных в подразделе 2.10 Регламента</w:t>
                  </w:r>
                </w:p>
              </w:txbxContent>
            </v:textbox>
          </v:shape>
        </w:pict>
      </w:r>
    </w:p>
    <w:p w:rsidR="009F6B71" w:rsidRDefault="009F6B71" w:rsidP="009F6B71">
      <w:pPr>
        <w:spacing w:after="0" w:line="240" w:lineRule="auto"/>
        <w:jc w:val="both"/>
        <w:rPr>
          <w:rFonts w:ascii="Times New Roman" w:hAnsi="Times New Roman"/>
          <w:sz w:val="12"/>
          <w:szCs w:val="12"/>
        </w:rPr>
      </w:pPr>
    </w:p>
    <w:p w:rsidR="009F6B71" w:rsidRDefault="002D14DA" w:rsidP="009F6B71">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331" type="#_x0000_t32" style="position:absolute;left:0;text-align:left;margin-left:143.35pt;margin-top:3.8pt;width:0;height:7.55pt;z-index:251987968" o:connectortype="straight">
            <v:stroke endarrow="block"/>
          </v:shape>
        </w:pict>
      </w:r>
      <w:r>
        <w:rPr>
          <w:rFonts w:ascii="Times New Roman" w:hAnsi="Times New Roman"/>
          <w:noProof/>
          <w:sz w:val="12"/>
          <w:szCs w:val="12"/>
          <w:lang w:eastAsia="ru-RU"/>
        </w:rPr>
        <w:pict>
          <v:shape id="_x0000_s1332" type="#_x0000_t32" style="position:absolute;left:0;text-align:left;margin-left:228.25pt;margin-top:3.75pt;width:0;height:14.9pt;z-index:251988992" o:connectortype="straight">
            <v:stroke endarrow="block"/>
          </v:shape>
        </w:pict>
      </w:r>
      <w:r>
        <w:rPr>
          <w:rFonts w:ascii="Times New Roman" w:hAnsi="Times New Roman"/>
          <w:noProof/>
          <w:sz w:val="12"/>
          <w:szCs w:val="12"/>
          <w:lang w:eastAsia="ru-RU"/>
        </w:rPr>
        <w:pict>
          <v:shape id="_x0000_s1329" type="#_x0000_t32" style="position:absolute;left:0;text-align:left;margin-left:136.55pt;margin-top:3.75pt;width:111.4pt;height:.05pt;z-index:251985920" o:connectortype="straight"/>
        </w:pict>
      </w:r>
    </w:p>
    <w:p w:rsidR="009F6B71" w:rsidRDefault="009F6B71" w:rsidP="009F6B71">
      <w:pPr>
        <w:spacing w:after="0" w:line="240" w:lineRule="auto"/>
        <w:jc w:val="both"/>
        <w:rPr>
          <w:rFonts w:ascii="Times New Roman" w:hAnsi="Times New Roman"/>
          <w:sz w:val="12"/>
          <w:szCs w:val="12"/>
        </w:rPr>
      </w:pPr>
    </w:p>
    <w:p w:rsidR="009F6B71" w:rsidRDefault="002D14DA" w:rsidP="009F6B71">
      <w:pPr>
        <w:spacing w:after="0" w:line="240" w:lineRule="auto"/>
        <w:jc w:val="both"/>
        <w:rPr>
          <w:rFonts w:ascii="Times New Roman" w:hAnsi="Times New Roman"/>
          <w:sz w:val="12"/>
          <w:szCs w:val="12"/>
        </w:rPr>
      </w:pPr>
      <w:r>
        <w:rPr>
          <w:noProof/>
        </w:rPr>
        <w:pict>
          <v:shape id="_x0000_s1320" type="#_x0000_t202" style="position:absolute;left:0;text-align:left;margin-left:191.55pt;margin-top:4.85pt;width:183.4pt;height:20.4pt;z-index:25197670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2OgQAIAAFUEAAAOAAAAZHJzL2Uyb0RvYy54bWysVEuOEzEQ3SNxB8t70p8kk6SVzmjIEIQ0&#10;fKSBAzhud9rCP2wn3WHHnitwBxYs2HGFzI0ouzMh/DaIXlguV/m56r2qnl92UqAds45rVeJskGLE&#10;FNUVV5sSv3m9ejTFyHmiKiK0YiXeM4cvFw8fzFtTsFw3WlTMIgBRrmhNiRvvTZEkjjZMEjfQhilw&#10;1tpK4sG0m6SypAV0KZI8TS+SVtvKWE2Zc3B63TvxIuLXNaP+ZV075pEoMeTm42rjug5rspiTYmOJ&#10;aTg9pkH+IQtJuIJHT1DXxBO0tfw3KMmp1U7XfkC1THRdc8piDVBNlv5SzW1DDIu1ADnOnGhy/w+W&#10;vti9sohXJR6mE4wUkSDS4dPh8+HL4dvh692Hu48oDyy1xhUQfGsg3HePdQdqx4qdudH0rUNKLxui&#10;NuzKWt02jFSQZRZuJmdXexwXQNbtc13BY2TrdQTqaisDhUAKAnRQa39SiHUeUTjMh5NRfjHGiIIv&#10;G6XD2XQc3yDF/XVjnX/KtERhU2ILLRDhye7G+ZAOKe5DwmtOC16tuBDRsJv1Uli0I9Auq/gd0X8K&#10;Ewq1JZ6N83HPwF8h0vj9CUJyD30vuCzx9BREisDbE1XFrvSEi34PKQt1JDJw17Pou3UXlctOAq11&#10;tQdqre77HOYSNo227zFqocdL7N5tiWUYiWcK5Jllo1EYimiMxpMcDHvuWZ97iKIAVWKPUb9d+jhI&#10;kThzBTKueCQ46N1ncswZejfyfpyzMBzndoz68TdYfAc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S2OgQAIAAFUEAAAOAAAA&#10;AAAAAAAAAAAAAC4CAABkcnMvZTJvRG9jLnhtbFBLAQItABQABgAIAAAAIQD9LzLW2wAAAAUBAAAP&#10;AAAAAAAAAAAAAAAAAJoEAABkcnMvZG93bnJldi54bWxQSwUGAAAAAAQABADzAAAAogUAAAAA&#10;">
            <v:textbox>
              <w:txbxContent>
                <w:p w:rsidR="00650897" w:rsidRPr="004C0D3F" w:rsidRDefault="00650897" w:rsidP="009F6B71">
                  <w:pPr>
                    <w:spacing w:after="0" w:line="240" w:lineRule="auto"/>
                    <w:rPr>
                      <w:rFonts w:ascii="Times New Roman" w:hAnsi="Times New Roman" w:cs="Times New Roman"/>
                      <w:sz w:val="12"/>
                      <w:szCs w:val="12"/>
                    </w:rPr>
                  </w:pPr>
                  <w:r w:rsidRPr="004C0D3F">
                    <w:rPr>
                      <w:rFonts w:ascii="Times New Roman" w:hAnsi="Times New Roman" w:cs="Times New Roman"/>
                      <w:sz w:val="12"/>
                      <w:szCs w:val="12"/>
                    </w:rPr>
                    <w:t>Отказ в принятии граждан на учет в качестве нуждающихся в жилых помещениях. Направление указанного отказа заявителю</w:t>
                  </w:r>
                </w:p>
              </w:txbxContent>
            </v:textbox>
          </v:shape>
        </w:pict>
      </w:r>
      <w:r>
        <w:rPr>
          <w:noProof/>
        </w:rPr>
        <w:pict>
          <v:shape id="_x0000_s1319" type="#_x0000_t202" style="position:absolute;left:0;text-align:left;margin-left:5.75pt;margin-top:-3.25pt;width:153.2pt;height:28.65pt;z-index:25197568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Fh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SHNg&#10;eaWrHVBrdT/nsJcgNNp+xKiFGS+x+7AhlmEkXihozzQbjcJSRGU0Ps9BsaeW1amFKApQJfYY9eLC&#10;x0WKxJlLaOOSR4IfMjnkDLMbeT/sWViOUz16PfwN5j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pWhYUECAABVBAAADgAA&#10;AAAAAAAAAAAAAAAuAgAAZHJzL2Uyb0RvYy54bWxQSwECLQAUAAYACAAAACEA/S8y1tsAAAAFAQAA&#10;DwAAAAAAAAAAAAAAAACbBAAAZHJzL2Rvd25yZXYueG1sUEsFBgAAAAAEAAQA8wAAAKMFAAAAAA==&#10;">
            <v:textbox style="mso-fit-shape-to-text:t">
              <w:txbxContent>
                <w:p w:rsidR="00650897" w:rsidRPr="004C0D3F" w:rsidRDefault="00650897" w:rsidP="009F6B71">
                  <w:pPr>
                    <w:spacing w:after="0" w:line="240" w:lineRule="auto"/>
                    <w:rPr>
                      <w:rFonts w:ascii="Times New Roman" w:hAnsi="Times New Roman" w:cs="Times New Roman"/>
                      <w:sz w:val="12"/>
                      <w:szCs w:val="12"/>
                    </w:rPr>
                  </w:pPr>
                  <w:r w:rsidRPr="004C0D3F">
                    <w:rPr>
                      <w:rFonts w:ascii="Times New Roman" w:hAnsi="Times New Roman" w:cs="Times New Roman"/>
                      <w:sz w:val="12"/>
                      <w:szCs w:val="12"/>
                    </w:rPr>
                    <w:t>Решение о принятии граждан на учет в качестве нуждающихся в жилых помещениях. Направление соответствующего извещения заявителю</w:t>
                  </w:r>
                </w:p>
              </w:txbxContent>
            </v:textbox>
          </v:shape>
        </w:pict>
      </w:r>
    </w:p>
    <w:p w:rsidR="009F6B71" w:rsidRDefault="009F6B71" w:rsidP="009F6B71">
      <w:pPr>
        <w:spacing w:after="0" w:line="240" w:lineRule="auto"/>
        <w:jc w:val="both"/>
        <w:rPr>
          <w:rFonts w:ascii="Times New Roman" w:hAnsi="Times New Roman"/>
          <w:sz w:val="12"/>
          <w:szCs w:val="12"/>
        </w:rPr>
      </w:pPr>
    </w:p>
    <w:p w:rsidR="009F6B71" w:rsidRDefault="009F6B71" w:rsidP="009F6B71">
      <w:pPr>
        <w:spacing w:after="0" w:line="240" w:lineRule="auto"/>
        <w:jc w:val="right"/>
        <w:rPr>
          <w:rFonts w:ascii="Times New Roman" w:hAnsi="Times New Roman"/>
          <w:i/>
          <w:sz w:val="12"/>
          <w:szCs w:val="12"/>
        </w:rPr>
      </w:pPr>
    </w:p>
    <w:p w:rsidR="009F6B71" w:rsidRDefault="009F6B71" w:rsidP="009F6B71">
      <w:pPr>
        <w:spacing w:after="0" w:line="240" w:lineRule="auto"/>
        <w:jc w:val="right"/>
        <w:rPr>
          <w:rFonts w:ascii="Times New Roman" w:hAnsi="Times New Roman"/>
          <w:i/>
          <w:sz w:val="12"/>
          <w:szCs w:val="12"/>
        </w:rPr>
      </w:pPr>
    </w:p>
    <w:p w:rsidR="009F6B71" w:rsidRPr="008D27EA" w:rsidRDefault="009F6B71" w:rsidP="009F6B71">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5 </w:t>
      </w:r>
      <w:r w:rsidRPr="008D27EA">
        <w:rPr>
          <w:rFonts w:ascii="Times New Roman" w:hAnsi="Times New Roman"/>
          <w:i/>
          <w:sz w:val="12"/>
          <w:szCs w:val="12"/>
        </w:rPr>
        <w:t>к Административному регламенту</w:t>
      </w:r>
    </w:p>
    <w:p w:rsidR="009F6B71" w:rsidRDefault="009F6B71" w:rsidP="009F6B71">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9F6B71" w:rsidRPr="008D27EA" w:rsidRDefault="009F6B71" w:rsidP="009F6B71">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9F6B71" w:rsidRPr="001C32FC" w:rsidRDefault="009F6B71" w:rsidP="009F6B71">
      <w:pPr>
        <w:spacing w:after="0" w:line="240" w:lineRule="auto"/>
        <w:jc w:val="center"/>
        <w:rPr>
          <w:rFonts w:ascii="Times New Roman" w:hAnsi="Times New Roman"/>
          <w:b/>
          <w:sz w:val="12"/>
          <w:szCs w:val="12"/>
        </w:rPr>
      </w:pPr>
      <w:r w:rsidRPr="001C32FC">
        <w:rPr>
          <w:rFonts w:ascii="Times New Roman" w:hAnsi="Times New Roman"/>
          <w:b/>
          <w:sz w:val="12"/>
          <w:szCs w:val="12"/>
        </w:rPr>
        <w:t>КНИГА</w:t>
      </w:r>
    </w:p>
    <w:p w:rsidR="009F6B71" w:rsidRDefault="009F6B71" w:rsidP="009F6B71">
      <w:pPr>
        <w:spacing w:after="0" w:line="240" w:lineRule="auto"/>
        <w:jc w:val="center"/>
        <w:rPr>
          <w:rFonts w:ascii="Times New Roman" w:hAnsi="Times New Roman"/>
          <w:sz w:val="12"/>
          <w:szCs w:val="12"/>
        </w:rPr>
      </w:pPr>
      <w:r w:rsidRPr="001C32FC">
        <w:rPr>
          <w:rFonts w:ascii="Times New Roman" w:hAnsi="Times New Roman"/>
          <w:sz w:val="12"/>
          <w:szCs w:val="12"/>
        </w:rPr>
        <w:t>регистрации заявлений граждан</w:t>
      </w:r>
      <w:r>
        <w:rPr>
          <w:rFonts w:ascii="Times New Roman" w:hAnsi="Times New Roman"/>
          <w:sz w:val="12"/>
          <w:szCs w:val="12"/>
        </w:rPr>
        <w:t xml:space="preserve"> </w:t>
      </w:r>
      <w:r w:rsidRPr="001C32FC">
        <w:rPr>
          <w:rFonts w:ascii="Times New Roman" w:hAnsi="Times New Roman"/>
          <w:sz w:val="12"/>
          <w:szCs w:val="12"/>
        </w:rPr>
        <w:t>о принятии на учет для предоставления</w:t>
      </w:r>
      <w:r>
        <w:rPr>
          <w:rFonts w:ascii="Times New Roman" w:hAnsi="Times New Roman"/>
          <w:sz w:val="12"/>
          <w:szCs w:val="12"/>
        </w:rPr>
        <w:t xml:space="preserve"> </w:t>
      </w:r>
      <w:r w:rsidRPr="001C32FC">
        <w:rPr>
          <w:rFonts w:ascii="Times New Roman" w:hAnsi="Times New Roman"/>
          <w:sz w:val="12"/>
          <w:szCs w:val="12"/>
        </w:rPr>
        <w:t>жилых помещениях</w:t>
      </w:r>
    </w:p>
    <w:p w:rsidR="009F6B71" w:rsidRPr="001C32FC" w:rsidRDefault="009F6B71" w:rsidP="009F6B71">
      <w:pPr>
        <w:spacing w:after="0" w:line="240" w:lineRule="auto"/>
        <w:jc w:val="center"/>
        <w:rPr>
          <w:rFonts w:ascii="Times New Roman" w:hAnsi="Times New Roman"/>
          <w:sz w:val="12"/>
          <w:szCs w:val="12"/>
        </w:rPr>
      </w:pPr>
      <w:r w:rsidRPr="001C32FC">
        <w:rPr>
          <w:rFonts w:ascii="Times New Roman" w:hAnsi="Times New Roman"/>
          <w:sz w:val="12"/>
          <w:szCs w:val="12"/>
        </w:rPr>
        <w:t xml:space="preserve"> муниципального жилищного</w:t>
      </w:r>
      <w:r>
        <w:rPr>
          <w:rFonts w:ascii="Times New Roman" w:hAnsi="Times New Roman"/>
          <w:sz w:val="12"/>
          <w:szCs w:val="12"/>
        </w:rPr>
        <w:t xml:space="preserve"> </w:t>
      </w:r>
      <w:r w:rsidRPr="001C32FC">
        <w:rPr>
          <w:rFonts w:ascii="Times New Roman" w:hAnsi="Times New Roman"/>
          <w:sz w:val="12"/>
          <w:szCs w:val="12"/>
        </w:rPr>
        <w:t>фонда по договорам социального найма</w:t>
      </w:r>
    </w:p>
    <w:p w:rsidR="009F6B71" w:rsidRPr="001C32FC" w:rsidRDefault="009F6B71" w:rsidP="009F6B71">
      <w:pPr>
        <w:spacing w:after="0" w:line="240" w:lineRule="auto"/>
        <w:jc w:val="both"/>
        <w:rPr>
          <w:rFonts w:ascii="Times New Roman" w:hAnsi="Times New Roman"/>
          <w:sz w:val="12"/>
          <w:szCs w:val="12"/>
        </w:rPr>
      </w:pPr>
      <w:r w:rsidRPr="001C32FC">
        <w:rPr>
          <w:rFonts w:ascii="Times New Roman" w:hAnsi="Times New Roman"/>
          <w:sz w:val="12"/>
          <w:szCs w:val="12"/>
        </w:rPr>
        <w:t>_____________________________________</w:t>
      </w:r>
      <w:r>
        <w:rPr>
          <w:rFonts w:ascii="Times New Roman" w:hAnsi="Times New Roman"/>
          <w:sz w:val="12"/>
          <w:szCs w:val="12"/>
        </w:rPr>
        <w:t>_____________________________________________________________________</w:t>
      </w:r>
      <w:r w:rsidRPr="001C32FC">
        <w:rPr>
          <w:rFonts w:ascii="Times New Roman" w:hAnsi="Times New Roman"/>
          <w:sz w:val="12"/>
          <w:szCs w:val="12"/>
        </w:rPr>
        <w:t>___________________</w:t>
      </w:r>
    </w:p>
    <w:p w:rsidR="009F6B71" w:rsidRPr="001C32FC" w:rsidRDefault="009F6B71" w:rsidP="009F6B71">
      <w:pPr>
        <w:spacing w:after="0" w:line="240" w:lineRule="auto"/>
        <w:jc w:val="center"/>
        <w:rPr>
          <w:rFonts w:ascii="Times New Roman" w:hAnsi="Times New Roman"/>
          <w:sz w:val="12"/>
          <w:szCs w:val="12"/>
        </w:rPr>
      </w:pPr>
      <w:r w:rsidRPr="001C32FC">
        <w:rPr>
          <w:rFonts w:ascii="Times New Roman" w:hAnsi="Times New Roman"/>
          <w:sz w:val="12"/>
          <w:szCs w:val="12"/>
        </w:rPr>
        <w:t>(наименование населенного пункта)</w:t>
      </w:r>
    </w:p>
    <w:p w:rsidR="009F6B71" w:rsidRPr="001C32FC" w:rsidRDefault="009F6B71" w:rsidP="009F6B71">
      <w:pPr>
        <w:spacing w:after="0" w:line="240" w:lineRule="auto"/>
        <w:jc w:val="both"/>
        <w:rPr>
          <w:rFonts w:ascii="Times New Roman" w:hAnsi="Times New Roman"/>
          <w:sz w:val="12"/>
          <w:szCs w:val="12"/>
        </w:rPr>
      </w:pPr>
      <w:r w:rsidRPr="001C32FC">
        <w:rPr>
          <w:rFonts w:ascii="Times New Roman" w:hAnsi="Times New Roman"/>
          <w:sz w:val="12"/>
          <w:szCs w:val="12"/>
        </w:rPr>
        <w:t>____________________________</w:t>
      </w:r>
      <w:r>
        <w:rPr>
          <w:rFonts w:ascii="Times New Roman" w:hAnsi="Times New Roman"/>
          <w:sz w:val="12"/>
          <w:szCs w:val="12"/>
        </w:rPr>
        <w:t>_____________________________________________________________________</w:t>
      </w:r>
      <w:r w:rsidRPr="001C32FC">
        <w:rPr>
          <w:rFonts w:ascii="Times New Roman" w:hAnsi="Times New Roman"/>
          <w:sz w:val="12"/>
          <w:szCs w:val="12"/>
        </w:rPr>
        <w:t>____________________________</w:t>
      </w:r>
    </w:p>
    <w:p w:rsidR="009F6B71" w:rsidRPr="001C32FC" w:rsidRDefault="009F6B71" w:rsidP="009F6B71">
      <w:pPr>
        <w:spacing w:after="0" w:line="240" w:lineRule="auto"/>
        <w:jc w:val="center"/>
        <w:rPr>
          <w:rFonts w:ascii="Times New Roman" w:hAnsi="Times New Roman"/>
          <w:sz w:val="12"/>
          <w:szCs w:val="12"/>
        </w:rPr>
      </w:pPr>
      <w:r w:rsidRPr="001C32FC">
        <w:rPr>
          <w:rFonts w:ascii="Times New Roman" w:hAnsi="Times New Roman"/>
          <w:sz w:val="12"/>
          <w:szCs w:val="12"/>
        </w:rPr>
        <w:t>(наименование уполномоченного органа)</w:t>
      </w:r>
    </w:p>
    <w:tbl>
      <w:tblPr>
        <w:tblStyle w:val="af1"/>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
        <w:gridCol w:w="348"/>
        <w:gridCol w:w="1070"/>
        <w:gridCol w:w="850"/>
        <w:gridCol w:w="1357"/>
        <w:gridCol w:w="255"/>
        <w:gridCol w:w="249"/>
        <w:gridCol w:w="477"/>
        <w:gridCol w:w="270"/>
        <w:gridCol w:w="151"/>
        <w:gridCol w:w="1153"/>
        <w:gridCol w:w="173"/>
        <w:gridCol w:w="304"/>
        <w:gridCol w:w="374"/>
        <w:gridCol w:w="374"/>
        <w:gridCol w:w="108"/>
      </w:tblGrid>
      <w:tr w:rsidR="009F6B71" w:rsidRPr="001C32FC" w:rsidTr="008605CC">
        <w:trPr>
          <w:gridAfter w:val="1"/>
          <w:wAfter w:w="108" w:type="dxa"/>
        </w:trPr>
        <w:tc>
          <w:tcPr>
            <w:tcW w:w="3988" w:type="dxa"/>
            <w:gridSpan w:val="6"/>
          </w:tcPr>
          <w:p w:rsidR="009F6B71" w:rsidRPr="001C32FC" w:rsidRDefault="009F6B71" w:rsidP="008605CC">
            <w:pPr>
              <w:jc w:val="both"/>
              <w:rPr>
                <w:rFonts w:ascii="Times New Roman" w:hAnsi="Times New Roman"/>
                <w:sz w:val="12"/>
                <w:szCs w:val="12"/>
              </w:rPr>
            </w:pPr>
            <w:r w:rsidRPr="001C32FC">
              <w:rPr>
                <w:rFonts w:ascii="Times New Roman" w:hAnsi="Times New Roman"/>
                <w:sz w:val="12"/>
                <w:szCs w:val="12"/>
              </w:rPr>
              <w:t>Начата</w:t>
            </w:r>
          </w:p>
        </w:tc>
        <w:tc>
          <w:tcPr>
            <w:tcW w:w="249" w:type="dxa"/>
          </w:tcPr>
          <w:p w:rsidR="009F6B71" w:rsidRPr="001C32FC" w:rsidRDefault="009F6B71" w:rsidP="008605CC">
            <w:pPr>
              <w:jc w:val="both"/>
              <w:rPr>
                <w:rFonts w:ascii="Times New Roman" w:hAnsi="Times New Roman"/>
                <w:sz w:val="12"/>
                <w:szCs w:val="12"/>
              </w:rPr>
            </w:pPr>
            <w:r w:rsidRPr="001C32FC">
              <w:rPr>
                <w:rFonts w:ascii="Times New Roman" w:hAnsi="Times New Roman"/>
                <w:sz w:val="12"/>
                <w:szCs w:val="12"/>
              </w:rPr>
              <w:t>«</w:t>
            </w:r>
          </w:p>
        </w:tc>
        <w:tc>
          <w:tcPr>
            <w:tcW w:w="477" w:type="dxa"/>
            <w:tcBorders>
              <w:bottom w:val="single" w:sz="4" w:space="0" w:color="auto"/>
            </w:tcBorders>
          </w:tcPr>
          <w:p w:rsidR="009F6B71" w:rsidRPr="001C32FC" w:rsidRDefault="009F6B71" w:rsidP="008605CC">
            <w:pPr>
              <w:jc w:val="both"/>
              <w:rPr>
                <w:rFonts w:ascii="Times New Roman" w:hAnsi="Times New Roman"/>
                <w:sz w:val="12"/>
                <w:szCs w:val="12"/>
              </w:rPr>
            </w:pPr>
          </w:p>
        </w:tc>
        <w:tc>
          <w:tcPr>
            <w:tcW w:w="270" w:type="dxa"/>
          </w:tcPr>
          <w:p w:rsidR="009F6B71" w:rsidRPr="001C32FC" w:rsidRDefault="009F6B71" w:rsidP="008605CC">
            <w:pPr>
              <w:jc w:val="both"/>
              <w:rPr>
                <w:rFonts w:ascii="Times New Roman" w:hAnsi="Times New Roman"/>
                <w:sz w:val="12"/>
                <w:szCs w:val="12"/>
              </w:rPr>
            </w:pPr>
            <w:r w:rsidRPr="001C32FC">
              <w:rPr>
                <w:rFonts w:ascii="Times New Roman" w:hAnsi="Times New Roman"/>
                <w:sz w:val="12"/>
                <w:szCs w:val="12"/>
              </w:rPr>
              <w:t>»</w:t>
            </w:r>
          </w:p>
        </w:tc>
        <w:tc>
          <w:tcPr>
            <w:tcW w:w="1304" w:type="dxa"/>
            <w:gridSpan w:val="2"/>
            <w:tcBorders>
              <w:bottom w:val="single" w:sz="4" w:space="0" w:color="auto"/>
            </w:tcBorders>
          </w:tcPr>
          <w:p w:rsidR="009F6B71" w:rsidRPr="001C32FC" w:rsidRDefault="009F6B71" w:rsidP="008605CC">
            <w:pPr>
              <w:jc w:val="both"/>
              <w:rPr>
                <w:rFonts w:ascii="Times New Roman" w:hAnsi="Times New Roman"/>
                <w:sz w:val="12"/>
                <w:szCs w:val="12"/>
              </w:rPr>
            </w:pPr>
          </w:p>
        </w:tc>
        <w:tc>
          <w:tcPr>
            <w:tcW w:w="477" w:type="dxa"/>
            <w:gridSpan w:val="2"/>
          </w:tcPr>
          <w:p w:rsidR="009F6B71" w:rsidRPr="001C32FC" w:rsidRDefault="009F6B71" w:rsidP="008605CC">
            <w:pPr>
              <w:jc w:val="both"/>
              <w:rPr>
                <w:rFonts w:ascii="Times New Roman" w:hAnsi="Times New Roman"/>
                <w:sz w:val="12"/>
                <w:szCs w:val="12"/>
              </w:rPr>
            </w:pPr>
            <w:r w:rsidRPr="001C32FC">
              <w:rPr>
                <w:rFonts w:ascii="Times New Roman" w:hAnsi="Times New Roman"/>
                <w:sz w:val="12"/>
                <w:szCs w:val="12"/>
              </w:rPr>
              <w:t>20</w:t>
            </w:r>
          </w:p>
        </w:tc>
        <w:tc>
          <w:tcPr>
            <w:tcW w:w="374" w:type="dxa"/>
            <w:tcBorders>
              <w:bottom w:val="single" w:sz="4" w:space="0" w:color="auto"/>
            </w:tcBorders>
          </w:tcPr>
          <w:p w:rsidR="009F6B71" w:rsidRPr="001C32FC" w:rsidRDefault="009F6B71" w:rsidP="008605CC">
            <w:pPr>
              <w:jc w:val="both"/>
              <w:rPr>
                <w:rFonts w:ascii="Times New Roman" w:hAnsi="Times New Roman"/>
                <w:sz w:val="12"/>
                <w:szCs w:val="12"/>
              </w:rPr>
            </w:pPr>
          </w:p>
        </w:tc>
        <w:tc>
          <w:tcPr>
            <w:tcW w:w="374" w:type="dxa"/>
          </w:tcPr>
          <w:p w:rsidR="009F6B71" w:rsidRPr="001C32FC" w:rsidRDefault="009F6B71" w:rsidP="008605CC">
            <w:pPr>
              <w:jc w:val="both"/>
              <w:rPr>
                <w:rFonts w:ascii="Times New Roman" w:hAnsi="Times New Roman"/>
                <w:sz w:val="12"/>
                <w:szCs w:val="12"/>
              </w:rPr>
            </w:pPr>
            <w:r w:rsidRPr="001C32FC">
              <w:rPr>
                <w:rFonts w:ascii="Times New Roman" w:hAnsi="Times New Roman"/>
                <w:sz w:val="12"/>
                <w:szCs w:val="12"/>
              </w:rPr>
              <w:t>г.</w:t>
            </w:r>
          </w:p>
        </w:tc>
      </w:tr>
      <w:tr w:rsidR="009F6B71" w:rsidRPr="001C32FC" w:rsidTr="008605CC">
        <w:trPr>
          <w:gridAfter w:val="1"/>
          <w:wAfter w:w="108" w:type="dxa"/>
        </w:trPr>
        <w:tc>
          <w:tcPr>
            <w:tcW w:w="3988" w:type="dxa"/>
            <w:gridSpan w:val="6"/>
          </w:tcPr>
          <w:p w:rsidR="009F6B71" w:rsidRPr="001C32FC" w:rsidRDefault="009F6B71" w:rsidP="008605CC">
            <w:pPr>
              <w:jc w:val="both"/>
              <w:rPr>
                <w:rFonts w:ascii="Times New Roman" w:hAnsi="Times New Roman"/>
                <w:sz w:val="12"/>
                <w:szCs w:val="12"/>
              </w:rPr>
            </w:pPr>
            <w:r w:rsidRPr="001C32FC">
              <w:rPr>
                <w:rFonts w:ascii="Times New Roman" w:hAnsi="Times New Roman"/>
                <w:sz w:val="12"/>
                <w:szCs w:val="12"/>
              </w:rPr>
              <w:t>Окончена</w:t>
            </w:r>
          </w:p>
        </w:tc>
        <w:tc>
          <w:tcPr>
            <w:tcW w:w="249" w:type="dxa"/>
          </w:tcPr>
          <w:p w:rsidR="009F6B71" w:rsidRPr="001C32FC" w:rsidRDefault="009F6B71" w:rsidP="008605CC">
            <w:pPr>
              <w:jc w:val="both"/>
              <w:rPr>
                <w:rFonts w:ascii="Times New Roman" w:hAnsi="Times New Roman"/>
                <w:sz w:val="12"/>
                <w:szCs w:val="12"/>
              </w:rPr>
            </w:pPr>
            <w:r w:rsidRPr="001C32FC">
              <w:rPr>
                <w:rFonts w:ascii="Times New Roman" w:hAnsi="Times New Roman"/>
                <w:sz w:val="12"/>
                <w:szCs w:val="12"/>
              </w:rPr>
              <w:t>«</w:t>
            </w:r>
          </w:p>
        </w:tc>
        <w:tc>
          <w:tcPr>
            <w:tcW w:w="477" w:type="dxa"/>
            <w:tcBorders>
              <w:top w:val="single" w:sz="4" w:space="0" w:color="auto"/>
              <w:bottom w:val="single" w:sz="4" w:space="0" w:color="auto"/>
            </w:tcBorders>
          </w:tcPr>
          <w:p w:rsidR="009F6B71" w:rsidRPr="001C32FC" w:rsidRDefault="009F6B71" w:rsidP="008605CC">
            <w:pPr>
              <w:jc w:val="both"/>
              <w:rPr>
                <w:rFonts w:ascii="Times New Roman" w:hAnsi="Times New Roman"/>
                <w:sz w:val="12"/>
                <w:szCs w:val="12"/>
              </w:rPr>
            </w:pPr>
          </w:p>
        </w:tc>
        <w:tc>
          <w:tcPr>
            <w:tcW w:w="270" w:type="dxa"/>
          </w:tcPr>
          <w:p w:rsidR="009F6B71" w:rsidRPr="001C32FC" w:rsidRDefault="009F6B71" w:rsidP="008605CC">
            <w:pPr>
              <w:jc w:val="both"/>
              <w:rPr>
                <w:rFonts w:ascii="Times New Roman" w:hAnsi="Times New Roman"/>
                <w:sz w:val="12"/>
                <w:szCs w:val="12"/>
              </w:rPr>
            </w:pPr>
            <w:r w:rsidRPr="001C32FC">
              <w:rPr>
                <w:rFonts w:ascii="Times New Roman" w:hAnsi="Times New Roman"/>
                <w:sz w:val="12"/>
                <w:szCs w:val="12"/>
              </w:rPr>
              <w:t>»</w:t>
            </w:r>
          </w:p>
        </w:tc>
        <w:tc>
          <w:tcPr>
            <w:tcW w:w="1304" w:type="dxa"/>
            <w:gridSpan w:val="2"/>
            <w:tcBorders>
              <w:top w:val="single" w:sz="4" w:space="0" w:color="auto"/>
              <w:bottom w:val="single" w:sz="4" w:space="0" w:color="auto"/>
            </w:tcBorders>
          </w:tcPr>
          <w:p w:rsidR="009F6B71" w:rsidRPr="001C32FC" w:rsidRDefault="009F6B71" w:rsidP="008605CC">
            <w:pPr>
              <w:jc w:val="both"/>
              <w:rPr>
                <w:rFonts w:ascii="Times New Roman" w:hAnsi="Times New Roman"/>
                <w:sz w:val="12"/>
                <w:szCs w:val="12"/>
              </w:rPr>
            </w:pPr>
          </w:p>
        </w:tc>
        <w:tc>
          <w:tcPr>
            <w:tcW w:w="477" w:type="dxa"/>
            <w:gridSpan w:val="2"/>
          </w:tcPr>
          <w:p w:rsidR="009F6B71" w:rsidRPr="001C32FC" w:rsidRDefault="009F6B71" w:rsidP="008605CC">
            <w:pPr>
              <w:jc w:val="both"/>
              <w:rPr>
                <w:rFonts w:ascii="Times New Roman" w:hAnsi="Times New Roman"/>
                <w:sz w:val="12"/>
                <w:szCs w:val="12"/>
              </w:rPr>
            </w:pPr>
            <w:r w:rsidRPr="001C32FC">
              <w:rPr>
                <w:rFonts w:ascii="Times New Roman" w:hAnsi="Times New Roman"/>
                <w:sz w:val="12"/>
                <w:szCs w:val="12"/>
              </w:rPr>
              <w:t>20</w:t>
            </w:r>
          </w:p>
        </w:tc>
        <w:tc>
          <w:tcPr>
            <w:tcW w:w="374" w:type="dxa"/>
            <w:tcBorders>
              <w:top w:val="single" w:sz="4" w:space="0" w:color="auto"/>
              <w:bottom w:val="single" w:sz="4" w:space="0" w:color="auto"/>
            </w:tcBorders>
          </w:tcPr>
          <w:p w:rsidR="009F6B71" w:rsidRPr="001C32FC" w:rsidRDefault="009F6B71" w:rsidP="008605CC">
            <w:pPr>
              <w:jc w:val="both"/>
              <w:rPr>
                <w:rFonts w:ascii="Times New Roman" w:hAnsi="Times New Roman"/>
                <w:sz w:val="12"/>
                <w:szCs w:val="12"/>
              </w:rPr>
            </w:pPr>
          </w:p>
        </w:tc>
        <w:tc>
          <w:tcPr>
            <w:tcW w:w="374" w:type="dxa"/>
          </w:tcPr>
          <w:p w:rsidR="009F6B71" w:rsidRPr="001C32FC" w:rsidRDefault="009F6B71" w:rsidP="008605CC">
            <w:pPr>
              <w:jc w:val="both"/>
              <w:rPr>
                <w:rFonts w:ascii="Times New Roman" w:hAnsi="Times New Roman"/>
                <w:sz w:val="12"/>
                <w:szCs w:val="12"/>
              </w:rPr>
            </w:pPr>
            <w:r w:rsidRPr="001C32FC">
              <w:rPr>
                <w:rFonts w:ascii="Times New Roman" w:hAnsi="Times New Roman"/>
                <w:sz w:val="12"/>
                <w:szCs w:val="12"/>
              </w:rPr>
              <w:t>г.</w:t>
            </w:r>
          </w:p>
        </w:tc>
      </w:tr>
      <w:tr w:rsidR="009F6B71" w:rsidRPr="001C32FC" w:rsidTr="00860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48" w:type="dxa"/>
          </w:tcPr>
          <w:p w:rsidR="009F6B71" w:rsidRPr="001C32FC" w:rsidRDefault="009F6B71" w:rsidP="008605CC">
            <w:pPr>
              <w:jc w:val="both"/>
              <w:rPr>
                <w:rFonts w:ascii="Times New Roman" w:hAnsi="Times New Roman"/>
                <w:sz w:val="12"/>
                <w:szCs w:val="12"/>
              </w:rPr>
            </w:pPr>
            <w:r w:rsidRPr="001C32FC">
              <w:rPr>
                <w:rFonts w:ascii="Times New Roman" w:hAnsi="Times New Roman"/>
                <w:sz w:val="12"/>
                <w:szCs w:val="12"/>
              </w:rPr>
              <w:t>№ п/п</w:t>
            </w:r>
          </w:p>
        </w:tc>
        <w:tc>
          <w:tcPr>
            <w:tcW w:w="1070" w:type="dxa"/>
          </w:tcPr>
          <w:p w:rsidR="009F6B71" w:rsidRPr="001C32FC" w:rsidRDefault="009F6B71" w:rsidP="008605CC">
            <w:pPr>
              <w:jc w:val="both"/>
              <w:rPr>
                <w:rFonts w:ascii="Times New Roman" w:hAnsi="Times New Roman"/>
                <w:sz w:val="12"/>
                <w:szCs w:val="12"/>
              </w:rPr>
            </w:pPr>
            <w:r w:rsidRPr="001C32FC">
              <w:rPr>
                <w:rFonts w:ascii="Times New Roman" w:hAnsi="Times New Roman"/>
                <w:sz w:val="12"/>
                <w:szCs w:val="12"/>
              </w:rPr>
              <w:t>Дата поступления заявления и необходимых документов</w:t>
            </w:r>
          </w:p>
        </w:tc>
        <w:tc>
          <w:tcPr>
            <w:tcW w:w="850" w:type="dxa"/>
          </w:tcPr>
          <w:p w:rsidR="009F6B71" w:rsidRPr="001C32FC" w:rsidRDefault="009F6B71" w:rsidP="008605CC">
            <w:pPr>
              <w:jc w:val="both"/>
              <w:rPr>
                <w:rFonts w:ascii="Times New Roman" w:hAnsi="Times New Roman"/>
                <w:sz w:val="12"/>
                <w:szCs w:val="12"/>
              </w:rPr>
            </w:pPr>
            <w:r w:rsidRPr="001C32FC">
              <w:rPr>
                <w:rFonts w:ascii="Times New Roman" w:hAnsi="Times New Roman"/>
                <w:sz w:val="12"/>
                <w:szCs w:val="12"/>
              </w:rPr>
              <w:t>Фамилия, имя, отчество заявителя</w:t>
            </w:r>
          </w:p>
        </w:tc>
        <w:tc>
          <w:tcPr>
            <w:tcW w:w="1357" w:type="dxa"/>
          </w:tcPr>
          <w:p w:rsidR="009F6B71" w:rsidRPr="001C32FC" w:rsidRDefault="009F6B71" w:rsidP="008605CC">
            <w:pPr>
              <w:jc w:val="both"/>
              <w:rPr>
                <w:rFonts w:ascii="Times New Roman" w:hAnsi="Times New Roman"/>
                <w:sz w:val="12"/>
                <w:szCs w:val="12"/>
              </w:rPr>
            </w:pPr>
            <w:r w:rsidRPr="001C32FC">
              <w:rPr>
                <w:rFonts w:ascii="Times New Roman" w:hAnsi="Times New Roman"/>
                <w:sz w:val="12"/>
                <w:szCs w:val="12"/>
              </w:rPr>
              <w:t>Адрес жилого помещения, занимаемого заявителем и членами его семьи</w:t>
            </w:r>
          </w:p>
        </w:tc>
        <w:tc>
          <w:tcPr>
            <w:tcW w:w="1402" w:type="dxa"/>
            <w:gridSpan w:val="5"/>
          </w:tcPr>
          <w:p w:rsidR="009F6B71" w:rsidRPr="001C32FC" w:rsidRDefault="009F6B71" w:rsidP="008605CC">
            <w:pPr>
              <w:jc w:val="both"/>
              <w:rPr>
                <w:rFonts w:ascii="Times New Roman" w:hAnsi="Times New Roman"/>
                <w:sz w:val="12"/>
                <w:szCs w:val="12"/>
              </w:rPr>
            </w:pPr>
            <w:r w:rsidRPr="001C32FC">
              <w:rPr>
                <w:rFonts w:ascii="Times New Roman" w:hAnsi="Times New Roman"/>
                <w:sz w:val="12"/>
                <w:szCs w:val="12"/>
              </w:rPr>
              <w:t>Решение по существу представленных документов (принять на учет либо отказать в принятии на учет)</w:t>
            </w:r>
          </w:p>
        </w:tc>
        <w:tc>
          <w:tcPr>
            <w:tcW w:w="1326" w:type="dxa"/>
            <w:gridSpan w:val="2"/>
          </w:tcPr>
          <w:p w:rsidR="009F6B71" w:rsidRPr="001C32FC" w:rsidRDefault="009F6B71" w:rsidP="008605CC">
            <w:pPr>
              <w:jc w:val="both"/>
              <w:rPr>
                <w:rFonts w:ascii="Times New Roman" w:hAnsi="Times New Roman"/>
                <w:sz w:val="12"/>
                <w:szCs w:val="12"/>
              </w:rPr>
            </w:pPr>
            <w:r w:rsidRPr="001C32FC">
              <w:rPr>
                <w:rFonts w:ascii="Times New Roman" w:hAnsi="Times New Roman"/>
                <w:sz w:val="12"/>
                <w:szCs w:val="12"/>
              </w:rPr>
              <w:t>Наименование и реквизиты документа, фиксирующего решение</w:t>
            </w:r>
          </w:p>
        </w:tc>
        <w:tc>
          <w:tcPr>
            <w:tcW w:w="1160" w:type="dxa"/>
            <w:gridSpan w:val="4"/>
          </w:tcPr>
          <w:p w:rsidR="009F6B71" w:rsidRPr="001C32FC" w:rsidRDefault="009F6B71" w:rsidP="008605CC">
            <w:pPr>
              <w:jc w:val="both"/>
              <w:rPr>
                <w:rFonts w:ascii="Times New Roman" w:hAnsi="Times New Roman"/>
                <w:sz w:val="12"/>
                <w:szCs w:val="12"/>
              </w:rPr>
            </w:pPr>
            <w:r w:rsidRPr="001C32FC">
              <w:rPr>
                <w:rFonts w:ascii="Times New Roman" w:hAnsi="Times New Roman"/>
                <w:sz w:val="12"/>
                <w:szCs w:val="12"/>
              </w:rPr>
              <w:t>Сообщение заявителю о принятом решении. Дата и номер письма</w:t>
            </w:r>
          </w:p>
        </w:tc>
      </w:tr>
      <w:tr w:rsidR="009F6B71" w:rsidRPr="001C32FC" w:rsidTr="00860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48" w:type="dxa"/>
          </w:tcPr>
          <w:p w:rsidR="009F6B71" w:rsidRPr="001C32FC" w:rsidRDefault="009F6B71" w:rsidP="008605CC">
            <w:pPr>
              <w:jc w:val="both"/>
              <w:rPr>
                <w:rFonts w:ascii="Times New Roman" w:hAnsi="Times New Roman"/>
                <w:sz w:val="12"/>
                <w:szCs w:val="12"/>
              </w:rPr>
            </w:pPr>
            <w:r w:rsidRPr="001C32FC">
              <w:rPr>
                <w:rFonts w:ascii="Times New Roman" w:hAnsi="Times New Roman"/>
                <w:sz w:val="12"/>
                <w:szCs w:val="12"/>
              </w:rPr>
              <w:t>1</w:t>
            </w:r>
          </w:p>
        </w:tc>
        <w:tc>
          <w:tcPr>
            <w:tcW w:w="1070" w:type="dxa"/>
          </w:tcPr>
          <w:p w:rsidR="009F6B71" w:rsidRPr="001C32FC" w:rsidRDefault="009F6B71" w:rsidP="008605CC">
            <w:pPr>
              <w:jc w:val="both"/>
              <w:rPr>
                <w:rFonts w:ascii="Times New Roman" w:hAnsi="Times New Roman"/>
                <w:sz w:val="12"/>
                <w:szCs w:val="12"/>
              </w:rPr>
            </w:pPr>
            <w:r w:rsidRPr="001C32FC">
              <w:rPr>
                <w:rFonts w:ascii="Times New Roman" w:hAnsi="Times New Roman"/>
                <w:sz w:val="12"/>
                <w:szCs w:val="12"/>
              </w:rPr>
              <w:t>2</w:t>
            </w:r>
          </w:p>
        </w:tc>
        <w:tc>
          <w:tcPr>
            <w:tcW w:w="850" w:type="dxa"/>
          </w:tcPr>
          <w:p w:rsidR="009F6B71" w:rsidRPr="001C32FC" w:rsidRDefault="009F6B71" w:rsidP="008605CC">
            <w:pPr>
              <w:jc w:val="both"/>
              <w:rPr>
                <w:rFonts w:ascii="Times New Roman" w:hAnsi="Times New Roman"/>
                <w:sz w:val="12"/>
                <w:szCs w:val="12"/>
              </w:rPr>
            </w:pPr>
            <w:r w:rsidRPr="001C32FC">
              <w:rPr>
                <w:rFonts w:ascii="Times New Roman" w:hAnsi="Times New Roman"/>
                <w:sz w:val="12"/>
                <w:szCs w:val="12"/>
              </w:rPr>
              <w:t>3</w:t>
            </w:r>
          </w:p>
        </w:tc>
        <w:tc>
          <w:tcPr>
            <w:tcW w:w="1357" w:type="dxa"/>
          </w:tcPr>
          <w:p w:rsidR="009F6B71" w:rsidRPr="001C32FC" w:rsidRDefault="009F6B71" w:rsidP="008605CC">
            <w:pPr>
              <w:jc w:val="both"/>
              <w:rPr>
                <w:rFonts w:ascii="Times New Roman" w:hAnsi="Times New Roman"/>
                <w:sz w:val="12"/>
                <w:szCs w:val="12"/>
              </w:rPr>
            </w:pPr>
            <w:r w:rsidRPr="001C32FC">
              <w:rPr>
                <w:rFonts w:ascii="Times New Roman" w:hAnsi="Times New Roman"/>
                <w:sz w:val="12"/>
                <w:szCs w:val="12"/>
              </w:rPr>
              <w:t>4</w:t>
            </w:r>
          </w:p>
        </w:tc>
        <w:tc>
          <w:tcPr>
            <w:tcW w:w="1402" w:type="dxa"/>
            <w:gridSpan w:val="5"/>
          </w:tcPr>
          <w:p w:rsidR="009F6B71" w:rsidRPr="001C32FC" w:rsidRDefault="009F6B71" w:rsidP="008605CC">
            <w:pPr>
              <w:jc w:val="both"/>
              <w:rPr>
                <w:rFonts w:ascii="Times New Roman" w:hAnsi="Times New Roman"/>
                <w:sz w:val="12"/>
                <w:szCs w:val="12"/>
              </w:rPr>
            </w:pPr>
            <w:r w:rsidRPr="001C32FC">
              <w:rPr>
                <w:rFonts w:ascii="Times New Roman" w:hAnsi="Times New Roman"/>
                <w:sz w:val="12"/>
                <w:szCs w:val="12"/>
              </w:rPr>
              <w:t>5</w:t>
            </w:r>
          </w:p>
        </w:tc>
        <w:tc>
          <w:tcPr>
            <w:tcW w:w="1326" w:type="dxa"/>
            <w:gridSpan w:val="2"/>
          </w:tcPr>
          <w:p w:rsidR="009F6B71" w:rsidRPr="001C32FC" w:rsidRDefault="009F6B71" w:rsidP="008605CC">
            <w:pPr>
              <w:jc w:val="both"/>
              <w:rPr>
                <w:rFonts w:ascii="Times New Roman" w:hAnsi="Times New Roman"/>
                <w:sz w:val="12"/>
                <w:szCs w:val="12"/>
              </w:rPr>
            </w:pPr>
            <w:r w:rsidRPr="001C32FC">
              <w:rPr>
                <w:rFonts w:ascii="Times New Roman" w:hAnsi="Times New Roman"/>
                <w:sz w:val="12"/>
                <w:szCs w:val="12"/>
              </w:rPr>
              <w:t>6</w:t>
            </w:r>
          </w:p>
        </w:tc>
        <w:tc>
          <w:tcPr>
            <w:tcW w:w="1160" w:type="dxa"/>
            <w:gridSpan w:val="4"/>
          </w:tcPr>
          <w:p w:rsidR="009F6B71" w:rsidRPr="001C32FC" w:rsidRDefault="009F6B71" w:rsidP="008605CC">
            <w:pPr>
              <w:jc w:val="both"/>
              <w:rPr>
                <w:rFonts w:ascii="Times New Roman" w:hAnsi="Times New Roman"/>
                <w:sz w:val="12"/>
                <w:szCs w:val="12"/>
              </w:rPr>
            </w:pPr>
            <w:r w:rsidRPr="001C32FC">
              <w:rPr>
                <w:rFonts w:ascii="Times New Roman" w:hAnsi="Times New Roman"/>
                <w:sz w:val="12"/>
                <w:szCs w:val="12"/>
              </w:rPr>
              <w:t>7</w:t>
            </w:r>
          </w:p>
        </w:tc>
      </w:tr>
      <w:tr w:rsidR="009F6B71" w:rsidRPr="001C32FC" w:rsidTr="00860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48" w:type="dxa"/>
          </w:tcPr>
          <w:p w:rsidR="009F6B71" w:rsidRPr="001C32FC" w:rsidRDefault="009F6B71" w:rsidP="008605CC">
            <w:pPr>
              <w:jc w:val="both"/>
              <w:rPr>
                <w:rFonts w:ascii="Times New Roman" w:hAnsi="Times New Roman"/>
                <w:sz w:val="12"/>
                <w:szCs w:val="12"/>
              </w:rPr>
            </w:pPr>
          </w:p>
        </w:tc>
        <w:tc>
          <w:tcPr>
            <w:tcW w:w="1070" w:type="dxa"/>
          </w:tcPr>
          <w:p w:rsidR="009F6B71" w:rsidRPr="001C32FC" w:rsidRDefault="009F6B71" w:rsidP="008605CC">
            <w:pPr>
              <w:jc w:val="both"/>
              <w:rPr>
                <w:rFonts w:ascii="Times New Roman" w:hAnsi="Times New Roman"/>
                <w:sz w:val="12"/>
                <w:szCs w:val="12"/>
              </w:rPr>
            </w:pPr>
          </w:p>
        </w:tc>
        <w:tc>
          <w:tcPr>
            <w:tcW w:w="850" w:type="dxa"/>
          </w:tcPr>
          <w:p w:rsidR="009F6B71" w:rsidRPr="001C32FC" w:rsidRDefault="009F6B71" w:rsidP="008605CC">
            <w:pPr>
              <w:jc w:val="both"/>
              <w:rPr>
                <w:rFonts w:ascii="Times New Roman" w:hAnsi="Times New Roman"/>
                <w:sz w:val="12"/>
                <w:szCs w:val="12"/>
              </w:rPr>
            </w:pPr>
          </w:p>
        </w:tc>
        <w:tc>
          <w:tcPr>
            <w:tcW w:w="1357" w:type="dxa"/>
          </w:tcPr>
          <w:p w:rsidR="009F6B71" w:rsidRPr="001C32FC" w:rsidRDefault="009F6B71" w:rsidP="008605CC">
            <w:pPr>
              <w:jc w:val="both"/>
              <w:rPr>
                <w:rFonts w:ascii="Times New Roman" w:hAnsi="Times New Roman"/>
                <w:sz w:val="12"/>
                <w:szCs w:val="12"/>
              </w:rPr>
            </w:pPr>
          </w:p>
        </w:tc>
        <w:tc>
          <w:tcPr>
            <w:tcW w:w="1402" w:type="dxa"/>
            <w:gridSpan w:val="5"/>
          </w:tcPr>
          <w:p w:rsidR="009F6B71" w:rsidRPr="001C32FC" w:rsidRDefault="009F6B71" w:rsidP="008605CC">
            <w:pPr>
              <w:jc w:val="both"/>
              <w:rPr>
                <w:rFonts w:ascii="Times New Roman" w:hAnsi="Times New Roman"/>
                <w:sz w:val="12"/>
                <w:szCs w:val="12"/>
              </w:rPr>
            </w:pPr>
          </w:p>
        </w:tc>
        <w:tc>
          <w:tcPr>
            <w:tcW w:w="1326" w:type="dxa"/>
            <w:gridSpan w:val="2"/>
          </w:tcPr>
          <w:p w:rsidR="009F6B71" w:rsidRPr="001C32FC" w:rsidRDefault="009F6B71" w:rsidP="008605CC">
            <w:pPr>
              <w:jc w:val="both"/>
              <w:rPr>
                <w:rFonts w:ascii="Times New Roman" w:hAnsi="Times New Roman"/>
                <w:sz w:val="12"/>
                <w:szCs w:val="12"/>
              </w:rPr>
            </w:pPr>
          </w:p>
        </w:tc>
        <w:tc>
          <w:tcPr>
            <w:tcW w:w="1160" w:type="dxa"/>
            <w:gridSpan w:val="4"/>
          </w:tcPr>
          <w:p w:rsidR="009F6B71" w:rsidRPr="001C32FC" w:rsidRDefault="009F6B71" w:rsidP="008605CC">
            <w:pPr>
              <w:jc w:val="both"/>
              <w:rPr>
                <w:rFonts w:ascii="Times New Roman" w:hAnsi="Times New Roman"/>
                <w:sz w:val="12"/>
                <w:szCs w:val="12"/>
              </w:rPr>
            </w:pPr>
          </w:p>
        </w:tc>
      </w:tr>
    </w:tbl>
    <w:p w:rsidR="009F6B71" w:rsidRPr="0009317C" w:rsidRDefault="009F6B71" w:rsidP="009F6B71">
      <w:pPr>
        <w:spacing w:after="0" w:line="240" w:lineRule="auto"/>
        <w:jc w:val="both"/>
        <w:rPr>
          <w:rFonts w:ascii="Times New Roman" w:hAnsi="Times New Roman"/>
          <w:sz w:val="12"/>
          <w:szCs w:val="12"/>
        </w:rPr>
      </w:pPr>
    </w:p>
    <w:p w:rsidR="009F6B71" w:rsidRPr="008D27EA" w:rsidRDefault="009F6B71" w:rsidP="009F6B71">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6 </w:t>
      </w:r>
      <w:r w:rsidRPr="008D27EA">
        <w:rPr>
          <w:rFonts w:ascii="Times New Roman" w:hAnsi="Times New Roman"/>
          <w:i/>
          <w:sz w:val="12"/>
          <w:szCs w:val="12"/>
        </w:rPr>
        <w:t>к Административному регламенту</w:t>
      </w:r>
    </w:p>
    <w:p w:rsidR="009F6B71" w:rsidRDefault="009F6B71" w:rsidP="009F6B71">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9F6B71" w:rsidRPr="008D27EA" w:rsidRDefault="009F6B71" w:rsidP="009F6B71">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9F6B71" w:rsidRPr="0065203B" w:rsidRDefault="009F6B71" w:rsidP="009F6B71">
      <w:pPr>
        <w:spacing w:after="0" w:line="240" w:lineRule="auto"/>
        <w:jc w:val="center"/>
        <w:rPr>
          <w:rFonts w:ascii="Times New Roman" w:hAnsi="Times New Roman"/>
          <w:b/>
          <w:sz w:val="12"/>
          <w:szCs w:val="12"/>
        </w:rPr>
      </w:pPr>
      <w:r w:rsidRPr="0065203B">
        <w:rPr>
          <w:rFonts w:ascii="Times New Roman" w:hAnsi="Times New Roman"/>
          <w:b/>
          <w:sz w:val="12"/>
          <w:szCs w:val="12"/>
        </w:rPr>
        <w:t>КНИГА</w:t>
      </w:r>
    </w:p>
    <w:p w:rsidR="009F6B71" w:rsidRPr="0065203B" w:rsidRDefault="009F6B71" w:rsidP="009F6B71">
      <w:pPr>
        <w:spacing w:after="0" w:line="240" w:lineRule="auto"/>
        <w:jc w:val="center"/>
        <w:rPr>
          <w:rFonts w:ascii="Times New Roman" w:hAnsi="Times New Roman"/>
          <w:sz w:val="12"/>
          <w:szCs w:val="12"/>
        </w:rPr>
      </w:pPr>
      <w:r w:rsidRPr="0065203B">
        <w:rPr>
          <w:rFonts w:ascii="Times New Roman" w:hAnsi="Times New Roman"/>
          <w:sz w:val="12"/>
          <w:szCs w:val="12"/>
        </w:rPr>
        <w:t>учета граждан в качестве нуждающихся в жилых помещениях муниципального жилищного фонда,</w:t>
      </w:r>
    </w:p>
    <w:p w:rsidR="009F6B71" w:rsidRPr="0065203B" w:rsidRDefault="009F6B71" w:rsidP="009F6B71">
      <w:pPr>
        <w:spacing w:after="0" w:line="240" w:lineRule="auto"/>
        <w:jc w:val="center"/>
        <w:rPr>
          <w:rFonts w:ascii="Times New Roman" w:hAnsi="Times New Roman"/>
          <w:sz w:val="12"/>
          <w:szCs w:val="12"/>
        </w:rPr>
      </w:pPr>
      <w:r w:rsidRPr="0065203B">
        <w:rPr>
          <w:rFonts w:ascii="Times New Roman" w:hAnsi="Times New Roman"/>
          <w:sz w:val="12"/>
          <w:szCs w:val="12"/>
        </w:rPr>
        <w:t>предоставляемых по договорам социального найма</w:t>
      </w:r>
    </w:p>
    <w:p w:rsidR="009F6B71" w:rsidRPr="0065203B" w:rsidRDefault="009F6B71" w:rsidP="009F6B71">
      <w:pPr>
        <w:spacing w:after="0" w:line="240" w:lineRule="auto"/>
        <w:jc w:val="both"/>
        <w:rPr>
          <w:rFonts w:ascii="Times New Roman" w:hAnsi="Times New Roman"/>
          <w:sz w:val="12"/>
          <w:szCs w:val="12"/>
        </w:rPr>
      </w:pPr>
      <w:r w:rsidRPr="0065203B">
        <w:rPr>
          <w:rFonts w:ascii="Times New Roman" w:hAnsi="Times New Roman"/>
          <w:sz w:val="12"/>
          <w:szCs w:val="12"/>
        </w:rPr>
        <w:t>_______________________________</w:t>
      </w:r>
      <w:r>
        <w:rPr>
          <w:rFonts w:ascii="Times New Roman" w:hAnsi="Times New Roman"/>
          <w:sz w:val="12"/>
          <w:szCs w:val="12"/>
        </w:rPr>
        <w:t>_____________________________________________________________________</w:t>
      </w:r>
      <w:r w:rsidRPr="0065203B">
        <w:rPr>
          <w:rFonts w:ascii="Times New Roman" w:hAnsi="Times New Roman"/>
          <w:sz w:val="12"/>
          <w:szCs w:val="12"/>
        </w:rPr>
        <w:t>_________________________</w:t>
      </w:r>
    </w:p>
    <w:p w:rsidR="009F6B71" w:rsidRPr="0065203B" w:rsidRDefault="009F6B71" w:rsidP="009F6B71">
      <w:pPr>
        <w:spacing w:after="0" w:line="240" w:lineRule="auto"/>
        <w:jc w:val="center"/>
        <w:rPr>
          <w:rFonts w:ascii="Times New Roman" w:hAnsi="Times New Roman"/>
          <w:sz w:val="12"/>
          <w:szCs w:val="12"/>
        </w:rPr>
      </w:pPr>
      <w:r w:rsidRPr="0065203B">
        <w:rPr>
          <w:rFonts w:ascii="Times New Roman" w:hAnsi="Times New Roman"/>
          <w:sz w:val="12"/>
          <w:szCs w:val="12"/>
        </w:rPr>
        <w:t>(наименование населенного пункта)</w:t>
      </w:r>
    </w:p>
    <w:p w:rsidR="009F6B71" w:rsidRPr="0065203B" w:rsidRDefault="009F6B71" w:rsidP="009F6B71">
      <w:pPr>
        <w:spacing w:after="0" w:line="240" w:lineRule="auto"/>
        <w:jc w:val="center"/>
        <w:rPr>
          <w:rFonts w:ascii="Times New Roman" w:hAnsi="Times New Roman"/>
          <w:sz w:val="12"/>
          <w:szCs w:val="12"/>
        </w:rPr>
      </w:pPr>
      <w:r w:rsidRPr="0065203B">
        <w:rPr>
          <w:rFonts w:ascii="Times New Roman" w:hAnsi="Times New Roman"/>
          <w:sz w:val="12"/>
          <w:szCs w:val="12"/>
        </w:rPr>
        <w:t>_______________</w:t>
      </w:r>
      <w:r>
        <w:rPr>
          <w:rFonts w:ascii="Times New Roman" w:hAnsi="Times New Roman"/>
          <w:sz w:val="12"/>
          <w:szCs w:val="12"/>
        </w:rPr>
        <w:t>_____________________________________________________________________</w:t>
      </w:r>
      <w:r w:rsidRPr="0065203B">
        <w:rPr>
          <w:rFonts w:ascii="Times New Roman" w:hAnsi="Times New Roman"/>
          <w:sz w:val="12"/>
          <w:szCs w:val="12"/>
        </w:rPr>
        <w:t>_________________________________________</w:t>
      </w:r>
    </w:p>
    <w:p w:rsidR="009F6B71" w:rsidRPr="0065203B" w:rsidRDefault="009F6B71" w:rsidP="009F6B71">
      <w:pPr>
        <w:spacing w:after="0" w:line="240" w:lineRule="auto"/>
        <w:jc w:val="center"/>
        <w:rPr>
          <w:rFonts w:ascii="Times New Roman" w:hAnsi="Times New Roman"/>
          <w:sz w:val="12"/>
          <w:szCs w:val="12"/>
        </w:rPr>
      </w:pPr>
      <w:r w:rsidRPr="0065203B">
        <w:rPr>
          <w:rFonts w:ascii="Times New Roman" w:hAnsi="Times New Roman"/>
          <w:sz w:val="12"/>
          <w:szCs w:val="12"/>
        </w:rPr>
        <w:t>(наименование уполномоченного органа)</w:t>
      </w:r>
    </w:p>
    <w:tbl>
      <w:tblPr>
        <w:tblStyle w:val="af1"/>
        <w:tblW w:w="751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
        <w:gridCol w:w="1890"/>
        <w:gridCol w:w="1612"/>
        <w:gridCol w:w="249"/>
        <w:gridCol w:w="303"/>
        <w:gridCol w:w="174"/>
        <w:gridCol w:w="270"/>
        <w:gridCol w:w="1304"/>
        <w:gridCol w:w="192"/>
        <w:gridCol w:w="285"/>
        <w:gridCol w:w="374"/>
        <w:gridCol w:w="374"/>
        <w:gridCol w:w="108"/>
      </w:tblGrid>
      <w:tr w:rsidR="009F6B71" w:rsidRPr="0065203B" w:rsidTr="008605CC">
        <w:trPr>
          <w:gridAfter w:val="1"/>
          <w:wAfter w:w="108" w:type="dxa"/>
        </w:trPr>
        <w:tc>
          <w:tcPr>
            <w:tcW w:w="3880" w:type="dxa"/>
            <w:gridSpan w:val="3"/>
          </w:tcPr>
          <w:p w:rsidR="009F6B71" w:rsidRPr="0065203B" w:rsidRDefault="009F6B71" w:rsidP="008605CC">
            <w:pPr>
              <w:jc w:val="both"/>
              <w:rPr>
                <w:rFonts w:ascii="Times New Roman" w:hAnsi="Times New Roman"/>
                <w:sz w:val="12"/>
                <w:szCs w:val="12"/>
              </w:rPr>
            </w:pPr>
            <w:r w:rsidRPr="0065203B">
              <w:rPr>
                <w:rFonts w:ascii="Times New Roman" w:hAnsi="Times New Roman"/>
                <w:sz w:val="12"/>
                <w:szCs w:val="12"/>
              </w:rPr>
              <w:t>Начата</w:t>
            </w:r>
          </w:p>
        </w:tc>
        <w:tc>
          <w:tcPr>
            <w:tcW w:w="249" w:type="dxa"/>
          </w:tcPr>
          <w:p w:rsidR="009F6B71" w:rsidRPr="0065203B" w:rsidRDefault="009F6B71" w:rsidP="008605CC">
            <w:pPr>
              <w:jc w:val="both"/>
              <w:rPr>
                <w:rFonts w:ascii="Times New Roman" w:hAnsi="Times New Roman"/>
                <w:sz w:val="12"/>
                <w:szCs w:val="12"/>
              </w:rPr>
            </w:pPr>
            <w:r w:rsidRPr="0065203B">
              <w:rPr>
                <w:rFonts w:ascii="Times New Roman" w:hAnsi="Times New Roman"/>
                <w:sz w:val="12"/>
                <w:szCs w:val="12"/>
              </w:rPr>
              <w:t>«</w:t>
            </w:r>
          </w:p>
        </w:tc>
        <w:tc>
          <w:tcPr>
            <w:tcW w:w="477" w:type="dxa"/>
            <w:gridSpan w:val="2"/>
            <w:tcBorders>
              <w:bottom w:val="single" w:sz="4" w:space="0" w:color="auto"/>
            </w:tcBorders>
          </w:tcPr>
          <w:p w:rsidR="009F6B71" w:rsidRPr="0065203B" w:rsidRDefault="009F6B71" w:rsidP="008605CC">
            <w:pPr>
              <w:jc w:val="both"/>
              <w:rPr>
                <w:rFonts w:ascii="Times New Roman" w:hAnsi="Times New Roman"/>
                <w:sz w:val="12"/>
                <w:szCs w:val="12"/>
              </w:rPr>
            </w:pPr>
          </w:p>
        </w:tc>
        <w:tc>
          <w:tcPr>
            <w:tcW w:w="270" w:type="dxa"/>
          </w:tcPr>
          <w:p w:rsidR="009F6B71" w:rsidRPr="0065203B" w:rsidRDefault="009F6B71" w:rsidP="008605CC">
            <w:pPr>
              <w:jc w:val="both"/>
              <w:rPr>
                <w:rFonts w:ascii="Times New Roman" w:hAnsi="Times New Roman"/>
                <w:sz w:val="12"/>
                <w:szCs w:val="12"/>
              </w:rPr>
            </w:pPr>
            <w:r w:rsidRPr="0065203B">
              <w:rPr>
                <w:rFonts w:ascii="Times New Roman" w:hAnsi="Times New Roman"/>
                <w:sz w:val="12"/>
                <w:szCs w:val="12"/>
              </w:rPr>
              <w:t>»</w:t>
            </w:r>
          </w:p>
        </w:tc>
        <w:tc>
          <w:tcPr>
            <w:tcW w:w="1304" w:type="dxa"/>
            <w:tcBorders>
              <w:bottom w:val="single" w:sz="4" w:space="0" w:color="auto"/>
            </w:tcBorders>
          </w:tcPr>
          <w:p w:rsidR="009F6B71" w:rsidRPr="0065203B" w:rsidRDefault="009F6B71" w:rsidP="008605CC">
            <w:pPr>
              <w:jc w:val="both"/>
              <w:rPr>
                <w:rFonts w:ascii="Times New Roman" w:hAnsi="Times New Roman"/>
                <w:sz w:val="12"/>
                <w:szCs w:val="12"/>
              </w:rPr>
            </w:pPr>
          </w:p>
        </w:tc>
        <w:tc>
          <w:tcPr>
            <w:tcW w:w="477" w:type="dxa"/>
            <w:gridSpan w:val="2"/>
          </w:tcPr>
          <w:p w:rsidR="009F6B71" w:rsidRPr="0065203B" w:rsidRDefault="009F6B71" w:rsidP="008605CC">
            <w:pPr>
              <w:jc w:val="both"/>
              <w:rPr>
                <w:rFonts w:ascii="Times New Roman" w:hAnsi="Times New Roman"/>
                <w:sz w:val="12"/>
                <w:szCs w:val="12"/>
              </w:rPr>
            </w:pPr>
            <w:r w:rsidRPr="0065203B">
              <w:rPr>
                <w:rFonts w:ascii="Times New Roman" w:hAnsi="Times New Roman"/>
                <w:sz w:val="12"/>
                <w:szCs w:val="12"/>
              </w:rPr>
              <w:t>20</w:t>
            </w:r>
          </w:p>
        </w:tc>
        <w:tc>
          <w:tcPr>
            <w:tcW w:w="374" w:type="dxa"/>
            <w:tcBorders>
              <w:bottom w:val="single" w:sz="4" w:space="0" w:color="auto"/>
            </w:tcBorders>
          </w:tcPr>
          <w:p w:rsidR="009F6B71" w:rsidRPr="0065203B" w:rsidRDefault="009F6B71" w:rsidP="008605CC">
            <w:pPr>
              <w:jc w:val="both"/>
              <w:rPr>
                <w:rFonts w:ascii="Times New Roman" w:hAnsi="Times New Roman"/>
                <w:sz w:val="12"/>
                <w:szCs w:val="12"/>
              </w:rPr>
            </w:pPr>
          </w:p>
        </w:tc>
        <w:tc>
          <w:tcPr>
            <w:tcW w:w="374" w:type="dxa"/>
          </w:tcPr>
          <w:p w:rsidR="009F6B71" w:rsidRPr="0065203B" w:rsidRDefault="009F6B71" w:rsidP="008605CC">
            <w:pPr>
              <w:jc w:val="both"/>
              <w:rPr>
                <w:rFonts w:ascii="Times New Roman" w:hAnsi="Times New Roman"/>
                <w:sz w:val="12"/>
                <w:szCs w:val="12"/>
              </w:rPr>
            </w:pPr>
            <w:r w:rsidRPr="0065203B">
              <w:rPr>
                <w:rFonts w:ascii="Times New Roman" w:hAnsi="Times New Roman"/>
                <w:sz w:val="12"/>
                <w:szCs w:val="12"/>
              </w:rPr>
              <w:t>г.</w:t>
            </w:r>
          </w:p>
        </w:tc>
      </w:tr>
      <w:tr w:rsidR="009F6B71" w:rsidRPr="0065203B" w:rsidTr="008605CC">
        <w:trPr>
          <w:gridAfter w:val="1"/>
          <w:wAfter w:w="108" w:type="dxa"/>
        </w:trPr>
        <w:tc>
          <w:tcPr>
            <w:tcW w:w="3880" w:type="dxa"/>
            <w:gridSpan w:val="3"/>
          </w:tcPr>
          <w:p w:rsidR="009F6B71" w:rsidRPr="0065203B" w:rsidRDefault="009F6B71" w:rsidP="008605CC">
            <w:pPr>
              <w:jc w:val="both"/>
              <w:rPr>
                <w:rFonts w:ascii="Times New Roman" w:hAnsi="Times New Roman"/>
                <w:sz w:val="12"/>
                <w:szCs w:val="12"/>
              </w:rPr>
            </w:pPr>
            <w:r w:rsidRPr="0065203B">
              <w:rPr>
                <w:rFonts w:ascii="Times New Roman" w:hAnsi="Times New Roman"/>
                <w:sz w:val="12"/>
                <w:szCs w:val="12"/>
              </w:rPr>
              <w:lastRenderedPageBreak/>
              <w:t>Окончена</w:t>
            </w:r>
          </w:p>
        </w:tc>
        <w:tc>
          <w:tcPr>
            <w:tcW w:w="249" w:type="dxa"/>
          </w:tcPr>
          <w:p w:rsidR="009F6B71" w:rsidRPr="0065203B" w:rsidRDefault="009F6B71" w:rsidP="008605CC">
            <w:pPr>
              <w:jc w:val="both"/>
              <w:rPr>
                <w:rFonts w:ascii="Times New Roman" w:hAnsi="Times New Roman"/>
                <w:sz w:val="12"/>
                <w:szCs w:val="12"/>
              </w:rPr>
            </w:pPr>
            <w:r w:rsidRPr="0065203B">
              <w:rPr>
                <w:rFonts w:ascii="Times New Roman" w:hAnsi="Times New Roman"/>
                <w:sz w:val="12"/>
                <w:szCs w:val="12"/>
              </w:rPr>
              <w:t>«</w:t>
            </w:r>
          </w:p>
        </w:tc>
        <w:tc>
          <w:tcPr>
            <w:tcW w:w="477" w:type="dxa"/>
            <w:gridSpan w:val="2"/>
            <w:tcBorders>
              <w:top w:val="single" w:sz="4" w:space="0" w:color="auto"/>
              <w:bottom w:val="single" w:sz="4" w:space="0" w:color="auto"/>
            </w:tcBorders>
          </w:tcPr>
          <w:p w:rsidR="009F6B71" w:rsidRPr="0065203B" w:rsidRDefault="009F6B71" w:rsidP="008605CC">
            <w:pPr>
              <w:jc w:val="both"/>
              <w:rPr>
                <w:rFonts w:ascii="Times New Roman" w:hAnsi="Times New Roman"/>
                <w:sz w:val="12"/>
                <w:szCs w:val="12"/>
              </w:rPr>
            </w:pPr>
          </w:p>
        </w:tc>
        <w:tc>
          <w:tcPr>
            <w:tcW w:w="270" w:type="dxa"/>
          </w:tcPr>
          <w:p w:rsidR="009F6B71" w:rsidRPr="0065203B" w:rsidRDefault="009F6B71" w:rsidP="008605CC">
            <w:pPr>
              <w:jc w:val="both"/>
              <w:rPr>
                <w:rFonts w:ascii="Times New Roman" w:hAnsi="Times New Roman"/>
                <w:sz w:val="12"/>
                <w:szCs w:val="12"/>
              </w:rPr>
            </w:pPr>
            <w:r w:rsidRPr="0065203B">
              <w:rPr>
                <w:rFonts w:ascii="Times New Roman" w:hAnsi="Times New Roman"/>
                <w:sz w:val="12"/>
                <w:szCs w:val="12"/>
              </w:rPr>
              <w:t>»</w:t>
            </w:r>
          </w:p>
        </w:tc>
        <w:tc>
          <w:tcPr>
            <w:tcW w:w="1304" w:type="dxa"/>
            <w:tcBorders>
              <w:top w:val="single" w:sz="4" w:space="0" w:color="auto"/>
              <w:bottom w:val="single" w:sz="4" w:space="0" w:color="auto"/>
            </w:tcBorders>
          </w:tcPr>
          <w:p w:rsidR="009F6B71" w:rsidRPr="0065203B" w:rsidRDefault="009F6B71" w:rsidP="008605CC">
            <w:pPr>
              <w:jc w:val="both"/>
              <w:rPr>
                <w:rFonts w:ascii="Times New Roman" w:hAnsi="Times New Roman"/>
                <w:sz w:val="12"/>
                <w:szCs w:val="12"/>
              </w:rPr>
            </w:pPr>
          </w:p>
        </w:tc>
        <w:tc>
          <w:tcPr>
            <w:tcW w:w="477" w:type="dxa"/>
            <w:gridSpan w:val="2"/>
          </w:tcPr>
          <w:p w:rsidR="009F6B71" w:rsidRPr="0065203B" w:rsidRDefault="009F6B71" w:rsidP="008605CC">
            <w:pPr>
              <w:jc w:val="both"/>
              <w:rPr>
                <w:rFonts w:ascii="Times New Roman" w:hAnsi="Times New Roman"/>
                <w:sz w:val="12"/>
                <w:szCs w:val="12"/>
              </w:rPr>
            </w:pPr>
            <w:r w:rsidRPr="0065203B">
              <w:rPr>
                <w:rFonts w:ascii="Times New Roman" w:hAnsi="Times New Roman"/>
                <w:sz w:val="12"/>
                <w:szCs w:val="12"/>
              </w:rPr>
              <w:t>20</w:t>
            </w:r>
          </w:p>
        </w:tc>
        <w:tc>
          <w:tcPr>
            <w:tcW w:w="374" w:type="dxa"/>
            <w:tcBorders>
              <w:top w:val="single" w:sz="4" w:space="0" w:color="auto"/>
              <w:bottom w:val="single" w:sz="4" w:space="0" w:color="auto"/>
            </w:tcBorders>
          </w:tcPr>
          <w:p w:rsidR="009F6B71" w:rsidRPr="0065203B" w:rsidRDefault="009F6B71" w:rsidP="008605CC">
            <w:pPr>
              <w:jc w:val="both"/>
              <w:rPr>
                <w:rFonts w:ascii="Times New Roman" w:hAnsi="Times New Roman"/>
                <w:sz w:val="12"/>
                <w:szCs w:val="12"/>
              </w:rPr>
            </w:pPr>
          </w:p>
        </w:tc>
        <w:tc>
          <w:tcPr>
            <w:tcW w:w="374" w:type="dxa"/>
          </w:tcPr>
          <w:p w:rsidR="009F6B71" w:rsidRPr="0065203B" w:rsidRDefault="009F6B71" w:rsidP="008605CC">
            <w:pPr>
              <w:jc w:val="both"/>
              <w:rPr>
                <w:rFonts w:ascii="Times New Roman" w:hAnsi="Times New Roman"/>
                <w:sz w:val="12"/>
                <w:szCs w:val="12"/>
              </w:rPr>
            </w:pPr>
            <w:r w:rsidRPr="0065203B">
              <w:rPr>
                <w:rFonts w:ascii="Times New Roman" w:hAnsi="Times New Roman"/>
                <w:sz w:val="12"/>
                <w:szCs w:val="12"/>
              </w:rPr>
              <w:t>г.</w:t>
            </w:r>
          </w:p>
        </w:tc>
      </w:tr>
      <w:tr w:rsidR="009F6B71" w:rsidRPr="0065203B" w:rsidTr="00860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Pr>
          <w:p w:rsidR="009F6B71" w:rsidRPr="0065203B" w:rsidRDefault="009F6B71" w:rsidP="008605CC">
            <w:pPr>
              <w:jc w:val="both"/>
              <w:rPr>
                <w:rFonts w:ascii="Times New Roman" w:hAnsi="Times New Roman"/>
                <w:sz w:val="12"/>
                <w:szCs w:val="12"/>
              </w:rPr>
            </w:pPr>
            <w:r w:rsidRPr="0065203B">
              <w:rPr>
                <w:rFonts w:ascii="Times New Roman" w:hAnsi="Times New Roman"/>
                <w:sz w:val="12"/>
                <w:szCs w:val="12"/>
              </w:rPr>
              <w:t>№ п/п</w:t>
            </w:r>
          </w:p>
        </w:tc>
        <w:tc>
          <w:tcPr>
            <w:tcW w:w="1890" w:type="dxa"/>
          </w:tcPr>
          <w:p w:rsidR="009F6B71" w:rsidRPr="0065203B" w:rsidRDefault="009F6B71" w:rsidP="008605CC">
            <w:pPr>
              <w:jc w:val="both"/>
              <w:rPr>
                <w:rFonts w:ascii="Times New Roman" w:hAnsi="Times New Roman"/>
                <w:sz w:val="12"/>
                <w:szCs w:val="12"/>
              </w:rPr>
            </w:pPr>
            <w:r w:rsidRPr="0065203B">
              <w:rPr>
                <w:rFonts w:ascii="Times New Roman" w:hAnsi="Times New Roman"/>
                <w:sz w:val="12"/>
                <w:szCs w:val="12"/>
              </w:rPr>
              <w:t>Фамилия, имя, отчество заявителя, принятого на учет. Состав семьи (фамилии, имена, отчества членов семьи)</w:t>
            </w:r>
          </w:p>
        </w:tc>
        <w:tc>
          <w:tcPr>
            <w:tcW w:w="2164" w:type="dxa"/>
            <w:gridSpan w:val="3"/>
          </w:tcPr>
          <w:p w:rsidR="009F6B71" w:rsidRPr="0065203B" w:rsidRDefault="009F6B71" w:rsidP="008605CC">
            <w:pPr>
              <w:jc w:val="both"/>
              <w:rPr>
                <w:rFonts w:ascii="Times New Roman" w:hAnsi="Times New Roman"/>
                <w:sz w:val="12"/>
                <w:szCs w:val="12"/>
              </w:rPr>
            </w:pPr>
            <w:r w:rsidRPr="0065203B">
              <w:rPr>
                <w:rFonts w:ascii="Times New Roman" w:hAnsi="Times New Roman"/>
                <w:sz w:val="12"/>
                <w:szCs w:val="12"/>
              </w:rPr>
              <w:t>Родственные отношения или иные обстоятельства, свидетельствующие о принадлежности гражданина к членам семьи заявителя</w:t>
            </w:r>
          </w:p>
        </w:tc>
        <w:tc>
          <w:tcPr>
            <w:tcW w:w="1940" w:type="dxa"/>
            <w:gridSpan w:val="4"/>
          </w:tcPr>
          <w:p w:rsidR="009F6B71" w:rsidRPr="0065203B" w:rsidRDefault="009F6B71" w:rsidP="008605CC">
            <w:pPr>
              <w:jc w:val="both"/>
              <w:rPr>
                <w:rFonts w:ascii="Times New Roman" w:hAnsi="Times New Roman"/>
                <w:sz w:val="12"/>
                <w:szCs w:val="12"/>
              </w:rPr>
            </w:pPr>
            <w:r w:rsidRPr="0065203B">
              <w:rPr>
                <w:rFonts w:ascii="Times New Roman" w:hAnsi="Times New Roman"/>
                <w:sz w:val="12"/>
                <w:szCs w:val="12"/>
              </w:rPr>
              <w:t>Почтовый адрес и краткая характеристика занимаемого жилого помещения (общая площадь, количество комнат)</w:t>
            </w:r>
          </w:p>
        </w:tc>
        <w:tc>
          <w:tcPr>
            <w:tcW w:w="1141" w:type="dxa"/>
            <w:gridSpan w:val="4"/>
          </w:tcPr>
          <w:p w:rsidR="009F6B71" w:rsidRPr="0065203B" w:rsidRDefault="009F6B71" w:rsidP="008605CC">
            <w:pPr>
              <w:jc w:val="both"/>
              <w:rPr>
                <w:rFonts w:ascii="Times New Roman" w:hAnsi="Times New Roman"/>
                <w:sz w:val="12"/>
                <w:szCs w:val="12"/>
              </w:rPr>
            </w:pPr>
            <w:r w:rsidRPr="0065203B">
              <w:rPr>
                <w:rFonts w:ascii="Times New Roman" w:hAnsi="Times New Roman"/>
                <w:sz w:val="12"/>
                <w:szCs w:val="12"/>
              </w:rPr>
              <w:t>Дата и номер решения о принятии на учет, номер в очереди</w:t>
            </w:r>
          </w:p>
        </w:tc>
      </w:tr>
      <w:tr w:rsidR="009F6B71" w:rsidRPr="0065203B" w:rsidTr="00860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Pr>
          <w:p w:rsidR="009F6B71" w:rsidRPr="0065203B" w:rsidRDefault="009F6B71" w:rsidP="008605CC">
            <w:pPr>
              <w:jc w:val="both"/>
              <w:rPr>
                <w:rFonts w:ascii="Times New Roman" w:hAnsi="Times New Roman"/>
                <w:sz w:val="12"/>
                <w:szCs w:val="12"/>
              </w:rPr>
            </w:pPr>
            <w:r w:rsidRPr="0065203B">
              <w:rPr>
                <w:rFonts w:ascii="Times New Roman" w:hAnsi="Times New Roman"/>
                <w:sz w:val="12"/>
                <w:szCs w:val="12"/>
              </w:rPr>
              <w:t>1</w:t>
            </w:r>
          </w:p>
        </w:tc>
        <w:tc>
          <w:tcPr>
            <w:tcW w:w="1890" w:type="dxa"/>
          </w:tcPr>
          <w:p w:rsidR="009F6B71" w:rsidRPr="0065203B" w:rsidRDefault="009F6B71" w:rsidP="008605CC">
            <w:pPr>
              <w:jc w:val="both"/>
              <w:rPr>
                <w:rFonts w:ascii="Times New Roman" w:hAnsi="Times New Roman"/>
                <w:sz w:val="12"/>
                <w:szCs w:val="12"/>
              </w:rPr>
            </w:pPr>
            <w:r w:rsidRPr="0065203B">
              <w:rPr>
                <w:rFonts w:ascii="Times New Roman" w:hAnsi="Times New Roman"/>
                <w:sz w:val="12"/>
                <w:szCs w:val="12"/>
              </w:rPr>
              <w:t>2</w:t>
            </w:r>
          </w:p>
        </w:tc>
        <w:tc>
          <w:tcPr>
            <w:tcW w:w="2164" w:type="dxa"/>
            <w:gridSpan w:val="3"/>
          </w:tcPr>
          <w:p w:rsidR="009F6B71" w:rsidRPr="0065203B" w:rsidRDefault="009F6B71" w:rsidP="008605CC">
            <w:pPr>
              <w:jc w:val="both"/>
              <w:rPr>
                <w:rFonts w:ascii="Times New Roman" w:hAnsi="Times New Roman"/>
                <w:sz w:val="12"/>
                <w:szCs w:val="12"/>
              </w:rPr>
            </w:pPr>
            <w:r w:rsidRPr="0065203B">
              <w:rPr>
                <w:rFonts w:ascii="Times New Roman" w:hAnsi="Times New Roman"/>
                <w:sz w:val="12"/>
                <w:szCs w:val="12"/>
              </w:rPr>
              <w:t>3</w:t>
            </w:r>
          </w:p>
        </w:tc>
        <w:tc>
          <w:tcPr>
            <w:tcW w:w="1940" w:type="dxa"/>
            <w:gridSpan w:val="4"/>
          </w:tcPr>
          <w:p w:rsidR="009F6B71" w:rsidRPr="0065203B" w:rsidRDefault="009F6B71" w:rsidP="008605CC">
            <w:pPr>
              <w:jc w:val="both"/>
              <w:rPr>
                <w:rFonts w:ascii="Times New Roman" w:hAnsi="Times New Roman"/>
                <w:sz w:val="12"/>
                <w:szCs w:val="12"/>
              </w:rPr>
            </w:pPr>
            <w:r w:rsidRPr="0065203B">
              <w:rPr>
                <w:rFonts w:ascii="Times New Roman" w:hAnsi="Times New Roman"/>
                <w:sz w:val="12"/>
                <w:szCs w:val="12"/>
              </w:rPr>
              <w:t>4</w:t>
            </w:r>
          </w:p>
        </w:tc>
        <w:tc>
          <w:tcPr>
            <w:tcW w:w="1141" w:type="dxa"/>
            <w:gridSpan w:val="4"/>
          </w:tcPr>
          <w:p w:rsidR="009F6B71" w:rsidRPr="0065203B" w:rsidRDefault="009F6B71" w:rsidP="008605CC">
            <w:pPr>
              <w:jc w:val="both"/>
              <w:rPr>
                <w:rFonts w:ascii="Times New Roman" w:hAnsi="Times New Roman"/>
                <w:sz w:val="12"/>
                <w:szCs w:val="12"/>
              </w:rPr>
            </w:pPr>
            <w:r w:rsidRPr="0065203B">
              <w:rPr>
                <w:rFonts w:ascii="Times New Roman" w:hAnsi="Times New Roman"/>
                <w:sz w:val="12"/>
                <w:szCs w:val="12"/>
              </w:rPr>
              <w:t>5</w:t>
            </w:r>
          </w:p>
        </w:tc>
      </w:tr>
      <w:tr w:rsidR="009F6B71" w:rsidRPr="0065203B" w:rsidTr="00860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Pr>
          <w:p w:rsidR="009F6B71" w:rsidRPr="0065203B" w:rsidRDefault="009F6B71" w:rsidP="008605CC">
            <w:pPr>
              <w:jc w:val="both"/>
              <w:rPr>
                <w:rFonts w:ascii="Times New Roman" w:hAnsi="Times New Roman"/>
                <w:sz w:val="12"/>
                <w:szCs w:val="12"/>
              </w:rPr>
            </w:pPr>
          </w:p>
        </w:tc>
        <w:tc>
          <w:tcPr>
            <w:tcW w:w="1890" w:type="dxa"/>
          </w:tcPr>
          <w:p w:rsidR="009F6B71" w:rsidRPr="0065203B" w:rsidRDefault="009F6B71" w:rsidP="008605CC">
            <w:pPr>
              <w:jc w:val="both"/>
              <w:rPr>
                <w:rFonts w:ascii="Times New Roman" w:hAnsi="Times New Roman"/>
                <w:sz w:val="12"/>
                <w:szCs w:val="12"/>
              </w:rPr>
            </w:pPr>
          </w:p>
        </w:tc>
        <w:tc>
          <w:tcPr>
            <w:tcW w:w="2164" w:type="dxa"/>
            <w:gridSpan w:val="3"/>
          </w:tcPr>
          <w:p w:rsidR="009F6B71" w:rsidRPr="0065203B" w:rsidRDefault="009F6B71" w:rsidP="008605CC">
            <w:pPr>
              <w:jc w:val="both"/>
              <w:rPr>
                <w:rFonts w:ascii="Times New Roman" w:hAnsi="Times New Roman"/>
                <w:sz w:val="12"/>
                <w:szCs w:val="12"/>
              </w:rPr>
            </w:pPr>
          </w:p>
        </w:tc>
        <w:tc>
          <w:tcPr>
            <w:tcW w:w="1940" w:type="dxa"/>
            <w:gridSpan w:val="4"/>
          </w:tcPr>
          <w:p w:rsidR="009F6B71" w:rsidRPr="0065203B" w:rsidRDefault="009F6B71" w:rsidP="008605CC">
            <w:pPr>
              <w:jc w:val="both"/>
              <w:rPr>
                <w:rFonts w:ascii="Times New Roman" w:hAnsi="Times New Roman"/>
                <w:sz w:val="12"/>
                <w:szCs w:val="12"/>
              </w:rPr>
            </w:pPr>
          </w:p>
        </w:tc>
        <w:tc>
          <w:tcPr>
            <w:tcW w:w="1141" w:type="dxa"/>
            <w:gridSpan w:val="4"/>
          </w:tcPr>
          <w:p w:rsidR="009F6B71" w:rsidRPr="0065203B" w:rsidRDefault="009F6B71" w:rsidP="008605CC">
            <w:pPr>
              <w:jc w:val="both"/>
              <w:rPr>
                <w:rFonts w:ascii="Times New Roman" w:hAnsi="Times New Roman"/>
                <w:sz w:val="12"/>
                <w:szCs w:val="12"/>
              </w:rPr>
            </w:pPr>
          </w:p>
        </w:tc>
      </w:tr>
    </w:tbl>
    <w:p w:rsidR="009F6B71" w:rsidRPr="0065203B" w:rsidRDefault="009F6B71" w:rsidP="009F6B71">
      <w:pPr>
        <w:spacing w:after="0" w:line="240" w:lineRule="auto"/>
        <w:jc w:val="both"/>
        <w:rPr>
          <w:rFonts w:ascii="Times New Roman" w:hAnsi="Times New Roman"/>
          <w:sz w:val="12"/>
          <w:szCs w:val="12"/>
        </w:rPr>
      </w:pPr>
    </w:p>
    <w:tbl>
      <w:tblPr>
        <w:tblStyle w:val="af1"/>
        <w:tblW w:w="7513" w:type="dxa"/>
        <w:tblInd w:w="108" w:type="dxa"/>
        <w:tblLayout w:type="fixed"/>
        <w:tblLook w:val="04A0" w:firstRow="1" w:lastRow="0" w:firstColumn="1" w:lastColumn="0" w:noHBand="0" w:noVBand="1"/>
      </w:tblPr>
      <w:tblGrid>
        <w:gridCol w:w="410"/>
        <w:gridCol w:w="1858"/>
        <w:gridCol w:w="993"/>
        <w:gridCol w:w="1842"/>
        <w:gridCol w:w="1843"/>
        <w:gridCol w:w="567"/>
      </w:tblGrid>
      <w:tr w:rsidR="009F6B71" w:rsidRPr="0065203B" w:rsidTr="008605CC">
        <w:tc>
          <w:tcPr>
            <w:tcW w:w="410" w:type="dxa"/>
          </w:tcPr>
          <w:p w:rsidR="009F6B71" w:rsidRPr="0065203B" w:rsidRDefault="009F6B71" w:rsidP="008605CC">
            <w:pPr>
              <w:jc w:val="both"/>
              <w:rPr>
                <w:rFonts w:ascii="Times New Roman" w:hAnsi="Times New Roman"/>
                <w:sz w:val="12"/>
                <w:szCs w:val="12"/>
              </w:rPr>
            </w:pPr>
            <w:r w:rsidRPr="0065203B">
              <w:rPr>
                <w:rFonts w:ascii="Times New Roman" w:hAnsi="Times New Roman"/>
                <w:sz w:val="12"/>
                <w:szCs w:val="12"/>
              </w:rPr>
              <w:t>№ п/п</w:t>
            </w:r>
          </w:p>
        </w:tc>
        <w:tc>
          <w:tcPr>
            <w:tcW w:w="1858" w:type="dxa"/>
          </w:tcPr>
          <w:p w:rsidR="009F6B71" w:rsidRPr="0065203B" w:rsidRDefault="009F6B71" w:rsidP="008605CC">
            <w:pPr>
              <w:jc w:val="both"/>
              <w:rPr>
                <w:rFonts w:ascii="Times New Roman" w:hAnsi="Times New Roman"/>
                <w:sz w:val="12"/>
                <w:szCs w:val="12"/>
              </w:rPr>
            </w:pPr>
            <w:r w:rsidRPr="0065203B">
              <w:rPr>
                <w:rFonts w:ascii="Times New Roman" w:hAnsi="Times New Roman"/>
                <w:sz w:val="12"/>
                <w:szCs w:val="12"/>
              </w:rPr>
              <w:t>Фамилия, имя, отчество заявителя, принятого на учет. Состав семьи (фамилии, имена, отчества членов семьи)</w:t>
            </w:r>
          </w:p>
        </w:tc>
        <w:tc>
          <w:tcPr>
            <w:tcW w:w="993" w:type="dxa"/>
          </w:tcPr>
          <w:p w:rsidR="009F6B71" w:rsidRPr="0065203B" w:rsidRDefault="009F6B71" w:rsidP="008605CC">
            <w:pPr>
              <w:jc w:val="both"/>
              <w:rPr>
                <w:rFonts w:ascii="Times New Roman" w:hAnsi="Times New Roman"/>
                <w:sz w:val="12"/>
                <w:szCs w:val="12"/>
              </w:rPr>
            </w:pPr>
            <w:r w:rsidRPr="0065203B">
              <w:rPr>
                <w:rFonts w:ascii="Times New Roman" w:hAnsi="Times New Roman"/>
                <w:sz w:val="12"/>
                <w:szCs w:val="12"/>
              </w:rPr>
              <w:t>Дата и номер решения о снятии с учета</w:t>
            </w:r>
          </w:p>
        </w:tc>
        <w:tc>
          <w:tcPr>
            <w:tcW w:w="1842" w:type="dxa"/>
          </w:tcPr>
          <w:p w:rsidR="009F6B71" w:rsidRPr="0065203B" w:rsidRDefault="009F6B71" w:rsidP="008605CC">
            <w:pPr>
              <w:jc w:val="both"/>
              <w:rPr>
                <w:rFonts w:ascii="Times New Roman" w:hAnsi="Times New Roman"/>
                <w:sz w:val="12"/>
                <w:szCs w:val="12"/>
              </w:rPr>
            </w:pPr>
            <w:r w:rsidRPr="0065203B">
              <w:rPr>
                <w:rFonts w:ascii="Times New Roman" w:hAnsi="Times New Roman"/>
                <w:sz w:val="12"/>
                <w:szCs w:val="12"/>
              </w:rPr>
              <w:t>Дата и номер решения о предоставлении жилого помещения муниципального жилищного фонда</w:t>
            </w:r>
          </w:p>
        </w:tc>
        <w:tc>
          <w:tcPr>
            <w:tcW w:w="1843" w:type="dxa"/>
          </w:tcPr>
          <w:p w:rsidR="009F6B71" w:rsidRPr="0065203B" w:rsidRDefault="009F6B71" w:rsidP="008605CC">
            <w:pPr>
              <w:jc w:val="both"/>
              <w:rPr>
                <w:rFonts w:ascii="Times New Roman" w:hAnsi="Times New Roman"/>
                <w:sz w:val="12"/>
                <w:szCs w:val="12"/>
              </w:rPr>
            </w:pPr>
            <w:r w:rsidRPr="0065203B">
              <w:rPr>
                <w:rFonts w:ascii="Times New Roman" w:hAnsi="Times New Roman"/>
                <w:sz w:val="12"/>
                <w:szCs w:val="12"/>
              </w:rPr>
              <w:t>Почтовый адрес предоставленного жилого помещения муниципального жилищного фонда</w:t>
            </w:r>
          </w:p>
        </w:tc>
        <w:tc>
          <w:tcPr>
            <w:tcW w:w="567" w:type="dxa"/>
          </w:tcPr>
          <w:p w:rsidR="009F6B71" w:rsidRPr="0065203B" w:rsidRDefault="009F6B71" w:rsidP="008605CC">
            <w:pPr>
              <w:jc w:val="both"/>
              <w:rPr>
                <w:rFonts w:ascii="Times New Roman" w:hAnsi="Times New Roman"/>
                <w:sz w:val="12"/>
                <w:szCs w:val="12"/>
              </w:rPr>
            </w:pPr>
            <w:r w:rsidRPr="0065203B">
              <w:rPr>
                <w:rFonts w:ascii="Times New Roman" w:hAnsi="Times New Roman"/>
                <w:sz w:val="12"/>
                <w:szCs w:val="12"/>
              </w:rPr>
              <w:t>Примечание</w:t>
            </w:r>
          </w:p>
        </w:tc>
      </w:tr>
      <w:tr w:rsidR="009F6B71" w:rsidRPr="0065203B" w:rsidTr="008605CC">
        <w:tc>
          <w:tcPr>
            <w:tcW w:w="410" w:type="dxa"/>
          </w:tcPr>
          <w:p w:rsidR="009F6B71" w:rsidRPr="0065203B" w:rsidRDefault="009F6B71" w:rsidP="008605CC">
            <w:pPr>
              <w:jc w:val="both"/>
              <w:rPr>
                <w:rFonts w:ascii="Times New Roman" w:hAnsi="Times New Roman"/>
                <w:sz w:val="12"/>
                <w:szCs w:val="12"/>
              </w:rPr>
            </w:pPr>
            <w:r w:rsidRPr="0065203B">
              <w:rPr>
                <w:rFonts w:ascii="Times New Roman" w:hAnsi="Times New Roman"/>
                <w:sz w:val="12"/>
                <w:szCs w:val="12"/>
              </w:rPr>
              <w:t>1</w:t>
            </w:r>
          </w:p>
        </w:tc>
        <w:tc>
          <w:tcPr>
            <w:tcW w:w="1858" w:type="dxa"/>
          </w:tcPr>
          <w:p w:rsidR="009F6B71" w:rsidRPr="0065203B" w:rsidRDefault="009F6B71" w:rsidP="008605CC">
            <w:pPr>
              <w:jc w:val="both"/>
              <w:rPr>
                <w:rFonts w:ascii="Times New Roman" w:hAnsi="Times New Roman"/>
                <w:sz w:val="12"/>
                <w:szCs w:val="12"/>
              </w:rPr>
            </w:pPr>
            <w:r w:rsidRPr="0065203B">
              <w:rPr>
                <w:rFonts w:ascii="Times New Roman" w:hAnsi="Times New Roman"/>
                <w:sz w:val="12"/>
                <w:szCs w:val="12"/>
              </w:rPr>
              <w:t>2</w:t>
            </w:r>
          </w:p>
        </w:tc>
        <w:tc>
          <w:tcPr>
            <w:tcW w:w="993" w:type="dxa"/>
          </w:tcPr>
          <w:p w:rsidR="009F6B71" w:rsidRPr="0065203B" w:rsidRDefault="009F6B71" w:rsidP="008605CC">
            <w:pPr>
              <w:jc w:val="both"/>
              <w:rPr>
                <w:rFonts w:ascii="Times New Roman" w:hAnsi="Times New Roman"/>
                <w:sz w:val="12"/>
                <w:szCs w:val="12"/>
              </w:rPr>
            </w:pPr>
            <w:r w:rsidRPr="0065203B">
              <w:rPr>
                <w:rFonts w:ascii="Times New Roman" w:hAnsi="Times New Roman"/>
                <w:sz w:val="12"/>
                <w:szCs w:val="12"/>
              </w:rPr>
              <w:t>3</w:t>
            </w:r>
          </w:p>
        </w:tc>
        <w:tc>
          <w:tcPr>
            <w:tcW w:w="1842" w:type="dxa"/>
          </w:tcPr>
          <w:p w:rsidR="009F6B71" w:rsidRPr="0065203B" w:rsidRDefault="009F6B71" w:rsidP="008605CC">
            <w:pPr>
              <w:jc w:val="both"/>
              <w:rPr>
                <w:rFonts w:ascii="Times New Roman" w:hAnsi="Times New Roman"/>
                <w:sz w:val="12"/>
                <w:szCs w:val="12"/>
              </w:rPr>
            </w:pPr>
            <w:r w:rsidRPr="0065203B">
              <w:rPr>
                <w:rFonts w:ascii="Times New Roman" w:hAnsi="Times New Roman"/>
                <w:sz w:val="12"/>
                <w:szCs w:val="12"/>
              </w:rPr>
              <w:t>4</w:t>
            </w:r>
          </w:p>
        </w:tc>
        <w:tc>
          <w:tcPr>
            <w:tcW w:w="1843" w:type="dxa"/>
          </w:tcPr>
          <w:p w:rsidR="009F6B71" w:rsidRPr="0065203B" w:rsidRDefault="009F6B71" w:rsidP="008605CC">
            <w:pPr>
              <w:jc w:val="both"/>
              <w:rPr>
                <w:rFonts w:ascii="Times New Roman" w:hAnsi="Times New Roman"/>
                <w:sz w:val="12"/>
                <w:szCs w:val="12"/>
              </w:rPr>
            </w:pPr>
            <w:r w:rsidRPr="0065203B">
              <w:rPr>
                <w:rFonts w:ascii="Times New Roman" w:hAnsi="Times New Roman"/>
                <w:sz w:val="12"/>
                <w:szCs w:val="12"/>
              </w:rPr>
              <w:t>5</w:t>
            </w:r>
          </w:p>
        </w:tc>
        <w:tc>
          <w:tcPr>
            <w:tcW w:w="567" w:type="dxa"/>
          </w:tcPr>
          <w:p w:rsidR="009F6B71" w:rsidRPr="0065203B" w:rsidRDefault="009F6B71" w:rsidP="008605CC">
            <w:pPr>
              <w:jc w:val="both"/>
              <w:rPr>
                <w:rFonts w:ascii="Times New Roman" w:hAnsi="Times New Roman"/>
                <w:sz w:val="12"/>
                <w:szCs w:val="12"/>
              </w:rPr>
            </w:pPr>
            <w:r w:rsidRPr="0065203B">
              <w:rPr>
                <w:rFonts w:ascii="Times New Roman" w:hAnsi="Times New Roman"/>
                <w:sz w:val="12"/>
                <w:szCs w:val="12"/>
              </w:rPr>
              <w:t>6</w:t>
            </w:r>
          </w:p>
        </w:tc>
      </w:tr>
      <w:tr w:rsidR="009F6B71" w:rsidRPr="0065203B" w:rsidTr="008605CC">
        <w:tc>
          <w:tcPr>
            <w:tcW w:w="410" w:type="dxa"/>
          </w:tcPr>
          <w:p w:rsidR="009F6B71" w:rsidRPr="0065203B" w:rsidRDefault="009F6B71" w:rsidP="008605CC">
            <w:pPr>
              <w:jc w:val="both"/>
              <w:rPr>
                <w:rFonts w:ascii="Times New Roman" w:hAnsi="Times New Roman"/>
                <w:sz w:val="12"/>
                <w:szCs w:val="12"/>
              </w:rPr>
            </w:pPr>
          </w:p>
        </w:tc>
        <w:tc>
          <w:tcPr>
            <w:tcW w:w="1858" w:type="dxa"/>
          </w:tcPr>
          <w:p w:rsidR="009F6B71" w:rsidRPr="0065203B" w:rsidRDefault="009F6B71" w:rsidP="008605CC">
            <w:pPr>
              <w:jc w:val="both"/>
              <w:rPr>
                <w:rFonts w:ascii="Times New Roman" w:hAnsi="Times New Roman"/>
                <w:sz w:val="12"/>
                <w:szCs w:val="12"/>
              </w:rPr>
            </w:pPr>
          </w:p>
        </w:tc>
        <w:tc>
          <w:tcPr>
            <w:tcW w:w="993" w:type="dxa"/>
          </w:tcPr>
          <w:p w:rsidR="009F6B71" w:rsidRPr="0065203B" w:rsidRDefault="009F6B71" w:rsidP="008605CC">
            <w:pPr>
              <w:jc w:val="both"/>
              <w:rPr>
                <w:rFonts w:ascii="Times New Roman" w:hAnsi="Times New Roman"/>
                <w:sz w:val="12"/>
                <w:szCs w:val="12"/>
              </w:rPr>
            </w:pPr>
          </w:p>
        </w:tc>
        <w:tc>
          <w:tcPr>
            <w:tcW w:w="1842" w:type="dxa"/>
          </w:tcPr>
          <w:p w:rsidR="009F6B71" w:rsidRPr="0065203B" w:rsidRDefault="009F6B71" w:rsidP="008605CC">
            <w:pPr>
              <w:jc w:val="both"/>
              <w:rPr>
                <w:rFonts w:ascii="Times New Roman" w:hAnsi="Times New Roman"/>
                <w:sz w:val="12"/>
                <w:szCs w:val="12"/>
              </w:rPr>
            </w:pPr>
          </w:p>
        </w:tc>
        <w:tc>
          <w:tcPr>
            <w:tcW w:w="1843" w:type="dxa"/>
          </w:tcPr>
          <w:p w:rsidR="009F6B71" w:rsidRPr="0065203B" w:rsidRDefault="009F6B71" w:rsidP="008605CC">
            <w:pPr>
              <w:jc w:val="both"/>
              <w:rPr>
                <w:rFonts w:ascii="Times New Roman" w:hAnsi="Times New Roman"/>
                <w:sz w:val="12"/>
                <w:szCs w:val="12"/>
              </w:rPr>
            </w:pPr>
          </w:p>
        </w:tc>
        <w:tc>
          <w:tcPr>
            <w:tcW w:w="567" w:type="dxa"/>
          </w:tcPr>
          <w:p w:rsidR="009F6B71" w:rsidRPr="0065203B" w:rsidRDefault="009F6B71" w:rsidP="008605CC">
            <w:pPr>
              <w:jc w:val="both"/>
              <w:rPr>
                <w:rFonts w:ascii="Times New Roman" w:hAnsi="Times New Roman"/>
                <w:sz w:val="12"/>
                <w:szCs w:val="12"/>
              </w:rPr>
            </w:pPr>
          </w:p>
        </w:tc>
      </w:tr>
    </w:tbl>
    <w:p w:rsidR="009F6B71" w:rsidRPr="0065203B" w:rsidRDefault="009F6B71" w:rsidP="009F6B71">
      <w:pPr>
        <w:spacing w:after="0" w:line="240" w:lineRule="auto"/>
        <w:jc w:val="both"/>
        <w:rPr>
          <w:rFonts w:ascii="Times New Roman" w:hAnsi="Times New Roman"/>
          <w:sz w:val="12"/>
          <w:szCs w:val="12"/>
        </w:rPr>
      </w:pPr>
    </w:p>
    <w:p w:rsidR="009F6B71" w:rsidRPr="008D27EA" w:rsidRDefault="009F6B71" w:rsidP="009F6B71">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7 </w:t>
      </w:r>
      <w:r w:rsidRPr="008D27EA">
        <w:rPr>
          <w:rFonts w:ascii="Times New Roman" w:hAnsi="Times New Roman"/>
          <w:i/>
          <w:sz w:val="12"/>
          <w:szCs w:val="12"/>
        </w:rPr>
        <w:t>к Административному регламенту</w:t>
      </w:r>
    </w:p>
    <w:p w:rsidR="009F6B71" w:rsidRDefault="009F6B71" w:rsidP="009F6B71">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9F6B71" w:rsidRDefault="009F6B71" w:rsidP="009F6B71">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9"/>
        <w:gridCol w:w="800"/>
        <w:gridCol w:w="3082"/>
      </w:tblGrid>
      <w:tr w:rsidR="009F6B71" w:rsidRPr="00B8095A" w:rsidTr="008605CC">
        <w:trPr>
          <w:trHeight w:val="20"/>
        </w:trPr>
        <w:tc>
          <w:tcPr>
            <w:tcW w:w="3739" w:type="dxa"/>
          </w:tcPr>
          <w:p w:rsidR="009F6B71" w:rsidRPr="00B8095A" w:rsidRDefault="009F6B71" w:rsidP="008605CC">
            <w:pPr>
              <w:jc w:val="both"/>
              <w:rPr>
                <w:rFonts w:ascii="Times New Roman" w:hAnsi="Times New Roman"/>
                <w:sz w:val="12"/>
                <w:szCs w:val="12"/>
              </w:rPr>
            </w:pPr>
          </w:p>
        </w:tc>
        <w:tc>
          <w:tcPr>
            <w:tcW w:w="800" w:type="dxa"/>
          </w:tcPr>
          <w:p w:rsidR="009F6B71" w:rsidRPr="00B8095A" w:rsidRDefault="009F6B71" w:rsidP="008605CC">
            <w:pPr>
              <w:jc w:val="both"/>
              <w:rPr>
                <w:rFonts w:ascii="Times New Roman" w:hAnsi="Times New Roman"/>
                <w:sz w:val="12"/>
                <w:szCs w:val="12"/>
              </w:rPr>
            </w:pPr>
            <w:r w:rsidRPr="00B8095A">
              <w:rPr>
                <w:rFonts w:ascii="Times New Roman" w:hAnsi="Times New Roman"/>
                <w:sz w:val="12"/>
                <w:szCs w:val="12"/>
              </w:rPr>
              <w:t>Куда:</w:t>
            </w:r>
          </w:p>
        </w:tc>
        <w:tc>
          <w:tcPr>
            <w:tcW w:w="3082" w:type="dxa"/>
            <w:tcBorders>
              <w:bottom w:val="single" w:sz="4" w:space="0" w:color="auto"/>
            </w:tcBorders>
          </w:tcPr>
          <w:p w:rsidR="009F6B71" w:rsidRPr="00B8095A" w:rsidRDefault="009F6B71" w:rsidP="008605CC">
            <w:pPr>
              <w:jc w:val="both"/>
              <w:rPr>
                <w:rFonts w:ascii="Times New Roman" w:hAnsi="Times New Roman"/>
                <w:sz w:val="12"/>
                <w:szCs w:val="12"/>
              </w:rPr>
            </w:pPr>
          </w:p>
        </w:tc>
      </w:tr>
      <w:tr w:rsidR="009F6B71" w:rsidRPr="00B8095A" w:rsidTr="008605CC">
        <w:trPr>
          <w:trHeight w:val="20"/>
        </w:trPr>
        <w:tc>
          <w:tcPr>
            <w:tcW w:w="3739" w:type="dxa"/>
          </w:tcPr>
          <w:p w:rsidR="009F6B71" w:rsidRPr="00B8095A" w:rsidRDefault="009F6B71" w:rsidP="008605CC">
            <w:pPr>
              <w:jc w:val="both"/>
              <w:rPr>
                <w:rFonts w:ascii="Times New Roman" w:hAnsi="Times New Roman"/>
                <w:sz w:val="12"/>
                <w:szCs w:val="12"/>
              </w:rPr>
            </w:pPr>
          </w:p>
        </w:tc>
        <w:tc>
          <w:tcPr>
            <w:tcW w:w="800" w:type="dxa"/>
          </w:tcPr>
          <w:p w:rsidR="009F6B71" w:rsidRPr="00B8095A" w:rsidRDefault="009F6B71" w:rsidP="008605CC">
            <w:pPr>
              <w:jc w:val="both"/>
              <w:rPr>
                <w:rFonts w:ascii="Times New Roman" w:hAnsi="Times New Roman"/>
                <w:sz w:val="12"/>
                <w:szCs w:val="12"/>
              </w:rPr>
            </w:pPr>
          </w:p>
        </w:tc>
        <w:tc>
          <w:tcPr>
            <w:tcW w:w="3082" w:type="dxa"/>
            <w:tcBorders>
              <w:top w:val="single" w:sz="4" w:space="0" w:color="auto"/>
              <w:bottom w:val="single" w:sz="4" w:space="0" w:color="auto"/>
            </w:tcBorders>
          </w:tcPr>
          <w:p w:rsidR="009F6B71" w:rsidRPr="00B8095A" w:rsidRDefault="009F6B71" w:rsidP="008605CC">
            <w:pPr>
              <w:jc w:val="center"/>
              <w:rPr>
                <w:rFonts w:ascii="Times New Roman" w:hAnsi="Times New Roman"/>
                <w:sz w:val="12"/>
                <w:szCs w:val="12"/>
              </w:rPr>
            </w:pPr>
            <w:r w:rsidRPr="00B8095A">
              <w:rPr>
                <w:rFonts w:ascii="Times New Roman" w:hAnsi="Times New Roman"/>
                <w:sz w:val="12"/>
                <w:szCs w:val="12"/>
              </w:rPr>
              <w:t>(почтовый адрес, указанный в заявлении</w:t>
            </w:r>
          </w:p>
        </w:tc>
      </w:tr>
      <w:tr w:rsidR="009F6B71" w:rsidRPr="00B8095A" w:rsidTr="008605CC">
        <w:trPr>
          <w:trHeight w:val="20"/>
        </w:trPr>
        <w:tc>
          <w:tcPr>
            <w:tcW w:w="3739" w:type="dxa"/>
          </w:tcPr>
          <w:p w:rsidR="009F6B71" w:rsidRPr="00B8095A" w:rsidRDefault="009F6B71" w:rsidP="008605CC">
            <w:pPr>
              <w:jc w:val="both"/>
              <w:rPr>
                <w:rFonts w:ascii="Times New Roman" w:hAnsi="Times New Roman"/>
                <w:sz w:val="12"/>
                <w:szCs w:val="12"/>
              </w:rPr>
            </w:pPr>
          </w:p>
        </w:tc>
        <w:tc>
          <w:tcPr>
            <w:tcW w:w="800" w:type="dxa"/>
          </w:tcPr>
          <w:p w:rsidR="009F6B71" w:rsidRPr="00B8095A" w:rsidRDefault="009F6B71" w:rsidP="008605CC">
            <w:pPr>
              <w:jc w:val="both"/>
              <w:rPr>
                <w:rFonts w:ascii="Times New Roman" w:hAnsi="Times New Roman"/>
                <w:sz w:val="12"/>
                <w:szCs w:val="12"/>
              </w:rPr>
            </w:pPr>
          </w:p>
        </w:tc>
        <w:tc>
          <w:tcPr>
            <w:tcW w:w="3082" w:type="dxa"/>
            <w:tcBorders>
              <w:top w:val="single" w:sz="4" w:space="0" w:color="auto"/>
            </w:tcBorders>
          </w:tcPr>
          <w:p w:rsidR="009F6B71" w:rsidRPr="00B8095A" w:rsidRDefault="009F6B71" w:rsidP="008605CC">
            <w:pPr>
              <w:jc w:val="center"/>
              <w:rPr>
                <w:rFonts w:ascii="Times New Roman" w:hAnsi="Times New Roman"/>
                <w:sz w:val="12"/>
                <w:szCs w:val="12"/>
              </w:rPr>
            </w:pPr>
            <w:r w:rsidRPr="00B8095A">
              <w:rPr>
                <w:rFonts w:ascii="Times New Roman" w:hAnsi="Times New Roman"/>
                <w:sz w:val="12"/>
                <w:szCs w:val="12"/>
              </w:rPr>
              <w:t>о принятии на учет)</w:t>
            </w:r>
          </w:p>
        </w:tc>
      </w:tr>
      <w:tr w:rsidR="009F6B71" w:rsidRPr="00B8095A" w:rsidTr="008605CC">
        <w:trPr>
          <w:trHeight w:val="20"/>
        </w:trPr>
        <w:tc>
          <w:tcPr>
            <w:tcW w:w="3739" w:type="dxa"/>
          </w:tcPr>
          <w:p w:rsidR="009F6B71" w:rsidRPr="00B8095A" w:rsidRDefault="009F6B71" w:rsidP="008605CC">
            <w:pPr>
              <w:jc w:val="both"/>
              <w:rPr>
                <w:rFonts w:ascii="Times New Roman" w:hAnsi="Times New Roman"/>
                <w:sz w:val="12"/>
                <w:szCs w:val="12"/>
              </w:rPr>
            </w:pPr>
          </w:p>
        </w:tc>
        <w:tc>
          <w:tcPr>
            <w:tcW w:w="800" w:type="dxa"/>
          </w:tcPr>
          <w:p w:rsidR="009F6B71" w:rsidRPr="00B8095A" w:rsidRDefault="009F6B71" w:rsidP="008605CC">
            <w:pPr>
              <w:jc w:val="both"/>
              <w:rPr>
                <w:rFonts w:ascii="Times New Roman" w:hAnsi="Times New Roman"/>
                <w:sz w:val="12"/>
                <w:szCs w:val="12"/>
              </w:rPr>
            </w:pPr>
            <w:r w:rsidRPr="00B8095A">
              <w:rPr>
                <w:rFonts w:ascii="Times New Roman" w:hAnsi="Times New Roman"/>
                <w:sz w:val="12"/>
                <w:szCs w:val="12"/>
              </w:rPr>
              <w:t>Кому</w:t>
            </w:r>
          </w:p>
        </w:tc>
        <w:tc>
          <w:tcPr>
            <w:tcW w:w="3082" w:type="dxa"/>
            <w:tcBorders>
              <w:top w:val="single" w:sz="4" w:space="0" w:color="auto"/>
              <w:bottom w:val="single" w:sz="4" w:space="0" w:color="auto"/>
            </w:tcBorders>
          </w:tcPr>
          <w:p w:rsidR="009F6B71" w:rsidRPr="00B8095A" w:rsidRDefault="009F6B71" w:rsidP="008605CC">
            <w:pPr>
              <w:jc w:val="both"/>
              <w:rPr>
                <w:rFonts w:ascii="Times New Roman" w:hAnsi="Times New Roman"/>
                <w:sz w:val="12"/>
                <w:szCs w:val="12"/>
              </w:rPr>
            </w:pPr>
          </w:p>
        </w:tc>
      </w:tr>
      <w:tr w:rsidR="009F6B71" w:rsidRPr="00B8095A" w:rsidTr="008605CC">
        <w:tc>
          <w:tcPr>
            <w:tcW w:w="3739" w:type="dxa"/>
          </w:tcPr>
          <w:p w:rsidR="009F6B71" w:rsidRPr="00B8095A" w:rsidRDefault="009F6B71" w:rsidP="008605CC">
            <w:pPr>
              <w:jc w:val="both"/>
              <w:rPr>
                <w:rFonts w:ascii="Times New Roman" w:hAnsi="Times New Roman"/>
                <w:sz w:val="12"/>
                <w:szCs w:val="12"/>
              </w:rPr>
            </w:pPr>
          </w:p>
        </w:tc>
        <w:tc>
          <w:tcPr>
            <w:tcW w:w="800" w:type="dxa"/>
          </w:tcPr>
          <w:p w:rsidR="009F6B71" w:rsidRPr="00B8095A" w:rsidRDefault="009F6B71" w:rsidP="008605CC">
            <w:pPr>
              <w:jc w:val="both"/>
              <w:rPr>
                <w:rFonts w:ascii="Times New Roman" w:hAnsi="Times New Roman"/>
                <w:sz w:val="12"/>
                <w:szCs w:val="12"/>
              </w:rPr>
            </w:pPr>
          </w:p>
        </w:tc>
        <w:tc>
          <w:tcPr>
            <w:tcW w:w="3082" w:type="dxa"/>
            <w:tcBorders>
              <w:top w:val="single" w:sz="4" w:space="0" w:color="auto"/>
            </w:tcBorders>
          </w:tcPr>
          <w:p w:rsidR="009F6B71" w:rsidRPr="00B8095A" w:rsidRDefault="009F6B71" w:rsidP="008605CC">
            <w:pPr>
              <w:jc w:val="center"/>
              <w:rPr>
                <w:rFonts w:ascii="Times New Roman" w:hAnsi="Times New Roman"/>
                <w:sz w:val="12"/>
                <w:szCs w:val="12"/>
              </w:rPr>
            </w:pPr>
            <w:r w:rsidRPr="00B8095A">
              <w:rPr>
                <w:rFonts w:ascii="Times New Roman" w:hAnsi="Times New Roman"/>
                <w:sz w:val="12"/>
                <w:szCs w:val="12"/>
              </w:rPr>
              <w:t>(Ф.И.О. заявителя полностью)</w:t>
            </w:r>
          </w:p>
        </w:tc>
      </w:tr>
    </w:tbl>
    <w:p w:rsidR="009F6B71" w:rsidRPr="00B8095A" w:rsidRDefault="009F6B71" w:rsidP="009F6B71">
      <w:pPr>
        <w:spacing w:after="0" w:line="240" w:lineRule="auto"/>
        <w:jc w:val="center"/>
        <w:rPr>
          <w:rFonts w:ascii="Times New Roman" w:hAnsi="Times New Roman"/>
          <w:b/>
          <w:sz w:val="12"/>
          <w:szCs w:val="12"/>
        </w:rPr>
      </w:pPr>
      <w:r w:rsidRPr="00B8095A">
        <w:rPr>
          <w:rFonts w:ascii="Times New Roman" w:hAnsi="Times New Roman"/>
          <w:b/>
          <w:sz w:val="12"/>
          <w:szCs w:val="12"/>
        </w:rPr>
        <w:t>ИЗВЕЩЕНИЕ</w:t>
      </w:r>
    </w:p>
    <w:tbl>
      <w:tblPr>
        <w:tblStyle w:val="af1"/>
        <w:tblW w:w="76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
        <w:gridCol w:w="311"/>
        <w:gridCol w:w="490"/>
        <w:gridCol w:w="443"/>
        <w:gridCol w:w="265"/>
        <w:gridCol w:w="339"/>
        <w:gridCol w:w="104"/>
        <w:gridCol w:w="266"/>
        <w:gridCol w:w="1294"/>
        <w:gridCol w:w="264"/>
        <w:gridCol w:w="534"/>
        <w:gridCol w:w="443"/>
        <w:gridCol w:w="34"/>
        <w:gridCol w:w="202"/>
        <w:gridCol w:w="98"/>
        <w:gridCol w:w="2110"/>
        <w:gridCol w:w="77"/>
      </w:tblGrid>
      <w:tr w:rsidR="009F6B71" w:rsidRPr="00B8095A" w:rsidTr="008605CC">
        <w:trPr>
          <w:gridAfter w:val="1"/>
          <w:wAfter w:w="77" w:type="dxa"/>
        </w:trPr>
        <w:tc>
          <w:tcPr>
            <w:tcW w:w="2272" w:type="dxa"/>
            <w:gridSpan w:val="6"/>
          </w:tcPr>
          <w:p w:rsidR="009F6B71" w:rsidRPr="00B8095A" w:rsidRDefault="009F6B71" w:rsidP="008605CC">
            <w:pPr>
              <w:jc w:val="both"/>
              <w:rPr>
                <w:rFonts w:ascii="Times New Roman" w:hAnsi="Times New Roman"/>
                <w:sz w:val="12"/>
                <w:szCs w:val="12"/>
                <w:u w:val="single"/>
              </w:rPr>
            </w:pPr>
            <w:r w:rsidRPr="00B8095A">
              <w:rPr>
                <w:rFonts w:ascii="Times New Roman" w:hAnsi="Times New Roman"/>
                <w:sz w:val="12"/>
                <w:szCs w:val="12"/>
              </w:rPr>
              <w:t>Согласно решению</w:t>
            </w:r>
          </w:p>
        </w:tc>
        <w:tc>
          <w:tcPr>
            <w:tcW w:w="5349" w:type="dxa"/>
            <w:gridSpan w:val="10"/>
            <w:tcBorders>
              <w:bottom w:val="single" w:sz="4" w:space="0" w:color="auto"/>
            </w:tcBorders>
          </w:tcPr>
          <w:p w:rsidR="009F6B71" w:rsidRPr="00B8095A" w:rsidRDefault="009F6B71" w:rsidP="008605CC">
            <w:pPr>
              <w:jc w:val="both"/>
              <w:rPr>
                <w:rFonts w:ascii="Times New Roman" w:hAnsi="Times New Roman"/>
                <w:sz w:val="12"/>
                <w:szCs w:val="12"/>
              </w:rPr>
            </w:pPr>
          </w:p>
        </w:tc>
      </w:tr>
      <w:tr w:rsidR="009F6B71" w:rsidRPr="00B8095A" w:rsidTr="008605CC">
        <w:trPr>
          <w:gridAfter w:val="1"/>
          <w:wAfter w:w="77" w:type="dxa"/>
        </w:trPr>
        <w:tc>
          <w:tcPr>
            <w:tcW w:w="2376" w:type="dxa"/>
            <w:gridSpan w:val="7"/>
          </w:tcPr>
          <w:p w:rsidR="009F6B71" w:rsidRPr="00B8095A" w:rsidRDefault="009F6B71" w:rsidP="008605CC">
            <w:pPr>
              <w:jc w:val="both"/>
              <w:rPr>
                <w:rFonts w:ascii="Times New Roman" w:hAnsi="Times New Roman"/>
                <w:sz w:val="12"/>
                <w:szCs w:val="12"/>
              </w:rPr>
            </w:pPr>
          </w:p>
        </w:tc>
        <w:tc>
          <w:tcPr>
            <w:tcW w:w="5245" w:type="dxa"/>
            <w:gridSpan w:val="9"/>
          </w:tcPr>
          <w:p w:rsidR="009F6B71" w:rsidRPr="00B8095A" w:rsidRDefault="009F6B71" w:rsidP="008605CC">
            <w:pPr>
              <w:jc w:val="both"/>
              <w:rPr>
                <w:rFonts w:ascii="Times New Roman" w:hAnsi="Times New Roman"/>
                <w:sz w:val="12"/>
                <w:szCs w:val="12"/>
              </w:rPr>
            </w:pPr>
            <w:r w:rsidRPr="00B8095A">
              <w:rPr>
                <w:rFonts w:ascii="Times New Roman" w:hAnsi="Times New Roman"/>
                <w:sz w:val="12"/>
                <w:szCs w:val="12"/>
              </w:rPr>
              <w:t>(наименование уполномоченного органа)</w:t>
            </w:r>
          </w:p>
        </w:tc>
      </w:tr>
      <w:tr w:rsidR="009F6B71" w:rsidRPr="00B8095A" w:rsidTr="008605CC">
        <w:tc>
          <w:tcPr>
            <w:tcW w:w="424" w:type="dxa"/>
            <w:tcBorders>
              <w:top w:val="single" w:sz="4" w:space="0" w:color="auto"/>
            </w:tcBorders>
          </w:tcPr>
          <w:p w:rsidR="009F6B71" w:rsidRPr="00B8095A" w:rsidRDefault="009F6B71" w:rsidP="008605CC">
            <w:pPr>
              <w:jc w:val="both"/>
              <w:rPr>
                <w:rFonts w:ascii="Times New Roman" w:hAnsi="Times New Roman"/>
                <w:sz w:val="12"/>
                <w:szCs w:val="12"/>
              </w:rPr>
            </w:pPr>
            <w:r w:rsidRPr="00B8095A">
              <w:rPr>
                <w:rFonts w:ascii="Times New Roman" w:hAnsi="Times New Roman"/>
                <w:sz w:val="12"/>
                <w:szCs w:val="12"/>
              </w:rPr>
              <w:t>№</w:t>
            </w:r>
          </w:p>
        </w:tc>
        <w:tc>
          <w:tcPr>
            <w:tcW w:w="801" w:type="dxa"/>
            <w:gridSpan w:val="2"/>
            <w:tcBorders>
              <w:top w:val="single" w:sz="4" w:space="0" w:color="auto"/>
              <w:bottom w:val="single" w:sz="4" w:space="0" w:color="auto"/>
            </w:tcBorders>
          </w:tcPr>
          <w:p w:rsidR="009F6B71" w:rsidRPr="00B8095A" w:rsidRDefault="009F6B71" w:rsidP="008605CC">
            <w:pPr>
              <w:jc w:val="both"/>
              <w:rPr>
                <w:rFonts w:ascii="Times New Roman" w:hAnsi="Times New Roman"/>
                <w:sz w:val="12"/>
                <w:szCs w:val="12"/>
              </w:rPr>
            </w:pPr>
          </w:p>
        </w:tc>
        <w:tc>
          <w:tcPr>
            <w:tcW w:w="443" w:type="dxa"/>
            <w:tcBorders>
              <w:top w:val="single" w:sz="4" w:space="0" w:color="auto"/>
            </w:tcBorders>
          </w:tcPr>
          <w:p w:rsidR="009F6B71" w:rsidRPr="00B8095A" w:rsidRDefault="009F6B71" w:rsidP="008605CC">
            <w:pPr>
              <w:jc w:val="both"/>
              <w:rPr>
                <w:rFonts w:ascii="Times New Roman" w:hAnsi="Times New Roman"/>
                <w:sz w:val="12"/>
                <w:szCs w:val="12"/>
              </w:rPr>
            </w:pPr>
            <w:r w:rsidRPr="00B8095A">
              <w:rPr>
                <w:rFonts w:ascii="Times New Roman" w:hAnsi="Times New Roman"/>
                <w:sz w:val="12"/>
                <w:szCs w:val="12"/>
              </w:rPr>
              <w:t>от</w:t>
            </w:r>
          </w:p>
        </w:tc>
        <w:tc>
          <w:tcPr>
            <w:tcW w:w="265" w:type="dxa"/>
            <w:tcBorders>
              <w:top w:val="single" w:sz="4" w:space="0" w:color="auto"/>
            </w:tcBorders>
          </w:tcPr>
          <w:p w:rsidR="009F6B71" w:rsidRPr="00B8095A" w:rsidRDefault="009F6B71" w:rsidP="008605CC">
            <w:pPr>
              <w:jc w:val="both"/>
              <w:rPr>
                <w:rFonts w:ascii="Times New Roman" w:hAnsi="Times New Roman"/>
                <w:sz w:val="12"/>
                <w:szCs w:val="12"/>
              </w:rPr>
            </w:pPr>
            <w:r w:rsidRPr="00B8095A">
              <w:rPr>
                <w:rFonts w:ascii="Times New Roman" w:hAnsi="Times New Roman"/>
                <w:sz w:val="12"/>
                <w:szCs w:val="12"/>
              </w:rPr>
              <w:t>«</w:t>
            </w:r>
          </w:p>
        </w:tc>
        <w:tc>
          <w:tcPr>
            <w:tcW w:w="443" w:type="dxa"/>
            <w:gridSpan w:val="2"/>
            <w:tcBorders>
              <w:top w:val="single" w:sz="4" w:space="0" w:color="auto"/>
              <w:bottom w:val="single" w:sz="4" w:space="0" w:color="auto"/>
            </w:tcBorders>
          </w:tcPr>
          <w:p w:rsidR="009F6B71" w:rsidRPr="00B8095A" w:rsidRDefault="009F6B71" w:rsidP="008605CC">
            <w:pPr>
              <w:jc w:val="both"/>
              <w:rPr>
                <w:rFonts w:ascii="Times New Roman" w:hAnsi="Times New Roman"/>
                <w:sz w:val="12"/>
                <w:szCs w:val="12"/>
              </w:rPr>
            </w:pPr>
          </w:p>
        </w:tc>
        <w:tc>
          <w:tcPr>
            <w:tcW w:w="266" w:type="dxa"/>
            <w:tcBorders>
              <w:top w:val="single" w:sz="4" w:space="0" w:color="auto"/>
            </w:tcBorders>
          </w:tcPr>
          <w:p w:rsidR="009F6B71" w:rsidRPr="00B8095A" w:rsidRDefault="009F6B71" w:rsidP="008605CC">
            <w:pPr>
              <w:jc w:val="both"/>
              <w:rPr>
                <w:rFonts w:ascii="Times New Roman" w:hAnsi="Times New Roman"/>
                <w:sz w:val="12"/>
                <w:szCs w:val="12"/>
              </w:rPr>
            </w:pPr>
            <w:r w:rsidRPr="00B8095A">
              <w:rPr>
                <w:rFonts w:ascii="Times New Roman" w:hAnsi="Times New Roman"/>
                <w:sz w:val="12"/>
                <w:szCs w:val="12"/>
              </w:rPr>
              <w:t>»</w:t>
            </w:r>
          </w:p>
        </w:tc>
        <w:tc>
          <w:tcPr>
            <w:tcW w:w="2092" w:type="dxa"/>
            <w:gridSpan w:val="3"/>
            <w:tcBorders>
              <w:top w:val="single" w:sz="4" w:space="0" w:color="auto"/>
              <w:bottom w:val="single" w:sz="4" w:space="0" w:color="auto"/>
            </w:tcBorders>
          </w:tcPr>
          <w:p w:rsidR="009F6B71" w:rsidRPr="00B8095A" w:rsidRDefault="009F6B71" w:rsidP="008605CC">
            <w:pPr>
              <w:jc w:val="both"/>
              <w:rPr>
                <w:rFonts w:ascii="Times New Roman" w:hAnsi="Times New Roman"/>
                <w:sz w:val="12"/>
                <w:szCs w:val="12"/>
              </w:rPr>
            </w:pPr>
          </w:p>
        </w:tc>
        <w:tc>
          <w:tcPr>
            <w:tcW w:w="443" w:type="dxa"/>
            <w:tcBorders>
              <w:top w:val="single" w:sz="4" w:space="0" w:color="auto"/>
            </w:tcBorders>
          </w:tcPr>
          <w:p w:rsidR="009F6B71" w:rsidRPr="00B8095A" w:rsidRDefault="009F6B71" w:rsidP="008605CC">
            <w:pPr>
              <w:jc w:val="both"/>
              <w:rPr>
                <w:rFonts w:ascii="Times New Roman" w:hAnsi="Times New Roman"/>
                <w:sz w:val="12"/>
                <w:szCs w:val="12"/>
              </w:rPr>
            </w:pPr>
            <w:r w:rsidRPr="00B8095A">
              <w:rPr>
                <w:rFonts w:ascii="Times New Roman" w:hAnsi="Times New Roman"/>
                <w:sz w:val="12"/>
                <w:szCs w:val="12"/>
              </w:rPr>
              <w:t>20</w:t>
            </w:r>
          </w:p>
        </w:tc>
        <w:tc>
          <w:tcPr>
            <w:tcW w:w="236" w:type="dxa"/>
            <w:gridSpan w:val="2"/>
            <w:tcBorders>
              <w:top w:val="single" w:sz="4" w:space="0" w:color="auto"/>
              <w:bottom w:val="single" w:sz="4" w:space="0" w:color="auto"/>
            </w:tcBorders>
          </w:tcPr>
          <w:p w:rsidR="009F6B71" w:rsidRPr="00B8095A" w:rsidRDefault="009F6B71" w:rsidP="008605CC">
            <w:pPr>
              <w:jc w:val="both"/>
              <w:rPr>
                <w:rFonts w:ascii="Times New Roman" w:hAnsi="Times New Roman"/>
                <w:sz w:val="12"/>
                <w:szCs w:val="12"/>
              </w:rPr>
            </w:pPr>
          </w:p>
        </w:tc>
        <w:tc>
          <w:tcPr>
            <w:tcW w:w="2285" w:type="dxa"/>
            <w:gridSpan w:val="3"/>
            <w:tcBorders>
              <w:top w:val="single" w:sz="4" w:space="0" w:color="auto"/>
            </w:tcBorders>
          </w:tcPr>
          <w:p w:rsidR="009F6B71" w:rsidRPr="00B8095A" w:rsidRDefault="009F6B71" w:rsidP="008605CC">
            <w:pPr>
              <w:jc w:val="both"/>
              <w:rPr>
                <w:rFonts w:ascii="Times New Roman" w:hAnsi="Times New Roman"/>
                <w:sz w:val="12"/>
                <w:szCs w:val="12"/>
              </w:rPr>
            </w:pPr>
            <w:r w:rsidRPr="00B8095A">
              <w:rPr>
                <w:rFonts w:ascii="Times New Roman" w:hAnsi="Times New Roman"/>
                <w:sz w:val="12"/>
                <w:szCs w:val="12"/>
              </w:rPr>
              <w:t>г.   Вы  приняты  на учет</w:t>
            </w:r>
          </w:p>
        </w:tc>
      </w:tr>
      <w:tr w:rsidR="009F6B71" w:rsidRPr="00B8095A" w:rsidTr="008605CC">
        <w:trPr>
          <w:gridAfter w:val="1"/>
          <w:wAfter w:w="77" w:type="dxa"/>
          <w:trHeight w:val="310"/>
        </w:trPr>
        <w:tc>
          <w:tcPr>
            <w:tcW w:w="7621" w:type="dxa"/>
            <w:gridSpan w:val="16"/>
          </w:tcPr>
          <w:p w:rsidR="009F6B71" w:rsidRPr="00B8095A" w:rsidRDefault="009F6B71" w:rsidP="008605CC">
            <w:pPr>
              <w:jc w:val="both"/>
              <w:rPr>
                <w:rFonts w:ascii="Times New Roman" w:hAnsi="Times New Roman"/>
                <w:sz w:val="12"/>
                <w:szCs w:val="12"/>
              </w:rPr>
            </w:pPr>
            <w:r w:rsidRPr="00B8095A">
              <w:rPr>
                <w:rFonts w:ascii="Times New Roman" w:hAnsi="Times New Roman"/>
                <w:sz w:val="12"/>
                <w:szCs w:val="12"/>
              </w:rPr>
              <w:t>в качестве нуждающихся в жилых помещениях муниципального жилищного</w:t>
            </w:r>
            <w:r>
              <w:rPr>
                <w:rFonts w:ascii="Times New Roman" w:hAnsi="Times New Roman"/>
                <w:sz w:val="12"/>
                <w:szCs w:val="12"/>
              </w:rPr>
              <w:t xml:space="preserve"> </w:t>
            </w:r>
            <w:r w:rsidRPr="00B8095A">
              <w:rPr>
                <w:rFonts w:ascii="Times New Roman" w:hAnsi="Times New Roman"/>
                <w:sz w:val="12"/>
                <w:szCs w:val="12"/>
              </w:rPr>
              <w:t>фонда, предоставляемых по договорам социального найма, с составом семьи</w:t>
            </w:r>
            <w:r>
              <w:rPr>
                <w:rFonts w:ascii="Times New Roman" w:hAnsi="Times New Roman"/>
                <w:sz w:val="12"/>
                <w:szCs w:val="12"/>
              </w:rPr>
              <w:t xml:space="preserve">         </w:t>
            </w:r>
            <w:r w:rsidRPr="00B8095A">
              <w:rPr>
                <w:rFonts w:ascii="Times New Roman" w:hAnsi="Times New Roman"/>
                <w:sz w:val="12"/>
                <w:szCs w:val="12"/>
              </w:rPr>
              <w:t>человек(а):</w:t>
            </w:r>
          </w:p>
        </w:tc>
      </w:tr>
      <w:tr w:rsidR="009F6B71" w:rsidRPr="00B8095A" w:rsidTr="008605CC">
        <w:trPr>
          <w:gridAfter w:val="1"/>
          <w:wAfter w:w="77" w:type="dxa"/>
        </w:trPr>
        <w:tc>
          <w:tcPr>
            <w:tcW w:w="735" w:type="dxa"/>
            <w:gridSpan w:val="2"/>
          </w:tcPr>
          <w:p w:rsidR="009F6B71" w:rsidRPr="00B8095A" w:rsidRDefault="009F6B71" w:rsidP="008605CC">
            <w:pPr>
              <w:jc w:val="both"/>
              <w:rPr>
                <w:rFonts w:ascii="Times New Roman" w:hAnsi="Times New Roman"/>
                <w:sz w:val="12"/>
                <w:szCs w:val="12"/>
              </w:rPr>
            </w:pPr>
            <w:r w:rsidRPr="00B8095A">
              <w:rPr>
                <w:rFonts w:ascii="Times New Roman" w:hAnsi="Times New Roman"/>
                <w:sz w:val="12"/>
                <w:szCs w:val="12"/>
              </w:rPr>
              <w:t>1.</w:t>
            </w:r>
          </w:p>
        </w:tc>
        <w:tc>
          <w:tcPr>
            <w:tcW w:w="6886" w:type="dxa"/>
            <w:gridSpan w:val="14"/>
            <w:tcBorders>
              <w:bottom w:val="single" w:sz="4" w:space="0" w:color="auto"/>
            </w:tcBorders>
          </w:tcPr>
          <w:p w:rsidR="009F6B71" w:rsidRPr="00B8095A" w:rsidRDefault="009F6B71" w:rsidP="008605CC">
            <w:pPr>
              <w:jc w:val="both"/>
              <w:rPr>
                <w:rFonts w:ascii="Times New Roman" w:hAnsi="Times New Roman"/>
                <w:sz w:val="12"/>
                <w:szCs w:val="12"/>
              </w:rPr>
            </w:pPr>
          </w:p>
        </w:tc>
      </w:tr>
      <w:tr w:rsidR="009F6B71" w:rsidRPr="00B8095A" w:rsidTr="008605CC">
        <w:trPr>
          <w:gridAfter w:val="1"/>
          <w:wAfter w:w="77" w:type="dxa"/>
        </w:trPr>
        <w:tc>
          <w:tcPr>
            <w:tcW w:w="735" w:type="dxa"/>
            <w:gridSpan w:val="2"/>
          </w:tcPr>
          <w:p w:rsidR="009F6B71" w:rsidRPr="00B8095A" w:rsidRDefault="009F6B71" w:rsidP="008605CC">
            <w:pPr>
              <w:jc w:val="both"/>
              <w:rPr>
                <w:rFonts w:ascii="Times New Roman" w:hAnsi="Times New Roman"/>
                <w:sz w:val="12"/>
                <w:szCs w:val="12"/>
              </w:rPr>
            </w:pPr>
          </w:p>
        </w:tc>
        <w:tc>
          <w:tcPr>
            <w:tcW w:w="6886" w:type="dxa"/>
            <w:gridSpan w:val="14"/>
          </w:tcPr>
          <w:p w:rsidR="009F6B71" w:rsidRPr="00B8095A" w:rsidRDefault="009F6B71" w:rsidP="008605CC">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9F6B71" w:rsidRPr="00B8095A" w:rsidTr="008605CC">
        <w:trPr>
          <w:gridAfter w:val="1"/>
          <w:wAfter w:w="77" w:type="dxa"/>
        </w:trPr>
        <w:tc>
          <w:tcPr>
            <w:tcW w:w="735" w:type="dxa"/>
            <w:gridSpan w:val="2"/>
          </w:tcPr>
          <w:p w:rsidR="009F6B71" w:rsidRPr="00B8095A" w:rsidRDefault="009F6B71" w:rsidP="008605CC">
            <w:pPr>
              <w:jc w:val="both"/>
              <w:rPr>
                <w:rFonts w:ascii="Times New Roman" w:hAnsi="Times New Roman"/>
                <w:sz w:val="12"/>
                <w:szCs w:val="12"/>
              </w:rPr>
            </w:pPr>
            <w:r w:rsidRPr="00B8095A">
              <w:rPr>
                <w:rFonts w:ascii="Times New Roman" w:hAnsi="Times New Roman"/>
                <w:sz w:val="12"/>
                <w:szCs w:val="12"/>
              </w:rPr>
              <w:t>2.</w:t>
            </w:r>
          </w:p>
        </w:tc>
        <w:tc>
          <w:tcPr>
            <w:tcW w:w="6886" w:type="dxa"/>
            <w:gridSpan w:val="14"/>
            <w:tcBorders>
              <w:bottom w:val="single" w:sz="4" w:space="0" w:color="auto"/>
            </w:tcBorders>
          </w:tcPr>
          <w:p w:rsidR="009F6B71" w:rsidRPr="00B8095A" w:rsidRDefault="009F6B71" w:rsidP="008605CC">
            <w:pPr>
              <w:jc w:val="both"/>
              <w:rPr>
                <w:rFonts w:ascii="Times New Roman" w:hAnsi="Times New Roman"/>
                <w:sz w:val="12"/>
                <w:szCs w:val="12"/>
              </w:rPr>
            </w:pPr>
          </w:p>
        </w:tc>
      </w:tr>
      <w:tr w:rsidR="009F6B71" w:rsidRPr="00B8095A" w:rsidTr="008605CC">
        <w:trPr>
          <w:gridAfter w:val="1"/>
          <w:wAfter w:w="77" w:type="dxa"/>
        </w:trPr>
        <w:tc>
          <w:tcPr>
            <w:tcW w:w="735" w:type="dxa"/>
            <w:gridSpan w:val="2"/>
          </w:tcPr>
          <w:p w:rsidR="009F6B71" w:rsidRPr="00B8095A" w:rsidRDefault="009F6B71" w:rsidP="008605CC">
            <w:pPr>
              <w:jc w:val="both"/>
              <w:rPr>
                <w:rFonts w:ascii="Times New Roman" w:hAnsi="Times New Roman"/>
                <w:sz w:val="12"/>
                <w:szCs w:val="12"/>
              </w:rPr>
            </w:pPr>
          </w:p>
        </w:tc>
        <w:tc>
          <w:tcPr>
            <w:tcW w:w="6886" w:type="dxa"/>
            <w:gridSpan w:val="14"/>
            <w:tcBorders>
              <w:top w:val="single" w:sz="4" w:space="0" w:color="auto"/>
            </w:tcBorders>
          </w:tcPr>
          <w:p w:rsidR="009F6B71" w:rsidRPr="00B8095A" w:rsidRDefault="009F6B71" w:rsidP="008605CC">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9F6B71" w:rsidRPr="00B8095A" w:rsidTr="008605CC">
        <w:trPr>
          <w:gridAfter w:val="1"/>
          <w:wAfter w:w="77" w:type="dxa"/>
        </w:trPr>
        <w:tc>
          <w:tcPr>
            <w:tcW w:w="735" w:type="dxa"/>
            <w:gridSpan w:val="2"/>
          </w:tcPr>
          <w:p w:rsidR="009F6B71" w:rsidRPr="00B8095A" w:rsidRDefault="009F6B71" w:rsidP="008605CC">
            <w:pPr>
              <w:jc w:val="both"/>
              <w:rPr>
                <w:rFonts w:ascii="Times New Roman" w:hAnsi="Times New Roman"/>
                <w:sz w:val="12"/>
                <w:szCs w:val="12"/>
              </w:rPr>
            </w:pPr>
            <w:r w:rsidRPr="00B8095A">
              <w:rPr>
                <w:rFonts w:ascii="Times New Roman" w:hAnsi="Times New Roman"/>
                <w:sz w:val="12"/>
                <w:szCs w:val="12"/>
              </w:rPr>
              <w:t>3.</w:t>
            </w:r>
          </w:p>
        </w:tc>
        <w:tc>
          <w:tcPr>
            <w:tcW w:w="6886" w:type="dxa"/>
            <w:gridSpan w:val="14"/>
            <w:tcBorders>
              <w:bottom w:val="single" w:sz="4" w:space="0" w:color="auto"/>
            </w:tcBorders>
          </w:tcPr>
          <w:p w:rsidR="009F6B71" w:rsidRPr="00B8095A" w:rsidRDefault="009F6B71" w:rsidP="008605CC">
            <w:pPr>
              <w:jc w:val="both"/>
              <w:rPr>
                <w:rFonts w:ascii="Times New Roman" w:hAnsi="Times New Roman"/>
                <w:sz w:val="12"/>
                <w:szCs w:val="12"/>
              </w:rPr>
            </w:pPr>
          </w:p>
        </w:tc>
      </w:tr>
      <w:tr w:rsidR="009F6B71" w:rsidRPr="00B8095A" w:rsidTr="008605CC">
        <w:trPr>
          <w:gridAfter w:val="1"/>
          <w:wAfter w:w="77" w:type="dxa"/>
        </w:trPr>
        <w:tc>
          <w:tcPr>
            <w:tcW w:w="735" w:type="dxa"/>
            <w:gridSpan w:val="2"/>
          </w:tcPr>
          <w:p w:rsidR="009F6B71" w:rsidRPr="00B8095A" w:rsidRDefault="009F6B71" w:rsidP="008605CC">
            <w:pPr>
              <w:jc w:val="both"/>
              <w:rPr>
                <w:rFonts w:ascii="Times New Roman" w:hAnsi="Times New Roman"/>
                <w:sz w:val="12"/>
                <w:szCs w:val="12"/>
              </w:rPr>
            </w:pPr>
          </w:p>
        </w:tc>
        <w:tc>
          <w:tcPr>
            <w:tcW w:w="6886" w:type="dxa"/>
            <w:gridSpan w:val="14"/>
            <w:tcBorders>
              <w:top w:val="single" w:sz="4" w:space="0" w:color="auto"/>
            </w:tcBorders>
          </w:tcPr>
          <w:p w:rsidR="009F6B71" w:rsidRPr="00B8095A" w:rsidRDefault="009F6B71" w:rsidP="008605CC">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9F6B71" w:rsidRPr="00B8095A" w:rsidTr="008605CC">
        <w:trPr>
          <w:gridAfter w:val="1"/>
          <w:wAfter w:w="77" w:type="dxa"/>
        </w:trPr>
        <w:tc>
          <w:tcPr>
            <w:tcW w:w="735" w:type="dxa"/>
            <w:gridSpan w:val="2"/>
          </w:tcPr>
          <w:p w:rsidR="009F6B71" w:rsidRPr="00B8095A" w:rsidRDefault="009F6B71" w:rsidP="008605CC">
            <w:pPr>
              <w:jc w:val="both"/>
              <w:rPr>
                <w:rFonts w:ascii="Times New Roman" w:hAnsi="Times New Roman"/>
                <w:sz w:val="12"/>
                <w:szCs w:val="12"/>
              </w:rPr>
            </w:pPr>
            <w:r w:rsidRPr="00B8095A">
              <w:rPr>
                <w:rFonts w:ascii="Times New Roman" w:hAnsi="Times New Roman"/>
                <w:sz w:val="12"/>
                <w:szCs w:val="12"/>
              </w:rPr>
              <w:t>4.</w:t>
            </w:r>
          </w:p>
        </w:tc>
        <w:tc>
          <w:tcPr>
            <w:tcW w:w="6886" w:type="dxa"/>
            <w:gridSpan w:val="14"/>
            <w:tcBorders>
              <w:bottom w:val="single" w:sz="4" w:space="0" w:color="auto"/>
            </w:tcBorders>
          </w:tcPr>
          <w:p w:rsidR="009F6B71" w:rsidRPr="00B8095A" w:rsidRDefault="009F6B71" w:rsidP="008605CC">
            <w:pPr>
              <w:jc w:val="both"/>
              <w:rPr>
                <w:rFonts w:ascii="Times New Roman" w:hAnsi="Times New Roman"/>
                <w:sz w:val="12"/>
                <w:szCs w:val="12"/>
              </w:rPr>
            </w:pPr>
          </w:p>
        </w:tc>
      </w:tr>
      <w:tr w:rsidR="009F6B71" w:rsidRPr="00B8095A" w:rsidTr="008605CC">
        <w:trPr>
          <w:gridAfter w:val="1"/>
          <w:wAfter w:w="77" w:type="dxa"/>
        </w:trPr>
        <w:tc>
          <w:tcPr>
            <w:tcW w:w="735" w:type="dxa"/>
            <w:gridSpan w:val="2"/>
          </w:tcPr>
          <w:p w:rsidR="009F6B71" w:rsidRPr="00B8095A" w:rsidRDefault="009F6B71" w:rsidP="008605CC">
            <w:pPr>
              <w:jc w:val="both"/>
              <w:rPr>
                <w:rFonts w:ascii="Times New Roman" w:hAnsi="Times New Roman"/>
                <w:sz w:val="12"/>
                <w:szCs w:val="12"/>
              </w:rPr>
            </w:pPr>
          </w:p>
        </w:tc>
        <w:tc>
          <w:tcPr>
            <w:tcW w:w="6886" w:type="dxa"/>
            <w:gridSpan w:val="14"/>
            <w:tcBorders>
              <w:top w:val="single" w:sz="4" w:space="0" w:color="auto"/>
            </w:tcBorders>
          </w:tcPr>
          <w:p w:rsidR="009F6B71" w:rsidRPr="00B8095A" w:rsidRDefault="009F6B71" w:rsidP="008605CC">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9F6B71" w:rsidRPr="00B8095A" w:rsidTr="008605CC">
        <w:trPr>
          <w:gridAfter w:val="1"/>
          <w:wAfter w:w="77" w:type="dxa"/>
        </w:trPr>
        <w:tc>
          <w:tcPr>
            <w:tcW w:w="735" w:type="dxa"/>
            <w:gridSpan w:val="2"/>
          </w:tcPr>
          <w:p w:rsidR="009F6B71" w:rsidRPr="00B8095A" w:rsidRDefault="009F6B71" w:rsidP="008605CC">
            <w:pPr>
              <w:jc w:val="both"/>
              <w:rPr>
                <w:rFonts w:ascii="Times New Roman" w:hAnsi="Times New Roman"/>
                <w:sz w:val="12"/>
                <w:szCs w:val="12"/>
              </w:rPr>
            </w:pPr>
            <w:r w:rsidRPr="00B8095A">
              <w:rPr>
                <w:rFonts w:ascii="Times New Roman" w:hAnsi="Times New Roman"/>
                <w:sz w:val="12"/>
                <w:szCs w:val="12"/>
              </w:rPr>
              <w:t>5.</w:t>
            </w:r>
          </w:p>
        </w:tc>
        <w:tc>
          <w:tcPr>
            <w:tcW w:w="6886" w:type="dxa"/>
            <w:gridSpan w:val="14"/>
            <w:tcBorders>
              <w:bottom w:val="single" w:sz="4" w:space="0" w:color="auto"/>
            </w:tcBorders>
          </w:tcPr>
          <w:p w:rsidR="009F6B71" w:rsidRPr="00B8095A" w:rsidRDefault="009F6B71" w:rsidP="008605CC">
            <w:pPr>
              <w:jc w:val="both"/>
              <w:rPr>
                <w:rFonts w:ascii="Times New Roman" w:hAnsi="Times New Roman"/>
                <w:sz w:val="12"/>
                <w:szCs w:val="12"/>
              </w:rPr>
            </w:pPr>
          </w:p>
        </w:tc>
      </w:tr>
      <w:tr w:rsidR="009F6B71" w:rsidRPr="00B8095A" w:rsidTr="008605CC">
        <w:trPr>
          <w:gridAfter w:val="1"/>
          <w:wAfter w:w="77" w:type="dxa"/>
        </w:trPr>
        <w:tc>
          <w:tcPr>
            <w:tcW w:w="735" w:type="dxa"/>
            <w:gridSpan w:val="2"/>
          </w:tcPr>
          <w:p w:rsidR="009F6B71" w:rsidRPr="00B8095A" w:rsidRDefault="009F6B71" w:rsidP="008605CC">
            <w:pPr>
              <w:jc w:val="both"/>
              <w:rPr>
                <w:rFonts w:ascii="Times New Roman" w:hAnsi="Times New Roman"/>
                <w:sz w:val="12"/>
                <w:szCs w:val="12"/>
              </w:rPr>
            </w:pPr>
          </w:p>
        </w:tc>
        <w:tc>
          <w:tcPr>
            <w:tcW w:w="6886" w:type="dxa"/>
            <w:gridSpan w:val="14"/>
            <w:tcBorders>
              <w:top w:val="single" w:sz="4" w:space="0" w:color="auto"/>
            </w:tcBorders>
          </w:tcPr>
          <w:p w:rsidR="009F6B71" w:rsidRPr="00B8095A" w:rsidRDefault="009F6B71" w:rsidP="008605CC">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9F6B71" w:rsidRPr="00B8095A" w:rsidTr="008605CC">
        <w:trPr>
          <w:gridAfter w:val="1"/>
          <w:wAfter w:w="77" w:type="dxa"/>
        </w:trPr>
        <w:tc>
          <w:tcPr>
            <w:tcW w:w="735" w:type="dxa"/>
            <w:gridSpan w:val="2"/>
          </w:tcPr>
          <w:p w:rsidR="009F6B71" w:rsidRPr="00B8095A" w:rsidRDefault="009F6B71" w:rsidP="008605CC">
            <w:pPr>
              <w:jc w:val="both"/>
              <w:rPr>
                <w:rFonts w:ascii="Times New Roman" w:hAnsi="Times New Roman"/>
                <w:sz w:val="12"/>
                <w:szCs w:val="12"/>
              </w:rPr>
            </w:pPr>
            <w:r w:rsidRPr="00B8095A">
              <w:rPr>
                <w:rFonts w:ascii="Times New Roman" w:hAnsi="Times New Roman"/>
                <w:sz w:val="12"/>
                <w:szCs w:val="12"/>
              </w:rPr>
              <w:t>6.</w:t>
            </w:r>
          </w:p>
        </w:tc>
        <w:tc>
          <w:tcPr>
            <w:tcW w:w="6886" w:type="dxa"/>
            <w:gridSpan w:val="14"/>
            <w:tcBorders>
              <w:bottom w:val="single" w:sz="4" w:space="0" w:color="auto"/>
            </w:tcBorders>
          </w:tcPr>
          <w:p w:rsidR="009F6B71" w:rsidRPr="00B8095A" w:rsidRDefault="009F6B71" w:rsidP="008605CC">
            <w:pPr>
              <w:jc w:val="both"/>
              <w:rPr>
                <w:rFonts w:ascii="Times New Roman" w:hAnsi="Times New Roman"/>
                <w:sz w:val="12"/>
                <w:szCs w:val="12"/>
              </w:rPr>
            </w:pPr>
          </w:p>
        </w:tc>
      </w:tr>
      <w:tr w:rsidR="009F6B71" w:rsidRPr="00B8095A" w:rsidTr="008605CC">
        <w:trPr>
          <w:gridAfter w:val="1"/>
          <w:wAfter w:w="77" w:type="dxa"/>
        </w:trPr>
        <w:tc>
          <w:tcPr>
            <w:tcW w:w="735" w:type="dxa"/>
            <w:gridSpan w:val="2"/>
          </w:tcPr>
          <w:p w:rsidR="009F6B71" w:rsidRPr="00B8095A" w:rsidRDefault="009F6B71" w:rsidP="008605CC">
            <w:pPr>
              <w:jc w:val="both"/>
              <w:rPr>
                <w:rFonts w:ascii="Times New Roman" w:hAnsi="Times New Roman"/>
                <w:sz w:val="12"/>
                <w:szCs w:val="12"/>
              </w:rPr>
            </w:pPr>
          </w:p>
        </w:tc>
        <w:tc>
          <w:tcPr>
            <w:tcW w:w="6886" w:type="dxa"/>
            <w:gridSpan w:val="14"/>
            <w:tcBorders>
              <w:top w:val="single" w:sz="4" w:space="0" w:color="auto"/>
            </w:tcBorders>
          </w:tcPr>
          <w:p w:rsidR="009F6B71" w:rsidRPr="00B8095A" w:rsidRDefault="009F6B71" w:rsidP="008605CC">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9F6B71" w:rsidRPr="00B8095A" w:rsidTr="008605CC">
        <w:trPr>
          <w:gridAfter w:val="1"/>
          <w:wAfter w:w="77" w:type="dxa"/>
        </w:trPr>
        <w:tc>
          <w:tcPr>
            <w:tcW w:w="735" w:type="dxa"/>
            <w:gridSpan w:val="2"/>
          </w:tcPr>
          <w:p w:rsidR="009F6B71" w:rsidRPr="00B8095A" w:rsidRDefault="009F6B71" w:rsidP="008605CC">
            <w:pPr>
              <w:jc w:val="both"/>
              <w:rPr>
                <w:rFonts w:ascii="Times New Roman" w:hAnsi="Times New Roman"/>
                <w:sz w:val="12"/>
                <w:szCs w:val="12"/>
              </w:rPr>
            </w:pPr>
            <w:r w:rsidRPr="00B8095A">
              <w:rPr>
                <w:rFonts w:ascii="Times New Roman" w:hAnsi="Times New Roman"/>
                <w:sz w:val="12"/>
                <w:szCs w:val="12"/>
              </w:rPr>
              <w:t>7.</w:t>
            </w:r>
          </w:p>
        </w:tc>
        <w:tc>
          <w:tcPr>
            <w:tcW w:w="6886" w:type="dxa"/>
            <w:gridSpan w:val="14"/>
            <w:tcBorders>
              <w:bottom w:val="single" w:sz="4" w:space="0" w:color="auto"/>
            </w:tcBorders>
          </w:tcPr>
          <w:p w:rsidR="009F6B71" w:rsidRPr="00B8095A" w:rsidRDefault="009F6B71" w:rsidP="008605CC">
            <w:pPr>
              <w:jc w:val="both"/>
              <w:rPr>
                <w:rFonts w:ascii="Times New Roman" w:hAnsi="Times New Roman"/>
                <w:sz w:val="12"/>
                <w:szCs w:val="12"/>
              </w:rPr>
            </w:pPr>
          </w:p>
        </w:tc>
      </w:tr>
      <w:tr w:rsidR="009F6B71" w:rsidRPr="00B8095A" w:rsidTr="008605CC">
        <w:trPr>
          <w:gridAfter w:val="1"/>
          <w:wAfter w:w="77" w:type="dxa"/>
        </w:trPr>
        <w:tc>
          <w:tcPr>
            <w:tcW w:w="735" w:type="dxa"/>
            <w:gridSpan w:val="2"/>
          </w:tcPr>
          <w:p w:rsidR="009F6B71" w:rsidRPr="00B8095A" w:rsidRDefault="009F6B71" w:rsidP="008605CC">
            <w:pPr>
              <w:jc w:val="both"/>
              <w:rPr>
                <w:rFonts w:ascii="Times New Roman" w:hAnsi="Times New Roman"/>
                <w:sz w:val="12"/>
                <w:szCs w:val="12"/>
              </w:rPr>
            </w:pPr>
          </w:p>
        </w:tc>
        <w:tc>
          <w:tcPr>
            <w:tcW w:w="6886" w:type="dxa"/>
            <w:gridSpan w:val="14"/>
            <w:tcBorders>
              <w:top w:val="single" w:sz="4" w:space="0" w:color="auto"/>
            </w:tcBorders>
          </w:tcPr>
          <w:p w:rsidR="009F6B71" w:rsidRPr="00B8095A" w:rsidRDefault="009F6B71" w:rsidP="008605CC">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9F6B71" w:rsidRPr="00B8095A" w:rsidTr="008605CC">
        <w:trPr>
          <w:gridAfter w:val="1"/>
          <w:wAfter w:w="77" w:type="dxa"/>
        </w:trPr>
        <w:tc>
          <w:tcPr>
            <w:tcW w:w="3936" w:type="dxa"/>
            <w:gridSpan w:val="9"/>
          </w:tcPr>
          <w:p w:rsidR="009F6B71" w:rsidRPr="00B8095A" w:rsidRDefault="009F6B71" w:rsidP="008605CC">
            <w:pPr>
              <w:jc w:val="both"/>
              <w:rPr>
                <w:rFonts w:ascii="Times New Roman" w:hAnsi="Times New Roman"/>
                <w:sz w:val="12"/>
                <w:szCs w:val="12"/>
              </w:rPr>
            </w:pPr>
            <w:r w:rsidRPr="00B8095A">
              <w:rPr>
                <w:rFonts w:ascii="Times New Roman" w:hAnsi="Times New Roman"/>
                <w:sz w:val="12"/>
                <w:szCs w:val="12"/>
              </w:rPr>
              <w:t>Номер Вашего учетного дела</w:t>
            </w:r>
          </w:p>
        </w:tc>
        <w:tc>
          <w:tcPr>
            <w:tcW w:w="3685" w:type="dxa"/>
            <w:gridSpan w:val="7"/>
            <w:tcBorders>
              <w:bottom w:val="single" w:sz="4" w:space="0" w:color="auto"/>
            </w:tcBorders>
          </w:tcPr>
          <w:p w:rsidR="009F6B71" w:rsidRPr="00B8095A" w:rsidRDefault="009F6B71" w:rsidP="008605CC">
            <w:pPr>
              <w:jc w:val="both"/>
              <w:rPr>
                <w:rFonts w:ascii="Times New Roman" w:hAnsi="Times New Roman"/>
                <w:sz w:val="12"/>
                <w:szCs w:val="12"/>
              </w:rPr>
            </w:pPr>
          </w:p>
        </w:tc>
      </w:tr>
      <w:tr w:rsidR="009F6B71" w:rsidRPr="00B8095A" w:rsidTr="008605CC">
        <w:trPr>
          <w:gridAfter w:val="1"/>
          <w:wAfter w:w="77" w:type="dxa"/>
        </w:trPr>
        <w:tc>
          <w:tcPr>
            <w:tcW w:w="3936" w:type="dxa"/>
            <w:gridSpan w:val="9"/>
            <w:tcBorders>
              <w:bottom w:val="single" w:sz="4" w:space="0" w:color="auto"/>
            </w:tcBorders>
          </w:tcPr>
          <w:p w:rsidR="009F6B71" w:rsidRPr="00B8095A" w:rsidRDefault="009F6B71" w:rsidP="008605CC">
            <w:pPr>
              <w:jc w:val="both"/>
              <w:rPr>
                <w:rFonts w:ascii="Times New Roman" w:hAnsi="Times New Roman"/>
                <w:sz w:val="12"/>
                <w:szCs w:val="12"/>
              </w:rPr>
            </w:pPr>
          </w:p>
        </w:tc>
        <w:tc>
          <w:tcPr>
            <w:tcW w:w="264" w:type="dxa"/>
          </w:tcPr>
          <w:p w:rsidR="009F6B71" w:rsidRPr="00B8095A" w:rsidRDefault="009F6B71" w:rsidP="008605CC">
            <w:pPr>
              <w:jc w:val="both"/>
              <w:rPr>
                <w:rFonts w:ascii="Times New Roman" w:hAnsi="Times New Roman"/>
                <w:sz w:val="12"/>
                <w:szCs w:val="12"/>
              </w:rPr>
            </w:pPr>
          </w:p>
        </w:tc>
        <w:tc>
          <w:tcPr>
            <w:tcW w:w="1011" w:type="dxa"/>
            <w:gridSpan w:val="3"/>
            <w:tcBorders>
              <w:bottom w:val="single" w:sz="4" w:space="0" w:color="auto"/>
            </w:tcBorders>
          </w:tcPr>
          <w:p w:rsidR="009F6B71" w:rsidRPr="00B8095A" w:rsidRDefault="009F6B71" w:rsidP="008605CC">
            <w:pPr>
              <w:jc w:val="both"/>
              <w:rPr>
                <w:rFonts w:ascii="Times New Roman" w:hAnsi="Times New Roman"/>
                <w:sz w:val="12"/>
                <w:szCs w:val="12"/>
              </w:rPr>
            </w:pPr>
          </w:p>
        </w:tc>
        <w:tc>
          <w:tcPr>
            <w:tcW w:w="300" w:type="dxa"/>
            <w:gridSpan w:val="2"/>
          </w:tcPr>
          <w:p w:rsidR="009F6B71" w:rsidRPr="00B8095A" w:rsidRDefault="009F6B71" w:rsidP="008605CC">
            <w:pPr>
              <w:jc w:val="both"/>
              <w:rPr>
                <w:rFonts w:ascii="Times New Roman" w:hAnsi="Times New Roman"/>
                <w:sz w:val="12"/>
                <w:szCs w:val="12"/>
              </w:rPr>
            </w:pPr>
          </w:p>
        </w:tc>
        <w:tc>
          <w:tcPr>
            <w:tcW w:w="2110" w:type="dxa"/>
            <w:tcBorders>
              <w:bottom w:val="single" w:sz="4" w:space="0" w:color="auto"/>
            </w:tcBorders>
          </w:tcPr>
          <w:p w:rsidR="009F6B71" w:rsidRPr="00B8095A" w:rsidRDefault="009F6B71" w:rsidP="008605CC">
            <w:pPr>
              <w:jc w:val="both"/>
              <w:rPr>
                <w:rFonts w:ascii="Times New Roman" w:hAnsi="Times New Roman"/>
                <w:sz w:val="12"/>
                <w:szCs w:val="12"/>
              </w:rPr>
            </w:pPr>
          </w:p>
        </w:tc>
      </w:tr>
      <w:tr w:rsidR="009F6B71" w:rsidRPr="00B8095A" w:rsidTr="008605CC">
        <w:trPr>
          <w:gridAfter w:val="1"/>
          <w:wAfter w:w="77" w:type="dxa"/>
        </w:trPr>
        <w:tc>
          <w:tcPr>
            <w:tcW w:w="3936" w:type="dxa"/>
            <w:gridSpan w:val="9"/>
            <w:tcBorders>
              <w:top w:val="single" w:sz="4" w:space="0" w:color="auto"/>
            </w:tcBorders>
          </w:tcPr>
          <w:p w:rsidR="009F6B71" w:rsidRPr="00B8095A" w:rsidRDefault="009F6B71" w:rsidP="008605CC">
            <w:pPr>
              <w:jc w:val="both"/>
              <w:rPr>
                <w:rFonts w:ascii="Times New Roman" w:hAnsi="Times New Roman"/>
                <w:sz w:val="12"/>
                <w:szCs w:val="12"/>
              </w:rPr>
            </w:pPr>
            <w:r w:rsidRPr="00B8095A">
              <w:rPr>
                <w:rFonts w:ascii="Times New Roman" w:hAnsi="Times New Roman"/>
                <w:sz w:val="12"/>
                <w:szCs w:val="12"/>
              </w:rPr>
              <w:t>(должностное лицо уполномоченного органа, ответственное за учет)</w:t>
            </w:r>
          </w:p>
        </w:tc>
        <w:tc>
          <w:tcPr>
            <w:tcW w:w="1575" w:type="dxa"/>
            <w:gridSpan w:val="6"/>
          </w:tcPr>
          <w:p w:rsidR="009F6B71" w:rsidRPr="00B8095A" w:rsidRDefault="009F6B71" w:rsidP="008605CC">
            <w:pPr>
              <w:jc w:val="both"/>
              <w:rPr>
                <w:rFonts w:ascii="Times New Roman" w:hAnsi="Times New Roman"/>
                <w:sz w:val="12"/>
                <w:szCs w:val="12"/>
              </w:rPr>
            </w:pPr>
            <w:r w:rsidRPr="00B8095A">
              <w:rPr>
                <w:rFonts w:ascii="Times New Roman" w:hAnsi="Times New Roman"/>
                <w:sz w:val="12"/>
                <w:szCs w:val="12"/>
              </w:rPr>
              <w:t>(подпись)</w:t>
            </w:r>
          </w:p>
        </w:tc>
        <w:tc>
          <w:tcPr>
            <w:tcW w:w="2110" w:type="dxa"/>
          </w:tcPr>
          <w:p w:rsidR="009F6B71" w:rsidRPr="00B8095A" w:rsidRDefault="009F6B71" w:rsidP="008605CC">
            <w:pPr>
              <w:jc w:val="both"/>
              <w:rPr>
                <w:rFonts w:ascii="Times New Roman" w:hAnsi="Times New Roman"/>
                <w:sz w:val="12"/>
                <w:szCs w:val="12"/>
              </w:rPr>
            </w:pPr>
            <w:r w:rsidRPr="00B8095A">
              <w:rPr>
                <w:rFonts w:ascii="Times New Roman" w:hAnsi="Times New Roman"/>
                <w:sz w:val="12"/>
                <w:szCs w:val="12"/>
              </w:rPr>
              <w:t>(И.</w:t>
            </w:r>
            <w:r>
              <w:rPr>
                <w:rFonts w:ascii="Times New Roman" w:hAnsi="Times New Roman"/>
                <w:sz w:val="12"/>
                <w:szCs w:val="12"/>
              </w:rPr>
              <w:t xml:space="preserve"> </w:t>
            </w:r>
            <w:r w:rsidRPr="00B8095A">
              <w:rPr>
                <w:rFonts w:ascii="Times New Roman" w:hAnsi="Times New Roman"/>
                <w:sz w:val="12"/>
                <w:szCs w:val="12"/>
              </w:rPr>
              <w:t>О.</w:t>
            </w:r>
            <w:r>
              <w:rPr>
                <w:rFonts w:ascii="Times New Roman" w:hAnsi="Times New Roman"/>
                <w:sz w:val="12"/>
                <w:szCs w:val="12"/>
              </w:rPr>
              <w:t xml:space="preserve"> </w:t>
            </w:r>
            <w:r w:rsidRPr="00B8095A">
              <w:rPr>
                <w:rFonts w:ascii="Times New Roman" w:hAnsi="Times New Roman"/>
                <w:sz w:val="12"/>
                <w:szCs w:val="12"/>
              </w:rPr>
              <w:t>Фамилия)</w:t>
            </w:r>
          </w:p>
        </w:tc>
      </w:tr>
    </w:tbl>
    <w:p w:rsidR="009F6B71" w:rsidRPr="00B8095A" w:rsidRDefault="009F6B71" w:rsidP="009F6B71">
      <w:pPr>
        <w:spacing w:after="0" w:line="240" w:lineRule="auto"/>
        <w:jc w:val="both"/>
        <w:rPr>
          <w:rFonts w:ascii="Times New Roman" w:hAnsi="Times New Roman"/>
          <w:sz w:val="12"/>
          <w:szCs w:val="12"/>
        </w:rPr>
      </w:pPr>
      <w:r w:rsidRPr="00B8095A">
        <w:rPr>
          <w:rFonts w:ascii="Times New Roman" w:hAnsi="Times New Roman"/>
          <w:sz w:val="12"/>
          <w:szCs w:val="12"/>
        </w:rPr>
        <w:t>М.П.</w:t>
      </w:r>
    </w:p>
    <w:p w:rsidR="009F6B71" w:rsidRPr="00B8095A" w:rsidRDefault="009F6B71" w:rsidP="009F6B71">
      <w:pPr>
        <w:spacing w:after="0" w:line="240" w:lineRule="auto"/>
        <w:jc w:val="both"/>
        <w:rPr>
          <w:rFonts w:ascii="Times New Roman" w:hAnsi="Times New Roman"/>
          <w:sz w:val="12"/>
          <w:szCs w:val="12"/>
        </w:rPr>
      </w:pPr>
      <w:r w:rsidRPr="00B8095A">
        <w:rPr>
          <w:rFonts w:ascii="Times New Roman" w:hAnsi="Times New Roman"/>
          <w:sz w:val="12"/>
          <w:szCs w:val="12"/>
        </w:rPr>
        <w:t>«____»_____________20___г.</w:t>
      </w:r>
    </w:p>
    <w:p w:rsidR="005D3552" w:rsidRPr="00A22373" w:rsidRDefault="005D3552" w:rsidP="005D3552">
      <w:pPr>
        <w:spacing w:after="0" w:line="240" w:lineRule="auto"/>
        <w:jc w:val="center"/>
        <w:rPr>
          <w:rFonts w:ascii="Times New Roman" w:hAnsi="Times New Roman"/>
          <w:b/>
          <w:sz w:val="12"/>
          <w:szCs w:val="12"/>
        </w:rPr>
      </w:pPr>
      <w:r w:rsidRPr="00A22373">
        <w:rPr>
          <w:rFonts w:ascii="Times New Roman" w:hAnsi="Times New Roman"/>
          <w:b/>
          <w:sz w:val="12"/>
          <w:szCs w:val="12"/>
        </w:rPr>
        <w:t>АДМИНИСТРАЦИЯ</w:t>
      </w:r>
    </w:p>
    <w:p w:rsidR="005D3552" w:rsidRPr="00A22373" w:rsidRDefault="005D3552" w:rsidP="005D3552">
      <w:pPr>
        <w:spacing w:after="0" w:line="240" w:lineRule="auto"/>
        <w:jc w:val="center"/>
        <w:rPr>
          <w:rFonts w:ascii="Times New Roman" w:hAnsi="Times New Roman"/>
          <w:b/>
          <w:sz w:val="12"/>
          <w:szCs w:val="12"/>
        </w:rPr>
      </w:pPr>
      <w:r w:rsidRPr="00A22373">
        <w:rPr>
          <w:rFonts w:ascii="Times New Roman" w:hAnsi="Times New Roman"/>
          <w:b/>
          <w:sz w:val="12"/>
          <w:szCs w:val="12"/>
        </w:rPr>
        <w:t xml:space="preserve">СЕЛЬСКОГО ПОСЕЛЕНИЯ </w:t>
      </w:r>
      <w:r>
        <w:rPr>
          <w:rFonts w:ascii="Times New Roman" w:hAnsi="Times New Roman"/>
          <w:b/>
          <w:sz w:val="12"/>
          <w:szCs w:val="12"/>
        </w:rPr>
        <w:t>ЛИПОВКА</w:t>
      </w:r>
    </w:p>
    <w:p w:rsidR="005D3552" w:rsidRPr="00A22373" w:rsidRDefault="005D3552" w:rsidP="005D3552">
      <w:pPr>
        <w:spacing w:after="0" w:line="240" w:lineRule="auto"/>
        <w:jc w:val="center"/>
        <w:rPr>
          <w:rFonts w:ascii="Times New Roman" w:hAnsi="Times New Roman"/>
          <w:b/>
          <w:sz w:val="12"/>
          <w:szCs w:val="12"/>
        </w:rPr>
      </w:pPr>
      <w:r w:rsidRPr="00A22373">
        <w:rPr>
          <w:rFonts w:ascii="Times New Roman" w:hAnsi="Times New Roman"/>
          <w:b/>
          <w:sz w:val="12"/>
          <w:szCs w:val="12"/>
        </w:rPr>
        <w:t>МУНИЦИПАЛЬНОГО РАЙОНА СЕРГИЕВСКИЙ</w:t>
      </w:r>
    </w:p>
    <w:p w:rsidR="005D3552" w:rsidRPr="00A22373" w:rsidRDefault="005D3552" w:rsidP="005D3552">
      <w:pPr>
        <w:spacing w:after="0" w:line="240" w:lineRule="auto"/>
        <w:jc w:val="center"/>
        <w:rPr>
          <w:rFonts w:ascii="Times New Roman" w:hAnsi="Times New Roman"/>
          <w:b/>
          <w:sz w:val="12"/>
          <w:szCs w:val="12"/>
        </w:rPr>
      </w:pPr>
      <w:r w:rsidRPr="00A22373">
        <w:rPr>
          <w:rFonts w:ascii="Times New Roman" w:hAnsi="Times New Roman"/>
          <w:b/>
          <w:sz w:val="12"/>
          <w:szCs w:val="12"/>
        </w:rPr>
        <w:t>САМАРСКОЙ ОБЛАСТИ</w:t>
      </w:r>
    </w:p>
    <w:p w:rsidR="005D3552" w:rsidRPr="00A22373" w:rsidRDefault="005D3552" w:rsidP="005D3552">
      <w:pPr>
        <w:spacing w:after="0" w:line="240" w:lineRule="auto"/>
        <w:jc w:val="center"/>
        <w:rPr>
          <w:rFonts w:ascii="Times New Roman" w:hAnsi="Times New Roman"/>
          <w:sz w:val="12"/>
          <w:szCs w:val="12"/>
        </w:rPr>
      </w:pPr>
    </w:p>
    <w:p w:rsidR="005D3552" w:rsidRPr="00A22373" w:rsidRDefault="005D3552" w:rsidP="005D3552">
      <w:pPr>
        <w:spacing w:after="0" w:line="240" w:lineRule="auto"/>
        <w:jc w:val="center"/>
        <w:rPr>
          <w:rFonts w:ascii="Times New Roman" w:hAnsi="Times New Roman"/>
          <w:sz w:val="12"/>
          <w:szCs w:val="12"/>
        </w:rPr>
      </w:pPr>
      <w:r w:rsidRPr="00A22373">
        <w:rPr>
          <w:rFonts w:ascii="Times New Roman" w:hAnsi="Times New Roman"/>
          <w:sz w:val="12"/>
          <w:szCs w:val="12"/>
        </w:rPr>
        <w:t>ПОСТАНОВЛЕНИЕ</w:t>
      </w:r>
    </w:p>
    <w:p w:rsidR="005D3552" w:rsidRPr="00A22373" w:rsidRDefault="005D3552" w:rsidP="005D3552">
      <w:pPr>
        <w:spacing w:after="0" w:line="240" w:lineRule="auto"/>
        <w:jc w:val="center"/>
        <w:rPr>
          <w:rFonts w:ascii="Times New Roman" w:hAnsi="Times New Roman"/>
          <w:sz w:val="12"/>
          <w:szCs w:val="12"/>
        </w:rPr>
      </w:pPr>
      <w:r w:rsidRPr="00A22373">
        <w:rPr>
          <w:rFonts w:ascii="Times New Roman" w:hAnsi="Times New Roman"/>
          <w:sz w:val="12"/>
          <w:szCs w:val="12"/>
        </w:rPr>
        <w:t>15 декабря 2015г.                                                                                                                                                                                                                    №</w:t>
      </w:r>
      <w:r>
        <w:rPr>
          <w:rFonts w:ascii="Times New Roman" w:hAnsi="Times New Roman"/>
          <w:sz w:val="12"/>
          <w:szCs w:val="12"/>
        </w:rPr>
        <w:t>37</w:t>
      </w:r>
    </w:p>
    <w:p w:rsidR="005D3552" w:rsidRDefault="005D3552" w:rsidP="005D3552">
      <w:pPr>
        <w:spacing w:after="0" w:line="240" w:lineRule="auto"/>
        <w:jc w:val="center"/>
        <w:rPr>
          <w:rFonts w:ascii="Times New Roman" w:hAnsi="Times New Roman"/>
          <w:b/>
          <w:bCs/>
          <w:sz w:val="12"/>
          <w:szCs w:val="12"/>
        </w:rPr>
      </w:pPr>
      <w:r w:rsidRPr="005D3552">
        <w:rPr>
          <w:rFonts w:ascii="Times New Roman" w:hAnsi="Times New Roman"/>
          <w:b/>
          <w:sz w:val="12"/>
          <w:szCs w:val="12"/>
        </w:rPr>
        <w:t xml:space="preserve">Об утверждении </w:t>
      </w:r>
      <w:r w:rsidRPr="005D3552">
        <w:rPr>
          <w:rFonts w:ascii="Times New Roman" w:hAnsi="Times New Roman"/>
          <w:b/>
          <w:bCs/>
          <w:sz w:val="12"/>
          <w:szCs w:val="12"/>
        </w:rPr>
        <w:t>административного</w:t>
      </w:r>
      <w:r>
        <w:rPr>
          <w:rFonts w:ascii="Times New Roman" w:hAnsi="Times New Roman"/>
          <w:b/>
          <w:bCs/>
          <w:sz w:val="12"/>
          <w:szCs w:val="12"/>
        </w:rPr>
        <w:t xml:space="preserve"> </w:t>
      </w:r>
      <w:r w:rsidRPr="005D3552">
        <w:rPr>
          <w:rFonts w:ascii="Times New Roman" w:hAnsi="Times New Roman"/>
          <w:b/>
          <w:bCs/>
          <w:sz w:val="12"/>
          <w:szCs w:val="12"/>
        </w:rPr>
        <w:t>регламента предоставления муниципальной</w:t>
      </w:r>
      <w:r>
        <w:rPr>
          <w:rFonts w:ascii="Times New Roman" w:hAnsi="Times New Roman"/>
          <w:b/>
          <w:bCs/>
          <w:sz w:val="12"/>
          <w:szCs w:val="12"/>
        </w:rPr>
        <w:t xml:space="preserve"> </w:t>
      </w:r>
      <w:r w:rsidRPr="005D3552">
        <w:rPr>
          <w:rFonts w:ascii="Times New Roman" w:hAnsi="Times New Roman"/>
          <w:b/>
          <w:bCs/>
          <w:sz w:val="12"/>
          <w:szCs w:val="12"/>
        </w:rPr>
        <w:t xml:space="preserve">услуги </w:t>
      </w:r>
    </w:p>
    <w:p w:rsidR="005D3552" w:rsidRPr="005D3552" w:rsidRDefault="005D3552" w:rsidP="005D3552">
      <w:pPr>
        <w:spacing w:after="0" w:line="240" w:lineRule="auto"/>
        <w:jc w:val="center"/>
        <w:rPr>
          <w:rFonts w:ascii="Times New Roman" w:hAnsi="Times New Roman"/>
          <w:b/>
          <w:sz w:val="12"/>
          <w:szCs w:val="12"/>
        </w:rPr>
      </w:pPr>
      <w:r w:rsidRPr="005D3552">
        <w:rPr>
          <w:rFonts w:ascii="Times New Roman" w:hAnsi="Times New Roman"/>
          <w:b/>
          <w:bCs/>
          <w:sz w:val="12"/>
          <w:szCs w:val="12"/>
        </w:rPr>
        <w:t>«Прием заявлений, документов, а также</w:t>
      </w:r>
      <w:r>
        <w:rPr>
          <w:rFonts w:ascii="Times New Roman" w:hAnsi="Times New Roman"/>
          <w:b/>
          <w:bCs/>
          <w:sz w:val="12"/>
          <w:szCs w:val="12"/>
        </w:rPr>
        <w:t xml:space="preserve"> </w:t>
      </w:r>
      <w:r w:rsidRPr="005D3552">
        <w:rPr>
          <w:rFonts w:ascii="Times New Roman" w:hAnsi="Times New Roman"/>
          <w:b/>
          <w:bCs/>
          <w:sz w:val="12"/>
          <w:szCs w:val="12"/>
        </w:rPr>
        <w:t>постановка граждан на учет в качестве</w:t>
      </w:r>
      <w:r>
        <w:rPr>
          <w:rFonts w:ascii="Times New Roman" w:hAnsi="Times New Roman"/>
          <w:b/>
          <w:bCs/>
          <w:sz w:val="12"/>
          <w:szCs w:val="12"/>
        </w:rPr>
        <w:t xml:space="preserve"> </w:t>
      </w:r>
      <w:r w:rsidRPr="005D3552">
        <w:rPr>
          <w:rFonts w:ascii="Times New Roman" w:hAnsi="Times New Roman"/>
          <w:b/>
          <w:bCs/>
          <w:sz w:val="12"/>
          <w:szCs w:val="12"/>
        </w:rPr>
        <w:t>нуждающихся в жилых помещениях»</w:t>
      </w:r>
    </w:p>
    <w:p w:rsidR="005D3552" w:rsidRPr="005D3552" w:rsidRDefault="005D3552" w:rsidP="005D3552">
      <w:pPr>
        <w:spacing w:after="0" w:line="240" w:lineRule="auto"/>
        <w:jc w:val="center"/>
        <w:rPr>
          <w:rFonts w:ascii="Times New Roman" w:hAnsi="Times New Roman"/>
          <w:b/>
          <w:bCs/>
          <w:sz w:val="12"/>
          <w:szCs w:val="12"/>
        </w:rPr>
      </w:pPr>
      <w:r w:rsidRPr="005D3552">
        <w:rPr>
          <w:rFonts w:ascii="Times New Roman" w:hAnsi="Times New Roman"/>
          <w:b/>
          <w:sz w:val="12"/>
          <w:szCs w:val="12"/>
        </w:rPr>
        <w:t>Администрацией сельского поселения Липовка</w:t>
      </w:r>
      <w:r>
        <w:rPr>
          <w:rFonts w:ascii="Times New Roman" w:hAnsi="Times New Roman"/>
          <w:b/>
          <w:sz w:val="12"/>
          <w:szCs w:val="12"/>
        </w:rPr>
        <w:t xml:space="preserve"> </w:t>
      </w:r>
      <w:r w:rsidRPr="005D3552">
        <w:rPr>
          <w:rFonts w:ascii="Times New Roman" w:hAnsi="Times New Roman"/>
          <w:b/>
          <w:sz w:val="12"/>
          <w:szCs w:val="12"/>
        </w:rPr>
        <w:t>муниципального района Сергиевский</w:t>
      </w:r>
    </w:p>
    <w:p w:rsidR="005D3552" w:rsidRPr="005D3552" w:rsidRDefault="005D3552" w:rsidP="005D3552">
      <w:pPr>
        <w:spacing w:after="0" w:line="240" w:lineRule="auto"/>
        <w:jc w:val="both"/>
        <w:rPr>
          <w:rFonts w:ascii="Times New Roman" w:hAnsi="Times New Roman"/>
          <w:b/>
          <w:sz w:val="12"/>
          <w:szCs w:val="12"/>
        </w:rPr>
      </w:pPr>
    </w:p>
    <w:p w:rsidR="005D3552" w:rsidRPr="005D3552" w:rsidRDefault="005D3552" w:rsidP="005D3552">
      <w:pPr>
        <w:spacing w:after="0" w:line="240" w:lineRule="auto"/>
        <w:ind w:firstLine="284"/>
        <w:jc w:val="both"/>
        <w:rPr>
          <w:rFonts w:ascii="Times New Roman" w:hAnsi="Times New Roman"/>
          <w:sz w:val="12"/>
          <w:szCs w:val="12"/>
        </w:rPr>
      </w:pPr>
      <w:r w:rsidRPr="005D3552">
        <w:rPr>
          <w:rFonts w:ascii="Times New Roman" w:hAnsi="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Главы сельского поселения Липовка муниципального района Сергиевский  № 23  от 28.07.2015 г. «Об утверждении Реестра муниципальных услуг сельского поселения Липовка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Липовка муниципального района Сергиевский </w:t>
      </w:r>
    </w:p>
    <w:p w:rsidR="005D3552" w:rsidRPr="005D3552" w:rsidRDefault="005D3552" w:rsidP="005D3552">
      <w:pPr>
        <w:spacing w:after="0" w:line="240" w:lineRule="auto"/>
        <w:ind w:firstLine="284"/>
        <w:jc w:val="both"/>
        <w:rPr>
          <w:rFonts w:ascii="Times New Roman" w:hAnsi="Times New Roman"/>
          <w:b/>
          <w:sz w:val="12"/>
          <w:szCs w:val="12"/>
        </w:rPr>
      </w:pPr>
      <w:r w:rsidRPr="005D3552">
        <w:rPr>
          <w:rFonts w:ascii="Times New Roman" w:hAnsi="Times New Roman"/>
          <w:b/>
          <w:sz w:val="12"/>
          <w:szCs w:val="12"/>
        </w:rPr>
        <w:t>ПОСТАНОВЛЯЕТ:</w:t>
      </w:r>
    </w:p>
    <w:p w:rsidR="005D3552" w:rsidRPr="005D3552" w:rsidRDefault="005D3552" w:rsidP="005D3552">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5D3552">
        <w:rPr>
          <w:rFonts w:ascii="Times New Roman" w:hAnsi="Times New Roman"/>
          <w:sz w:val="12"/>
          <w:szCs w:val="12"/>
        </w:rPr>
        <w:t>Утвердить Административный регламент предоставления муниципальной услуги  «Прием заявлений, документов, а также постановка граждан на учет в качестве нуждающихся в жилых помещениях» (Приложение №1)</w:t>
      </w:r>
    </w:p>
    <w:p w:rsidR="005D3552" w:rsidRPr="005D3552" w:rsidRDefault="005D3552" w:rsidP="005D3552">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5D3552">
        <w:rPr>
          <w:rFonts w:ascii="Times New Roman" w:hAnsi="Times New Roman"/>
          <w:sz w:val="12"/>
          <w:szCs w:val="12"/>
        </w:rPr>
        <w:t>Опубликовать настоящее постановление в газете «Сергиевский вестник»</w:t>
      </w:r>
    </w:p>
    <w:p w:rsidR="00980F70" w:rsidRPr="00980F70" w:rsidRDefault="00980F70" w:rsidP="00980F70">
      <w:pPr>
        <w:spacing w:after="0" w:line="240" w:lineRule="auto"/>
        <w:ind w:firstLine="284"/>
        <w:jc w:val="both"/>
        <w:rPr>
          <w:rFonts w:ascii="Times New Roman" w:hAnsi="Times New Roman"/>
          <w:sz w:val="12"/>
          <w:szCs w:val="12"/>
        </w:rPr>
      </w:pPr>
      <w:r w:rsidRPr="00980F70">
        <w:rPr>
          <w:rFonts w:ascii="Times New Roman" w:hAnsi="Times New Roman"/>
          <w:sz w:val="12"/>
          <w:szCs w:val="12"/>
        </w:rPr>
        <w:t>3. Настоящее постановление вступает в силу 01.01.2016 г.</w:t>
      </w:r>
    </w:p>
    <w:p w:rsidR="005D3552" w:rsidRPr="005D3552" w:rsidRDefault="005D3552" w:rsidP="005D3552">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Pr="005D3552">
        <w:rPr>
          <w:rFonts w:ascii="Times New Roman" w:hAnsi="Times New Roman"/>
          <w:sz w:val="12"/>
          <w:szCs w:val="12"/>
        </w:rPr>
        <w:t>Контроль за выполнением настоящего постановления оставляю за собой.</w:t>
      </w:r>
    </w:p>
    <w:p w:rsidR="005D3552" w:rsidRPr="005D3552" w:rsidRDefault="005D3552" w:rsidP="005D3552">
      <w:pPr>
        <w:spacing w:after="0" w:line="240" w:lineRule="auto"/>
        <w:jc w:val="right"/>
        <w:rPr>
          <w:rFonts w:ascii="Times New Roman" w:hAnsi="Times New Roman"/>
          <w:sz w:val="12"/>
          <w:szCs w:val="12"/>
        </w:rPr>
      </w:pPr>
      <w:r w:rsidRPr="005D3552">
        <w:rPr>
          <w:rFonts w:ascii="Times New Roman" w:hAnsi="Times New Roman"/>
          <w:sz w:val="12"/>
          <w:szCs w:val="12"/>
        </w:rPr>
        <w:t>Глава   сельского поселения Липовка</w:t>
      </w:r>
    </w:p>
    <w:p w:rsidR="005D3552" w:rsidRDefault="005D3552" w:rsidP="005D3552">
      <w:pPr>
        <w:spacing w:after="0" w:line="240" w:lineRule="auto"/>
        <w:jc w:val="right"/>
        <w:rPr>
          <w:rFonts w:ascii="Times New Roman" w:hAnsi="Times New Roman"/>
          <w:sz w:val="12"/>
          <w:szCs w:val="12"/>
        </w:rPr>
      </w:pPr>
      <w:r w:rsidRPr="005D3552">
        <w:rPr>
          <w:rFonts w:ascii="Times New Roman" w:hAnsi="Times New Roman"/>
          <w:sz w:val="12"/>
          <w:szCs w:val="12"/>
        </w:rPr>
        <w:t>муниципального района Сергиевский</w:t>
      </w:r>
    </w:p>
    <w:p w:rsidR="005D3552" w:rsidRPr="005D3552" w:rsidRDefault="005D3552" w:rsidP="005D3552">
      <w:pPr>
        <w:spacing w:after="0" w:line="240" w:lineRule="auto"/>
        <w:jc w:val="right"/>
        <w:rPr>
          <w:rFonts w:ascii="Times New Roman" w:hAnsi="Times New Roman"/>
          <w:sz w:val="12"/>
          <w:szCs w:val="12"/>
        </w:rPr>
      </w:pPr>
      <w:r w:rsidRPr="005D3552">
        <w:rPr>
          <w:rFonts w:ascii="Times New Roman" w:hAnsi="Times New Roman"/>
          <w:sz w:val="12"/>
          <w:szCs w:val="12"/>
        </w:rPr>
        <w:t>С.И. Вершинин</w:t>
      </w:r>
    </w:p>
    <w:p w:rsidR="00AF1B83" w:rsidRPr="00E65FD5" w:rsidRDefault="00AF1B83" w:rsidP="00AF1B83">
      <w:pPr>
        <w:spacing w:after="0" w:line="240" w:lineRule="auto"/>
        <w:jc w:val="right"/>
        <w:rPr>
          <w:rFonts w:ascii="Times New Roman" w:hAnsi="Times New Roman"/>
          <w:i/>
          <w:sz w:val="12"/>
          <w:szCs w:val="12"/>
        </w:rPr>
      </w:pPr>
      <w:r>
        <w:rPr>
          <w:rFonts w:ascii="Times New Roman" w:hAnsi="Times New Roman"/>
          <w:i/>
          <w:sz w:val="12"/>
          <w:szCs w:val="12"/>
        </w:rPr>
        <w:lastRenderedPageBreak/>
        <w:t>Приложение №1</w:t>
      </w:r>
    </w:p>
    <w:p w:rsidR="00AF1B83" w:rsidRPr="00E65FD5" w:rsidRDefault="00AF1B83" w:rsidP="00AF1B83">
      <w:pPr>
        <w:spacing w:after="0" w:line="240" w:lineRule="auto"/>
        <w:jc w:val="right"/>
        <w:rPr>
          <w:rFonts w:ascii="Times New Roman" w:hAnsi="Times New Roman"/>
          <w:i/>
          <w:sz w:val="12"/>
          <w:szCs w:val="12"/>
        </w:rPr>
      </w:pPr>
      <w:r w:rsidRPr="00E65FD5">
        <w:rPr>
          <w:rFonts w:ascii="Times New Roman" w:hAnsi="Times New Roman"/>
          <w:i/>
          <w:sz w:val="12"/>
          <w:szCs w:val="12"/>
        </w:rPr>
        <w:t>к постановлению администрации</w:t>
      </w:r>
      <w:r>
        <w:rPr>
          <w:rFonts w:ascii="Times New Roman" w:hAnsi="Times New Roman"/>
          <w:i/>
          <w:sz w:val="12"/>
          <w:szCs w:val="12"/>
        </w:rPr>
        <w:t xml:space="preserve"> сельского поселения Липовка</w:t>
      </w:r>
    </w:p>
    <w:p w:rsidR="00AF1B83" w:rsidRPr="00E65FD5" w:rsidRDefault="00AF1B83" w:rsidP="00AF1B83">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AF1B83" w:rsidRDefault="00AF1B83" w:rsidP="00AF1B83">
      <w:pPr>
        <w:spacing w:after="0" w:line="240" w:lineRule="auto"/>
        <w:jc w:val="right"/>
        <w:rPr>
          <w:rFonts w:ascii="Times New Roman" w:hAnsi="Times New Roman"/>
          <w:sz w:val="12"/>
          <w:szCs w:val="12"/>
        </w:rPr>
      </w:pPr>
      <w:r>
        <w:rPr>
          <w:rFonts w:ascii="Times New Roman" w:hAnsi="Times New Roman"/>
          <w:i/>
          <w:sz w:val="12"/>
          <w:szCs w:val="12"/>
        </w:rPr>
        <w:t>№37</w:t>
      </w:r>
      <w:r w:rsidRPr="00E65FD5">
        <w:rPr>
          <w:rFonts w:ascii="Times New Roman" w:hAnsi="Times New Roman"/>
          <w:i/>
          <w:sz w:val="12"/>
          <w:szCs w:val="12"/>
        </w:rPr>
        <w:t xml:space="preserve"> от “</w:t>
      </w:r>
      <w:r>
        <w:rPr>
          <w:rFonts w:ascii="Times New Roman" w:hAnsi="Times New Roman"/>
          <w:i/>
          <w:sz w:val="12"/>
          <w:szCs w:val="12"/>
        </w:rPr>
        <w:t>15” дека</w:t>
      </w:r>
      <w:r w:rsidRPr="00E65FD5">
        <w:rPr>
          <w:rFonts w:ascii="Times New Roman" w:hAnsi="Times New Roman"/>
          <w:i/>
          <w:sz w:val="12"/>
          <w:szCs w:val="12"/>
        </w:rPr>
        <w:t>бря 2015 г.</w:t>
      </w:r>
    </w:p>
    <w:p w:rsidR="000A2FA2" w:rsidRDefault="000A2FA2" w:rsidP="000A2FA2">
      <w:pPr>
        <w:spacing w:after="0" w:line="240" w:lineRule="auto"/>
        <w:jc w:val="center"/>
        <w:rPr>
          <w:rFonts w:ascii="Times New Roman" w:hAnsi="Times New Roman"/>
          <w:b/>
          <w:bCs/>
          <w:sz w:val="12"/>
          <w:szCs w:val="12"/>
        </w:rPr>
      </w:pPr>
      <w:r w:rsidRPr="000A2FA2">
        <w:rPr>
          <w:rFonts w:ascii="Times New Roman" w:hAnsi="Times New Roman"/>
          <w:b/>
          <w:bCs/>
          <w:sz w:val="12"/>
          <w:szCs w:val="12"/>
        </w:rPr>
        <w:t>Типовой административный регламент</w:t>
      </w:r>
      <w:r>
        <w:rPr>
          <w:rFonts w:ascii="Times New Roman" w:hAnsi="Times New Roman"/>
          <w:b/>
          <w:bCs/>
          <w:sz w:val="12"/>
          <w:szCs w:val="12"/>
        </w:rPr>
        <w:t xml:space="preserve"> </w:t>
      </w:r>
      <w:r w:rsidRPr="000A2FA2">
        <w:rPr>
          <w:rFonts w:ascii="Times New Roman" w:hAnsi="Times New Roman"/>
          <w:b/>
          <w:bCs/>
          <w:sz w:val="12"/>
          <w:szCs w:val="12"/>
        </w:rPr>
        <w:t xml:space="preserve">предоставления муниципальной услуги </w:t>
      </w:r>
    </w:p>
    <w:p w:rsidR="000A2FA2" w:rsidRPr="000A2FA2" w:rsidRDefault="000A2FA2" w:rsidP="000A2FA2">
      <w:pPr>
        <w:spacing w:after="0" w:line="240" w:lineRule="auto"/>
        <w:jc w:val="center"/>
        <w:rPr>
          <w:rFonts w:ascii="Times New Roman" w:hAnsi="Times New Roman"/>
          <w:b/>
          <w:bCs/>
          <w:sz w:val="12"/>
          <w:szCs w:val="12"/>
        </w:rPr>
      </w:pPr>
      <w:r w:rsidRPr="000A2FA2">
        <w:rPr>
          <w:rFonts w:ascii="Times New Roman" w:hAnsi="Times New Roman"/>
          <w:b/>
          <w:bCs/>
          <w:sz w:val="12"/>
          <w:szCs w:val="12"/>
        </w:rPr>
        <w:t>«Прием заявлений, документов, а также постановка граждан на учет в качестве нуждающихся в жилых помещениях»</w:t>
      </w:r>
    </w:p>
    <w:p w:rsidR="000A2FA2" w:rsidRPr="000A2FA2" w:rsidRDefault="000A2FA2" w:rsidP="000A2FA2">
      <w:pPr>
        <w:spacing w:after="0" w:line="240" w:lineRule="auto"/>
        <w:jc w:val="both"/>
        <w:rPr>
          <w:rFonts w:ascii="Times New Roman" w:hAnsi="Times New Roman"/>
          <w:sz w:val="12"/>
          <w:szCs w:val="12"/>
        </w:rPr>
      </w:pPr>
    </w:p>
    <w:p w:rsidR="000A2FA2" w:rsidRPr="000A2FA2" w:rsidRDefault="000A2FA2" w:rsidP="000A2FA2">
      <w:pPr>
        <w:spacing w:after="0" w:line="240" w:lineRule="auto"/>
        <w:jc w:val="center"/>
        <w:rPr>
          <w:rFonts w:ascii="Times New Roman" w:hAnsi="Times New Roman"/>
          <w:b/>
          <w:sz w:val="12"/>
          <w:szCs w:val="12"/>
        </w:rPr>
      </w:pPr>
      <w:r w:rsidRPr="000A2FA2">
        <w:rPr>
          <w:rFonts w:ascii="Times New Roman" w:hAnsi="Times New Roman"/>
          <w:b/>
          <w:sz w:val="12"/>
          <w:szCs w:val="12"/>
        </w:rPr>
        <w:t>1. Общие положения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1.1. Общие сведения о муниципальной услуге</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1.1.1. Административный регламент предоставления муниципальной услуги «</w:t>
      </w:r>
      <w:r w:rsidRPr="000A2FA2">
        <w:rPr>
          <w:rFonts w:ascii="Times New Roman" w:hAnsi="Times New Roman"/>
          <w:bCs/>
          <w:sz w:val="12"/>
          <w:szCs w:val="12"/>
        </w:rPr>
        <w:t>Прием заявлений, документов, а также постановка граждан на учет в качестве нуждающихся в жилых помещениях</w:t>
      </w:r>
      <w:r w:rsidRPr="000A2FA2">
        <w:rPr>
          <w:rFonts w:ascii="Times New Roman" w:hAnsi="Times New Roman"/>
          <w:sz w:val="12"/>
          <w:szCs w:val="12"/>
        </w:rPr>
        <w:t>» (далее соответственно - Регламент, муниципальная услуга) разработан в целях повышения качества и доступности муниципальной услуги, определяет сроки и последовательность действий (административных процедур) при осуществлении администрацией сельского поселения Липовка муниципального района Сергиевский Самарской области(далее – администрация поселения)полномочий по предоставлению муниципальной услуги.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1.1.2. Получателями муниципальной услуги (далее - заявители) являются граждане Российской Федерации, проживающие на территории сельского поселения Липовка муниципального района Сергиевский Самарской области, которые могут быть признаны в установленном порядке малоимущими, и нуждающиеся в жилых помещениях муниципального жилищного фонда, предоставляемых по договорам социального найма.</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От имени заявителей в получении муниципальной услуги имеют право выступать лица, наделенные соответствующими полномочиями, в порядке, установленном законодательством Российской Федерации.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1.1.3 Граждане признаются малоимущими при одновременном наличии следующих условий:</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 xml:space="preserve">1) среднедушевой доход семьи заявителя (доход одиноко проживающего гражданина) не превышает размера дохода, определяемого собранием представителей сельского поселения Липовка муниципального района Сергиевский Самарской области в порядке, установленном </w:t>
      </w:r>
      <w:hyperlink r:id="rId229" w:history="1">
        <w:r w:rsidRPr="000A2FA2">
          <w:rPr>
            <w:rStyle w:val="ae"/>
            <w:rFonts w:ascii="Times New Roman" w:hAnsi="Times New Roman"/>
            <w:sz w:val="12"/>
            <w:szCs w:val="12"/>
          </w:rPr>
          <w:t>статьей 4</w:t>
        </w:r>
      </w:hyperlink>
      <w:r w:rsidRPr="000A2FA2">
        <w:rPr>
          <w:rFonts w:ascii="Times New Roman" w:hAnsi="Times New Roman"/>
          <w:sz w:val="12"/>
          <w:szCs w:val="12"/>
        </w:rPr>
        <w:t xml:space="preserve"> Закона Самарской области «О жилище»;</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 xml:space="preserve">2) стоимость имущества, находящегося в собственности членов семьи заявителя (одиноко проживающего гражданина) и подлежащего налогообложению, составляет менее величины, определяемой собранием представителей сельского поселения Липовка муниципального района Сергиевский Самарской области в порядке, установленном </w:t>
      </w:r>
      <w:hyperlink r:id="rId230" w:history="1">
        <w:r w:rsidRPr="000A2FA2">
          <w:rPr>
            <w:rStyle w:val="ae"/>
            <w:rFonts w:ascii="Times New Roman" w:hAnsi="Times New Roman"/>
            <w:sz w:val="12"/>
            <w:szCs w:val="12"/>
          </w:rPr>
          <w:t>статьей 5</w:t>
        </w:r>
      </w:hyperlink>
      <w:r w:rsidRPr="000A2FA2">
        <w:rPr>
          <w:rFonts w:ascii="Times New Roman" w:hAnsi="Times New Roman"/>
          <w:sz w:val="12"/>
          <w:szCs w:val="12"/>
        </w:rPr>
        <w:t xml:space="preserve"> Закона Самарской области «О жилище».</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1.1.4 Гражданами, нуждающимися в жилых помещениях муниципального жилищного фонда, предоставляемых по договорам социального найма, признаются граждане:</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 не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 и обеспеченные общей площадью жилого помещения на одного члена семьи менее учетной нормы;</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 проживающие в помещении, не отвечающем установленным для жилых помещений требованиям;</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 являющиеся нанимателями жилых помещений по договорам социального найма, договорам найма жилых помещений жилищного фонда социального использования, членами семьи нанимателя жилого помещения по договору социального найма, договору найма жилых помещений жилищного фонда социального использования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договору найма жилых помещений жилищного фонда социального использования или принадлежащего на праве собственности. Перечень соответствующих заболеваний устанавливается уполномоченным Правительством Российской Федерации федеральным органом исполнительной власти.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1.2. Порядок информирования о правилах</w:t>
      </w:r>
      <w:r>
        <w:rPr>
          <w:rFonts w:ascii="Times New Roman" w:hAnsi="Times New Roman"/>
          <w:sz w:val="12"/>
          <w:szCs w:val="12"/>
        </w:rPr>
        <w:t xml:space="preserve"> </w:t>
      </w:r>
      <w:r w:rsidRPr="000A2FA2">
        <w:rPr>
          <w:rFonts w:ascii="Times New Roman" w:hAnsi="Times New Roman"/>
          <w:sz w:val="12"/>
          <w:szCs w:val="12"/>
        </w:rPr>
        <w:t>предоставления муниципальной услуги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1.2.1. Информацию о порядке, сроках и процедурах предоставления муниципальной услуги можно получить:</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непосредственно в администрации поселения, осуществляющей предоставление муниципальной услуги;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в электронном виде в информационно-коммуникационной сети Интернет на Едином портале государственных и муниципальных услуг (функций) и Портале государственных и муниципальных услуг (функций) Самарской области (далее соответственно - Единый портал, Региональный портал);</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в многофункциональных центрах предоставления государственных и муниципальных услуг (далее - МФЦ).</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1.2.2. Лица, нуждающиеся в получении информации по процедуре предоставления муниципальной услуги (далее - заинтересованные лица) используют следующие формы консультирования: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индивидуальное консультирование лично;</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консультирование в электронном виде;</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индивидуальное консультирование по почте;</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индивидуальное консультирование по телефону.</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 xml:space="preserve">1.2.3. Информация о местонахождении, графике работы, </w:t>
      </w:r>
      <w:hyperlink w:anchor="Par345" w:history="1">
        <w:r w:rsidRPr="000A2FA2">
          <w:rPr>
            <w:rStyle w:val="ae"/>
            <w:rFonts w:ascii="Times New Roman" w:hAnsi="Times New Roman"/>
            <w:sz w:val="12"/>
            <w:szCs w:val="12"/>
          </w:rPr>
          <w:t>контактных координатах</w:t>
        </w:r>
      </w:hyperlink>
      <w:r w:rsidRPr="000A2FA2">
        <w:rPr>
          <w:rFonts w:ascii="Times New Roman" w:hAnsi="Times New Roman"/>
          <w:sz w:val="12"/>
          <w:szCs w:val="12"/>
        </w:rPr>
        <w:t xml:space="preserve"> администрации поселения: справочные телефоны, почтовый адрес, адрес электронной почты, адрес сайта в информационно-телекоммуникационной сети Интернет представлены в приложении 1 к настоящему Регламенту.</w:t>
      </w:r>
    </w:p>
    <w:p w:rsidR="000A2FA2" w:rsidRPr="000A2FA2" w:rsidRDefault="002D14DA" w:rsidP="000A2FA2">
      <w:pPr>
        <w:spacing w:after="0" w:line="240" w:lineRule="auto"/>
        <w:ind w:firstLine="284"/>
        <w:jc w:val="both"/>
        <w:rPr>
          <w:rFonts w:ascii="Times New Roman" w:hAnsi="Times New Roman"/>
          <w:sz w:val="12"/>
          <w:szCs w:val="12"/>
        </w:rPr>
      </w:pPr>
      <w:hyperlink w:anchor="Par379" w:history="1">
        <w:r w:rsidR="000A2FA2" w:rsidRPr="000A2FA2">
          <w:rPr>
            <w:rStyle w:val="ae"/>
            <w:rFonts w:ascii="Times New Roman" w:hAnsi="Times New Roman"/>
            <w:sz w:val="12"/>
            <w:szCs w:val="12"/>
          </w:rPr>
          <w:t>Графики</w:t>
        </w:r>
      </w:hyperlink>
      <w:r w:rsidR="000A2FA2" w:rsidRPr="000A2FA2">
        <w:rPr>
          <w:rFonts w:ascii="Times New Roman" w:hAnsi="Times New Roman"/>
          <w:sz w:val="12"/>
          <w:szCs w:val="12"/>
        </w:rPr>
        <w:t xml:space="preserve"> проведения консультаций о порядке предоставления муниципальной услуги представлены в приложении 2 к настоящему Регламенту.</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1.2.4. Индивидуальное консультирование лично</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 xml:space="preserve">Устное индивидуальное консультирование заинтересованного лица сотрудником администрации поселения происходит при непосредственном присутствии заинтересованного лица в помещении администрации поселения и во время, установленное в </w:t>
      </w:r>
      <w:hyperlink w:anchor="Par379" w:history="1">
        <w:r w:rsidRPr="000A2FA2">
          <w:rPr>
            <w:rStyle w:val="ae"/>
            <w:rFonts w:ascii="Times New Roman" w:hAnsi="Times New Roman"/>
            <w:sz w:val="12"/>
            <w:szCs w:val="12"/>
          </w:rPr>
          <w:t>приложении 2</w:t>
        </w:r>
      </w:hyperlink>
      <w:r w:rsidRPr="000A2FA2">
        <w:rPr>
          <w:rFonts w:ascii="Times New Roman" w:hAnsi="Times New Roman"/>
          <w:sz w:val="12"/>
          <w:szCs w:val="12"/>
        </w:rPr>
        <w:t xml:space="preserve"> к настоящему Регламенту.</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Время ожидания заинтересованного лица при индивидуальном устном консультировании не может превышать 15 минут.</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Индивидуальное устное консультирование каждого заинтересованного лица сотрудником администрации поселения, осуществляющим индивидуальное консультирование лично, не может превышать 20 минут.</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1.2.5. Консультирование в электронном виде</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Консультирование в электронном виде осуществляется посредством:</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lastRenderedPageBreak/>
        <w:t>размещения консультационно-справочной информации на Интернет-сайте администрации муниципального района Сергиевский Самарской области;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размещения консультационно-справочной информации на Едином портале и (или) Региональном портале;</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индивидуального консультирования по электронной почте.</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Консультирование путем размещения консультационно-справочной информации на Интернет-сайте администрации муниципального района Сергиевский Самарской области осуществляется посредством получения заинтересованным лицом информации при посещении Интернет-сайта администрации муниципального района Сергиевский Самарской области.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 xml:space="preserve">При консультировании по электронной почте заинтересованное лицо направляет заявление на электронный адрес администрации поселения, указанный в </w:t>
      </w:r>
      <w:hyperlink w:anchor="Par345" w:history="1">
        <w:r w:rsidRPr="000A2FA2">
          <w:rPr>
            <w:rStyle w:val="ae"/>
            <w:rFonts w:ascii="Times New Roman" w:hAnsi="Times New Roman"/>
            <w:sz w:val="12"/>
            <w:szCs w:val="12"/>
          </w:rPr>
          <w:t>приложении 1</w:t>
        </w:r>
      </w:hyperlink>
      <w:r w:rsidRPr="000A2FA2">
        <w:rPr>
          <w:rFonts w:ascii="Times New Roman" w:hAnsi="Times New Roman"/>
          <w:sz w:val="12"/>
          <w:szCs w:val="12"/>
        </w:rPr>
        <w:t xml:space="preserve"> к настоящему Регламенту. Датой поступления заявления является дата его регистрации в администрации поселения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календарных дней с момента поступления заявления.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В исключительных случаях, а также в случае направления запроса для получения документов, необходимых для рассмотрения заявления, Глава сельского поселения Липовка муниципального района Сергиевский Самарской области (далее – Глава поселения)вправе продлить срок рассмотрения заявления не более чем на 30 календарных дней, уведомив об этом заинтересованное лицо, направившее заявление.</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1.2.6. Индивидуальное консультирование по почте</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 xml:space="preserve">Консультирование посредством почтового отправления осуществляется путем направления ответа на письменное заявление заинтересованного лица. Ответ на заявление заинтересованного лица направляется почтой по адресу, указанному заинтересованным лицом в его заявлении, в срок, не превышающий 30 календарных дней со дня поступления письменного заявления (срок может быть продлен по основаниям, указанным в </w:t>
      </w:r>
      <w:hyperlink w:anchor="Par40" w:history="1">
        <w:r w:rsidRPr="000A2FA2">
          <w:rPr>
            <w:rStyle w:val="ae"/>
            <w:rFonts w:ascii="Times New Roman" w:hAnsi="Times New Roman"/>
            <w:sz w:val="12"/>
            <w:szCs w:val="12"/>
          </w:rPr>
          <w:t>абзаце девятом пункта 1.2.</w:t>
        </w:r>
      </w:hyperlink>
      <w:r w:rsidRPr="000A2FA2">
        <w:rPr>
          <w:rFonts w:ascii="Times New Roman" w:hAnsi="Times New Roman"/>
          <w:sz w:val="12"/>
          <w:szCs w:val="12"/>
        </w:rPr>
        <w:t>5 настоящего Регламента).</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Датой получения заявления является дата регистрации входящего заявления.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1.2.7. Индивидуальное консультирование по телефону</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 xml:space="preserve">Консультирование по телефону осуществляется при личном заявлении заинтересованного лица посредством телефонной связи по телефону, указанному в </w:t>
      </w:r>
      <w:hyperlink w:anchor="Par345" w:history="1">
        <w:r w:rsidRPr="000A2FA2">
          <w:rPr>
            <w:rStyle w:val="ae"/>
            <w:rFonts w:ascii="Times New Roman" w:hAnsi="Times New Roman"/>
            <w:sz w:val="12"/>
            <w:szCs w:val="12"/>
          </w:rPr>
          <w:t>приложении 1</w:t>
        </w:r>
      </w:hyperlink>
      <w:r w:rsidRPr="000A2FA2">
        <w:rPr>
          <w:rFonts w:ascii="Times New Roman" w:hAnsi="Times New Roman"/>
          <w:sz w:val="12"/>
          <w:szCs w:val="12"/>
        </w:rPr>
        <w:t xml:space="preserve"> к настоящему Регламенту.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Время разговора не должно превышать 20 минут.</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которые располагают необходимыми сведениями.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1.2.8. На информационных стендах в местах предоставления муниципальной услуги, а также на Интернет-сайте администрации муниципального района Сергиевский Самарской области размещаются следующие информационные материалы:</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информация о порядке предоставления муниципальной услуги;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текст Регламента с приложениями (полная версия на Интернет-сайте администрации муниципального района Сергиевский Самарской области) и извлечения на информационных стендах);</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информация о местонахождении и графике работы администрации поселения, справочные телефоны сотрудников, ответственных за предоставление муниципальной услуги, адрес электронной почты, адрес Интернет-сайта администрации муниципального района Сергиевский Самарской области;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перечень документов, предоставляемых получателями муниципальной услуги, и требования, предъявляемые к этим документам;</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администрации муниципального района Сергиевский Самарской области.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0A2FA2" w:rsidRPr="000A2FA2" w:rsidRDefault="000A2FA2" w:rsidP="000A2FA2">
      <w:pPr>
        <w:spacing w:after="0" w:line="240" w:lineRule="auto"/>
        <w:jc w:val="both"/>
        <w:rPr>
          <w:rFonts w:ascii="Times New Roman" w:hAnsi="Times New Roman"/>
          <w:sz w:val="12"/>
          <w:szCs w:val="12"/>
        </w:rPr>
      </w:pPr>
    </w:p>
    <w:p w:rsidR="000A2FA2" w:rsidRPr="000A2FA2" w:rsidRDefault="000A2FA2" w:rsidP="000A2FA2">
      <w:pPr>
        <w:spacing w:after="0" w:line="240" w:lineRule="auto"/>
        <w:jc w:val="center"/>
        <w:rPr>
          <w:rFonts w:ascii="Times New Roman" w:hAnsi="Times New Roman"/>
          <w:b/>
          <w:sz w:val="12"/>
          <w:szCs w:val="12"/>
        </w:rPr>
      </w:pPr>
      <w:r w:rsidRPr="000A2FA2">
        <w:rPr>
          <w:rFonts w:ascii="Times New Roman" w:hAnsi="Times New Roman"/>
          <w:b/>
          <w:sz w:val="12"/>
          <w:szCs w:val="12"/>
        </w:rPr>
        <w:t>2. Стандарт предоставления муниципальной услуги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2.1. Наименование муниципальной услуги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Муниципальная услуга – «Прием заявлений, документов, а также постановка граждан на учет в качестве нуждающихся в жилых помещениях».</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2.2. Наименование органа, предоставляющего муниципальную услугу</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2.2.1 Муниципальную услугу предоставляет администрация поселения.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2.2.2 Администрация поселения организует предоставление муниципальной услуги по принципу «одного окна» с учетом экстерриториального принципа получения муниципальной услуги на базе МФЦ.</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2.3. Результат предоставления муниципальной услуги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Результатом предоставления муниципальной услуги является: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принятие граждан на учет в качестве нуждающихся в жилых помещениях муниципального жилищного фонда, предоставляемых по договорам социального найма;</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мотивированный отказ в принятии граждан на учет в качестве нуждающихся в жилых помещениях муниципального жилищного фонда, предоставляемых по договорам социального найма, оформленный в соответствии с требованиями действующего законодательства.</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2.4. Срок предоставления муниципальной услуги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2.4.1. Срок предоставления муниципальной услуги – в течение 30 рабочих дней со дня предоставления в администрацию поселения документов, обязанность по предоставлению которых возложена на заявителя.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2.4.2.В случае предоставления заявителем документов через МФЦ течение срока предоставления муниципальной услуги начинается со дня передачи документов из МФЦ в администрацию поселения.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2.5. Правовые основания</w:t>
      </w:r>
      <w:r>
        <w:rPr>
          <w:rFonts w:ascii="Times New Roman" w:hAnsi="Times New Roman"/>
          <w:sz w:val="12"/>
          <w:szCs w:val="12"/>
        </w:rPr>
        <w:t xml:space="preserve"> </w:t>
      </w:r>
      <w:r w:rsidRPr="000A2FA2">
        <w:rPr>
          <w:rFonts w:ascii="Times New Roman" w:hAnsi="Times New Roman"/>
          <w:sz w:val="12"/>
          <w:szCs w:val="12"/>
        </w:rPr>
        <w:t>для предоставления муниципальной услуги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Предоставление муниципальной услуги осуществляется в соответствии со следующими нормативными правовыми актами:</w:t>
      </w:r>
    </w:p>
    <w:p w:rsidR="000A2FA2" w:rsidRPr="000A2FA2" w:rsidRDefault="002D14DA" w:rsidP="000A2FA2">
      <w:pPr>
        <w:spacing w:after="0" w:line="240" w:lineRule="auto"/>
        <w:ind w:firstLine="284"/>
        <w:jc w:val="both"/>
        <w:rPr>
          <w:rFonts w:ascii="Times New Roman" w:hAnsi="Times New Roman"/>
          <w:sz w:val="12"/>
          <w:szCs w:val="12"/>
        </w:rPr>
      </w:pPr>
      <w:hyperlink r:id="rId231" w:history="1">
        <w:r w:rsidR="000A2FA2" w:rsidRPr="000A2FA2">
          <w:rPr>
            <w:rStyle w:val="ae"/>
            <w:rFonts w:ascii="Times New Roman" w:hAnsi="Times New Roman"/>
            <w:sz w:val="12"/>
            <w:szCs w:val="12"/>
          </w:rPr>
          <w:t>Конституцией</w:t>
        </w:r>
      </w:hyperlink>
      <w:r w:rsidR="000A2FA2" w:rsidRPr="000A2FA2">
        <w:rPr>
          <w:rFonts w:ascii="Times New Roman" w:hAnsi="Times New Roman"/>
          <w:sz w:val="12"/>
          <w:szCs w:val="12"/>
        </w:rPr>
        <w:t xml:space="preserve"> Российской Федерации («Российская газета», № 237, 25.12.1993);</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 xml:space="preserve">Жилищным </w:t>
      </w:r>
      <w:hyperlink r:id="rId232" w:history="1">
        <w:r w:rsidRPr="000A2FA2">
          <w:rPr>
            <w:rStyle w:val="ae"/>
            <w:rFonts w:ascii="Times New Roman" w:hAnsi="Times New Roman"/>
            <w:sz w:val="12"/>
            <w:szCs w:val="12"/>
          </w:rPr>
          <w:t>кодексом</w:t>
        </w:r>
      </w:hyperlink>
      <w:r w:rsidRPr="000A2FA2">
        <w:rPr>
          <w:rFonts w:ascii="Times New Roman" w:hAnsi="Times New Roman"/>
          <w:sz w:val="12"/>
          <w:szCs w:val="12"/>
        </w:rPr>
        <w:t xml:space="preserve"> Российской Федерации («Собрание законодательства РФ», 03.01.2005, № 1 (часть 1), ст. 14);</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 xml:space="preserve">Федеральным </w:t>
      </w:r>
      <w:hyperlink r:id="rId233" w:history="1">
        <w:r w:rsidRPr="000A2FA2">
          <w:rPr>
            <w:rStyle w:val="ae"/>
            <w:rFonts w:ascii="Times New Roman" w:hAnsi="Times New Roman"/>
            <w:sz w:val="12"/>
            <w:szCs w:val="12"/>
          </w:rPr>
          <w:t>законом</w:t>
        </w:r>
      </w:hyperlink>
      <w:r w:rsidRPr="000A2FA2">
        <w:rPr>
          <w:rFonts w:ascii="Times New Roman" w:hAnsi="Times New Roman"/>
          <w:sz w:val="12"/>
          <w:szCs w:val="12"/>
        </w:rPr>
        <w:t xml:space="preserve"> от 27.07.2010 № 210-ФЗ «Об организации предоставления государственных и муниципальных услуг»(«Собрание законодательства РФ», 02.08.2010, № 31, ст. 4179);</w:t>
      </w:r>
    </w:p>
    <w:p w:rsid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 xml:space="preserve">Федеральным </w:t>
      </w:r>
      <w:hyperlink r:id="rId234" w:history="1">
        <w:r w:rsidRPr="000A2FA2">
          <w:rPr>
            <w:rStyle w:val="ae"/>
            <w:rFonts w:ascii="Times New Roman" w:hAnsi="Times New Roman"/>
            <w:sz w:val="12"/>
            <w:szCs w:val="12"/>
          </w:rPr>
          <w:t>законом</w:t>
        </w:r>
      </w:hyperlink>
      <w:r w:rsidRPr="000A2FA2">
        <w:rPr>
          <w:rFonts w:ascii="Times New Roman" w:hAnsi="Times New Roman"/>
          <w:sz w:val="12"/>
          <w:szCs w:val="12"/>
        </w:rPr>
        <w:t xml:space="preserve"> от 06.10.2003 № 131-ФЗ «Об общих принципах организации местного самоуправления в Российской Федерации» </w:t>
      </w:r>
    </w:p>
    <w:p w:rsidR="000A2FA2" w:rsidRPr="000A2FA2" w:rsidRDefault="000A2FA2" w:rsidP="000A2FA2">
      <w:pPr>
        <w:spacing w:after="0" w:line="240" w:lineRule="auto"/>
        <w:jc w:val="both"/>
        <w:rPr>
          <w:rFonts w:ascii="Times New Roman" w:hAnsi="Times New Roman"/>
          <w:sz w:val="12"/>
          <w:szCs w:val="12"/>
        </w:rPr>
      </w:pPr>
      <w:r w:rsidRPr="000A2FA2">
        <w:rPr>
          <w:rFonts w:ascii="Times New Roman" w:hAnsi="Times New Roman"/>
          <w:sz w:val="12"/>
          <w:szCs w:val="12"/>
        </w:rPr>
        <w:lastRenderedPageBreak/>
        <w:t>(«Собрание законодательства РФ», 06.10.2010, № 40, ст. 3822);</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 xml:space="preserve">Федеральным </w:t>
      </w:r>
      <w:hyperlink r:id="rId235" w:history="1">
        <w:r w:rsidRPr="000A2FA2">
          <w:rPr>
            <w:rStyle w:val="ae"/>
            <w:rFonts w:ascii="Times New Roman" w:hAnsi="Times New Roman"/>
            <w:sz w:val="12"/>
            <w:szCs w:val="12"/>
          </w:rPr>
          <w:t>законом</w:t>
        </w:r>
      </w:hyperlink>
      <w:r w:rsidRPr="000A2FA2">
        <w:rPr>
          <w:rFonts w:ascii="Times New Roman" w:hAnsi="Times New Roman"/>
          <w:sz w:val="12"/>
          <w:szCs w:val="12"/>
        </w:rPr>
        <w:t xml:space="preserve"> от 02.05.2006 № 59-ФЗ «О порядке рассмотрения обращений граждан Российской Федерации» («Собрание законодательства РФ», 08.05.2006, № 19, ст. 2060);</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 xml:space="preserve">Федеральным </w:t>
      </w:r>
      <w:hyperlink r:id="rId236" w:history="1">
        <w:r w:rsidRPr="000A2FA2">
          <w:rPr>
            <w:rStyle w:val="ae"/>
            <w:rFonts w:ascii="Times New Roman" w:hAnsi="Times New Roman"/>
            <w:sz w:val="12"/>
            <w:szCs w:val="12"/>
          </w:rPr>
          <w:t>законом</w:t>
        </w:r>
      </w:hyperlink>
      <w:r w:rsidRPr="000A2FA2">
        <w:rPr>
          <w:rFonts w:ascii="Times New Roman" w:hAnsi="Times New Roman"/>
          <w:sz w:val="12"/>
          <w:szCs w:val="12"/>
        </w:rPr>
        <w:t xml:space="preserve"> от 27.07.2006 № 152-ФЗ «О персональных данных» («Собрание законодательств РФ», 31.07.2006, № 31 (1 ч.), ст. 3451);</w:t>
      </w:r>
    </w:p>
    <w:p w:rsidR="000A2FA2" w:rsidRPr="000A2FA2" w:rsidRDefault="002D14DA" w:rsidP="000A2FA2">
      <w:pPr>
        <w:spacing w:after="0" w:line="240" w:lineRule="auto"/>
        <w:ind w:firstLine="284"/>
        <w:jc w:val="both"/>
        <w:rPr>
          <w:rFonts w:ascii="Times New Roman" w:hAnsi="Times New Roman"/>
          <w:sz w:val="12"/>
          <w:szCs w:val="12"/>
        </w:rPr>
      </w:pPr>
      <w:hyperlink r:id="rId237" w:history="1">
        <w:r w:rsidR="000A2FA2" w:rsidRPr="000A2FA2">
          <w:rPr>
            <w:rStyle w:val="ae"/>
            <w:rFonts w:ascii="Times New Roman" w:hAnsi="Times New Roman"/>
            <w:sz w:val="12"/>
            <w:szCs w:val="12"/>
          </w:rPr>
          <w:t>Постановление</w:t>
        </w:r>
      </w:hyperlink>
      <w:r w:rsidR="000A2FA2" w:rsidRPr="000A2FA2">
        <w:rPr>
          <w:rFonts w:ascii="Times New Roman" w:hAnsi="Times New Roman"/>
          <w:sz w:val="12"/>
          <w:szCs w:val="12"/>
        </w:rPr>
        <w:t>м Правительства Российской Федерации от 16.06.2006 № 378 «Об утверждении перечня тяжелых форм хронических заболеваний, при которых невозможно совместное проживание граждан в одной квартире» («Собрание законодательства РФ», 19.06.2006, № 25, ст. 2736);</w:t>
      </w:r>
    </w:p>
    <w:p w:rsidR="000A2FA2" w:rsidRPr="000A2FA2" w:rsidRDefault="002D14DA" w:rsidP="000A2FA2">
      <w:pPr>
        <w:spacing w:after="0" w:line="240" w:lineRule="auto"/>
        <w:ind w:firstLine="284"/>
        <w:jc w:val="both"/>
        <w:rPr>
          <w:rFonts w:ascii="Times New Roman" w:hAnsi="Times New Roman"/>
          <w:sz w:val="12"/>
          <w:szCs w:val="12"/>
        </w:rPr>
      </w:pPr>
      <w:hyperlink r:id="rId238" w:history="1">
        <w:r w:rsidR="000A2FA2" w:rsidRPr="000A2FA2">
          <w:rPr>
            <w:rStyle w:val="ae"/>
            <w:rFonts w:ascii="Times New Roman" w:hAnsi="Times New Roman"/>
            <w:sz w:val="12"/>
            <w:szCs w:val="12"/>
          </w:rPr>
          <w:t>Приказ</w:t>
        </w:r>
      </w:hyperlink>
      <w:r w:rsidR="000A2FA2" w:rsidRPr="000A2FA2">
        <w:rPr>
          <w:rFonts w:ascii="Times New Roman" w:hAnsi="Times New Roman"/>
          <w:sz w:val="12"/>
          <w:szCs w:val="12"/>
        </w:rPr>
        <w:t>ом Министерства регионального развития Российской Федерации от 25.02.2005 №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 («Журнал руководителя и главного бухгалтера ЖКХ», № 6, 2005 (ч. II) (Методические рекомендации));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Законом Самарской области от 05.07.2005 №139-ГД «О жилище» («Волжская коммуна», № 124, 07.07.2005);</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Законом Самарской области от 03.10.2014 №89-ГД «О предоставлении в Самарской области государственных и муниципальных услуг по экстерриториальному принципу» («Волжская коммуна», № 264(29116), 07.10.2014);</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Уставом сельского поселения Липовка муниципального района Сергиевский Самарской области;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иными нормативными правовыми актами Российской Федерации; Самарской области, сельского поселения Липовка муниципального района Сергиевский Самарской области и настоящим Регламентом.</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2.6. Исчерпывающий перечень документов и информации,</w:t>
      </w:r>
      <w:r>
        <w:rPr>
          <w:rFonts w:ascii="Times New Roman" w:hAnsi="Times New Roman"/>
          <w:sz w:val="12"/>
          <w:szCs w:val="12"/>
        </w:rPr>
        <w:t xml:space="preserve"> </w:t>
      </w:r>
      <w:r w:rsidRPr="000A2FA2">
        <w:rPr>
          <w:rFonts w:ascii="Times New Roman" w:hAnsi="Times New Roman"/>
          <w:sz w:val="12"/>
          <w:szCs w:val="12"/>
        </w:rPr>
        <w:t>необходимых в соответствии с законодательными или иными</w:t>
      </w:r>
      <w:r>
        <w:rPr>
          <w:rFonts w:ascii="Times New Roman" w:hAnsi="Times New Roman"/>
          <w:sz w:val="12"/>
          <w:szCs w:val="12"/>
        </w:rPr>
        <w:t xml:space="preserve"> </w:t>
      </w:r>
      <w:r w:rsidRPr="000A2FA2">
        <w:rPr>
          <w:rFonts w:ascii="Times New Roman" w:hAnsi="Times New Roman"/>
          <w:sz w:val="12"/>
          <w:szCs w:val="12"/>
        </w:rPr>
        <w:t>нормативными правовыми актами для предоставления</w:t>
      </w:r>
      <w:r>
        <w:rPr>
          <w:rFonts w:ascii="Times New Roman" w:hAnsi="Times New Roman"/>
          <w:sz w:val="12"/>
          <w:szCs w:val="12"/>
        </w:rPr>
        <w:t xml:space="preserve"> </w:t>
      </w:r>
      <w:r w:rsidRPr="000A2FA2">
        <w:rPr>
          <w:rFonts w:ascii="Times New Roman" w:hAnsi="Times New Roman"/>
          <w:sz w:val="12"/>
          <w:szCs w:val="12"/>
        </w:rPr>
        <w:t>муниципальной услуги, которые заявитель должен предоставить самостоятельно</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2.6.1Для получения муниципальной услуги заявитель представляет:</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заявление о принятии на учет для предоставления жилого помещения муниципального жилищного фонда по договору социального найма (далее – заявление) по форме, установленной приложением 3 к настоящему Регламенту;</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копии документов, удостоверяющие личность заявителя и членов его семьи;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документы о наличии родственных отношений либо иных обстоятельств, свидетельствующих о принадлежности гражданина к семье заявителя, в том числе:</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а) копии домовой (поквартирной) книги либо поквартирной карточки, либо выписка из домовой (поквартирной) книги или поквартирной карточки либо справка о составе семьи;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б) копии свидетельства о рождении, свидетельства о заключении брака, решения суда об усыновлении (удочерении), решения суда о признании за гражданином права пользования жилым помещением;</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документ, подтверждающий наличие соответствующего заболевания (для граждан, страдающих тяжелой формой хронического заболевания, включенного в утвержденный Правительством Российской Федерации Перечень тяжелых форм хронических заболеваний, при которых невозможно совместное проживание граждан в одной квартире).</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В случае если от имени заявителя (членов его семьи) действует уполномоченный представитель, предоставляется доверенность на осуществление действий от имени заявителя (членов его семьи), оформленная в установленном порядке, или нотариально заверенная копия такой доверенности, и копия документа, удостоверяющего личность представителя.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2.6.2 Заявление должно содержать следующую информацию:</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фамилию, имя, отчество (при наличии), паспортные данные, адрес места жительства заявителя;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дату, подпись заявителя либо его представителя, действующего на основании доверенности, контактные телефоны, электронный адрес (при наличии), реквизиты доверенности, в случае, если от имени заявителя действует его представитель по доверенности.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В заявлении должен быть указан способ получения результатов муниципальной услуги (посредством почтового отправления, при личном обращении в администрацию поселения или МФЦ, в электронном виде через личный кабинет на Едином портале или Региональном портале).</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Текст заявления должен быть читаемым, заявление и представленные документы не должны содержать подчисток либо приписок, зачеркнутых слов и иных не оговоренных в нем исправлений, а также иметь серьезных повреждений, наличие которых не позволяет однозначно истолковать их содержание.</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Документы, представляемые заявителем, должны соответствовать требованиям, установленным действующим законодательством к таким документам.</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 xml:space="preserve">Верность копии документа должна быть засвидетельствована в нотариальном либо в ином установленном законом порядке. </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2.6.3 Заявление с пакетом документов направляется в адрес администрации поселения: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лично по адресу: Самарская область, Сергиевский район, село Липовка, ул. Центральная, дом 16;</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лично через МФЦ;</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почтовым отправлением по адресу: 446565, Самарская область, Сергиевский район, село Липовка, ул. Центральная, дом 16;</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в электронном виде через Единый портал или Региональный портал.</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2.7. Перечень документов, предоставляемых заявителем (его</w:t>
      </w:r>
      <w:r>
        <w:rPr>
          <w:rFonts w:ascii="Times New Roman" w:hAnsi="Times New Roman"/>
          <w:sz w:val="12"/>
          <w:szCs w:val="12"/>
        </w:rPr>
        <w:t xml:space="preserve"> </w:t>
      </w:r>
      <w:r w:rsidRPr="000A2FA2">
        <w:rPr>
          <w:rFonts w:ascii="Times New Roman" w:hAnsi="Times New Roman"/>
          <w:sz w:val="12"/>
          <w:szCs w:val="12"/>
        </w:rPr>
        <w:t>уполномоченным представителем), при получении результата</w:t>
      </w:r>
      <w:r>
        <w:rPr>
          <w:rFonts w:ascii="Times New Roman" w:hAnsi="Times New Roman"/>
          <w:sz w:val="12"/>
          <w:szCs w:val="12"/>
        </w:rPr>
        <w:t xml:space="preserve"> </w:t>
      </w:r>
      <w:r w:rsidRPr="000A2FA2">
        <w:rPr>
          <w:rFonts w:ascii="Times New Roman" w:hAnsi="Times New Roman"/>
          <w:sz w:val="12"/>
          <w:szCs w:val="12"/>
        </w:rPr>
        <w:t>муниципальной услуги лично</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Для получения результатов муниципальной услуги лично заявитель должен представить:</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оригинал документа, удостоверяющего личность;</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оригиналы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Результаты муниципальной услуги выдаются заявителю либо его уполномоченному представителю по доверенности под роспись в журнале выдачи документов.</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2.8. Исчерпывающий перечень документов и информации,</w:t>
      </w:r>
      <w:r>
        <w:rPr>
          <w:rFonts w:ascii="Times New Roman" w:hAnsi="Times New Roman"/>
          <w:sz w:val="12"/>
          <w:szCs w:val="12"/>
        </w:rPr>
        <w:t xml:space="preserve"> </w:t>
      </w:r>
      <w:r w:rsidRPr="000A2FA2">
        <w:rPr>
          <w:rFonts w:ascii="Times New Roman" w:hAnsi="Times New Roman"/>
          <w:sz w:val="12"/>
          <w:szCs w:val="12"/>
        </w:rPr>
        <w:t>необходимых в соответствии с законом или иными</w:t>
      </w:r>
      <w:r>
        <w:rPr>
          <w:rFonts w:ascii="Times New Roman" w:hAnsi="Times New Roman"/>
          <w:sz w:val="12"/>
          <w:szCs w:val="12"/>
        </w:rPr>
        <w:t xml:space="preserve"> </w:t>
      </w:r>
      <w:r w:rsidRPr="000A2FA2">
        <w:rPr>
          <w:rFonts w:ascii="Times New Roman" w:hAnsi="Times New Roman"/>
          <w:sz w:val="12"/>
          <w:szCs w:val="12"/>
        </w:rPr>
        <w:t>нормативными правовыми актами для предоставления</w:t>
      </w:r>
      <w:r>
        <w:rPr>
          <w:rFonts w:ascii="Times New Roman" w:hAnsi="Times New Roman"/>
          <w:sz w:val="12"/>
          <w:szCs w:val="12"/>
        </w:rPr>
        <w:t xml:space="preserve"> </w:t>
      </w:r>
      <w:r w:rsidRPr="000A2FA2">
        <w:rPr>
          <w:rFonts w:ascii="Times New Roman" w:hAnsi="Times New Roman"/>
          <w:sz w:val="12"/>
          <w:szCs w:val="12"/>
        </w:rPr>
        <w:t>муниципальной услуги, которые находятся в распоряжении</w:t>
      </w:r>
      <w:r>
        <w:rPr>
          <w:rFonts w:ascii="Times New Roman" w:hAnsi="Times New Roman"/>
          <w:sz w:val="12"/>
          <w:szCs w:val="12"/>
        </w:rPr>
        <w:t xml:space="preserve"> </w:t>
      </w:r>
      <w:r w:rsidRPr="000A2FA2">
        <w:rPr>
          <w:rFonts w:ascii="Times New Roman" w:hAnsi="Times New Roman"/>
          <w:sz w:val="12"/>
          <w:szCs w:val="12"/>
        </w:rPr>
        <w:t>государственных органов, органов государственных</w:t>
      </w:r>
      <w:r>
        <w:rPr>
          <w:rFonts w:ascii="Times New Roman" w:hAnsi="Times New Roman"/>
          <w:sz w:val="12"/>
          <w:szCs w:val="12"/>
        </w:rPr>
        <w:t xml:space="preserve"> </w:t>
      </w:r>
      <w:r w:rsidRPr="000A2FA2">
        <w:rPr>
          <w:rFonts w:ascii="Times New Roman" w:hAnsi="Times New Roman"/>
          <w:sz w:val="12"/>
          <w:szCs w:val="12"/>
        </w:rPr>
        <w:t>внебюджетных фондов, администрации поселения,</w:t>
      </w:r>
      <w:r>
        <w:rPr>
          <w:rFonts w:ascii="Times New Roman" w:hAnsi="Times New Roman"/>
          <w:sz w:val="12"/>
          <w:szCs w:val="12"/>
        </w:rPr>
        <w:t xml:space="preserve"> </w:t>
      </w:r>
      <w:r w:rsidRPr="000A2FA2">
        <w:rPr>
          <w:rFonts w:ascii="Times New Roman" w:hAnsi="Times New Roman"/>
          <w:sz w:val="12"/>
          <w:szCs w:val="12"/>
        </w:rPr>
        <w:t>организаций и запрашиваются администрацией поселения, предоставляющей муниципальную услугу, в органах (организациях),</w:t>
      </w:r>
      <w:r>
        <w:rPr>
          <w:rFonts w:ascii="Times New Roman" w:hAnsi="Times New Roman"/>
          <w:sz w:val="12"/>
          <w:szCs w:val="12"/>
        </w:rPr>
        <w:t xml:space="preserve"> </w:t>
      </w:r>
      <w:r w:rsidRPr="000A2FA2">
        <w:rPr>
          <w:rFonts w:ascii="Times New Roman" w:hAnsi="Times New Roman"/>
          <w:sz w:val="12"/>
          <w:szCs w:val="12"/>
        </w:rPr>
        <w:t>в распоряжении которых они находятся, если заявитель не</w:t>
      </w:r>
      <w:r>
        <w:rPr>
          <w:rFonts w:ascii="Times New Roman" w:hAnsi="Times New Roman"/>
          <w:sz w:val="12"/>
          <w:szCs w:val="12"/>
        </w:rPr>
        <w:t xml:space="preserve"> </w:t>
      </w:r>
      <w:r w:rsidRPr="000A2FA2">
        <w:rPr>
          <w:rFonts w:ascii="Times New Roman" w:hAnsi="Times New Roman"/>
          <w:sz w:val="12"/>
          <w:szCs w:val="12"/>
        </w:rPr>
        <w:t>представил такие документы и информацию самостоятельно</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2.8.1 Заявитель вправе представить по собственной инициативе следующие документы:</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выписка из Единого государственного реестра прав на недвижимое имущество и сделок с ним о правах гражданина и (или) членов его семьи на имеющиеся у них объекты недвижимого имущества либо уведомление об отсутствии в Едином государственном реестре прав на недвижимое имущество и сделок с ним запрашиваемых сведений;</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документы, подтверждающие размер дохода и величину стоимости имущества, находящегося в собственности и подлежащего налогообложению, в том числе:</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 xml:space="preserve">а) документы, выданные соответствующими органами (организациями), подтверждающие сведения о стоимости принадлежащего на праве собственности имущества, а именно: стоимость жилых домов, квартир, дач, гаражей и иных строений, помещений и сооружений; кадастровая </w:t>
      </w:r>
      <w:r w:rsidRPr="000A2FA2">
        <w:rPr>
          <w:rFonts w:ascii="Times New Roman" w:hAnsi="Times New Roman"/>
          <w:sz w:val="12"/>
          <w:szCs w:val="12"/>
        </w:rPr>
        <w:lastRenderedPageBreak/>
        <w:t xml:space="preserve">стоимость земельных участков; стоимость транспортных средств, признаваемых объектами налогообложения транспортным налогом, определяемая в порядке, установленном </w:t>
      </w:r>
      <w:hyperlink r:id="rId239" w:history="1">
        <w:r w:rsidRPr="000A2FA2">
          <w:rPr>
            <w:rStyle w:val="ae"/>
            <w:rFonts w:ascii="Times New Roman" w:hAnsi="Times New Roman"/>
            <w:sz w:val="12"/>
            <w:szCs w:val="12"/>
          </w:rPr>
          <w:t>частью 3</w:t>
        </w:r>
      </w:hyperlink>
      <w:r w:rsidRPr="000A2FA2">
        <w:rPr>
          <w:rFonts w:ascii="Times New Roman" w:hAnsi="Times New Roman"/>
          <w:sz w:val="12"/>
          <w:szCs w:val="12"/>
        </w:rPr>
        <w:t xml:space="preserve"> статьи 5 Закона Самарской области «О жилище»;</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б) копии налоговых деклараций о доходах за расчетный период, заверенные налоговыми органами (если гражданин в соответствии с законодательством о налогах и сборах обязан подавать декларацию);</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 xml:space="preserve">в) документ, подтверждающий несоответствие жилого помещения, в котором проживают заявитель и члены его семьи, установленным Правительством Российской Федерации требованиям, которым должно отвечать жилое помещение (для граждан, проживающих в помещении, не отвечающем установленным для жилых помещений требованиям); </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2.8.2 Документы (их копии или содержащиеся в них сведения), в том числе в электронном виде, указанные в пункте 2.8.1 Регламента, запрашиваются администрацией поселения в порядке межведомственного информационного взаимодействия, если они не были представлены заявителем самостоятельно.</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2.9. Исчерпывающий перечень оснований для отказа в приеме</w:t>
      </w:r>
      <w:r>
        <w:rPr>
          <w:rFonts w:ascii="Times New Roman" w:hAnsi="Times New Roman"/>
          <w:sz w:val="12"/>
          <w:szCs w:val="12"/>
        </w:rPr>
        <w:t xml:space="preserve"> </w:t>
      </w:r>
      <w:r w:rsidRPr="000A2FA2">
        <w:rPr>
          <w:rFonts w:ascii="Times New Roman" w:hAnsi="Times New Roman"/>
          <w:sz w:val="12"/>
          <w:szCs w:val="12"/>
        </w:rPr>
        <w:t>документов, необходимых для предоставления муниципальной услуги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Основания для отказа в приеме документов, необходимых для предоставления муниципальной услуги, отсутствуют.</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2.10. Исчерпывающий перечень оснований для</w:t>
      </w:r>
      <w:r>
        <w:rPr>
          <w:rFonts w:ascii="Times New Roman" w:hAnsi="Times New Roman"/>
          <w:sz w:val="12"/>
          <w:szCs w:val="12"/>
        </w:rPr>
        <w:t xml:space="preserve"> </w:t>
      </w:r>
      <w:r w:rsidRPr="000A2FA2">
        <w:rPr>
          <w:rFonts w:ascii="Times New Roman" w:hAnsi="Times New Roman"/>
          <w:sz w:val="12"/>
          <w:szCs w:val="12"/>
        </w:rPr>
        <w:t>отказа в предоставлении муниципальной услуги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выявление в заявлении на предоставление муниципальной услуги или в представленных документах недостоверной, искаженной или неполной информации, в том числе представление заявителем:</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документов, срок действительности которых на момент поступления в администрацию поселения в соответствии с действующим законодательством истек,</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документов, имеющих серьезные повреждения, не позволяющие однозначно истолковать их содержание,</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заявления и (или) документов, содержащих специально неоговоренные подчистки и (или) приписки, зачеркнутые слова и иные неоговоренные исправления;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 xml:space="preserve">непредставление заявителем (его уполномоченным представителем) или представление в неполном объеме документов, наличие которых необходимо для получения муниципальной услуги в соответствии с </w:t>
      </w:r>
      <w:hyperlink w:anchor="Par96" w:history="1">
        <w:r w:rsidRPr="000A2FA2">
          <w:rPr>
            <w:rStyle w:val="ae"/>
            <w:rFonts w:ascii="Times New Roman" w:hAnsi="Times New Roman"/>
            <w:sz w:val="12"/>
            <w:szCs w:val="12"/>
          </w:rPr>
          <w:t>пунктом 2.6.1</w:t>
        </w:r>
      </w:hyperlink>
      <w:r w:rsidRPr="000A2FA2">
        <w:rPr>
          <w:rFonts w:ascii="Times New Roman" w:hAnsi="Times New Roman"/>
          <w:sz w:val="12"/>
          <w:szCs w:val="12"/>
        </w:rPr>
        <w:t>настоящего Регламента;</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наличие ответа органа государственной власти, администрации поселения либо подведомственной органу государственной власти или администрации поселения организации на межведомственный запрос, свидетельствующий об отсутствии документа и (или) информации, необходимых для принятия граждан на учет в качестве нуждающихся в жилых помещениях,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представление документов, не подтверждающих право соответствующих граждан состоять на учете в качестве нуждающихся в жилых помещениях;</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не истечение пятилетнего срока с момента совершения намеренных действий, в результате которых у заявителя возникли основания для признания нуждающимся в жилом помещении.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2.11. Перечень услуг, которые являются необходимыми и</w:t>
      </w:r>
      <w:r>
        <w:rPr>
          <w:rFonts w:ascii="Times New Roman" w:hAnsi="Times New Roman"/>
          <w:sz w:val="12"/>
          <w:szCs w:val="12"/>
        </w:rPr>
        <w:t xml:space="preserve"> </w:t>
      </w:r>
      <w:r w:rsidRPr="000A2FA2">
        <w:rPr>
          <w:rFonts w:ascii="Times New Roman" w:hAnsi="Times New Roman"/>
          <w:sz w:val="12"/>
          <w:szCs w:val="12"/>
        </w:rPr>
        <w:t>обязательными для предоставления муниципальной услуги,</w:t>
      </w:r>
      <w:r>
        <w:rPr>
          <w:rFonts w:ascii="Times New Roman" w:hAnsi="Times New Roman"/>
          <w:sz w:val="12"/>
          <w:szCs w:val="12"/>
        </w:rPr>
        <w:t xml:space="preserve"> </w:t>
      </w:r>
      <w:r w:rsidRPr="000A2FA2">
        <w:rPr>
          <w:rFonts w:ascii="Times New Roman" w:hAnsi="Times New Roman"/>
          <w:sz w:val="12"/>
          <w:szCs w:val="12"/>
        </w:rPr>
        <w:t>в том числе сведения о документе (документах), выдаваемом</w:t>
      </w:r>
      <w:r>
        <w:rPr>
          <w:rFonts w:ascii="Times New Roman" w:hAnsi="Times New Roman"/>
          <w:sz w:val="12"/>
          <w:szCs w:val="12"/>
        </w:rPr>
        <w:t xml:space="preserve"> </w:t>
      </w:r>
      <w:r w:rsidRPr="000A2FA2">
        <w:rPr>
          <w:rFonts w:ascii="Times New Roman" w:hAnsi="Times New Roman"/>
          <w:sz w:val="12"/>
          <w:szCs w:val="12"/>
        </w:rPr>
        <w:t>(выдаваемых) организациями, участвующими в предоставлении</w:t>
      </w:r>
      <w:r>
        <w:rPr>
          <w:rFonts w:ascii="Times New Roman" w:hAnsi="Times New Roman"/>
          <w:sz w:val="12"/>
          <w:szCs w:val="12"/>
        </w:rPr>
        <w:t xml:space="preserve"> </w:t>
      </w:r>
      <w:r w:rsidRPr="000A2FA2">
        <w:rPr>
          <w:rFonts w:ascii="Times New Roman" w:hAnsi="Times New Roman"/>
          <w:sz w:val="12"/>
          <w:szCs w:val="12"/>
        </w:rPr>
        <w:t>муниципальной услуги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Необходимыми и обязательными для предоставления муниципальной услуги является услуга по проведению медицинских освидетельствований, экспертиз с выдачей заключений (справок), направлений на лечение, индивидуальных программ реабилитации медицинскими организациями, оказывающими лечебно-профилактическую помощь, учреждениями медико-социальной экспертизы, межведомственного экспертного совета (военно-врачебными комиссиями) в целях получения документа, подтверждающего наличие соответствующего заболевания.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2.12. Размер платы, взимаемой с заявителя при предоставлении</w:t>
      </w:r>
      <w:r>
        <w:rPr>
          <w:rFonts w:ascii="Times New Roman" w:hAnsi="Times New Roman"/>
          <w:sz w:val="12"/>
          <w:szCs w:val="12"/>
        </w:rPr>
        <w:t xml:space="preserve"> </w:t>
      </w:r>
      <w:r w:rsidRPr="000A2FA2">
        <w:rPr>
          <w:rFonts w:ascii="Times New Roman" w:hAnsi="Times New Roman"/>
          <w:sz w:val="12"/>
          <w:szCs w:val="12"/>
        </w:rPr>
        <w:t>муниципальной услуги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Муниципальная услуга предоставляется бесплатно.</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2.13. Максимальный срок ожидания в очереди при подаче</w:t>
      </w:r>
      <w:r>
        <w:rPr>
          <w:rFonts w:ascii="Times New Roman" w:hAnsi="Times New Roman"/>
          <w:sz w:val="12"/>
          <w:szCs w:val="12"/>
        </w:rPr>
        <w:t xml:space="preserve"> </w:t>
      </w:r>
      <w:r w:rsidRPr="000A2FA2">
        <w:rPr>
          <w:rFonts w:ascii="Times New Roman" w:hAnsi="Times New Roman"/>
          <w:sz w:val="12"/>
          <w:szCs w:val="12"/>
        </w:rPr>
        <w:t>заявления и при получении результата предоставления</w:t>
      </w:r>
      <w:r>
        <w:rPr>
          <w:rFonts w:ascii="Times New Roman" w:hAnsi="Times New Roman"/>
          <w:sz w:val="12"/>
          <w:szCs w:val="12"/>
        </w:rPr>
        <w:t xml:space="preserve"> </w:t>
      </w:r>
      <w:r w:rsidRPr="000A2FA2">
        <w:rPr>
          <w:rFonts w:ascii="Times New Roman" w:hAnsi="Times New Roman"/>
          <w:sz w:val="12"/>
          <w:szCs w:val="12"/>
        </w:rPr>
        <w:t>муниципальной услуги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Максимальный срок ожидания в очереди при подаче заявления и при получении результата предоставления муниципальной услуги не должен превышать 15 минут.</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2.14. Срок регистрации заявления</w:t>
      </w:r>
      <w:r>
        <w:rPr>
          <w:rFonts w:ascii="Times New Roman" w:hAnsi="Times New Roman"/>
          <w:sz w:val="12"/>
          <w:szCs w:val="12"/>
        </w:rPr>
        <w:t xml:space="preserve"> </w:t>
      </w:r>
      <w:r w:rsidRPr="000A2FA2">
        <w:rPr>
          <w:rFonts w:ascii="Times New Roman" w:hAnsi="Times New Roman"/>
          <w:sz w:val="12"/>
          <w:szCs w:val="12"/>
        </w:rPr>
        <w:t>о предоставлении муниципальной услуги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Максимальный срок регистрации заявления и приложенных к нему документов – 1 рабочий день со дня, следующего за днём поступления заявления в администрацию поселения.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В случае поступления заявления в нерабочий или праздничный день регистрация заявления осуществляется в первый рабочий день, следующий за нерабочим или праздничным днём.</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2.15. Требования к помещениям, в которых предоставляется</w:t>
      </w:r>
      <w:r>
        <w:rPr>
          <w:rFonts w:ascii="Times New Roman" w:hAnsi="Times New Roman"/>
          <w:sz w:val="12"/>
          <w:szCs w:val="12"/>
        </w:rPr>
        <w:t xml:space="preserve"> </w:t>
      </w:r>
      <w:r w:rsidRPr="000A2FA2">
        <w:rPr>
          <w:rFonts w:ascii="Times New Roman" w:hAnsi="Times New Roman"/>
          <w:sz w:val="12"/>
          <w:szCs w:val="12"/>
        </w:rPr>
        <w:t>муниципальная услуга, к залу ожидания, местам для</w:t>
      </w:r>
      <w:r>
        <w:rPr>
          <w:rFonts w:ascii="Times New Roman" w:hAnsi="Times New Roman"/>
          <w:sz w:val="12"/>
          <w:szCs w:val="12"/>
        </w:rPr>
        <w:t xml:space="preserve"> </w:t>
      </w:r>
      <w:r w:rsidRPr="000A2FA2">
        <w:rPr>
          <w:rFonts w:ascii="Times New Roman" w:hAnsi="Times New Roman"/>
          <w:sz w:val="12"/>
          <w:szCs w:val="12"/>
        </w:rPr>
        <w:t>заполнения запросов о предоставлении муниципальной услуги,</w:t>
      </w:r>
      <w:r>
        <w:rPr>
          <w:rFonts w:ascii="Times New Roman" w:hAnsi="Times New Roman"/>
          <w:sz w:val="12"/>
          <w:szCs w:val="12"/>
        </w:rPr>
        <w:t xml:space="preserve"> </w:t>
      </w:r>
      <w:r w:rsidRPr="000A2FA2">
        <w:rPr>
          <w:rFonts w:ascii="Times New Roman" w:hAnsi="Times New Roman"/>
          <w:sz w:val="12"/>
          <w:szCs w:val="12"/>
        </w:rPr>
        <w:t>информационным стендам с образцами их заполнения и перечнем</w:t>
      </w:r>
      <w:r>
        <w:rPr>
          <w:rFonts w:ascii="Times New Roman" w:hAnsi="Times New Roman"/>
          <w:sz w:val="12"/>
          <w:szCs w:val="12"/>
        </w:rPr>
        <w:t xml:space="preserve"> </w:t>
      </w:r>
      <w:r w:rsidRPr="000A2FA2">
        <w:rPr>
          <w:rFonts w:ascii="Times New Roman" w:hAnsi="Times New Roman"/>
          <w:sz w:val="12"/>
          <w:szCs w:val="12"/>
        </w:rPr>
        <w:t xml:space="preserve">документов, необходимых для предоставления </w:t>
      </w:r>
      <w:r>
        <w:rPr>
          <w:rFonts w:ascii="Times New Roman" w:hAnsi="Times New Roman"/>
          <w:sz w:val="12"/>
          <w:szCs w:val="12"/>
        </w:rPr>
        <w:t xml:space="preserve"> </w:t>
      </w:r>
      <w:r w:rsidRPr="000A2FA2">
        <w:rPr>
          <w:rFonts w:ascii="Times New Roman" w:hAnsi="Times New Roman"/>
          <w:sz w:val="12"/>
          <w:szCs w:val="12"/>
        </w:rPr>
        <w:t>муниципальной услуги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Предоставление муниципальной услуги осуществляется в специально выделенных для этих целей помещениях администрации поселения и МФЦ.</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 xml:space="preserve">Для заявителей должно быть обеспечено удобство с точки зрения пешеходной доступности от остановок общественного транспорта. </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Для парковки специальных автотранспортных средств инвалидов на каждой стоянке выделяется не менее 10% мест (но не менее одного места), которые не должны занимать иные транспортные средства.</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Вход в помещение приема и выдачи документов должен обеспечивать свободный доступ заявителей, быть оборудован удобной лестницей с поручнями, широкими проходами, а также пандусами для передвижения кресел-колясок.</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На здании рядом с входом должна быть размещена информационная табличка (вывеска), содержащая следующую информацию:</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наименование органа;</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место нахождения и юридический адрес;</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режим работы;</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номера телефонов для справок;</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адрес официального сайта.</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Фасад здания должен быть оборудован осветительными приборами, позволяющими посетителям ознакомиться с информационными табличками.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Помещения приема и выдачи документов должны предусматривать места для ожидания, информирования и приема заявителей. В местах для информирования должен быть обеспечен доступ граждан для ознакомления с информацией не только в часы приема заявлений, но и в рабочее время, когда прием заявителей не ведется.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В помещении приема и выдачи документов организуется работа справочных окон в количестве, обеспечивающем потребности граждан.</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lastRenderedPageBreak/>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Помещения приема и выдачи документов оборудуются стендами (стойками), содержащими информацию о порядке предоставления муниципальных услуг.</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Помещение приема и выдачи документов может быть оборудовано информационным табло, предоставляющим информацию о порядке предоставления муниципальной услуги (включая трансляцию видеороликов, разъясняющих порядок предоставления муниципальных услуг), а также регулирующим поток электронной очереди. Информация на табло может выводиться в виде бегущей строки.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Информационное табло размещается рядом с входом в помещение таким образом, чтобы обеспечить видимость максимально возможному количеству заинтересованных лиц.</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В местах для ожидания устанавливаются стулья (кресельные секции, кресла) для заявителей.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Информация о фамилии, имени, отчестве и должности сотрудника администрации поселения и МФЦ должна быть размещена на личной информационной табличке и на рабочем месте специалиста.</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Для заявителя, находящегося на приеме, должно быть предусмотрено место для раскладки документов.</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Прием комплекта документов, необходимых для осуществления муниципальной услуги, и выдача документов при наличии возможности должны осуществляться в разных окнах (кабинетах).</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В помещениях приема и выдачи документов размещается абонентский ящик, а также стенд по антикоррупционной тематике. Кроме того, в помещениях приема и выдачи документов могут распространяться иные материалы (брошюры, сборники) по антикоррупционной тематике.</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2.16. Показатели доступности и качества</w:t>
      </w:r>
      <w:r>
        <w:rPr>
          <w:rFonts w:ascii="Times New Roman" w:hAnsi="Times New Roman"/>
          <w:sz w:val="12"/>
          <w:szCs w:val="12"/>
        </w:rPr>
        <w:t xml:space="preserve"> </w:t>
      </w:r>
      <w:r w:rsidRPr="000A2FA2">
        <w:rPr>
          <w:rFonts w:ascii="Times New Roman" w:hAnsi="Times New Roman"/>
          <w:sz w:val="12"/>
          <w:szCs w:val="12"/>
        </w:rPr>
        <w:t>муниципальной услуги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Показателями доступности и качества муниципальной услуги являются: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количество взаимодействий заявителя с должностными лицами администрации поселения при предоставлении муниципальной услуги и их продолжительность;</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администрации поселения, МФЦ в общем количестве обращений по вопросам предоставления муниципальной услуги;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муниципальной услуги;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снижение максимального срока ожидания в очереди при подаче запроса (заявления) и получении результата предоставления муниципальной услуги.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2.17. Иные требования, в том числе учитывающие особенности</w:t>
      </w:r>
      <w:r>
        <w:rPr>
          <w:rFonts w:ascii="Times New Roman" w:hAnsi="Times New Roman"/>
          <w:sz w:val="12"/>
          <w:szCs w:val="12"/>
        </w:rPr>
        <w:t xml:space="preserve"> </w:t>
      </w:r>
      <w:r w:rsidRPr="000A2FA2">
        <w:rPr>
          <w:rFonts w:ascii="Times New Roman" w:hAnsi="Times New Roman"/>
          <w:sz w:val="12"/>
          <w:szCs w:val="12"/>
        </w:rPr>
        <w:t>предоставления муниципальной услуги в многофункциональных</w:t>
      </w:r>
      <w:r>
        <w:rPr>
          <w:rFonts w:ascii="Times New Roman" w:hAnsi="Times New Roman"/>
          <w:sz w:val="12"/>
          <w:szCs w:val="12"/>
        </w:rPr>
        <w:t xml:space="preserve"> </w:t>
      </w:r>
      <w:r w:rsidRPr="000A2FA2">
        <w:rPr>
          <w:rFonts w:ascii="Times New Roman" w:hAnsi="Times New Roman"/>
          <w:sz w:val="12"/>
          <w:szCs w:val="12"/>
        </w:rPr>
        <w:t>центрах предоставления государственных и муниципальных услуг</w:t>
      </w:r>
      <w:r>
        <w:rPr>
          <w:rFonts w:ascii="Times New Roman" w:hAnsi="Times New Roman"/>
          <w:sz w:val="12"/>
          <w:szCs w:val="12"/>
        </w:rPr>
        <w:t xml:space="preserve"> </w:t>
      </w:r>
      <w:r w:rsidRPr="000A2FA2">
        <w:rPr>
          <w:rFonts w:ascii="Times New Roman" w:hAnsi="Times New Roman"/>
          <w:sz w:val="12"/>
          <w:szCs w:val="12"/>
        </w:rPr>
        <w:t>и особенности предоставления муниципальной услуги в</w:t>
      </w:r>
      <w:r>
        <w:rPr>
          <w:rFonts w:ascii="Times New Roman" w:hAnsi="Times New Roman"/>
          <w:sz w:val="12"/>
          <w:szCs w:val="12"/>
        </w:rPr>
        <w:t xml:space="preserve"> </w:t>
      </w:r>
      <w:r w:rsidRPr="000A2FA2">
        <w:rPr>
          <w:rFonts w:ascii="Times New Roman" w:hAnsi="Times New Roman"/>
          <w:sz w:val="12"/>
          <w:szCs w:val="12"/>
        </w:rPr>
        <w:t>электронной форме</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2.17.1.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Регионального портала или Единого портала, а также по принципу «одного окна» с учетом экстерриториального принципа получения муниципальной услуги на базе МФЦ.</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2.17.2.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2.17.3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поселения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поселения и МФЦ, заключенным в установленном порядке.</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 xml:space="preserve">2.17.4. При получении муниципальной услуги по экстерриториальному принципу предоставляемые заявителем электронные документы и </w:t>
      </w:r>
    </w:p>
    <w:p w:rsidR="000A2FA2" w:rsidRPr="000A2FA2" w:rsidRDefault="000A2FA2" w:rsidP="000A2FA2">
      <w:pPr>
        <w:spacing w:after="0" w:line="240" w:lineRule="auto"/>
        <w:jc w:val="both"/>
        <w:rPr>
          <w:rFonts w:ascii="Times New Roman" w:hAnsi="Times New Roman"/>
          <w:sz w:val="12"/>
          <w:szCs w:val="12"/>
        </w:rPr>
      </w:pPr>
      <w:r w:rsidRPr="000A2FA2">
        <w:rPr>
          <w:rFonts w:ascii="Times New Roman" w:hAnsi="Times New Roman"/>
          <w:sz w:val="12"/>
          <w:szCs w:val="12"/>
        </w:rPr>
        <w:lastRenderedPageBreak/>
        <w:t>(или)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 xml:space="preserve">Документы, </w:t>
      </w:r>
      <w:r w:rsidRPr="000A2FA2">
        <w:rPr>
          <w:rFonts w:ascii="Times New Roman" w:hAnsi="Times New Roman"/>
          <w:bCs/>
          <w:sz w:val="12"/>
          <w:szCs w:val="12"/>
        </w:rPr>
        <w:t xml:space="preserve">необходимые для предоставления муниципальной услуги, указанные в пункте 2.6.1 </w:t>
      </w:r>
      <w:r w:rsidRPr="000A2FA2">
        <w:rPr>
          <w:rFonts w:ascii="Times New Roman" w:hAnsi="Times New Roman"/>
          <w:sz w:val="12"/>
          <w:szCs w:val="12"/>
        </w:rPr>
        <w:t>Регламента, приложенные к ходатайству и представленные в электронной форме с использованием Портала, являются основанием для начала предоставления муниципальной услуги.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0A2FA2">
        <w:rPr>
          <w:rFonts w:ascii="Times New Roman" w:hAnsi="Times New Roman"/>
          <w:bCs/>
          <w:sz w:val="12"/>
          <w:szCs w:val="12"/>
        </w:rPr>
        <w:t>необходимых для предоставления муниципальной услуги, указанных в пункте 2.6.1</w:t>
      </w:r>
      <w:r w:rsidRPr="000A2FA2">
        <w:rPr>
          <w:rFonts w:ascii="Times New Roman" w:hAnsi="Times New Roman"/>
          <w:sz w:val="12"/>
          <w:szCs w:val="12"/>
        </w:rPr>
        <w:t>Регламента</w:t>
      </w:r>
      <w:r w:rsidRPr="000A2FA2">
        <w:rPr>
          <w:rFonts w:ascii="Times New Roman" w:hAnsi="Times New Roman"/>
          <w:bCs/>
          <w:sz w:val="12"/>
          <w:szCs w:val="12"/>
        </w:rPr>
        <w:t xml:space="preserve">. </w:t>
      </w:r>
    </w:p>
    <w:p w:rsidR="000A2FA2" w:rsidRPr="000A2FA2" w:rsidRDefault="000A2FA2" w:rsidP="000A2FA2">
      <w:pPr>
        <w:spacing w:after="0" w:line="240" w:lineRule="auto"/>
        <w:ind w:firstLine="284"/>
        <w:jc w:val="both"/>
        <w:rPr>
          <w:rFonts w:ascii="Times New Roman" w:hAnsi="Times New Roman"/>
          <w:bCs/>
          <w:sz w:val="12"/>
          <w:szCs w:val="12"/>
        </w:rPr>
      </w:pPr>
      <w:r w:rsidRPr="000A2FA2">
        <w:rPr>
          <w:rFonts w:ascii="Times New Roman" w:hAnsi="Times New Roman"/>
          <w:sz w:val="12"/>
          <w:szCs w:val="12"/>
        </w:rPr>
        <w:t xml:space="preserve">В случае направления в электронной форме ходатайства без приложения документов, </w:t>
      </w:r>
      <w:r w:rsidRPr="000A2FA2">
        <w:rPr>
          <w:rFonts w:ascii="Times New Roman" w:hAnsi="Times New Roman"/>
          <w:bCs/>
          <w:sz w:val="12"/>
          <w:szCs w:val="12"/>
        </w:rPr>
        <w:t>указанных в пункте 2.6.1</w:t>
      </w:r>
      <w:r w:rsidRPr="000A2FA2">
        <w:rPr>
          <w:rFonts w:ascii="Times New Roman" w:hAnsi="Times New Roman"/>
          <w:sz w:val="12"/>
          <w:szCs w:val="12"/>
        </w:rPr>
        <w:t>Регламента</w:t>
      </w:r>
      <w:r w:rsidRPr="000A2FA2">
        <w:rPr>
          <w:rFonts w:ascii="Times New Roman" w:hAnsi="Times New Roman"/>
          <w:bCs/>
          <w:sz w:val="12"/>
          <w:szCs w:val="12"/>
        </w:rPr>
        <w:t xml:space="preserve">, должны быть представлены заявителем в </w:t>
      </w:r>
      <w:r w:rsidRPr="000A2FA2">
        <w:rPr>
          <w:rFonts w:ascii="Times New Roman" w:hAnsi="Times New Roman"/>
          <w:sz w:val="12"/>
          <w:szCs w:val="12"/>
        </w:rPr>
        <w:t>администрацию поселения</w:t>
      </w:r>
      <w:r w:rsidRPr="000A2FA2">
        <w:rPr>
          <w:rFonts w:ascii="Times New Roman" w:hAnsi="Times New Roman"/>
          <w:bCs/>
          <w:sz w:val="12"/>
          <w:szCs w:val="12"/>
        </w:rPr>
        <w:t xml:space="preserve"> на личном приеме в течение 5 дней с момента направления ходатайства. До предоставления заявителем указанных документов рассмотрение ходатайства о предоставлении муниципальной услуги приостанавливается.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0A2FA2" w:rsidRPr="000A2FA2" w:rsidRDefault="000A2FA2" w:rsidP="000A2FA2">
      <w:pPr>
        <w:spacing w:after="0" w:line="240" w:lineRule="auto"/>
        <w:jc w:val="both"/>
        <w:rPr>
          <w:rFonts w:ascii="Times New Roman" w:hAnsi="Times New Roman"/>
          <w:sz w:val="12"/>
          <w:szCs w:val="12"/>
        </w:rPr>
      </w:pPr>
    </w:p>
    <w:p w:rsidR="000A2FA2" w:rsidRDefault="000A2FA2" w:rsidP="000A2FA2">
      <w:pPr>
        <w:spacing w:after="0" w:line="240" w:lineRule="auto"/>
        <w:jc w:val="center"/>
        <w:rPr>
          <w:rFonts w:ascii="Times New Roman" w:hAnsi="Times New Roman"/>
          <w:b/>
          <w:sz w:val="12"/>
          <w:szCs w:val="12"/>
        </w:rPr>
      </w:pPr>
      <w:r w:rsidRPr="000A2FA2">
        <w:rPr>
          <w:rFonts w:ascii="Times New Roman" w:hAnsi="Times New Roman"/>
          <w:b/>
          <w:sz w:val="12"/>
          <w:szCs w:val="12"/>
        </w:rPr>
        <w:t xml:space="preserve">3. Состав, последовательность и сроки выполнения административных процедур (действий), </w:t>
      </w:r>
    </w:p>
    <w:p w:rsidR="000A2FA2" w:rsidRDefault="000A2FA2" w:rsidP="000A2FA2">
      <w:pPr>
        <w:spacing w:after="0" w:line="240" w:lineRule="auto"/>
        <w:jc w:val="center"/>
        <w:rPr>
          <w:rFonts w:ascii="Times New Roman" w:hAnsi="Times New Roman"/>
          <w:b/>
          <w:sz w:val="12"/>
          <w:szCs w:val="12"/>
        </w:rPr>
      </w:pPr>
      <w:r w:rsidRPr="000A2FA2">
        <w:rPr>
          <w:rFonts w:ascii="Times New Roman" w:hAnsi="Times New Roman"/>
          <w:b/>
          <w:sz w:val="12"/>
          <w:szCs w:val="12"/>
        </w:rPr>
        <w:t xml:space="preserve">требования к порядку их выполнения, в том числе особенности выполнения административных процедур (действий) </w:t>
      </w:r>
    </w:p>
    <w:p w:rsidR="000A2FA2" w:rsidRPr="000A2FA2" w:rsidRDefault="000A2FA2" w:rsidP="000A2FA2">
      <w:pPr>
        <w:spacing w:after="0" w:line="240" w:lineRule="auto"/>
        <w:jc w:val="center"/>
        <w:rPr>
          <w:rFonts w:ascii="Times New Roman" w:hAnsi="Times New Roman"/>
          <w:b/>
          <w:sz w:val="12"/>
          <w:szCs w:val="12"/>
        </w:rPr>
      </w:pPr>
      <w:r w:rsidRPr="000A2FA2">
        <w:rPr>
          <w:rFonts w:ascii="Times New Roman" w:hAnsi="Times New Roman"/>
          <w:b/>
          <w:sz w:val="12"/>
          <w:szCs w:val="12"/>
        </w:rPr>
        <w:t>в электронной форме и многофункциональных центрах</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3.1. Состав и последовательность административных процедур</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3.1.1 Предоставление муниципальной услуги включает в себя следующие административные процедуры:</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прием заявления и документов, необходимых для предоставления муниципальной услуги;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регистрация заявления и документов, необходимых для предоставления муниципальной услуги;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обработка и предварительное рассмотрение заявления и представленных документов;</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формирование и направление межведомственных запросов в органы (организации), участвующие в предоставлении муниципальной услуги;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принятие решения о предоставлении (об отказе в предоставлении) муниципальной услуги;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регистрация и выдача (направление) заявителю документа, являющегося результатом предоставления муниципальной услуги.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 xml:space="preserve">3.1.2 </w:t>
      </w:r>
      <w:hyperlink w:anchor="Par403" w:history="1">
        <w:r w:rsidRPr="000A2FA2">
          <w:rPr>
            <w:rStyle w:val="ae"/>
            <w:rFonts w:ascii="Times New Roman" w:hAnsi="Times New Roman"/>
            <w:sz w:val="12"/>
            <w:szCs w:val="12"/>
          </w:rPr>
          <w:t>Блок-схема</w:t>
        </w:r>
      </w:hyperlink>
      <w:r w:rsidRPr="000A2FA2">
        <w:rPr>
          <w:rFonts w:ascii="Times New Roman" w:hAnsi="Times New Roman"/>
          <w:sz w:val="12"/>
          <w:szCs w:val="12"/>
        </w:rPr>
        <w:t xml:space="preserve"> предоставления муниципальной услуги приведена в приложении 4 к настоящему Регламенту.</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3.2. Прием заявления и документов, необходимых для предоставления</w:t>
      </w:r>
      <w:r>
        <w:rPr>
          <w:rFonts w:ascii="Times New Roman" w:hAnsi="Times New Roman"/>
          <w:sz w:val="12"/>
          <w:szCs w:val="12"/>
        </w:rPr>
        <w:t xml:space="preserve"> </w:t>
      </w:r>
      <w:r w:rsidRPr="000A2FA2">
        <w:rPr>
          <w:rFonts w:ascii="Times New Roman" w:hAnsi="Times New Roman"/>
          <w:sz w:val="12"/>
          <w:szCs w:val="12"/>
        </w:rPr>
        <w:t>муниципальной услуги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3.2.1 Основанием для начала осуществления административной процедуры по приему заявления и документов, необходимых для предоставления муниципальной услуги, является поступление в администрацию поселения заявления о предоставлении муниципальной услуги и прилагаемых к нему документов, представленных заявителем:</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посредством личного обращения заявителя в администрацию поселения;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посредством личного обращения заявителя в МФЦ, с последующей передачей документов из МФЦ в администрацию поселения;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посредством почтового отправления на почтовый адрес администрации поселения;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посредством технических средств Единого портала или Регионального портала.</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3.2.2 При поступлении заявления и прилагаемых к нему документов посредством личного обращения заявителя в администрацию поселения сотрудник администрации поселения, ответственный за прием документов, осуществляет следующую последовательность действий:</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1) устанавливает предмет обращения;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2) устанавливает соответствие личности заявителя документу, удостоверяющему личность;</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4) осуществляет сверку копий представленных документов с их оригиналами;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7) вручает копию расписки заявителю.</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3.2.3 Максимальное время приема заявления и прилагаемых к нему документов при личном обращении заявителя не превышает 15 минут.</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3.2.4 При отсутствии у заявителя, обратившегося лично, заполненного заявления или неправильном его заполнении сотрудник администрации поселения, ответственный за прием документов, консультирует заявителя по вопросам заполнения заявления.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 xml:space="preserve">3.2.5 В случае установления факта несоответствия документов требованиям, указанным в </w:t>
      </w:r>
      <w:hyperlink w:anchor="Par203" w:history="1">
        <w:r w:rsidRPr="000A2FA2">
          <w:rPr>
            <w:rStyle w:val="ae"/>
            <w:rFonts w:ascii="Times New Roman" w:hAnsi="Times New Roman"/>
            <w:sz w:val="12"/>
            <w:szCs w:val="12"/>
          </w:rPr>
          <w:t>пункте 2.6.2</w:t>
        </w:r>
      </w:hyperlink>
      <w:r w:rsidRPr="000A2FA2">
        <w:rPr>
          <w:rFonts w:ascii="Times New Roman" w:hAnsi="Times New Roman"/>
          <w:sz w:val="12"/>
          <w:szCs w:val="12"/>
        </w:rPr>
        <w:t>Регламента, сотрудник, ответственный за прием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3.2.6 В случае если заявитель отказывается устранять выявленные недостатки, сотрудник, ответственный за прием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пункте 2.6.2Регламента.</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3.2.7 При поступлении заявления и прилагаемых к нему документов в администрацию поселения посредством почтового отправления сотрудник администрации поселения, ответственный за прием заявлений и документов, осуществляет действия, предусмотренные подпунктами 1,6</w:t>
      </w:r>
      <w:hyperlink w:anchor="Par308" w:history="1">
        <w:r w:rsidRPr="000A2FA2">
          <w:rPr>
            <w:rStyle w:val="ae"/>
            <w:rFonts w:ascii="Times New Roman" w:hAnsi="Times New Roman"/>
            <w:sz w:val="12"/>
            <w:szCs w:val="12"/>
          </w:rPr>
          <w:t>пункта3.2.2</w:t>
        </w:r>
      </w:hyperlink>
      <w:r w:rsidRPr="000A2FA2">
        <w:rPr>
          <w:rFonts w:ascii="Times New Roman" w:hAnsi="Times New Roman"/>
          <w:sz w:val="12"/>
          <w:szCs w:val="12"/>
        </w:rPr>
        <w:t>Регламента.</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В случае несоответствия заявления и (или) представленных документов требованиям, указанным в пункте 2.6.2 Регламента, сотрудник, ответственный за прием документов, ставит в расписке о приеме документов отметку о несоответствии представленных документов требованиям, указанным в пункте 2.6.2Регламента.</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Расписка о приеме заявления направляется заявителю заказным почтовым отправлением с уведомлением о вручении в течение 2 рабочих дней с даты получения заявления и прилагаемых к нему документов.</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3.2.8. Критерием принятия решения является наличие заявления и документов, лично представляемых заявителем.</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3.2.9. Результатом исполнения административной процедуры по приему заявления и прилагаемых к нему документов, необходимых для предоставления муниципальной услуги является прием заявления и прилагаемых к нему документов.</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3.2.10. Максимальный срок осуществления административной процедуры не может превышать 1 рабочего дня с момента поступления заявления в администрацию поселения.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3.2.11. Способом фиксации результата исполнения административной процедуры является расписка о приеме заявления и документов, необходимых для предоставления муниципальной услуги.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3.3. Регистрация заявления и документов, необходимых</w:t>
      </w:r>
      <w:r>
        <w:rPr>
          <w:rFonts w:ascii="Times New Roman" w:hAnsi="Times New Roman"/>
          <w:sz w:val="12"/>
          <w:szCs w:val="12"/>
        </w:rPr>
        <w:t xml:space="preserve"> </w:t>
      </w:r>
      <w:r w:rsidRPr="000A2FA2">
        <w:rPr>
          <w:rFonts w:ascii="Times New Roman" w:hAnsi="Times New Roman"/>
          <w:sz w:val="12"/>
          <w:szCs w:val="12"/>
        </w:rPr>
        <w:t>для предоставления муниципальной услуги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lastRenderedPageBreak/>
        <w:t>3.3.1 Основанием для начала осуществления административной процедуры является поступление заявления и прилагаемых к нему документов сотруднику администрации поселения, ответственному за регистрацию поступающих заявлений граждан о принятии на учет для предоставления жилых помещений муниципального жилищного фонда по договорам социального найма (далее –сотрудник администрации поселения, ответственный за регистрацию поступающих заявлений граждан).</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 xml:space="preserve">3.3.2 Сотрудник администрации поселения, ответственный за регистрацию поступающих заявлений граждан, осуществляет регистрацию заявления и прилагаемых к нему документов в книге регистрации заявлений граждан о принятии на учет для предоставления жилых помещений муниципального жилищного фонда по договорам социального найма (далее – книга регистрации заявлений граждан о принятии на учет) по форме, установленной </w:t>
      </w:r>
      <w:hyperlink r:id="rId240" w:history="1">
        <w:r w:rsidRPr="000A2FA2">
          <w:rPr>
            <w:rStyle w:val="ae"/>
            <w:rFonts w:ascii="Times New Roman" w:hAnsi="Times New Roman"/>
            <w:sz w:val="12"/>
            <w:szCs w:val="12"/>
          </w:rPr>
          <w:t>приложением 5</w:t>
        </w:r>
      </w:hyperlink>
      <w:r w:rsidRPr="000A2FA2">
        <w:rPr>
          <w:rFonts w:ascii="Times New Roman" w:hAnsi="Times New Roman"/>
          <w:sz w:val="12"/>
          <w:szCs w:val="12"/>
        </w:rPr>
        <w:t>к настоящему Регламенту, и (или) вносит информацию в соответствующую информационную систему.</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3.3.3 Регистрация заявления и прилагаемых к нему документов, полученных посредством личного обращения заявителя или почтового отправления, осуществляется в срок, не превышающий 1 рабочего дня с даты поступления заявления и прилагаемых к нему документов в администрацию поселения.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3.3.4 Регистрация заявления и прилагаемых к нему документов, полученных в электронной форме через Единый портал или Региональный портал, осуществляется не позднее 1 рабочего дня, следующего за днем их поступления в администрацию поселения.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3.3.5 После регистрации в администрации поселения заявление и прилагаемые к нему документы направляются на рассмотрение сотруднику администрации поселения, ответственному за принятие решения по  предоставлению муниципальной услуги.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3.3.6 Максимальный срок осуществления административной процедуры не может превышать 2 рабочих дней.</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3.3.7. Критерием принятия решения является наличие заявления и документов, лично представляемых заявителем.</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3.3.8. Результатом исполнения административной процедуры по регистрации заявления и прилагаемых к нему документов, необходимых для предоставления муниципальной услуги, является регистрация и последующая передача заявления и прилагаемых к нему документов сотруднику администрации поселения, ответственному за предоставление муниципальной услуги.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3.3.9. При обращении заявителя за получением муниципальной услуги в электронной форме администрация поселения направляет на Единый портал или Региональный портал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3.3.10. Способом фиксации исполнения административной процедуры является внесение соответствующих сведений в книгу регистрации заявлений граждан о принятии на учет и (или) в соответствующую информационную систему.</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3.4. Обработка и предварительное рассмотрение заявления</w:t>
      </w:r>
      <w:r>
        <w:rPr>
          <w:rFonts w:ascii="Times New Roman" w:hAnsi="Times New Roman"/>
          <w:sz w:val="12"/>
          <w:szCs w:val="12"/>
        </w:rPr>
        <w:t xml:space="preserve"> </w:t>
      </w:r>
      <w:r w:rsidRPr="000A2FA2">
        <w:rPr>
          <w:rFonts w:ascii="Times New Roman" w:hAnsi="Times New Roman"/>
          <w:sz w:val="12"/>
          <w:szCs w:val="12"/>
        </w:rPr>
        <w:t>и представленных документов</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3.4.1 Основанием для начала административной процедуры является поступление заявления и представленных заявителем документов в администрацию поселения.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3.4.2 Сотрудником администрации поселения, ответственным за предоставление муниципальной услуги, является Глава поселения.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Глава поселения в течение 1 рабочего дня рассматривает заявление и прилагаемые к нему документы и налагает резолюцию с поручением сотруднику администрации поселения, ответственному за подготовку проекта документа, являющегося результатом предоставления муниципальной услуги (далее - сотрудник администрации поселения), о рассмотрении и проверке представленных документов.</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3.4.3 Сотрудник администрации поселения в течение 1 рабочего дня осуществляет следующие действия: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 xml:space="preserve">1) проверяет наличие всех необходимых в соответствии с </w:t>
      </w:r>
      <w:hyperlink w:anchor="Par120" w:history="1">
        <w:r w:rsidRPr="000A2FA2">
          <w:rPr>
            <w:rStyle w:val="ae"/>
            <w:rFonts w:ascii="Times New Roman" w:hAnsi="Times New Roman"/>
            <w:sz w:val="12"/>
            <w:szCs w:val="12"/>
          </w:rPr>
          <w:t>пунктом 2.6.1</w:t>
        </w:r>
      </w:hyperlink>
      <w:r w:rsidRPr="000A2FA2">
        <w:rPr>
          <w:rFonts w:ascii="Times New Roman" w:hAnsi="Times New Roman"/>
          <w:sz w:val="12"/>
          <w:szCs w:val="12"/>
        </w:rPr>
        <w:t xml:space="preserve"> Регламента документов, которые заявитель обязан представить самостоятельно;</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2) проверяет наличие необходимых в соответствии с пунктом 2.8.1 Регламента документов, которые заявитель вправе представить самостоятельно;</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 проверяет наличие (отсутствие) оснований для отказа в предоставлении муниципальной услуги, указанных в подразделе 2.10 Регламента.</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3.4.4В случае отсутствия документов, предусмотренных пунктом 2.8.1 Регламента, и оснований для отказа в предоставлении муниципальной услуги, указанных в подразделе 2.10 Регламента, сотрудник администрации поселения переходит к осуществлению административной процедуры формирования и направления межведомственных запросов в органы (организации), участвующие в предоставлении муниципальной услуги.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3.4.5 В случае наличия полного комплекта документов, предусмотренных пунктами 2.6.1 и 2.8.1 Регламента, либо оснований для отказа в предоставлении муниципальной услуги, указанных в подразделе 2.10 Регламента, при отсутствии предусмотренных пунктом 2.8.1 Регламента документов сотрудник администрации поселения переходит к осуществлению административной процедуры принятия решения о предоставлении (об отказе в предоставлении) муниципальной услуги.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3.4.6 Максимальный срок выполнения административной процедуры не может превышать 1 рабочего дня.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3.4.7. Критерием принятия решения является наличие в представленных заявителям документах документов, предусмотренных пунктом 2.8.1 Регламента.</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3.4.8. Результатом исполнения административной процедуры по обработке и предварительному рассмотрению заявления и представленных документов является принятие решения о необходимости либо отсутствии необходимости формирования и направления межведомственных запросов в органы (организации), участвующие в предоставлении муниципальной услуги.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3.5. Формирование и направление межведомственных запросов</w:t>
      </w:r>
      <w:r>
        <w:rPr>
          <w:rFonts w:ascii="Times New Roman" w:hAnsi="Times New Roman"/>
          <w:sz w:val="12"/>
          <w:szCs w:val="12"/>
        </w:rPr>
        <w:t xml:space="preserve"> </w:t>
      </w:r>
      <w:r w:rsidRPr="000A2FA2">
        <w:rPr>
          <w:rFonts w:ascii="Times New Roman" w:hAnsi="Times New Roman"/>
          <w:sz w:val="12"/>
          <w:szCs w:val="12"/>
        </w:rPr>
        <w:t>в органы (организации), участвующие в предоставлении</w:t>
      </w:r>
      <w:r>
        <w:rPr>
          <w:rFonts w:ascii="Times New Roman" w:hAnsi="Times New Roman"/>
          <w:sz w:val="12"/>
          <w:szCs w:val="12"/>
        </w:rPr>
        <w:t xml:space="preserve"> </w:t>
      </w:r>
      <w:r w:rsidRPr="000A2FA2">
        <w:rPr>
          <w:rFonts w:ascii="Times New Roman" w:hAnsi="Times New Roman"/>
          <w:sz w:val="12"/>
          <w:szCs w:val="12"/>
        </w:rPr>
        <w:t>муниципальной услуги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3.5.1 Основанием для начала административной процедуры по формированию и направлению межведомственного запроса о предоставлении документов, необходимых для предоставления муниципальной услуги, является непредставление заявителем в администрацию поселения предусмотренных пунктом 2.8.1 Регламента документов и информации, которые могут быть получены в рамках межведомственного информационного взаимодействия.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3.5.2 Межведомственный запрос о предоставлении документов и информации формируется и направляется сотрудником администрации поселения.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3.5.3 Межведомственный запрос формируется и направляется в соответствии с технологической картой межведомственного взаимодействия по предоставлению муниципальной услуги.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 xml:space="preserve">Межведомственный запрос о представлении документов и (или) информации, указанных в </w:t>
      </w:r>
      <w:hyperlink r:id="rId241" w:history="1">
        <w:r w:rsidRPr="000A2FA2">
          <w:rPr>
            <w:rStyle w:val="ae"/>
            <w:rFonts w:ascii="Times New Roman" w:hAnsi="Times New Roman"/>
            <w:sz w:val="12"/>
            <w:szCs w:val="12"/>
          </w:rPr>
          <w:t>пункте 2 части 1 статьи 7</w:t>
        </w:r>
      </w:hyperlink>
      <w:r w:rsidRPr="000A2FA2">
        <w:rPr>
          <w:rFonts w:ascii="Times New Roman" w:hAnsi="Times New Roman"/>
          <w:sz w:val="12"/>
          <w:szCs w:val="12"/>
        </w:rPr>
        <w:t xml:space="preserve"> Федерального закона №210-ФЗ, для предоставления муниципальной услуги с использованием межведомственного информационного взаимодействия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1) наименование органа или организации, направляющих межведомственный запрос;</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2) наименование органа или организации, в адрес которых направляется межведомственный запрос;</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5) сведения, необходимые для представления документа и (или) информации, установленные настоящим административным регламентом</w:t>
      </w:r>
    </w:p>
    <w:p w:rsidR="000A2FA2" w:rsidRDefault="000A2FA2" w:rsidP="000A2FA2">
      <w:pPr>
        <w:spacing w:after="0" w:line="240" w:lineRule="auto"/>
        <w:jc w:val="both"/>
        <w:rPr>
          <w:rFonts w:ascii="Times New Roman" w:hAnsi="Times New Roman"/>
          <w:sz w:val="12"/>
          <w:szCs w:val="12"/>
        </w:rPr>
      </w:pPr>
      <w:r w:rsidRPr="000A2FA2">
        <w:rPr>
          <w:rFonts w:ascii="Times New Roman" w:hAnsi="Times New Roman"/>
          <w:sz w:val="12"/>
          <w:szCs w:val="12"/>
        </w:rPr>
        <w:t xml:space="preserve"> предоставления муниципальной услуги, а также сведения, предусмотренные нормативными правовыми актами как необходимые для </w:t>
      </w:r>
    </w:p>
    <w:p w:rsidR="000A2FA2" w:rsidRPr="000A2FA2" w:rsidRDefault="000A2FA2" w:rsidP="000A2FA2">
      <w:pPr>
        <w:spacing w:after="0" w:line="240" w:lineRule="auto"/>
        <w:jc w:val="both"/>
        <w:rPr>
          <w:rFonts w:ascii="Times New Roman" w:hAnsi="Times New Roman"/>
          <w:sz w:val="12"/>
          <w:szCs w:val="12"/>
        </w:rPr>
      </w:pPr>
      <w:r w:rsidRPr="000A2FA2">
        <w:rPr>
          <w:rFonts w:ascii="Times New Roman" w:hAnsi="Times New Roman"/>
          <w:sz w:val="12"/>
          <w:szCs w:val="12"/>
        </w:rPr>
        <w:lastRenderedPageBreak/>
        <w:t>представления таких документа и (или) информации;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6) контактная информация для направления ответа на межведомственный запрос;</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7) дата направления межведомственного запроса;</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 xml:space="preserve">9) информация о факте получения согласия, предусмотренного </w:t>
      </w:r>
      <w:hyperlink r:id="rId242" w:history="1">
        <w:r w:rsidRPr="000A2FA2">
          <w:rPr>
            <w:rStyle w:val="ae"/>
            <w:rFonts w:ascii="Times New Roman" w:hAnsi="Times New Roman"/>
            <w:sz w:val="12"/>
            <w:szCs w:val="12"/>
          </w:rPr>
          <w:t>частью 5 статьи 7</w:t>
        </w:r>
      </w:hyperlink>
      <w:r w:rsidRPr="000A2FA2">
        <w:rPr>
          <w:rFonts w:ascii="Times New Roman" w:hAnsi="Times New Roman"/>
          <w:sz w:val="12"/>
          <w:szCs w:val="12"/>
        </w:rPr>
        <w:t xml:space="preserve"> Федерального закона № 210-ФЗ (при направлении межведомственного запроса в случае, предусмотренном </w:t>
      </w:r>
      <w:hyperlink r:id="rId243" w:history="1">
        <w:r w:rsidRPr="000A2FA2">
          <w:rPr>
            <w:rStyle w:val="ae"/>
            <w:rFonts w:ascii="Times New Roman" w:hAnsi="Times New Roman"/>
            <w:sz w:val="12"/>
            <w:szCs w:val="12"/>
          </w:rPr>
          <w:t>частью 5 статьи 7</w:t>
        </w:r>
      </w:hyperlink>
      <w:r w:rsidRPr="000A2FA2">
        <w:rPr>
          <w:rFonts w:ascii="Times New Roman" w:hAnsi="Times New Roman"/>
          <w:sz w:val="12"/>
          <w:szCs w:val="12"/>
        </w:rPr>
        <w:t xml:space="preserve"> настоящего Федерального закона № 210-ФЗ).</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Максимальный срок формирования и направления запроса составляет 1 рабочий день.</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3.5.4 При подготовке межведомственного запроса сотрудник администрации поселения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данные документы находятся.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3.5.5 Срок подготовки и направления ответа на межведомственный запрос о представлении документов и информации, необходимых для предоставления муниципальной услуги, не может превышать 5 рабочих дней со дня поступления межведомственного запроса в орган или организацию, предоставляющие документ и информацию.</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Сотрудник администрации поселения обязан принять необходимые меры по получению ответа на межведомственный запрос.</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3.5.6 В случае не поступления ответа на межведомственный запрос в установленный срок в администрацию поселения принимаются меры, предусмотренные законодательством Российской Федерации.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3.5.7Максимальный срок осуществления административной процедуры не может превышать 14 рабочих дней с момента поступления заявления и приложенного к нему пакета документов в администрацию поселения.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3.5.8 Результатом исполнения административной процедуры является получение в рамках межведомственного взаимодействия документов (информации), предусмотренных пунктом 2.8.1 Регламента и необходимых для предоставления муниципальной услуги заявителю.</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3.6. Принятие решения о предоставлении (об отказе</w:t>
      </w:r>
      <w:r>
        <w:rPr>
          <w:rFonts w:ascii="Times New Roman" w:hAnsi="Times New Roman"/>
          <w:sz w:val="12"/>
          <w:szCs w:val="12"/>
        </w:rPr>
        <w:t xml:space="preserve"> </w:t>
      </w:r>
      <w:r w:rsidRPr="000A2FA2">
        <w:rPr>
          <w:rFonts w:ascii="Times New Roman" w:hAnsi="Times New Roman"/>
          <w:sz w:val="12"/>
          <w:szCs w:val="12"/>
        </w:rPr>
        <w:t>в предоставлении) муниципальной услуги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 xml:space="preserve">3.6.1 Основанием для начала административной процедуры по принятию решения о предоставлении (об отказе в предоставлении) муниципальной услуги и подготовке результата является сформированный сотрудником администрации поселения пакет документов, указанных в </w:t>
      </w:r>
      <w:hyperlink w:anchor="Par160" w:history="1">
        <w:r w:rsidRPr="000A2FA2">
          <w:rPr>
            <w:rStyle w:val="ae"/>
            <w:rFonts w:ascii="Times New Roman" w:hAnsi="Times New Roman"/>
            <w:sz w:val="12"/>
            <w:szCs w:val="12"/>
          </w:rPr>
          <w:t>пунктах 2.6.1</w:t>
        </w:r>
      </w:hyperlink>
      <w:r w:rsidRPr="000A2FA2">
        <w:rPr>
          <w:rFonts w:ascii="Times New Roman" w:hAnsi="Times New Roman"/>
          <w:sz w:val="12"/>
          <w:szCs w:val="12"/>
        </w:rPr>
        <w:t xml:space="preserve"> и </w:t>
      </w:r>
      <w:hyperlink w:anchor="Par184" w:history="1">
        <w:r w:rsidRPr="000A2FA2">
          <w:rPr>
            <w:rStyle w:val="ae"/>
            <w:rFonts w:ascii="Times New Roman" w:hAnsi="Times New Roman"/>
            <w:sz w:val="12"/>
            <w:szCs w:val="12"/>
          </w:rPr>
          <w:t>2.8.1</w:t>
        </w:r>
      </w:hyperlink>
      <w:r w:rsidRPr="000A2FA2">
        <w:rPr>
          <w:rFonts w:ascii="Times New Roman" w:hAnsi="Times New Roman"/>
          <w:sz w:val="12"/>
          <w:szCs w:val="12"/>
        </w:rPr>
        <w:t>Регламента.</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3.6.2 Критерием принятия решения о предоставлении (об отказе в предоставлении) муниципальной услуги является наличие или отсутствие оснований, указанных в подразделе 2.10 Регламента.</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3.6.3. Сотрудник администрации поселения в течение 3 календарных дней с даты поступления к нему полного пакета документов, необходимых для предоставления муниципальной услуги, осуществляет следующую последовательность действий:</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 xml:space="preserve">1) для признания заявителя малоимущим рассматривает представленные документы, подтверждающие размер дохода и величину стоимости имущества, находящегося в собственности заявителя (членов его семьи) и подлежащего налогообложению, и определяет среднедушевой доход семьи заявителя (доход одиноко проживающего гражданина) и стоимость имущества, находящегося в собственности заявителя и членов его семьи (одиноко проживающего гражданина) и подлежащего налогообложению, в соответствии с процедурой, порядком и условиями, определенными статьями 3-5 </w:t>
      </w:r>
      <w:hyperlink r:id="rId244" w:history="1">
        <w:r w:rsidRPr="000A2FA2">
          <w:rPr>
            <w:rStyle w:val="ae"/>
            <w:rFonts w:ascii="Times New Roman" w:hAnsi="Times New Roman"/>
            <w:sz w:val="12"/>
            <w:szCs w:val="12"/>
          </w:rPr>
          <w:t>Закона</w:t>
        </w:r>
      </w:hyperlink>
      <w:r w:rsidRPr="000A2FA2">
        <w:rPr>
          <w:rFonts w:ascii="Times New Roman" w:hAnsi="Times New Roman"/>
          <w:sz w:val="12"/>
          <w:szCs w:val="12"/>
        </w:rPr>
        <w:t xml:space="preserve"> Самарской области «О жилище»;</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 xml:space="preserve">2) для признания заявителя нуждающимся в жилом помещении муниципального жилищного фонда, предоставляемом по договору социального найма, рассматривает представленные заявителем документы подтверждающие обеспеченность заявителя и членов его семьи общей площадью жилого помещения менее учетной нормы, установленной в администрации поселения в целях принятия граждан на учет в качестве нуждающихся в жилых помещениях, и определяет основания признания заявителя и членов его семьи нуждающимися в жилых помещениях, предоставляемых по договорам социального найма, в соответствии со </w:t>
      </w:r>
      <w:hyperlink r:id="rId245" w:history="1">
        <w:r w:rsidRPr="000A2FA2">
          <w:rPr>
            <w:rStyle w:val="ae"/>
            <w:rFonts w:ascii="Times New Roman" w:hAnsi="Times New Roman"/>
            <w:sz w:val="12"/>
            <w:szCs w:val="12"/>
          </w:rPr>
          <w:t>статьей 51</w:t>
        </w:r>
      </w:hyperlink>
      <w:r w:rsidRPr="000A2FA2">
        <w:rPr>
          <w:rFonts w:ascii="Times New Roman" w:hAnsi="Times New Roman"/>
          <w:sz w:val="12"/>
          <w:szCs w:val="12"/>
        </w:rPr>
        <w:t xml:space="preserve">Жилищного кодекса Российской Федерации и </w:t>
      </w:r>
      <w:hyperlink r:id="rId246" w:history="1">
        <w:r w:rsidRPr="000A2FA2">
          <w:rPr>
            <w:rStyle w:val="ae"/>
            <w:rFonts w:ascii="Times New Roman" w:hAnsi="Times New Roman"/>
            <w:sz w:val="12"/>
            <w:szCs w:val="12"/>
          </w:rPr>
          <w:t>статьей 6</w:t>
        </w:r>
      </w:hyperlink>
      <w:r w:rsidRPr="000A2FA2">
        <w:rPr>
          <w:rFonts w:ascii="Times New Roman" w:hAnsi="Times New Roman"/>
          <w:sz w:val="12"/>
          <w:szCs w:val="12"/>
        </w:rPr>
        <w:t>Закона Самарской области «О жилище».</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 проверяет заявление и прилагаемые к нему документы на наличие оснований для отказа в предоставлении муниципальной услуги, указанных в подразделе 2.10 Регламента;</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4) подготавливает проект решения о принятии граждан на учет в качестве нуждающихся в жилых помещениях муниципального жилищного фонда, предоставляемых по договорам социального найма (при установлении отсутствия всех оснований, указанных в подразделе 2.10 Регламента) или проект решения об отказе в принятии граждан на учет в качестве нуждающихся в жилых помещениях муниципального жилищного фонда, предоставляемых по договорам социального найма, с указанием основания такого отказа с обязательной ссылкой на нарушения (при установлении наличия хотя бы одного из оснований, указанных в подразделе 2.10 Регламента) (далее – проект решения);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5) направляет подготовленный проект решения на согласование в соответствии с утвержденным регламентом делопроизводства и документооборота в администрации поселения.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3.6.4 Проект решения, прошедший процедуру согласования в соответствии с утвержденным регламентом делопроизводства и документооборота в администрации поселения, с приложением документов передается сотрудником администрации поселения на рассмотрение Главе поселения, уполномоченному на принятие решения о предоставлении (об отказе в предоставлении) муниципальной услуги и подписание соответствующего документа, являющегося результатом предоставления муниципальной услуги.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3.6.5Глава поселения рассматривает представленный пакет документов и подписывает проект решения.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3.6.6 Решение, подписанное Главой поселения, направляется сотруднику администрации поселения, осуществляющему регистрацию подписанных документов в соответствии с утвержденным регламентом делопроизводства и документооборота в администрации поселения.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Максимальный срок осуществления регистрации подписанного решения не может превышать 1 рабочий день с момента поступления такого решения уполномоченному сотруднику.</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3.6.7Сотрудникадминистрации поселения, осуществляющий регистрацию подписанных документов, направляет подписанное и зарегистрированное решение сотруднику администрации поселения, ответственному за ведение учета граждан, нуждающихся в жилых помещениях муниципального жилищного фонда, предоставляемых по договорам социального найма.</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3.6.8 Общий срок осуществления административной процедуры по принятию решения о предоставлении (об отказов предоставлении) муниципальной услуги, не превышает 13 рабочих дней.</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3.6.9 Общий срок осуществления административных действий по предоставлению муниципальной услуги не превышает 30рабочих дней.</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3.6.10. Критерием принятия решения является наличие или отсутствие оснований для отказа в предоставлении муниципальной услуги, предусмотренных пунктом 2.10 Регламента.</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3.6.11 Результатом исполнения административной процедуры являются: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решение о принятии малоимущих граждан на учет в качестве нуждающихся в жилых помещениях муниципального жилищного фонда, предоставляемых по договорам социального найма, подписанное Главой поселения.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решение об отказе в принятии граждан на учет в качестве нуждающихся в жилых помещениях муниципального жилищного фонда, предоставляемых по договорам социального найма, подписанное Главой поселения.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3.6.12 При обращении заявителя за получением муниципальной услуги в электронной форме администрация поселения направляет на Единый портал, Региональный портал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lastRenderedPageBreak/>
        <w:t>3.6.13 Способом фиксации результата выполнения административной процедуры является подписанный Главой поселения и зарегистрированный в установленном порядке документ, являющийся результатом предоставления муниципальной услуги (решение о принятии граждан на учет либо об отказе в принятии на учет).</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3.7. Регистрация и выдача (направление) заявителю документа, являющегося результатом предоставления муниципальной услуги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3.7.1 Основанием для начала административной процедуры является получение сотрудником администрации поселения, ответственным за ведения учета граждан, нуждающихся в жилых помещениях муниципального жилищного фонда, предоставляемых по договорам социального найма, подписанного и зарегистрированного решения о принятии граждан на учет (либо об отказе в принятии на учет).</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3.7.2 Сотрудник администрации поселения, ответственный за ведения учета граждан, нуждающихся в жилых помещениях муниципального жилищного фонда, предоставляемых по договорам социального найма, осуществляет следующие действия: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1) вносит сведения о принятых на учет граждан в книгу учета граждан в качестве нуждающихся в жилых помещениях муниципального жилищного фонда, предоставляемых по договорам социального найма (далее – книга учета граждан) по форме, установленной приложением 6, и (или) в соответствующую информационную систему;</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2) осуществляет подготовку извещения о принятии гражданина на учет по форме, установленной приложением 7;</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 вносит информацию о принятом решении в книгу регистрации заявлений граждан о принятии на учет;</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4) выдает (направляет) заявителю сообщение о принятом решении в виде извещения о принятии гражданина на учет (либо решения об отказе в принятии на учет).</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3.7.3Книга учета граждан должна быть пронумерована, прошнурована и скреплена печатью администрации поселения, подписана Главой поселения.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В книге учета граждан не допускаются подчистки. Исправления, вносимые на основании документов, заверяются сотрудником администрации поселения,  ответственным за ведения учета граждан, нуждающихся в жилых помещениях муниципального жилищного фонда, предоставляемых по договорам социального найма, и скрепляются печатью администрации поселения.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 xml:space="preserve">3.7.4 Выдача результата предоставления муниципальной услуги осуществляется способом, указанным заявителем при подаче заявления и необходимых документов на получение муниципальной услуги. </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3.7.5 Максимальный срок осуществления административной процедуры не может превышать 3 рабочих дней с момента поступления подписанного документа, являющегося результатом предоставления муниципальной услуги.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3.7.6. Критерием принятия решения является подписанный Главой поселения документ, являющийся результатом предоставления муниципальной услуги (информационное письмо либо мотивированный отказ).</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3.7.7. Результатом административной процедуры является направление заявителю извещения о принятии гражданина на учет либо решения об отказе в принятии на учет.</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3.7.8. При обращении заявителя за получением муниципальной услуги в электронной форме администрация поселения направляет на Единый портал или Региональный портал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3.7.9. В случае указания заявителем на получение результата в МФЦ администрация поселения направляет результат предоставления муниципальной услуги в МФЦ в срок, установленный соглашением о взаимодействии между администрацией поселения и МФЦ.</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3.7.10. В случае предоставления муниципальной услуги на базе МФЦ по экстерриториальному принципу результат предоставления муниципальной услуги в виде электронных документов или электронных образов документов заверяется Главой поселения и размещается в едином региональном хранилище без направления заявителю (представителю заявителя) результата предоставления муниципальной услуги на бумажном носителе.</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Заявитель (представитель заявителя) для получения результата предоставления муниципальной услуги на бумажном носителе имеет право обратиться непосредственно в администрацию поселения.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3.7.11. Способом фиксации результата административной процедуры является отметка о направлении заявителю сообщения о принятом решении в книге регистрации заявлений граждан о принятии на учет и (или) внесение соответствующих сведений в информационную систему администрации поселения.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 xml:space="preserve">3.8. Выполнение административных процедур </w:t>
      </w:r>
      <w:r>
        <w:rPr>
          <w:rFonts w:ascii="Times New Roman" w:hAnsi="Times New Roman"/>
          <w:sz w:val="12"/>
          <w:szCs w:val="12"/>
        </w:rPr>
        <w:t xml:space="preserve"> </w:t>
      </w:r>
      <w:r w:rsidRPr="000A2FA2">
        <w:rPr>
          <w:rFonts w:ascii="Times New Roman" w:hAnsi="Times New Roman"/>
          <w:sz w:val="12"/>
          <w:szCs w:val="12"/>
        </w:rPr>
        <w:t>при предоставлении муниципальной услуги на базе МФЦ</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3.8.1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3.8.2 Сотрудник МФЦ, ответственный за прием и регистрацию документов, осуществляет следующую последовательность действий:</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1) устанавливает предмет обращения;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2) устанавливает соответствие личности заявителя документу, удостоверяющему личность;</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4) осуществляет сверку копий представленных документов с их оригиналами;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7) вручает копию расписки заявителю.</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3.8.3 При отсутствии у заявителя, обратившегося лично, заполненного заявления или неправильном его заполнении сотрудник МФЦ, ответственный за прием и регистрацию документов, консультирует заявителя по вопросам заполнения заявления.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 xml:space="preserve">3.8.4 В случае установления факта несоответствия документов требованиям, указанным в </w:t>
      </w:r>
      <w:hyperlink w:anchor="Par203" w:history="1">
        <w:r w:rsidRPr="000A2FA2">
          <w:rPr>
            <w:rStyle w:val="ae"/>
            <w:rFonts w:ascii="Times New Roman" w:hAnsi="Times New Roman"/>
            <w:sz w:val="12"/>
            <w:szCs w:val="12"/>
          </w:rPr>
          <w:t>пункте 2.6.2</w:t>
        </w:r>
      </w:hyperlink>
      <w:r w:rsidRPr="000A2FA2">
        <w:rPr>
          <w:rFonts w:ascii="Times New Roman" w:hAnsi="Times New Roman"/>
          <w:sz w:val="12"/>
          <w:szCs w:val="12"/>
        </w:rPr>
        <w:t>Регламента, сотрудник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3.8.5 В случае если заявитель отказывается устранять выявленные недостатки, сотрудник МФЦ, ответственный за прием и регистрацию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пункте 2.6.2Регламента.</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3.8.6 Сотрудник МФЦ, ответственный за организацию направления заявления и прилагаемых к нему документов в администрацию поселения, организует передачу заявления и документов, представленных заявителем, в администрацию поселения в соответствии с заключенным соглашением о взаимодействии и порядком делопроизводства в МФЦ.</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3.8.7 В случае предоставления муниципальной услуги по экстерриториальному принципу сотрудник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администрацию поселения в соответствии с реестрами-расписками.</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lastRenderedPageBreak/>
        <w:t>3.8.8 Сотрудник администрации поселения, ответственный за регистрацию поступающих заявлений граждан, регистрирует заявление и прилагаемые к нему документы в соответствии с подразделом 3.3 Регламента.</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3.8.9 Максимальный срок выполнения процедуры – 1 рабочий день с даты поступления заявления и прилагаемых к нему документов в МФЦ.</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3.8.10 Результатом выполнения административной процедуры является прием заявления и прилагаемых к нему документов в МФЦ и передача их в администрацию поселения.</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3.8.11 Способом фиксации исполнения административной процедуры является регистрация заявления в информационной системе МФЦ, а также в книге регистрации заявлений граждан о принятии на учет и (или) в соответствующей информационной системе.</w:t>
      </w:r>
    </w:p>
    <w:p w:rsidR="000A2FA2" w:rsidRPr="000A2FA2" w:rsidRDefault="000A2FA2" w:rsidP="000A2FA2">
      <w:pPr>
        <w:spacing w:after="0" w:line="240" w:lineRule="auto"/>
        <w:ind w:firstLine="284"/>
        <w:jc w:val="both"/>
        <w:rPr>
          <w:rFonts w:ascii="Times New Roman" w:hAnsi="Times New Roman"/>
          <w:sz w:val="12"/>
          <w:szCs w:val="12"/>
        </w:rPr>
      </w:pPr>
      <w:r w:rsidRPr="000A2FA2">
        <w:rPr>
          <w:rFonts w:ascii="Times New Roman" w:hAnsi="Times New Roman"/>
          <w:sz w:val="12"/>
          <w:szCs w:val="12"/>
        </w:rPr>
        <w:t>Дальнейшие административные процедуры осуществляются администрацией поселения в порядке, указанном в подразделах 3.4.- 3.7 Регламента.</w:t>
      </w:r>
    </w:p>
    <w:p w:rsidR="000A2FA2" w:rsidRPr="00EF748B" w:rsidRDefault="000A2FA2" w:rsidP="00EF748B">
      <w:pPr>
        <w:spacing w:after="0" w:line="240" w:lineRule="auto"/>
        <w:jc w:val="center"/>
        <w:rPr>
          <w:rFonts w:ascii="Times New Roman" w:hAnsi="Times New Roman"/>
          <w:b/>
          <w:sz w:val="12"/>
          <w:szCs w:val="12"/>
        </w:rPr>
      </w:pPr>
      <w:r w:rsidRPr="00EF748B">
        <w:rPr>
          <w:rFonts w:ascii="Times New Roman" w:hAnsi="Times New Roman"/>
          <w:b/>
          <w:sz w:val="12"/>
          <w:szCs w:val="12"/>
        </w:rPr>
        <w:t>4. Формы контроля за исполнением Регламента</w:t>
      </w:r>
    </w:p>
    <w:p w:rsidR="000A2FA2" w:rsidRPr="000A2FA2" w:rsidRDefault="000A2FA2" w:rsidP="00EF748B">
      <w:pPr>
        <w:spacing w:after="0" w:line="240" w:lineRule="auto"/>
        <w:ind w:firstLine="284"/>
        <w:jc w:val="both"/>
        <w:rPr>
          <w:rFonts w:ascii="Times New Roman" w:hAnsi="Times New Roman"/>
          <w:sz w:val="12"/>
          <w:szCs w:val="12"/>
        </w:rPr>
      </w:pPr>
      <w:r w:rsidRPr="000A2FA2">
        <w:rPr>
          <w:rFonts w:ascii="Times New Roman" w:hAnsi="Times New Roman"/>
          <w:sz w:val="12"/>
          <w:szCs w:val="12"/>
        </w:rPr>
        <w:t>4.1. Текущий контроль за соблюдением и исполнением ответственными должностными лицами администрации поселения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администрации поселения решений осуществляет Глава поселения.</w:t>
      </w:r>
    </w:p>
    <w:p w:rsidR="000A2FA2" w:rsidRPr="000A2FA2" w:rsidRDefault="000A2FA2" w:rsidP="00EF748B">
      <w:pPr>
        <w:spacing w:after="0" w:line="240" w:lineRule="auto"/>
        <w:ind w:firstLine="284"/>
        <w:jc w:val="both"/>
        <w:rPr>
          <w:rFonts w:ascii="Times New Roman" w:hAnsi="Times New Roman"/>
          <w:sz w:val="12"/>
          <w:szCs w:val="12"/>
        </w:rPr>
      </w:pPr>
      <w:r w:rsidRPr="000A2FA2">
        <w:rPr>
          <w:rFonts w:ascii="Times New Roman" w:hAnsi="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администрации поселения, непосредственно осуществляющих административные процедуры.</w:t>
      </w:r>
    </w:p>
    <w:p w:rsidR="000A2FA2" w:rsidRPr="000A2FA2" w:rsidRDefault="000A2FA2" w:rsidP="00EF748B">
      <w:pPr>
        <w:spacing w:after="0" w:line="240" w:lineRule="auto"/>
        <w:ind w:firstLine="284"/>
        <w:jc w:val="both"/>
        <w:rPr>
          <w:rFonts w:ascii="Times New Roman" w:hAnsi="Times New Roman"/>
          <w:sz w:val="12"/>
          <w:szCs w:val="12"/>
        </w:rPr>
      </w:pPr>
      <w:r w:rsidRPr="000A2FA2">
        <w:rPr>
          <w:rFonts w:ascii="Times New Roman" w:hAnsi="Times New Roman"/>
          <w:sz w:val="12"/>
          <w:szCs w:val="12"/>
        </w:rPr>
        <w:t>4.3. Плановые проверки осуществляются на основании ежегодных планов в соответствии с планом работы администрации поселения.</w:t>
      </w:r>
    </w:p>
    <w:p w:rsidR="000A2FA2" w:rsidRPr="000A2FA2" w:rsidRDefault="000A2FA2" w:rsidP="00EF748B">
      <w:pPr>
        <w:spacing w:after="0" w:line="240" w:lineRule="auto"/>
        <w:ind w:firstLine="284"/>
        <w:jc w:val="both"/>
        <w:rPr>
          <w:rFonts w:ascii="Times New Roman" w:hAnsi="Times New Roman"/>
          <w:sz w:val="12"/>
          <w:szCs w:val="12"/>
        </w:rPr>
      </w:pPr>
      <w:r w:rsidRPr="000A2FA2">
        <w:rPr>
          <w:rFonts w:ascii="Times New Roman" w:hAnsi="Times New Roman"/>
          <w:sz w:val="12"/>
          <w:szCs w:val="12"/>
        </w:rPr>
        <w:t>4.4. Внеплановые проверки осуществляются по решению Главы поселения,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0A2FA2" w:rsidRPr="000A2FA2" w:rsidRDefault="000A2FA2" w:rsidP="00EF748B">
      <w:pPr>
        <w:spacing w:after="0" w:line="240" w:lineRule="auto"/>
        <w:ind w:firstLine="284"/>
        <w:jc w:val="both"/>
        <w:rPr>
          <w:rFonts w:ascii="Times New Roman" w:hAnsi="Times New Roman"/>
          <w:sz w:val="12"/>
          <w:szCs w:val="12"/>
        </w:rPr>
      </w:pPr>
      <w:r w:rsidRPr="000A2FA2">
        <w:rPr>
          <w:rFonts w:ascii="Times New Roman" w:hAnsi="Times New Roman"/>
          <w:sz w:val="12"/>
          <w:szCs w:val="12"/>
        </w:rPr>
        <w:t>4.5. Ответственный сотрудник администрации поселения,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0A2FA2" w:rsidRPr="000A2FA2" w:rsidRDefault="000A2FA2" w:rsidP="00EF748B">
      <w:pPr>
        <w:spacing w:after="0" w:line="240" w:lineRule="auto"/>
        <w:ind w:firstLine="284"/>
        <w:jc w:val="both"/>
        <w:rPr>
          <w:rFonts w:ascii="Times New Roman" w:hAnsi="Times New Roman"/>
          <w:sz w:val="12"/>
          <w:szCs w:val="12"/>
        </w:rPr>
      </w:pPr>
      <w:r w:rsidRPr="000A2FA2">
        <w:rPr>
          <w:rFonts w:ascii="Times New Roman" w:hAnsi="Times New Roman"/>
          <w:sz w:val="12"/>
          <w:szCs w:val="12"/>
        </w:rPr>
        <w:t>Ответственность сотрудников администрации поселения определяется в их должностных регламентах в соответствии с требованиями законодательства Российской Федерации о муниципальной службе.</w:t>
      </w:r>
    </w:p>
    <w:p w:rsidR="000A2FA2" w:rsidRPr="000A2FA2" w:rsidRDefault="000A2FA2" w:rsidP="00EF748B">
      <w:pPr>
        <w:spacing w:after="0" w:line="240" w:lineRule="auto"/>
        <w:ind w:firstLine="284"/>
        <w:jc w:val="both"/>
        <w:rPr>
          <w:rFonts w:ascii="Times New Roman" w:hAnsi="Times New Roman"/>
          <w:sz w:val="12"/>
          <w:szCs w:val="12"/>
        </w:rPr>
      </w:pPr>
      <w:r w:rsidRPr="000A2FA2">
        <w:rPr>
          <w:rFonts w:ascii="Times New Roman" w:hAnsi="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администрацию поселения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нормативные правовые акты сельского поселения Липовка муниципального района Сергиевский Самарской области, регулирующие предоставление муниципальной услуги.</w:t>
      </w:r>
    </w:p>
    <w:p w:rsidR="000A2FA2" w:rsidRPr="000A2FA2" w:rsidRDefault="000A2FA2" w:rsidP="000A2FA2">
      <w:pPr>
        <w:spacing w:after="0" w:line="240" w:lineRule="auto"/>
        <w:jc w:val="both"/>
        <w:rPr>
          <w:rFonts w:ascii="Times New Roman" w:hAnsi="Times New Roman"/>
          <w:sz w:val="12"/>
          <w:szCs w:val="12"/>
        </w:rPr>
      </w:pPr>
    </w:p>
    <w:p w:rsidR="000A2FA2" w:rsidRPr="00EF748B" w:rsidRDefault="000A2FA2" w:rsidP="00EF748B">
      <w:pPr>
        <w:spacing w:after="0" w:line="240" w:lineRule="auto"/>
        <w:jc w:val="center"/>
        <w:rPr>
          <w:rFonts w:ascii="Times New Roman" w:hAnsi="Times New Roman"/>
          <w:b/>
          <w:sz w:val="12"/>
          <w:szCs w:val="12"/>
        </w:rPr>
      </w:pPr>
      <w:r w:rsidRPr="00EF748B">
        <w:rPr>
          <w:rFonts w:ascii="Times New Roman" w:hAnsi="Times New Roman"/>
          <w:b/>
          <w:sz w:val="12"/>
          <w:szCs w:val="12"/>
        </w:rPr>
        <w:t>5. Досудебный (внесудебный) порядок обжалования решений и (или) действий (бездействия) администрации поселения, предоставляющей муниципальную услугу, а также её должностных лиц, муниципальных служащих</w:t>
      </w:r>
    </w:p>
    <w:p w:rsidR="000A2FA2" w:rsidRPr="000A2FA2" w:rsidRDefault="000A2FA2" w:rsidP="00EF748B">
      <w:pPr>
        <w:spacing w:after="0" w:line="240" w:lineRule="auto"/>
        <w:ind w:firstLine="284"/>
        <w:jc w:val="both"/>
        <w:rPr>
          <w:rFonts w:ascii="Times New Roman" w:hAnsi="Times New Roman"/>
          <w:sz w:val="12"/>
          <w:szCs w:val="12"/>
        </w:rPr>
      </w:pPr>
      <w:r w:rsidRPr="000A2FA2">
        <w:rPr>
          <w:rFonts w:ascii="Times New Roman" w:hAnsi="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администрации поселения в ходе предоставления муниципальной услуги на основании настоящего Регламента.</w:t>
      </w:r>
    </w:p>
    <w:p w:rsidR="000A2FA2" w:rsidRPr="000A2FA2" w:rsidRDefault="000A2FA2" w:rsidP="00EF748B">
      <w:pPr>
        <w:spacing w:after="0" w:line="240" w:lineRule="auto"/>
        <w:ind w:firstLine="284"/>
        <w:jc w:val="both"/>
        <w:rPr>
          <w:rFonts w:ascii="Times New Roman" w:hAnsi="Times New Roman"/>
          <w:sz w:val="12"/>
          <w:szCs w:val="12"/>
        </w:rPr>
      </w:pPr>
      <w:r w:rsidRPr="000A2FA2">
        <w:rPr>
          <w:rFonts w:ascii="Times New Roman" w:hAnsi="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0A2FA2" w:rsidRPr="000A2FA2" w:rsidRDefault="000A2FA2" w:rsidP="00EF748B">
      <w:pPr>
        <w:spacing w:after="0" w:line="240" w:lineRule="auto"/>
        <w:ind w:firstLine="284"/>
        <w:jc w:val="both"/>
        <w:rPr>
          <w:rFonts w:ascii="Times New Roman" w:hAnsi="Times New Roman"/>
          <w:sz w:val="12"/>
          <w:szCs w:val="12"/>
        </w:rPr>
      </w:pPr>
      <w:r w:rsidRPr="000A2FA2">
        <w:rPr>
          <w:rFonts w:ascii="Times New Roman" w:hAnsi="Times New Roman"/>
          <w:sz w:val="12"/>
          <w:szCs w:val="12"/>
        </w:rPr>
        <w:t>нарушения срока регистрации заявления;</w:t>
      </w:r>
    </w:p>
    <w:p w:rsidR="000A2FA2" w:rsidRPr="000A2FA2" w:rsidRDefault="000A2FA2" w:rsidP="00EF748B">
      <w:pPr>
        <w:spacing w:after="0" w:line="240" w:lineRule="auto"/>
        <w:ind w:firstLine="284"/>
        <w:jc w:val="both"/>
        <w:rPr>
          <w:rFonts w:ascii="Times New Roman" w:hAnsi="Times New Roman"/>
          <w:sz w:val="12"/>
          <w:szCs w:val="12"/>
        </w:rPr>
      </w:pPr>
      <w:r w:rsidRPr="000A2FA2">
        <w:rPr>
          <w:rFonts w:ascii="Times New Roman" w:hAnsi="Times New Roman"/>
          <w:sz w:val="12"/>
          <w:szCs w:val="12"/>
        </w:rPr>
        <w:t>нарушения срока предоставления муниципальной услуги;</w:t>
      </w:r>
    </w:p>
    <w:p w:rsidR="000A2FA2" w:rsidRPr="000A2FA2" w:rsidRDefault="000A2FA2" w:rsidP="00EF748B">
      <w:pPr>
        <w:spacing w:after="0" w:line="240" w:lineRule="auto"/>
        <w:ind w:firstLine="284"/>
        <w:jc w:val="both"/>
        <w:rPr>
          <w:rFonts w:ascii="Times New Roman" w:hAnsi="Times New Roman"/>
          <w:sz w:val="12"/>
          <w:szCs w:val="12"/>
        </w:rPr>
      </w:pPr>
      <w:r w:rsidRPr="000A2FA2">
        <w:rPr>
          <w:rFonts w:ascii="Times New Roman" w:hAnsi="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и сельского поселения Липовка муниципального района Сергиевский Самарской области, для предоставления муниципальной услуги;</w:t>
      </w:r>
    </w:p>
    <w:p w:rsidR="000A2FA2" w:rsidRPr="000A2FA2" w:rsidRDefault="000A2FA2" w:rsidP="00EF748B">
      <w:pPr>
        <w:spacing w:after="0" w:line="240" w:lineRule="auto"/>
        <w:ind w:firstLine="284"/>
        <w:jc w:val="both"/>
        <w:rPr>
          <w:rFonts w:ascii="Times New Roman" w:hAnsi="Times New Roman"/>
          <w:sz w:val="12"/>
          <w:szCs w:val="12"/>
        </w:rPr>
      </w:pPr>
      <w:r w:rsidRPr="000A2FA2">
        <w:rPr>
          <w:rFonts w:ascii="Times New Roman" w:hAnsi="Times New Roman"/>
          <w:sz w:val="12"/>
          <w:szCs w:val="12"/>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Липовка муниципального района Сергиевский Самарской области, для предоставления муниципальной услуги, у заявителя;</w:t>
      </w:r>
    </w:p>
    <w:p w:rsidR="000A2FA2" w:rsidRPr="000A2FA2" w:rsidRDefault="000A2FA2" w:rsidP="00EF748B">
      <w:pPr>
        <w:spacing w:after="0" w:line="240" w:lineRule="auto"/>
        <w:ind w:firstLine="284"/>
        <w:jc w:val="both"/>
        <w:rPr>
          <w:rFonts w:ascii="Times New Roman" w:hAnsi="Times New Roman"/>
          <w:sz w:val="12"/>
          <w:szCs w:val="12"/>
        </w:rPr>
      </w:pPr>
      <w:r w:rsidRPr="000A2FA2">
        <w:rPr>
          <w:rFonts w:ascii="Times New Roman" w:hAnsi="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Липовка муниципального района Сергиевский Самарской области;</w:t>
      </w:r>
    </w:p>
    <w:p w:rsidR="000A2FA2" w:rsidRPr="000A2FA2" w:rsidRDefault="000A2FA2" w:rsidP="00EF748B">
      <w:pPr>
        <w:spacing w:after="0" w:line="240" w:lineRule="auto"/>
        <w:ind w:firstLine="284"/>
        <w:jc w:val="both"/>
        <w:rPr>
          <w:rFonts w:ascii="Times New Roman" w:hAnsi="Times New Roman"/>
          <w:sz w:val="12"/>
          <w:szCs w:val="12"/>
        </w:rPr>
      </w:pPr>
      <w:r w:rsidRPr="000A2FA2">
        <w:rPr>
          <w:rFonts w:ascii="Times New Roman" w:hAnsi="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Липовка муниципального района Сергиевский Самарской области;</w:t>
      </w:r>
    </w:p>
    <w:p w:rsidR="000A2FA2" w:rsidRPr="000A2FA2" w:rsidRDefault="000A2FA2" w:rsidP="00EF748B">
      <w:pPr>
        <w:spacing w:after="0" w:line="240" w:lineRule="auto"/>
        <w:ind w:firstLine="284"/>
        <w:jc w:val="both"/>
        <w:rPr>
          <w:rFonts w:ascii="Times New Roman" w:hAnsi="Times New Roman"/>
          <w:sz w:val="12"/>
          <w:szCs w:val="12"/>
        </w:rPr>
      </w:pPr>
      <w:r w:rsidRPr="000A2FA2">
        <w:rPr>
          <w:rFonts w:ascii="Times New Roman" w:hAnsi="Times New Roman"/>
          <w:sz w:val="12"/>
          <w:szCs w:val="12"/>
        </w:rPr>
        <w:t>отказа должностного лица администрации поселения,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0A2FA2" w:rsidRPr="000A2FA2" w:rsidRDefault="000A2FA2" w:rsidP="00EF748B">
      <w:pPr>
        <w:spacing w:after="0" w:line="240" w:lineRule="auto"/>
        <w:ind w:firstLine="284"/>
        <w:jc w:val="both"/>
        <w:rPr>
          <w:rFonts w:ascii="Times New Roman" w:hAnsi="Times New Roman"/>
          <w:sz w:val="12"/>
          <w:szCs w:val="12"/>
        </w:rPr>
      </w:pPr>
      <w:r w:rsidRPr="000A2FA2">
        <w:rPr>
          <w:rFonts w:ascii="Times New Roman" w:hAnsi="Times New Roman"/>
          <w:sz w:val="12"/>
          <w:szCs w:val="12"/>
        </w:rPr>
        <w:t>5.2. Общие требования к порядку подачи и рассмотрения жалобы</w:t>
      </w:r>
    </w:p>
    <w:p w:rsidR="000A2FA2" w:rsidRPr="000A2FA2" w:rsidRDefault="000A2FA2" w:rsidP="00EF748B">
      <w:pPr>
        <w:spacing w:after="0" w:line="240" w:lineRule="auto"/>
        <w:ind w:firstLine="284"/>
        <w:jc w:val="both"/>
        <w:rPr>
          <w:rFonts w:ascii="Times New Roman" w:hAnsi="Times New Roman"/>
          <w:sz w:val="12"/>
          <w:szCs w:val="12"/>
        </w:rPr>
      </w:pPr>
      <w:r w:rsidRPr="000A2FA2">
        <w:rPr>
          <w:rFonts w:ascii="Times New Roman" w:hAnsi="Times New Roman"/>
          <w:sz w:val="12"/>
          <w:szCs w:val="12"/>
        </w:rPr>
        <w:t>Жалоба подается в письменной форме либо в электронной форме в администрацию поселения.</w:t>
      </w:r>
    </w:p>
    <w:p w:rsidR="000A2FA2" w:rsidRPr="000A2FA2" w:rsidRDefault="000A2FA2" w:rsidP="00EF748B">
      <w:pPr>
        <w:spacing w:after="0" w:line="240" w:lineRule="auto"/>
        <w:ind w:firstLine="284"/>
        <w:jc w:val="both"/>
        <w:rPr>
          <w:rFonts w:ascii="Times New Roman" w:hAnsi="Times New Roman"/>
          <w:sz w:val="12"/>
          <w:szCs w:val="12"/>
        </w:rPr>
      </w:pPr>
      <w:r w:rsidRPr="000A2FA2">
        <w:rPr>
          <w:rFonts w:ascii="Times New Roman" w:hAnsi="Times New Roman"/>
          <w:sz w:val="12"/>
          <w:szCs w:val="12"/>
        </w:rPr>
        <w:t>Жалоба может быть направлена по почте, через МФЦ, с использованием информационно-телекоммуникационной сети Интернет, Интернет-сайта администрации муниципального района Сергиевский Самарской области, Единого портала либо Регионального портала, а также может быть принята при личном приеме заявителя.</w:t>
      </w:r>
    </w:p>
    <w:p w:rsidR="000A2FA2" w:rsidRPr="000A2FA2" w:rsidRDefault="000A2FA2" w:rsidP="00EF748B">
      <w:pPr>
        <w:spacing w:after="0" w:line="240" w:lineRule="auto"/>
        <w:ind w:firstLine="284"/>
        <w:jc w:val="both"/>
        <w:rPr>
          <w:rFonts w:ascii="Times New Roman" w:hAnsi="Times New Roman"/>
          <w:sz w:val="12"/>
          <w:szCs w:val="12"/>
        </w:rPr>
      </w:pPr>
      <w:r w:rsidRPr="000A2FA2">
        <w:rPr>
          <w:rFonts w:ascii="Times New Roman" w:hAnsi="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0A2FA2" w:rsidRPr="000A2FA2" w:rsidRDefault="000A2FA2" w:rsidP="00EF748B">
      <w:pPr>
        <w:spacing w:after="0" w:line="240" w:lineRule="auto"/>
        <w:ind w:firstLine="284"/>
        <w:jc w:val="both"/>
        <w:rPr>
          <w:rFonts w:ascii="Times New Roman" w:hAnsi="Times New Roman"/>
          <w:sz w:val="12"/>
          <w:szCs w:val="12"/>
        </w:rPr>
      </w:pPr>
      <w:r w:rsidRPr="000A2FA2">
        <w:rPr>
          <w:rFonts w:ascii="Times New Roman" w:hAnsi="Times New Roman"/>
          <w:sz w:val="12"/>
          <w:szCs w:val="12"/>
        </w:rPr>
        <w:t>5.4. В жалобе указываются:</w:t>
      </w:r>
    </w:p>
    <w:p w:rsidR="000A2FA2" w:rsidRPr="000A2FA2" w:rsidRDefault="000A2FA2" w:rsidP="00EF748B">
      <w:pPr>
        <w:spacing w:after="0" w:line="240" w:lineRule="auto"/>
        <w:ind w:firstLine="284"/>
        <w:jc w:val="both"/>
        <w:rPr>
          <w:rFonts w:ascii="Times New Roman" w:hAnsi="Times New Roman"/>
          <w:sz w:val="12"/>
          <w:szCs w:val="12"/>
        </w:rPr>
      </w:pPr>
      <w:r w:rsidRPr="000A2FA2">
        <w:rPr>
          <w:rFonts w:ascii="Times New Roman" w:hAnsi="Times New Roman"/>
          <w:sz w:val="12"/>
          <w:szCs w:val="12"/>
        </w:rPr>
        <w:t>наименование администрации поселения, должностного лица администрации поселения либо муниципального служащего, решения и действия (бездействие) которых обжалуются;</w:t>
      </w:r>
    </w:p>
    <w:p w:rsidR="000A2FA2" w:rsidRPr="000A2FA2" w:rsidRDefault="000A2FA2" w:rsidP="00EF748B">
      <w:pPr>
        <w:spacing w:after="0" w:line="240" w:lineRule="auto"/>
        <w:ind w:firstLine="284"/>
        <w:jc w:val="both"/>
        <w:rPr>
          <w:rFonts w:ascii="Times New Roman" w:hAnsi="Times New Roman"/>
          <w:sz w:val="12"/>
          <w:szCs w:val="12"/>
        </w:rPr>
      </w:pPr>
      <w:r w:rsidRPr="000A2FA2">
        <w:rPr>
          <w:rFonts w:ascii="Times New Roman" w:hAnsi="Times New Roman"/>
          <w:sz w:val="12"/>
          <w:szCs w:val="12"/>
        </w:rPr>
        <w:t>фамилия,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A2FA2" w:rsidRPr="000A2FA2" w:rsidRDefault="000A2FA2" w:rsidP="00EF748B">
      <w:pPr>
        <w:spacing w:after="0" w:line="240" w:lineRule="auto"/>
        <w:ind w:firstLine="284"/>
        <w:jc w:val="both"/>
        <w:rPr>
          <w:rFonts w:ascii="Times New Roman" w:hAnsi="Times New Roman"/>
          <w:sz w:val="12"/>
          <w:szCs w:val="12"/>
        </w:rPr>
      </w:pPr>
      <w:r w:rsidRPr="000A2FA2">
        <w:rPr>
          <w:rFonts w:ascii="Times New Roman" w:hAnsi="Times New Roman"/>
          <w:sz w:val="12"/>
          <w:szCs w:val="12"/>
        </w:rPr>
        <w:t>сведения об обжалуемых решениях и действиях (бездействии) администрации поселения, должностного лица администрации поселения,  либо муниципального служащего;</w:t>
      </w:r>
    </w:p>
    <w:p w:rsidR="000A2FA2" w:rsidRPr="000A2FA2" w:rsidRDefault="000A2FA2" w:rsidP="00EF748B">
      <w:pPr>
        <w:spacing w:after="0" w:line="240" w:lineRule="auto"/>
        <w:ind w:firstLine="284"/>
        <w:jc w:val="both"/>
        <w:rPr>
          <w:rFonts w:ascii="Times New Roman" w:hAnsi="Times New Roman"/>
          <w:sz w:val="12"/>
          <w:szCs w:val="12"/>
        </w:rPr>
      </w:pPr>
      <w:r w:rsidRPr="000A2FA2">
        <w:rPr>
          <w:rFonts w:ascii="Times New Roman" w:hAnsi="Times New Roman"/>
          <w:sz w:val="12"/>
          <w:szCs w:val="12"/>
        </w:rPr>
        <w:t>доводы, на основании которых заявитель не согласен с решением и действием (бездействием) администрации поселения, должностного лица администрации поселения либо муниципального служащего. Заявителем могут быть представлены документы (при наличии), подтверждающие его доводы, либо их копии.</w:t>
      </w:r>
    </w:p>
    <w:p w:rsidR="000A2FA2" w:rsidRPr="000A2FA2" w:rsidRDefault="000A2FA2" w:rsidP="00EF748B">
      <w:pPr>
        <w:spacing w:after="0" w:line="240" w:lineRule="auto"/>
        <w:ind w:firstLine="284"/>
        <w:jc w:val="both"/>
        <w:rPr>
          <w:rFonts w:ascii="Times New Roman" w:hAnsi="Times New Roman"/>
          <w:sz w:val="12"/>
          <w:szCs w:val="12"/>
        </w:rPr>
      </w:pPr>
      <w:r w:rsidRPr="000A2FA2">
        <w:rPr>
          <w:rFonts w:ascii="Times New Roman" w:hAnsi="Times New Roman"/>
          <w:sz w:val="12"/>
          <w:szCs w:val="12"/>
        </w:rPr>
        <w:t>Заявитель имеет право на получение информации и документов, необходимых для обоснования и рассмотрения жалобы.</w:t>
      </w:r>
    </w:p>
    <w:p w:rsidR="000A2FA2" w:rsidRPr="000A2FA2" w:rsidRDefault="000A2FA2" w:rsidP="00EF748B">
      <w:pPr>
        <w:spacing w:after="0" w:line="240" w:lineRule="auto"/>
        <w:ind w:firstLine="284"/>
        <w:jc w:val="both"/>
        <w:rPr>
          <w:rFonts w:ascii="Times New Roman" w:hAnsi="Times New Roman"/>
          <w:sz w:val="12"/>
          <w:szCs w:val="12"/>
        </w:rPr>
      </w:pPr>
      <w:r w:rsidRPr="000A2FA2">
        <w:rPr>
          <w:rFonts w:ascii="Times New Roman" w:hAnsi="Times New Roman"/>
          <w:sz w:val="12"/>
          <w:szCs w:val="12"/>
        </w:rPr>
        <w:t>Жалоба, поступившая в администрацию поселения, подлежит рассмотрению Главой поселения в течение 15 рабочих дней со дня ее регистрации, а в случае обжалования отказа администрации поселения, должностного лица администрации поселения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0A2FA2" w:rsidRPr="000A2FA2" w:rsidRDefault="000A2FA2" w:rsidP="00EF748B">
      <w:pPr>
        <w:spacing w:after="0" w:line="240" w:lineRule="auto"/>
        <w:ind w:firstLine="284"/>
        <w:jc w:val="both"/>
        <w:rPr>
          <w:rFonts w:ascii="Times New Roman" w:hAnsi="Times New Roman"/>
          <w:sz w:val="12"/>
          <w:szCs w:val="12"/>
        </w:rPr>
      </w:pPr>
      <w:r w:rsidRPr="000A2FA2">
        <w:rPr>
          <w:rFonts w:ascii="Times New Roman" w:hAnsi="Times New Roman"/>
          <w:sz w:val="12"/>
          <w:szCs w:val="12"/>
        </w:rPr>
        <w:lastRenderedPageBreak/>
        <w:t>5.5. Вышестоящие должностные лица, которым может быть адресована жалоба заявителя в досудебном (внесудебном) порядке.</w:t>
      </w:r>
    </w:p>
    <w:p w:rsidR="000A2FA2" w:rsidRPr="000A2FA2" w:rsidRDefault="000A2FA2" w:rsidP="00EF748B">
      <w:pPr>
        <w:spacing w:after="0" w:line="240" w:lineRule="auto"/>
        <w:ind w:firstLine="284"/>
        <w:jc w:val="both"/>
        <w:rPr>
          <w:rFonts w:ascii="Times New Roman" w:hAnsi="Times New Roman"/>
          <w:sz w:val="12"/>
          <w:szCs w:val="12"/>
        </w:rPr>
      </w:pPr>
      <w:r w:rsidRPr="000A2FA2">
        <w:rPr>
          <w:rFonts w:ascii="Times New Roman" w:hAnsi="Times New Roman"/>
          <w:sz w:val="12"/>
          <w:szCs w:val="12"/>
        </w:rPr>
        <w:t>В досудебном (внесудебном) порядке заявители могут обжаловать действия или бездействие:</w:t>
      </w:r>
    </w:p>
    <w:p w:rsidR="000A2FA2" w:rsidRPr="000A2FA2" w:rsidRDefault="000A2FA2" w:rsidP="00EF748B">
      <w:pPr>
        <w:spacing w:after="0" w:line="240" w:lineRule="auto"/>
        <w:ind w:firstLine="284"/>
        <w:jc w:val="both"/>
        <w:rPr>
          <w:rFonts w:ascii="Times New Roman" w:hAnsi="Times New Roman"/>
          <w:sz w:val="12"/>
          <w:szCs w:val="12"/>
        </w:rPr>
      </w:pPr>
      <w:r w:rsidRPr="000A2FA2">
        <w:rPr>
          <w:rFonts w:ascii="Times New Roman" w:hAnsi="Times New Roman"/>
          <w:sz w:val="12"/>
          <w:szCs w:val="12"/>
        </w:rPr>
        <w:t>должностных лиц администрации поселения–Главе поселения.</w:t>
      </w:r>
    </w:p>
    <w:p w:rsidR="000A2FA2" w:rsidRPr="000A2FA2" w:rsidRDefault="000A2FA2" w:rsidP="00EF748B">
      <w:pPr>
        <w:spacing w:after="0" w:line="240" w:lineRule="auto"/>
        <w:ind w:firstLine="284"/>
        <w:jc w:val="both"/>
        <w:rPr>
          <w:rFonts w:ascii="Times New Roman" w:hAnsi="Times New Roman"/>
          <w:sz w:val="12"/>
          <w:szCs w:val="12"/>
        </w:rPr>
      </w:pPr>
      <w:r w:rsidRPr="000A2FA2">
        <w:rPr>
          <w:rFonts w:ascii="Times New Roman" w:hAnsi="Times New Roman"/>
          <w:sz w:val="12"/>
          <w:szCs w:val="12"/>
        </w:rPr>
        <w:t>5.6. По результатам рассмотрения жалобы администрация поселения принимает одно из следующих решений:</w:t>
      </w:r>
    </w:p>
    <w:p w:rsidR="000A2FA2" w:rsidRPr="000A2FA2" w:rsidRDefault="000A2FA2" w:rsidP="00EF748B">
      <w:pPr>
        <w:spacing w:after="0" w:line="240" w:lineRule="auto"/>
        <w:ind w:firstLine="284"/>
        <w:jc w:val="both"/>
        <w:rPr>
          <w:rFonts w:ascii="Times New Roman" w:hAnsi="Times New Roman"/>
          <w:sz w:val="12"/>
          <w:szCs w:val="12"/>
        </w:rPr>
      </w:pPr>
      <w:r w:rsidRPr="000A2FA2">
        <w:rPr>
          <w:rFonts w:ascii="Times New Roman" w:hAnsi="Times New Roman"/>
          <w:sz w:val="12"/>
          <w:szCs w:val="12"/>
        </w:rPr>
        <w:t>удовлетворяет жалобу, в том числе в форме отмены принятого решения, исправления допущенных администрацией поселения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Липовка муниципального района Сергиевский Самарской области, а также в иных формах;</w:t>
      </w:r>
    </w:p>
    <w:p w:rsidR="000A2FA2" w:rsidRPr="000A2FA2" w:rsidRDefault="000A2FA2" w:rsidP="00EF748B">
      <w:pPr>
        <w:spacing w:after="0" w:line="240" w:lineRule="auto"/>
        <w:ind w:firstLine="284"/>
        <w:jc w:val="both"/>
        <w:rPr>
          <w:rFonts w:ascii="Times New Roman" w:hAnsi="Times New Roman"/>
          <w:sz w:val="12"/>
          <w:szCs w:val="12"/>
        </w:rPr>
      </w:pPr>
      <w:r w:rsidRPr="000A2FA2">
        <w:rPr>
          <w:rFonts w:ascii="Times New Roman" w:hAnsi="Times New Roman"/>
          <w:sz w:val="12"/>
          <w:szCs w:val="12"/>
        </w:rPr>
        <w:t>отказывает в удовлетворении жалобы.</w:t>
      </w:r>
    </w:p>
    <w:p w:rsidR="000A2FA2" w:rsidRPr="000A2FA2" w:rsidRDefault="000A2FA2" w:rsidP="00EF748B">
      <w:pPr>
        <w:spacing w:after="0" w:line="240" w:lineRule="auto"/>
        <w:ind w:firstLine="284"/>
        <w:jc w:val="both"/>
        <w:rPr>
          <w:rFonts w:ascii="Times New Roman" w:hAnsi="Times New Roman"/>
          <w:sz w:val="12"/>
          <w:szCs w:val="12"/>
        </w:rPr>
      </w:pPr>
      <w:r w:rsidRPr="000A2FA2">
        <w:rPr>
          <w:rFonts w:ascii="Times New Roman" w:hAnsi="Times New Roman"/>
          <w:sz w:val="12"/>
          <w:szCs w:val="12"/>
        </w:rPr>
        <w:t xml:space="preserve">5.7. Не позднее дня, следующего за днем принятия решения, указанного в </w:t>
      </w:r>
      <w:hyperlink w:anchor="Par326" w:history="1">
        <w:r w:rsidRPr="000A2FA2">
          <w:rPr>
            <w:rStyle w:val="ae"/>
            <w:rFonts w:ascii="Times New Roman" w:hAnsi="Times New Roman"/>
            <w:sz w:val="12"/>
            <w:szCs w:val="12"/>
          </w:rPr>
          <w:t>пункте 5.6</w:t>
        </w:r>
      </w:hyperlink>
      <w:r w:rsidRPr="000A2FA2">
        <w:rPr>
          <w:rFonts w:ascii="Times New Roman" w:hAnsi="Times New Roman"/>
          <w:sz w:val="12"/>
          <w:szCs w:val="12"/>
        </w:rPr>
        <w:t xml:space="preserve">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A2FA2" w:rsidRPr="000A2FA2" w:rsidRDefault="000A2FA2" w:rsidP="00EF748B">
      <w:pPr>
        <w:spacing w:after="0" w:line="240" w:lineRule="auto"/>
        <w:ind w:firstLine="284"/>
        <w:jc w:val="both"/>
        <w:rPr>
          <w:rFonts w:ascii="Times New Roman" w:hAnsi="Times New Roman"/>
          <w:sz w:val="12"/>
          <w:szCs w:val="12"/>
        </w:rPr>
      </w:pPr>
      <w:r w:rsidRPr="000A2FA2">
        <w:rPr>
          <w:rFonts w:ascii="Times New Roman" w:hAnsi="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имеющиеся материалы незамедлительно направляются в органы прокуратуры.</w:t>
      </w:r>
    </w:p>
    <w:p w:rsidR="000D6A01" w:rsidRPr="000D6A01" w:rsidRDefault="000D6A01" w:rsidP="000D6A01">
      <w:pPr>
        <w:spacing w:after="0" w:line="240" w:lineRule="auto"/>
        <w:jc w:val="right"/>
        <w:rPr>
          <w:rFonts w:ascii="Times New Roman" w:hAnsi="Times New Roman"/>
          <w:i/>
          <w:sz w:val="12"/>
          <w:szCs w:val="12"/>
        </w:rPr>
      </w:pPr>
      <w:r w:rsidRPr="000D6A01">
        <w:rPr>
          <w:rFonts w:ascii="Times New Roman" w:hAnsi="Times New Roman"/>
          <w:i/>
          <w:sz w:val="12"/>
          <w:szCs w:val="12"/>
        </w:rPr>
        <w:t>Приложение 1</w:t>
      </w:r>
      <w:r>
        <w:rPr>
          <w:rFonts w:ascii="Times New Roman" w:hAnsi="Times New Roman"/>
          <w:i/>
          <w:sz w:val="12"/>
          <w:szCs w:val="12"/>
        </w:rPr>
        <w:t xml:space="preserve"> </w:t>
      </w:r>
      <w:r w:rsidRPr="000D6A01">
        <w:rPr>
          <w:rFonts w:ascii="Times New Roman" w:hAnsi="Times New Roman"/>
          <w:i/>
          <w:sz w:val="12"/>
          <w:szCs w:val="12"/>
        </w:rPr>
        <w:t>к Административному регламенту</w:t>
      </w:r>
    </w:p>
    <w:p w:rsidR="000D6A01" w:rsidRDefault="000D6A01" w:rsidP="000D6A01">
      <w:pPr>
        <w:spacing w:after="0" w:line="240" w:lineRule="auto"/>
        <w:jc w:val="right"/>
        <w:rPr>
          <w:rFonts w:ascii="Times New Roman" w:hAnsi="Times New Roman"/>
          <w:i/>
          <w:sz w:val="12"/>
          <w:szCs w:val="12"/>
        </w:rPr>
      </w:pPr>
      <w:r w:rsidRPr="000D6A01">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0D6A01">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0D6A01">
        <w:rPr>
          <w:rFonts w:ascii="Times New Roman" w:hAnsi="Times New Roman"/>
          <w:i/>
          <w:sz w:val="12"/>
          <w:szCs w:val="12"/>
        </w:rPr>
        <w:t xml:space="preserve">постановка </w:t>
      </w:r>
    </w:p>
    <w:p w:rsidR="000D6A01" w:rsidRPr="000D6A01" w:rsidRDefault="000D6A01" w:rsidP="000D6A01">
      <w:pPr>
        <w:spacing w:after="0" w:line="240" w:lineRule="auto"/>
        <w:jc w:val="right"/>
        <w:rPr>
          <w:rFonts w:ascii="Times New Roman" w:hAnsi="Times New Roman"/>
          <w:i/>
          <w:sz w:val="12"/>
          <w:szCs w:val="12"/>
        </w:rPr>
      </w:pPr>
      <w:r w:rsidRPr="000D6A01">
        <w:rPr>
          <w:rFonts w:ascii="Times New Roman" w:hAnsi="Times New Roman"/>
          <w:i/>
          <w:sz w:val="12"/>
          <w:szCs w:val="12"/>
        </w:rPr>
        <w:t>граждан на учет</w:t>
      </w:r>
      <w:r>
        <w:rPr>
          <w:rFonts w:ascii="Times New Roman" w:hAnsi="Times New Roman"/>
          <w:i/>
          <w:sz w:val="12"/>
          <w:szCs w:val="12"/>
        </w:rPr>
        <w:t xml:space="preserve"> </w:t>
      </w:r>
      <w:r w:rsidRPr="000D6A01">
        <w:rPr>
          <w:rFonts w:ascii="Times New Roman" w:hAnsi="Times New Roman"/>
          <w:i/>
          <w:sz w:val="12"/>
          <w:szCs w:val="12"/>
        </w:rPr>
        <w:t>в качестве нуждающихся</w:t>
      </w:r>
      <w:r>
        <w:rPr>
          <w:rFonts w:ascii="Times New Roman" w:hAnsi="Times New Roman"/>
          <w:i/>
          <w:sz w:val="12"/>
          <w:szCs w:val="12"/>
        </w:rPr>
        <w:t xml:space="preserve"> </w:t>
      </w:r>
      <w:r w:rsidRPr="000D6A01">
        <w:rPr>
          <w:rFonts w:ascii="Times New Roman" w:hAnsi="Times New Roman"/>
          <w:i/>
          <w:sz w:val="12"/>
          <w:szCs w:val="12"/>
        </w:rPr>
        <w:t>в жилых помещениях»</w:t>
      </w:r>
    </w:p>
    <w:p w:rsidR="000D6A01" w:rsidRPr="000D6A01" w:rsidRDefault="000D6A01" w:rsidP="000D6A01">
      <w:pPr>
        <w:spacing w:after="0" w:line="240" w:lineRule="auto"/>
        <w:jc w:val="center"/>
        <w:rPr>
          <w:rFonts w:ascii="Times New Roman" w:hAnsi="Times New Roman"/>
          <w:b/>
          <w:sz w:val="12"/>
          <w:szCs w:val="12"/>
        </w:rPr>
      </w:pPr>
      <w:r w:rsidRPr="000D6A01">
        <w:rPr>
          <w:rFonts w:ascii="Times New Roman" w:hAnsi="Times New Roman"/>
          <w:b/>
          <w:sz w:val="12"/>
          <w:szCs w:val="12"/>
        </w:rPr>
        <w:t>Контактные координаты</w:t>
      </w:r>
    </w:p>
    <w:p w:rsidR="000D6A01" w:rsidRPr="000D6A01" w:rsidRDefault="000D6A01" w:rsidP="000D6A01">
      <w:pPr>
        <w:spacing w:after="0" w:line="240" w:lineRule="auto"/>
        <w:jc w:val="center"/>
        <w:rPr>
          <w:rFonts w:ascii="Times New Roman" w:hAnsi="Times New Roman"/>
          <w:b/>
          <w:sz w:val="12"/>
          <w:szCs w:val="12"/>
        </w:rPr>
      </w:pPr>
      <w:r w:rsidRPr="000D6A01">
        <w:rPr>
          <w:rFonts w:ascii="Times New Roman" w:hAnsi="Times New Roman"/>
          <w:b/>
          <w:sz w:val="12"/>
          <w:szCs w:val="12"/>
        </w:rPr>
        <w:t>Администрации сельского поселения Липовка муниципального района Сергиевский Самарской области</w:t>
      </w:r>
    </w:p>
    <w:tbl>
      <w:tblPr>
        <w:tblStyle w:val="af1"/>
        <w:tblW w:w="7513" w:type="dxa"/>
        <w:tblInd w:w="108" w:type="dxa"/>
        <w:tblLayout w:type="fixed"/>
        <w:tblLook w:val="0000" w:firstRow="0" w:lastRow="0" w:firstColumn="0" w:lastColumn="0" w:noHBand="0" w:noVBand="0"/>
      </w:tblPr>
      <w:tblGrid>
        <w:gridCol w:w="2552"/>
        <w:gridCol w:w="4961"/>
      </w:tblGrid>
      <w:tr w:rsidR="000D6A01" w:rsidRPr="000D6A01" w:rsidTr="000D6A01">
        <w:tc>
          <w:tcPr>
            <w:tcW w:w="2552" w:type="dxa"/>
          </w:tcPr>
          <w:p w:rsidR="000D6A01" w:rsidRPr="000D6A01" w:rsidRDefault="000D6A01" w:rsidP="000D6A01">
            <w:pPr>
              <w:jc w:val="both"/>
              <w:rPr>
                <w:rFonts w:ascii="Times New Roman" w:hAnsi="Times New Roman"/>
                <w:sz w:val="12"/>
                <w:szCs w:val="12"/>
              </w:rPr>
            </w:pPr>
            <w:r w:rsidRPr="000D6A01">
              <w:rPr>
                <w:rFonts w:ascii="Times New Roman" w:hAnsi="Times New Roman"/>
                <w:sz w:val="12"/>
                <w:szCs w:val="12"/>
              </w:rPr>
              <w:t>Место нахождения</w:t>
            </w:r>
          </w:p>
        </w:tc>
        <w:tc>
          <w:tcPr>
            <w:tcW w:w="4961" w:type="dxa"/>
          </w:tcPr>
          <w:p w:rsidR="000D6A01" w:rsidRPr="000D6A01" w:rsidRDefault="000D6A01" w:rsidP="000D6A01">
            <w:pPr>
              <w:jc w:val="both"/>
              <w:rPr>
                <w:rFonts w:ascii="Times New Roman" w:hAnsi="Times New Roman"/>
                <w:sz w:val="12"/>
                <w:szCs w:val="12"/>
              </w:rPr>
            </w:pPr>
            <w:r w:rsidRPr="000D6A01">
              <w:rPr>
                <w:rFonts w:ascii="Times New Roman" w:hAnsi="Times New Roman"/>
                <w:sz w:val="12"/>
                <w:szCs w:val="12"/>
              </w:rPr>
              <w:t>Самарская область, Сергиевский район, село Липовка, улица Центральная, дом 16</w:t>
            </w:r>
          </w:p>
        </w:tc>
      </w:tr>
      <w:tr w:rsidR="000D6A01" w:rsidRPr="000D6A01" w:rsidTr="000D6A01">
        <w:tc>
          <w:tcPr>
            <w:tcW w:w="2552" w:type="dxa"/>
          </w:tcPr>
          <w:p w:rsidR="000D6A01" w:rsidRPr="000D6A01" w:rsidRDefault="000D6A01" w:rsidP="000D6A01">
            <w:pPr>
              <w:jc w:val="both"/>
              <w:rPr>
                <w:rFonts w:ascii="Times New Roman" w:hAnsi="Times New Roman"/>
                <w:sz w:val="12"/>
                <w:szCs w:val="12"/>
              </w:rPr>
            </w:pPr>
            <w:r w:rsidRPr="000D6A01">
              <w:rPr>
                <w:rFonts w:ascii="Times New Roman" w:hAnsi="Times New Roman"/>
                <w:sz w:val="12"/>
                <w:szCs w:val="12"/>
              </w:rPr>
              <w:t>Почтовый адрес</w:t>
            </w:r>
          </w:p>
        </w:tc>
        <w:tc>
          <w:tcPr>
            <w:tcW w:w="4961" w:type="dxa"/>
          </w:tcPr>
          <w:p w:rsidR="000D6A01" w:rsidRPr="000D6A01" w:rsidRDefault="000D6A01" w:rsidP="000D6A01">
            <w:pPr>
              <w:jc w:val="both"/>
              <w:rPr>
                <w:rFonts w:ascii="Times New Roman" w:hAnsi="Times New Roman"/>
                <w:sz w:val="12"/>
                <w:szCs w:val="12"/>
              </w:rPr>
            </w:pPr>
            <w:r w:rsidRPr="000D6A01">
              <w:rPr>
                <w:rFonts w:ascii="Times New Roman" w:hAnsi="Times New Roman"/>
                <w:sz w:val="12"/>
                <w:szCs w:val="12"/>
              </w:rPr>
              <w:t>446565, Самарская область, Сергиевский район, село Липовка, улица Центральная, дом 16</w:t>
            </w:r>
          </w:p>
        </w:tc>
      </w:tr>
      <w:tr w:rsidR="000D6A01" w:rsidRPr="000D6A01" w:rsidTr="000D6A01">
        <w:tc>
          <w:tcPr>
            <w:tcW w:w="2552" w:type="dxa"/>
          </w:tcPr>
          <w:p w:rsidR="000D6A01" w:rsidRPr="000D6A01" w:rsidRDefault="000D6A01" w:rsidP="000D6A01">
            <w:pPr>
              <w:jc w:val="both"/>
              <w:rPr>
                <w:rFonts w:ascii="Times New Roman" w:hAnsi="Times New Roman"/>
                <w:sz w:val="12"/>
                <w:szCs w:val="12"/>
              </w:rPr>
            </w:pPr>
            <w:r w:rsidRPr="000D6A01">
              <w:rPr>
                <w:rFonts w:ascii="Times New Roman" w:hAnsi="Times New Roman"/>
                <w:sz w:val="12"/>
                <w:szCs w:val="12"/>
              </w:rPr>
              <w:t>График работы</w:t>
            </w:r>
          </w:p>
        </w:tc>
        <w:tc>
          <w:tcPr>
            <w:tcW w:w="4961" w:type="dxa"/>
          </w:tcPr>
          <w:p w:rsidR="000D6A01" w:rsidRPr="000D6A01" w:rsidRDefault="000D6A01" w:rsidP="000D6A01">
            <w:pPr>
              <w:jc w:val="both"/>
              <w:rPr>
                <w:rFonts w:ascii="Times New Roman" w:hAnsi="Times New Roman"/>
                <w:sz w:val="12"/>
                <w:szCs w:val="12"/>
              </w:rPr>
            </w:pPr>
            <w:r w:rsidRPr="000D6A01">
              <w:rPr>
                <w:rFonts w:ascii="Times New Roman" w:hAnsi="Times New Roman"/>
                <w:sz w:val="12"/>
                <w:szCs w:val="12"/>
              </w:rPr>
              <w:t>8.00 – 17.00 час. перерыв 12.00 – 13.00 час.</w:t>
            </w:r>
          </w:p>
        </w:tc>
      </w:tr>
      <w:tr w:rsidR="000D6A01" w:rsidRPr="000D6A01" w:rsidTr="000D6A01">
        <w:tc>
          <w:tcPr>
            <w:tcW w:w="2552" w:type="dxa"/>
          </w:tcPr>
          <w:p w:rsidR="000D6A01" w:rsidRPr="000D6A01" w:rsidRDefault="000D6A01" w:rsidP="000D6A01">
            <w:pPr>
              <w:jc w:val="both"/>
              <w:rPr>
                <w:rFonts w:ascii="Times New Roman" w:hAnsi="Times New Roman"/>
                <w:sz w:val="12"/>
                <w:szCs w:val="12"/>
              </w:rPr>
            </w:pPr>
            <w:r w:rsidRPr="000D6A01">
              <w:rPr>
                <w:rFonts w:ascii="Times New Roman" w:hAnsi="Times New Roman"/>
                <w:sz w:val="12"/>
                <w:szCs w:val="12"/>
              </w:rPr>
              <w:t>Справочный телефон/факс</w:t>
            </w:r>
          </w:p>
        </w:tc>
        <w:tc>
          <w:tcPr>
            <w:tcW w:w="4961" w:type="dxa"/>
          </w:tcPr>
          <w:p w:rsidR="000D6A01" w:rsidRPr="000D6A01" w:rsidRDefault="000D6A01" w:rsidP="000D6A01">
            <w:pPr>
              <w:jc w:val="both"/>
              <w:rPr>
                <w:rFonts w:ascii="Times New Roman" w:hAnsi="Times New Roman"/>
                <w:sz w:val="12"/>
                <w:szCs w:val="12"/>
                <w:lang w:val="en-US"/>
              </w:rPr>
            </w:pPr>
            <w:r w:rsidRPr="000D6A01">
              <w:rPr>
                <w:rFonts w:ascii="Times New Roman" w:hAnsi="Times New Roman"/>
                <w:sz w:val="12"/>
                <w:szCs w:val="12"/>
                <w:lang w:val="en-US"/>
              </w:rPr>
              <w:t>8 (84655) 49345</w:t>
            </w:r>
          </w:p>
        </w:tc>
      </w:tr>
      <w:tr w:rsidR="000D6A01" w:rsidRPr="000D6A01" w:rsidTr="000D6A01">
        <w:tc>
          <w:tcPr>
            <w:tcW w:w="2552" w:type="dxa"/>
          </w:tcPr>
          <w:p w:rsidR="000D6A01" w:rsidRPr="000D6A01" w:rsidRDefault="000D6A01" w:rsidP="000D6A01">
            <w:pPr>
              <w:jc w:val="both"/>
              <w:rPr>
                <w:rFonts w:ascii="Times New Roman" w:hAnsi="Times New Roman"/>
                <w:sz w:val="12"/>
                <w:szCs w:val="12"/>
              </w:rPr>
            </w:pPr>
            <w:r w:rsidRPr="000D6A01">
              <w:rPr>
                <w:rFonts w:ascii="Times New Roman" w:hAnsi="Times New Roman"/>
                <w:sz w:val="12"/>
                <w:szCs w:val="12"/>
              </w:rPr>
              <w:t>Адрес Интернет-сайта</w:t>
            </w:r>
          </w:p>
        </w:tc>
        <w:tc>
          <w:tcPr>
            <w:tcW w:w="4961" w:type="dxa"/>
          </w:tcPr>
          <w:p w:rsidR="000D6A01" w:rsidRPr="000D6A01" w:rsidRDefault="000D6A01" w:rsidP="000D6A01">
            <w:pPr>
              <w:jc w:val="both"/>
              <w:rPr>
                <w:rFonts w:ascii="Times New Roman" w:hAnsi="Times New Roman"/>
                <w:sz w:val="12"/>
                <w:szCs w:val="12"/>
              </w:rPr>
            </w:pPr>
            <w:r w:rsidRPr="000D6A01">
              <w:rPr>
                <w:rFonts w:ascii="Times New Roman" w:hAnsi="Times New Roman"/>
                <w:sz w:val="12"/>
                <w:szCs w:val="12"/>
              </w:rPr>
              <w:t>http://www.sergievsk.ru</w:t>
            </w:r>
          </w:p>
        </w:tc>
      </w:tr>
      <w:tr w:rsidR="000D6A01" w:rsidRPr="000D6A01" w:rsidTr="000D6A01">
        <w:tc>
          <w:tcPr>
            <w:tcW w:w="2552" w:type="dxa"/>
          </w:tcPr>
          <w:p w:rsidR="000D6A01" w:rsidRPr="000D6A01" w:rsidRDefault="000D6A01" w:rsidP="000D6A01">
            <w:pPr>
              <w:jc w:val="both"/>
              <w:rPr>
                <w:rFonts w:ascii="Times New Roman" w:hAnsi="Times New Roman"/>
                <w:sz w:val="12"/>
                <w:szCs w:val="12"/>
              </w:rPr>
            </w:pPr>
            <w:r w:rsidRPr="000D6A01">
              <w:rPr>
                <w:rFonts w:ascii="Times New Roman" w:hAnsi="Times New Roman"/>
                <w:sz w:val="12"/>
                <w:szCs w:val="12"/>
              </w:rPr>
              <w:t>E-</w:t>
            </w:r>
            <w:proofErr w:type="spellStart"/>
            <w:r w:rsidRPr="000D6A01">
              <w:rPr>
                <w:rFonts w:ascii="Times New Roman" w:hAnsi="Times New Roman"/>
                <w:sz w:val="12"/>
                <w:szCs w:val="12"/>
              </w:rPr>
              <w:t>mail</w:t>
            </w:r>
            <w:proofErr w:type="spellEnd"/>
          </w:p>
        </w:tc>
        <w:tc>
          <w:tcPr>
            <w:tcW w:w="4961" w:type="dxa"/>
          </w:tcPr>
          <w:p w:rsidR="000D6A01" w:rsidRPr="000D6A01" w:rsidRDefault="000D6A01" w:rsidP="000D6A01">
            <w:pPr>
              <w:jc w:val="both"/>
              <w:rPr>
                <w:rFonts w:ascii="Times New Roman" w:hAnsi="Times New Roman"/>
                <w:sz w:val="12"/>
                <w:szCs w:val="12"/>
              </w:rPr>
            </w:pPr>
            <w:proofErr w:type="spellStart"/>
            <w:r w:rsidRPr="000D6A01">
              <w:rPr>
                <w:rFonts w:ascii="Times New Roman" w:hAnsi="Times New Roman"/>
                <w:sz w:val="12"/>
                <w:szCs w:val="12"/>
                <w:lang w:val="en-US"/>
              </w:rPr>
              <w:t>adm</w:t>
            </w:r>
            <w:proofErr w:type="spellEnd"/>
            <w:r w:rsidRPr="000D6A01">
              <w:rPr>
                <w:rFonts w:ascii="Times New Roman" w:hAnsi="Times New Roman"/>
                <w:sz w:val="12"/>
                <w:szCs w:val="12"/>
              </w:rPr>
              <w:t>_</w:t>
            </w:r>
            <w:proofErr w:type="spellStart"/>
            <w:r w:rsidRPr="000D6A01">
              <w:rPr>
                <w:rFonts w:ascii="Times New Roman" w:hAnsi="Times New Roman"/>
                <w:sz w:val="12"/>
                <w:szCs w:val="12"/>
                <w:lang w:val="en-US"/>
              </w:rPr>
              <w:t>sp</w:t>
            </w:r>
            <w:proofErr w:type="spellEnd"/>
            <w:r w:rsidRPr="000D6A01">
              <w:rPr>
                <w:rFonts w:ascii="Times New Roman" w:hAnsi="Times New Roman"/>
                <w:sz w:val="12"/>
                <w:szCs w:val="12"/>
              </w:rPr>
              <w:t>_</w:t>
            </w:r>
            <w:proofErr w:type="spellStart"/>
            <w:r w:rsidRPr="000D6A01">
              <w:rPr>
                <w:rFonts w:ascii="Times New Roman" w:hAnsi="Times New Roman"/>
                <w:sz w:val="12"/>
                <w:szCs w:val="12"/>
                <w:lang w:val="en-US"/>
              </w:rPr>
              <w:t>lipovka</w:t>
            </w:r>
            <w:proofErr w:type="spellEnd"/>
            <w:r w:rsidRPr="000D6A01">
              <w:rPr>
                <w:rFonts w:ascii="Times New Roman" w:hAnsi="Times New Roman"/>
                <w:sz w:val="12"/>
                <w:szCs w:val="12"/>
              </w:rPr>
              <w:t>@</w:t>
            </w:r>
            <w:r w:rsidRPr="000D6A01">
              <w:rPr>
                <w:rFonts w:ascii="Times New Roman" w:hAnsi="Times New Roman"/>
                <w:sz w:val="12"/>
                <w:szCs w:val="12"/>
                <w:lang w:val="en-US"/>
              </w:rPr>
              <w:t>mail</w:t>
            </w:r>
            <w:r w:rsidRPr="000D6A01">
              <w:rPr>
                <w:rFonts w:ascii="Times New Roman" w:hAnsi="Times New Roman"/>
                <w:sz w:val="12"/>
                <w:szCs w:val="12"/>
              </w:rPr>
              <w:t>.</w:t>
            </w:r>
            <w:proofErr w:type="spellStart"/>
            <w:r w:rsidRPr="000D6A01">
              <w:rPr>
                <w:rFonts w:ascii="Times New Roman" w:hAnsi="Times New Roman"/>
                <w:sz w:val="12"/>
                <w:szCs w:val="12"/>
                <w:lang w:val="en-US"/>
              </w:rPr>
              <w:t>ru</w:t>
            </w:r>
            <w:proofErr w:type="spellEnd"/>
          </w:p>
        </w:tc>
      </w:tr>
      <w:tr w:rsidR="000D6A01" w:rsidRPr="000D6A01" w:rsidTr="000D6A01">
        <w:tc>
          <w:tcPr>
            <w:tcW w:w="2552" w:type="dxa"/>
          </w:tcPr>
          <w:p w:rsidR="000D6A01" w:rsidRPr="000D6A01" w:rsidRDefault="000D6A01" w:rsidP="000D6A01">
            <w:pPr>
              <w:jc w:val="both"/>
              <w:rPr>
                <w:rFonts w:ascii="Times New Roman" w:hAnsi="Times New Roman"/>
                <w:sz w:val="12"/>
                <w:szCs w:val="12"/>
              </w:rPr>
            </w:pPr>
            <w:r w:rsidRPr="000D6A01">
              <w:rPr>
                <w:rFonts w:ascii="Times New Roman" w:hAnsi="Times New Roman"/>
                <w:sz w:val="12"/>
                <w:szCs w:val="12"/>
              </w:rPr>
              <w:t>Должностные лица, ответственные за оказание муниципальной услуги</w:t>
            </w:r>
          </w:p>
        </w:tc>
        <w:tc>
          <w:tcPr>
            <w:tcW w:w="4961" w:type="dxa"/>
          </w:tcPr>
          <w:p w:rsidR="000D6A01" w:rsidRPr="000D6A01" w:rsidRDefault="000D6A01" w:rsidP="000D6A01">
            <w:pPr>
              <w:jc w:val="both"/>
              <w:rPr>
                <w:rFonts w:ascii="Times New Roman" w:hAnsi="Times New Roman"/>
                <w:sz w:val="12"/>
                <w:szCs w:val="12"/>
              </w:rPr>
            </w:pPr>
            <w:r w:rsidRPr="000D6A01">
              <w:rPr>
                <w:rFonts w:ascii="Times New Roman" w:hAnsi="Times New Roman"/>
                <w:sz w:val="12"/>
                <w:szCs w:val="12"/>
              </w:rPr>
              <w:t>Ведущий специалист сельского поселения Липовка - Михайлова Валентина Петровна</w:t>
            </w:r>
          </w:p>
        </w:tc>
      </w:tr>
    </w:tbl>
    <w:p w:rsidR="000D6A01" w:rsidRPr="000D6A01" w:rsidRDefault="000D6A01" w:rsidP="000D6A01">
      <w:pPr>
        <w:spacing w:after="0" w:line="240" w:lineRule="auto"/>
        <w:jc w:val="both"/>
        <w:rPr>
          <w:rFonts w:ascii="Times New Roman" w:hAnsi="Times New Roman"/>
          <w:sz w:val="12"/>
          <w:szCs w:val="12"/>
        </w:rPr>
      </w:pPr>
    </w:p>
    <w:p w:rsidR="000D6A01" w:rsidRPr="000D6A01" w:rsidRDefault="000D6A01" w:rsidP="000D6A01">
      <w:pPr>
        <w:spacing w:after="0" w:line="240" w:lineRule="auto"/>
        <w:jc w:val="right"/>
        <w:rPr>
          <w:rFonts w:ascii="Times New Roman" w:hAnsi="Times New Roman"/>
          <w:i/>
          <w:sz w:val="12"/>
          <w:szCs w:val="12"/>
        </w:rPr>
      </w:pPr>
      <w:r w:rsidRPr="000D6A01">
        <w:rPr>
          <w:rFonts w:ascii="Times New Roman" w:hAnsi="Times New Roman"/>
          <w:i/>
          <w:sz w:val="12"/>
          <w:szCs w:val="12"/>
        </w:rPr>
        <w:t>Приложение</w:t>
      </w:r>
      <w:r>
        <w:rPr>
          <w:rFonts w:ascii="Times New Roman" w:hAnsi="Times New Roman"/>
          <w:i/>
          <w:sz w:val="12"/>
          <w:szCs w:val="12"/>
        </w:rPr>
        <w:t xml:space="preserve"> 2 </w:t>
      </w:r>
      <w:r w:rsidRPr="000D6A01">
        <w:rPr>
          <w:rFonts w:ascii="Times New Roman" w:hAnsi="Times New Roman"/>
          <w:i/>
          <w:sz w:val="12"/>
          <w:szCs w:val="12"/>
        </w:rPr>
        <w:t>к Административному регламенту</w:t>
      </w:r>
    </w:p>
    <w:p w:rsidR="000D6A01" w:rsidRDefault="000D6A01" w:rsidP="000D6A01">
      <w:pPr>
        <w:spacing w:after="0" w:line="240" w:lineRule="auto"/>
        <w:jc w:val="right"/>
        <w:rPr>
          <w:rFonts w:ascii="Times New Roman" w:hAnsi="Times New Roman"/>
          <w:i/>
          <w:sz w:val="12"/>
          <w:szCs w:val="12"/>
        </w:rPr>
      </w:pPr>
      <w:r w:rsidRPr="000D6A01">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0D6A01">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0D6A01">
        <w:rPr>
          <w:rFonts w:ascii="Times New Roman" w:hAnsi="Times New Roman"/>
          <w:i/>
          <w:sz w:val="12"/>
          <w:szCs w:val="12"/>
        </w:rPr>
        <w:t xml:space="preserve">постановка </w:t>
      </w:r>
    </w:p>
    <w:p w:rsidR="000D6A01" w:rsidRPr="000D6A01" w:rsidRDefault="000D6A01" w:rsidP="000D6A01">
      <w:pPr>
        <w:spacing w:after="0" w:line="240" w:lineRule="auto"/>
        <w:jc w:val="right"/>
        <w:rPr>
          <w:rFonts w:ascii="Times New Roman" w:hAnsi="Times New Roman"/>
          <w:i/>
          <w:sz w:val="12"/>
          <w:szCs w:val="12"/>
        </w:rPr>
      </w:pPr>
      <w:r w:rsidRPr="000D6A01">
        <w:rPr>
          <w:rFonts w:ascii="Times New Roman" w:hAnsi="Times New Roman"/>
          <w:i/>
          <w:sz w:val="12"/>
          <w:szCs w:val="12"/>
        </w:rPr>
        <w:t>граждан на учет</w:t>
      </w:r>
      <w:r>
        <w:rPr>
          <w:rFonts w:ascii="Times New Roman" w:hAnsi="Times New Roman"/>
          <w:i/>
          <w:sz w:val="12"/>
          <w:szCs w:val="12"/>
        </w:rPr>
        <w:t xml:space="preserve"> </w:t>
      </w:r>
      <w:r w:rsidRPr="000D6A01">
        <w:rPr>
          <w:rFonts w:ascii="Times New Roman" w:hAnsi="Times New Roman"/>
          <w:i/>
          <w:sz w:val="12"/>
          <w:szCs w:val="12"/>
        </w:rPr>
        <w:t>в качестве нуждающихся</w:t>
      </w:r>
      <w:r>
        <w:rPr>
          <w:rFonts w:ascii="Times New Roman" w:hAnsi="Times New Roman"/>
          <w:i/>
          <w:sz w:val="12"/>
          <w:szCs w:val="12"/>
        </w:rPr>
        <w:t xml:space="preserve"> </w:t>
      </w:r>
      <w:r w:rsidRPr="000D6A01">
        <w:rPr>
          <w:rFonts w:ascii="Times New Roman" w:hAnsi="Times New Roman"/>
          <w:i/>
          <w:sz w:val="12"/>
          <w:szCs w:val="12"/>
        </w:rPr>
        <w:t>в жилых помещениях»</w:t>
      </w:r>
    </w:p>
    <w:p w:rsidR="00A85A0B" w:rsidRPr="00A85A0B" w:rsidRDefault="00A85A0B" w:rsidP="00A85A0B">
      <w:pPr>
        <w:spacing w:after="0" w:line="240" w:lineRule="auto"/>
        <w:jc w:val="center"/>
        <w:rPr>
          <w:rFonts w:ascii="Times New Roman" w:hAnsi="Times New Roman"/>
          <w:b/>
          <w:sz w:val="12"/>
          <w:szCs w:val="12"/>
        </w:rPr>
      </w:pPr>
      <w:r w:rsidRPr="00A85A0B">
        <w:rPr>
          <w:rFonts w:ascii="Times New Roman" w:hAnsi="Times New Roman"/>
          <w:b/>
          <w:sz w:val="12"/>
          <w:szCs w:val="12"/>
        </w:rPr>
        <w:t>График проведения консультаций о порядке предоставления муниципальной услуги</w:t>
      </w:r>
    </w:p>
    <w:tbl>
      <w:tblPr>
        <w:tblStyle w:val="af1"/>
        <w:tblW w:w="0" w:type="auto"/>
        <w:tblInd w:w="108" w:type="dxa"/>
        <w:tblLook w:val="04A0" w:firstRow="1" w:lastRow="0" w:firstColumn="1" w:lastColumn="0" w:noHBand="0" w:noVBand="1"/>
      </w:tblPr>
      <w:tblGrid>
        <w:gridCol w:w="3402"/>
        <w:gridCol w:w="4111"/>
      </w:tblGrid>
      <w:tr w:rsidR="00A85A0B" w:rsidRPr="00A85A0B" w:rsidTr="00A85A0B">
        <w:tc>
          <w:tcPr>
            <w:tcW w:w="3402" w:type="dxa"/>
          </w:tcPr>
          <w:p w:rsidR="00A85A0B" w:rsidRPr="00A85A0B" w:rsidRDefault="00A85A0B" w:rsidP="00A85A0B">
            <w:pPr>
              <w:jc w:val="both"/>
              <w:rPr>
                <w:rFonts w:ascii="Times New Roman" w:hAnsi="Times New Roman"/>
                <w:sz w:val="12"/>
                <w:szCs w:val="12"/>
              </w:rPr>
            </w:pPr>
            <w:r w:rsidRPr="00A85A0B">
              <w:rPr>
                <w:rFonts w:ascii="Times New Roman" w:hAnsi="Times New Roman"/>
                <w:sz w:val="12"/>
                <w:szCs w:val="12"/>
              </w:rPr>
              <w:t>Адрес (местонахождение здания (помещения) в котором проводится консультация)</w:t>
            </w:r>
          </w:p>
        </w:tc>
        <w:tc>
          <w:tcPr>
            <w:tcW w:w="4111" w:type="dxa"/>
          </w:tcPr>
          <w:p w:rsidR="00A85A0B" w:rsidRPr="00A85A0B" w:rsidRDefault="00A85A0B" w:rsidP="00A85A0B">
            <w:pPr>
              <w:jc w:val="both"/>
              <w:rPr>
                <w:rFonts w:ascii="Times New Roman" w:hAnsi="Times New Roman"/>
                <w:sz w:val="12"/>
                <w:szCs w:val="12"/>
              </w:rPr>
            </w:pPr>
            <w:r w:rsidRPr="00A85A0B">
              <w:rPr>
                <w:rFonts w:ascii="Times New Roman" w:hAnsi="Times New Roman"/>
                <w:sz w:val="12"/>
                <w:szCs w:val="12"/>
              </w:rPr>
              <w:t>Самарская область, Сергиевский район, село Липовка, улица Центральная, дом 16</w:t>
            </w:r>
          </w:p>
        </w:tc>
      </w:tr>
      <w:tr w:rsidR="00A85A0B" w:rsidRPr="00A85A0B" w:rsidTr="00A85A0B">
        <w:tc>
          <w:tcPr>
            <w:tcW w:w="3402" w:type="dxa"/>
          </w:tcPr>
          <w:p w:rsidR="00A85A0B" w:rsidRPr="00A85A0B" w:rsidRDefault="00A85A0B" w:rsidP="00A85A0B">
            <w:pPr>
              <w:jc w:val="both"/>
              <w:rPr>
                <w:rFonts w:ascii="Times New Roman" w:hAnsi="Times New Roman"/>
                <w:sz w:val="12"/>
                <w:szCs w:val="12"/>
              </w:rPr>
            </w:pPr>
            <w:r w:rsidRPr="00A85A0B">
              <w:rPr>
                <w:rFonts w:ascii="Times New Roman" w:hAnsi="Times New Roman"/>
                <w:sz w:val="12"/>
                <w:szCs w:val="12"/>
              </w:rPr>
              <w:t>Дни приема</w:t>
            </w:r>
          </w:p>
        </w:tc>
        <w:tc>
          <w:tcPr>
            <w:tcW w:w="4111" w:type="dxa"/>
          </w:tcPr>
          <w:p w:rsidR="00A85A0B" w:rsidRPr="00A85A0B" w:rsidRDefault="00A85A0B" w:rsidP="00A85A0B">
            <w:pPr>
              <w:jc w:val="both"/>
              <w:rPr>
                <w:rFonts w:ascii="Times New Roman" w:hAnsi="Times New Roman"/>
                <w:sz w:val="12"/>
                <w:szCs w:val="12"/>
              </w:rPr>
            </w:pPr>
            <w:r w:rsidRPr="00A85A0B">
              <w:rPr>
                <w:rFonts w:ascii="Times New Roman" w:hAnsi="Times New Roman"/>
                <w:sz w:val="12"/>
                <w:szCs w:val="12"/>
              </w:rPr>
              <w:t xml:space="preserve">Понедельник – пятница </w:t>
            </w:r>
          </w:p>
        </w:tc>
      </w:tr>
      <w:tr w:rsidR="00A85A0B" w:rsidRPr="00A85A0B" w:rsidTr="00A85A0B">
        <w:tc>
          <w:tcPr>
            <w:tcW w:w="3402" w:type="dxa"/>
          </w:tcPr>
          <w:p w:rsidR="00A85A0B" w:rsidRPr="00A85A0B" w:rsidRDefault="00A85A0B" w:rsidP="00A85A0B">
            <w:pPr>
              <w:jc w:val="both"/>
              <w:rPr>
                <w:rFonts w:ascii="Times New Roman" w:hAnsi="Times New Roman"/>
                <w:sz w:val="12"/>
                <w:szCs w:val="12"/>
              </w:rPr>
            </w:pPr>
            <w:r w:rsidRPr="00A85A0B">
              <w:rPr>
                <w:rFonts w:ascii="Times New Roman" w:hAnsi="Times New Roman"/>
                <w:sz w:val="12"/>
                <w:szCs w:val="12"/>
              </w:rPr>
              <w:t>Время приема</w:t>
            </w:r>
          </w:p>
        </w:tc>
        <w:tc>
          <w:tcPr>
            <w:tcW w:w="4111" w:type="dxa"/>
          </w:tcPr>
          <w:p w:rsidR="00A85A0B" w:rsidRPr="00A85A0B" w:rsidRDefault="00A85A0B" w:rsidP="00A85A0B">
            <w:pPr>
              <w:jc w:val="both"/>
              <w:rPr>
                <w:rFonts w:ascii="Times New Roman" w:hAnsi="Times New Roman"/>
                <w:sz w:val="12"/>
                <w:szCs w:val="12"/>
              </w:rPr>
            </w:pPr>
            <w:r w:rsidRPr="00A85A0B">
              <w:rPr>
                <w:rFonts w:ascii="Times New Roman" w:hAnsi="Times New Roman"/>
                <w:sz w:val="12"/>
                <w:szCs w:val="12"/>
              </w:rPr>
              <w:t>8.00-17.00 час. перерыв 12.00 -13.00 час.</w:t>
            </w:r>
          </w:p>
        </w:tc>
      </w:tr>
      <w:tr w:rsidR="00A85A0B" w:rsidRPr="00A85A0B" w:rsidTr="00A85A0B">
        <w:tc>
          <w:tcPr>
            <w:tcW w:w="3402" w:type="dxa"/>
          </w:tcPr>
          <w:p w:rsidR="00A85A0B" w:rsidRPr="00A85A0B" w:rsidRDefault="00A85A0B" w:rsidP="00A85A0B">
            <w:pPr>
              <w:jc w:val="both"/>
              <w:rPr>
                <w:rFonts w:ascii="Times New Roman" w:hAnsi="Times New Roman"/>
                <w:sz w:val="12"/>
                <w:szCs w:val="12"/>
              </w:rPr>
            </w:pPr>
            <w:r w:rsidRPr="00A85A0B">
              <w:rPr>
                <w:rFonts w:ascii="Times New Roman" w:hAnsi="Times New Roman"/>
                <w:sz w:val="12"/>
                <w:szCs w:val="12"/>
              </w:rPr>
              <w:t>Телефон предварительной записи на прием к должностным лицам (если имеется предварительная запись)</w:t>
            </w:r>
          </w:p>
        </w:tc>
        <w:tc>
          <w:tcPr>
            <w:tcW w:w="4111" w:type="dxa"/>
          </w:tcPr>
          <w:p w:rsidR="00A85A0B" w:rsidRPr="00A85A0B" w:rsidRDefault="00A85A0B" w:rsidP="00A85A0B">
            <w:pPr>
              <w:jc w:val="both"/>
              <w:rPr>
                <w:rFonts w:ascii="Times New Roman" w:hAnsi="Times New Roman"/>
                <w:sz w:val="12"/>
                <w:szCs w:val="12"/>
              </w:rPr>
            </w:pPr>
          </w:p>
        </w:tc>
      </w:tr>
      <w:tr w:rsidR="00A85A0B" w:rsidRPr="00A85A0B" w:rsidTr="00A85A0B">
        <w:tc>
          <w:tcPr>
            <w:tcW w:w="3402" w:type="dxa"/>
          </w:tcPr>
          <w:p w:rsidR="00A85A0B" w:rsidRPr="00A85A0B" w:rsidRDefault="00A85A0B" w:rsidP="00A85A0B">
            <w:pPr>
              <w:jc w:val="both"/>
              <w:rPr>
                <w:rFonts w:ascii="Times New Roman" w:hAnsi="Times New Roman"/>
                <w:sz w:val="12"/>
                <w:szCs w:val="12"/>
              </w:rPr>
            </w:pPr>
            <w:r w:rsidRPr="00A85A0B">
              <w:rPr>
                <w:rFonts w:ascii="Times New Roman" w:hAnsi="Times New Roman"/>
                <w:sz w:val="12"/>
                <w:szCs w:val="12"/>
              </w:rPr>
              <w:t>Должностные лица, осуществляющие консультирование</w:t>
            </w:r>
          </w:p>
        </w:tc>
        <w:tc>
          <w:tcPr>
            <w:tcW w:w="4111" w:type="dxa"/>
          </w:tcPr>
          <w:p w:rsidR="00A85A0B" w:rsidRPr="00A85A0B" w:rsidRDefault="00A85A0B" w:rsidP="00A85A0B">
            <w:pPr>
              <w:jc w:val="both"/>
              <w:rPr>
                <w:rFonts w:ascii="Times New Roman" w:hAnsi="Times New Roman"/>
                <w:sz w:val="12"/>
                <w:szCs w:val="12"/>
              </w:rPr>
            </w:pPr>
            <w:r w:rsidRPr="00A85A0B">
              <w:rPr>
                <w:rFonts w:ascii="Times New Roman" w:hAnsi="Times New Roman"/>
                <w:sz w:val="12"/>
                <w:szCs w:val="12"/>
              </w:rPr>
              <w:t>Ведущий специалист сельского поселения Липовка - Михайлова Валентина Петровна</w:t>
            </w:r>
          </w:p>
        </w:tc>
      </w:tr>
    </w:tbl>
    <w:p w:rsidR="00A85A0B" w:rsidRPr="00A85A0B" w:rsidRDefault="00A85A0B" w:rsidP="00A85A0B">
      <w:pPr>
        <w:spacing w:after="0" w:line="240" w:lineRule="auto"/>
        <w:jc w:val="both"/>
        <w:rPr>
          <w:rFonts w:ascii="Times New Roman" w:hAnsi="Times New Roman"/>
          <w:sz w:val="12"/>
          <w:szCs w:val="12"/>
        </w:rPr>
      </w:pPr>
    </w:p>
    <w:p w:rsidR="00544A46" w:rsidRPr="008D27EA" w:rsidRDefault="00544A46" w:rsidP="00544A46">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3 </w:t>
      </w:r>
      <w:r w:rsidRPr="008D27EA">
        <w:rPr>
          <w:rFonts w:ascii="Times New Roman" w:hAnsi="Times New Roman"/>
          <w:i/>
          <w:sz w:val="12"/>
          <w:szCs w:val="12"/>
        </w:rPr>
        <w:t>к Административному регламенту</w:t>
      </w:r>
    </w:p>
    <w:p w:rsidR="00544A46" w:rsidRDefault="00544A46" w:rsidP="00544A46">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544A46" w:rsidRPr="008D27EA" w:rsidRDefault="00544A46" w:rsidP="00544A46">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tbl>
      <w:tblPr>
        <w:tblStyle w:val="af1"/>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6"/>
        <w:gridCol w:w="496"/>
        <w:gridCol w:w="351"/>
        <w:gridCol w:w="3118"/>
      </w:tblGrid>
      <w:tr w:rsidR="00544A46" w:rsidRPr="0009317C" w:rsidTr="008605CC">
        <w:trPr>
          <w:trHeight w:val="20"/>
        </w:trPr>
        <w:tc>
          <w:tcPr>
            <w:tcW w:w="3656" w:type="dxa"/>
          </w:tcPr>
          <w:p w:rsidR="00544A46" w:rsidRPr="0009317C" w:rsidRDefault="00544A46" w:rsidP="008605CC">
            <w:pPr>
              <w:jc w:val="both"/>
              <w:rPr>
                <w:rFonts w:ascii="Times New Roman" w:hAnsi="Times New Roman"/>
                <w:sz w:val="12"/>
                <w:szCs w:val="12"/>
              </w:rPr>
            </w:pPr>
          </w:p>
        </w:tc>
        <w:tc>
          <w:tcPr>
            <w:tcW w:w="496"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В</w:t>
            </w:r>
          </w:p>
        </w:tc>
        <w:tc>
          <w:tcPr>
            <w:tcW w:w="3469" w:type="dxa"/>
            <w:gridSpan w:val="2"/>
            <w:tcBorders>
              <w:bottom w:val="single" w:sz="4" w:space="0" w:color="auto"/>
            </w:tcBorders>
          </w:tcPr>
          <w:p w:rsidR="00544A46" w:rsidRPr="0009317C" w:rsidRDefault="00544A46" w:rsidP="008605CC">
            <w:pPr>
              <w:jc w:val="both"/>
              <w:rPr>
                <w:rFonts w:ascii="Times New Roman" w:hAnsi="Times New Roman"/>
                <w:sz w:val="12"/>
                <w:szCs w:val="12"/>
              </w:rPr>
            </w:pPr>
          </w:p>
        </w:tc>
      </w:tr>
      <w:tr w:rsidR="00544A46" w:rsidRPr="0009317C" w:rsidTr="008605CC">
        <w:trPr>
          <w:trHeight w:val="20"/>
        </w:trPr>
        <w:tc>
          <w:tcPr>
            <w:tcW w:w="3656" w:type="dxa"/>
          </w:tcPr>
          <w:p w:rsidR="00544A46" w:rsidRPr="0009317C" w:rsidRDefault="00544A46" w:rsidP="008605CC">
            <w:pPr>
              <w:jc w:val="both"/>
              <w:rPr>
                <w:rFonts w:ascii="Times New Roman" w:hAnsi="Times New Roman"/>
                <w:sz w:val="12"/>
                <w:szCs w:val="12"/>
              </w:rPr>
            </w:pPr>
          </w:p>
        </w:tc>
        <w:tc>
          <w:tcPr>
            <w:tcW w:w="3965" w:type="dxa"/>
            <w:gridSpan w:val="3"/>
            <w:vMerge w:val="restart"/>
          </w:tcPr>
          <w:p w:rsidR="00544A46" w:rsidRPr="0009317C" w:rsidRDefault="00544A46" w:rsidP="008605CC">
            <w:pPr>
              <w:jc w:val="right"/>
              <w:rPr>
                <w:rFonts w:ascii="Times New Roman" w:hAnsi="Times New Roman"/>
                <w:sz w:val="12"/>
                <w:szCs w:val="12"/>
              </w:rPr>
            </w:pPr>
            <w:r w:rsidRPr="0009317C">
              <w:rPr>
                <w:rFonts w:ascii="Times New Roman" w:hAnsi="Times New Roman"/>
                <w:sz w:val="12"/>
                <w:szCs w:val="12"/>
              </w:rPr>
              <w:t>(наименование уполномоченного органа)</w:t>
            </w:r>
          </w:p>
        </w:tc>
      </w:tr>
      <w:tr w:rsidR="00544A46" w:rsidRPr="0009317C" w:rsidTr="008605CC">
        <w:trPr>
          <w:trHeight w:val="20"/>
        </w:trPr>
        <w:tc>
          <w:tcPr>
            <w:tcW w:w="3656" w:type="dxa"/>
          </w:tcPr>
          <w:p w:rsidR="00544A46" w:rsidRPr="0009317C" w:rsidRDefault="00544A46" w:rsidP="008605CC">
            <w:pPr>
              <w:jc w:val="both"/>
              <w:rPr>
                <w:rFonts w:ascii="Times New Roman" w:hAnsi="Times New Roman"/>
                <w:sz w:val="12"/>
                <w:szCs w:val="12"/>
              </w:rPr>
            </w:pPr>
          </w:p>
        </w:tc>
        <w:tc>
          <w:tcPr>
            <w:tcW w:w="3965" w:type="dxa"/>
            <w:gridSpan w:val="3"/>
            <w:vMerge/>
            <w:tcBorders>
              <w:bottom w:val="single" w:sz="4" w:space="0" w:color="auto"/>
            </w:tcBorders>
          </w:tcPr>
          <w:p w:rsidR="00544A46" w:rsidRPr="0009317C" w:rsidRDefault="00544A46" w:rsidP="008605CC">
            <w:pPr>
              <w:jc w:val="both"/>
              <w:rPr>
                <w:rFonts w:ascii="Times New Roman" w:hAnsi="Times New Roman"/>
                <w:sz w:val="12"/>
                <w:szCs w:val="12"/>
              </w:rPr>
            </w:pPr>
          </w:p>
        </w:tc>
      </w:tr>
      <w:tr w:rsidR="00544A46" w:rsidRPr="0009317C" w:rsidTr="008605CC">
        <w:trPr>
          <w:trHeight w:val="20"/>
        </w:trPr>
        <w:tc>
          <w:tcPr>
            <w:tcW w:w="3656" w:type="dxa"/>
          </w:tcPr>
          <w:p w:rsidR="00544A46" w:rsidRPr="0009317C" w:rsidRDefault="00544A46" w:rsidP="008605CC">
            <w:pPr>
              <w:jc w:val="both"/>
              <w:rPr>
                <w:rFonts w:ascii="Times New Roman" w:hAnsi="Times New Roman"/>
                <w:sz w:val="12"/>
                <w:szCs w:val="12"/>
              </w:rPr>
            </w:pPr>
          </w:p>
        </w:tc>
        <w:tc>
          <w:tcPr>
            <w:tcW w:w="847" w:type="dxa"/>
            <w:gridSpan w:val="2"/>
            <w:tcBorders>
              <w:top w:val="single" w:sz="4" w:space="0" w:color="auto"/>
            </w:tcBorders>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гр.</w:t>
            </w:r>
            <w:r>
              <w:rPr>
                <w:rFonts w:ascii="Times New Roman" w:hAnsi="Times New Roman"/>
                <w:sz w:val="12"/>
                <w:szCs w:val="12"/>
              </w:rPr>
              <w:t xml:space="preserve"> </w:t>
            </w:r>
            <w:r w:rsidRPr="00DC4AA1">
              <w:rPr>
                <w:rFonts w:ascii="Times New Roman" w:hAnsi="Times New Roman"/>
                <w:sz w:val="12"/>
                <w:szCs w:val="12"/>
              </w:rPr>
              <w:t>(Ф.И.О.)</w:t>
            </w:r>
          </w:p>
        </w:tc>
        <w:tc>
          <w:tcPr>
            <w:tcW w:w="3118" w:type="dxa"/>
            <w:tcBorders>
              <w:top w:val="single" w:sz="4" w:space="0" w:color="auto"/>
            </w:tcBorders>
          </w:tcPr>
          <w:p w:rsidR="00544A46" w:rsidRPr="0009317C" w:rsidRDefault="00544A46" w:rsidP="008605CC">
            <w:pPr>
              <w:jc w:val="both"/>
              <w:rPr>
                <w:rFonts w:ascii="Times New Roman" w:hAnsi="Times New Roman"/>
                <w:sz w:val="12"/>
                <w:szCs w:val="12"/>
              </w:rPr>
            </w:pPr>
          </w:p>
        </w:tc>
      </w:tr>
      <w:tr w:rsidR="00544A46" w:rsidRPr="0009317C" w:rsidTr="008605CC">
        <w:trPr>
          <w:trHeight w:val="20"/>
        </w:trPr>
        <w:tc>
          <w:tcPr>
            <w:tcW w:w="3656" w:type="dxa"/>
          </w:tcPr>
          <w:p w:rsidR="00544A46" w:rsidRPr="0009317C" w:rsidRDefault="00544A46" w:rsidP="008605CC">
            <w:pPr>
              <w:jc w:val="both"/>
              <w:rPr>
                <w:rFonts w:ascii="Times New Roman" w:hAnsi="Times New Roman"/>
                <w:sz w:val="12"/>
                <w:szCs w:val="12"/>
              </w:rPr>
            </w:pPr>
          </w:p>
        </w:tc>
        <w:tc>
          <w:tcPr>
            <w:tcW w:w="3965" w:type="dxa"/>
            <w:gridSpan w:val="3"/>
          </w:tcPr>
          <w:p w:rsidR="00544A46" w:rsidRDefault="00544A46" w:rsidP="008605CC">
            <w:pPr>
              <w:jc w:val="both"/>
              <w:rPr>
                <w:rFonts w:ascii="Times New Roman" w:hAnsi="Times New Roman"/>
                <w:sz w:val="12"/>
                <w:szCs w:val="12"/>
                <w:u w:val="single"/>
              </w:rPr>
            </w:pPr>
            <w:r w:rsidRPr="0009317C">
              <w:rPr>
                <w:rFonts w:ascii="Times New Roman" w:hAnsi="Times New Roman"/>
                <w:sz w:val="12"/>
                <w:szCs w:val="12"/>
              </w:rPr>
              <w:t>Проживающего по адресу:</w:t>
            </w:r>
            <w:r>
              <w:rPr>
                <w:rFonts w:ascii="Times New Roman" w:hAnsi="Times New Roman"/>
                <w:sz w:val="12"/>
                <w:szCs w:val="12"/>
                <w:u w:val="single"/>
              </w:rPr>
              <w:t xml:space="preserve"> _______________________________________</w:t>
            </w:r>
          </w:p>
          <w:p w:rsidR="00544A46" w:rsidRPr="0009317C" w:rsidRDefault="00544A46" w:rsidP="008605CC">
            <w:pPr>
              <w:jc w:val="right"/>
              <w:rPr>
                <w:rFonts w:ascii="Times New Roman" w:hAnsi="Times New Roman"/>
                <w:sz w:val="12"/>
                <w:szCs w:val="12"/>
              </w:rPr>
            </w:pPr>
            <w:r w:rsidRPr="00FE1B67">
              <w:rPr>
                <w:rFonts w:ascii="Times New Roman" w:hAnsi="Times New Roman"/>
                <w:sz w:val="12"/>
                <w:szCs w:val="12"/>
              </w:rPr>
              <w:t>(почтовый адрес)</w:t>
            </w:r>
          </w:p>
        </w:tc>
      </w:tr>
    </w:tbl>
    <w:p w:rsidR="00544A46" w:rsidRDefault="00544A46" w:rsidP="00544A46">
      <w:pPr>
        <w:spacing w:after="0" w:line="240" w:lineRule="auto"/>
        <w:jc w:val="center"/>
        <w:rPr>
          <w:rFonts w:ascii="Times New Roman" w:hAnsi="Times New Roman"/>
          <w:b/>
          <w:sz w:val="12"/>
          <w:szCs w:val="12"/>
        </w:rPr>
      </w:pPr>
      <w:r w:rsidRPr="0009317C">
        <w:rPr>
          <w:rFonts w:ascii="Times New Roman" w:hAnsi="Times New Roman"/>
          <w:b/>
          <w:sz w:val="12"/>
          <w:szCs w:val="12"/>
        </w:rPr>
        <w:t>Заявление</w:t>
      </w:r>
      <w:r>
        <w:rPr>
          <w:rFonts w:ascii="Times New Roman" w:hAnsi="Times New Roman"/>
          <w:b/>
          <w:sz w:val="12"/>
          <w:szCs w:val="12"/>
        </w:rPr>
        <w:t xml:space="preserve"> </w:t>
      </w:r>
      <w:r w:rsidRPr="0009317C">
        <w:rPr>
          <w:rFonts w:ascii="Times New Roman" w:hAnsi="Times New Roman"/>
          <w:b/>
          <w:sz w:val="12"/>
          <w:szCs w:val="12"/>
        </w:rPr>
        <w:t>о принятии на учет для предоставления</w:t>
      </w:r>
      <w:r>
        <w:rPr>
          <w:rFonts w:ascii="Times New Roman" w:hAnsi="Times New Roman"/>
          <w:b/>
          <w:sz w:val="12"/>
          <w:szCs w:val="12"/>
        </w:rPr>
        <w:t xml:space="preserve"> </w:t>
      </w:r>
      <w:r w:rsidRPr="0009317C">
        <w:rPr>
          <w:rFonts w:ascii="Times New Roman" w:hAnsi="Times New Roman"/>
          <w:b/>
          <w:sz w:val="12"/>
          <w:szCs w:val="12"/>
        </w:rPr>
        <w:t>жилого помещения муниципального жилищного</w:t>
      </w:r>
      <w:r>
        <w:rPr>
          <w:rFonts w:ascii="Times New Roman" w:hAnsi="Times New Roman"/>
          <w:b/>
          <w:sz w:val="12"/>
          <w:szCs w:val="12"/>
        </w:rPr>
        <w:t xml:space="preserve"> </w:t>
      </w:r>
      <w:r w:rsidRPr="0009317C">
        <w:rPr>
          <w:rFonts w:ascii="Times New Roman" w:hAnsi="Times New Roman"/>
          <w:b/>
          <w:sz w:val="12"/>
          <w:szCs w:val="12"/>
        </w:rPr>
        <w:t>фонда</w:t>
      </w:r>
    </w:p>
    <w:p w:rsidR="00544A46" w:rsidRPr="0009317C" w:rsidRDefault="00544A46" w:rsidP="00544A46">
      <w:pPr>
        <w:spacing w:after="0" w:line="240" w:lineRule="auto"/>
        <w:jc w:val="center"/>
        <w:rPr>
          <w:rFonts w:ascii="Times New Roman" w:hAnsi="Times New Roman"/>
          <w:b/>
          <w:sz w:val="12"/>
          <w:szCs w:val="12"/>
        </w:rPr>
      </w:pPr>
      <w:r w:rsidRPr="0009317C">
        <w:rPr>
          <w:rFonts w:ascii="Times New Roman" w:hAnsi="Times New Roman"/>
          <w:b/>
          <w:sz w:val="12"/>
          <w:szCs w:val="12"/>
        </w:rPr>
        <w:t xml:space="preserve"> по договору социального найма</w:t>
      </w:r>
    </w:p>
    <w:p w:rsidR="00544A46" w:rsidRPr="0009317C" w:rsidRDefault="00544A46" w:rsidP="00544A46">
      <w:pPr>
        <w:spacing w:after="0" w:line="240" w:lineRule="auto"/>
        <w:ind w:firstLine="284"/>
        <w:jc w:val="both"/>
        <w:rPr>
          <w:rFonts w:ascii="Times New Roman" w:hAnsi="Times New Roman"/>
          <w:sz w:val="12"/>
          <w:szCs w:val="12"/>
        </w:rPr>
      </w:pPr>
      <w:r w:rsidRPr="0009317C">
        <w:rPr>
          <w:rFonts w:ascii="Times New Roman" w:hAnsi="Times New Roman"/>
          <w:sz w:val="12"/>
          <w:szCs w:val="12"/>
        </w:rPr>
        <w:t>Прошу принять меня на учет для предоставления жилого помещения муниципального жилищного фонда по договору социального найма в связи с</w:t>
      </w:r>
    </w:p>
    <w:tbl>
      <w:tblPr>
        <w:tblStyle w:val="af1"/>
        <w:tblW w:w="7513" w:type="dxa"/>
        <w:tblInd w:w="108" w:type="dxa"/>
        <w:tblLook w:val="04A0" w:firstRow="1" w:lastRow="0" w:firstColumn="1" w:lastColumn="0" w:noHBand="0" w:noVBand="1"/>
      </w:tblPr>
      <w:tblGrid>
        <w:gridCol w:w="426"/>
        <w:gridCol w:w="894"/>
        <w:gridCol w:w="131"/>
        <w:gridCol w:w="2710"/>
        <w:gridCol w:w="1651"/>
        <w:gridCol w:w="1701"/>
      </w:tblGrid>
      <w:tr w:rsidR="00544A46" w:rsidRPr="0009317C" w:rsidTr="008605CC">
        <w:tc>
          <w:tcPr>
            <w:tcW w:w="1320" w:type="dxa"/>
            <w:gridSpan w:val="2"/>
            <w:tcBorders>
              <w:top w:val="single" w:sz="4" w:space="0" w:color="auto"/>
              <w:left w:val="nil"/>
              <w:bottom w:val="nil"/>
              <w:right w:val="nil"/>
            </w:tcBorders>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(указать причину -</w:t>
            </w:r>
          </w:p>
        </w:tc>
        <w:tc>
          <w:tcPr>
            <w:tcW w:w="6193" w:type="dxa"/>
            <w:gridSpan w:val="4"/>
            <w:tcBorders>
              <w:top w:val="single" w:sz="4" w:space="0" w:color="auto"/>
              <w:left w:val="nil"/>
              <w:bottom w:val="nil"/>
              <w:right w:val="nil"/>
            </w:tcBorders>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1.отсутствие жилого помещения по договору социального найма, договору найма жилых помещений жилищного фонда социального использования или на праве собственности</w:t>
            </w:r>
          </w:p>
        </w:tc>
      </w:tr>
      <w:tr w:rsidR="00544A46" w:rsidRPr="0009317C" w:rsidTr="008605CC">
        <w:tc>
          <w:tcPr>
            <w:tcW w:w="1320" w:type="dxa"/>
            <w:gridSpan w:val="2"/>
            <w:tcBorders>
              <w:top w:val="nil"/>
              <w:left w:val="nil"/>
              <w:bottom w:val="nil"/>
              <w:right w:val="nil"/>
            </w:tcBorders>
          </w:tcPr>
          <w:p w:rsidR="00544A46" w:rsidRPr="0009317C" w:rsidRDefault="00544A46" w:rsidP="008605CC">
            <w:pPr>
              <w:jc w:val="both"/>
              <w:rPr>
                <w:rFonts w:ascii="Times New Roman" w:hAnsi="Times New Roman"/>
                <w:sz w:val="12"/>
                <w:szCs w:val="12"/>
              </w:rPr>
            </w:pPr>
          </w:p>
        </w:tc>
        <w:tc>
          <w:tcPr>
            <w:tcW w:w="6193" w:type="dxa"/>
            <w:gridSpan w:val="4"/>
            <w:tcBorders>
              <w:top w:val="nil"/>
              <w:left w:val="nil"/>
              <w:bottom w:val="nil"/>
              <w:right w:val="nil"/>
            </w:tcBorders>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2.обеспеченность общей площадью жилого помещения на одного члена семьи менее учетной нормы</w:t>
            </w:r>
          </w:p>
        </w:tc>
      </w:tr>
      <w:tr w:rsidR="00544A46" w:rsidRPr="0009317C" w:rsidTr="008605CC">
        <w:tc>
          <w:tcPr>
            <w:tcW w:w="1320" w:type="dxa"/>
            <w:gridSpan w:val="2"/>
            <w:tcBorders>
              <w:top w:val="nil"/>
              <w:left w:val="nil"/>
              <w:bottom w:val="nil"/>
              <w:right w:val="nil"/>
            </w:tcBorders>
          </w:tcPr>
          <w:p w:rsidR="00544A46" w:rsidRPr="0009317C" w:rsidRDefault="00544A46" w:rsidP="008605CC">
            <w:pPr>
              <w:jc w:val="both"/>
              <w:rPr>
                <w:rFonts w:ascii="Times New Roman" w:hAnsi="Times New Roman"/>
                <w:sz w:val="12"/>
                <w:szCs w:val="12"/>
              </w:rPr>
            </w:pPr>
          </w:p>
        </w:tc>
        <w:tc>
          <w:tcPr>
            <w:tcW w:w="6193" w:type="dxa"/>
            <w:gridSpan w:val="4"/>
            <w:tcBorders>
              <w:top w:val="nil"/>
              <w:left w:val="nil"/>
              <w:bottom w:val="nil"/>
              <w:right w:val="nil"/>
            </w:tcBorders>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3.проживание в помещении, не отвечающем установленным для жилых помещений требованиям</w:t>
            </w:r>
          </w:p>
        </w:tc>
      </w:tr>
      <w:tr w:rsidR="00544A46" w:rsidRPr="0009317C" w:rsidTr="008605CC">
        <w:tc>
          <w:tcPr>
            <w:tcW w:w="1320" w:type="dxa"/>
            <w:gridSpan w:val="2"/>
            <w:tcBorders>
              <w:top w:val="nil"/>
              <w:left w:val="nil"/>
              <w:bottom w:val="nil"/>
              <w:right w:val="nil"/>
            </w:tcBorders>
          </w:tcPr>
          <w:p w:rsidR="00544A46" w:rsidRPr="0009317C" w:rsidRDefault="00544A46" w:rsidP="008605CC">
            <w:pPr>
              <w:jc w:val="both"/>
              <w:rPr>
                <w:rFonts w:ascii="Times New Roman" w:hAnsi="Times New Roman"/>
                <w:sz w:val="12"/>
                <w:szCs w:val="12"/>
              </w:rPr>
            </w:pPr>
          </w:p>
        </w:tc>
        <w:tc>
          <w:tcPr>
            <w:tcW w:w="6193" w:type="dxa"/>
            <w:gridSpan w:val="4"/>
            <w:tcBorders>
              <w:top w:val="nil"/>
              <w:left w:val="nil"/>
              <w:bottom w:val="nil"/>
              <w:right w:val="nil"/>
            </w:tcBorders>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4.проживание в квартире, занятой несколькими семьями, если в составе семьи имеется больной, страдающий тяжелой формой хронического заболевания (указать), при которой совместное проживание с ним в одной квартире невозможно, при отсутствии иного жилого помещения по договору социального найма, договору найма жилых помещений жилищного фонда социального использования или на праве собственности)</w:t>
            </w:r>
          </w:p>
        </w:tc>
      </w:tr>
      <w:tr w:rsidR="00544A46" w:rsidRPr="0009317C" w:rsidTr="008605CC">
        <w:tc>
          <w:tcPr>
            <w:tcW w:w="1451" w:type="dxa"/>
            <w:gridSpan w:val="3"/>
            <w:tcBorders>
              <w:top w:val="nil"/>
              <w:left w:val="nil"/>
              <w:bottom w:val="nil"/>
              <w:right w:val="nil"/>
            </w:tcBorders>
          </w:tcPr>
          <w:p w:rsidR="00544A46" w:rsidRPr="0009317C" w:rsidRDefault="00544A46" w:rsidP="008605CC">
            <w:pPr>
              <w:tabs>
                <w:tab w:val="left" w:pos="1452"/>
              </w:tabs>
              <w:jc w:val="both"/>
              <w:rPr>
                <w:rFonts w:ascii="Times New Roman" w:hAnsi="Times New Roman"/>
                <w:sz w:val="12"/>
                <w:szCs w:val="12"/>
              </w:rPr>
            </w:pPr>
            <w:r w:rsidRPr="0009317C">
              <w:rPr>
                <w:rFonts w:ascii="Times New Roman" w:hAnsi="Times New Roman"/>
                <w:sz w:val="12"/>
                <w:szCs w:val="12"/>
              </w:rPr>
              <w:t>Моя семья состоит из</w:t>
            </w:r>
          </w:p>
        </w:tc>
        <w:tc>
          <w:tcPr>
            <w:tcW w:w="4361" w:type="dxa"/>
            <w:gridSpan w:val="2"/>
            <w:tcBorders>
              <w:top w:val="nil"/>
              <w:left w:val="nil"/>
              <w:bottom w:val="single" w:sz="4" w:space="0" w:color="auto"/>
              <w:right w:val="nil"/>
            </w:tcBorders>
          </w:tcPr>
          <w:p w:rsidR="00544A46" w:rsidRPr="0009317C" w:rsidRDefault="00544A46" w:rsidP="008605CC">
            <w:pPr>
              <w:jc w:val="both"/>
              <w:rPr>
                <w:rFonts w:ascii="Times New Roman" w:hAnsi="Times New Roman"/>
                <w:sz w:val="12"/>
                <w:szCs w:val="12"/>
              </w:rPr>
            </w:pPr>
          </w:p>
        </w:tc>
        <w:tc>
          <w:tcPr>
            <w:tcW w:w="1701" w:type="dxa"/>
            <w:tcBorders>
              <w:top w:val="nil"/>
              <w:left w:val="nil"/>
              <w:bottom w:val="nil"/>
              <w:right w:val="nil"/>
            </w:tcBorders>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человек:</w:t>
            </w:r>
          </w:p>
        </w:tc>
      </w:tr>
      <w:tr w:rsidR="00544A46" w:rsidRPr="0009317C" w:rsidTr="008605CC">
        <w:tc>
          <w:tcPr>
            <w:tcW w:w="1451" w:type="dxa"/>
            <w:gridSpan w:val="3"/>
            <w:tcBorders>
              <w:top w:val="nil"/>
              <w:left w:val="nil"/>
              <w:bottom w:val="nil"/>
              <w:right w:val="nil"/>
            </w:tcBorders>
          </w:tcPr>
          <w:p w:rsidR="00544A46" w:rsidRPr="0009317C" w:rsidRDefault="00544A46" w:rsidP="008605CC">
            <w:pPr>
              <w:jc w:val="both"/>
              <w:rPr>
                <w:rFonts w:ascii="Times New Roman" w:hAnsi="Times New Roman"/>
                <w:sz w:val="12"/>
                <w:szCs w:val="12"/>
              </w:rPr>
            </w:pPr>
          </w:p>
        </w:tc>
        <w:tc>
          <w:tcPr>
            <w:tcW w:w="4361" w:type="dxa"/>
            <w:gridSpan w:val="2"/>
            <w:tcBorders>
              <w:top w:val="single" w:sz="4" w:space="0" w:color="auto"/>
              <w:left w:val="nil"/>
              <w:bottom w:val="nil"/>
              <w:right w:val="nil"/>
            </w:tcBorders>
          </w:tcPr>
          <w:p w:rsidR="00544A46" w:rsidRPr="0009317C" w:rsidRDefault="00544A46" w:rsidP="008605CC">
            <w:pPr>
              <w:jc w:val="center"/>
              <w:rPr>
                <w:rFonts w:ascii="Times New Roman" w:hAnsi="Times New Roman"/>
                <w:sz w:val="12"/>
                <w:szCs w:val="12"/>
              </w:rPr>
            </w:pPr>
            <w:r w:rsidRPr="0009317C">
              <w:rPr>
                <w:rFonts w:ascii="Times New Roman" w:hAnsi="Times New Roman"/>
                <w:sz w:val="12"/>
                <w:szCs w:val="12"/>
              </w:rPr>
              <w:t>(цифрами и прописью)</w:t>
            </w:r>
          </w:p>
        </w:tc>
        <w:tc>
          <w:tcPr>
            <w:tcW w:w="1701" w:type="dxa"/>
            <w:tcBorders>
              <w:top w:val="nil"/>
              <w:left w:val="nil"/>
              <w:bottom w:val="nil"/>
              <w:right w:val="nil"/>
            </w:tcBorders>
          </w:tcPr>
          <w:p w:rsidR="00544A46" w:rsidRPr="0009317C" w:rsidRDefault="00544A46" w:rsidP="008605CC">
            <w:pPr>
              <w:jc w:val="both"/>
              <w:rPr>
                <w:rFonts w:ascii="Times New Roman" w:hAnsi="Times New Roman"/>
                <w:sz w:val="12"/>
                <w:szCs w:val="12"/>
              </w:rPr>
            </w:pPr>
          </w:p>
        </w:tc>
      </w:tr>
      <w:tr w:rsidR="00544A46" w:rsidRPr="0009317C" w:rsidTr="008605CC">
        <w:tc>
          <w:tcPr>
            <w:tcW w:w="1451" w:type="dxa"/>
            <w:gridSpan w:val="3"/>
            <w:tcBorders>
              <w:top w:val="nil"/>
              <w:left w:val="nil"/>
              <w:bottom w:val="nil"/>
              <w:right w:val="nil"/>
            </w:tcBorders>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1.Заявитель</w:t>
            </w:r>
          </w:p>
        </w:tc>
        <w:tc>
          <w:tcPr>
            <w:tcW w:w="2710" w:type="dxa"/>
            <w:tcBorders>
              <w:top w:val="nil"/>
              <w:left w:val="nil"/>
              <w:bottom w:val="single" w:sz="4" w:space="0" w:color="auto"/>
              <w:right w:val="nil"/>
            </w:tcBorders>
          </w:tcPr>
          <w:p w:rsidR="00544A46" w:rsidRPr="0009317C" w:rsidRDefault="00544A46" w:rsidP="008605CC">
            <w:pPr>
              <w:jc w:val="both"/>
              <w:rPr>
                <w:rFonts w:ascii="Times New Roman" w:hAnsi="Times New Roman"/>
                <w:sz w:val="12"/>
                <w:szCs w:val="12"/>
              </w:rPr>
            </w:pPr>
          </w:p>
        </w:tc>
        <w:tc>
          <w:tcPr>
            <w:tcW w:w="3352" w:type="dxa"/>
            <w:gridSpan w:val="2"/>
            <w:tcBorders>
              <w:top w:val="nil"/>
              <w:left w:val="nil"/>
              <w:bottom w:val="single" w:sz="4" w:space="0" w:color="auto"/>
              <w:right w:val="nil"/>
            </w:tcBorders>
          </w:tcPr>
          <w:p w:rsidR="00544A46" w:rsidRPr="0009317C" w:rsidRDefault="00544A46" w:rsidP="008605CC">
            <w:pPr>
              <w:jc w:val="both"/>
              <w:rPr>
                <w:rFonts w:ascii="Times New Roman" w:hAnsi="Times New Roman"/>
                <w:sz w:val="12"/>
                <w:szCs w:val="12"/>
              </w:rPr>
            </w:pPr>
          </w:p>
        </w:tc>
      </w:tr>
      <w:tr w:rsidR="00544A46" w:rsidRPr="0009317C" w:rsidTr="008605CC">
        <w:tc>
          <w:tcPr>
            <w:tcW w:w="1451" w:type="dxa"/>
            <w:gridSpan w:val="3"/>
            <w:tcBorders>
              <w:top w:val="nil"/>
              <w:left w:val="nil"/>
              <w:bottom w:val="nil"/>
              <w:right w:val="nil"/>
            </w:tcBorders>
          </w:tcPr>
          <w:p w:rsidR="00544A46" w:rsidRPr="0009317C" w:rsidRDefault="00544A46" w:rsidP="008605CC">
            <w:pPr>
              <w:jc w:val="both"/>
              <w:rPr>
                <w:rFonts w:ascii="Times New Roman" w:hAnsi="Times New Roman"/>
                <w:sz w:val="12"/>
                <w:szCs w:val="12"/>
              </w:rPr>
            </w:pPr>
          </w:p>
        </w:tc>
        <w:tc>
          <w:tcPr>
            <w:tcW w:w="6062" w:type="dxa"/>
            <w:gridSpan w:val="3"/>
            <w:tcBorders>
              <w:top w:val="nil"/>
              <w:left w:val="nil"/>
              <w:bottom w:val="nil"/>
              <w:right w:val="nil"/>
            </w:tcBorders>
          </w:tcPr>
          <w:p w:rsidR="00544A46" w:rsidRPr="0009317C" w:rsidRDefault="00544A46" w:rsidP="008605CC">
            <w:pPr>
              <w:jc w:val="center"/>
              <w:rPr>
                <w:rFonts w:ascii="Times New Roman" w:hAnsi="Times New Roman"/>
                <w:sz w:val="12"/>
                <w:szCs w:val="12"/>
              </w:rPr>
            </w:pPr>
            <w:r w:rsidRPr="0009317C">
              <w:rPr>
                <w:rFonts w:ascii="Times New Roman" w:hAnsi="Times New Roman"/>
                <w:sz w:val="12"/>
                <w:szCs w:val="12"/>
              </w:rPr>
              <w:t>(Ф.И.О., число, месяц, год рождения)</w:t>
            </w:r>
          </w:p>
        </w:tc>
      </w:tr>
      <w:tr w:rsidR="00544A46" w:rsidRPr="0009317C" w:rsidTr="008605CC">
        <w:tc>
          <w:tcPr>
            <w:tcW w:w="1451" w:type="dxa"/>
            <w:gridSpan w:val="3"/>
            <w:tcBorders>
              <w:top w:val="nil"/>
              <w:left w:val="nil"/>
              <w:bottom w:val="nil"/>
              <w:right w:val="nil"/>
            </w:tcBorders>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2.Супруг(а)</w:t>
            </w:r>
          </w:p>
        </w:tc>
        <w:tc>
          <w:tcPr>
            <w:tcW w:w="2710" w:type="dxa"/>
            <w:tcBorders>
              <w:top w:val="nil"/>
              <w:left w:val="nil"/>
              <w:bottom w:val="single" w:sz="4" w:space="0" w:color="auto"/>
              <w:right w:val="nil"/>
            </w:tcBorders>
          </w:tcPr>
          <w:p w:rsidR="00544A46" w:rsidRPr="0009317C" w:rsidRDefault="00544A46" w:rsidP="008605CC">
            <w:pPr>
              <w:jc w:val="both"/>
              <w:rPr>
                <w:rFonts w:ascii="Times New Roman" w:hAnsi="Times New Roman"/>
                <w:sz w:val="12"/>
                <w:szCs w:val="12"/>
              </w:rPr>
            </w:pPr>
          </w:p>
        </w:tc>
        <w:tc>
          <w:tcPr>
            <w:tcW w:w="3352" w:type="dxa"/>
            <w:gridSpan w:val="2"/>
            <w:tcBorders>
              <w:top w:val="nil"/>
              <w:left w:val="nil"/>
              <w:bottom w:val="single" w:sz="4" w:space="0" w:color="auto"/>
              <w:right w:val="nil"/>
            </w:tcBorders>
          </w:tcPr>
          <w:p w:rsidR="00544A46" w:rsidRPr="0009317C" w:rsidRDefault="00544A46" w:rsidP="008605CC">
            <w:pPr>
              <w:jc w:val="both"/>
              <w:rPr>
                <w:rFonts w:ascii="Times New Roman" w:hAnsi="Times New Roman"/>
                <w:sz w:val="12"/>
                <w:szCs w:val="12"/>
              </w:rPr>
            </w:pPr>
          </w:p>
        </w:tc>
      </w:tr>
      <w:tr w:rsidR="00544A46" w:rsidRPr="0009317C" w:rsidTr="008605CC">
        <w:tc>
          <w:tcPr>
            <w:tcW w:w="1451" w:type="dxa"/>
            <w:gridSpan w:val="3"/>
            <w:tcBorders>
              <w:top w:val="nil"/>
              <w:left w:val="nil"/>
              <w:bottom w:val="nil"/>
              <w:right w:val="nil"/>
            </w:tcBorders>
          </w:tcPr>
          <w:p w:rsidR="00544A46" w:rsidRPr="0009317C" w:rsidRDefault="00544A46" w:rsidP="008605CC">
            <w:pPr>
              <w:jc w:val="both"/>
              <w:rPr>
                <w:rFonts w:ascii="Times New Roman" w:hAnsi="Times New Roman"/>
                <w:sz w:val="12"/>
                <w:szCs w:val="12"/>
              </w:rPr>
            </w:pPr>
          </w:p>
        </w:tc>
        <w:tc>
          <w:tcPr>
            <w:tcW w:w="6062" w:type="dxa"/>
            <w:gridSpan w:val="3"/>
            <w:tcBorders>
              <w:top w:val="single" w:sz="4" w:space="0" w:color="auto"/>
              <w:left w:val="nil"/>
              <w:bottom w:val="nil"/>
              <w:right w:val="nil"/>
            </w:tcBorders>
          </w:tcPr>
          <w:p w:rsidR="00544A46" w:rsidRPr="0009317C" w:rsidRDefault="00544A46" w:rsidP="008605CC">
            <w:pPr>
              <w:jc w:val="center"/>
              <w:rPr>
                <w:rFonts w:ascii="Times New Roman" w:hAnsi="Times New Roman"/>
                <w:sz w:val="12"/>
                <w:szCs w:val="12"/>
              </w:rPr>
            </w:pPr>
            <w:r w:rsidRPr="0009317C">
              <w:rPr>
                <w:rFonts w:ascii="Times New Roman" w:hAnsi="Times New Roman"/>
                <w:sz w:val="12"/>
                <w:szCs w:val="12"/>
              </w:rPr>
              <w:t>(Ф.И.О., число, месяц, год рождения)</w:t>
            </w:r>
          </w:p>
        </w:tc>
      </w:tr>
      <w:tr w:rsidR="00544A46" w:rsidRPr="0009317C" w:rsidTr="008605CC">
        <w:tc>
          <w:tcPr>
            <w:tcW w:w="7513" w:type="dxa"/>
            <w:gridSpan w:val="6"/>
            <w:tcBorders>
              <w:top w:val="nil"/>
              <w:left w:val="nil"/>
              <w:bottom w:val="nil"/>
              <w:right w:val="nil"/>
            </w:tcBorders>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3.</w:t>
            </w:r>
            <w:r>
              <w:rPr>
                <w:rFonts w:ascii="Times New Roman" w:hAnsi="Times New Roman"/>
                <w:sz w:val="12"/>
                <w:szCs w:val="12"/>
              </w:rPr>
              <w:t>________________________________________________________________________________________________________________________</w:t>
            </w:r>
          </w:p>
        </w:tc>
      </w:tr>
      <w:tr w:rsidR="00544A46" w:rsidRPr="0009317C" w:rsidTr="008605CC">
        <w:tc>
          <w:tcPr>
            <w:tcW w:w="426" w:type="dxa"/>
            <w:tcBorders>
              <w:top w:val="nil"/>
              <w:left w:val="nil"/>
              <w:bottom w:val="nil"/>
              <w:right w:val="nil"/>
            </w:tcBorders>
          </w:tcPr>
          <w:p w:rsidR="00544A46" w:rsidRPr="0009317C" w:rsidRDefault="00544A46" w:rsidP="008605CC">
            <w:pPr>
              <w:jc w:val="both"/>
              <w:rPr>
                <w:rFonts w:ascii="Times New Roman" w:hAnsi="Times New Roman"/>
                <w:sz w:val="12"/>
                <w:szCs w:val="12"/>
              </w:rPr>
            </w:pPr>
          </w:p>
        </w:tc>
        <w:tc>
          <w:tcPr>
            <w:tcW w:w="7087" w:type="dxa"/>
            <w:gridSpan w:val="5"/>
            <w:tcBorders>
              <w:top w:val="nil"/>
              <w:left w:val="nil"/>
              <w:bottom w:val="nil"/>
              <w:right w:val="nil"/>
            </w:tcBorders>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 xml:space="preserve">(Ф.И.О., указание на родственные отношения либо иные обстоятельства, свидетельствующие о принадлежности гражданина к </w:t>
            </w:r>
          </w:p>
        </w:tc>
      </w:tr>
      <w:tr w:rsidR="00544A46" w:rsidRPr="0009317C" w:rsidTr="008605CC">
        <w:tc>
          <w:tcPr>
            <w:tcW w:w="7513" w:type="dxa"/>
            <w:gridSpan w:val="6"/>
            <w:tcBorders>
              <w:top w:val="nil"/>
              <w:left w:val="nil"/>
              <w:bottom w:val="nil"/>
              <w:right w:val="nil"/>
            </w:tcBorders>
          </w:tcPr>
          <w:p w:rsidR="00544A46" w:rsidRPr="0009317C" w:rsidRDefault="00544A46" w:rsidP="008605CC">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544A46" w:rsidRPr="0009317C" w:rsidTr="008605CC">
        <w:tc>
          <w:tcPr>
            <w:tcW w:w="7513" w:type="dxa"/>
            <w:gridSpan w:val="6"/>
            <w:tcBorders>
              <w:top w:val="nil"/>
              <w:left w:val="nil"/>
              <w:bottom w:val="nil"/>
              <w:right w:val="nil"/>
            </w:tcBorders>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4.</w:t>
            </w:r>
            <w:r>
              <w:rPr>
                <w:rFonts w:ascii="Times New Roman" w:hAnsi="Times New Roman"/>
                <w:sz w:val="12"/>
                <w:szCs w:val="12"/>
              </w:rPr>
              <w:t>________________________________________________________________________________________________________________________</w:t>
            </w:r>
          </w:p>
        </w:tc>
      </w:tr>
      <w:tr w:rsidR="00544A46" w:rsidRPr="0009317C" w:rsidTr="008605CC">
        <w:tc>
          <w:tcPr>
            <w:tcW w:w="426" w:type="dxa"/>
            <w:tcBorders>
              <w:top w:val="nil"/>
              <w:left w:val="nil"/>
              <w:bottom w:val="nil"/>
              <w:right w:val="nil"/>
            </w:tcBorders>
          </w:tcPr>
          <w:p w:rsidR="00544A46" w:rsidRPr="0009317C" w:rsidRDefault="00544A46" w:rsidP="008605CC">
            <w:pPr>
              <w:jc w:val="both"/>
              <w:rPr>
                <w:rFonts w:ascii="Times New Roman" w:hAnsi="Times New Roman"/>
                <w:sz w:val="12"/>
                <w:szCs w:val="12"/>
              </w:rPr>
            </w:pPr>
          </w:p>
        </w:tc>
        <w:tc>
          <w:tcPr>
            <w:tcW w:w="7087" w:type="dxa"/>
            <w:gridSpan w:val="5"/>
            <w:tcBorders>
              <w:top w:val="nil"/>
              <w:left w:val="nil"/>
              <w:bottom w:val="nil"/>
              <w:right w:val="nil"/>
            </w:tcBorders>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 xml:space="preserve">(Ф.И.О., указание на родственные отношения либо иные обстоятельства, свидетельствующие о принадлежности гражданина к </w:t>
            </w:r>
          </w:p>
        </w:tc>
      </w:tr>
      <w:tr w:rsidR="00544A46" w:rsidRPr="0009317C" w:rsidTr="008605CC">
        <w:tc>
          <w:tcPr>
            <w:tcW w:w="7513" w:type="dxa"/>
            <w:gridSpan w:val="6"/>
            <w:tcBorders>
              <w:top w:val="nil"/>
              <w:left w:val="nil"/>
              <w:bottom w:val="nil"/>
              <w:right w:val="nil"/>
            </w:tcBorders>
          </w:tcPr>
          <w:p w:rsidR="00544A46" w:rsidRPr="0009317C" w:rsidRDefault="00544A46" w:rsidP="008605CC">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544A46" w:rsidRPr="0009317C" w:rsidTr="008605CC">
        <w:tc>
          <w:tcPr>
            <w:tcW w:w="7513" w:type="dxa"/>
            <w:gridSpan w:val="6"/>
            <w:tcBorders>
              <w:top w:val="nil"/>
              <w:left w:val="nil"/>
              <w:bottom w:val="nil"/>
              <w:right w:val="nil"/>
            </w:tcBorders>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lastRenderedPageBreak/>
              <w:t>5.</w:t>
            </w:r>
            <w:r>
              <w:rPr>
                <w:rFonts w:ascii="Times New Roman" w:hAnsi="Times New Roman"/>
                <w:sz w:val="12"/>
                <w:szCs w:val="12"/>
              </w:rPr>
              <w:t>________________________________________________________________________________________________________________________</w:t>
            </w:r>
          </w:p>
        </w:tc>
      </w:tr>
      <w:tr w:rsidR="00544A46" w:rsidRPr="0009317C" w:rsidTr="008605CC">
        <w:tc>
          <w:tcPr>
            <w:tcW w:w="426" w:type="dxa"/>
            <w:tcBorders>
              <w:top w:val="nil"/>
              <w:left w:val="nil"/>
              <w:bottom w:val="nil"/>
              <w:right w:val="nil"/>
            </w:tcBorders>
          </w:tcPr>
          <w:p w:rsidR="00544A46" w:rsidRPr="0009317C" w:rsidRDefault="00544A46" w:rsidP="008605CC">
            <w:pPr>
              <w:jc w:val="both"/>
              <w:rPr>
                <w:rFonts w:ascii="Times New Roman" w:hAnsi="Times New Roman"/>
                <w:sz w:val="12"/>
                <w:szCs w:val="12"/>
              </w:rPr>
            </w:pPr>
          </w:p>
        </w:tc>
        <w:tc>
          <w:tcPr>
            <w:tcW w:w="7087" w:type="dxa"/>
            <w:gridSpan w:val="5"/>
            <w:tcBorders>
              <w:top w:val="nil"/>
              <w:left w:val="nil"/>
              <w:bottom w:val="nil"/>
              <w:right w:val="nil"/>
            </w:tcBorders>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(Ф.И.О., указание на родственные отношения либо иные обстоятельства, свидетельствующие о принадлежности гражданина к</w:t>
            </w:r>
          </w:p>
        </w:tc>
      </w:tr>
      <w:tr w:rsidR="00544A46" w:rsidRPr="0009317C" w:rsidTr="008605CC">
        <w:tc>
          <w:tcPr>
            <w:tcW w:w="7513" w:type="dxa"/>
            <w:gridSpan w:val="6"/>
            <w:tcBorders>
              <w:top w:val="nil"/>
              <w:left w:val="nil"/>
              <w:bottom w:val="nil"/>
              <w:right w:val="nil"/>
            </w:tcBorders>
          </w:tcPr>
          <w:p w:rsidR="00544A46" w:rsidRPr="0009317C" w:rsidRDefault="00544A46" w:rsidP="008605CC">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544A46" w:rsidRPr="0009317C" w:rsidTr="008605CC">
        <w:tc>
          <w:tcPr>
            <w:tcW w:w="7513" w:type="dxa"/>
            <w:gridSpan w:val="6"/>
            <w:tcBorders>
              <w:top w:val="nil"/>
              <w:left w:val="nil"/>
              <w:bottom w:val="nil"/>
              <w:right w:val="nil"/>
            </w:tcBorders>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6.</w:t>
            </w:r>
            <w:r>
              <w:rPr>
                <w:rFonts w:ascii="Times New Roman" w:hAnsi="Times New Roman"/>
                <w:sz w:val="12"/>
                <w:szCs w:val="12"/>
              </w:rPr>
              <w:t>________________________________________________________________________________________________________________________</w:t>
            </w:r>
          </w:p>
        </w:tc>
      </w:tr>
      <w:tr w:rsidR="00544A46" w:rsidRPr="0009317C" w:rsidTr="008605CC">
        <w:tc>
          <w:tcPr>
            <w:tcW w:w="426" w:type="dxa"/>
            <w:tcBorders>
              <w:top w:val="nil"/>
              <w:left w:val="nil"/>
              <w:bottom w:val="nil"/>
              <w:right w:val="nil"/>
            </w:tcBorders>
          </w:tcPr>
          <w:p w:rsidR="00544A46" w:rsidRPr="0009317C" w:rsidRDefault="00544A46" w:rsidP="008605CC">
            <w:pPr>
              <w:jc w:val="both"/>
              <w:rPr>
                <w:rFonts w:ascii="Times New Roman" w:hAnsi="Times New Roman"/>
                <w:sz w:val="12"/>
                <w:szCs w:val="12"/>
              </w:rPr>
            </w:pPr>
          </w:p>
        </w:tc>
        <w:tc>
          <w:tcPr>
            <w:tcW w:w="7087" w:type="dxa"/>
            <w:gridSpan w:val="5"/>
            <w:tcBorders>
              <w:top w:val="nil"/>
              <w:left w:val="nil"/>
              <w:bottom w:val="nil"/>
              <w:right w:val="nil"/>
            </w:tcBorders>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(Ф.И.О., указание на родственные отношения либо иные обстоятельства, свидетельствующие о принадлежности гражданина к</w:t>
            </w:r>
          </w:p>
        </w:tc>
      </w:tr>
      <w:tr w:rsidR="00544A46" w:rsidRPr="0009317C" w:rsidTr="008605CC">
        <w:tc>
          <w:tcPr>
            <w:tcW w:w="7513" w:type="dxa"/>
            <w:gridSpan w:val="6"/>
            <w:tcBorders>
              <w:top w:val="nil"/>
              <w:left w:val="nil"/>
              <w:bottom w:val="nil"/>
              <w:right w:val="nil"/>
            </w:tcBorders>
          </w:tcPr>
          <w:p w:rsidR="00544A46" w:rsidRPr="0009317C" w:rsidRDefault="00544A46" w:rsidP="008605CC">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544A46" w:rsidRPr="0009317C" w:rsidTr="008605CC">
        <w:tc>
          <w:tcPr>
            <w:tcW w:w="7513" w:type="dxa"/>
            <w:gridSpan w:val="6"/>
            <w:tcBorders>
              <w:top w:val="nil"/>
              <w:left w:val="nil"/>
              <w:bottom w:val="nil"/>
              <w:right w:val="nil"/>
            </w:tcBorders>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7.</w:t>
            </w:r>
            <w:r>
              <w:rPr>
                <w:rFonts w:ascii="Times New Roman" w:hAnsi="Times New Roman"/>
                <w:sz w:val="12"/>
                <w:szCs w:val="12"/>
              </w:rPr>
              <w:t>________________________________________________________________________________________________________________________</w:t>
            </w:r>
          </w:p>
        </w:tc>
      </w:tr>
      <w:tr w:rsidR="00544A46" w:rsidRPr="0009317C" w:rsidTr="008605CC">
        <w:tc>
          <w:tcPr>
            <w:tcW w:w="426" w:type="dxa"/>
            <w:tcBorders>
              <w:top w:val="nil"/>
              <w:left w:val="nil"/>
              <w:bottom w:val="nil"/>
              <w:right w:val="nil"/>
            </w:tcBorders>
          </w:tcPr>
          <w:p w:rsidR="00544A46" w:rsidRPr="0009317C" w:rsidRDefault="00544A46" w:rsidP="008605CC">
            <w:pPr>
              <w:jc w:val="both"/>
              <w:rPr>
                <w:rFonts w:ascii="Times New Roman" w:hAnsi="Times New Roman"/>
                <w:sz w:val="12"/>
                <w:szCs w:val="12"/>
              </w:rPr>
            </w:pPr>
          </w:p>
        </w:tc>
        <w:tc>
          <w:tcPr>
            <w:tcW w:w="7087" w:type="dxa"/>
            <w:gridSpan w:val="5"/>
            <w:tcBorders>
              <w:top w:val="nil"/>
              <w:left w:val="nil"/>
              <w:bottom w:val="nil"/>
              <w:right w:val="nil"/>
            </w:tcBorders>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(Ф.И.О., указание на родственные отношения либо иные обстоятельства, свидетельствующие о принадлежности гражданина к</w:t>
            </w:r>
          </w:p>
        </w:tc>
      </w:tr>
      <w:tr w:rsidR="00544A46" w:rsidRPr="0009317C" w:rsidTr="008605CC">
        <w:tc>
          <w:tcPr>
            <w:tcW w:w="7513" w:type="dxa"/>
            <w:gridSpan w:val="6"/>
            <w:tcBorders>
              <w:top w:val="nil"/>
              <w:left w:val="nil"/>
              <w:bottom w:val="nil"/>
              <w:right w:val="nil"/>
            </w:tcBorders>
          </w:tcPr>
          <w:p w:rsidR="00544A46" w:rsidRPr="0009317C" w:rsidRDefault="00544A46" w:rsidP="008605CC">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bl>
    <w:p w:rsidR="00544A46" w:rsidRPr="0009317C" w:rsidRDefault="00544A46" w:rsidP="00544A46">
      <w:pPr>
        <w:spacing w:after="0" w:line="240" w:lineRule="auto"/>
        <w:ind w:firstLine="284"/>
        <w:jc w:val="both"/>
        <w:rPr>
          <w:rFonts w:ascii="Times New Roman" w:hAnsi="Times New Roman"/>
          <w:sz w:val="12"/>
          <w:szCs w:val="12"/>
        </w:rPr>
      </w:pPr>
      <w:r w:rsidRPr="0009317C">
        <w:rPr>
          <w:rFonts w:ascii="Times New Roman" w:hAnsi="Times New Roman"/>
          <w:sz w:val="12"/>
          <w:szCs w:val="12"/>
        </w:rPr>
        <w:t>Представляю сведения о величине доходов и стоимости имущества, принадлежащего мне и членам моей семьи на праве собственности и подлежащего налогообложению, за расчетный период с «____» _____________20___ г. по «____» _______________ 20____ г.:</w:t>
      </w:r>
    </w:p>
    <w:p w:rsidR="00544A46" w:rsidRPr="0052478E" w:rsidRDefault="00544A46" w:rsidP="00544A46">
      <w:pPr>
        <w:spacing w:after="0" w:line="240" w:lineRule="auto"/>
        <w:jc w:val="center"/>
        <w:rPr>
          <w:rFonts w:ascii="Times New Roman" w:hAnsi="Times New Roman"/>
          <w:b/>
          <w:sz w:val="12"/>
          <w:szCs w:val="12"/>
        </w:rPr>
      </w:pPr>
      <w:r w:rsidRPr="0052478E">
        <w:rPr>
          <w:rFonts w:ascii="Times New Roman" w:hAnsi="Times New Roman"/>
          <w:b/>
          <w:sz w:val="12"/>
          <w:szCs w:val="12"/>
        </w:rPr>
        <w:t>1.Сведения о доходах</w:t>
      </w:r>
    </w:p>
    <w:tbl>
      <w:tblPr>
        <w:tblStyle w:val="af1"/>
        <w:tblW w:w="0" w:type="auto"/>
        <w:tblInd w:w="108" w:type="dxa"/>
        <w:tblLook w:val="04A0" w:firstRow="1" w:lastRow="0" w:firstColumn="1" w:lastColumn="0" w:noHBand="0" w:noVBand="1"/>
      </w:tblPr>
      <w:tblGrid>
        <w:gridCol w:w="713"/>
        <w:gridCol w:w="3958"/>
        <w:gridCol w:w="2842"/>
      </w:tblGrid>
      <w:tr w:rsidR="00544A46" w:rsidRPr="0009317C" w:rsidTr="008605CC">
        <w:tc>
          <w:tcPr>
            <w:tcW w:w="713"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 п/п</w:t>
            </w:r>
          </w:p>
        </w:tc>
        <w:tc>
          <w:tcPr>
            <w:tcW w:w="3958"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Вид дохода</w:t>
            </w:r>
          </w:p>
        </w:tc>
        <w:tc>
          <w:tcPr>
            <w:tcW w:w="2842"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Величина дохода*, тыс.руб</w:t>
            </w:r>
          </w:p>
        </w:tc>
      </w:tr>
      <w:tr w:rsidR="00544A46" w:rsidRPr="0009317C" w:rsidTr="008605CC">
        <w:tc>
          <w:tcPr>
            <w:tcW w:w="713"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1</w:t>
            </w:r>
          </w:p>
        </w:tc>
        <w:tc>
          <w:tcPr>
            <w:tcW w:w="3958" w:type="dxa"/>
          </w:tcPr>
          <w:p w:rsidR="00544A46" w:rsidRPr="0009317C" w:rsidRDefault="00544A46" w:rsidP="008605CC">
            <w:pPr>
              <w:jc w:val="both"/>
              <w:rPr>
                <w:rFonts w:ascii="Times New Roman" w:hAnsi="Times New Roman"/>
                <w:sz w:val="12"/>
                <w:szCs w:val="12"/>
              </w:rPr>
            </w:pPr>
          </w:p>
        </w:tc>
        <w:tc>
          <w:tcPr>
            <w:tcW w:w="2842" w:type="dxa"/>
          </w:tcPr>
          <w:p w:rsidR="00544A46" w:rsidRPr="0009317C" w:rsidRDefault="00544A46" w:rsidP="008605CC">
            <w:pPr>
              <w:jc w:val="both"/>
              <w:rPr>
                <w:rFonts w:ascii="Times New Roman" w:hAnsi="Times New Roman"/>
                <w:sz w:val="12"/>
                <w:szCs w:val="12"/>
              </w:rPr>
            </w:pPr>
          </w:p>
        </w:tc>
      </w:tr>
      <w:tr w:rsidR="00544A46" w:rsidRPr="0009317C" w:rsidTr="008605CC">
        <w:tc>
          <w:tcPr>
            <w:tcW w:w="713"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2</w:t>
            </w:r>
          </w:p>
        </w:tc>
        <w:tc>
          <w:tcPr>
            <w:tcW w:w="3958" w:type="dxa"/>
          </w:tcPr>
          <w:p w:rsidR="00544A46" w:rsidRPr="0009317C" w:rsidRDefault="00544A46" w:rsidP="008605CC">
            <w:pPr>
              <w:jc w:val="both"/>
              <w:rPr>
                <w:rFonts w:ascii="Times New Roman" w:hAnsi="Times New Roman"/>
                <w:sz w:val="12"/>
                <w:szCs w:val="12"/>
              </w:rPr>
            </w:pPr>
          </w:p>
        </w:tc>
        <w:tc>
          <w:tcPr>
            <w:tcW w:w="2842" w:type="dxa"/>
          </w:tcPr>
          <w:p w:rsidR="00544A46" w:rsidRPr="0009317C" w:rsidRDefault="00544A46" w:rsidP="008605CC">
            <w:pPr>
              <w:jc w:val="both"/>
              <w:rPr>
                <w:rFonts w:ascii="Times New Roman" w:hAnsi="Times New Roman"/>
                <w:sz w:val="12"/>
                <w:szCs w:val="12"/>
              </w:rPr>
            </w:pPr>
          </w:p>
        </w:tc>
      </w:tr>
      <w:tr w:rsidR="00544A46" w:rsidRPr="0009317C" w:rsidTr="008605CC">
        <w:tc>
          <w:tcPr>
            <w:tcW w:w="713"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3</w:t>
            </w:r>
          </w:p>
        </w:tc>
        <w:tc>
          <w:tcPr>
            <w:tcW w:w="3958" w:type="dxa"/>
          </w:tcPr>
          <w:p w:rsidR="00544A46" w:rsidRPr="0009317C" w:rsidRDefault="00544A46" w:rsidP="008605CC">
            <w:pPr>
              <w:jc w:val="both"/>
              <w:rPr>
                <w:rFonts w:ascii="Times New Roman" w:hAnsi="Times New Roman"/>
                <w:sz w:val="12"/>
                <w:szCs w:val="12"/>
              </w:rPr>
            </w:pPr>
          </w:p>
        </w:tc>
        <w:tc>
          <w:tcPr>
            <w:tcW w:w="2842" w:type="dxa"/>
          </w:tcPr>
          <w:p w:rsidR="00544A46" w:rsidRPr="0009317C" w:rsidRDefault="00544A46" w:rsidP="008605CC">
            <w:pPr>
              <w:jc w:val="both"/>
              <w:rPr>
                <w:rFonts w:ascii="Times New Roman" w:hAnsi="Times New Roman"/>
                <w:sz w:val="12"/>
                <w:szCs w:val="12"/>
              </w:rPr>
            </w:pPr>
          </w:p>
        </w:tc>
      </w:tr>
      <w:tr w:rsidR="00544A46" w:rsidRPr="0009317C" w:rsidTr="008605CC">
        <w:tc>
          <w:tcPr>
            <w:tcW w:w="713"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4</w:t>
            </w:r>
          </w:p>
        </w:tc>
        <w:tc>
          <w:tcPr>
            <w:tcW w:w="3958" w:type="dxa"/>
          </w:tcPr>
          <w:p w:rsidR="00544A46" w:rsidRPr="0009317C" w:rsidRDefault="00544A46" w:rsidP="008605CC">
            <w:pPr>
              <w:jc w:val="both"/>
              <w:rPr>
                <w:rFonts w:ascii="Times New Roman" w:hAnsi="Times New Roman"/>
                <w:sz w:val="12"/>
                <w:szCs w:val="12"/>
              </w:rPr>
            </w:pPr>
          </w:p>
        </w:tc>
        <w:tc>
          <w:tcPr>
            <w:tcW w:w="2842" w:type="dxa"/>
          </w:tcPr>
          <w:p w:rsidR="00544A46" w:rsidRPr="0009317C" w:rsidRDefault="00544A46" w:rsidP="008605CC">
            <w:pPr>
              <w:jc w:val="both"/>
              <w:rPr>
                <w:rFonts w:ascii="Times New Roman" w:hAnsi="Times New Roman"/>
                <w:sz w:val="12"/>
                <w:szCs w:val="12"/>
              </w:rPr>
            </w:pPr>
          </w:p>
        </w:tc>
      </w:tr>
      <w:tr w:rsidR="00544A46" w:rsidRPr="0009317C" w:rsidTr="008605CC">
        <w:tc>
          <w:tcPr>
            <w:tcW w:w="713"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5</w:t>
            </w:r>
          </w:p>
        </w:tc>
        <w:tc>
          <w:tcPr>
            <w:tcW w:w="3958" w:type="dxa"/>
          </w:tcPr>
          <w:p w:rsidR="00544A46" w:rsidRPr="0009317C" w:rsidRDefault="00544A46" w:rsidP="008605CC">
            <w:pPr>
              <w:jc w:val="both"/>
              <w:rPr>
                <w:rFonts w:ascii="Times New Roman" w:hAnsi="Times New Roman"/>
                <w:sz w:val="12"/>
                <w:szCs w:val="12"/>
              </w:rPr>
            </w:pPr>
          </w:p>
        </w:tc>
        <w:tc>
          <w:tcPr>
            <w:tcW w:w="2842" w:type="dxa"/>
          </w:tcPr>
          <w:p w:rsidR="00544A46" w:rsidRPr="0009317C" w:rsidRDefault="00544A46" w:rsidP="008605CC">
            <w:pPr>
              <w:jc w:val="both"/>
              <w:rPr>
                <w:rFonts w:ascii="Times New Roman" w:hAnsi="Times New Roman"/>
                <w:sz w:val="12"/>
                <w:szCs w:val="12"/>
              </w:rPr>
            </w:pPr>
          </w:p>
        </w:tc>
      </w:tr>
      <w:tr w:rsidR="00544A46" w:rsidRPr="0009317C" w:rsidTr="008605CC">
        <w:tc>
          <w:tcPr>
            <w:tcW w:w="713"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6</w:t>
            </w:r>
          </w:p>
        </w:tc>
        <w:tc>
          <w:tcPr>
            <w:tcW w:w="3958" w:type="dxa"/>
          </w:tcPr>
          <w:p w:rsidR="00544A46" w:rsidRPr="0009317C" w:rsidRDefault="00544A46" w:rsidP="008605CC">
            <w:pPr>
              <w:jc w:val="both"/>
              <w:rPr>
                <w:rFonts w:ascii="Times New Roman" w:hAnsi="Times New Roman"/>
                <w:sz w:val="12"/>
                <w:szCs w:val="12"/>
              </w:rPr>
            </w:pPr>
          </w:p>
        </w:tc>
        <w:tc>
          <w:tcPr>
            <w:tcW w:w="2842" w:type="dxa"/>
          </w:tcPr>
          <w:p w:rsidR="00544A46" w:rsidRPr="0009317C" w:rsidRDefault="00544A46" w:rsidP="008605CC">
            <w:pPr>
              <w:jc w:val="both"/>
              <w:rPr>
                <w:rFonts w:ascii="Times New Roman" w:hAnsi="Times New Roman"/>
                <w:sz w:val="12"/>
                <w:szCs w:val="12"/>
              </w:rPr>
            </w:pPr>
          </w:p>
        </w:tc>
      </w:tr>
      <w:tr w:rsidR="00544A46" w:rsidRPr="0009317C" w:rsidTr="008605CC">
        <w:tc>
          <w:tcPr>
            <w:tcW w:w="713"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7</w:t>
            </w:r>
          </w:p>
        </w:tc>
        <w:tc>
          <w:tcPr>
            <w:tcW w:w="3958" w:type="dxa"/>
          </w:tcPr>
          <w:p w:rsidR="00544A46" w:rsidRPr="0009317C" w:rsidRDefault="00544A46" w:rsidP="008605CC">
            <w:pPr>
              <w:jc w:val="both"/>
              <w:rPr>
                <w:rFonts w:ascii="Times New Roman" w:hAnsi="Times New Roman"/>
                <w:sz w:val="12"/>
                <w:szCs w:val="12"/>
              </w:rPr>
            </w:pPr>
          </w:p>
        </w:tc>
        <w:tc>
          <w:tcPr>
            <w:tcW w:w="2842" w:type="dxa"/>
          </w:tcPr>
          <w:p w:rsidR="00544A46" w:rsidRPr="0009317C" w:rsidRDefault="00544A46" w:rsidP="008605CC">
            <w:pPr>
              <w:jc w:val="both"/>
              <w:rPr>
                <w:rFonts w:ascii="Times New Roman" w:hAnsi="Times New Roman"/>
                <w:sz w:val="12"/>
                <w:szCs w:val="12"/>
              </w:rPr>
            </w:pPr>
          </w:p>
        </w:tc>
      </w:tr>
      <w:tr w:rsidR="00544A46" w:rsidRPr="0009317C" w:rsidTr="008605CC">
        <w:tc>
          <w:tcPr>
            <w:tcW w:w="713" w:type="dxa"/>
          </w:tcPr>
          <w:p w:rsidR="00544A46" w:rsidRPr="0009317C" w:rsidRDefault="00544A46" w:rsidP="008605CC">
            <w:pPr>
              <w:jc w:val="both"/>
              <w:rPr>
                <w:rFonts w:ascii="Times New Roman" w:hAnsi="Times New Roman"/>
                <w:sz w:val="12"/>
                <w:szCs w:val="12"/>
              </w:rPr>
            </w:pPr>
          </w:p>
        </w:tc>
        <w:tc>
          <w:tcPr>
            <w:tcW w:w="3958"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Итого доход за расчетный период:</w:t>
            </w:r>
          </w:p>
        </w:tc>
        <w:tc>
          <w:tcPr>
            <w:tcW w:w="2842" w:type="dxa"/>
          </w:tcPr>
          <w:p w:rsidR="00544A46" w:rsidRPr="0009317C" w:rsidRDefault="00544A46" w:rsidP="008605CC">
            <w:pPr>
              <w:jc w:val="both"/>
              <w:rPr>
                <w:rFonts w:ascii="Times New Roman" w:hAnsi="Times New Roman"/>
                <w:sz w:val="12"/>
                <w:szCs w:val="12"/>
              </w:rPr>
            </w:pPr>
          </w:p>
        </w:tc>
      </w:tr>
    </w:tbl>
    <w:p w:rsidR="00544A46" w:rsidRPr="0009317C" w:rsidRDefault="00544A46" w:rsidP="00544A46">
      <w:pPr>
        <w:spacing w:after="0" w:line="240" w:lineRule="auto"/>
        <w:ind w:firstLine="284"/>
        <w:jc w:val="both"/>
        <w:rPr>
          <w:rFonts w:ascii="Times New Roman" w:hAnsi="Times New Roman"/>
          <w:sz w:val="12"/>
          <w:szCs w:val="12"/>
        </w:rPr>
      </w:pPr>
      <w:r w:rsidRPr="0009317C">
        <w:rPr>
          <w:rFonts w:ascii="Times New Roman" w:hAnsi="Times New Roman"/>
          <w:sz w:val="12"/>
          <w:szCs w:val="12"/>
        </w:rPr>
        <w:t>*Для доходов, полученных в иностранной валюте, величина дохода учитывается в рублях по курсу Банка России на дату получения дохода</w:t>
      </w:r>
    </w:p>
    <w:p w:rsidR="00544A46" w:rsidRPr="0052478E" w:rsidRDefault="00544A46" w:rsidP="00544A46">
      <w:pPr>
        <w:spacing w:after="0" w:line="240" w:lineRule="auto"/>
        <w:jc w:val="center"/>
        <w:rPr>
          <w:rFonts w:ascii="Times New Roman" w:hAnsi="Times New Roman"/>
          <w:b/>
          <w:sz w:val="12"/>
          <w:szCs w:val="12"/>
        </w:rPr>
      </w:pPr>
      <w:r w:rsidRPr="0052478E">
        <w:rPr>
          <w:rFonts w:ascii="Times New Roman" w:hAnsi="Times New Roman"/>
          <w:b/>
          <w:sz w:val="12"/>
          <w:szCs w:val="12"/>
        </w:rPr>
        <w:t>2. Сведения об имуществе</w:t>
      </w:r>
    </w:p>
    <w:p w:rsidR="00544A46" w:rsidRPr="0009317C" w:rsidRDefault="00544A46" w:rsidP="00544A46">
      <w:pPr>
        <w:spacing w:after="0" w:line="240" w:lineRule="auto"/>
        <w:ind w:firstLine="284"/>
        <w:jc w:val="both"/>
        <w:rPr>
          <w:rFonts w:ascii="Times New Roman" w:hAnsi="Times New Roman"/>
          <w:sz w:val="12"/>
          <w:szCs w:val="12"/>
        </w:rPr>
      </w:pPr>
      <w:r w:rsidRPr="0009317C">
        <w:rPr>
          <w:rFonts w:ascii="Times New Roman" w:hAnsi="Times New Roman"/>
          <w:sz w:val="12"/>
          <w:szCs w:val="12"/>
        </w:rPr>
        <w:t>2.1. Сведения о недвижимом имуществе</w:t>
      </w:r>
    </w:p>
    <w:tbl>
      <w:tblPr>
        <w:tblStyle w:val="af1"/>
        <w:tblW w:w="0" w:type="auto"/>
        <w:tblInd w:w="108" w:type="dxa"/>
        <w:tblLook w:val="04A0" w:firstRow="1" w:lastRow="0" w:firstColumn="1" w:lastColumn="0" w:noHBand="0" w:noVBand="1"/>
      </w:tblPr>
      <w:tblGrid>
        <w:gridCol w:w="378"/>
        <w:gridCol w:w="2599"/>
        <w:gridCol w:w="1109"/>
        <w:gridCol w:w="1159"/>
        <w:gridCol w:w="2268"/>
      </w:tblGrid>
      <w:tr w:rsidR="00544A46" w:rsidRPr="0009317C" w:rsidTr="008605CC">
        <w:tc>
          <w:tcPr>
            <w:tcW w:w="378"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 п/п</w:t>
            </w:r>
          </w:p>
        </w:tc>
        <w:tc>
          <w:tcPr>
            <w:tcW w:w="2599"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Вид и наименование недвижимого имущества</w:t>
            </w:r>
          </w:p>
        </w:tc>
        <w:tc>
          <w:tcPr>
            <w:tcW w:w="1109"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Вид собственности *</w:t>
            </w:r>
          </w:p>
        </w:tc>
        <w:tc>
          <w:tcPr>
            <w:tcW w:w="1159"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Местонахождение (почтовый адрес)</w:t>
            </w:r>
          </w:p>
        </w:tc>
        <w:tc>
          <w:tcPr>
            <w:tcW w:w="2268"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Площадь, кв.м (для жилых домов и квартир – общая и жилая площадь)</w:t>
            </w:r>
          </w:p>
        </w:tc>
      </w:tr>
      <w:tr w:rsidR="00544A46" w:rsidRPr="0009317C" w:rsidTr="008605CC">
        <w:tc>
          <w:tcPr>
            <w:tcW w:w="378"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1</w:t>
            </w:r>
          </w:p>
        </w:tc>
        <w:tc>
          <w:tcPr>
            <w:tcW w:w="2599"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Жилые дома:</w:t>
            </w:r>
          </w:p>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544A46" w:rsidRPr="0009317C" w:rsidRDefault="00544A46" w:rsidP="008605CC">
            <w:pPr>
              <w:jc w:val="both"/>
              <w:rPr>
                <w:rFonts w:ascii="Times New Roman" w:hAnsi="Times New Roman"/>
                <w:sz w:val="12"/>
                <w:szCs w:val="12"/>
              </w:rPr>
            </w:pPr>
          </w:p>
        </w:tc>
        <w:tc>
          <w:tcPr>
            <w:tcW w:w="1159" w:type="dxa"/>
          </w:tcPr>
          <w:p w:rsidR="00544A46" w:rsidRPr="0009317C" w:rsidRDefault="00544A46" w:rsidP="008605CC">
            <w:pPr>
              <w:jc w:val="both"/>
              <w:rPr>
                <w:rFonts w:ascii="Times New Roman" w:hAnsi="Times New Roman"/>
                <w:sz w:val="12"/>
                <w:szCs w:val="12"/>
              </w:rPr>
            </w:pPr>
          </w:p>
        </w:tc>
        <w:tc>
          <w:tcPr>
            <w:tcW w:w="2268" w:type="dxa"/>
          </w:tcPr>
          <w:p w:rsidR="00544A46" w:rsidRPr="0009317C" w:rsidRDefault="00544A46" w:rsidP="008605CC">
            <w:pPr>
              <w:jc w:val="both"/>
              <w:rPr>
                <w:rFonts w:ascii="Times New Roman" w:hAnsi="Times New Roman"/>
                <w:sz w:val="12"/>
                <w:szCs w:val="12"/>
              </w:rPr>
            </w:pPr>
          </w:p>
        </w:tc>
      </w:tr>
      <w:tr w:rsidR="00544A46" w:rsidRPr="0009317C" w:rsidTr="008605CC">
        <w:tc>
          <w:tcPr>
            <w:tcW w:w="378"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2</w:t>
            </w:r>
          </w:p>
        </w:tc>
        <w:tc>
          <w:tcPr>
            <w:tcW w:w="2599"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Квартиры:</w:t>
            </w:r>
          </w:p>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544A46" w:rsidRPr="0009317C" w:rsidRDefault="00544A46" w:rsidP="008605CC">
            <w:pPr>
              <w:jc w:val="both"/>
              <w:rPr>
                <w:rFonts w:ascii="Times New Roman" w:hAnsi="Times New Roman"/>
                <w:sz w:val="12"/>
                <w:szCs w:val="12"/>
              </w:rPr>
            </w:pPr>
          </w:p>
        </w:tc>
        <w:tc>
          <w:tcPr>
            <w:tcW w:w="1159" w:type="dxa"/>
          </w:tcPr>
          <w:p w:rsidR="00544A46" w:rsidRPr="0009317C" w:rsidRDefault="00544A46" w:rsidP="008605CC">
            <w:pPr>
              <w:jc w:val="both"/>
              <w:rPr>
                <w:rFonts w:ascii="Times New Roman" w:hAnsi="Times New Roman"/>
                <w:sz w:val="12"/>
                <w:szCs w:val="12"/>
              </w:rPr>
            </w:pPr>
          </w:p>
        </w:tc>
        <w:tc>
          <w:tcPr>
            <w:tcW w:w="2268" w:type="dxa"/>
          </w:tcPr>
          <w:p w:rsidR="00544A46" w:rsidRPr="0009317C" w:rsidRDefault="00544A46" w:rsidP="008605CC">
            <w:pPr>
              <w:jc w:val="both"/>
              <w:rPr>
                <w:rFonts w:ascii="Times New Roman" w:hAnsi="Times New Roman"/>
                <w:sz w:val="12"/>
                <w:szCs w:val="12"/>
              </w:rPr>
            </w:pPr>
          </w:p>
        </w:tc>
      </w:tr>
      <w:tr w:rsidR="00544A46" w:rsidRPr="0009317C" w:rsidTr="008605CC">
        <w:tc>
          <w:tcPr>
            <w:tcW w:w="378"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3</w:t>
            </w:r>
          </w:p>
        </w:tc>
        <w:tc>
          <w:tcPr>
            <w:tcW w:w="2599"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Дачи:</w:t>
            </w:r>
          </w:p>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544A46" w:rsidRPr="0009317C" w:rsidRDefault="00544A46" w:rsidP="008605CC">
            <w:pPr>
              <w:jc w:val="both"/>
              <w:rPr>
                <w:rFonts w:ascii="Times New Roman" w:hAnsi="Times New Roman"/>
                <w:sz w:val="12"/>
                <w:szCs w:val="12"/>
              </w:rPr>
            </w:pPr>
          </w:p>
        </w:tc>
        <w:tc>
          <w:tcPr>
            <w:tcW w:w="1159" w:type="dxa"/>
          </w:tcPr>
          <w:p w:rsidR="00544A46" w:rsidRPr="0009317C" w:rsidRDefault="00544A46" w:rsidP="008605CC">
            <w:pPr>
              <w:jc w:val="both"/>
              <w:rPr>
                <w:rFonts w:ascii="Times New Roman" w:hAnsi="Times New Roman"/>
                <w:sz w:val="12"/>
                <w:szCs w:val="12"/>
              </w:rPr>
            </w:pPr>
          </w:p>
        </w:tc>
        <w:tc>
          <w:tcPr>
            <w:tcW w:w="2268" w:type="dxa"/>
          </w:tcPr>
          <w:p w:rsidR="00544A46" w:rsidRPr="0009317C" w:rsidRDefault="00544A46" w:rsidP="008605CC">
            <w:pPr>
              <w:jc w:val="both"/>
              <w:rPr>
                <w:rFonts w:ascii="Times New Roman" w:hAnsi="Times New Roman"/>
                <w:sz w:val="12"/>
                <w:szCs w:val="12"/>
              </w:rPr>
            </w:pPr>
          </w:p>
        </w:tc>
      </w:tr>
      <w:tr w:rsidR="00544A46" w:rsidRPr="0009317C" w:rsidTr="008605CC">
        <w:tc>
          <w:tcPr>
            <w:tcW w:w="378"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4</w:t>
            </w:r>
          </w:p>
        </w:tc>
        <w:tc>
          <w:tcPr>
            <w:tcW w:w="2599"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Гаражи:</w:t>
            </w:r>
          </w:p>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544A46" w:rsidRPr="0009317C" w:rsidRDefault="00544A46" w:rsidP="008605CC">
            <w:pPr>
              <w:jc w:val="both"/>
              <w:rPr>
                <w:rFonts w:ascii="Times New Roman" w:hAnsi="Times New Roman"/>
                <w:sz w:val="12"/>
                <w:szCs w:val="12"/>
              </w:rPr>
            </w:pPr>
          </w:p>
        </w:tc>
        <w:tc>
          <w:tcPr>
            <w:tcW w:w="1159" w:type="dxa"/>
          </w:tcPr>
          <w:p w:rsidR="00544A46" w:rsidRPr="0009317C" w:rsidRDefault="00544A46" w:rsidP="008605CC">
            <w:pPr>
              <w:jc w:val="both"/>
              <w:rPr>
                <w:rFonts w:ascii="Times New Roman" w:hAnsi="Times New Roman"/>
                <w:sz w:val="12"/>
                <w:szCs w:val="12"/>
              </w:rPr>
            </w:pPr>
          </w:p>
        </w:tc>
        <w:tc>
          <w:tcPr>
            <w:tcW w:w="2268" w:type="dxa"/>
          </w:tcPr>
          <w:p w:rsidR="00544A46" w:rsidRPr="0009317C" w:rsidRDefault="00544A46" w:rsidP="008605CC">
            <w:pPr>
              <w:jc w:val="both"/>
              <w:rPr>
                <w:rFonts w:ascii="Times New Roman" w:hAnsi="Times New Roman"/>
                <w:sz w:val="12"/>
                <w:szCs w:val="12"/>
              </w:rPr>
            </w:pPr>
          </w:p>
        </w:tc>
      </w:tr>
      <w:tr w:rsidR="00544A46" w:rsidRPr="0009317C" w:rsidTr="008605CC">
        <w:tc>
          <w:tcPr>
            <w:tcW w:w="378"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5</w:t>
            </w:r>
          </w:p>
        </w:tc>
        <w:tc>
          <w:tcPr>
            <w:tcW w:w="2599"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Иные строения, помещения и сооружения:</w:t>
            </w:r>
          </w:p>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544A46" w:rsidRPr="0009317C" w:rsidRDefault="00544A46" w:rsidP="008605CC">
            <w:pPr>
              <w:jc w:val="both"/>
              <w:rPr>
                <w:rFonts w:ascii="Times New Roman" w:hAnsi="Times New Roman"/>
                <w:sz w:val="12"/>
                <w:szCs w:val="12"/>
              </w:rPr>
            </w:pPr>
          </w:p>
        </w:tc>
        <w:tc>
          <w:tcPr>
            <w:tcW w:w="1159" w:type="dxa"/>
          </w:tcPr>
          <w:p w:rsidR="00544A46" w:rsidRPr="0009317C" w:rsidRDefault="00544A46" w:rsidP="008605CC">
            <w:pPr>
              <w:jc w:val="both"/>
              <w:rPr>
                <w:rFonts w:ascii="Times New Roman" w:hAnsi="Times New Roman"/>
                <w:sz w:val="12"/>
                <w:szCs w:val="12"/>
              </w:rPr>
            </w:pPr>
          </w:p>
        </w:tc>
        <w:tc>
          <w:tcPr>
            <w:tcW w:w="2268" w:type="dxa"/>
          </w:tcPr>
          <w:p w:rsidR="00544A46" w:rsidRPr="0009317C" w:rsidRDefault="00544A46" w:rsidP="008605CC">
            <w:pPr>
              <w:jc w:val="both"/>
              <w:rPr>
                <w:rFonts w:ascii="Times New Roman" w:hAnsi="Times New Roman"/>
                <w:sz w:val="12"/>
                <w:szCs w:val="12"/>
              </w:rPr>
            </w:pPr>
          </w:p>
        </w:tc>
      </w:tr>
      <w:tr w:rsidR="00544A46" w:rsidRPr="0009317C" w:rsidTr="008605CC">
        <w:tc>
          <w:tcPr>
            <w:tcW w:w="378"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6</w:t>
            </w:r>
          </w:p>
        </w:tc>
        <w:tc>
          <w:tcPr>
            <w:tcW w:w="2599"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Земельные участки**:</w:t>
            </w:r>
          </w:p>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544A46" w:rsidRPr="0009317C" w:rsidRDefault="00544A46" w:rsidP="008605CC">
            <w:pPr>
              <w:jc w:val="both"/>
              <w:rPr>
                <w:rFonts w:ascii="Times New Roman" w:hAnsi="Times New Roman"/>
                <w:sz w:val="12"/>
                <w:szCs w:val="12"/>
              </w:rPr>
            </w:pPr>
          </w:p>
        </w:tc>
        <w:tc>
          <w:tcPr>
            <w:tcW w:w="1159" w:type="dxa"/>
          </w:tcPr>
          <w:p w:rsidR="00544A46" w:rsidRPr="0009317C" w:rsidRDefault="00544A46" w:rsidP="008605CC">
            <w:pPr>
              <w:jc w:val="both"/>
              <w:rPr>
                <w:rFonts w:ascii="Times New Roman" w:hAnsi="Times New Roman"/>
                <w:sz w:val="12"/>
                <w:szCs w:val="12"/>
              </w:rPr>
            </w:pPr>
          </w:p>
        </w:tc>
        <w:tc>
          <w:tcPr>
            <w:tcW w:w="2268" w:type="dxa"/>
          </w:tcPr>
          <w:p w:rsidR="00544A46" w:rsidRPr="0009317C" w:rsidRDefault="00544A46" w:rsidP="008605CC">
            <w:pPr>
              <w:jc w:val="both"/>
              <w:rPr>
                <w:rFonts w:ascii="Times New Roman" w:hAnsi="Times New Roman"/>
                <w:sz w:val="12"/>
                <w:szCs w:val="12"/>
              </w:rPr>
            </w:pPr>
          </w:p>
        </w:tc>
      </w:tr>
    </w:tbl>
    <w:p w:rsidR="00544A46" w:rsidRPr="0009317C" w:rsidRDefault="00544A46" w:rsidP="00544A46">
      <w:pPr>
        <w:spacing w:after="0" w:line="240" w:lineRule="auto"/>
        <w:ind w:firstLine="284"/>
        <w:jc w:val="both"/>
        <w:rPr>
          <w:rFonts w:ascii="Times New Roman" w:hAnsi="Times New Roman"/>
          <w:sz w:val="12"/>
          <w:szCs w:val="12"/>
        </w:rPr>
      </w:pPr>
      <w:r w:rsidRPr="0009317C">
        <w:rPr>
          <w:rFonts w:ascii="Times New Roman" w:hAnsi="Times New Roman"/>
          <w:sz w:val="12"/>
          <w:szCs w:val="12"/>
        </w:rPr>
        <w:t>*Указывается вид собственности (личная,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заявителя или члена его семьи, для собственности, переданной в доверительное управление, указывается также наименование и местонахождение доверительного управляющего.</w:t>
      </w:r>
    </w:p>
    <w:p w:rsidR="00544A46" w:rsidRPr="0009317C" w:rsidRDefault="00544A46" w:rsidP="00544A46">
      <w:pPr>
        <w:spacing w:after="0" w:line="240" w:lineRule="auto"/>
        <w:ind w:firstLine="284"/>
        <w:jc w:val="both"/>
        <w:rPr>
          <w:rFonts w:ascii="Times New Roman" w:hAnsi="Times New Roman"/>
          <w:sz w:val="12"/>
          <w:szCs w:val="12"/>
        </w:rPr>
      </w:pPr>
      <w:r w:rsidRPr="0009317C">
        <w:rPr>
          <w:rFonts w:ascii="Times New Roman" w:hAnsi="Times New Roman"/>
          <w:sz w:val="12"/>
          <w:szCs w:val="12"/>
        </w:rPr>
        <w:t>**Указывается вид земельного участка (пая, доли): под индивидуальное жилищное строительство, дачный, садовый, приусадебный, огородный и другие</w:t>
      </w:r>
    </w:p>
    <w:p w:rsidR="00544A46" w:rsidRPr="0009317C" w:rsidRDefault="00544A46" w:rsidP="00544A46">
      <w:pPr>
        <w:spacing w:after="0" w:line="240" w:lineRule="auto"/>
        <w:ind w:firstLine="284"/>
        <w:jc w:val="both"/>
        <w:rPr>
          <w:rFonts w:ascii="Times New Roman" w:hAnsi="Times New Roman"/>
          <w:sz w:val="12"/>
          <w:szCs w:val="12"/>
        </w:rPr>
      </w:pPr>
      <w:r w:rsidRPr="0009317C">
        <w:rPr>
          <w:rFonts w:ascii="Times New Roman" w:hAnsi="Times New Roman"/>
          <w:sz w:val="12"/>
          <w:szCs w:val="12"/>
        </w:rPr>
        <w:t>2.2. Сведения о транспортных средствах,</w:t>
      </w:r>
      <w:r>
        <w:rPr>
          <w:rFonts w:ascii="Times New Roman" w:hAnsi="Times New Roman"/>
          <w:sz w:val="12"/>
          <w:szCs w:val="12"/>
        </w:rPr>
        <w:t xml:space="preserve"> </w:t>
      </w:r>
      <w:r w:rsidRPr="0009317C">
        <w:rPr>
          <w:rFonts w:ascii="Times New Roman" w:hAnsi="Times New Roman"/>
          <w:sz w:val="12"/>
          <w:szCs w:val="12"/>
        </w:rPr>
        <w:t>признаваемых объектами налогообложения транспортным налогом</w:t>
      </w:r>
    </w:p>
    <w:tbl>
      <w:tblPr>
        <w:tblStyle w:val="af1"/>
        <w:tblW w:w="7513" w:type="dxa"/>
        <w:tblInd w:w="108" w:type="dxa"/>
        <w:tblLayout w:type="fixed"/>
        <w:tblLook w:val="04A0" w:firstRow="1" w:lastRow="0" w:firstColumn="1" w:lastColumn="0" w:noHBand="0" w:noVBand="1"/>
      </w:tblPr>
      <w:tblGrid>
        <w:gridCol w:w="426"/>
        <w:gridCol w:w="2409"/>
        <w:gridCol w:w="709"/>
        <w:gridCol w:w="567"/>
        <w:gridCol w:w="2039"/>
        <w:gridCol w:w="1363"/>
      </w:tblGrid>
      <w:tr w:rsidR="00544A46" w:rsidRPr="0009317C" w:rsidTr="008605CC">
        <w:tc>
          <w:tcPr>
            <w:tcW w:w="426"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 п/п</w:t>
            </w:r>
          </w:p>
        </w:tc>
        <w:tc>
          <w:tcPr>
            <w:tcW w:w="2409"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Вид и марка транспортного средства</w:t>
            </w:r>
          </w:p>
        </w:tc>
        <w:tc>
          <w:tcPr>
            <w:tcW w:w="709"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Вид собственности*</w:t>
            </w:r>
          </w:p>
        </w:tc>
        <w:tc>
          <w:tcPr>
            <w:tcW w:w="567"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Место регистрации</w:t>
            </w:r>
          </w:p>
        </w:tc>
        <w:tc>
          <w:tcPr>
            <w:tcW w:w="2039"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Отпускная цена транспортного средства, устанавливаемая организацией-изготовителем</w:t>
            </w:r>
          </w:p>
        </w:tc>
        <w:tc>
          <w:tcPr>
            <w:tcW w:w="1363"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Период эксплуатации транспортного средства, в годах</w:t>
            </w:r>
          </w:p>
        </w:tc>
      </w:tr>
      <w:tr w:rsidR="00544A46" w:rsidRPr="0009317C" w:rsidTr="008605CC">
        <w:tc>
          <w:tcPr>
            <w:tcW w:w="426"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1</w:t>
            </w:r>
          </w:p>
        </w:tc>
        <w:tc>
          <w:tcPr>
            <w:tcW w:w="2409"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Автомобили легковые:</w:t>
            </w:r>
          </w:p>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544A46" w:rsidRPr="0009317C" w:rsidRDefault="00544A46" w:rsidP="008605CC">
            <w:pPr>
              <w:jc w:val="both"/>
              <w:rPr>
                <w:rFonts w:ascii="Times New Roman" w:hAnsi="Times New Roman"/>
                <w:sz w:val="12"/>
                <w:szCs w:val="12"/>
              </w:rPr>
            </w:pPr>
          </w:p>
        </w:tc>
        <w:tc>
          <w:tcPr>
            <w:tcW w:w="567" w:type="dxa"/>
          </w:tcPr>
          <w:p w:rsidR="00544A46" w:rsidRPr="0009317C" w:rsidRDefault="00544A46" w:rsidP="008605CC">
            <w:pPr>
              <w:jc w:val="both"/>
              <w:rPr>
                <w:rFonts w:ascii="Times New Roman" w:hAnsi="Times New Roman"/>
                <w:sz w:val="12"/>
                <w:szCs w:val="12"/>
              </w:rPr>
            </w:pPr>
          </w:p>
        </w:tc>
        <w:tc>
          <w:tcPr>
            <w:tcW w:w="2039" w:type="dxa"/>
          </w:tcPr>
          <w:p w:rsidR="00544A46" w:rsidRPr="0009317C" w:rsidRDefault="00544A46" w:rsidP="008605CC">
            <w:pPr>
              <w:jc w:val="both"/>
              <w:rPr>
                <w:rFonts w:ascii="Times New Roman" w:hAnsi="Times New Roman"/>
                <w:sz w:val="12"/>
                <w:szCs w:val="12"/>
              </w:rPr>
            </w:pPr>
          </w:p>
        </w:tc>
        <w:tc>
          <w:tcPr>
            <w:tcW w:w="1363" w:type="dxa"/>
          </w:tcPr>
          <w:p w:rsidR="00544A46" w:rsidRPr="0009317C" w:rsidRDefault="00544A46" w:rsidP="008605CC">
            <w:pPr>
              <w:jc w:val="both"/>
              <w:rPr>
                <w:rFonts w:ascii="Times New Roman" w:hAnsi="Times New Roman"/>
                <w:sz w:val="12"/>
                <w:szCs w:val="12"/>
              </w:rPr>
            </w:pPr>
          </w:p>
        </w:tc>
      </w:tr>
      <w:tr w:rsidR="00544A46" w:rsidRPr="0009317C" w:rsidTr="008605CC">
        <w:tc>
          <w:tcPr>
            <w:tcW w:w="426"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2</w:t>
            </w:r>
          </w:p>
        </w:tc>
        <w:tc>
          <w:tcPr>
            <w:tcW w:w="2409"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Мотоциклы мотороллеры:</w:t>
            </w:r>
          </w:p>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544A46" w:rsidRPr="0009317C" w:rsidRDefault="00544A46" w:rsidP="008605CC">
            <w:pPr>
              <w:jc w:val="both"/>
              <w:rPr>
                <w:rFonts w:ascii="Times New Roman" w:hAnsi="Times New Roman"/>
                <w:sz w:val="12"/>
                <w:szCs w:val="12"/>
              </w:rPr>
            </w:pPr>
          </w:p>
        </w:tc>
        <w:tc>
          <w:tcPr>
            <w:tcW w:w="567" w:type="dxa"/>
          </w:tcPr>
          <w:p w:rsidR="00544A46" w:rsidRPr="0009317C" w:rsidRDefault="00544A46" w:rsidP="008605CC">
            <w:pPr>
              <w:jc w:val="both"/>
              <w:rPr>
                <w:rFonts w:ascii="Times New Roman" w:hAnsi="Times New Roman"/>
                <w:sz w:val="12"/>
                <w:szCs w:val="12"/>
              </w:rPr>
            </w:pPr>
          </w:p>
        </w:tc>
        <w:tc>
          <w:tcPr>
            <w:tcW w:w="2039" w:type="dxa"/>
          </w:tcPr>
          <w:p w:rsidR="00544A46" w:rsidRPr="0009317C" w:rsidRDefault="00544A46" w:rsidP="008605CC">
            <w:pPr>
              <w:jc w:val="both"/>
              <w:rPr>
                <w:rFonts w:ascii="Times New Roman" w:hAnsi="Times New Roman"/>
                <w:sz w:val="12"/>
                <w:szCs w:val="12"/>
              </w:rPr>
            </w:pPr>
          </w:p>
        </w:tc>
        <w:tc>
          <w:tcPr>
            <w:tcW w:w="1363" w:type="dxa"/>
          </w:tcPr>
          <w:p w:rsidR="00544A46" w:rsidRPr="0009317C" w:rsidRDefault="00544A46" w:rsidP="008605CC">
            <w:pPr>
              <w:jc w:val="both"/>
              <w:rPr>
                <w:rFonts w:ascii="Times New Roman" w:hAnsi="Times New Roman"/>
                <w:sz w:val="12"/>
                <w:szCs w:val="12"/>
              </w:rPr>
            </w:pPr>
          </w:p>
        </w:tc>
      </w:tr>
      <w:tr w:rsidR="00544A46" w:rsidRPr="0009317C" w:rsidTr="008605CC">
        <w:tc>
          <w:tcPr>
            <w:tcW w:w="426"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3</w:t>
            </w:r>
          </w:p>
        </w:tc>
        <w:tc>
          <w:tcPr>
            <w:tcW w:w="2409"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Автобусы:</w:t>
            </w:r>
          </w:p>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544A46" w:rsidRPr="0009317C" w:rsidRDefault="00544A46" w:rsidP="008605CC">
            <w:pPr>
              <w:jc w:val="both"/>
              <w:rPr>
                <w:rFonts w:ascii="Times New Roman" w:hAnsi="Times New Roman"/>
                <w:sz w:val="12"/>
                <w:szCs w:val="12"/>
              </w:rPr>
            </w:pPr>
          </w:p>
        </w:tc>
        <w:tc>
          <w:tcPr>
            <w:tcW w:w="567" w:type="dxa"/>
          </w:tcPr>
          <w:p w:rsidR="00544A46" w:rsidRPr="0009317C" w:rsidRDefault="00544A46" w:rsidP="008605CC">
            <w:pPr>
              <w:jc w:val="both"/>
              <w:rPr>
                <w:rFonts w:ascii="Times New Roman" w:hAnsi="Times New Roman"/>
                <w:sz w:val="12"/>
                <w:szCs w:val="12"/>
              </w:rPr>
            </w:pPr>
          </w:p>
        </w:tc>
        <w:tc>
          <w:tcPr>
            <w:tcW w:w="2039" w:type="dxa"/>
          </w:tcPr>
          <w:p w:rsidR="00544A46" w:rsidRPr="0009317C" w:rsidRDefault="00544A46" w:rsidP="008605CC">
            <w:pPr>
              <w:jc w:val="both"/>
              <w:rPr>
                <w:rFonts w:ascii="Times New Roman" w:hAnsi="Times New Roman"/>
                <w:sz w:val="12"/>
                <w:szCs w:val="12"/>
              </w:rPr>
            </w:pPr>
          </w:p>
        </w:tc>
        <w:tc>
          <w:tcPr>
            <w:tcW w:w="1363" w:type="dxa"/>
          </w:tcPr>
          <w:p w:rsidR="00544A46" w:rsidRPr="0009317C" w:rsidRDefault="00544A46" w:rsidP="008605CC">
            <w:pPr>
              <w:jc w:val="both"/>
              <w:rPr>
                <w:rFonts w:ascii="Times New Roman" w:hAnsi="Times New Roman"/>
                <w:sz w:val="12"/>
                <w:szCs w:val="12"/>
              </w:rPr>
            </w:pPr>
          </w:p>
        </w:tc>
      </w:tr>
      <w:tr w:rsidR="00544A46" w:rsidRPr="0009317C" w:rsidTr="008605CC">
        <w:tc>
          <w:tcPr>
            <w:tcW w:w="426"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4</w:t>
            </w:r>
          </w:p>
        </w:tc>
        <w:tc>
          <w:tcPr>
            <w:tcW w:w="2409"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Грузовые автомобили:</w:t>
            </w:r>
          </w:p>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544A46" w:rsidRPr="0009317C" w:rsidRDefault="00544A46" w:rsidP="008605CC">
            <w:pPr>
              <w:jc w:val="both"/>
              <w:rPr>
                <w:rFonts w:ascii="Times New Roman" w:hAnsi="Times New Roman"/>
                <w:sz w:val="12"/>
                <w:szCs w:val="12"/>
              </w:rPr>
            </w:pPr>
          </w:p>
        </w:tc>
        <w:tc>
          <w:tcPr>
            <w:tcW w:w="567" w:type="dxa"/>
          </w:tcPr>
          <w:p w:rsidR="00544A46" w:rsidRPr="0009317C" w:rsidRDefault="00544A46" w:rsidP="008605CC">
            <w:pPr>
              <w:jc w:val="both"/>
              <w:rPr>
                <w:rFonts w:ascii="Times New Roman" w:hAnsi="Times New Roman"/>
                <w:sz w:val="12"/>
                <w:szCs w:val="12"/>
              </w:rPr>
            </w:pPr>
          </w:p>
        </w:tc>
        <w:tc>
          <w:tcPr>
            <w:tcW w:w="2039" w:type="dxa"/>
          </w:tcPr>
          <w:p w:rsidR="00544A46" w:rsidRPr="0009317C" w:rsidRDefault="00544A46" w:rsidP="008605CC">
            <w:pPr>
              <w:jc w:val="both"/>
              <w:rPr>
                <w:rFonts w:ascii="Times New Roman" w:hAnsi="Times New Roman"/>
                <w:sz w:val="12"/>
                <w:szCs w:val="12"/>
              </w:rPr>
            </w:pPr>
          </w:p>
        </w:tc>
        <w:tc>
          <w:tcPr>
            <w:tcW w:w="1363" w:type="dxa"/>
          </w:tcPr>
          <w:p w:rsidR="00544A46" w:rsidRPr="0009317C" w:rsidRDefault="00544A46" w:rsidP="008605CC">
            <w:pPr>
              <w:jc w:val="both"/>
              <w:rPr>
                <w:rFonts w:ascii="Times New Roman" w:hAnsi="Times New Roman"/>
                <w:sz w:val="12"/>
                <w:szCs w:val="12"/>
              </w:rPr>
            </w:pPr>
          </w:p>
        </w:tc>
      </w:tr>
      <w:tr w:rsidR="00544A46" w:rsidRPr="0009317C" w:rsidTr="008605CC">
        <w:tc>
          <w:tcPr>
            <w:tcW w:w="426"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5</w:t>
            </w:r>
          </w:p>
        </w:tc>
        <w:tc>
          <w:tcPr>
            <w:tcW w:w="2409"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Другие транспортные средства, машины и механизмы на пневматическом и гусеничном ходу:</w:t>
            </w:r>
          </w:p>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544A46" w:rsidRPr="0009317C" w:rsidRDefault="00544A46" w:rsidP="008605CC">
            <w:pPr>
              <w:jc w:val="both"/>
              <w:rPr>
                <w:rFonts w:ascii="Times New Roman" w:hAnsi="Times New Roman"/>
                <w:sz w:val="12"/>
                <w:szCs w:val="12"/>
              </w:rPr>
            </w:pPr>
          </w:p>
        </w:tc>
        <w:tc>
          <w:tcPr>
            <w:tcW w:w="567" w:type="dxa"/>
          </w:tcPr>
          <w:p w:rsidR="00544A46" w:rsidRPr="0009317C" w:rsidRDefault="00544A46" w:rsidP="008605CC">
            <w:pPr>
              <w:jc w:val="both"/>
              <w:rPr>
                <w:rFonts w:ascii="Times New Roman" w:hAnsi="Times New Roman"/>
                <w:sz w:val="12"/>
                <w:szCs w:val="12"/>
              </w:rPr>
            </w:pPr>
          </w:p>
        </w:tc>
        <w:tc>
          <w:tcPr>
            <w:tcW w:w="2039" w:type="dxa"/>
          </w:tcPr>
          <w:p w:rsidR="00544A46" w:rsidRPr="0009317C" w:rsidRDefault="00544A46" w:rsidP="008605CC">
            <w:pPr>
              <w:jc w:val="both"/>
              <w:rPr>
                <w:rFonts w:ascii="Times New Roman" w:hAnsi="Times New Roman"/>
                <w:sz w:val="12"/>
                <w:szCs w:val="12"/>
              </w:rPr>
            </w:pPr>
          </w:p>
        </w:tc>
        <w:tc>
          <w:tcPr>
            <w:tcW w:w="1363" w:type="dxa"/>
          </w:tcPr>
          <w:p w:rsidR="00544A46" w:rsidRPr="0009317C" w:rsidRDefault="00544A46" w:rsidP="008605CC">
            <w:pPr>
              <w:jc w:val="both"/>
              <w:rPr>
                <w:rFonts w:ascii="Times New Roman" w:hAnsi="Times New Roman"/>
                <w:sz w:val="12"/>
                <w:szCs w:val="12"/>
              </w:rPr>
            </w:pPr>
          </w:p>
        </w:tc>
      </w:tr>
      <w:tr w:rsidR="00544A46" w:rsidRPr="0009317C" w:rsidTr="008605CC">
        <w:tc>
          <w:tcPr>
            <w:tcW w:w="426"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6</w:t>
            </w:r>
          </w:p>
        </w:tc>
        <w:tc>
          <w:tcPr>
            <w:tcW w:w="2409"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Снегоходы, мотосани:</w:t>
            </w:r>
          </w:p>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544A46" w:rsidRPr="0009317C" w:rsidRDefault="00544A46" w:rsidP="008605CC">
            <w:pPr>
              <w:jc w:val="both"/>
              <w:rPr>
                <w:rFonts w:ascii="Times New Roman" w:hAnsi="Times New Roman"/>
                <w:sz w:val="12"/>
                <w:szCs w:val="12"/>
              </w:rPr>
            </w:pPr>
          </w:p>
        </w:tc>
        <w:tc>
          <w:tcPr>
            <w:tcW w:w="567" w:type="dxa"/>
          </w:tcPr>
          <w:p w:rsidR="00544A46" w:rsidRPr="0009317C" w:rsidRDefault="00544A46" w:rsidP="008605CC">
            <w:pPr>
              <w:jc w:val="both"/>
              <w:rPr>
                <w:rFonts w:ascii="Times New Roman" w:hAnsi="Times New Roman"/>
                <w:sz w:val="12"/>
                <w:szCs w:val="12"/>
              </w:rPr>
            </w:pPr>
          </w:p>
        </w:tc>
        <w:tc>
          <w:tcPr>
            <w:tcW w:w="2039" w:type="dxa"/>
          </w:tcPr>
          <w:p w:rsidR="00544A46" w:rsidRPr="0009317C" w:rsidRDefault="00544A46" w:rsidP="008605CC">
            <w:pPr>
              <w:jc w:val="both"/>
              <w:rPr>
                <w:rFonts w:ascii="Times New Roman" w:hAnsi="Times New Roman"/>
                <w:sz w:val="12"/>
                <w:szCs w:val="12"/>
              </w:rPr>
            </w:pPr>
          </w:p>
        </w:tc>
        <w:tc>
          <w:tcPr>
            <w:tcW w:w="1363" w:type="dxa"/>
          </w:tcPr>
          <w:p w:rsidR="00544A46" w:rsidRPr="0009317C" w:rsidRDefault="00544A46" w:rsidP="008605CC">
            <w:pPr>
              <w:jc w:val="both"/>
              <w:rPr>
                <w:rFonts w:ascii="Times New Roman" w:hAnsi="Times New Roman"/>
                <w:sz w:val="12"/>
                <w:szCs w:val="12"/>
              </w:rPr>
            </w:pPr>
          </w:p>
        </w:tc>
      </w:tr>
      <w:tr w:rsidR="00544A46" w:rsidRPr="0009317C" w:rsidTr="008605CC">
        <w:tc>
          <w:tcPr>
            <w:tcW w:w="426"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7</w:t>
            </w:r>
          </w:p>
        </w:tc>
        <w:tc>
          <w:tcPr>
            <w:tcW w:w="2409"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Катера,</w:t>
            </w:r>
            <w:r>
              <w:rPr>
                <w:rFonts w:ascii="Times New Roman" w:hAnsi="Times New Roman"/>
                <w:sz w:val="12"/>
                <w:szCs w:val="12"/>
              </w:rPr>
              <w:t xml:space="preserve"> </w:t>
            </w:r>
            <w:r w:rsidRPr="0009317C">
              <w:rPr>
                <w:rFonts w:ascii="Times New Roman" w:hAnsi="Times New Roman"/>
                <w:sz w:val="12"/>
                <w:szCs w:val="12"/>
              </w:rPr>
              <w:t>моторные лодки:</w:t>
            </w:r>
          </w:p>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544A46" w:rsidRPr="0009317C" w:rsidRDefault="00544A46" w:rsidP="008605CC">
            <w:pPr>
              <w:jc w:val="both"/>
              <w:rPr>
                <w:rFonts w:ascii="Times New Roman" w:hAnsi="Times New Roman"/>
                <w:sz w:val="12"/>
                <w:szCs w:val="12"/>
              </w:rPr>
            </w:pPr>
          </w:p>
        </w:tc>
        <w:tc>
          <w:tcPr>
            <w:tcW w:w="567" w:type="dxa"/>
          </w:tcPr>
          <w:p w:rsidR="00544A46" w:rsidRPr="0009317C" w:rsidRDefault="00544A46" w:rsidP="008605CC">
            <w:pPr>
              <w:jc w:val="both"/>
              <w:rPr>
                <w:rFonts w:ascii="Times New Roman" w:hAnsi="Times New Roman"/>
                <w:sz w:val="12"/>
                <w:szCs w:val="12"/>
              </w:rPr>
            </w:pPr>
          </w:p>
        </w:tc>
        <w:tc>
          <w:tcPr>
            <w:tcW w:w="2039" w:type="dxa"/>
          </w:tcPr>
          <w:p w:rsidR="00544A46" w:rsidRPr="0009317C" w:rsidRDefault="00544A46" w:rsidP="008605CC">
            <w:pPr>
              <w:jc w:val="both"/>
              <w:rPr>
                <w:rFonts w:ascii="Times New Roman" w:hAnsi="Times New Roman"/>
                <w:sz w:val="12"/>
                <w:szCs w:val="12"/>
              </w:rPr>
            </w:pPr>
          </w:p>
        </w:tc>
        <w:tc>
          <w:tcPr>
            <w:tcW w:w="1363" w:type="dxa"/>
          </w:tcPr>
          <w:p w:rsidR="00544A46" w:rsidRPr="0009317C" w:rsidRDefault="00544A46" w:rsidP="008605CC">
            <w:pPr>
              <w:jc w:val="both"/>
              <w:rPr>
                <w:rFonts w:ascii="Times New Roman" w:hAnsi="Times New Roman"/>
                <w:sz w:val="12"/>
                <w:szCs w:val="12"/>
              </w:rPr>
            </w:pPr>
          </w:p>
        </w:tc>
      </w:tr>
      <w:tr w:rsidR="00544A46" w:rsidRPr="0009317C" w:rsidTr="008605CC">
        <w:tc>
          <w:tcPr>
            <w:tcW w:w="426"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8</w:t>
            </w:r>
          </w:p>
        </w:tc>
        <w:tc>
          <w:tcPr>
            <w:tcW w:w="2409"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Иные транспортные средства, признаваемые объектами налогообложения транспортным налогом:</w:t>
            </w:r>
          </w:p>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544A46" w:rsidRPr="0009317C" w:rsidRDefault="00544A46" w:rsidP="008605CC">
            <w:pPr>
              <w:jc w:val="both"/>
              <w:rPr>
                <w:rFonts w:ascii="Times New Roman" w:hAnsi="Times New Roman"/>
                <w:sz w:val="12"/>
                <w:szCs w:val="12"/>
              </w:rPr>
            </w:pPr>
          </w:p>
        </w:tc>
        <w:tc>
          <w:tcPr>
            <w:tcW w:w="567" w:type="dxa"/>
          </w:tcPr>
          <w:p w:rsidR="00544A46" w:rsidRPr="0009317C" w:rsidRDefault="00544A46" w:rsidP="008605CC">
            <w:pPr>
              <w:jc w:val="both"/>
              <w:rPr>
                <w:rFonts w:ascii="Times New Roman" w:hAnsi="Times New Roman"/>
                <w:sz w:val="12"/>
                <w:szCs w:val="12"/>
              </w:rPr>
            </w:pPr>
          </w:p>
        </w:tc>
        <w:tc>
          <w:tcPr>
            <w:tcW w:w="2039" w:type="dxa"/>
          </w:tcPr>
          <w:p w:rsidR="00544A46" w:rsidRPr="0009317C" w:rsidRDefault="00544A46" w:rsidP="008605CC">
            <w:pPr>
              <w:jc w:val="both"/>
              <w:rPr>
                <w:rFonts w:ascii="Times New Roman" w:hAnsi="Times New Roman"/>
                <w:sz w:val="12"/>
                <w:szCs w:val="12"/>
              </w:rPr>
            </w:pPr>
          </w:p>
        </w:tc>
        <w:tc>
          <w:tcPr>
            <w:tcW w:w="1363" w:type="dxa"/>
          </w:tcPr>
          <w:p w:rsidR="00544A46" w:rsidRPr="0009317C" w:rsidRDefault="00544A46" w:rsidP="008605CC">
            <w:pPr>
              <w:jc w:val="both"/>
              <w:rPr>
                <w:rFonts w:ascii="Times New Roman" w:hAnsi="Times New Roman"/>
                <w:sz w:val="12"/>
                <w:szCs w:val="12"/>
              </w:rPr>
            </w:pPr>
          </w:p>
        </w:tc>
      </w:tr>
    </w:tbl>
    <w:p w:rsidR="00544A46" w:rsidRPr="0009317C" w:rsidRDefault="00544A46" w:rsidP="00544A46">
      <w:pPr>
        <w:spacing w:after="0" w:line="240" w:lineRule="auto"/>
        <w:ind w:firstLine="284"/>
        <w:jc w:val="both"/>
        <w:rPr>
          <w:rFonts w:ascii="Times New Roman" w:hAnsi="Times New Roman"/>
          <w:sz w:val="12"/>
          <w:szCs w:val="12"/>
        </w:rPr>
      </w:pPr>
      <w:r w:rsidRPr="0009317C">
        <w:rPr>
          <w:rFonts w:ascii="Times New Roman" w:hAnsi="Times New Roman"/>
          <w:sz w:val="12"/>
          <w:szCs w:val="12"/>
        </w:rPr>
        <w:t>*Указывается вид собственности (личная,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заявителя или члена его семьи, для собственности, переданной в доверительное управление, указывается также наименование и местонахождение доверительного управляющего</w:t>
      </w:r>
    </w:p>
    <w:p w:rsidR="00544A46" w:rsidRPr="00AA57B7" w:rsidRDefault="00544A46" w:rsidP="00544A46">
      <w:pPr>
        <w:spacing w:after="0" w:line="240" w:lineRule="auto"/>
        <w:jc w:val="center"/>
        <w:rPr>
          <w:rFonts w:ascii="Times New Roman" w:hAnsi="Times New Roman"/>
          <w:b/>
          <w:sz w:val="12"/>
          <w:szCs w:val="12"/>
        </w:rPr>
      </w:pPr>
      <w:r w:rsidRPr="00AA57B7">
        <w:rPr>
          <w:rFonts w:ascii="Times New Roman" w:hAnsi="Times New Roman"/>
          <w:b/>
          <w:sz w:val="12"/>
          <w:szCs w:val="12"/>
        </w:rPr>
        <w:t>3. Согласие на обработку персональных данных</w:t>
      </w:r>
    </w:p>
    <w:p w:rsidR="00544A46" w:rsidRDefault="00544A46" w:rsidP="00544A46">
      <w:pPr>
        <w:spacing w:after="0" w:line="240" w:lineRule="auto"/>
        <w:ind w:firstLine="284"/>
        <w:jc w:val="both"/>
        <w:rPr>
          <w:rFonts w:ascii="Times New Roman" w:hAnsi="Times New Roman"/>
          <w:sz w:val="12"/>
          <w:szCs w:val="12"/>
        </w:rPr>
      </w:pPr>
      <w:r w:rsidRPr="0009317C">
        <w:rPr>
          <w:rFonts w:ascii="Times New Roman" w:hAnsi="Times New Roman"/>
          <w:sz w:val="12"/>
          <w:szCs w:val="12"/>
        </w:rPr>
        <w:t xml:space="preserve">В соответствии с Федеральным </w:t>
      </w:r>
      <w:hyperlink r:id="rId247" w:history="1">
        <w:r w:rsidRPr="0009317C">
          <w:rPr>
            <w:rStyle w:val="ae"/>
            <w:rFonts w:ascii="Times New Roman" w:hAnsi="Times New Roman"/>
            <w:sz w:val="12"/>
            <w:szCs w:val="12"/>
          </w:rPr>
          <w:t>законом</w:t>
        </w:r>
      </w:hyperlink>
      <w:r w:rsidRPr="0009317C">
        <w:rPr>
          <w:rFonts w:ascii="Times New Roman" w:hAnsi="Times New Roman"/>
          <w:sz w:val="12"/>
          <w:szCs w:val="12"/>
        </w:rPr>
        <w:t xml:space="preserve"> от 27.07.2006 № 152-ФЗ «О персональных данных» выражаю(ем) согласие на обработку своих </w:t>
      </w:r>
    </w:p>
    <w:p w:rsidR="00544A46" w:rsidRDefault="00544A46" w:rsidP="00544A46">
      <w:pPr>
        <w:spacing w:after="0" w:line="240" w:lineRule="auto"/>
        <w:jc w:val="both"/>
        <w:rPr>
          <w:rFonts w:ascii="Times New Roman" w:hAnsi="Times New Roman"/>
          <w:sz w:val="12"/>
          <w:szCs w:val="12"/>
        </w:rPr>
      </w:pPr>
      <w:r w:rsidRPr="0009317C">
        <w:rPr>
          <w:rFonts w:ascii="Times New Roman" w:hAnsi="Times New Roman"/>
          <w:sz w:val="12"/>
          <w:szCs w:val="12"/>
        </w:rPr>
        <w:t xml:space="preserve">персональных данных, указанных выше и в прилагаемых к настоящему заявлению документах, с целью принятия на учет для предоставления </w:t>
      </w:r>
    </w:p>
    <w:p w:rsidR="00544A46" w:rsidRPr="0009317C" w:rsidRDefault="00544A46" w:rsidP="00544A46">
      <w:pPr>
        <w:spacing w:after="0" w:line="240" w:lineRule="auto"/>
        <w:jc w:val="both"/>
        <w:rPr>
          <w:rFonts w:ascii="Times New Roman" w:hAnsi="Times New Roman"/>
          <w:sz w:val="12"/>
          <w:szCs w:val="12"/>
        </w:rPr>
      </w:pPr>
      <w:r w:rsidRPr="0009317C">
        <w:rPr>
          <w:rFonts w:ascii="Times New Roman" w:hAnsi="Times New Roman"/>
          <w:sz w:val="12"/>
          <w:szCs w:val="12"/>
        </w:rPr>
        <w:lastRenderedPageBreak/>
        <w:t>заявителю жилого помещения муниципального жилищного фонда по договору социального найма.</w:t>
      </w:r>
    </w:p>
    <w:p w:rsidR="00544A46" w:rsidRPr="0009317C" w:rsidRDefault="00544A46" w:rsidP="00544A46">
      <w:pPr>
        <w:spacing w:after="0" w:line="240" w:lineRule="auto"/>
        <w:jc w:val="both"/>
        <w:rPr>
          <w:rFonts w:ascii="Times New Roman" w:hAnsi="Times New Roman"/>
          <w:sz w:val="12"/>
          <w:szCs w:val="12"/>
        </w:rPr>
      </w:pPr>
      <w:r w:rsidRPr="0009317C">
        <w:rPr>
          <w:rFonts w:ascii="Times New Roman" w:hAnsi="Times New Roman"/>
          <w:sz w:val="12"/>
          <w:szCs w:val="12"/>
        </w:rPr>
        <w:t>Данное согласие действует бессрочно.</w:t>
      </w:r>
    </w:p>
    <w:tbl>
      <w:tblPr>
        <w:tblStyle w:val="af1"/>
        <w:tblW w:w="0" w:type="auto"/>
        <w:tblInd w:w="108" w:type="dxa"/>
        <w:tblLook w:val="04A0" w:firstRow="1" w:lastRow="0" w:firstColumn="1" w:lastColumn="0" w:noHBand="0" w:noVBand="1"/>
      </w:tblPr>
      <w:tblGrid>
        <w:gridCol w:w="822"/>
        <w:gridCol w:w="5045"/>
        <w:gridCol w:w="1646"/>
      </w:tblGrid>
      <w:tr w:rsidR="00544A46" w:rsidRPr="0009317C" w:rsidTr="008605CC">
        <w:tc>
          <w:tcPr>
            <w:tcW w:w="822"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 п/п</w:t>
            </w:r>
          </w:p>
        </w:tc>
        <w:tc>
          <w:tcPr>
            <w:tcW w:w="5045"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Фамилии, имена, отчества заявителя и членов его семьи</w:t>
            </w:r>
          </w:p>
        </w:tc>
        <w:tc>
          <w:tcPr>
            <w:tcW w:w="1646" w:type="dxa"/>
          </w:tcPr>
          <w:p w:rsidR="00544A46" w:rsidRPr="0009317C" w:rsidRDefault="00544A46" w:rsidP="008605CC">
            <w:pPr>
              <w:jc w:val="both"/>
              <w:rPr>
                <w:rFonts w:ascii="Times New Roman" w:hAnsi="Times New Roman"/>
                <w:sz w:val="12"/>
                <w:szCs w:val="12"/>
              </w:rPr>
            </w:pPr>
            <w:r w:rsidRPr="0009317C">
              <w:rPr>
                <w:rFonts w:ascii="Times New Roman" w:hAnsi="Times New Roman"/>
                <w:sz w:val="12"/>
                <w:szCs w:val="12"/>
              </w:rPr>
              <w:t>Подпись</w:t>
            </w:r>
          </w:p>
        </w:tc>
      </w:tr>
      <w:tr w:rsidR="00544A46" w:rsidRPr="0009317C" w:rsidTr="008605CC">
        <w:tc>
          <w:tcPr>
            <w:tcW w:w="822" w:type="dxa"/>
          </w:tcPr>
          <w:p w:rsidR="00544A46" w:rsidRPr="0009317C" w:rsidRDefault="00544A46" w:rsidP="008605CC">
            <w:pPr>
              <w:jc w:val="both"/>
              <w:rPr>
                <w:rFonts w:ascii="Times New Roman" w:hAnsi="Times New Roman"/>
                <w:sz w:val="12"/>
                <w:szCs w:val="12"/>
              </w:rPr>
            </w:pPr>
          </w:p>
        </w:tc>
        <w:tc>
          <w:tcPr>
            <w:tcW w:w="5045" w:type="dxa"/>
          </w:tcPr>
          <w:p w:rsidR="00544A46" w:rsidRPr="0009317C" w:rsidRDefault="00544A46" w:rsidP="008605CC">
            <w:pPr>
              <w:jc w:val="both"/>
              <w:rPr>
                <w:rFonts w:ascii="Times New Roman" w:hAnsi="Times New Roman"/>
                <w:sz w:val="12"/>
                <w:szCs w:val="12"/>
              </w:rPr>
            </w:pPr>
          </w:p>
        </w:tc>
        <w:tc>
          <w:tcPr>
            <w:tcW w:w="1646" w:type="dxa"/>
          </w:tcPr>
          <w:p w:rsidR="00544A46" w:rsidRPr="0009317C" w:rsidRDefault="00544A46" w:rsidP="008605CC">
            <w:pPr>
              <w:jc w:val="both"/>
              <w:rPr>
                <w:rFonts w:ascii="Times New Roman" w:hAnsi="Times New Roman"/>
                <w:sz w:val="12"/>
                <w:szCs w:val="12"/>
              </w:rPr>
            </w:pPr>
          </w:p>
        </w:tc>
      </w:tr>
    </w:tbl>
    <w:p w:rsidR="00544A46" w:rsidRDefault="00544A46" w:rsidP="00544A46">
      <w:pPr>
        <w:spacing w:after="0" w:line="240" w:lineRule="auto"/>
        <w:jc w:val="both"/>
        <w:rPr>
          <w:rFonts w:ascii="Times New Roman" w:hAnsi="Times New Roman"/>
          <w:sz w:val="12"/>
          <w:szCs w:val="12"/>
        </w:rPr>
      </w:pPr>
    </w:p>
    <w:p w:rsidR="00544A46" w:rsidRPr="008D27EA" w:rsidRDefault="00544A46" w:rsidP="00544A46">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4 </w:t>
      </w:r>
      <w:r w:rsidRPr="008D27EA">
        <w:rPr>
          <w:rFonts w:ascii="Times New Roman" w:hAnsi="Times New Roman"/>
          <w:i/>
          <w:sz w:val="12"/>
          <w:szCs w:val="12"/>
        </w:rPr>
        <w:t>к Административному регламенту</w:t>
      </w:r>
    </w:p>
    <w:p w:rsidR="00544A46" w:rsidRDefault="00544A46" w:rsidP="00544A46">
      <w:pPr>
        <w:tabs>
          <w:tab w:val="left" w:pos="142"/>
        </w:tabs>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544A46" w:rsidRPr="008D27EA" w:rsidRDefault="00544A46" w:rsidP="00544A46">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544A46" w:rsidRPr="00164348" w:rsidRDefault="00544A46" w:rsidP="00544A46">
      <w:pPr>
        <w:spacing w:after="0" w:line="240" w:lineRule="auto"/>
        <w:jc w:val="center"/>
        <w:rPr>
          <w:rFonts w:ascii="Times New Roman" w:hAnsi="Times New Roman"/>
          <w:b/>
          <w:sz w:val="12"/>
          <w:szCs w:val="12"/>
        </w:rPr>
      </w:pPr>
      <w:r w:rsidRPr="00164348">
        <w:rPr>
          <w:rFonts w:ascii="Times New Roman" w:hAnsi="Times New Roman"/>
          <w:b/>
          <w:sz w:val="12"/>
          <w:szCs w:val="12"/>
        </w:rPr>
        <w:t>Блок-схема предоставления муниципальной услуги</w:t>
      </w:r>
    </w:p>
    <w:p w:rsidR="00544A46" w:rsidRDefault="002D14DA" w:rsidP="00544A46">
      <w:pPr>
        <w:spacing w:after="0" w:line="240" w:lineRule="auto"/>
        <w:jc w:val="both"/>
        <w:rPr>
          <w:rFonts w:ascii="Times New Roman" w:hAnsi="Times New Roman"/>
          <w:sz w:val="12"/>
          <w:szCs w:val="12"/>
        </w:rPr>
      </w:pPr>
      <w:r>
        <w:rPr>
          <w:noProof/>
        </w:rPr>
        <w:pict>
          <v:shape id="_x0000_s1333" type="#_x0000_t202" style="position:absolute;left:0;text-align:left;margin-left:6.3pt;margin-top:1pt;width:368.65pt;height:15.65pt;z-index:25199104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v:textbox>
              <w:txbxContent>
                <w:p w:rsidR="00650897" w:rsidRPr="00D86B86" w:rsidRDefault="00650897" w:rsidP="00544A46">
                  <w:pPr>
                    <w:spacing w:after="0" w:line="240" w:lineRule="auto"/>
                    <w:jc w:val="center"/>
                    <w:rPr>
                      <w:rFonts w:ascii="Times New Roman" w:hAnsi="Times New Roman" w:cs="Times New Roman"/>
                      <w:sz w:val="12"/>
                      <w:szCs w:val="12"/>
                    </w:rPr>
                  </w:pPr>
                  <w:r w:rsidRPr="00D86B86">
                    <w:rPr>
                      <w:rFonts w:ascii="Times New Roman" w:hAnsi="Times New Roman" w:cs="Times New Roman"/>
                      <w:sz w:val="12"/>
                      <w:szCs w:val="12"/>
                    </w:rPr>
                    <w:t>Начало предоставления муниципальной услуги. Обращение гражданина с заявлением о предоставлении муниципальной услуги</w:t>
                  </w:r>
                </w:p>
              </w:txbxContent>
            </v:textbox>
          </v:shape>
        </w:pict>
      </w:r>
    </w:p>
    <w:p w:rsidR="00544A46" w:rsidRDefault="00544A46" w:rsidP="00544A46">
      <w:pPr>
        <w:spacing w:after="0" w:line="240" w:lineRule="auto"/>
        <w:jc w:val="both"/>
        <w:rPr>
          <w:rFonts w:ascii="Times New Roman" w:hAnsi="Times New Roman"/>
          <w:sz w:val="12"/>
          <w:szCs w:val="12"/>
        </w:rPr>
      </w:pPr>
    </w:p>
    <w:p w:rsidR="00544A46" w:rsidRDefault="00544A46" w:rsidP="00544A46">
      <w:pPr>
        <w:spacing w:after="0" w:line="240" w:lineRule="auto"/>
        <w:jc w:val="both"/>
        <w:rPr>
          <w:rFonts w:ascii="Times New Roman" w:hAnsi="Times New Roman"/>
          <w:sz w:val="12"/>
          <w:szCs w:val="12"/>
        </w:rPr>
      </w:pPr>
    </w:p>
    <w:p w:rsidR="00544A46" w:rsidRDefault="002D14DA" w:rsidP="00544A46">
      <w:pPr>
        <w:spacing w:after="0" w:line="240" w:lineRule="auto"/>
        <w:jc w:val="both"/>
        <w:rPr>
          <w:rFonts w:ascii="Times New Roman" w:hAnsi="Times New Roman"/>
          <w:sz w:val="12"/>
          <w:szCs w:val="12"/>
        </w:rPr>
      </w:pPr>
      <w:r>
        <w:rPr>
          <w:noProof/>
        </w:rPr>
        <w:pict>
          <v:shape id="_x0000_s1334" type="#_x0000_t202" style="position:absolute;left:0;text-align:left;margin-left:6.3pt;margin-top:0;width:367.65pt;height:14.85pt;z-index:25199206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6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LAe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o+Lc6QAIAAFQEAAAOAAAA&#10;AAAAAAAAAAAAAC4CAABkcnMvZTJvRG9jLnhtbFBLAQItABQABgAIAAAAIQD9LzLW2wAAAAUBAAAP&#10;AAAAAAAAAAAAAAAAAJoEAABkcnMvZG93bnJldi54bWxQSwUGAAAAAAQABADzAAAAogUAAAAA&#10;">
            <v:textbox style="mso-fit-shape-to-text:t">
              <w:txbxContent>
                <w:p w:rsidR="00650897" w:rsidRPr="00D86B86" w:rsidRDefault="00650897" w:rsidP="00544A46">
                  <w:pPr>
                    <w:spacing w:after="0" w:line="240" w:lineRule="auto"/>
                    <w:jc w:val="center"/>
                    <w:rPr>
                      <w:rFonts w:ascii="Times New Roman" w:hAnsi="Times New Roman" w:cs="Times New Roman"/>
                      <w:sz w:val="12"/>
                      <w:szCs w:val="12"/>
                    </w:rPr>
                  </w:pPr>
                  <w:r w:rsidRPr="00D86B86">
                    <w:rPr>
                      <w:rFonts w:ascii="Times New Roman" w:hAnsi="Times New Roman" w:cs="Times New Roman"/>
                      <w:sz w:val="12"/>
                      <w:szCs w:val="12"/>
                    </w:rPr>
                    <w:t>Прием заявления и документов, необходимых для предоставления муниципальной услуги</w:t>
                  </w:r>
                </w:p>
              </w:txbxContent>
            </v:textbox>
          </v:shape>
        </w:pict>
      </w:r>
    </w:p>
    <w:p w:rsidR="00544A46" w:rsidRDefault="00544A46" w:rsidP="00544A46">
      <w:pPr>
        <w:spacing w:after="0" w:line="240" w:lineRule="auto"/>
        <w:jc w:val="both"/>
        <w:rPr>
          <w:rFonts w:ascii="Times New Roman" w:hAnsi="Times New Roman"/>
          <w:sz w:val="12"/>
          <w:szCs w:val="12"/>
        </w:rPr>
      </w:pPr>
    </w:p>
    <w:p w:rsidR="00544A46" w:rsidRDefault="002D14DA" w:rsidP="00544A4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346" type="#_x0000_t32" style="position:absolute;left:0;text-align:left;margin-left:210.6pt;margin-top:1.75pt;width:.05pt;height:7.55pt;z-index:252004352" o:connectortype="straight">
            <v:stroke endarrow="block"/>
          </v:shape>
        </w:pict>
      </w:r>
    </w:p>
    <w:p w:rsidR="00544A46" w:rsidRDefault="002D14DA" w:rsidP="00544A46">
      <w:pPr>
        <w:spacing w:after="0" w:line="240" w:lineRule="auto"/>
        <w:jc w:val="both"/>
        <w:rPr>
          <w:rFonts w:ascii="Times New Roman" w:hAnsi="Times New Roman"/>
          <w:sz w:val="12"/>
          <w:szCs w:val="12"/>
        </w:rPr>
      </w:pPr>
      <w:r>
        <w:rPr>
          <w:noProof/>
        </w:rPr>
        <w:pict>
          <v:shape id="_x0000_s1335" type="#_x0000_t202" style="position:absolute;left:0;text-align:left;margin-left:6.3pt;margin-top:2.4pt;width:368.65pt;height:14.95pt;z-index:2519930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X7QAIAAFQEAAAOAAAAZHJzL2Uyb0RvYy54bWysVM2O0zAQviPxDpbvNGnabtuo6WrpUoS0&#10;/EgLD+A4TmPhP2y3Sblx5xV4Bw4cuPEK3Tdi7HRL+bsgcrA8nvHnme+byeKykwLtmHVcqwIPBylG&#10;TFFdcbUp8JvX60czjJwnqiJCK1bgPXP4cvnwwaI1Oct0o0XFLAIQ5fLWFLjx3uRJ4mjDJHEDbZgC&#10;Z62tJB5Mu0kqS1pAlyLJ0vQiabWtjNWUOQen170TLyN+XTPqX9a1Yx6JAkNuPq42rmVYk+WC5BtL&#10;TMPpMQ3yD1lIwhU8eoK6Jp6greW/QUlOrXa69gOqZaLrmlMWa4Bqhukv1dw2xLBYC5DjzIkm9/9g&#10;6YvdK4t4VeBROsVIEQkiHT4dPh++HL4dvt59uPuIssBSa1wOwbcGwn33WHegdqzYmRtN3zqk9Koh&#10;asOurNVtw0gFWQ7DzeTsao/jAkjZPtcVPEa2XkegrrYyUAikIEAHtfYnhVjnEYXDbDQdZxcTjCj4&#10;huN0NJ9N4hskv79urPNPmZYobApsoQUiPNndOB/SIfl9SHjNacGrNRciGnZTroRFOwLtso7fEf2n&#10;MKFQW+D5JJv0DPwVIo3fnyAk99D3gssCz05BJA+8PVFV7EpPuOj3kLJQRyIDdz2Lviu7qNxJn1JX&#10;e2DW6r7NYSxh02j7HqMWWrzA7t2WWIaReKZAnflwPA4zEY3xZJqBYc895bmHKApQBfYY9duVj3MU&#10;eTNXoOKaR36D3H0mx5ShdSPtxzELs3Fux6gfP4Pl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fJnX7QAIAAFQEAAAOAAAA&#10;AAAAAAAAAAAAAC4CAABkcnMvZTJvRG9jLnhtbFBLAQItABQABgAIAAAAIQD9LzLW2wAAAAUBAAAP&#10;AAAAAAAAAAAAAAAAAJoEAABkcnMvZG93bnJldi54bWxQSwUGAAAAAAQABADzAAAAogUAAAAA&#10;">
            <v:textbox>
              <w:txbxContent>
                <w:p w:rsidR="00650897" w:rsidRPr="00D86B86" w:rsidRDefault="00650897" w:rsidP="00544A46">
                  <w:pPr>
                    <w:spacing w:after="0" w:line="240" w:lineRule="auto"/>
                    <w:jc w:val="center"/>
                    <w:rPr>
                      <w:rFonts w:ascii="Times New Roman" w:hAnsi="Times New Roman" w:cs="Times New Roman"/>
                      <w:sz w:val="12"/>
                      <w:szCs w:val="12"/>
                    </w:rPr>
                  </w:pPr>
                  <w:r w:rsidRPr="00124B23">
                    <w:rPr>
                      <w:rFonts w:ascii="Times New Roman" w:hAnsi="Times New Roman" w:cs="Times New Roman"/>
                      <w:sz w:val="12"/>
                      <w:szCs w:val="12"/>
                    </w:rPr>
                    <w:t>Регистрация заявления и документов, необходимых для предоставления муниципальной услуги</w:t>
                  </w:r>
                </w:p>
              </w:txbxContent>
            </v:textbox>
          </v:shape>
        </w:pict>
      </w:r>
    </w:p>
    <w:p w:rsidR="00544A46" w:rsidRDefault="00544A46" w:rsidP="00544A46">
      <w:pPr>
        <w:spacing w:after="0" w:line="240" w:lineRule="auto"/>
        <w:jc w:val="both"/>
        <w:rPr>
          <w:rFonts w:ascii="Times New Roman" w:hAnsi="Times New Roman"/>
          <w:sz w:val="12"/>
          <w:szCs w:val="12"/>
        </w:rPr>
      </w:pPr>
    </w:p>
    <w:p w:rsidR="00544A46" w:rsidRDefault="002D14DA" w:rsidP="00544A4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347" type="#_x0000_t32" style="position:absolute;left:0;text-align:left;margin-left:210.6pt;margin-top:3.55pt;width:0;height:6.8pt;z-index:252005376" o:connectortype="straight">
            <v:stroke endarrow="block"/>
          </v:shape>
        </w:pict>
      </w:r>
    </w:p>
    <w:p w:rsidR="00544A46" w:rsidRDefault="002D14DA" w:rsidP="00544A46">
      <w:pPr>
        <w:spacing w:after="0" w:line="240" w:lineRule="auto"/>
        <w:jc w:val="both"/>
        <w:rPr>
          <w:rFonts w:ascii="Times New Roman" w:hAnsi="Times New Roman"/>
          <w:sz w:val="12"/>
          <w:szCs w:val="12"/>
        </w:rPr>
      </w:pPr>
      <w:r>
        <w:rPr>
          <w:noProof/>
        </w:rPr>
        <w:pict>
          <v:shape id="_x0000_s1336" type="#_x0000_t202" style="position:absolute;left:0;text-align:left;margin-left:5.55pt;margin-top:3.45pt;width:368.15pt;height:14.85pt;z-index:251994112;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sN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6zsXAg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kRsNQAIAAFQEAAAOAAAA&#10;AAAAAAAAAAAAAC4CAABkcnMvZTJvRG9jLnhtbFBLAQItABQABgAIAAAAIQD9LzLW2wAAAAUBAAAP&#10;AAAAAAAAAAAAAAAAAJoEAABkcnMvZG93bnJldi54bWxQSwUGAAAAAAQABADzAAAAogUAAAAA&#10;">
            <v:textbox style="mso-next-textbox:#_x0000_s1336;mso-fit-shape-to-text:t">
              <w:txbxContent>
                <w:p w:rsidR="00650897" w:rsidRPr="00124B23" w:rsidRDefault="00650897" w:rsidP="00544A46">
                  <w:pPr>
                    <w:spacing w:after="0" w:line="240" w:lineRule="auto"/>
                    <w:jc w:val="center"/>
                    <w:rPr>
                      <w:rFonts w:ascii="Times New Roman" w:hAnsi="Times New Roman" w:cs="Times New Roman"/>
                      <w:sz w:val="12"/>
                      <w:szCs w:val="12"/>
                    </w:rPr>
                  </w:pPr>
                  <w:r w:rsidRPr="00124B23">
                    <w:rPr>
                      <w:rFonts w:ascii="Times New Roman" w:hAnsi="Times New Roman" w:cs="Times New Roman"/>
                      <w:sz w:val="12"/>
                      <w:szCs w:val="12"/>
                    </w:rPr>
                    <w:t>Обработка и предварительное рассмотрение заявления и представленных документов</w:t>
                  </w:r>
                </w:p>
              </w:txbxContent>
            </v:textbox>
          </v:shape>
        </w:pict>
      </w:r>
    </w:p>
    <w:p w:rsidR="00544A46" w:rsidRDefault="00544A46" w:rsidP="00544A46">
      <w:pPr>
        <w:spacing w:after="0" w:line="240" w:lineRule="auto"/>
        <w:jc w:val="both"/>
        <w:rPr>
          <w:rFonts w:ascii="Times New Roman" w:hAnsi="Times New Roman"/>
          <w:sz w:val="12"/>
          <w:szCs w:val="12"/>
        </w:rPr>
      </w:pPr>
    </w:p>
    <w:p w:rsidR="00544A46" w:rsidRDefault="002D14DA" w:rsidP="00544A4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348" type="#_x0000_t32" style="position:absolute;left:0;text-align:left;margin-left:210.5pt;margin-top:1.1pt;width:.05pt;height:7.55pt;z-index:252006400" o:connectortype="straight">
            <v:stroke endarrow="block"/>
          </v:shape>
        </w:pict>
      </w:r>
    </w:p>
    <w:p w:rsidR="00544A46" w:rsidRDefault="002D14DA" w:rsidP="00544A4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349" type="#_x0000_t32" style="position:absolute;left:0;text-align:left;margin-left:171.85pt;margin-top:1.9pt;width:82.9pt;height:0;z-index:252007424" o:connectortype="straight"/>
        </w:pict>
      </w:r>
      <w:r>
        <w:rPr>
          <w:rFonts w:ascii="Times New Roman" w:hAnsi="Times New Roman"/>
          <w:noProof/>
          <w:sz w:val="12"/>
          <w:szCs w:val="12"/>
          <w:lang w:eastAsia="ru-RU"/>
        </w:rPr>
        <w:pict>
          <v:shape id="_x0000_s1350" type="#_x0000_t32" style="position:absolute;left:0;text-align:left;margin-left:180.05pt;margin-top:1.9pt;width:0;height:45.35pt;z-index:252008448" o:connectortype="straight">
            <v:stroke endarrow="block"/>
          </v:shape>
        </w:pict>
      </w:r>
      <w:r>
        <w:rPr>
          <w:rFonts w:ascii="Times New Roman" w:hAnsi="Times New Roman"/>
          <w:noProof/>
          <w:sz w:val="12"/>
          <w:szCs w:val="12"/>
          <w:lang w:eastAsia="ru-RU"/>
        </w:rPr>
        <w:pict>
          <v:shape id="_x0000_s1351" type="#_x0000_t32" style="position:absolute;left:0;text-align:left;margin-left:247.95pt;margin-top:1.75pt;width:.05pt;height:45.5pt;z-index:252009472" o:connectortype="straight">
            <v:stroke endarrow="block"/>
          </v:shape>
        </w:pict>
      </w:r>
      <w:r>
        <w:rPr>
          <w:noProof/>
        </w:rPr>
        <w:pict>
          <v:shape id="_x0000_s1339" type="#_x0000_t202" style="position:absolute;left:0;text-align:left;margin-left:186.15pt;margin-top:5.15pt;width:56.75pt;height:42.1pt;z-index:25199718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2UQAIAAFQ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XEIEEhe&#10;63IPzFrdjTmsJQi1th8xamDEC+w+bIllGIkXCroz6w+HYSeiMhxNMlDsuWV9biGKAlSBPUaduPRx&#10;jyJv5hK6uOKR34dMjinD6Ebaj2sWduNcj14PP4PF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V9S2UQAIAAFQEAAAOAAAA&#10;AAAAAAAAAAAAAC4CAABkcnMvZTJvRG9jLnhtbFBLAQItABQABgAIAAAAIQD9LzLW2wAAAAUBAAAP&#10;AAAAAAAAAAAAAAAAAJoEAABkcnMvZG93bnJldi54bWxQSwUGAAAAAAQABADzAAAAogUAAAAA&#10;">
            <v:textbox>
              <w:txbxContent>
                <w:p w:rsidR="00650897" w:rsidRPr="00EE172B" w:rsidRDefault="00650897" w:rsidP="00544A46">
                  <w:pPr>
                    <w:spacing w:after="0" w:line="240" w:lineRule="auto"/>
                    <w:jc w:val="center"/>
                    <w:rPr>
                      <w:rFonts w:ascii="Times New Roman" w:hAnsi="Times New Roman" w:cs="Times New Roman"/>
                      <w:sz w:val="12"/>
                      <w:szCs w:val="12"/>
                    </w:rPr>
                  </w:pPr>
                  <w:r w:rsidRPr="00EE172B">
                    <w:rPr>
                      <w:rFonts w:ascii="Times New Roman" w:hAnsi="Times New Roman" w:cs="Times New Roman"/>
                      <w:sz w:val="12"/>
                      <w:szCs w:val="12"/>
                    </w:rPr>
                    <w:t>Получены документы, указанные в пункте 2.8.1 Регламента</w:t>
                  </w:r>
                </w:p>
              </w:txbxContent>
            </v:textbox>
          </v:shape>
        </w:pict>
      </w:r>
      <w:r>
        <w:rPr>
          <w:noProof/>
        </w:rPr>
        <w:pict>
          <v:shape id="_x0000_s1337" type="#_x0000_t202" style="position:absolute;left:0;text-align:left;margin-left:6.3pt;margin-top:1.75pt;width:165.55pt;height:45.5pt;z-index:25199513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w:txbxContent>
                <w:p w:rsidR="00650897" w:rsidRPr="000E4591" w:rsidRDefault="00650897" w:rsidP="00544A46">
                  <w:pPr>
                    <w:spacing w:after="0" w:line="240" w:lineRule="auto"/>
                    <w:jc w:val="center"/>
                    <w:rPr>
                      <w:rFonts w:ascii="Times New Roman" w:hAnsi="Times New Roman" w:cs="Times New Roman"/>
                      <w:sz w:val="12"/>
                      <w:szCs w:val="12"/>
                    </w:rPr>
                  </w:pPr>
                  <w:r w:rsidRPr="000E4591">
                    <w:rPr>
                      <w:rFonts w:ascii="Times New Roman" w:hAnsi="Times New Roman" w:cs="Times New Roman"/>
                      <w:sz w:val="12"/>
                      <w:szCs w:val="12"/>
                    </w:rPr>
                    <w:t>Наличие документов, предусмотренных пунктами 2.6.1 и 2.8.1 Регламента, либо оснований для отказа в предоставлении муниципальной услуги, указанных в подразделе 2.10Регламента,при отсутствии предусмотренных пунктом 2.8.1Регламента документов</w:t>
                  </w:r>
                </w:p>
              </w:txbxContent>
            </v:textbox>
          </v:shape>
        </w:pict>
      </w:r>
      <w:r>
        <w:rPr>
          <w:noProof/>
        </w:rPr>
        <w:pict>
          <v:shape id="_x0000_s1338" type="#_x0000_t202" style="position:absolute;left:0;text-align:left;margin-left:254.75pt;margin-top:1.75pt;width:120.2pt;height:45.5pt;z-index:25199616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V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DA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iK+9VQAIAAFQEAAAOAAAA&#10;AAAAAAAAAAAAAC4CAABkcnMvZTJvRG9jLnhtbFBLAQItABQABgAIAAAAIQD9LzLW2wAAAAUBAAAP&#10;AAAAAAAAAAAAAAAAAJoEAABkcnMvZG93bnJldi54bWxQSwUGAAAAAAQABADzAAAAogUAAAAA&#10;">
            <v:textbox>
              <w:txbxContent>
                <w:p w:rsidR="00650897" w:rsidRPr="002A2185" w:rsidRDefault="00650897" w:rsidP="00544A46">
                  <w:pPr>
                    <w:spacing w:after="0" w:line="240" w:lineRule="auto"/>
                    <w:jc w:val="center"/>
                    <w:rPr>
                      <w:rFonts w:ascii="Times New Roman" w:hAnsi="Times New Roman" w:cs="Times New Roman"/>
                      <w:sz w:val="12"/>
                      <w:szCs w:val="12"/>
                    </w:rPr>
                  </w:pPr>
                  <w:r w:rsidRPr="002A2185">
                    <w:rPr>
                      <w:rFonts w:ascii="Times New Roman" w:hAnsi="Times New Roman" w:cs="Times New Roman"/>
                      <w:sz w:val="12"/>
                      <w:szCs w:val="12"/>
                    </w:rPr>
                    <w:t>Отсутствие документов, предусмотренных пунктом 2.8.1 Регламента, и оснований для отказа в предоставлении муниципальной услуги, указанных в подразделе 2.10 Регламента</w:t>
                  </w:r>
                </w:p>
              </w:txbxContent>
            </v:textbox>
          </v:shape>
        </w:pict>
      </w:r>
    </w:p>
    <w:p w:rsidR="00544A46" w:rsidRDefault="00544A46" w:rsidP="00544A46">
      <w:pPr>
        <w:spacing w:after="0" w:line="240" w:lineRule="auto"/>
        <w:jc w:val="both"/>
        <w:rPr>
          <w:rFonts w:ascii="Times New Roman" w:hAnsi="Times New Roman"/>
          <w:sz w:val="12"/>
          <w:szCs w:val="12"/>
        </w:rPr>
      </w:pPr>
    </w:p>
    <w:p w:rsidR="00544A46" w:rsidRDefault="00544A46" w:rsidP="00544A46">
      <w:pPr>
        <w:spacing w:after="0" w:line="240" w:lineRule="auto"/>
        <w:jc w:val="both"/>
        <w:rPr>
          <w:rFonts w:ascii="Times New Roman" w:hAnsi="Times New Roman"/>
          <w:sz w:val="12"/>
          <w:szCs w:val="12"/>
        </w:rPr>
      </w:pPr>
    </w:p>
    <w:p w:rsidR="00544A46" w:rsidRDefault="00544A46" w:rsidP="00544A46">
      <w:pPr>
        <w:spacing w:after="0" w:line="240" w:lineRule="auto"/>
        <w:jc w:val="both"/>
        <w:rPr>
          <w:rFonts w:ascii="Times New Roman" w:hAnsi="Times New Roman"/>
          <w:sz w:val="12"/>
          <w:szCs w:val="12"/>
        </w:rPr>
      </w:pPr>
    </w:p>
    <w:p w:rsidR="00544A46" w:rsidRDefault="00544A46" w:rsidP="00544A46">
      <w:pPr>
        <w:spacing w:after="0" w:line="240" w:lineRule="auto"/>
        <w:jc w:val="both"/>
        <w:rPr>
          <w:rFonts w:ascii="Times New Roman" w:hAnsi="Times New Roman"/>
          <w:sz w:val="12"/>
          <w:szCs w:val="12"/>
        </w:rPr>
      </w:pPr>
    </w:p>
    <w:p w:rsidR="00544A46" w:rsidRDefault="00544A46" w:rsidP="00544A46">
      <w:pPr>
        <w:spacing w:after="0" w:line="240" w:lineRule="auto"/>
        <w:jc w:val="both"/>
        <w:rPr>
          <w:rFonts w:ascii="Times New Roman" w:hAnsi="Times New Roman"/>
          <w:sz w:val="12"/>
          <w:szCs w:val="12"/>
        </w:rPr>
      </w:pPr>
    </w:p>
    <w:p w:rsidR="00544A46" w:rsidRDefault="002D14DA" w:rsidP="00544A46">
      <w:pPr>
        <w:spacing w:after="0" w:line="240" w:lineRule="auto"/>
        <w:jc w:val="both"/>
        <w:rPr>
          <w:rFonts w:ascii="Times New Roman" w:hAnsi="Times New Roman"/>
          <w:sz w:val="12"/>
          <w:szCs w:val="12"/>
        </w:rPr>
      </w:pPr>
      <w:r>
        <w:rPr>
          <w:noProof/>
        </w:rPr>
        <w:pict>
          <v:shape id="_x0000_s1341" type="#_x0000_t202" style="position:absolute;left:0;text-align:left;margin-left:217.05pt;margin-top:5.85pt;width:157.4pt;height:30.55pt;z-index:25199923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gS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hg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LuhoEkECAABUBAAADgAA&#10;AAAAAAAAAAAAAAAuAgAAZHJzL2Uyb0RvYy54bWxQSwECLQAUAAYACAAAACEA/S8y1tsAAAAFAQAA&#10;DwAAAAAAAAAAAAAAAACbBAAAZHJzL2Rvd25yZXYueG1sUEsFBgAAAAAEAAQA8wAAAKMFAAAAAA==&#10;">
            <v:textbox>
              <w:txbxContent>
                <w:p w:rsidR="00650897" w:rsidRPr="006E25BC" w:rsidRDefault="00650897" w:rsidP="00544A46">
                  <w:pPr>
                    <w:spacing w:after="0" w:line="240" w:lineRule="auto"/>
                    <w:jc w:val="center"/>
                    <w:rPr>
                      <w:rFonts w:ascii="Times New Roman" w:hAnsi="Times New Roman" w:cs="Times New Roman"/>
                      <w:sz w:val="12"/>
                      <w:szCs w:val="12"/>
                    </w:rPr>
                  </w:pPr>
                  <w:r w:rsidRPr="006E25BC">
                    <w:rPr>
                      <w:rFonts w:ascii="Times New Roman" w:hAnsi="Times New Roman" w:cs="Times New Roman"/>
                      <w:sz w:val="12"/>
                      <w:szCs w:val="12"/>
                    </w:rPr>
                    <w:t>Формирование и направление межведомственных запросов в органы (организации), участвующие  в предоставлении муниципальной услуги</w:t>
                  </w:r>
                </w:p>
              </w:txbxContent>
            </v:textbox>
          </v:shape>
        </w:pict>
      </w:r>
      <w:r>
        <w:rPr>
          <w:noProof/>
        </w:rPr>
        <w:pict>
          <v:shape id="_x0000_s1340" type="#_x0000_t202" style="position:absolute;left:0;text-align:left;margin-left:6.3pt;margin-top:5.85pt;width:179.85pt;height:24.05pt;z-index:25199820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NiQQIAAFQ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hgCB&#10;5FJXN8Cs1f2Yw1qC0Gj7EaMWRrzA7sOWWIaReKGgO/PheBx2IirjyTQDxZ5aylMLURSgCuwx6sWV&#10;j3sUeTMX0MU1j/w+ZHJIGUY30n5Ys7Abp3r0evgZLH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R0JDYkECAABUBAAADgAA&#10;AAAAAAAAAAAAAAAuAgAAZHJzL2Uyb0RvYy54bWxQSwECLQAUAAYACAAAACEA/S8y1tsAAAAFAQAA&#10;DwAAAAAAAAAAAAAAAACbBAAAZHJzL2Rvd25yZXYueG1sUEsFBgAAAAAEAAQA8wAAAKMFAAAAAA==&#10;">
            <v:textbox>
              <w:txbxContent>
                <w:p w:rsidR="00650897" w:rsidRPr="006E25BC" w:rsidRDefault="00650897" w:rsidP="00544A46">
                  <w:pPr>
                    <w:spacing w:after="0" w:line="240" w:lineRule="auto"/>
                    <w:jc w:val="center"/>
                    <w:rPr>
                      <w:rFonts w:ascii="Times New Roman" w:hAnsi="Times New Roman" w:cs="Times New Roman"/>
                      <w:sz w:val="12"/>
                      <w:szCs w:val="12"/>
                    </w:rPr>
                  </w:pPr>
                  <w:r w:rsidRPr="006E25BC">
                    <w:rPr>
                      <w:rFonts w:ascii="Times New Roman" w:hAnsi="Times New Roman" w:cs="Times New Roman"/>
                      <w:sz w:val="12"/>
                      <w:szCs w:val="12"/>
                    </w:rPr>
                    <w:t>Принятие решения о предоставлении (об отказе в предоставлении) муниципальной услуги</w:t>
                  </w:r>
                </w:p>
              </w:txbxContent>
            </v:textbox>
          </v:shape>
        </w:pict>
      </w:r>
      <w:r>
        <w:rPr>
          <w:noProof/>
          <w:lang w:eastAsia="ru-RU"/>
        </w:rPr>
        <w:pict>
          <v:shape id="_x0000_s1353" type="#_x0000_t32" style="position:absolute;left:0;text-align:left;margin-left:203.8pt;margin-top:5.85pt;width:.05pt;height:14.25pt;z-index:252011520" o:connectortype="straight"/>
        </w:pict>
      </w:r>
    </w:p>
    <w:p w:rsidR="00544A46" w:rsidRDefault="00544A46" w:rsidP="00544A46">
      <w:pPr>
        <w:spacing w:after="0" w:line="240" w:lineRule="auto"/>
        <w:jc w:val="both"/>
        <w:rPr>
          <w:rFonts w:ascii="Times New Roman" w:hAnsi="Times New Roman"/>
          <w:sz w:val="12"/>
          <w:szCs w:val="12"/>
        </w:rPr>
      </w:pPr>
    </w:p>
    <w:p w:rsidR="00544A46" w:rsidRDefault="002D14DA" w:rsidP="00544A4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352" type="#_x0000_t32" style="position:absolute;left:0;text-align:left;margin-left:186.15pt;margin-top:6.3pt;width:31.4pt;height:.05pt;flip:x;z-index:252010496" o:connectortype="straight">
            <v:stroke endarrow="block"/>
          </v:shape>
        </w:pict>
      </w:r>
    </w:p>
    <w:p w:rsidR="00544A46" w:rsidRDefault="00544A46" w:rsidP="00544A46">
      <w:pPr>
        <w:spacing w:after="0" w:line="240" w:lineRule="auto"/>
        <w:jc w:val="both"/>
        <w:rPr>
          <w:rFonts w:ascii="Times New Roman" w:hAnsi="Times New Roman"/>
          <w:sz w:val="12"/>
          <w:szCs w:val="12"/>
        </w:rPr>
      </w:pPr>
    </w:p>
    <w:p w:rsidR="00544A46" w:rsidRDefault="002D14DA" w:rsidP="00544A4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355" type="#_x0000_t32" style="position:absolute;left:0;text-align:left;margin-left:180.05pt;margin-top:2.3pt;width:.05pt;height:22.15pt;z-index:252013568" o:connectortype="straight">
            <v:stroke endarrow="block"/>
          </v:shape>
        </w:pict>
      </w:r>
      <w:r>
        <w:rPr>
          <w:noProof/>
        </w:rPr>
        <w:pict>
          <v:shape id="_x0000_s1342" type="#_x0000_t202" style="position:absolute;left:0;text-align:left;margin-left:6.8pt;margin-top:2.3pt;width:129.75pt;height:29.5pt;z-index:25200025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wbk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hQ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F8G5EECAABUBAAADgAA&#10;AAAAAAAAAAAAAAAuAgAAZHJzL2Uyb0RvYy54bWxQSwECLQAUAAYACAAAACEA/S8y1tsAAAAFAQAA&#10;DwAAAAAAAAAAAAAAAACbBAAAZHJzL2Rvd25yZXYueG1sUEsFBgAAAAAEAAQA8wAAAKMFAAAAAA==&#10;">
            <v:textbox>
              <w:txbxContent>
                <w:p w:rsidR="00650897" w:rsidRPr="0042484B" w:rsidRDefault="00650897" w:rsidP="00544A46">
                  <w:pPr>
                    <w:spacing w:after="0" w:line="240" w:lineRule="auto"/>
                    <w:jc w:val="center"/>
                    <w:rPr>
                      <w:rFonts w:ascii="Times New Roman" w:hAnsi="Times New Roman" w:cs="Times New Roman"/>
                      <w:sz w:val="12"/>
                      <w:szCs w:val="12"/>
                    </w:rPr>
                  </w:pPr>
                  <w:r w:rsidRPr="0042484B">
                    <w:rPr>
                      <w:rFonts w:ascii="Times New Roman" w:hAnsi="Times New Roman" w:cs="Times New Roman"/>
                      <w:sz w:val="12"/>
                      <w:szCs w:val="12"/>
                    </w:rPr>
                    <w:t>Отсутствие оснований для отказа в предоставлении муниципальной услуги, указанных в подразделе 2.10 Регламента</w:t>
                  </w:r>
                </w:p>
              </w:txbxContent>
            </v:textbox>
          </v:shape>
        </w:pict>
      </w:r>
    </w:p>
    <w:p w:rsidR="00544A46" w:rsidRDefault="002D14DA" w:rsidP="00544A46">
      <w:pPr>
        <w:spacing w:after="0" w:line="240" w:lineRule="auto"/>
        <w:jc w:val="both"/>
        <w:rPr>
          <w:rFonts w:ascii="Times New Roman" w:hAnsi="Times New Roman"/>
          <w:sz w:val="12"/>
          <w:szCs w:val="12"/>
        </w:rPr>
      </w:pPr>
      <w:r>
        <w:rPr>
          <w:noProof/>
        </w:rPr>
        <w:pict>
          <v:shape id="_x0000_s1343" type="#_x0000_t202" style="position:absolute;left:0;text-align:left;margin-left:247.45pt;margin-top:1.9pt;width:127pt;height:30.55pt;z-index:25200128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X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OMaB&#10;5ZWudkCt1f2cw16C0Gj7EaMWZrzE7sOGWIaReKGgPdNsNApLEZXR+DwHxZ5aVqcWoihAldhj1IsL&#10;HxcpEmcuoY1LHgl+yOSQM8xu5P2wZ2E5TvXo9fA3mP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aCLPl0ECAABVBAAADgAA&#10;AAAAAAAAAAAAAAAuAgAAZHJzL2Uyb0RvYy54bWxQSwECLQAUAAYACAAAACEA/S8y1tsAAAAFAQAA&#10;DwAAAAAAAAAAAAAAAACbBAAAZHJzL2Rvd25yZXYueG1sUEsFBgAAAAAEAAQA8wAAAKMFAAAAAA==&#10;">
            <v:textbox>
              <w:txbxContent>
                <w:p w:rsidR="00650897" w:rsidRPr="0042484B" w:rsidRDefault="00650897" w:rsidP="00544A46">
                  <w:pPr>
                    <w:spacing w:after="0" w:line="240" w:lineRule="auto"/>
                    <w:jc w:val="center"/>
                    <w:rPr>
                      <w:rFonts w:ascii="Times New Roman" w:hAnsi="Times New Roman" w:cs="Times New Roman"/>
                      <w:sz w:val="12"/>
                      <w:szCs w:val="12"/>
                    </w:rPr>
                  </w:pPr>
                  <w:r w:rsidRPr="0042484B">
                    <w:rPr>
                      <w:rFonts w:ascii="Times New Roman" w:hAnsi="Times New Roman" w:cs="Times New Roman"/>
                      <w:sz w:val="12"/>
                      <w:szCs w:val="12"/>
                    </w:rPr>
                    <w:t>Наличие оснований для отказа в предоставлении муниципальной услуги, указанных в подразделе 2.10 Регламента</w:t>
                  </w:r>
                </w:p>
              </w:txbxContent>
            </v:textbox>
          </v:shape>
        </w:pict>
      </w:r>
    </w:p>
    <w:p w:rsidR="00544A46" w:rsidRDefault="00544A46" w:rsidP="00544A46">
      <w:pPr>
        <w:spacing w:after="0" w:line="240" w:lineRule="auto"/>
        <w:jc w:val="both"/>
        <w:rPr>
          <w:rFonts w:ascii="Times New Roman" w:hAnsi="Times New Roman"/>
          <w:sz w:val="12"/>
          <w:szCs w:val="12"/>
        </w:rPr>
      </w:pPr>
    </w:p>
    <w:p w:rsidR="00544A46" w:rsidRDefault="002D14DA" w:rsidP="00544A4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356" type="#_x0000_t32" style="position:absolute;left:0;text-align:left;margin-left:143.35pt;margin-top:3.8pt;width:0;height:7.55pt;z-index:252014592" o:connectortype="straight">
            <v:stroke endarrow="block"/>
          </v:shape>
        </w:pict>
      </w:r>
      <w:r>
        <w:rPr>
          <w:rFonts w:ascii="Times New Roman" w:hAnsi="Times New Roman"/>
          <w:noProof/>
          <w:sz w:val="12"/>
          <w:szCs w:val="12"/>
          <w:lang w:eastAsia="ru-RU"/>
        </w:rPr>
        <w:pict>
          <v:shape id="_x0000_s1357" type="#_x0000_t32" style="position:absolute;left:0;text-align:left;margin-left:228.25pt;margin-top:3.75pt;width:0;height:14.9pt;z-index:252015616" o:connectortype="straight">
            <v:stroke endarrow="block"/>
          </v:shape>
        </w:pict>
      </w:r>
      <w:r>
        <w:rPr>
          <w:rFonts w:ascii="Times New Roman" w:hAnsi="Times New Roman"/>
          <w:noProof/>
          <w:sz w:val="12"/>
          <w:szCs w:val="12"/>
          <w:lang w:eastAsia="ru-RU"/>
        </w:rPr>
        <w:pict>
          <v:shape id="_x0000_s1354" type="#_x0000_t32" style="position:absolute;left:0;text-align:left;margin-left:136.55pt;margin-top:3.75pt;width:111.4pt;height:.05pt;z-index:252012544" o:connectortype="straight"/>
        </w:pict>
      </w:r>
    </w:p>
    <w:p w:rsidR="00544A46" w:rsidRDefault="00544A46" w:rsidP="00544A46">
      <w:pPr>
        <w:spacing w:after="0" w:line="240" w:lineRule="auto"/>
        <w:jc w:val="both"/>
        <w:rPr>
          <w:rFonts w:ascii="Times New Roman" w:hAnsi="Times New Roman"/>
          <w:sz w:val="12"/>
          <w:szCs w:val="12"/>
        </w:rPr>
      </w:pPr>
    </w:p>
    <w:p w:rsidR="00544A46" w:rsidRDefault="002D14DA" w:rsidP="00544A46">
      <w:pPr>
        <w:spacing w:after="0" w:line="240" w:lineRule="auto"/>
        <w:jc w:val="both"/>
        <w:rPr>
          <w:rFonts w:ascii="Times New Roman" w:hAnsi="Times New Roman"/>
          <w:sz w:val="12"/>
          <w:szCs w:val="12"/>
        </w:rPr>
      </w:pPr>
      <w:r>
        <w:rPr>
          <w:noProof/>
        </w:rPr>
        <w:pict>
          <v:shape id="_x0000_s1345" type="#_x0000_t202" style="position:absolute;left:0;text-align:left;margin-left:191.55pt;margin-top:4.85pt;width:183.4pt;height:20.4pt;z-index:25200332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2OgQAIAAFUEAAAOAAAAZHJzL2Uyb0RvYy54bWysVEuOEzEQ3SNxB8t70p8kk6SVzmjIEIQ0&#10;fKSBAzhud9rCP2wn3WHHnitwBxYs2HGFzI0ouzMh/DaIXlguV/m56r2qnl92UqAds45rVeJskGLE&#10;FNUVV5sSv3m9ejTFyHmiKiK0YiXeM4cvFw8fzFtTsFw3WlTMIgBRrmhNiRvvTZEkjjZMEjfQhilw&#10;1tpK4sG0m6SypAV0KZI8TS+SVtvKWE2Zc3B63TvxIuLXNaP+ZV075pEoMeTm42rjug5rspiTYmOJ&#10;aTg9pkH+IQtJuIJHT1DXxBO0tfw3KMmp1U7XfkC1THRdc8piDVBNlv5SzW1DDIu1ADnOnGhy/w+W&#10;vti9sohXJR6mE4wUkSDS4dPh8+HL4dvh692Hu48oDyy1xhUQfGsg3HePdQdqx4qdudH0rUNKLxui&#10;NuzKWt02jFSQZRZuJmdXexwXQNbtc13BY2TrdQTqaisDhUAKAnRQa39SiHUeUTjMh5NRfjHGiIIv&#10;G6XD2XQc3yDF/XVjnX/KtERhU2ILLRDhye7G+ZAOKe5DwmtOC16tuBDRsJv1Uli0I9Auq/gd0X8K&#10;Ewq1JZ6N83HPwF8h0vj9CUJyD30vuCzx9BREisDbE1XFrvSEi34PKQt1JDJw17Pou3UXlctOAq11&#10;tQdqre77HOYSNo227zFqocdL7N5tiWUYiWcK5Jllo1EYimiMxpMcDHvuWZ97iKIAVWKPUb9d+jhI&#10;kThzBTKueCQ46N1ncswZejfyfpyzMBzndoz68TdYfAc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S2OgQAIAAFUEAAAOAAAA&#10;AAAAAAAAAAAAAC4CAABkcnMvZTJvRG9jLnhtbFBLAQItABQABgAIAAAAIQD9LzLW2wAAAAUBAAAP&#10;AAAAAAAAAAAAAAAAAJoEAABkcnMvZG93bnJldi54bWxQSwUGAAAAAAQABADzAAAAogUAAAAA&#10;">
            <v:textbox>
              <w:txbxContent>
                <w:p w:rsidR="00650897" w:rsidRPr="004C0D3F" w:rsidRDefault="00650897" w:rsidP="00544A46">
                  <w:pPr>
                    <w:spacing w:after="0" w:line="240" w:lineRule="auto"/>
                    <w:rPr>
                      <w:rFonts w:ascii="Times New Roman" w:hAnsi="Times New Roman" w:cs="Times New Roman"/>
                      <w:sz w:val="12"/>
                      <w:szCs w:val="12"/>
                    </w:rPr>
                  </w:pPr>
                  <w:r w:rsidRPr="004C0D3F">
                    <w:rPr>
                      <w:rFonts w:ascii="Times New Roman" w:hAnsi="Times New Roman" w:cs="Times New Roman"/>
                      <w:sz w:val="12"/>
                      <w:szCs w:val="12"/>
                    </w:rPr>
                    <w:t>Отказ в принятии граждан на учет в качестве нуждающихся в жилых помещениях. Направление указанного отказа заявителю</w:t>
                  </w:r>
                </w:p>
              </w:txbxContent>
            </v:textbox>
          </v:shape>
        </w:pict>
      </w:r>
      <w:r>
        <w:rPr>
          <w:noProof/>
        </w:rPr>
        <w:pict>
          <v:shape id="_x0000_s1344" type="#_x0000_t202" style="position:absolute;left:0;text-align:left;margin-left:5.75pt;margin-top:-3.25pt;width:153.2pt;height:28.65pt;z-index:25200230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Fh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SHNg&#10;eaWrHVBrdT/nsJcgNNp+xKiFGS+x+7AhlmEkXihozzQbjcJSRGU0Ps9BsaeW1amFKApQJfYY9eLC&#10;x0WKxJlLaOOSR4IfMjnkDLMbeT/sWViOUz16PfwN5j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pWhYUECAABVBAAADgAA&#10;AAAAAAAAAAAAAAAuAgAAZHJzL2Uyb0RvYy54bWxQSwECLQAUAAYACAAAACEA/S8y1tsAAAAFAQAA&#10;DwAAAAAAAAAAAAAAAACbBAAAZHJzL2Rvd25yZXYueG1sUEsFBgAAAAAEAAQA8wAAAKMFAAAAAA==&#10;">
            <v:textbox style="mso-fit-shape-to-text:t">
              <w:txbxContent>
                <w:p w:rsidR="00650897" w:rsidRPr="004C0D3F" w:rsidRDefault="00650897" w:rsidP="00544A46">
                  <w:pPr>
                    <w:spacing w:after="0" w:line="240" w:lineRule="auto"/>
                    <w:rPr>
                      <w:rFonts w:ascii="Times New Roman" w:hAnsi="Times New Roman" w:cs="Times New Roman"/>
                      <w:sz w:val="12"/>
                      <w:szCs w:val="12"/>
                    </w:rPr>
                  </w:pPr>
                  <w:r w:rsidRPr="004C0D3F">
                    <w:rPr>
                      <w:rFonts w:ascii="Times New Roman" w:hAnsi="Times New Roman" w:cs="Times New Roman"/>
                      <w:sz w:val="12"/>
                      <w:szCs w:val="12"/>
                    </w:rPr>
                    <w:t>Решение о принятии граждан на учет в качестве нуждающихся в жилых помещениях. Направление соответствующего извещения заявителю</w:t>
                  </w:r>
                </w:p>
              </w:txbxContent>
            </v:textbox>
          </v:shape>
        </w:pict>
      </w:r>
    </w:p>
    <w:p w:rsidR="00544A46" w:rsidRDefault="00544A46" w:rsidP="00544A46">
      <w:pPr>
        <w:spacing w:after="0" w:line="240" w:lineRule="auto"/>
        <w:jc w:val="both"/>
        <w:rPr>
          <w:rFonts w:ascii="Times New Roman" w:hAnsi="Times New Roman"/>
          <w:sz w:val="12"/>
          <w:szCs w:val="12"/>
        </w:rPr>
      </w:pPr>
    </w:p>
    <w:p w:rsidR="00544A46" w:rsidRDefault="00544A46" w:rsidP="00544A46">
      <w:pPr>
        <w:spacing w:after="0" w:line="240" w:lineRule="auto"/>
        <w:jc w:val="right"/>
        <w:rPr>
          <w:rFonts w:ascii="Times New Roman" w:hAnsi="Times New Roman"/>
          <w:i/>
          <w:sz w:val="12"/>
          <w:szCs w:val="12"/>
        </w:rPr>
      </w:pPr>
    </w:p>
    <w:p w:rsidR="00544A46" w:rsidRDefault="00544A46" w:rsidP="00544A46">
      <w:pPr>
        <w:spacing w:after="0" w:line="240" w:lineRule="auto"/>
        <w:jc w:val="right"/>
        <w:rPr>
          <w:rFonts w:ascii="Times New Roman" w:hAnsi="Times New Roman"/>
          <w:i/>
          <w:sz w:val="12"/>
          <w:szCs w:val="12"/>
        </w:rPr>
      </w:pPr>
    </w:p>
    <w:p w:rsidR="00613975" w:rsidRDefault="00613975" w:rsidP="00544A46">
      <w:pPr>
        <w:spacing w:after="0" w:line="240" w:lineRule="auto"/>
        <w:jc w:val="right"/>
        <w:rPr>
          <w:rFonts w:ascii="Times New Roman" w:hAnsi="Times New Roman"/>
          <w:i/>
          <w:sz w:val="12"/>
          <w:szCs w:val="12"/>
        </w:rPr>
      </w:pPr>
    </w:p>
    <w:p w:rsidR="00544A46" w:rsidRPr="008D27EA" w:rsidRDefault="00544A46" w:rsidP="00544A46">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5 </w:t>
      </w:r>
      <w:r w:rsidRPr="008D27EA">
        <w:rPr>
          <w:rFonts w:ascii="Times New Roman" w:hAnsi="Times New Roman"/>
          <w:i/>
          <w:sz w:val="12"/>
          <w:szCs w:val="12"/>
        </w:rPr>
        <w:t>к Административному регламенту</w:t>
      </w:r>
    </w:p>
    <w:p w:rsidR="00544A46" w:rsidRDefault="00544A46" w:rsidP="00544A46">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544A46" w:rsidRPr="008D27EA" w:rsidRDefault="00544A46" w:rsidP="00544A46">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544A46" w:rsidRPr="001C32FC" w:rsidRDefault="00544A46" w:rsidP="00544A46">
      <w:pPr>
        <w:spacing w:after="0" w:line="240" w:lineRule="auto"/>
        <w:jc w:val="center"/>
        <w:rPr>
          <w:rFonts w:ascii="Times New Roman" w:hAnsi="Times New Roman"/>
          <w:b/>
          <w:sz w:val="12"/>
          <w:szCs w:val="12"/>
        </w:rPr>
      </w:pPr>
      <w:r w:rsidRPr="001C32FC">
        <w:rPr>
          <w:rFonts w:ascii="Times New Roman" w:hAnsi="Times New Roman"/>
          <w:b/>
          <w:sz w:val="12"/>
          <w:szCs w:val="12"/>
        </w:rPr>
        <w:t>КНИГА</w:t>
      </w:r>
    </w:p>
    <w:p w:rsidR="00544A46" w:rsidRDefault="00544A46" w:rsidP="00544A46">
      <w:pPr>
        <w:spacing w:after="0" w:line="240" w:lineRule="auto"/>
        <w:jc w:val="center"/>
        <w:rPr>
          <w:rFonts w:ascii="Times New Roman" w:hAnsi="Times New Roman"/>
          <w:sz w:val="12"/>
          <w:szCs w:val="12"/>
        </w:rPr>
      </w:pPr>
      <w:r w:rsidRPr="001C32FC">
        <w:rPr>
          <w:rFonts w:ascii="Times New Roman" w:hAnsi="Times New Roman"/>
          <w:sz w:val="12"/>
          <w:szCs w:val="12"/>
        </w:rPr>
        <w:t>регистрации заявлений граждан</w:t>
      </w:r>
      <w:r>
        <w:rPr>
          <w:rFonts w:ascii="Times New Roman" w:hAnsi="Times New Roman"/>
          <w:sz w:val="12"/>
          <w:szCs w:val="12"/>
        </w:rPr>
        <w:t xml:space="preserve"> </w:t>
      </w:r>
      <w:r w:rsidRPr="001C32FC">
        <w:rPr>
          <w:rFonts w:ascii="Times New Roman" w:hAnsi="Times New Roman"/>
          <w:sz w:val="12"/>
          <w:szCs w:val="12"/>
        </w:rPr>
        <w:t>о принятии на учет для предоставления</w:t>
      </w:r>
      <w:r>
        <w:rPr>
          <w:rFonts w:ascii="Times New Roman" w:hAnsi="Times New Roman"/>
          <w:sz w:val="12"/>
          <w:szCs w:val="12"/>
        </w:rPr>
        <w:t xml:space="preserve"> </w:t>
      </w:r>
      <w:r w:rsidRPr="001C32FC">
        <w:rPr>
          <w:rFonts w:ascii="Times New Roman" w:hAnsi="Times New Roman"/>
          <w:sz w:val="12"/>
          <w:szCs w:val="12"/>
        </w:rPr>
        <w:t>жилых помещениях</w:t>
      </w:r>
    </w:p>
    <w:p w:rsidR="00544A46" w:rsidRPr="001C32FC" w:rsidRDefault="00544A46" w:rsidP="00544A46">
      <w:pPr>
        <w:spacing w:after="0" w:line="240" w:lineRule="auto"/>
        <w:jc w:val="center"/>
        <w:rPr>
          <w:rFonts w:ascii="Times New Roman" w:hAnsi="Times New Roman"/>
          <w:sz w:val="12"/>
          <w:szCs w:val="12"/>
        </w:rPr>
      </w:pPr>
      <w:r w:rsidRPr="001C32FC">
        <w:rPr>
          <w:rFonts w:ascii="Times New Roman" w:hAnsi="Times New Roman"/>
          <w:sz w:val="12"/>
          <w:szCs w:val="12"/>
        </w:rPr>
        <w:t xml:space="preserve"> муниципального жилищного</w:t>
      </w:r>
      <w:r>
        <w:rPr>
          <w:rFonts w:ascii="Times New Roman" w:hAnsi="Times New Roman"/>
          <w:sz w:val="12"/>
          <w:szCs w:val="12"/>
        </w:rPr>
        <w:t xml:space="preserve"> </w:t>
      </w:r>
      <w:r w:rsidRPr="001C32FC">
        <w:rPr>
          <w:rFonts w:ascii="Times New Roman" w:hAnsi="Times New Roman"/>
          <w:sz w:val="12"/>
          <w:szCs w:val="12"/>
        </w:rPr>
        <w:t>фонда по договорам социального найма</w:t>
      </w:r>
    </w:p>
    <w:p w:rsidR="00544A46" w:rsidRPr="001C32FC" w:rsidRDefault="00544A46" w:rsidP="00544A46">
      <w:pPr>
        <w:spacing w:after="0" w:line="240" w:lineRule="auto"/>
        <w:jc w:val="both"/>
        <w:rPr>
          <w:rFonts w:ascii="Times New Roman" w:hAnsi="Times New Roman"/>
          <w:sz w:val="12"/>
          <w:szCs w:val="12"/>
        </w:rPr>
      </w:pPr>
      <w:r w:rsidRPr="001C32FC">
        <w:rPr>
          <w:rFonts w:ascii="Times New Roman" w:hAnsi="Times New Roman"/>
          <w:sz w:val="12"/>
          <w:szCs w:val="12"/>
        </w:rPr>
        <w:t>_____________________________________</w:t>
      </w:r>
      <w:r>
        <w:rPr>
          <w:rFonts w:ascii="Times New Roman" w:hAnsi="Times New Roman"/>
          <w:sz w:val="12"/>
          <w:szCs w:val="12"/>
        </w:rPr>
        <w:t>_____________________________________________________________________</w:t>
      </w:r>
      <w:r w:rsidRPr="001C32FC">
        <w:rPr>
          <w:rFonts w:ascii="Times New Roman" w:hAnsi="Times New Roman"/>
          <w:sz w:val="12"/>
          <w:szCs w:val="12"/>
        </w:rPr>
        <w:t>___________________</w:t>
      </w:r>
    </w:p>
    <w:p w:rsidR="00544A46" w:rsidRPr="001C32FC" w:rsidRDefault="00544A46" w:rsidP="00544A46">
      <w:pPr>
        <w:spacing w:after="0" w:line="240" w:lineRule="auto"/>
        <w:jc w:val="center"/>
        <w:rPr>
          <w:rFonts w:ascii="Times New Roman" w:hAnsi="Times New Roman"/>
          <w:sz w:val="12"/>
          <w:szCs w:val="12"/>
        </w:rPr>
      </w:pPr>
      <w:r w:rsidRPr="001C32FC">
        <w:rPr>
          <w:rFonts w:ascii="Times New Roman" w:hAnsi="Times New Roman"/>
          <w:sz w:val="12"/>
          <w:szCs w:val="12"/>
        </w:rPr>
        <w:t>(наименование населенного пункта)</w:t>
      </w:r>
    </w:p>
    <w:p w:rsidR="00544A46" w:rsidRPr="001C32FC" w:rsidRDefault="00544A46" w:rsidP="00544A46">
      <w:pPr>
        <w:spacing w:after="0" w:line="240" w:lineRule="auto"/>
        <w:jc w:val="both"/>
        <w:rPr>
          <w:rFonts w:ascii="Times New Roman" w:hAnsi="Times New Roman"/>
          <w:sz w:val="12"/>
          <w:szCs w:val="12"/>
        </w:rPr>
      </w:pPr>
      <w:r w:rsidRPr="001C32FC">
        <w:rPr>
          <w:rFonts w:ascii="Times New Roman" w:hAnsi="Times New Roman"/>
          <w:sz w:val="12"/>
          <w:szCs w:val="12"/>
        </w:rPr>
        <w:t>____________________________</w:t>
      </w:r>
      <w:r>
        <w:rPr>
          <w:rFonts w:ascii="Times New Roman" w:hAnsi="Times New Roman"/>
          <w:sz w:val="12"/>
          <w:szCs w:val="12"/>
        </w:rPr>
        <w:t>_____________________________________________________________________</w:t>
      </w:r>
      <w:r w:rsidRPr="001C32FC">
        <w:rPr>
          <w:rFonts w:ascii="Times New Roman" w:hAnsi="Times New Roman"/>
          <w:sz w:val="12"/>
          <w:szCs w:val="12"/>
        </w:rPr>
        <w:t>____________________________</w:t>
      </w:r>
    </w:p>
    <w:p w:rsidR="00544A46" w:rsidRPr="001C32FC" w:rsidRDefault="00544A46" w:rsidP="00544A46">
      <w:pPr>
        <w:spacing w:after="0" w:line="240" w:lineRule="auto"/>
        <w:jc w:val="center"/>
        <w:rPr>
          <w:rFonts w:ascii="Times New Roman" w:hAnsi="Times New Roman"/>
          <w:sz w:val="12"/>
          <w:szCs w:val="12"/>
        </w:rPr>
      </w:pPr>
      <w:r w:rsidRPr="001C32FC">
        <w:rPr>
          <w:rFonts w:ascii="Times New Roman" w:hAnsi="Times New Roman"/>
          <w:sz w:val="12"/>
          <w:szCs w:val="12"/>
        </w:rPr>
        <w:t>(наименование уполномоченного органа)</w:t>
      </w:r>
    </w:p>
    <w:tbl>
      <w:tblPr>
        <w:tblStyle w:val="af1"/>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
        <w:gridCol w:w="348"/>
        <w:gridCol w:w="1070"/>
        <w:gridCol w:w="850"/>
        <w:gridCol w:w="1357"/>
        <w:gridCol w:w="255"/>
        <w:gridCol w:w="249"/>
        <w:gridCol w:w="477"/>
        <w:gridCol w:w="270"/>
        <w:gridCol w:w="151"/>
        <w:gridCol w:w="1153"/>
        <w:gridCol w:w="173"/>
        <w:gridCol w:w="304"/>
        <w:gridCol w:w="374"/>
        <w:gridCol w:w="374"/>
        <w:gridCol w:w="108"/>
      </w:tblGrid>
      <w:tr w:rsidR="00544A46" w:rsidRPr="001C32FC" w:rsidTr="008605CC">
        <w:trPr>
          <w:gridAfter w:val="1"/>
          <w:wAfter w:w="108" w:type="dxa"/>
        </w:trPr>
        <w:tc>
          <w:tcPr>
            <w:tcW w:w="3988" w:type="dxa"/>
            <w:gridSpan w:val="6"/>
          </w:tcPr>
          <w:p w:rsidR="00544A46" w:rsidRPr="001C32FC" w:rsidRDefault="00544A46" w:rsidP="008605CC">
            <w:pPr>
              <w:jc w:val="both"/>
              <w:rPr>
                <w:rFonts w:ascii="Times New Roman" w:hAnsi="Times New Roman"/>
                <w:sz w:val="12"/>
                <w:szCs w:val="12"/>
              </w:rPr>
            </w:pPr>
            <w:r w:rsidRPr="001C32FC">
              <w:rPr>
                <w:rFonts w:ascii="Times New Roman" w:hAnsi="Times New Roman"/>
                <w:sz w:val="12"/>
                <w:szCs w:val="12"/>
              </w:rPr>
              <w:t>Начата</w:t>
            </w:r>
          </w:p>
        </w:tc>
        <w:tc>
          <w:tcPr>
            <w:tcW w:w="249" w:type="dxa"/>
          </w:tcPr>
          <w:p w:rsidR="00544A46" w:rsidRPr="001C32FC" w:rsidRDefault="00544A46" w:rsidP="008605CC">
            <w:pPr>
              <w:jc w:val="both"/>
              <w:rPr>
                <w:rFonts w:ascii="Times New Roman" w:hAnsi="Times New Roman"/>
                <w:sz w:val="12"/>
                <w:szCs w:val="12"/>
              </w:rPr>
            </w:pPr>
            <w:r w:rsidRPr="001C32FC">
              <w:rPr>
                <w:rFonts w:ascii="Times New Roman" w:hAnsi="Times New Roman"/>
                <w:sz w:val="12"/>
                <w:szCs w:val="12"/>
              </w:rPr>
              <w:t>«</w:t>
            </w:r>
          </w:p>
        </w:tc>
        <w:tc>
          <w:tcPr>
            <w:tcW w:w="477" w:type="dxa"/>
            <w:tcBorders>
              <w:bottom w:val="single" w:sz="4" w:space="0" w:color="auto"/>
            </w:tcBorders>
          </w:tcPr>
          <w:p w:rsidR="00544A46" w:rsidRPr="001C32FC" w:rsidRDefault="00544A46" w:rsidP="008605CC">
            <w:pPr>
              <w:jc w:val="both"/>
              <w:rPr>
                <w:rFonts w:ascii="Times New Roman" w:hAnsi="Times New Roman"/>
                <w:sz w:val="12"/>
                <w:szCs w:val="12"/>
              </w:rPr>
            </w:pPr>
          </w:p>
        </w:tc>
        <w:tc>
          <w:tcPr>
            <w:tcW w:w="270" w:type="dxa"/>
          </w:tcPr>
          <w:p w:rsidR="00544A46" w:rsidRPr="001C32FC" w:rsidRDefault="00544A46" w:rsidP="008605CC">
            <w:pPr>
              <w:jc w:val="both"/>
              <w:rPr>
                <w:rFonts w:ascii="Times New Roman" w:hAnsi="Times New Roman"/>
                <w:sz w:val="12"/>
                <w:szCs w:val="12"/>
              </w:rPr>
            </w:pPr>
            <w:r w:rsidRPr="001C32FC">
              <w:rPr>
                <w:rFonts w:ascii="Times New Roman" w:hAnsi="Times New Roman"/>
                <w:sz w:val="12"/>
                <w:szCs w:val="12"/>
              </w:rPr>
              <w:t>»</w:t>
            </w:r>
          </w:p>
        </w:tc>
        <w:tc>
          <w:tcPr>
            <w:tcW w:w="1304" w:type="dxa"/>
            <w:gridSpan w:val="2"/>
            <w:tcBorders>
              <w:bottom w:val="single" w:sz="4" w:space="0" w:color="auto"/>
            </w:tcBorders>
          </w:tcPr>
          <w:p w:rsidR="00544A46" w:rsidRPr="001C32FC" w:rsidRDefault="00544A46" w:rsidP="008605CC">
            <w:pPr>
              <w:jc w:val="both"/>
              <w:rPr>
                <w:rFonts w:ascii="Times New Roman" w:hAnsi="Times New Roman"/>
                <w:sz w:val="12"/>
                <w:szCs w:val="12"/>
              </w:rPr>
            </w:pPr>
          </w:p>
        </w:tc>
        <w:tc>
          <w:tcPr>
            <w:tcW w:w="477" w:type="dxa"/>
            <w:gridSpan w:val="2"/>
          </w:tcPr>
          <w:p w:rsidR="00544A46" w:rsidRPr="001C32FC" w:rsidRDefault="00544A46" w:rsidP="008605CC">
            <w:pPr>
              <w:jc w:val="both"/>
              <w:rPr>
                <w:rFonts w:ascii="Times New Roman" w:hAnsi="Times New Roman"/>
                <w:sz w:val="12"/>
                <w:szCs w:val="12"/>
              </w:rPr>
            </w:pPr>
            <w:r w:rsidRPr="001C32FC">
              <w:rPr>
                <w:rFonts w:ascii="Times New Roman" w:hAnsi="Times New Roman"/>
                <w:sz w:val="12"/>
                <w:szCs w:val="12"/>
              </w:rPr>
              <w:t>20</w:t>
            </w:r>
          </w:p>
        </w:tc>
        <w:tc>
          <w:tcPr>
            <w:tcW w:w="374" w:type="dxa"/>
            <w:tcBorders>
              <w:bottom w:val="single" w:sz="4" w:space="0" w:color="auto"/>
            </w:tcBorders>
          </w:tcPr>
          <w:p w:rsidR="00544A46" w:rsidRPr="001C32FC" w:rsidRDefault="00544A46" w:rsidP="008605CC">
            <w:pPr>
              <w:jc w:val="both"/>
              <w:rPr>
                <w:rFonts w:ascii="Times New Roman" w:hAnsi="Times New Roman"/>
                <w:sz w:val="12"/>
                <w:szCs w:val="12"/>
              </w:rPr>
            </w:pPr>
          </w:p>
        </w:tc>
        <w:tc>
          <w:tcPr>
            <w:tcW w:w="374" w:type="dxa"/>
          </w:tcPr>
          <w:p w:rsidR="00544A46" w:rsidRPr="001C32FC" w:rsidRDefault="00544A46" w:rsidP="008605CC">
            <w:pPr>
              <w:jc w:val="both"/>
              <w:rPr>
                <w:rFonts w:ascii="Times New Roman" w:hAnsi="Times New Roman"/>
                <w:sz w:val="12"/>
                <w:szCs w:val="12"/>
              </w:rPr>
            </w:pPr>
            <w:r w:rsidRPr="001C32FC">
              <w:rPr>
                <w:rFonts w:ascii="Times New Roman" w:hAnsi="Times New Roman"/>
                <w:sz w:val="12"/>
                <w:szCs w:val="12"/>
              </w:rPr>
              <w:t>г.</w:t>
            </w:r>
          </w:p>
        </w:tc>
      </w:tr>
      <w:tr w:rsidR="00544A46" w:rsidRPr="001C32FC" w:rsidTr="008605CC">
        <w:trPr>
          <w:gridAfter w:val="1"/>
          <w:wAfter w:w="108" w:type="dxa"/>
        </w:trPr>
        <w:tc>
          <w:tcPr>
            <w:tcW w:w="3988" w:type="dxa"/>
            <w:gridSpan w:val="6"/>
          </w:tcPr>
          <w:p w:rsidR="00544A46" w:rsidRPr="001C32FC" w:rsidRDefault="00544A46" w:rsidP="008605CC">
            <w:pPr>
              <w:jc w:val="both"/>
              <w:rPr>
                <w:rFonts w:ascii="Times New Roman" w:hAnsi="Times New Roman"/>
                <w:sz w:val="12"/>
                <w:szCs w:val="12"/>
              </w:rPr>
            </w:pPr>
            <w:r w:rsidRPr="001C32FC">
              <w:rPr>
                <w:rFonts w:ascii="Times New Roman" w:hAnsi="Times New Roman"/>
                <w:sz w:val="12"/>
                <w:szCs w:val="12"/>
              </w:rPr>
              <w:t>Окончена</w:t>
            </w:r>
          </w:p>
        </w:tc>
        <w:tc>
          <w:tcPr>
            <w:tcW w:w="249" w:type="dxa"/>
          </w:tcPr>
          <w:p w:rsidR="00544A46" w:rsidRPr="001C32FC" w:rsidRDefault="00544A46" w:rsidP="008605CC">
            <w:pPr>
              <w:jc w:val="both"/>
              <w:rPr>
                <w:rFonts w:ascii="Times New Roman" w:hAnsi="Times New Roman"/>
                <w:sz w:val="12"/>
                <w:szCs w:val="12"/>
              </w:rPr>
            </w:pPr>
            <w:r w:rsidRPr="001C32FC">
              <w:rPr>
                <w:rFonts w:ascii="Times New Roman" w:hAnsi="Times New Roman"/>
                <w:sz w:val="12"/>
                <w:szCs w:val="12"/>
              </w:rPr>
              <w:t>«</w:t>
            </w:r>
          </w:p>
        </w:tc>
        <w:tc>
          <w:tcPr>
            <w:tcW w:w="477" w:type="dxa"/>
            <w:tcBorders>
              <w:top w:val="single" w:sz="4" w:space="0" w:color="auto"/>
              <w:bottom w:val="single" w:sz="4" w:space="0" w:color="auto"/>
            </w:tcBorders>
          </w:tcPr>
          <w:p w:rsidR="00544A46" w:rsidRPr="001C32FC" w:rsidRDefault="00544A46" w:rsidP="008605CC">
            <w:pPr>
              <w:jc w:val="both"/>
              <w:rPr>
                <w:rFonts w:ascii="Times New Roman" w:hAnsi="Times New Roman"/>
                <w:sz w:val="12"/>
                <w:szCs w:val="12"/>
              </w:rPr>
            </w:pPr>
          </w:p>
        </w:tc>
        <w:tc>
          <w:tcPr>
            <w:tcW w:w="270" w:type="dxa"/>
          </w:tcPr>
          <w:p w:rsidR="00544A46" w:rsidRPr="001C32FC" w:rsidRDefault="00544A46" w:rsidP="008605CC">
            <w:pPr>
              <w:jc w:val="both"/>
              <w:rPr>
                <w:rFonts w:ascii="Times New Roman" w:hAnsi="Times New Roman"/>
                <w:sz w:val="12"/>
                <w:szCs w:val="12"/>
              </w:rPr>
            </w:pPr>
            <w:r w:rsidRPr="001C32FC">
              <w:rPr>
                <w:rFonts w:ascii="Times New Roman" w:hAnsi="Times New Roman"/>
                <w:sz w:val="12"/>
                <w:szCs w:val="12"/>
              </w:rPr>
              <w:t>»</w:t>
            </w:r>
          </w:p>
        </w:tc>
        <w:tc>
          <w:tcPr>
            <w:tcW w:w="1304" w:type="dxa"/>
            <w:gridSpan w:val="2"/>
            <w:tcBorders>
              <w:top w:val="single" w:sz="4" w:space="0" w:color="auto"/>
              <w:bottom w:val="single" w:sz="4" w:space="0" w:color="auto"/>
            </w:tcBorders>
          </w:tcPr>
          <w:p w:rsidR="00544A46" w:rsidRPr="001C32FC" w:rsidRDefault="00544A46" w:rsidP="008605CC">
            <w:pPr>
              <w:jc w:val="both"/>
              <w:rPr>
                <w:rFonts w:ascii="Times New Roman" w:hAnsi="Times New Roman"/>
                <w:sz w:val="12"/>
                <w:szCs w:val="12"/>
              </w:rPr>
            </w:pPr>
          </w:p>
        </w:tc>
        <w:tc>
          <w:tcPr>
            <w:tcW w:w="477" w:type="dxa"/>
            <w:gridSpan w:val="2"/>
          </w:tcPr>
          <w:p w:rsidR="00544A46" w:rsidRPr="001C32FC" w:rsidRDefault="00544A46" w:rsidP="008605CC">
            <w:pPr>
              <w:jc w:val="both"/>
              <w:rPr>
                <w:rFonts w:ascii="Times New Roman" w:hAnsi="Times New Roman"/>
                <w:sz w:val="12"/>
                <w:szCs w:val="12"/>
              </w:rPr>
            </w:pPr>
            <w:r w:rsidRPr="001C32FC">
              <w:rPr>
                <w:rFonts w:ascii="Times New Roman" w:hAnsi="Times New Roman"/>
                <w:sz w:val="12"/>
                <w:szCs w:val="12"/>
              </w:rPr>
              <w:t>20</w:t>
            </w:r>
          </w:p>
        </w:tc>
        <w:tc>
          <w:tcPr>
            <w:tcW w:w="374" w:type="dxa"/>
            <w:tcBorders>
              <w:top w:val="single" w:sz="4" w:space="0" w:color="auto"/>
              <w:bottom w:val="single" w:sz="4" w:space="0" w:color="auto"/>
            </w:tcBorders>
          </w:tcPr>
          <w:p w:rsidR="00544A46" w:rsidRPr="001C32FC" w:rsidRDefault="00544A46" w:rsidP="008605CC">
            <w:pPr>
              <w:jc w:val="both"/>
              <w:rPr>
                <w:rFonts w:ascii="Times New Roman" w:hAnsi="Times New Roman"/>
                <w:sz w:val="12"/>
                <w:szCs w:val="12"/>
              </w:rPr>
            </w:pPr>
          </w:p>
        </w:tc>
        <w:tc>
          <w:tcPr>
            <w:tcW w:w="374" w:type="dxa"/>
          </w:tcPr>
          <w:p w:rsidR="00544A46" w:rsidRPr="001C32FC" w:rsidRDefault="00544A46" w:rsidP="008605CC">
            <w:pPr>
              <w:jc w:val="both"/>
              <w:rPr>
                <w:rFonts w:ascii="Times New Roman" w:hAnsi="Times New Roman"/>
                <w:sz w:val="12"/>
                <w:szCs w:val="12"/>
              </w:rPr>
            </w:pPr>
            <w:r w:rsidRPr="001C32FC">
              <w:rPr>
                <w:rFonts w:ascii="Times New Roman" w:hAnsi="Times New Roman"/>
                <w:sz w:val="12"/>
                <w:szCs w:val="12"/>
              </w:rPr>
              <w:t>г.</w:t>
            </w:r>
          </w:p>
        </w:tc>
      </w:tr>
      <w:tr w:rsidR="00544A46" w:rsidRPr="001C32FC" w:rsidTr="00860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48" w:type="dxa"/>
          </w:tcPr>
          <w:p w:rsidR="00544A46" w:rsidRPr="001C32FC" w:rsidRDefault="00544A46" w:rsidP="008605CC">
            <w:pPr>
              <w:jc w:val="both"/>
              <w:rPr>
                <w:rFonts w:ascii="Times New Roman" w:hAnsi="Times New Roman"/>
                <w:sz w:val="12"/>
                <w:szCs w:val="12"/>
              </w:rPr>
            </w:pPr>
            <w:r w:rsidRPr="001C32FC">
              <w:rPr>
                <w:rFonts w:ascii="Times New Roman" w:hAnsi="Times New Roman"/>
                <w:sz w:val="12"/>
                <w:szCs w:val="12"/>
              </w:rPr>
              <w:t>№ п/п</w:t>
            </w:r>
          </w:p>
        </w:tc>
        <w:tc>
          <w:tcPr>
            <w:tcW w:w="1070" w:type="dxa"/>
          </w:tcPr>
          <w:p w:rsidR="00544A46" w:rsidRPr="001C32FC" w:rsidRDefault="00544A46" w:rsidP="008605CC">
            <w:pPr>
              <w:jc w:val="both"/>
              <w:rPr>
                <w:rFonts w:ascii="Times New Roman" w:hAnsi="Times New Roman"/>
                <w:sz w:val="12"/>
                <w:szCs w:val="12"/>
              </w:rPr>
            </w:pPr>
            <w:r w:rsidRPr="001C32FC">
              <w:rPr>
                <w:rFonts w:ascii="Times New Roman" w:hAnsi="Times New Roman"/>
                <w:sz w:val="12"/>
                <w:szCs w:val="12"/>
              </w:rPr>
              <w:t>Дата поступления заявления и необходимых документов</w:t>
            </w:r>
          </w:p>
        </w:tc>
        <w:tc>
          <w:tcPr>
            <w:tcW w:w="850" w:type="dxa"/>
          </w:tcPr>
          <w:p w:rsidR="00544A46" w:rsidRPr="001C32FC" w:rsidRDefault="00544A46" w:rsidP="008605CC">
            <w:pPr>
              <w:jc w:val="both"/>
              <w:rPr>
                <w:rFonts w:ascii="Times New Roman" w:hAnsi="Times New Roman"/>
                <w:sz w:val="12"/>
                <w:szCs w:val="12"/>
              </w:rPr>
            </w:pPr>
            <w:r w:rsidRPr="001C32FC">
              <w:rPr>
                <w:rFonts w:ascii="Times New Roman" w:hAnsi="Times New Roman"/>
                <w:sz w:val="12"/>
                <w:szCs w:val="12"/>
              </w:rPr>
              <w:t>Фамилия, имя, отчество заявителя</w:t>
            </w:r>
          </w:p>
        </w:tc>
        <w:tc>
          <w:tcPr>
            <w:tcW w:w="1357" w:type="dxa"/>
          </w:tcPr>
          <w:p w:rsidR="00544A46" w:rsidRPr="001C32FC" w:rsidRDefault="00544A46" w:rsidP="008605CC">
            <w:pPr>
              <w:jc w:val="both"/>
              <w:rPr>
                <w:rFonts w:ascii="Times New Roman" w:hAnsi="Times New Roman"/>
                <w:sz w:val="12"/>
                <w:szCs w:val="12"/>
              </w:rPr>
            </w:pPr>
            <w:r w:rsidRPr="001C32FC">
              <w:rPr>
                <w:rFonts w:ascii="Times New Roman" w:hAnsi="Times New Roman"/>
                <w:sz w:val="12"/>
                <w:szCs w:val="12"/>
              </w:rPr>
              <w:t>Адрес жилого помещения, занимаемого заявителем и членами его семьи</w:t>
            </w:r>
          </w:p>
        </w:tc>
        <w:tc>
          <w:tcPr>
            <w:tcW w:w="1402" w:type="dxa"/>
            <w:gridSpan w:val="5"/>
          </w:tcPr>
          <w:p w:rsidR="00544A46" w:rsidRPr="001C32FC" w:rsidRDefault="00544A46" w:rsidP="008605CC">
            <w:pPr>
              <w:jc w:val="both"/>
              <w:rPr>
                <w:rFonts w:ascii="Times New Roman" w:hAnsi="Times New Roman"/>
                <w:sz w:val="12"/>
                <w:szCs w:val="12"/>
              </w:rPr>
            </w:pPr>
            <w:r w:rsidRPr="001C32FC">
              <w:rPr>
                <w:rFonts w:ascii="Times New Roman" w:hAnsi="Times New Roman"/>
                <w:sz w:val="12"/>
                <w:szCs w:val="12"/>
              </w:rPr>
              <w:t>Решение по существу представленных документов (принять на учет либо отказать в принятии на учет)</w:t>
            </w:r>
          </w:p>
        </w:tc>
        <w:tc>
          <w:tcPr>
            <w:tcW w:w="1326" w:type="dxa"/>
            <w:gridSpan w:val="2"/>
          </w:tcPr>
          <w:p w:rsidR="00544A46" w:rsidRPr="001C32FC" w:rsidRDefault="00544A46" w:rsidP="008605CC">
            <w:pPr>
              <w:jc w:val="both"/>
              <w:rPr>
                <w:rFonts w:ascii="Times New Roman" w:hAnsi="Times New Roman"/>
                <w:sz w:val="12"/>
                <w:szCs w:val="12"/>
              </w:rPr>
            </w:pPr>
            <w:r w:rsidRPr="001C32FC">
              <w:rPr>
                <w:rFonts w:ascii="Times New Roman" w:hAnsi="Times New Roman"/>
                <w:sz w:val="12"/>
                <w:szCs w:val="12"/>
              </w:rPr>
              <w:t>Наименование и реквизиты документа, фиксирующего решение</w:t>
            </w:r>
          </w:p>
        </w:tc>
        <w:tc>
          <w:tcPr>
            <w:tcW w:w="1160" w:type="dxa"/>
            <w:gridSpan w:val="4"/>
          </w:tcPr>
          <w:p w:rsidR="00544A46" w:rsidRPr="001C32FC" w:rsidRDefault="00544A46" w:rsidP="008605CC">
            <w:pPr>
              <w:jc w:val="both"/>
              <w:rPr>
                <w:rFonts w:ascii="Times New Roman" w:hAnsi="Times New Roman"/>
                <w:sz w:val="12"/>
                <w:szCs w:val="12"/>
              </w:rPr>
            </w:pPr>
            <w:r w:rsidRPr="001C32FC">
              <w:rPr>
                <w:rFonts w:ascii="Times New Roman" w:hAnsi="Times New Roman"/>
                <w:sz w:val="12"/>
                <w:szCs w:val="12"/>
              </w:rPr>
              <w:t>Сообщение заявителю о принятом решении. Дата и номер письма</w:t>
            </w:r>
          </w:p>
        </w:tc>
      </w:tr>
      <w:tr w:rsidR="00544A46" w:rsidRPr="001C32FC" w:rsidTr="00860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48" w:type="dxa"/>
          </w:tcPr>
          <w:p w:rsidR="00544A46" w:rsidRPr="001C32FC" w:rsidRDefault="00544A46" w:rsidP="008605CC">
            <w:pPr>
              <w:jc w:val="both"/>
              <w:rPr>
                <w:rFonts w:ascii="Times New Roman" w:hAnsi="Times New Roman"/>
                <w:sz w:val="12"/>
                <w:szCs w:val="12"/>
              </w:rPr>
            </w:pPr>
            <w:r w:rsidRPr="001C32FC">
              <w:rPr>
                <w:rFonts w:ascii="Times New Roman" w:hAnsi="Times New Roman"/>
                <w:sz w:val="12"/>
                <w:szCs w:val="12"/>
              </w:rPr>
              <w:t>1</w:t>
            </w:r>
          </w:p>
        </w:tc>
        <w:tc>
          <w:tcPr>
            <w:tcW w:w="1070" w:type="dxa"/>
          </w:tcPr>
          <w:p w:rsidR="00544A46" w:rsidRPr="001C32FC" w:rsidRDefault="00544A46" w:rsidP="008605CC">
            <w:pPr>
              <w:jc w:val="both"/>
              <w:rPr>
                <w:rFonts w:ascii="Times New Roman" w:hAnsi="Times New Roman"/>
                <w:sz w:val="12"/>
                <w:szCs w:val="12"/>
              </w:rPr>
            </w:pPr>
            <w:r w:rsidRPr="001C32FC">
              <w:rPr>
                <w:rFonts w:ascii="Times New Roman" w:hAnsi="Times New Roman"/>
                <w:sz w:val="12"/>
                <w:szCs w:val="12"/>
              </w:rPr>
              <w:t>2</w:t>
            </w:r>
          </w:p>
        </w:tc>
        <w:tc>
          <w:tcPr>
            <w:tcW w:w="850" w:type="dxa"/>
          </w:tcPr>
          <w:p w:rsidR="00544A46" w:rsidRPr="001C32FC" w:rsidRDefault="00544A46" w:rsidP="008605CC">
            <w:pPr>
              <w:jc w:val="both"/>
              <w:rPr>
                <w:rFonts w:ascii="Times New Roman" w:hAnsi="Times New Roman"/>
                <w:sz w:val="12"/>
                <w:szCs w:val="12"/>
              </w:rPr>
            </w:pPr>
            <w:r w:rsidRPr="001C32FC">
              <w:rPr>
                <w:rFonts w:ascii="Times New Roman" w:hAnsi="Times New Roman"/>
                <w:sz w:val="12"/>
                <w:szCs w:val="12"/>
              </w:rPr>
              <w:t>3</w:t>
            </w:r>
          </w:p>
        </w:tc>
        <w:tc>
          <w:tcPr>
            <w:tcW w:w="1357" w:type="dxa"/>
          </w:tcPr>
          <w:p w:rsidR="00544A46" w:rsidRPr="001C32FC" w:rsidRDefault="00544A46" w:rsidP="008605CC">
            <w:pPr>
              <w:jc w:val="both"/>
              <w:rPr>
                <w:rFonts w:ascii="Times New Roman" w:hAnsi="Times New Roman"/>
                <w:sz w:val="12"/>
                <w:szCs w:val="12"/>
              </w:rPr>
            </w:pPr>
            <w:r w:rsidRPr="001C32FC">
              <w:rPr>
                <w:rFonts w:ascii="Times New Roman" w:hAnsi="Times New Roman"/>
                <w:sz w:val="12"/>
                <w:szCs w:val="12"/>
              </w:rPr>
              <w:t>4</w:t>
            </w:r>
          </w:p>
        </w:tc>
        <w:tc>
          <w:tcPr>
            <w:tcW w:w="1402" w:type="dxa"/>
            <w:gridSpan w:val="5"/>
          </w:tcPr>
          <w:p w:rsidR="00544A46" w:rsidRPr="001C32FC" w:rsidRDefault="00544A46" w:rsidP="008605CC">
            <w:pPr>
              <w:jc w:val="both"/>
              <w:rPr>
                <w:rFonts w:ascii="Times New Roman" w:hAnsi="Times New Roman"/>
                <w:sz w:val="12"/>
                <w:szCs w:val="12"/>
              </w:rPr>
            </w:pPr>
            <w:r w:rsidRPr="001C32FC">
              <w:rPr>
                <w:rFonts w:ascii="Times New Roman" w:hAnsi="Times New Roman"/>
                <w:sz w:val="12"/>
                <w:szCs w:val="12"/>
              </w:rPr>
              <w:t>5</w:t>
            </w:r>
          </w:p>
        </w:tc>
        <w:tc>
          <w:tcPr>
            <w:tcW w:w="1326" w:type="dxa"/>
            <w:gridSpan w:val="2"/>
          </w:tcPr>
          <w:p w:rsidR="00544A46" w:rsidRPr="001C32FC" w:rsidRDefault="00544A46" w:rsidP="008605CC">
            <w:pPr>
              <w:jc w:val="both"/>
              <w:rPr>
                <w:rFonts w:ascii="Times New Roman" w:hAnsi="Times New Roman"/>
                <w:sz w:val="12"/>
                <w:szCs w:val="12"/>
              </w:rPr>
            </w:pPr>
            <w:r w:rsidRPr="001C32FC">
              <w:rPr>
                <w:rFonts w:ascii="Times New Roman" w:hAnsi="Times New Roman"/>
                <w:sz w:val="12"/>
                <w:szCs w:val="12"/>
              </w:rPr>
              <w:t>6</w:t>
            </w:r>
          </w:p>
        </w:tc>
        <w:tc>
          <w:tcPr>
            <w:tcW w:w="1160" w:type="dxa"/>
            <w:gridSpan w:val="4"/>
          </w:tcPr>
          <w:p w:rsidR="00544A46" w:rsidRPr="001C32FC" w:rsidRDefault="00544A46" w:rsidP="008605CC">
            <w:pPr>
              <w:jc w:val="both"/>
              <w:rPr>
                <w:rFonts w:ascii="Times New Roman" w:hAnsi="Times New Roman"/>
                <w:sz w:val="12"/>
                <w:szCs w:val="12"/>
              </w:rPr>
            </w:pPr>
            <w:r w:rsidRPr="001C32FC">
              <w:rPr>
                <w:rFonts w:ascii="Times New Roman" w:hAnsi="Times New Roman"/>
                <w:sz w:val="12"/>
                <w:szCs w:val="12"/>
              </w:rPr>
              <w:t>7</w:t>
            </w:r>
          </w:p>
        </w:tc>
      </w:tr>
      <w:tr w:rsidR="00544A46" w:rsidRPr="001C32FC" w:rsidTr="00860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48" w:type="dxa"/>
          </w:tcPr>
          <w:p w:rsidR="00544A46" w:rsidRPr="001C32FC" w:rsidRDefault="00544A46" w:rsidP="008605CC">
            <w:pPr>
              <w:jc w:val="both"/>
              <w:rPr>
                <w:rFonts w:ascii="Times New Roman" w:hAnsi="Times New Roman"/>
                <w:sz w:val="12"/>
                <w:szCs w:val="12"/>
              </w:rPr>
            </w:pPr>
          </w:p>
        </w:tc>
        <w:tc>
          <w:tcPr>
            <w:tcW w:w="1070" w:type="dxa"/>
          </w:tcPr>
          <w:p w:rsidR="00544A46" w:rsidRPr="001C32FC" w:rsidRDefault="00544A46" w:rsidP="008605CC">
            <w:pPr>
              <w:jc w:val="both"/>
              <w:rPr>
                <w:rFonts w:ascii="Times New Roman" w:hAnsi="Times New Roman"/>
                <w:sz w:val="12"/>
                <w:szCs w:val="12"/>
              </w:rPr>
            </w:pPr>
          </w:p>
        </w:tc>
        <w:tc>
          <w:tcPr>
            <w:tcW w:w="850" w:type="dxa"/>
          </w:tcPr>
          <w:p w:rsidR="00544A46" w:rsidRPr="001C32FC" w:rsidRDefault="00544A46" w:rsidP="008605CC">
            <w:pPr>
              <w:jc w:val="both"/>
              <w:rPr>
                <w:rFonts w:ascii="Times New Roman" w:hAnsi="Times New Roman"/>
                <w:sz w:val="12"/>
                <w:szCs w:val="12"/>
              </w:rPr>
            </w:pPr>
          </w:p>
        </w:tc>
        <w:tc>
          <w:tcPr>
            <w:tcW w:w="1357" w:type="dxa"/>
          </w:tcPr>
          <w:p w:rsidR="00544A46" w:rsidRPr="001C32FC" w:rsidRDefault="00544A46" w:rsidP="008605CC">
            <w:pPr>
              <w:jc w:val="both"/>
              <w:rPr>
                <w:rFonts w:ascii="Times New Roman" w:hAnsi="Times New Roman"/>
                <w:sz w:val="12"/>
                <w:szCs w:val="12"/>
              </w:rPr>
            </w:pPr>
          </w:p>
        </w:tc>
        <w:tc>
          <w:tcPr>
            <w:tcW w:w="1402" w:type="dxa"/>
            <w:gridSpan w:val="5"/>
          </w:tcPr>
          <w:p w:rsidR="00544A46" w:rsidRPr="001C32FC" w:rsidRDefault="00544A46" w:rsidP="008605CC">
            <w:pPr>
              <w:jc w:val="both"/>
              <w:rPr>
                <w:rFonts w:ascii="Times New Roman" w:hAnsi="Times New Roman"/>
                <w:sz w:val="12"/>
                <w:szCs w:val="12"/>
              </w:rPr>
            </w:pPr>
          </w:p>
        </w:tc>
        <w:tc>
          <w:tcPr>
            <w:tcW w:w="1326" w:type="dxa"/>
            <w:gridSpan w:val="2"/>
          </w:tcPr>
          <w:p w:rsidR="00544A46" w:rsidRPr="001C32FC" w:rsidRDefault="00544A46" w:rsidP="008605CC">
            <w:pPr>
              <w:jc w:val="both"/>
              <w:rPr>
                <w:rFonts w:ascii="Times New Roman" w:hAnsi="Times New Roman"/>
                <w:sz w:val="12"/>
                <w:szCs w:val="12"/>
              </w:rPr>
            </w:pPr>
          </w:p>
        </w:tc>
        <w:tc>
          <w:tcPr>
            <w:tcW w:w="1160" w:type="dxa"/>
            <w:gridSpan w:val="4"/>
          </w:tcPr>
          <w:p w:rsidR="00544A46" w:rsidRPr="001C32FC" w:rsidRDefault="00544A46" w:rsidP="008605CC">
            <w:pPr>
              <w:jc w:val="both"/>
              <w:rPr>
                <w:rFonts w:ascii="Times New Roman" w:hAnsi="Times New Roman"/>
                <w:sz w:val="12"/>
                <w:szCs w:val="12"/>
              </w:rPr>
            </w:pPr>
          </w:p>
        </w:tc>
      </w:tr>
    </w:tbl>
    <w:p w:rsidR="00544A46" w:rsidRPr="0009317C" w:rsidRDefault="00544A46" w:rsidP="00544A46">
      <w:pPr>
        <w:spacing w:after="0" w:line="240" w:lineRule="auto"/>
        <w:jc w:val="both"/>
        <w:rPr>
          <w:rFonts w:ascii="Times New Roman" w:hAnsi="Times New Roman"/>
          <w:sz w:val="12"/>
          <w:szCs w:val="12"/>
        </w:rPr>
      </w:pPr>
    </w:p>
    <w:p w:rsidR="00544A46" w:rsidRPr="008D27EA" w:rsidRDefault="00544A46" w:rsidP="00544A46">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6 </w:t>
      </w:r>
      <w:r w:rsidRPr="008D27EA">
        <w:rPr>
          <w:rFonts w:ascii="Times New Roman" w:hAnsi="Times New Roman"/>
          <w:i/>
          <w:sz w:val="12"/>
          <w:szCs w:val="12"/>
        </w:rPr>
        <w:t>к Административному регламенту</w:t>
      </w:r>
    </w:p>
    <w:p w:rsidR="00544A46" w:rsidRDefault="00544A46" w:rsidP="00544A46">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544A46" w:rsidRPr="008D27EA" w:rsidRDefault="00544A46" w:rsidP="00544A46">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613975" w:rsidRDefault="00613975" w:rsidP="00544A46">
      <w:pPr>
        <w:spacing w:after="0" w:line="240" w:lineRule="auto"/>
        <w:jc w:val="center"/>
        <w:rPr>
          <w:rFonts w:ascii="Times New Roman" w:hAnsi="Times New Roman"/>
          <w:b/>
          <w:sz w:val="12"/>
          <w:szCs w:val="12"/>
        </w:rPr>
      </w:pPr>
    </w:p>
    <w:p w:rsidR="00544A46" w:rsidRPr="0065203B" w:rsidRDefault="00544A46" w:rsidP="00544A46">
      <w:pPr>
        <w:spacing w:after="0" w:line="240" w:lineRule="auto"/>
        <w:jc w:val="center"/>
        <w:rPr>
          <w:rFonts w:ascii="Times New Roman" w:hAnsi="Times New Roman"/>
          <w:b/>
          <w:sz w:val="12"/>
          <w:szCs w:val="12"/>
        </w:rPr>
      </w:pPr>
      <w:r w:rsidRPr="0065203B">
        <w:rPr>
          <w:rFonts w:ascii="Times New Roman" w:hAnsi="Times New Roman"/>
          <w:b/>
          <w:sz w:val="12"/>
          <w:szCs w:val="12"/>
        </w:rPr>
        <w:t>КНИГА</w:t>
      </w:r>
    </w:p>
    <w:p w:rsidR="00544A46" w:rsidRPr="0065203B" w:rsidRDefault="00544A46" w:rsidP="00544A46">
      <w:pPr>
        <w:spacing w:after="0" w:line="240" w:lineRule="auto"/>
        <w:jc w:val="center"/>
        <w:rPr>
          <w:rFonts w:ascii="Times New Roman" w:hAnsi="Times New Roman"/>
          <w:sz w:val="12"/>
          <w:szCs w:val="12"/>
        </w:rPr>
      </w:pPr>
      <w:r w:rsidRPr="0065203B">
        <w:rPr>
          <w:rFonts w:ascii="Times New Roman" w:hAnsi="Times New Roman"/>
          <w:sz w:val="12"/>
          <w:szCs w:val="12"/>
        </w:rPr>
        <w:t>учета граждан в качестве нуждающихся в жилых помещениях муниципального жилищного фонда,</w:t>
      </w:r>
    </w:p>
    <w:p w:rsidR="00544A46" w:rsidRPr="0065203B" w:rsidRDefault="00544A46" w:rsidP="00544A46">
      <w:pPr>
        <w:spacing w:after="0" w:line="240" w:lineRule="auto"/>
        <w:jc w:val="center"/>
        <w:rPr>
          <w:rFonts w:ascii="Times New Roman" w:hAnsi="Times New Roman"/>
          <w:sz w:val="12"/>
          <w:szCs w:val="12"/>
        </w:rPr>
      </w:pPr>
      <w:r w:rsidRPr="0065203B">
        <w:rPr>
          <w:rFonts w:ascii="Times New Roman" w:hAnsi="Times New Roman"/>
          <w:sz w:val="12"/>
          <w:szCs w:val="12"/>
        </w:rPr>
        <w:t>предоставляемых по договорам социального найма</w:t>
      </w:r>
    </w:p>
    <w:p w:rsidR="00544A46" w:rsidRPr="0065203B" w:rsidRDefault="00544A46" w:rsidP="00544A46">
      <w:pPr>
        <w:spacing w:after="0" w:line="240" w:lineRule="auto"/>
        <w:jc w:val="both"/>
        <w:rPr>
          <w:rFonts w:ascii="Times New Roman" w:hAnsi="Times New Roman"/>
          <w:sz w:val="12"/>
          <w:szCs w:val="12"/>
        </w:rPr>
      </w:pPr>
      <w:r w:rsidRPr="0065203B">
        <w:rPr>
          <w:rFonts w:ascii="Times New Roman" w:hAnsi="Times New Roman"/>
          <w:sz w:val="12"/>
          <w:szCs w:val="12"/>
        </w:rPr>
        <w:t>_______________________________</w:t>
      </w:r>
      <w:r>
        <w:rPr>
          <w:rFonts w:ascii="Times New Roman" w:hAnsi="Times New Roman"/>
          <w:sz w:val="12"/>
          <w:szCs w:val="12"/>
        </w:rPr>
        <w:t>_____________________________________________________________________</w:t>
      </w:r>
      <w:r w:rsidRPr="0065203B">
        <w:rPr>
          <w:rFonts w:ascii="Times New Roman" w:hAnsi="Times New Roman"/>
          <w:sz w:val="12"/>
          <w:szCs w:val="12"/>
        </w:rPr>
        <w:t>_________________________</w:t>
      </w:r>
    </w:p>
    <w:p w:rsidR="00544A46" w:rsidRPr="0065203B" w:rsidRDefault="00544A46" w:rsidP="00544A46">
      <w:pPr>
        <w:spacing w:after="0" w:line="240" w:lineRule="auto"/>
        <w:jc w:val="center"/>
        <w:rPr>
          <w:rFonts w:ascii="Times New Roman" w:hAnsi="Times New Roman"/>
          <w:sz w:val="12"/>
          <w:szCs w:val="12"/>
        </w:rPr>
      </w:pPr>
      <w:r w:rsidRPr="0065203B">
        <w:rPr>
          <w:rFonts w:ascii="Times New Roman" w:hAnsi="Times New Roman"/>
          <w:sz w:val="12"/>
          <w:szCs w:val="12"/>
        </w:rPr>
        <w:t>(наименование населенного пункта)</w:t>
      </w:r>
    </w:p>
    <w:p w:rsidR="00544A46" w:rsidRPr="0065203B" w:rsidRDefault="00544A46" w:rsidP="00544A46">
      <w:pPr>
        <w:spacing w:after="0" w:line="240" w:lineRule="auto"/>
        <w:jc w:val="center"/>
        <w:rPr>
          <w:rFonts w:ascii="Times New Roman" w:hAnsi="Times New Roman"/>
          <w:sz w:val="12"/>
          <w:szCs w:val="12"/>
        </w:rPr>
      </w:pPr>
      <w:r w:rsidRPr="0065203B">
        <w:rPr>
          <w:rFonts w:ascii="Times New Roman" w:hAnsi="Times New Roman"/>
          <w:sz w:val="12"/>
          <w:szCs w:val="12"/>
        </w:rPr>
        <w:t>_______________</w:t>
      </w:r>
      <w:r>
        <w:rPr>
          <w:rFonts w:ascii="Times New Roman" w:hAnsi="Times New Roman"/>
          <w:sz w:val="12"/>
          <w:szCs w:val="12"/>
        </w:rPr>
        <w:t>_____________________________________________________________________</w:t>
      </w:r>
      <w:r w:rsidRPr="0065203B">
        <w:rPr>
          <w:rFonts w:ascii="Times New Roman" w:hAnsi="Times New Roman"/>
          <w:sz w:val="12"/>
          <w:szCs w:val="12"/>
        </w:rPr>
        <w:t>_________________________________________</w:t>
      </w:r>
    </w:p>
    <w:p w:rsidR="00544A46" w:rsidRPr="0065203B" w:rsidRDefault="00544A46" w:rsidP="00544A46">
      <w:pPr>
        <w:spacing w:after="0" w:line="240" w:lineRule="auto"/>
        <w:jc w:val="center"/>
        <w:rPr>
          <w:rFonts w:ascii="Times New Roman" w:hAnsi="Times New Roman"/>
          <w:sz w:val="12"/>
          <w:szCs w:val="12"/>
        </w:rPr>
      </w:pPr>
      <w:r w:rsidRPr="0065203B">
        <w:rPr>
          <w:rFonts w:ascii="Times New Roman" w:hAnsi="Times New Roman"/>
          <w:sz w:val="12"/>
          <w:szCs w:val="12"/>
        </w:rPr>
        <w:t>(наименование уполномоченного органа)</w:t>
      </w:r>
    </w:p>
    <w:tbl>
      <w:tblPr>
        <w:tblStyle w:val="af1"/>
        <w:tblW w:w="751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
        <w:gridCol w:w="1890"/>
        <w:gridCol w:w="1612"/>
        <w:gridCol w:w="249"/>
        <w:gridCol w:w="303"/>
        <w:gridCol w:w="174"/>
        <w:gridCol w:w="270"/>
        <w:gridCol w:w="1304"/>
        <w:gridCol w:w="192"/>
        <w:gridCol w:w="285"/>
        <w:gridCol w:w="374"/>
        <w:gridCol w:w="374"/>
        <w:gridCol w:w="108"/>
      </w:tblGrid>
      <w:tr w:rsidR="00544A46" w:rsidRPr="0065203B" w:rsidTr="008605CC">
        <w:trPr>
          <w:gridAfter w:val="1"/>
          <w:wAfter w:w="108" w:type="dxa"/>
        </w:trPr>
        <w:tc>
          <w:tcPr>
            <w:tcW w:w="3880" w:type="dxa"/>
            <w:gridSpan w:val="3"/>
          </w:tcPr>
          <w:p w:rsidR="00544A46" w:rsidRPr="0065203B" w:rsidRDefault="00544A46" w:rsidP="008605CC">
            <w:pPr>
              <w:jc w:val="both"/>
              <w:rPr>
                <w:rFonts w:ascii="Times New Roman" w:hAnsi="Times New Roman"/>
                <w:sz w:val="12"/>
                <w:szCs w:val="12"/>
              </w:rPr>
            </w:pPr>
            <w:r w:rsidRPr="0065203B">
              <w:rPr>
                <w:rFonts w:ascii="Times New Roman" w:hAnsi="Times New Roman"/>
                <w:sz w:val="12"/>
                <w:szCs w:val="12"/>
              </w:rPr>
              <w:t>Начата</w:t>
            </w:r>
          </w:p>
        </w:tc>
        <w:tc>
          <w:tcPr>
            <w:tcW w:w="249" w:type="dxa"/>
          </w:tcPr>
          <w:p w:rsidR="00544A46" w:rsidRPr="0065203B" w:rsidRDefault="00544A46" w:rsidP="008605CC">
            <w:pPr>
              <w:jc w:val="both"/>
              <w:rPr>
                <w:rFonts w:ascii="Times New Roman" w:hAnsi="Times New Roman"/>
                <w:sz w:val="12"/>
                <w:szCs w:val="12"/>
              </w:rPr>
            </w:pPr>
            <w:r w:rsidRPr="0065203B">
              <w:rPr>
                <w:rFonts w:ascii="Times New Roman" w:hAnsi="Times New Roman"/>
                <w:sz w:val="12"/>
                <w:szCs w:val="12"/>
              </w:rPr>
              <w:t>«</w:t>
            </w:r>
          </w:p>
        </w:tc>
        <w:tc>
          <w:tcPr>
            <w:tcW w:w="477" w:type="dxa"/>
            <w:gridSpan w:val="2"/>
            <w:tcBorders>
              <w:bottom w:val="single" w:sz="4" w:space="0" w:color="auto"/>
            </w:tcBorders>
          </w:tcPr>
          <w:p w:rsidR="00544A46" w:rsidRPr="0065203B" w:rsidRDefault="00544A46" w:rsidP="008605CC">
            <w:pPr>
              <w:jc w:val="both"/>
              <w:rPr>
                <w:rFonts w:ascii="Times New Roman" w:hAnsi="Times New Roman"/>
                <w:sz w:val="12"/>
                <w:szCs w:val="12"/>
              </w:rPr>
            </w:pPr>
          </w:p>
        </w:tc>
        <w:tc>
          <w:tcPr>
            <w:tcW w:w="270" w:type="dxa"/>
          </w:tcPr>
          <w:p w:rsidR="00544A46" w:rsidRPr="0065203B" w:rsidRDefault="00544A46" w:rsidP="008605CC">
            <w:pPr>
              <w:jc w:val="both"/>
              <w:rPr>
                <w:rFonts w:ascii="Times New Roman" w:hAnsi="Times New Roman"/>
                <w:sz w:val="12"/>
                <w:szCs w:val="12"/>
              </w:rPr>
            </w:pPr>
            <w:r w:rsidRPr="0065203B">
              <w:rPr>
                <w:rFonts w:ascii="Times New Roman" w:hAnsi="Times New Roman"/>
                <w:sz w:val="12"/>
                <w:szCs w:val="12"/>
              </w:rPr>
              <w:t>»</w:t>
            </w:r>
          </w:p>
        </w:tc>
        <w:tc>
          <w:tcPr>
            <w:tcW w:w="1304" w:type="dxa"/>
            <w:tcBorders>
              <w:bottom w:val="single" w:sz="4" w:space="0" w:color="auto"/>
            </w:tcBorders>
          </w:tcPr>
          <w:p w:rsidR="00544A46" w:rsidRPr="0065203B" w:rsidRDefault="00544A46" w:rsidP="008605CC">
            <w:pPr>
              <w:jc w:val="both"/>
              <w:rPr>
                <w:rFonts w:ascii="Times New Roman" w:hAnsi="Times New Roman"/>
                <w:sz w:val="12"/>
                <w:szCs w:val="12"/>
              </w:rPr>
            </w:pPr>
          </w:p>
        </w:tc>
        <w:tc>
          <w:tcPr>
            <w:tcW w:w="477" w:type="dxa"/>
            <w:gridSpan w:val="2"/>
          </w:tcPr>
          <w:p w:rsidR="00544A46" w:rsidRPr="0065203B" w:rsidRDefault="00544A46" w:rsidP="008605CC">
            <w:pPr>
              <w:jc w:val="both"/>
              <w:rPr>
                <w:rFonts w:ascii="Times New Roman" w:hAnsi="Times New Roman"/>
                <w:sz w:val="12"/>
                <w:szCs w:val="12"/>
              </w:rPr>
            </w:pPr>
            <w:r w:rsidRPr="0065203B">
              <w:rPr>
                <w:rFonts w:ascii="Times New Roman" w:hAnsi="Times New Roman"/>
                <w:sz w:val="12"/>
                <w:szCs w:val="12"/>
              </w:rPr>
              <w:t>20</w:t>
            </w:r>
          </w:p>
        </w:tc>
        <w:tc>
          <w:tcPr>
            <w:tcW w:w="374" w:type="dxa"/>
            <w:tcBorders>
              <w:bottom w:val="single" w:sz="4" w:space="0" w:color="auto"/>
            </w:tcBorders>
          </w:tcPr>
          <w:p w:rsidR="00544A46" w:rsidRPr="0065203B" w:rsidRDefault="00544A46" w:rsidP="008605CC">
            <w:pPr>
              <w:jc w:val="both"/>
              <w:rPr>
                <w:rFonts w:ascii="Times New Roman" w:hAnsi="Times New Roman"/>
                <w:sz w:val="12"/>
                <w:szCs w:val="12"/>
              </w:rPr>
            </w:pPr>
          </w:p>
        </w:tc>
        <w:tc>
          <w:tcPr>
            <w:tcW w:w="374" w:type="dxa"/>
          </w:tcPr>
          <w:p w:rsidR="00544A46" w:rsidRPr="0065203B" w:rsidRDefault="00544A46" w:rsidP="008605CC">
            <w:pPr>
              <w:jc w:val="both"/>
              <w:rPr>
                <w:rFonts w:ascii="Times New Roman" w:hAnsi="Times New Roman"/>
                <w:sz w:val="12"/>
                <w:szCs w:val="12"/>
              </w:rPr>
            </w:pPr>
            <w:r w:rsidRPr="0065203B">
              <w:rPr>
                <w:rFonts w:ascii="Times New Roman" w:hAnsi="Times New Roman"/>
                <w:sz w:val="12"/>
                <w:szCs w:val="12"/>
              </w:rPr>
              <w:t>г.</w:t>
            </w:r>
          </w:p>
        </w:tc>
      </w:tr>
      <w:tr w:rsidR="00544A46" w:rsidRPr="0065203B" w:rsidTr="008605CC">
        <w:trPr>
          <w:gridAfter w:val="1"/>
          <w:wAfter w:w="108" w:type="dxa"/>
        </w:trPr>
        <w:tc>
          <w:tcPr>
            <w:tcW w:w="3880" w:type="dxa"/>
            <w:gridSpan w:val="3"/>
          </w:tcPr>
          <w:p w:rsidR="00544A46" w:rsidRPr="0065203B" w:rsidRDefault="00544A46" w:rsidP="008605CC">
            <w:pPr>
              <w:jc w:val="both"/>
              <w:rPr>
                <w:rFonts w:ascii="Times New Roman" w:hAnsi="Times New Roman"/>
                <w:sz w:val="12"/>
                <w:szCs w:val="12"/>
              </w:rPr>
            </w:pPr>
            <w:r w:rsidRPr="0065203B">
              <w:rPr>
                <w:rFonts w:ascii="Times New Roman" w:hAnsi="Times New Roman"/>
                <w:sz w:val="12"/>
                <w:szCs w:val="12"/>
              </w:rPr>
              <w:t>Окончена</w:t>
            </w:r>
          </w:p>
        </w:tc>
        <w:tc>
          <w:tcPr>
            <w:tcW w:w="249" w:type="dxa"/>
          </w:tcPr>
          <w:p w:rsidR="00544A46" w:rsidRPr="0065203B" w:rsidRDefault="00544A46" w:rsidP="008605CC">
            <w:pPr>
              <w:jc w:val="both"/>
              <w:rPr>
                <w:rFonts w:ascii="Times New Roman" w:hAnsi="Times New Roman"/>
                <w:sz w:val="12"/>
                <w:szCs w:val="12"/>
              </w:rPr>
            </w:pPr>
            <w:r w:rsidRPr="0065203B">
              <w:rPr>
                <w:rFonts w:ascii="Times New Roman" w:hAnsi="Times New Roman"/>
                <w:sz w:val="12"/>
                <w:szCs w:val="12"/>
              </w:rPr>
              <w:t>«</w:t>
            </w:r>
          </w:p>
        </w:tc>
        <w:tc>
          <w:tcPr>
            <w:tcW w:w="477" w:type="dxa"/>
            <w:gridSpan w:val="2"/>
            <w:tcBorders>
              <w:top w:val="single" w:sz="4" w:space="0" w:color="auto"/>
              <w:bottom w:val="single" w:sz="4" w:space="0" w:color="auto"/>
            </w:tcBorders>
          </w:tcPr>
          <w:p w:rsidR="00544A46" w:rsidRPr="0065203B" w:rsidRDefault="00544A46" w:rsidP="008605CC">
            <w:pPr>
              <w:jc w:val="both"/>
              <w:rPr>
                <w:rFonts w:ascii="Times New Roman" w:hAnsi="Times New Roman"/>
                <w:sz w:val="12"/>
                <w:szCs w:val="12"/>
              </w:rPr>
            </w:pPr>
          </w:p>
        </w:tc>
        <w:tc>
          <w:tcPr>
            <w:tcW w:w="270" w:type="dxa"/>
          </w:tcPr>
          <w:p w:rsidR="00544A46" w:rsidRPr="0065203B" w:rsidRDefault="00544A46" w:rsidP="008605CC">
            <w:pPr>
              <w:jc w:val="both"/>
              <w:rPr>
                <w:rFonts w:ascii="Times New Roman" w:hAnsi="Times New Roman"/>
                <w:sz w:val="12"/>
                <w:szCs w:val="12"/>
              </w:rPr>
            </w:pPr>
            <w:r w:rsidRPr="0065203B">
              <w:rPr>
                <w:rFonts w:ascii="Times New Roman" w:hAnsi="Times New Roman"/>
                <w:sz w:val="12"/>
                <w:szCs w:val="12"/>
              </w:rPr>
              <w:t>»</w:t>
            </w:r>
          </w:p>
        </w:tc>
        <w:tc>
          <w:tcPr>
            <w:tcW w:w="1304" w:type="dxa"/>
            <w:tcBorders>
              <w:top w:val="single" w:sz="4" w:space="0" w:color="auto"/>
              <w:bottom w:val="single" w:sz="4" w:space="0" w:color="auto"/>
            </w:tcBorders>
          </w:tcPr>
          <w:p w:rsidR="00544A46" w:rsidRPr="0065203B" w:rsidRDefault="00544A46" w:rsidP="008605CC">
            <w:pPr>
              <w:jc w:val="both"/>
              <w:rPr>
                <w:rFonts w:ascii="Times New Roman" w:hAnsi="Times New Roman"/>
                <w:sz w:val="12"/>
                <w:szCs w:val="12"/>
              </w:rPr>
            </w:pPr>
          </w:p>
        </w:tc>
        <w:tc>
          <w:tcPr>
            <w:tcW w:w="477" w:type="dxa"/>
            <w:gridSpan w:val="2"/>
          </w:tcPr>
          <w:p w:rsidR="00544A46" w:rsidRPr="0065203B" w:rsidRDefault="00544A46" w:rsidP="008605CC">
            <w:pPr>
              <w:jc w:val="both"/>
              <w:rPr>
                <w:rFonts w:ascii="Times New Roman" w:hAnsi="Times New Roman"/>
                <w:sz w:val="12"/>
                <w:szCs w:val="12"/>
              </w:rPr>
            </w:pPr>
            <w:r w:rsidRPr="0065203B">
              <w:rPr>
                <w:rFonts w:ascii="Times New Roman" w:hAnsi="Times New Roman"/>
                <w:sz w:val="12"/>
                <w:szCs w:val="12"/>
              </w:rPr>
              <w:t>20</w:t>
            </w:r>
          </w:p>
        </w:tc>
        <w:tc>
          <w:tcPr>
            <w:tcW w:w="374" w:type="dxa"/>
            <w:tcBorders>
              <w:top w:val="single" w:sz="4" w:space="0" w:color="auto"/>
              <w:bottom w:val="single" w:sz="4" w:space="0" w:color="auto"/>
            </w:tcBorders>
          </w:tcPr>
          <w:p w:rsidR="00544A46" w:rsidRPr="0065203B" w:rsidRDefault="00544A46" w:rsidP="008605CC">
            <w:pPr>
              <w:jc w:val="both"/>
              <w:rPr>
                <w:rFonts w:ascii="Times New Roman" w:hAnsi="Times New Roman"/>
                <w:sz w:val="12"/>
                <w:szCs w:val="12"/>
              </w:rPr>
            </w:pPr>
          </w:p>
        </w:tc>
        <w:tc>
          <w:tcPr>
            <w:tcW w:w="374" w:type="dxa"/>
          </w:tcPr>
          <w:p w:rsidR="00544A46" w:rsidRPr="0065203B" w:rsidRDefault="00544A46" w:rsidP="008605CC">
            <w:pPr>
              <w:jc w:val="both"/>
              <w:rPr>
                <w:rFonts w:ascii="Times New Roman" w:hAnsi="Times New Roman"/>
                <w:sz w:val="12"/>
                <w:szCs w:val="12"/>
              </w:rPr>
            </w:pPr>
            <w:r w:rsidRPr="0065203B">
              <w:rPr>
                <w:rFonts w:ascii="Times New Roman" w:hAnsi="Times New Roman"/>
                <w:sz w:val="12"/>
                <w:szCs w:val="12"/>
              </w:rPr>
              <w:t>г.</w:t>
            </w:r>
          </w:p>
        </w:tc>
      </w:tr>
      <w:tr w:rsidR="00544A46" w:rsidRPr="0065203B" w:rsidTr="00860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Pr>
          <w:p w:rsidR="00544A46" w:rsidRPr="0065203B" w:rsidRDefault="00544A46" w:rsidP="008605CC">
            <w:pPr>
              <w:jc w:val="both"/>
              <w:rPr>
                <w:rFonts w:ascii="Times New Roman" w:hAnsi="Times New Roman"/>
                <w:sz w:val="12"/>
                <w:szCs w:val="12"/>
              </w:rPr>
            </w:pPr>
            <w:r w:rsidRPr="0065203B">
              <w:rPr>
                <w:rFonts w:ascii="Times New Roman" w:hAnsi="Times New Roman"/>
                <w:sz w:val="12"/>
                <w:szCs w:val="12"/>
              </w:rPr>
              <w:lastRenderedPageBreak/>
              <w:t>№ п/п</w:t>
            </w:r>
          </w:p>
        </w:tc>
        <w:tc>
          <w:tcPr>
            <w:tcW w:w="1890" w:type="dxa"/>
          </w:tcPr>
          <w:p w:rsidR="00544A46" w:rsidRPr="0065203B" w:rsidRDefault="00544A46" w:rsidP="008605CC">
            <w:pPr>
              <w:jc w:val="both"/>
              <w:rPr>
                <w:rFonts w:ascii="Times New Roman" w:hAnsi="Times New Roman"/>
                <w:sz w:val="12"/>
                <w:szCs w:val="12"/>
              </w:rPr>
            </w:pPr>
            <w:r w:rsidRPr="0065203B">
              <w:rPr>
                <w:rFonts w:ascii="Times New Roman" w:hAnsi="Times New Roman"/>
                <w:sz w:val="12"/>
                <w:szCs w:val="12"/>
              </w:rPr>
              <w:t>Фамилия, имя, отчество заявителя, принятого на учет. Состав семьи (фамилии, имена, отчества членов семьи)</w:t>
            </w:r>
          </w:p>
        </w:tc>
        <w:tc>
          <w:tcPr>
            <w:tcW w:w="2164" w:type="dxa"/>
            <w:gridSpan w:val="3"/>
          </w:tcPr>
          <w:p w:rsidR="00544A46" w:rsidRPr="0065203B" w:rsidRDefault="00544A46" w:rsidP="008605CC">
            <w:pPr>
              <w:jc w:val="both"/>
              <w:rPr>
                <w:rFonts w:ascii="Times New Roman" w:hAnsi="Times New Roman"/>
                <w:sz w:val="12"/>
                <w:szCs w:val="12"/>
              </w:rPr>
            </w:pPr>
            <w:r w:rsidRPr="0065203B">
              <w:rPr>
                <w:rFonts w:ascii="Times New Roman" w:hAnsi="Times New Roman"/>
                <w:sz w:val="12"/>
                <w:szCs w:val="12"/>
              </w:rPr>
              <w:t>Родственные отношения или иные обстоятельства, свидетельствующие о принадлежности гражданина к членам семьи заявителя</w:t>
            </w:r>
          </w:p>
        </w:tc>
        <w:tc>
          <w:tcPr>
            <w:tcW w:w="1940" w:type="dxa"/>
            <w:gridSpan w:val="4"/>
          </w:tcPr>
          <w:p w:rsidR="00544A46" w:rsidRPr="0065203B" w:rsidRDefault="00544A46" w:rsidP="008605CC">
            <w:pPr>
              <w:jc w:val="both"/>
              <w:rPr>
                <w:rFonts w:ascii="Times New Roman" w:hAnsi="Times New Roman"/>
                <w:sz w:val="12"/>
                <w:szCs w:val="12"/>
              </w:rPr>
            </w:pPr>
            <w:r w:rsidRPr="0065203B">
              <w:rPr>
                <w:rFonts w:ascii="Times New Roman" w:hAnsi="Times New Roman"/>
                <w:sz w:val="12"/>
                <w:szCs w:val="12"/>
              </w:rPr>
              <w:t>Почтовый адрес и краткая характеристика занимаемого жилого помещения (общая площадь, количество комнат)</w:t>
            </w:r>
          </w:p>
        </w:tc>
        <w:tc>
          <w:tcPr>
            <w:tcW w:w="1141" w:type="dxa"/>
            <w:gridSpan w:val="4"/>
          </w:tcPr>
          <w:p w:rsidR="00544A46" w:rsidRPr="0065203B" w:rsidRDefault="00544A46" w:rsidP="008605CC">
            <w:pPr>
              <w:jc w:val="both"/>
              <w:rPr>
                <w:rFonts w:ascii="Times New Roman" w:hAnsi="Times New Roman"/>
                <w:sz w:val="12"/>
                <w:szCs w:val="12"/>
              </w:rPr>
            </w:pPr>
            <w:r w:rsidRPr="0065203B">
              <w:rPr>
                <w:rFonts w:ascii="Times New Roman" w:hAnsi="Times New Roman"/>
                <w:sz w:val="12"/>
                <w:szCs w:val="12"/>
              </w:rPr>
              <w:t>Дата и номер решения о принятии на учет, номер в очереди</w:t>
            </w:r>
          </w:p>
        </w:tc>
      </w:tr>
      <w:tr w:rsidR="00544A46" w:rsidRPr="0065203B" w:rsidTr="00860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Pr>
          <w:p w:rsidR="00544A46" w:rsidRPr="0065203B" w:rsidRDefault="00544A46" w:rsidP="008605CC">
            <w:pPr>
              <w:jc w:val="both"/>
              <w:rPr>
                <w:rFonts w:ascii="Times New Roman" w:hAnsi="Times New Roman"/>
                <w:sz w:val="12"/>
                <w:szCs w:val="12"/>
              </w:rPr>
            </w:pPr>
            <w:r w:rsidRPr="0065203B">
              <w:rPr>
                <w:rFonts w:ascii="Times New Roman" w:hAnsi="Times New Roman"/>
                <w:sz w:val="12"/>
                <w:szCs w:val="12"/>
              </w:rPr>
              <w:t>1</w:t>
            </w:r>
          </w:p>
        </w:tc>
        <w:tc>
          <w:tcPr>
            <w:tcW w:w="1890" w:type="dxa"/>
          </w:tcPr>
          <w:p w:rsidR="00544A46" w:rsidRPr="0065203B" w:rsidRDefault="00544A46" w:rsidP="008605CC">
            <w:pPr>
              <w:jc w:val="both"/>
              <w:rPr>
                <w:rFonts w:ascii="Times New Roman" w:hAnsi="Times New Roman"/>
                <w:sz w:val="12"/>
                <w:szCs w:val="12"/>
              </w:rPr>
            </w:pPr>
            <w:r w:rsidRPr="0065203B">
              <w:rPr>
                <w:rFonts w:ascii="Times New Roman" w:hAnsi="Times New Roman"/>
                <w:sz w:val="12"/>
                <w:szCs w:val="12"/>
              </w:rPr>
              <w:t>2</w:t>
            </w:r>
          </w:p>
        </w:tc>
        <w:tc>
          <w:tcPr>
            <w:tcW w:w="2164" w:type="dxa"/>
            <w:gridSpan w:val="3"/>
          </w:tcPr>
          <w:p w:rsidR="00544A46" w:rsidRPr="0065203B" w:rsidRDefault="00544A46" w:rsidP="008605CC">
            <w:pPr>
              <w:jc w:val="both"/>
              <w:rPr>
                <w:rFonts w:ascii="Times New Roman" w:hAnsi="Times New Roman"/>
                <w:sz w:val="12"/>
                <w:szCs w:val="12"/>
              </w:rPr>
            </w:pPr>
            <w:r w:rsidRPr="0065203B">
              <w:rPr>
                <w:rFonts w:ascii="Times New Roman" w:hAnsi="Times New Roman"/>
                <w:sz w:val="12"/>
                <w:szCs w:val="12"/>
              </w:rPr>
              <w:t>3</w:t>
            </w:r>
          </w:p>
        </w:tc>
        <w:tc>
          <w:tcPr>
            <w:tcW w:w="1940" w:type="dxa"/>
            <w:gridSpan w:val="4"/>
          </w:tcPr>
          <w:p w:rsidR="00544A46" w:rsidRPr="0065203B" w:rsidRDefault="00544A46" w:rsidP="008605CC">
            <w:pPr>
              <w:jc w:val="both"/>
              <w:rPr>
                <w:rFonts w:ascii="Times New Roman" w:hAnsi="Times New Roman"/>
                <w:sz w:val="12"/>
                <w:szCs w:val="12"/>
              </w:rPr>
            </w:pPr>
            <w:r w:rsidRPr="0065203B">
              <w:rPr>
                <w:rFonts w:ascii="Times New Roman" w:hAnsi="Times New Roman"/>
                <w:sz w:val="12"/>
                <w:szCs w:val="12"/>
              </w:rPr>
              <w:t>4</w:t>
            </w:r>
          </w:p>
        </w:tc>
        <w:tc>
          <w:tcPr>
            <w:tcW w:w="1141" w:type="dxa"/>
            <w:gridSpan w:val="4"/>
          </w:tcPr>
          <w:p w:rsidR="00544A46" w:rsidRPr="0065203B" w:rsidRDefault="00544A46" w:rsidP="008605CC">
            <w:pPr>
              <w:jc w:val="both"/>
              <w:rPr>
                <w:rFonts w:ascii="Times New Roman" w:hAnsi="Times New Roman"/>
                <w:sz w:val="12"/>
                <w:szCs w:val="12"/>
              </w:rPr>
            </w:pPr>
            <w:r w:rsidRPr="0065203B">
              <w:rPr>
                <w:rFonts w:ascii="Times New Roman" w:hAnsi="Times New Roman"/>
                <w:sz w:val="12"/>
                <w:szCs w:val="12"/>
              </w:rPr>
              <w:t>5</w:t>
            </w:r>
          </w:p>
        </w:tc>
      </w:tr>
      <w:tr w:rsidR="00544A46" w:rsidRPr="0065203B" w:rsidTr="00860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Pr>
          <w:p w:rsidR="00544A46" w:rsidRPr="0065203B" w:rsidRDefault="00544A46" w:rsidP="008605CC">
            <w:pPr>
              <w:jc w:val="both"/>
              <w:rPr>
                <w:rFonts w:ascii="Times New Roman" w:hAnsi="Times New Roman"/>
                <w:sz w:val="12"/>
                <w:szCs w:val="12"/>
              </w:rPr>
            </w:pPr>
          </w:p>
        </w:tc>
        <w:tc>
          <w:tcPr>
            <w:tcW w:w="1890" w:type="dxa"/>
          </w:tcPr>
          <w:p w:rsidR="00544A46" w:rsidRPr="0065203B" w:rsidRDefault="00544A46" w:rsidP="008605CC">
            <w:pPr>
              <w:jc w:val="both"/>
              <w:rPr>
                <w:rFonts w:ascii="Times New Roman" w:hAnsi="Times New Roman"/>
                <w:sz w:val="12"/>
                <w:szCs w:val="12"/>
              </w:rPr>
            </w:pPr>
          </w:p>
        </w:tc>
        <w:tc>
          <w:tcPr>
            <w:tcW w:w="2164" w:type="dxa"/>
            <w:gridSpan w:val="3"/>
          </w:tcPr>
          <w:p w:rsidR="00544A46" w:rsidRPr="0065203B" w:rsidRDefault="00544A46" w:rsidP="008605CC">
            <w:pPr>
              <w:jc w:val="both"/>
              <w:rPr>
                <w:rFonts w:ascii="Times New Roman" w:hAnsi="Times New Roman"/>
                <w:sz w:val="12"/>
                <w:szCs w:val="12"/>
              </w:rPr>
            </w:pPr>
          </w:p>
        </w:tc>
        <w:tc>
          <w:tcPr>
            <w:tcW w:w="1940" w:type="dxa"/>
            <w:gridSpan w:val="4"/>
          </w:tcPr>
          <w:p w:rsidR="00544A46" w:rsidRPr="0065203B" w:rsidRDefault="00544A46" w:rsidP="008605CC">
            <w:pPr>
              <w:jc w:val="both"/>
              <w:rPr>
                <w:rFonts w:ascii="Times New Roman" w:hAnsi="Times New Roman"/>
                <w:sz w:val="12"/>
                <w:szCs w:val="12"/>
              </w:rPr>
            </w:pPr>
          </w:p>
        </w:tc>
        <w:tc>
          <w:tcPr>
            <w:tcW w:w="1141" w:type="dxa"/>
            <w:gridSpan w:val="4"/>
          </w:tcPr>
          <w:p w:rsidR="00544A46" w:rsidRPr="0065203B" w:rsidRDefault="00544A46" w:rsidP="008605CC">
            <w:pPr>
              <w:jc w:val="both"/>
              <w:rPr>
                <w:rFonts w:ascii="Times New Roman" w:hAnsi="Times New Roman"/>
                <w:sz w:val="12"/>
                <w:szCs w:val="12"/>
              </w:rPr>
            </w:pPr>
          </w:p>
        </w:tc>
      </w:tr>
    </w:tbl>
    <w:p w:rsidR="00544A46" w:rsidRPr="0065203B" w:rsidRDefault="00544A46" w:rsidP="00544A46">
      <w:pPr>
        <w:spacing w:after="0" w:line="240" w:lineRule="auto"/>
        <w:jc w:val="both"/>
        <w:rPr>
          <w:rFonts w:ascii="Times New Roman" w:hAnsi="Times New Roman"/>
          <w:sz w:val="12"/>
          <w:szCs w:val="12"/>
        </w:rPr>
      </w:pPr>
    </w:p>
    <w:tbl>
      <w:tblPr>
        <w:tblStyle w:val="af1"/>
        <w:tblW w:w="7513" w:type="dxa"/>
        <w:tblInd w:w="108" w:type="dxa"/>
        <w:tblLayout w:type="fixed"/>
        <w:tblLook w:val="04A0" w:firstRow="1" w:lastRow="0" w:firstColumn="1" w:lastColumn="0" w:noHBand="0" w:noVBand="1"/>
      </w:tblPr>
      <w:tblGrid>
        <w:gridCol w:w="410"/>
        <w:gridCol w:w="1858"/>
        <w:gridCol w:w="993"/>
        <w:gridCol w:w="1842"/>
        <w:gridCol w:w="1843"/>
        <w:gridCol w:w="567"/>
      </w:tblGrid>
      <w:tr w:rsidR="00544A46" w:rsidRPr="0065203B" w:rsidTr="008605CC">
        <w:tc>
          <w:tcPr>
            <w:tcW w:w="410" w:type="dxa"/>
          </w:tcPr>
          <w:p w:rsidR="00544A46" w:rsidRPr="0065203B" w:rsidRDefault="00544A46" w:rsidP="008605CC">
            <w:pPr>
              <w:jc w:val="both"/>
              <w:rPr>
                <w:rFonts w:ascii="Times New Roman" w:hAnsi="Times New Roman"/>
                <w:sz w:val="12"/>
                <w:szCs w:val="12"/>
              </w:rPr>
            </w:pPr>
            <w:r w:rsidRPr="0065203B">
              <w:rPr>
                <w:rFonts w:ascii="Times New Roman" w:hAnsi="Times New Roman"/>
                <w:sz w:val="12"/>
                <w:szCs w:val="12"/>
              </w:rPr>
              <w:t>№ п/п</w:t>
            </w:r>
          </w:p>
        </w:tc>
        <w:tc>
          <w:tcPr>
            <w:tcW w:w="1858" w:type="dxa"/>
          </w:tcPr>
          <w:p w:rsidR="00544A46" w:rsidRPr="0065203B" w:rsidRDefault="00544A46" w:rsidP="008605CC">
            <w:pPr>
              <w:jc w:val="both"/>
              <w:rPr>
                <w:rFonts w:ascii="Times New Roman" w:hAnsi="Times New Roman"/>
                <w:sz w:val="12"/>
                <w:szCs w:val="12"/>
              </w:rPr>
            </w:pPr>
            <w:r w:rsidRPr="0065203B">
              <w:rPr>
                <w:rFonts w:ascii="Times New Roman" w:hAnsi="Times New Roman"/>
                <w:sz w:val="12"/>
                <w:szCs w:val="12"/>
              </w:rPr>
              <w:t>Фамилия, имя, отчество заявителя, принятого на учет. Состав семьи (фамилии, имена, отчества членов семьи)</w:t>
            </w:r>
          </w:p>
        </w:tc>
        <w:tc>
          <w:tcPr>
            <w:tcW w:w="993" w:type="dxa"/>
          </w:tcPr>
          <w:p w:rsidR="00544A46" w:rsidRPr="0065203B" w:rsidRDefault="00544A46" w:rsidP="008605CC">
            <w:pPr>
              <w:jc w:val="both"/>
              <w:rPr>
                <w:rFonts w:ascii="Times New Roman" w:hAnsi="Times New Roman"/>
                <w:sz w:val="12"/>
                <w:szCs w:val="12"/>
              </w:rPr>
            </w:pPr>
            <w:r w:rsidRPr="0065203B">
              <w:rPr>
                <w:rFonts w:ascii="Times New Roman" w:hAnsi="Times New Roman"/>
                <w:sz w:val="12"/>
                <w:szCs w:val="12"/>
              </w:rPr>
              <w:t>Дата и номер решения о снятии с учета</w:t>
            </w:r>
          </w:p>
        </w:tc>
        <w:tc>
          <w:tcPr>
            <w:tcW w:w="1842" w:type="dxa"/>
          </w:tcPr>
          <w:p w:rsidR="00544A46" w:rsidRPr="0065203B" w:rsidRDefault="00544A46" w:rsidP="008605CC">
            <w:pPr>
              <w:jc w:val="both"/>
              <w:rPr>
                <w:rFonts w:ascii="Times New Roman" w:hAnsi="Times New Roman"/>
                <w:sz w:val="12"/>
                <w:szCs w:val="12"/>
              </w:rPr>
            </w:pPr>
            <w:r w:rsidRPr="0065203B">
              <w:rPr>
                <w:rFonts w:ascii="Times New Roman" w:hAnsi="Times New Roman"/>
                <w:sz w:val="12"/>
                <w:szCs w:val="12"/>
              </w:rPr>
              <w:t>Дата и номер решения о предоставлении жилого помещения муниципального жилищного фонда</w:t>
            </w:r>
          </w:p>
        </w:tc>
        <w:tc>
          <w:tcPr>
            <w:tcW w:w="1843" w:type="dxa"/>
          </w:tcPr>
          <w:p w:rsidR="00544A46" w:rsidRPr="0065203B" w:rsidRDefault="00544A46" w:rsidP="008605CC">
            <w:pPr>
              <w:jc w:val="both"/>
              <w:rPr>
                <w:rFonts w:ascii="Times New Roman" w:hAnsi="Times New Roman"/>
                <w:sz w:val="12"/>
                <w:szCs w:val="12"/>
              </w:rPr>
            </w:pPr>
            <w:r w:rsidRPr="0065203B">
              <w:rPr>
                <w:rFonts w:ascii="Times New Roman" w:hAnsi="Times New Roman"/>
                <w:sz w:val="12"/>
                <w:szCs w:val="12"/>
              </w:rPr>
              <w:t>Почтовый адрес предоставленного жилого помещения муниципального жилищного фонда</w:t>
            </w:r>
          </w:p>
        </w:tc>
        <w:tc>
          <w:tcPr>
            <w:tcW w:w="567" w:type="dxa"/>
          </w:tcPr>
          <w:p w:rsidR="00544A46" w:rsidRPr="0065203B" w:rsidRDefault="00544A46" w:rsidP="008605CC">
            <w:pPr>
              <w:jc w:val="both"/>
              <w:rPr>
                <w:rFonts w:ascii="Times New Roman" w:hAnsi="Times New Roman"/>
                <w:sz w:val="12"/>
                <w:szCs w:val="12"/>
              </w:rPr>
            </w:pPr>
            <w:r w:rsidRPr="0065203B">
              <w:rPr>
                <w:rFonts w:ascii="Times New Roman" w:hAnsi="Times New Roman"/>
                <w:sz w:val="12"/>
                <w:szCs w:val="12"/>
              </w:rPr>
              <w:t>Примечание</w:t>
            </w:r>
          </w:p>
        </w:tc>
      </w:tr>
      <w:tr w:rsidR="00544A46" w:rsidRPr="0065203B" w:rsidTr="008605CC">
        <w:tc>
          <w:tcPr>
            <w:tcW w:w="410" w:type="dxa"/>
          </w:tcPr>
          <w:p w:rsidR="00544A46" w:rsidRPr="0065203B" w:rsidRDefault="00544A46" w:rsidP="008605CC">
            <w:pPr>
              <w:jc w:val="both"/>
              <w:rPr>
                <w:rFonts w:ascii="Times New Roman" w:hAnsi="Times New Roman"/>
                <w:sz w:val="12"/>
                <w:szCs w:val="12"/>
              </w:rPr>
            </w:pPr>
            <w:r w:rsidRPr="0065203B">
              <w:rPr>
                <w:rFonts w:ascii="Times New Roman" w:hAnsi="Times New Roman"/>
                <w:sz w:val="12"/>
                <w:szCs w:val="12"/>
              </w:rPr>
              <w:t>1</w:t>
            </w:r>
          </w:p>
        </w:tc>
        <w:tc>
          <w:tcPr>
            <w:tcW w:w="1858" w:type="dxa"/>
          </w:tcPr>
          <w:p w:rsidR="00544A46" w:rsidRPr="0065203B" w:rsidRDefault="00544A46" w:rsidP="008605CC">
            <w:pPr>
              <w:jc w:val="both"/>
              <w:rPr>
                <w:rFonts w:ascii="Times New Roman" w:hAnsi="Times New Roman"/>
                <w:sz w:val="12"/>
                <w:szCs w:val="12"/>
              </w:rPr>
            </w:pPr>
            <w:r w:rsidRPr="0065203B">
              <w:rPr>
                <w:rFonts w:ascii="Times New Roman" w:hAnsi="Times New Roman"/>
                <w:sz w:val="12"/>
                <w:szCs w:val="12"/>
              </w:rPr>
              <w:t>2</w:t>
            </w:r>
          </w:p>
        </w:tc>
        <w:tc>
          <w:tcPr>
            <w:tcW w:w="993" w:type="dxa"/>
          </w:tcPr>
          <w:p w:rsidR="00544A46" w:rsidRPr="0065203B" w:rsidRDefault="00544A46" w:rsidP="008605CC">
            <w:pPr>
              <w:jc w:val="both"/>
              <w:rPr>
                <w:rFonts w:ascii="Times New Roman" w:hAnsi="Times New Roman"/>
                <w:sz w:val="12"/>
                <w:szCs w:val="12"/>
              </w:rPr>
            </w:pPr>
            <w:r w:rsidRPr="0065203B">
              <w:rPr>
                <w:rFonts w:ascii="Times New Roman" w:hAnsi="Times New Roman"/>
                <w:sz w:val="12"/>
                <w:szCs w:val="12"/>
              </w:rPr>
              <w:t>3</w:t>
            </w:r>
          </w:p>
        </w:tc>
        <w:tc>
          <w:tcPr>
            <w:tcW w:w="1842" w:type="dxa"/>
          </w:tcPr>
          <w:p w:rsidR="00544A46" w:rsidRPr="0065203B" w:rsidRDefault="00544A46" w:rsidP="008605CC">
            <w:pPr>
              <w:jc w:val="both"/>
              <w:rPr>
                <w:rFonts w:ascii="Times New Roman" w:hAnsi="Times New Roman"/>
                <w:sz w:val="12"/>
                <w:szCs w:val="12"/>
              </w:rPr>
            </w:pPr>
            <w:r w:rsidRPr="0065203B">
              <w:rPr>
                <w:rFonts w:ascii="Times New Roman" w:hAnsi="Times New Roman"/>
                <w:sz w:val="12"/>
                <w:szCs w:val="12"/>
              </w:rPr>
              <w:t>4</w:t>
            </w:r>
          </w:p>
        </w:tc>
        <w:tc>
          <w:tcPr>
            <w:tcW w:w="1843" w:type="dxa"/>
          </w:tcPr>
          <w:p w:rsidR="00544A46" w:rsidRPr="0065203B" w:rsidRDefault="00544A46" w:rsidP="008605CC">
            <w:pPr>
              <w:jc w:val="both"/>
              <w:rPr>
                <w:rFonts w:ascii="Times New Roman" w:hAnsi="Times New Roman"/>
                <w:sz w:val="12"/>
                <w:szCs w:val="12"/>
              </w:rPr>
            </w:pPr>
            <w:r w:rsidRPr="0065203B">
              <w:rPr>
                <w:rFonts w:ascii="Times New Roman" w:hAnsi="Times New Roman"/>
                <w:sz w:val="12"/>
                <w:szCs w:val="12"/>
              </w:rPr>
              <w:t>5</w:t>
            </w:r>
          </w:p>
        </w:tc>
        <w:tc>
          <w:tcPr>
            <w:tcW w:w="567" w:type="dxa"/>
          </w:tcPr>
          <w:p w:rsidR="00544A46" w:rsidRPr="0065203B" w:rsidRDefault="00544A46" w:rsidP="008605CC">
            <w:pPr>
              <w:jc w:val="both"/>
              <w:rPr>
                <w:rFonts w:ascii="Times New Roman" w:hAnsi="Times New Roman"/>
                <w:sz w:val="12"/>
                <w:szCs w:val="12"/>
              </w:rPr>
            </w:pPr>
            <w:r w:rsidRPr="0065203B">
              <w:rPr>
                <w:rFonts w:ascii="Times New Roman" w:hAnsi="Times New Roman"/>
                <w:sz w:val="12"/>
                <w:szCs w:val="12"/>
              </w:rPr>
              <w:t>6</w:t>
            </w:r>
          </w:p>
        </w:tc>
      </w:tr>
      <w:tr w:rsidR="00544A46" w:rsidRPr="0065203B" w:rsidTr="008605CC">
        <w:tc>
          <w:tcPr>
            <w:tcW w:w="410" w:type="dxa"/>
          </w:tcPr>
          <w:p w:rsidR="00544A46" w:rsidRPr="0065203B" w:rsidRDefault="00544A46" w:rsidP="008605CC">
            <w:pPr>
              <w:jc w:val="both"/>
              <w:rPr>
                <w:rFonts w:ascii="Times New Roman" w:hAnsi="Times New Roman"/>
                <w:sz w:val="12"/>
                <w:szCs w:val="12"/>
              </w:rPr>
            </w:pPr>
          </w:p>
        </w:tc>
        <w:tc>
          <w:tcPr>
            <w:tcW w:w="1858" w:type="dxa"/>
          </w:tcPr>
          <w:p w:rsidR="00544A46" w:rsidRPr="0065203B" w:rsidRDefault="00544A46" w:rsidP="008605CC">
            <w:pPr>
              <w:jc w:val="both"/>
              <w:rPr>
                <w:rFonts w:ascii="Times New Roman" w:hAnsi="Times New Roman"/>
                <w:sz w:val="12"/>
                <w:szCs w:val="12"/>
              </w:rPr>
            </w:pPr>
          </w:p>
        </w:tc>
        <w:tc>
          <w:tcPr>
            <w:tcW w:w="993" w:type="dxa"/>
          </w:tcPr>
          <w:p w:rsidR="00544A46" w:rsidRPr="0065203B" w:rsidRDefault="00544A46" w:rsidP="008605CC">
            <w:pPr>
              <w:jc w:val="both"/>
              <w:rPr>
                <w:rFonts w:ascii="Times New Roman" w:hAnsi="Times New Roman"/>
                <w:sz w:val="12"/>
                <w:szCs w:val="12"/>
              </w:rPr>
            </w:pPr>
          </w:p>
        </w:tc>
        <w:tc>
          <w:tcPr>
            <w:tcW w:w="1842" w:type="dxa"/>
          </w:tcPr>
          <w:p w:rsidR="00544A46" w:rsidRPr="0065203B" w:rsidRDefault="00544A46" w:rsidP="008605CC">
            <w:pPr>
              <w:jc w:val="both"/>
              <w:rPr>
                <w:rFonts w:ascii="Times New Roman" w:hAnsi="Times New Roman"/>
                <w:sz w:val="12"/>
                <w:szCs w:val="12"/>
              </w:rPr>
            </w:pPr>
          </w:p>
        </w:tc>
        <w:tc>
          <w:tcPr>
            <w:tcW w:w="1843" w:type="dxa"/>
          </w:tcPr>
          <w:p w:rsidR="00544A46" w:rsidRPr="0065203B" w:rsidRDefault="00544A46" w:rsidP="008605CC">
            <w:pPr>
              <w:jc w:val="both"/>
              <w:rPr>
                <w:rFonts w:ascii="Times New Roman" w:hAnsi="Times New Roman"/>
                <w:sz w:val="12"/>
                <w:szCs w:val="12"/>
              </w:rPr>
            </w:pPr>
          </w:p>
        </w:tc>
        <w:tc>
          <w:tcPr>
            <w:tcW w:w="567" w:type="dxa"/>
          </w:tcPr>
          <w:p w:rsidR="00544A46" w:rsidRPr="0065203B" w:rsidRDefault="00544A46" w:rsidP="008605CC">
            <w:pPr>
              <w:jc w:val="both"/>
              <w:rPr>
                <w:rFonts w:ascii="Times New Roman" w:hAnsi="Times New Roman"/>
                <w:sz w:val="12"/>
                <w:szCs w:val="12"/>
              </w:rPr>
            </w:pPr>
          </w:p>
        </w:tc>
      </w:tr>
    </w:tbl>
    <w:p w:rsidR="00544A46" w:rsidRPr="0065203B" w:rsidRDefault="00544A46" w:rsidP="00544A46">
      <w:pPr>
        <w:spacing w:after="0" w:line="240" w:lineRule="auto"/>
        <w:jc w:val="both"/>
        <w:rPr>
          <w:rFonts w:ascii="Times New Roman" w:hAnsi="Times New Roman"/>
          <w:sz w:val="12"/>
          <w:szCs w:val="12"/>
        </w:rPr>
      </w:pPr>
    </w:p>
    <w:p w:rsidR="00544A46" w:rsidRPr="008D27EA" w:rsidRDefault="00544A46" w:rsidP="00544A46">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7 </w:t>
      </w:r>
      <w:r w:rsidRPr="008D27EA">
        <w:rPr>
          <w:rFonts w:ascii="Times New Roman" w:hAnsi="Times New Roman"/>
          <w:i/>
          <w:sz w:val="12"/>
          <w:szCs w:val="12"/>
        </w:rPr>
        <w:t>к Административному регламенту</w:t>
      </w:r>
    </w:p>
    <w:p w:rsidR="00544A46" w:rsidRDefault="00544A46" w:rsidP="00544A46">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544A46" w:rsidRDefault="00544A46" w:rsidP="00544A46">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613975" w:rsidRDefault="00613975" w:rsidP="00544A46">
      <w:pPr>
        <w:spacing w:after="0" w:line="240" w:lineRule="auto"/>
        <w:jc w:val="right"/>
        <w:rPr>
          <w:rFonts w:ascii="Times New Roman" w:hAnsi="Times New Roman"/>
          <w:i/>
          <w:sz w:val="12"/>
          <w:szCs w:val="12"/>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9"/>
        <w:gridCol w:w="800"/>
        <w:gridCol w:w="3082"/>
      </w:tblGrid>
      <w:tr w:rsidR="00544A46" w:rsidRPr="00B8095A" w:rsidTr="008605CC">
        <w:trPr>
          <w:trHeight w:val="20"/>
        </w:trPr>
        <w:tc>
          <w:tcPr>
            <w:tcW w:w="3739" w:type="dxa"/>
          </w:tcPr>
          <w:p w:rsidR="00544A46" w:rsidRPr="00B8095A" w:rsidRDefault="00544A46" w:rsidP="008605CC">
            <w:pPr>
              <w:jc w:val="both"/>
              <w:rPr>
                <w:rFonts w:ascii="Times New Roman" w:hAnsi="Times New Roman"/>
                <w:sz w:val="12"/>
                <w:szCs w:val="12"/>
              </w:rPr>
            </w:pPr>
          </w:p>
        </w:tc>
        <w:tc>
          <w:tcPr>
            <w:tcW w:w="800" w:type="dxa"/>
          </w:tcPr>
          <w:p w:rsidR="00544A46" w:rsidRPr="00B8095A" w:rsidRDefault="00544A46" w:rsidP="008605CC">
            <w:pPr>
              <w:jc w:val="both"/>
              <w:rPr>
                <w:rFonts w:ascii="Times New Roman" w:hAnsi="Times New Roman"/>
                <w:sz w:val="12"/>
                <w:szCs w:val="12"/>
              </w:rPr>
            </w:pPr>
            <w:r w:rsidRPr="00B8095A">
              <w:rPr>
                <w:rFonts w:ascii="Times New Roman" w:hAnsi="Times New Roman"/>
                <w:sz w:val="12"/>
                <w:szCs w:val="12"/>
              </w:rPr>
              <w:t>Куда:</w:t>
            </w:r>
          </w:p>
        </w:tc>
        <w:tc>
          <w:tcPr>
            <w:tcW w:w="3082" w:type="dxa"/>
            <w:tcBorders>
              <w:bottom w:val="single" w:sz="4" w:space="0" w:color="auto"/>
            </w:tcBorders>
          </w:tcPr>
          <w:p w:rsidR="00544A46" w:rsidRPr="00B8095A" w:rsidRDefault="00544A46" w:rsidP="008605CC">
            <w:pPr>
              <w:jc w:val="both"/>
              <w:rPr>
                <w:rFonts w:ascii="Times New Roman" w:hAnsi="Times New Roman"/>
                <w:sz w:val="12"/>
                <w:szCs w:val="12"/>
              </w:rPr>
            </w:pPr>
          </w:p>
        </w:tc>
      </w:tr>
      <w:tr w:rsidR="00544A46" w:rsidRPr="00B8095A" w:rsidTr="008605CC">
        <w:trPr>
          <w:trHeight w:val="20"/>
        </w:trPr>
        <w:tc>
          <w:tcPr>
            <w:tcW w:w="3739" w:type="dxa"/>
          </w:tcPr>
          <w:p w:rsidR="00544A46" w:rsidRPr="00B8095A" w:rsidRDefault="00544A46" w:rsidP="008605CC">
            <w:pPr>
              <w:jc w:val="both"/>
              <w:rPr>
                <w:rFonts w:ascii="Times New Roman" w:hAnsi="Times New Roman"/>
                <w:sz w:val="12"/>
                <w:szCs w:val="12"/>
              </w:rPr>
            </w:pPr>
          </w:p>
        </w:tc>
        <w:tc>
          <w:tcPr>
            <w:tcW w:w="800" w:type="dxa"/>
          </w:tcPr>
          <w:p w:rsidR="00544A46" w:rsidRPr="00B8095A" w:rsidRDefault="00544A46" w:rsidP="008605CC">
            <w:pPr>
              <w:jc w:val="both"/>
              <w:rPr>
                <w:rFonts w:ascii="Times New Roman" w:hAnsi="Times New Roman"/>
                <w:sz w:val="12"/>
                <w:szCs w:val="12"/>
              </w:rPr>
            </w:pPr>
          </w:p>
        </w:tc>
        <w:tc>
          <w:tcPr>
            <w:tcW w:w="3082" w:type="dxa"/>
            <w:tcBorders>
              <w:top w:val="single" w:sz="4" w:space="0" w:color="auto"/>
              <w:bottom w:val="single" w:sz="4" w:space="0" w:color="auto"/>
            </w:tcBorders>
          </w:tcPr>
          <w:p w:rsidR="00544A46" w:rsidRPr="00B8095A" w:rsidRDefault="00544A46" w:rsidP="008605CC">
            <w:pPr>
              <w:jc w:val="center"/>
              <w:rPr>
                <w:rFonts w:ascii="Times New Roman" w:hAnsi="Times New Roman"/>
                <w:sz w:val="12"/>
                <w:szCs w:val="12"/>
              </w:rPr>
            </w:pPr>
            <w:r w:rsidRPr="00B8095A">
              <w:rPr>
                <w:rFonts w:ascii="Times New Roman" w:hAnsi="Times New Roman"/>
                <w:sz w:val="12"/>
                <w:szCs w:val="12"/>
              </w:rPr>
              <w:t>(почтовый адрес, указанный в заявлении</w:t>
            </w:r>
          </w:p>
        </w:tc>
      </w:tr>
      <w:tr w:rsidR="00544A46" w:rsidRPr="00B8095A" w:rsidTr="008605CC">
        <w:trPr>
          <w:trHeight w:val="20"/>
        </w:trPr>
        <w:tc>
          <w:tcPr>
            <w:tcW w:w="3739" w:type="dxa"/>
          </w:tcPr>
          <w:p w:rsidR="00544A46" w:rsidRPr="00B8095A" w:rsidRDefault="00544A46" w:rsidP="008605CC">
            <w:pPr>
              <w:jc w:val="both"/>
              <w:rPr>
                <w:rFonts w:ascii="Times New Roman" w:hAnsi="Times New Roman"/>
                <w:sz w:val="12"/>
                <w:szCs w:val="12"/>
              </w:rPr>
            </w:pPr>
          </w:p>
        </w:tc>
        <w:tc>
          <w:tcPr>
            <w:tcW w:w="800" w:type="dxa"/>
          </w:tcPr>
          <w:p w:rsidR="00544A46" w:rsidRPr="00B8095A" w:rsidRDefault="00544A46" w:rsidP="008605CC">
            <w:pPr>
              <w:jc w:val="both"/>
              <w:rPr>
                <w:rFonts w:ascii="Times New Roman" w:hAnsi="Times New Roman"/>
                <w:sz w:val="12"/>
                <w:szCs w:val="12"/>
              </w:rPr>
            </w:pPr>
          </w:p>
        </w:tc>
        <w:tc>
          <w:tcPr>
            <w:tcW w:w="3082" w:type="dxa"/>
            <w:tcBorders>
              <w:top w:val="single" w:sz="4" w:space="0" w:color="auto"/>
            </w:tcBorders>
          </w:tcPr>
          <w:p w:rsidR="00544A46" w:rsidRPr="00B8095A" w:rsidRDefault="00544A46" w:rsidP="008605CC">
            <w:pPr>
              <w:jc w:val="center"/>
              <w:rPr>
                <w:rFonts w:ascii="Times New Roman" w:hAnsi="Times New Roman"/>
                <w:sz w:val="12"/>
                <w:szCs w:val="12"/>
              </w:rPr>
            </w:pPr>
            <w:r w:rsidRPr="00B8095A">
              <w:rPr>
                <w:rFonts w:ascii="Times New Roman" w:hAnsi="Times New Roman"/>
                <w:sz w:val="12"/>
                <w:szCs w:val="12"/>
              </w:rPr>
              <w:t>о принятии на учет)</w:t>
            </w:r>
          </w:p>
        </w:tc>
      </w:tr>
      <w:tr w:rsidR="00544A46" w:rsidRPr="00B8095A" w:rsidTr="008605CC">
        <w:trPr>
          <w:trHeight w:val="20"/>
        </w:trPr>
        <w:tc>
          <w:tcPr>
            <w:tcW w:w="3739" w:type="dxa"/>
          </w:tcPr>
          <w:p w:rsidR="00544A46" w:rsidRPr="00B8095A" w:rsidRDefault="00544A46" w:rsidP="008605CC">
            <w:pPr>
              <w:jc w:val="both"/>
              <w:rPr>
                <w:rFonts w:ascii="Times New Roman" w:hAnsi="Times New Roman"/>
                <w:sz w:val="12"/>
                <w:szCs w:val="12"/>
              </w:rPr>
            </w:pPr>
          </w:p>
        </w:tc>
        <w:tc>
          <w:tcPr>
            <w:tcW w:w="800" w:type="dxa"/>
          </w:tcPr>
          <w:p w:rsidR="00544A46" w:rsidRPr="00B8095A" w:rsidRDefault="00544A46" w:rsidP="008605CC">
            <w:pPr>
              <w:jc w:val="both"/>
              <w:rPr>
                <w:rFonts w:ascii="Times New Roman" w:hAnsi="Times New Roman"/>
                <w:sz w:val="12"/>
                <w:szCs w:val="12"/>
              </w:rPr>
            </w:pPr>
            <w:r w:rsidRPr="00B8095A">
              <w:rPr>
                <w:rFonts w:ascii="Times New Roman" w:hAnsi="Times New Roman"/>
                <w:sz w:val="12"/>
                <w:szCs w:val="12"/>
              </w:rPr>
              <w:t>Кому</w:t>
            </w:r>
          </w:p>
        </w:tc>
        <w:tc>
          <w:tcPr>
            <w:tcW w:w="3082" w:type="dxa"/>
            <w:tcBorders>
              <w:top w:val="single" w:sz="4" w:space="0" w:color="auto"/>
              <w:bottom w:val="single" w:sz="4" w:space="0" w:color="auto"/>
            </w:tcBorders>
          </w:tcPr>
          <w:p w:rsidR="00544A46" w:rsidRPr="00B8095A" w:rsidRDefault="00544A46" w:rsidP="008605CC">
            <w:pPr>
              <w:jc w:val="both"/>
              <w:rPr>
                <w:rFonts w:ascii="Times New Roman" w:hAnsi="Times New Roman"/>
                <w:sz w:val="12"/>
                <w:szCs w:val="12"/>
              </w:rPr>
            </w:pPr>
          </w:p>
        </w:tc>
      </w:tr>
      <w:tr w:rsidR="00544A46" w:rsidRPr="00B8095A" w:rsidTr="008605CC">
        <w:tc>
          <w:tcPr>
            <w:tcW w:w="3739" w:type="dxa"/>
          </w:tcPr>
          <w:p w:rsidR="00544A46" w:rsidRPr="00B8095A" w:rsidRDefault="00544A46" w:rsidP="008605CC">
            <w:pPr>
              <w:jc w:val="both"/>
              <w:rPr>
                <w:rFonts w:ascii="Times New Roman" w:hAnsi="Times New Roman"/>
                <w:sz w:val="12"/>
                <w:szCs w:val="12"/>
              </w:rPr>
            </w:pPr>
          </w:p>
        </w:tc>
        <w:tc>
          <w:tcPr>
            <w:tcW w:w="800" w:type="dxa"/>
          </w:tcPr>
          <w:p w:rsidR="00544A46" w:rsidRPr="00B8095A" w:rsidRDefault="00544A46" w:rsidP="008605CC">
            <w:pPr>
              <w:jc w:val="both"/>
              <w:rPr>
                <w:rFonts w:ascii="Times New Roman" w:hAnsi="Times New Roman"/>
                <w:sz w:val="12"/>
                <w:szCs w:val="12"/>
              </w:rPr>
            </w:pPr>
          </w:p>
        </w:tc>
        <w:tc>
          <w:tcPr>
            <w:tcW w:w="3082" w:type="dxa"/>
            <w:tcBorders>
              <w:top w:val="single" w:sz="4" w:space="0" w:color="auto"/>
            </w:tcBorders>
          </w:tcPr>
          <w:p w:rsidR="00544A46" w:rsidRPr="00B8095A" w:rsidRDefault="00544A46" w:rsidP="008605CC">
            <w:pPr>
              <w:jc w:val="center"/>
              <w:rPr>
                <w:rFonts w:ascii="Times New Roman" w:hAnsi="Times New Roman"/>
                <w:sz w:val="12"/>
                <w:szCs w:val="12"/>
              </w:rPr>
            </w:pPr>
            <w:r w:rsidRPr="00B8095A">
              <w:rPr>
                <w:rFonts w:ascii="Times New Roman" w:hAnsi="Times New Roman"/>
                <w:sz w:val="12"/>
                <w:szCs w:val="12"/>
              </w:rPr>
              <w:t>(Ф.И.О. заявителя полностью)</w:t>
            </w:r>
          </w:p>
        </w:tc>
      </w:tr>
    </w:tbl>
    <w:p w:rsidR="00544A46" w:rsidRPr="00B8095A" w:rsidRDefault="00544A46" w:rsidP="00544A46">
      <w:pPr>
        <w:spacing w:after="0" w:line="240" w:lineRule="auto"/>
        <w:jc w:val="center"/>
        <w:rPr>
          <w:rFonts w:ascii="Times New Roman" w:hAnsi="Times New Roman"/>
          <w:b/>
          <w:sz w:val="12"/>
          <w:szCs w:val="12"/>
        </w:rPr>
      </w:pPr>
      <w:r w:rsidRPr="00B8095A">
        <w:rPr>
          <w:rFonts w:ascii="Times New Roman" w:hAnsi="Times New Roman"/>
          <w:b/>
          <w:sz w:val="12"/>
          <w:szCs w:val="12"/>
        </w:rPr>
        <w:t>ИЗВЕЩЕНИЕ</w:t>
      </w:r>
    </w:p>
    <w:tbl>
      <w:tblPr>
        <w:tblStyle w:val="af1"/>
        <w:tblW w:w="76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
        <w:gridCol w:w="311"/>
        <w:gridCol w:w="490"/>
        <w:gridCol w:w="443"/>
        <w:gridCol w:w="265"/>
        <w:gridCol w:w="339"/>
        <w:gridCol w:w="104"/>
        <w:gridCol w:w="266"/>
        <w:gridCol w:w="1294"/>
        <w:gridCol w:w="264"/>
        <w:gridCol w:w="534"/>
        <w:gridCol w:w="443"/>
        <w:gridCol w:w="34"/>
        <w:gridCol w:w="202"/>
        <w:gridCol w:w="98"/>
        <w:gridCol w:w="2110"/>
        <w:gridCol w:w="77"/>
      </w:tblGrid>
      <w:tr w:rsidR="00544A46" w:rsidRPr="00B8095A" w:rsidTr="008605CC">
        <w:trPr>
          <w:gridAfter w:val="1"/>
          <w:wAfter w:w="77" w:type="dxa"/>
        </w:trPr>
        <w:tc>
          <w:tcPr>
            <w:tcW w:w="2272" w:type="dxa"/>
            <w:gridSpan w:val="6"/>
          </w:tcPr>
          <w:p w:rsidR="00544A46" w:rsidRPr="00B8095A" w:rsidRDefault="00544A46" w:rsidP="008605CC">
            <w:pPr>
              <w:jc w:val="both"/>
              <w:rPr>
                <w:rFonts w:ascii="Times New Roman" w:hAnsi="Times New Roman"/>
                <w:sz w:val="12"/>
                <w:szCs w:val="12"/>
                <w:u w:val="single"/>
              </w:rPr>
            </w:pPr>
            <w:r w:rsidRPr="00B8095A">
              <w:rPr>
                <w:rFonts w:ascii="Times New Roman" w:hAnsi="Times New Roman"/>
                <w:sz w:val="12"/>
                <w:szCs w:val="12"/>
              </w:rPr>
              <w:t>Согласно решению</w:t>
            </w:r>
          </w:p>
        </w:tc>
        <w:tc>
          <w:tcPr>
            <w:tcW w:w="5349" w:type="dxa"/>
            <w:gridSpan w:val="10"/>
            <w:tcBorders>
              <w:bottom w:val="single" w:sz="4" w:space="0" w:color="auto"/>
            </w:tcBorders>
          </w:tcPr>
          <w:p w:rsidR="00544A46" w:rsidRPr="00B8095A" w:rsidRDefault="00544A46" w:rsidP="008605CC">
            <w:pPr>
              <w:jc w:val="both"/>
              <w:rPr>
                <w:rFonts w:ascii="Times New Roman" w:hAnsi="Times New Roman"/>
                <w:sz w:val="12"/>
                <w:szCs w:val="12"/>
              </w:rPr>
            </w:pPr>
          </w:p>
        </w:tc>
      </w:tr>
      <w:tr w:rsidR="00544A46" w:rsidRPr="00B8095A" w:rsidTr="008605CC">
        <w:trPr>
          <w:gridAfter w:val="1"/>
          <w:wAfter w:w="77" w:type="dxa"/>
        </w:trPr>
        <w:tc>
          <w:tcPr>
            <w:tcW w:w="2376" w:type="dxa"/>
            <w:gridSpan w:val="7"/>
          </w:tcPr>
          <w:p w:rsidR="00544A46" w:rsidRPr="00B8095A" w:rsidRDefault="00544A46" w:rsidP="008605CC">
            <w:pPr>
              <w:jc w:val="both"/>
              <w:rPr>
                <w:rFonts w:ascii="Times New Roman" w:hAnsi="Times New Roman"/>
                <w:sz w:val="12"/>
                <w:szCs w:val="12"/>
              </w:rPr>
            </w:pPr>
          </w:p>
        </w:tc>
        <w:tc>
          <w:tcPr>
            <w:tcW w:w="5245" w:type="dxa"/>
            <w:gridSpan w:val="9"/>
          </w:tcPr>
          <w:p w:rsidR="00544A46" w:rsidRPr="00B8095A" w:rsidRDefault="00544A46" w:rsidP="008605CC">
            <w:pPr>
              <w:jc w:val="both"/>
              <w:rPr>
                <w:rFonts w:ascii="Times New Roman" w:hAnsi="Times New Roman"/>
                <w:sz w:val="12"/>
                <w:szCs w:val="12"/>
              </w:rPr>
            </w:pPr>
            <w:r w:rsidRPr="00B8095A">
              <w:rPr>
                <w:rFonts w:ascii="Times New Roman" w:hAnsi="Times New Roman"/>
                <w:sz w:val="12"/>
                <w:szCs w:val="12"/>
              </w:rPr>
              <w:t>(наименование уполномоченного органа)</w:t>
            </w:r>
          </w:p>
        </w:tc>
      </w:tr>
      <w:tr w:rsidR="00544A46" w:rsidRPr="00B8095A" w:rsidTr="008605CC">
        <w:tc>
          <w:tcPr>
            <w:tcW w:w="424" w:type="dxa"/>
            <w:tcBorders>
              <w:top w:val="single" w:sz="4" w:space="0" w:color="auto"/>
            </w:tcBorders>
          </w:tcPr>
          <w:p w:rsidR="00544A46" w:rsidRPr="00B8095A" w:rsidRDefault="00544A46" w:rsidP="008605CC">
            <w:pPr>
              <w:jc w:val="both"/>
              <w:rPr>
                <w:rFonts w:ascii="Times New Roman" w:hAnsi="Times New Roman"/>
                <w:sz w:val="12"/>
                <w:szCs w:val="12"/>
              </w:rPr>
            </w:pPr>
            <w:r w:rsidRPr="00B8095A">
              <w:rPr>
                <w:rFonts w:ascii="Times New Roman" w:hAnsi="Times New Roman"/>
                <w:sz w:val="12"/>
                <w:szCs w:val="12"/>
              </w:rPr>
              <w:t>№</w:t>
            </w:r>
          </w:p>
        </w:tc>
        <w:tc>
          <w:tcPr>
            <w:tcW w:w="801" w:type="dxa"/>
            <w:gridSpan w:val="2"/>
            <w:tcBorders>
              <w:top w:val="single" w:sz="4" w:space="0" w:color="auto"/>
              <w:bottom w:val="single" w:sz="4" w:space="0" w:color="auto"/>
            </w:tcBorders>
          </w:tcPr>
          <w:p w:rsidR="00544A46" w:rsidRPr="00B8095A" w:rsidRDefault="00544A46" w:rsidP="008605CC">
            <w:pPr>
              <w:jc w:val="both"/>
              <w:rPr>
                <w:rFonts w:ascii="Times New Roman" w:hAnsi="Times New Roman"/>
                <w:sz w:val="12"/>
                <w:szCs w:val="12"/>
              </w:rPr>
            </w:pPr>
          </w:p>
        </w:tc>
        <w:tc>
          <w:tcPr>
            <w:tcW w:w="443" w:type="dxa"/>
            <w:tcBorders>
              <w:top w:val="single" w:sz="4" w:space="0" w:color="auto"/>
            </w:tcBorders>
          </w:tcPr>
          <w:p w:rsidR="00544A46" w:rsidRPr="00B8095A" w:rsidRDefault="00544A46" w:rsidP="008605CC">
            <w:pPr>
              <w:jc w:val="both"/>
              <w:rPr>
                <w:rFonts w:ascii="Times New Roman" w:hAnsi="Times New Roman"/>
                <w:sz w:val="12"/>
                <w:szCs w:val="12"/>
              </w:rPr>
            </w:pPr>
            <w:r w:rsidRPr="00B8095A">
              <w:rPr>
                <w:rFonts w:ascii="Times New Roman" w:hAnsi="Times New Roman"/>
                <w:sz w:val="12"/>
                <w:szCs w:val="12"/>
              </w:rPr>
              <w:t>от</w:t>
            </w:r>
          </w:p>
        </w:tc>
        <w:tc>
          <w:tcPr>
            <w:tcW w:w="265" w:type="dxa"/>
            <w:tcBorders>
              <w:top w:val="single" w:sz="4" w:space="0" w:color="auto"/>
            </w:tcBorders>
          </w:tcPr>
          <w:p w:rsidR="00544A46" w:rsidRPr="00B8095A" w:rsidRDefault="00544A46" w:rsidP="008605CC">
            <w:pPr>
              <w:jc w:val="both"/>
              <w:rPr>
                <w:rFonts w:ascii="Times New Roman" w:hAnsi="Times New Roman"/>
                <w:sz w:val="12"/>
                <w:szCs w:val="12"/>
              </w:rPr>
            </w:pPr>
            <w:r w:rsidRPr="00B8095A">
              <w:rPr>
                <w:rFonts w:ascii="Times New Roman" w:hAnsi="Times New Roman"/>
                <w:sz w:val="12"/>
                <w:szCs w:val="12"/>
              </w:rPr>
              <w:t>«</w:t>
            </w:r>
          </w:p>
        </w:tc>
        <w:tc>
          <w:tcPr>
            <w:tcW w:w="443" w:type="dxa"/>
            <w:gridSpan w:val="2"/>
            <w:tcBorders>
              <w:top w:val="single" w:sz="4" w:space="0" w:color="auto"/>
              <w:bottom w:val="single" w:sz="4" w:space="0" w:color="auto"/>
            </w:tcBorders>
          </w:tcPr>
          <w:p w:rsidR="00544A46" w:rsidRPr="00B8095A" w:rsidRDefault="00544A46" w:rsidP="008605CC">
            <w:pPr>
              <w:jc w:val="both"/>
              <w:rPr>
                <w:rFonts w:ascii="Times New Roman" w:hAnsi="Times New Roman"/>
                <w:sz w:val="12"/>
                <w:szCs w:val="12"/>
              </w:rPr>
            </w:pPr>
          </w:p>
        </w:tc>
        <w:tc>
          <w:tcPr>
            <w:tcW w:w="266" w:type="dxa"/>
            <w:tcBorders>
              <w:top w:val="single" w:sz="4" w:space="0" w:color="auto"/>
            </w:tcBorders>
          </w:tcPr>
          <w:p w:rsidR="00544A46" w:rsidRPr="00B8095A" w:rsidRDefault="00544A46" w:rsidP="008605CC">
            <w:pPr>
              <w:jc w:val="both"/>
              <w:rPr>
                <w:rFonts w:ascii="Times New Roman" w:hAnsi="Times New Roman"/>
                <w:sz w:val="12"/>
                <w:szCs w:val="12"/>
              </w:rPr>
            </w:pPr>
            <w:r w:rsidRPr="00B8095A">
              <w:rPr>
                <w:rFonts w:ascii="Times New Roman" w:hAnsi="Times New Roman"/>
                <w:sz w:val="12"/>
                <w:szCs w:val="12"/>
              </w:rPr>
              <w:t>»</w:t>
            </w:r>
          </w:p>
        </w:tc>
        <w:tc>
          <w:tcPr>
            <w:tcW w:w="2092" w:type="dxa"/>
            <w:gridSpan w:val="3"/>
            <w:tcBorders>
              <w:top w:val="single" w:sz="4" w:space="0" w:color="auto"/>
              <w:bottom w:val="single" w:sz="4" w:space="0" w:color="auto"/>
            </w:tcBorders>
          </w:tcPr>
          <w:p w:rsidR="00544A46" w:rsidRPr="00B8095A" w:rsidRDefault="00544A46" w:rsidP="008605CC">
            <w:pPr>
              <w:jc w:val="both"/>
              <w:rPr>
                <w:rFonts w:ascii="Times New Roman" w:hAnsi="Times New Roman"/>
                <w:sz w:val="12"/>
                <w:szCs w:val="12"/>
              </w:rPr>
            </w:pPr>
          </w:p>
        </w:tc>
        <w:tc>
          <w:tcPr>
            <w:tcW w:w="443" w:type="dxa"/>
            <w:tcBorders>
              <w:top w:val="single" w:sz="4" w:space="0" w:color="auto"/>
            </w:tcBorders>
          </w:tcPr>
          <w:p w:rsidR="00544A46" w:rsidRPr="00B8095A" w:rsidRDefault="00544A46" w:rsidP="008605CC">
            <w:pPr>
              <w:jc w:val="both"/>
              <w:rPr>
                <w:rFonts w:ascii="Times New Roman" w:hAnsi="Times New Roman"/>
                <w:sz w:val="12"/>
                <w:szCs w:val="12"/>
              </w:rPr>
            </w:pPr>
            <w:r w:rsidRPr="00B8095A">
              <w:rPr>
                <w:rFonts w:ascii="Times New Roman" w:hAnsi="Times New Roman"/>
                <w:sz w:val="12"/>
                <w:szCs w:val="12"/>
              </w:rPr>
              <w:t>20</w:t>
            </w:r>
          </w:p>
        </w:tc>
        <w:tc>
          <w:tcPr>
            <w:tcW w:w="236" w:type="dxa"/>
            <w:gridSpan w:val="2"/>
            <w:tcBorders>
              <w:top w:val="single" w:sz="4" w:space="0" w:color="auto"/>
              <w:bottom w:val="single" w:sz="4" w:space="0" w:color="auto"/>
            </w:tcBorders>
          </w:tcPr>
          <w:p w:rsidR="00544A46" w:rsidRPr="00B8095A" w:rsidRDefault="00544A46" w:rsidP="008605CC">
            <w:pPr>
              <w:jc w:val="both"/>
              <w:rPr>
                <w:rFonts w:ascii="Times New Roman" w:hAnsi="Times New Roman"/>
                <w:sz w:val="12"/>
                <w:szCs w:val="12"/>
              </w:rPr>
            </w:pPr>
          </w:p>
        </w:tc>
        <w:tc>
          <w:tcPr>
            <w:tcW w:w="2285" w:type="dxa"/>
            <w:gridSpan w:val="3"/>
            <w:tcBorders>
              <w:top w:val="single" w:sz="4" w:space="0" w:color="auto"/>
            </w:tcBorders>
          </w:tcPr>
          <w:p w:rsidR="00544A46" w:rsidRPr="00B8095A" w:rsidRDefault="00544A46" w:rsidP="008605CC">
            <w:pPr>
              <w:jc w:val="both"/>
              <w:rPr>
                <w:rFonts w:ascii="Times New Roman" w:hAnsi="Times New Roman"/>
                <w:sz w:val="12"/>
                <w:szCs w:val="12"/>
              </w:rPr>
            </w:pPr>
            <w:r w:rsidRPr="00B8095A">
              <w:rPr>
                <w:rFonts w:ascii="Times New Roman" w:hAnsi="Times New Roman"/>
                <w:sz w:val="12"/>
                <w:szCs w:val="12"/>
              </w:rPr>
              <w:t>г.   Вы  приняты  на учет</w:t>
            </w:r>
          </w:p>
        </w:tc>
      </w:tr>
      <w:tr w:rsidR="00544A46" w:rsidRPr="00B8095A" w:rsidTr="008605CC">
        <w:trPr>
          <w:gridAfter w:val="1"/>
          <w:wAfter w:w="77" w:type="dxa"/>
          <w:trHeight w:val="310"/>
        </w:trPr>
        <w:tc>
          <w:tcPr>
            <w:tcW w:w="7621" w:type="dxa"/>
            <w:gridSpan w:val="16"/>
          </w:tcPr>
          <w:p w:rsidR="00544A46" w:rsidRPr="00B8095A" w:rsidRDefault="00544A46" w:rsidP="008605CC">
            <w:pPr>
              <w:jc w:val="both"/>
              <w:rPr>
                <w:rFonts w:ascii="Times New Roman" w:hAnsi="Times New Roman"/>
                <w:sz w:val="12"/>
                <w:szCs w:val="12"/>
              </w:rPr>
            </w:pPr>
            <w:r w:rsidRPr="00B8095A">
              <w:rPr>
                <w:rFonts w:ascii="Times New Roman" w:hAnsi="Times New Roman"/>
                <w:sz w:val="12"/>
                <w:szCs w:val="12"/>
              </w:rPr>
              <w:t>в качестве нуждающихся в жилых помещениях муниципального жилищного</w:t>
            </w:r>
            <w:r>
              <w:rPr>
                <w:rFonts w:ascii="Times New Roman" w:hAnsi="Times New Roman"/>
                <w:sz w:val="12"/>
                <w:szCs w:val="12"/>
              </w:rPr>
              <w:t xml:space="preserve"> </w:t>
            </w:r>
            <w:r w:rsidRPr="00B8095A">
              <w:rPr>
                <w:rFonts w:ascii="Times New Roman" w:hAnsi="Times New Roman"/>
                <w:sz w:val="12"/>
                <w:szCs w:val="12"/>
              </w:rPr>
              <w:t>фонда, предоставляемых по договорам социального найма, с составом семьи</w:t>
            </w:r>
            <w:r>
              <w:rPr>
                <w:rFonts w:ascii="Times New Roman" w:hAnsi="Times New Roman"/>
                <w:sz w:val="12"/>
                <w:szCs w:val="12"/>
              </w:rPr>
              <w:t xml:space="preserve">         </w:t>
            </w:r>
            <w:r w:rsidRPr="00B8095A">
              <w:rPr>
                <w:rFonts w:ascii="Times New Roman" w:hAnsi="Times New Roman"/>
                <w:sz w:val="12"/>
                <w:szCs w:val="12"/>
              </w:rPr>
              <w:t>человек(а):</w:t>
            </w:r>
          </w:p>
        </w:tc>
      </w:tr>
      <w:tr w:rsidR="00544A46" w:rsidRPr="00B8095A" w:rsidTr="008605CC">
        <w:trPr>
          <w:gridAfter w:val="1"/>
          <w:wAfter w:w="77" w:type="dxa"/>
        </w:trPr>
        <w:tc>
          <w:tcPr>
            <w:tcW w:w="735" w:type="dxa"/>
            <w:gridSpan w:val="2"/>
          </w:tcPr>
          <w:p w:rsidR="00544A46" w:rsidRPr="00B8095A" w:rsidRDefault="00544A46" w:rsidP="008605CC">
            <w:pPr>
              <w:jc w:val="both"/>
              <w:rPr>
                <w:rFonts w:ascii="Times New Roman" w:hAnsi="Times New Roman"/>
                <w:sz w:val="12"/>
                <w:szCs w:val="12"/>
              </w:rPr>
            </w:pPr>
            <w:r w:rsidRPr="00B8095A">
              <w:rPr>
                <w:rFonts w:ascii="Times New Roman" w:hAnsi="Times New Roman"/>
                <w:sz w:val="12"/>
                <w:szCs w:val="12"/>
              </w:rPr>
              <w:t>1.</w:t>
            </w:r>
          </w:p>
        </w:tc>
        <w:tc>
          <w:tcPr>
            <w:tcW w:w="6886" w:type="dxa"/>
            <w:gridSpan w:val="14"/>
            <w:tcBorders>
              <w:bottom w:val="single" w:sz="4" w:space="0" w:color="auto"/>
            </w:tcBorders>
          </w:tcPr>
          <w:p w:rsidR="00544A46" w:rsidRPr="00B8095A" w:rsidRDefault="00544A46" w:rsidP="008605CC">
            <w:pPr>
              <w:jc w:val="both"/>
              <w:rPr>
                <w:rFonts w:ascii="Times New Roman" w:hAnsi="Times New Roman"/>
                <w:sz w:val="12"/>
                <w:szCs w:val="12"/>
              </w:rPr>
            </w:pPr>
          </w:p>
        </w:tc>
      </w:tr>
      <w:tr w:rsidR="00544A46" w:rsidRPr="00B8095A" w:rsidTr="008605CC">
        <w:trPr>
          <w:gridAfter w:val="1"/>
          <w:wAfter w:w="77" w:type="dxa"/>
        </w:trPr>
        <w:tc>
          <w:tcPr>
            <w:tcW w:w="735" w:type="dxa"/>
            <w:gridSpan w:val="2"/>
          </w:tcPr>
          <w:p w:rsidR="00544A46" w:rsidRPr="00B8095A" w:rsidRDefault="00544A46" w:rsidP="008605CC">
            <w:pPr>
              <w:jc w:val="both"/>
              <w:rPr>
                <w:rFonts w:ascii="Times New Roman" w:hAnsi="Times New Roman"/>
                <w:sz w:val="12"/>
                <w:szCs w:val="12"/>
              </w:rPr>
            </w:pPr>
          </w:p>
        </w:tc>
        <w:tc>
          <w:tcPr>
            <w:tcW w:w="6886" w:type="dxa"/>
            <w:gridSpan w:val="14"/>
          </w:tcPr>
          <w:p w:rsidR="00544A46" w:rsidRPr="00B8095A" w:rsidRDefault="00544A46" w:rsidP="008605CC">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544A46" w:rsidRPr="00B8095A" w:rsidTr="008605CC">
        <w:trPr>
          <w:gridAfter w:val="1"/>
          <w:wAfter w:w="77" w:type="dxa"/>
        </w:trPr>
        <w:tc>
          <w:tcPr>
            <w:tcW w:w="735" w:type="dxa"/>
            <w:gridSpan w:val="2"/>
          </w:tcPr>
          <w:p w:rsidR="00544A46" w:rsidRPr="00B8095A" w:rsidRDefault="00544A46" w:rsidP="008605CC">
            <w:pPr>
              <w:jc w:val="both"/>
              <w:rPr>
                <w:rFonts w:ascii="Times New Roman" w:hAnsi="Times New Roman"/>
                <w:sz w:val="12"/>
                <w:szCs w:val="12"/>
              </w:rPr>
            </w:pPr>
            <w:r w:rsidRPr="00B8095A">
              <w:rPr>
                <w:rFonts w:ascii="Times New Roman" w:hAnsi="Times New Roman"/>
                <w:sz w:val="12"/>
                <w:szCs w:val="12"/>
              </w:rPr>
              <w:t>2.</w:t>
            </w:r>
          </w:p>
        </w:tc>
        <w:tc>
          <w:tcPr>
            <w:tcW w:w="6886" w:type="dxa"/>
            <w:gridSpan w:val="14"/>
            <w:tcBorders>
              <w:bottom w:val="single" w:sz="4" w:space="0" w:color="auto"/>
            </w:tcBorders>
          </w:tcPr>
          <w:p w:rsidR="00544A46" w:rsidRPr="00B8095A" w:rsidRDefault="00544A46" w:rsidP="008605CC">
            <w:pPr>
              <w:jc w:val="both"/>
              <w:rPr>
                <w:rFonts w:ascii="Times New Roman" w:hAnsi="Times New Roman"/>
                <w:sz w:val="12"/>
                <w:szCs w:val="12"/>
              </w:rPr>
            </w:pPr>
          </w:p>
        </w:tc>
      </w:tr>
      <w:tr w:rsidR="00544A46" w:rsidRPr="00B8095A" w:rsidTr="008605CC">
        <w:trPr>
          <w:gridAfter w:val="1"/>
          <w:wAfter w:w="77" w:type="dxa"/>
        </w:trPr>
        <w:tc>
          <w:tcPr>
            <w:tcW w:w="735" w:type="dxa"/>
            <w:gridSpan w:val="2"/>
          </w:tcPr>
          <w:p w:rsidR="00544A46" w:rsidRPr="00B8095A" w:rsidRDefault="00544A46" w:rsidP="008605CC">
            <w:pPr>
              <w:jc w:val="both"/>
              <w:rPr>
                <w:rFonts w:ascii="Times New Roman" w:hAnsi="Times New Roman"/>
                <w:sz w:val="12"/>
                <w:szCs w:val="12"/>
              </w:rPr>
            </w:pPr>
          </w:p>
        </w:tc>
        <w:tc>
          <w:tcPr>
            <w:tcW w:w="6886" w:type="dxa"/>
            <w:gridSpan w:val="14"/>
            <w:tcBorders>
              <w:top w:val="single" w:sz="4" w:space="0" w:color="auto"/>
            </w:tcBorders>
          </w:tcPr>
          <w:p w:rsidR="00544A46" w:rsidRPr="00B8095A" w:rsidRDefault="00544A46" w:rsidP="008605CC">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544A46" w:rsidRPr="00B8095A" w:rsidTr="008605CC">
        <w:trPr>
          <w:gridAfter w:val="1"/>
          <w:wAfter w:w="77" w:type="dxa"/>
        </w:trPr>
        <w:tc>
          <w:tcPr>
            <w:tcW w:w="735" w:type="dxa"/>
            <w:gridSpan w:val="2"/>
          </w:tcPr>
          <w:p w:rsidR="00544A46" w:rsidRPr="00B8095A" w:rsidRDefault="00544A46" w:rsidP="008605CC">
            <w:pPr>
              <w:jc w:val="both"/>
              <w:rPr>
                <w:rFonts w:ascii="Times New Roman" w:hAnsi="Times New Roman"/>
                <w:sz w:val="12"/>
                <w:szCs w:val="12"/>
              </w:rPr>
            </w:pPr>
            <w:r w:rsidRPr="00B8095A">
              <w:rPr>
                <w:rFonts w:ascii="Times New Roman" w:hAnsi="Times New Roman"/>
                <w:sz w:val="12"/>
                <w:szCs w:val="12"/>
              </w:rPr>
              <w:t>3.</w:t>
            </w:r>
          </w:p>
        </w:tc>
        <w:tc>
          <w:tcPr>
            <w:tcW w:w="6886" w:type="dxa"/>
            <w:gridSpan w:val="14"/>
            <w:tcBorders>
              <w:bottom w:val="single" w:sz="4" w:space="0" w:color="auto"/>
            </w:tcBorders>
          </w:tcPr>
          <w:p w:rsidR="00544A46" w:rsidRPr="00B8095A" w:rsidRDefault="00544A46" w:rsidP="008605CC">
            <w:pPr>
              <w:jc w:val="both"/>
              <w:rPr>
                <w:rFonts w:ascii="Times New Roman" w:hAnsi="Times New Roman"/>
                <w:sz w:val="12"/>
                <w:szCs w:val="12"/>
              </w:rPr>
            </w:pPr>
          </w:p>
        </w:tc>
      </w:tr>
      <w:tr w:rsidR="00544A46" w:rsidRPr="00B8095A" w:rsidTr="008605CC">
        <w:trPr>
          <w:gridAfter w:val="1"/>
          <w:wAfter w:w="77" w:type="dxa"/>
        </w:trPr>
        <w:tc>
          <w:tcPr>
            <w:tcW w:w="735" w:type="dxa"/>
            <w:gridSpan w:val="2"/>
          </w:tcPr>
          <w:p w:rsidR="00544A46" w:rsidRPr="00B8095A" w:rsidRDefault="00544A46" w:rsidP="008605CC">
            <w:pPr>
              <w:jc w:val="both"/>
              <w:rPr>
                <w:rFonts w:ascii="Times New Roman" w:hAnsi="Times New Roman"/>
                <w:sz w:val="12"/>
                <w:szCs w:val="12"/>
              </w:rPr>
            </w:pPr>
          </w:p>
        </w:tc>
        <w:tc>
          <w:tcPr>
            <w:tcW w:w="6886" w:type="dxa"/>
            <w:gridSpan w:val="14"/>
            <w:tcBorders>
              <w:top w:val="single" w:sz="4" w:space="0" w:color="auto"/>
            </w:tcBorders>
          </w:tcPr>
          <w:p w:rsidR="00544A46" w:rsidRPr="00B8095A" w:rsidRDefault="00544A46" w:rsidP="008605CC">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544A46" w:rsidRPr="00B8095A" w:rsidTr="008605CC">
        <w:trPr>
          <w:gridAfter w:val="1"/>
          <w:wAfter w:w="77" w:type="dxa"/>
        </w:trPr>
        <w:tc>
          <w:tcPr>
            <w:tcW w:w="735" w:type="dxa"/>
            <w:gridSpan w:val="2"/>
          </w:tcPr>
          <w:p w:rsidR="00544A46" w:rsidRPr="00B8095A" w:rsidRDefault="00544A46" w:rsidP="008605CC">
            <w:pPr>
              <w:jc w:val="both"/>
              <w:rPr>
                <w:rFonts w:ascii="Times New Roman" w:hAnsi="Times New Roman"/>
                <w:sz w:val="12"/>
                <w:szCs w:val="12"/>
              </w:rPr>
            </w:pPr>
            <w:r w:rsidRPr="00B8095A">
              <w:rPr>
                <w:rFonts w:ascii="Times New Roman" w:hAnsi="Times New Roman"/>
                <w:sz w:val="12"/>
                <w:szCs w:val="12"/>
              </w:rPr>
              <w:t>4.</w:t>
            </w:r>
          </w:p>
        </w:tc>
        <w:tc>
          <w:tcPr>
            <w:tcW w:w="6886" w:type="dxa"/>
            <w:gridSpan w:val="14"/>
            <w:tcBorders>
              <w:bottom w:val="single" w:sz="4" w:space="0" w:color="auto"/>
            </w:tcBorders>
          </w:tcPr>
          <w:p w:rsidR="00544A46" w:rsidRPr="00B8095A" w:rsidRDefault="00544A46" w:rsidP="008605CC">
            <w:pPr>
              <w:jc w:val="both"/>
              <w:rPr>
                <w:rFonts w:ascii="Times New Roman" w:hAnsi="Times New Roman"/>
                <w:sz w:val="12"/>
                <w:szCs w:val="12"/>
              </w:rPr>
            </w:pPr>
          </w:p>
        </w:tc>
      </w:tr>
      <w:tr w:rsidR="00544A46" w:rsidRPr="00B8095A" w:rsidTr="008605CC">
        <w:trPr>
          <w:gridAfter w:val="1"/>
          <w:wAfter w:w="77" w:type="dxa"/>
        </w:trPr>
        <w:tc>
          <w:tcPr>
            <w:tcW w:w="735" w:type="dxa"/>
            <w:gridSpan w:val="2"/>
          </w:tcPr>
          <w:p w:rsidR="00544A46" w:rsidRPr="00B8095A" w:rsidRDefault="00544A46" w:rsidP="008605CC">
            <w:pPr>
              <w:jc w:val="both"/>
              <w:rPr>
                <w:rFonts w:ascii="Times New Roman" w:hAnsi="Times New Roman"/>
                <w:sz w:val="12"/>
                <w:szCs w:val="12"/>
              </w:rPr>
            </w:pPr>
          </w:p>
        </w:tc>
        <w:tc>
          <w:tcPr>
            <w:tcW w:w="6886" w:type="dxa"/>
            <w:gridSpan w:val="14"/>
            <w:tcBorders>
              <w:top w:val="single" w:sz="4" w:space="0" w:color="auto"/>
            </w:tcBorders>
          </w:tcPr>
          <w:p w:rsidR="00544A46" w:rsidRPr="00B8095A" w:rsidRDefault="00544A46" w:rsidP="008605CC">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544A46" w:rsidRPr="00B8095A" w:rsidTr="008605CC">
        <w:trPr>
          <w:gridAfter w:val="1"/>
          <w:wAfter w:w="77" w:type="dxa"/>
        </w:trPr>
        <w:tc>
          <w:tcPr>
            <w:tcW w:w="735" w:type="dxa"/>
            <w:gridSpan w:val="2"/>
          </w:tcPr>
          <w:p w:rsidR="00544A46" w:rsidRPr="00B8095A" w:rsidRDefault="00544A46" w:rsidP="008605CC">
            <w:pPr>
              <w:jc w:val="both"/>
              <w:rPr>
                <w:rFonts w:ascii="Times New Roman" w:hAnsi="Times New Roman"/>
                <w:sz w:val="12"/>
                <w:szCs w:val="12"/>
              </w:rPr>
            </w:pPr>
            <w:r w:rsidRPr="00B8095A">
              <w:rPr>
                <w:rFonts w:ascii="Times New Roman" w:hAnsi="Times New Roman"/>
                <w:sz w:val="12"/>
                <w:szCs w:val="12"/>
              </w:rPr>
              <w:t>5.</w:t>
            </w:r>
          </w:p>
        </w:tc>
        <w:tc>
          <w:tcPr>
            <w:tcW w:w="6886" w:type="dxa"/>
            <w:gridSpan w:val="14"/>
            <w:tcBorders>
              <w:bottom w:val="single" w:sz="4" w:space="0" w:color="auto"/>
            </w:tcBorders>
          </w:tcPr>
          <w:p w:rsidR="00544A46" w:rsidRPr="00B8095A" w:rsidRDefault="00544A46" w:rsidP="008605CC">
            <w:pPr>
              <w:jc w:val="both"/>
              <w:rPr>
                <w:rFonts w:ascii="Times New Roman" w:hAnsi="Times New Roman"/>
                <w:sz w:val="12"/>
                <w:szCs w:val="12"/>
              </w:rPr>
            </w:pPr>
          </w:p>
        </w:tc>
      </w:tr>
      <w:tr w:rsidR="00544A46" w:rsidRPr="00B8095A" w:rsidTr="008605CC">
        <w:trPr>
          <w:gridAfter w:val="1"/>
          <w:wAfter w:w="77" w:type="dxa"/>
        </w:trPr>
        <w:tc>
          <w:tcPr>
            <w:tcW w:w="735" w:type="dxa"/>
            <w:gridSpan w:val="2"/>
          </w:tcPr>
          <w:p w:rsidR="00544A46" w:rsidRPr="00B8095A" w:rsidRDefault="00544A46" w:rsidP="008605CC">
            <w:pPr>
              <w:jc w:val="both"/>
              <w:rPr>
                <w:rFonts w:ascii="Times New Roman" w:hAnsi="Times New Roman"/>
                <w:sz w:val="12"/>
                <w:szCs w:val="12"/>
              </w:rPr>
            </w:pPr>
          </w:p>
        </w:tc>
        <w:tc>
          <w:tcPr>
            <w:tcW w:w="6886" w:type="dxa"/>
            <w:gridSpan w:val="14"/>
            <w:tcBorders>
              <w:top w:val="single" w:sz="4" w:space="0" w:color="auto"/>
            </w:tcBorders>
          </w:tcPr>
          <w:p w:rsidR="00544A46" w:rsidRPr="00B8095A" w:rsidRDefault="00544A46" w:rsidP="008605CC">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544A46" w:rsidRPr="00B8095A" w:rsidTr="008605CC">
        <w:trPr>
          <w:gridAfter w:val="1"/>
          <w:wAfter w:w="77" w:type="dxa"/>
        </w:trPr>
        <w:tc>
          <w:tcPr>
            <w:tcW w:w="735" w:type="dxa"/>
            <w:gridSpan w:val="2"/>
          </w:tcPr>
          <w:p w:rsidR="00544A46" w:rsidRPr="00B8095A" w:rsidRDefault="00544A46" w:rsidP="008605CC">
            <w:pPr>
              <w:jc w:val="both"/>
              <w:rPr>
                <w:rFonts w:ascii="Times New Roman" w:hAnsi="Times New Roman"/>
                <w:sz w:val="12"/>
                <w:szCs w:val="12"/>
              </w:rPr>
            </w:pPr>
            <w:r w:rsidRPr="00B8095A">
              <w:rPr>
                <w:rFonts w:ascii="Times New Roman" w:hAnsi="Times New Roman"/>
                <w:sz w:val="12"/>
                <w:szCs w:val="12"/>
              </w:rPr>
              <w:t>6.</w:t>
            </w:r>
          </w:p>
        </w:tc>
        <w:tc>
          <w:tcPr>
            <w:tcW w:w="6886" w:type="dxa"/>
            <w:gridSpan w:val="14"/>
            <w:tcBorders>
              <w:bottom w:val="single" w:sz="4" w:space="0" w:color="auto"/>
            </w:tcBorders>
          </w:tcPr>
          <w:p w:rsidR="00544A46" w:rsidRPr="00B8095A" w:rsidRDefault="00544A46" w:rsidP="008605CC">
            <w:pPr>
              <w:jc w:val="both"/>
              <w:rPr>
                <w:rFonts w:ascii="Times New Roman" w:hAnsi="Times New Roman"/>
                <w:sz w:val="12"/>
                <w:szCs w:val="12"/>
              </w:rPr>
            </w:pPr>
          </w:p>
        </w:tc>
      </w:tr>
      <w:tr w:rsidR="00544A46" w:rsidRPr="00B8095A" w:rsidTr="008605CC">
        <w:trPr>
          <w:gridAfter w:val="1"/>
          <w:wAfter w:w="77" w:type="dxa"/>
        </w:trPr>
        <w:tc>
          <w:tcPr>
            <w:tcW w:w="735" w:type="dxa"/>
            <w:gridSpan w:val="2"/>
          </w:tcPr>
          <w:p w:rsidR="00544A46" w:rsidRPr="00B8095A" w:rsidRDefault="00544A46" w:rsidP="008605CC">
            <w:pPr>
              <w:jc w:val="both"/>
              <w:rPr>
                <w:rFonts w:ascii="Times New Roman" w:hAnsi="Times New Roman"/>
                <w:sz w:val="12"/>
                <w:szCs w:val="12"/>
              </w:rPr>
            </w:pPr>
          </w:p>
        </w:tc>
        <w:tc>
          <w:tcPr>
            <w:tcW w:w="6886" w:type="dxa"/>
            <w:gridSpan w:val="14"/>
            <w:tcBorders>
              <w:top w:val="single" w:sz="4" w:space="0" w:color="auto"/>
            </w:tcBorders>
          </w:tcPr>
          <w:p w:rsidR="00544A46" w:rsidRPr="00B8095A" w:rsidRDefault="00544A46" w:rsidP="008605CC">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544A46" w:rsidRPr="00B8095A" w:rsidTr="008605CC">
        <w:trPr>
          <w:gridAfter w:val="1"/>
          <w:wAfter w:w="77" w:type="dxa"/>
        </w:trPr>
        <w:tc>
          <w:tcPr>
            <w:tcW w:w="735" w:type="dxa"/>
            <w:gridSpan w:val="2"/>
          </w:tcPr>
          <w:p w:rsidR="00544A46" w:rsidRPr="00B8095A" w:rsidRDefault="00544A46" w:rsidP="008605CC">
            <w:pPr>
              <w:jc w:val="both"/>
              <w:rPr>
                <w:rFonts w:ascii="Times New Roman" w:hAnsi="Times New Roman"/>
                <w:sz w:val="12"/>
                <w:szCs w:val="12"/>
              </w:rPr>
            </w:pPr>
            <w:r w:rsidRPr="00B8095A">
              <w:rPr>
                <w:rFonts w:ascii="Times New Roman" w:hAnsi="Times New Roman"/>
                <w:sz w:val="12"/>
                <w:szCs w:val="12"/>
              </w:rPr>
              <w:t>7.</w:t>
            </w:r>
          </w:p>
        </w:tc>
        <w:tc>
          <w:tcPr>
            <w:tcW w:w="6886" w:type="dxa"/>
            <w:gridSpan w:val="14"/>
            <w:tcBorders>
              <w:bottom w:val="single" w:sz="4" w:space="0" w:color="auto"/>
            </w:tcBorders>
          </w:tcPr>
          <w:p w:rsidR="00544A46" w:rsidRPr="00B8095A" w:rsidRDefault="00544A46" w:rsidP="008605CC">
            <w:pPr>
              <w:jc w:val="both"/>
              <w:rPr>
                <w:rFonts w:ascii="Times New Roman" w:hAnsi="Times New Roman"/>
                <w:sz w:val="12"/>
                <w:szCs w:val="12"/>
              </w:rPr>
            </w:pPr>
          </w:p>
        </w:tc>
      </w:tr>
      <w:tr w:rsidR="00544A46" w:rsidRPr="00B8095A" w:rsidTr="008605CC">
        <w:trPr>
          <w:gridAfter w:val="1"/>
          <w:wAfter w:w="77" w:type="dxa"/>
        </w:trPr>
        <w:tc>
          <w:tcPr>
            <w:tcW w:w="735" w:type="dxa"/>
            <w:gridSpan w:val="2"/>
          </w:tcPr>
          <w:p w:rsidR="00544A46" w:rsidRPr="00B8095A" w:rsidRDefault="00544A46" w:rsidP="008605CC">
            <w:pPr>
              <w:jc w:val="both"/>
              <w:rPr>
                <w:rFonts w:ascii="Times New Roman" w:hAnsi="Times New Roman"/>
                <w:sz w:val="12"/>
                <w:szCs w:val="12"/>
              </w:rPr>
            </w:pPr>
          </w:p>
        </w:tc>
        <w:tc>
          <w:tcPr>
            <w:tcW w:w="6886" w:type="dxa"/>
            <w:gridSpan w:val="14"/>
            <w:tcBorders>
              <w:top w:val="single" w:sz="4" w:space="0" w:color="auto"/>
            </w:tcBorders>
          </w:tcPr>
          <w:p w:rsidR="00544A46" w:rsidRPr="00B8095A" w:rsidRDefault="00544A46" w:rsidP="008605CC">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544A46" w:rsidRPr="00B8095A" w:rsidTr="008605CC">
        <w:trPr>
          <w:gridAfter w:val="1"/>
          <w:wAfter w:w="77" w:type="dxa"/>
        </w:trPr>
        <w:tc>
          <w:tcPr>
            <w:tcW w:w="3936" w:type="dxa"/>
            <w:gridSpan w:val="9"/>
          </w:tcPr>
          <w:p w:rsidR="00544A46" w:rsidRPr="00B8095A" w:rsidRDefault="00544A46" w:rsidP="008605CC">
            <w:pPr>
              <w:jc w:val="both"/>
              <w:rPr>
                <w:rFonts w:ascii="Times New Roman" w:hAnsi="Times New Roman"/>
                <w:sz w:val="12"/>
                <w:szCs w:val="12"/>
              </w:rPr>
            </w:pPr>
            <w:r w:rsidRPr="00B8095A">
              <w:rPr>
                <w:rFonts w:ascii="Times New Roman" w:hAnsi="Times New Roman"/>
                <w:sz w:val="12"/>
                <w:szCs w:val="12"/>
              </w:rPr>
              <w:t>Номер Вашего учетного дела</w:t>
            </w:r>
          </w:p>
        </w:tc>
        <w:tc>
          <w:tcPr>
            <w:tcW w:w="3685" w:type="dxa"/>
            <w:gridSpan w:val="7"/>
            <w:tcBorders>
              <w:bottom w:val="single" w:sz="4" w:space="0" w:color="auto"/>
            </w:tcBorders>
          </w:tcPr>
          <w:p w:rsidR="00544A46" w:rsidRPr="00B8095A" w:rsidRDefault="00544A46" w:rsidP="008605CC">
            <w:pPr>
              <w:jc w:val="both"/>
              <w:rPr>
                <w:rFonts w:ascii="Times New Roman" w:hAnsi="Times New Roman"/>
                <w:sz w:val="12"/>
                <w:szCs w:val="12"/>
              </w:rPr>
            </w:pPr>
          </w:p>
        </w:tc>
      </w:tr>
      <w:tr w:rsidR="00544A46" w:rsidRPr="00B8095A" w:rsidTr="008605CC">
        <w:trPr>
          <w:gridAfter w:val="1"/>
          <w:wAfter w:w="77" w:type="dxa"/>
        </w:trPr>
        <w:tc>
          <w:tcPr>
            <w:tcW w:w="3936" w:type="dxa"/>
            <w:gridSpan w:val="9"/>
            <w:tcBorders>
              <w:bottom w:val="single" w:sz="4" w:space="0" w:color="auto"/>
            </w:tcBorders>
          </w:tcPr>
          <w:p w:rsidR="00544A46" w:rsidRPr="00B8095A" w:rsidRDefault="00544A46" w:rsidP="008605CC">
            <w:pPr>
              <w:jc w:val="both"/>
              <w:rPr>
                <w:rFonts w:ascii="Times New Roman" w:hAnsi="Times New Roman"/>
                <w:sz w:val="12"/>
                <w:szCs w:val="12"/>
              </w:rPr>
            </w:pPr>
          </w:p>
        </w:tc>
        <w:tc>
          <w:tcPr>
            <w:tcW w:w="264" w:type="dxa"/>
          </w:tcPr>
          <w:p w:rsidR="00544A46" w:rsidRPr="00B8095A" w:rsidRDefault="00544A46" w:rsidP="008605CC">
            <w:pPr>
              <w:jc w:val="both"/>
              <w:rPr>
                <w:rFonts w:ascii="Times New Roman" w:hAnsi="Times New Roman"/>
                <w:sz w:val="12"/>
                <w:szCs w:val="12"/>
              </w:rPr>
            </w:pPr>
          </w:p>
        </w:tc>
        <w:tc>
          <w:tcPr>
            <w:tcW w:w="1011" w:type="dxa"/>
            <w:gridSpan w:val="3"/>
            <w:tcBorders>
              <w:bottom w:val="single" w:sz="4" w:space="0" w:color="auto"/>
            </w:tcBorders>
          </w:tcPr>
          <w:p w:rsidR="00544A46" w:rsidRPr="00B8095A" w:rsidRDefault="00544A46" w:rsidP="008605CC">
            <w:pPr>
              <w:jc w:val="both"/>
              <w:rPr>
                <w:rFonts w:ascii="Times New Roman" w:hAnsi="Times New Roman"/>
                <w:sz w:val="12"/>
                <w:szCs w:val="12"/>
              </w:rPr>
            </w:pPr>
          </w:p>
        </w:tc>
        <w:tc>
          <w:tcPr>
            <w:tcW w:w="300" w:type="dxa"/>
            <w:gridSpan w:val="2"/>
          </w:tcPr>
          <w:p w:rsidR="00544A46" w:rsidRPr="00B8095A" w:rsidRDefault="00544A46" w:rsidP="008605CC">
            <w:pPr>
              <w:jc w:val="both"/>
              <w:rPr>
                <w:rFonts w:ascii="Times New Roman" w:hAnsi="Times New Roman"/>
                <w:sz w:val="12"/>
                <w:szCs w:val="12"/>
              </w:rPr>
            </w:pPr>
          </w:p>
        </w:tc>
        <w:tc>
          <w:tcPr>
            <w:tcW w:w="2110" w:type="dxa"/>
            <w:tcBorders>
              <w:bottom w:val="single" w:sz="4" w:space="0" w:color="auto"/>
            </w:tcBorders>
          </w:tcPr>
          <w:p w:rsidR="00544A46" w:rsidRPr="00B8095A" w:rsidRDefault="00544A46" w:rsidP="008605CC">
            <w:pPr>
              <w:jc w:val="both"/>
              <w:rPr>
                <w:rFonts w:ascii="Times New Roman" w:hAnsi="Times New Roman"/>
                <w:sz w:val="12"/>
                <w:szCs w:val="12"/>
              </w:rPr>
            </w:pPr>
          </w:p>
        </w:tc>
      </w:tr>
      <w:tr w:rsidR="00544A46" w:rsidRPr="00B8095A" w:rsidTr="008605CC">
        <w:trPr>
          <w:gridAfter w:val="1"/>
          <w:wAfter w:w="77" w:type="dxa"/>
        </w:trPr>
        <w:tc>
          <w:tcPr>
            <w:tcW w:w="3936" w:type="dxa"/>
            <w:gridSpan w:val="9"/>
            <w:tcBorders>
              <w:top w:val="single" w:sz="4" w:space="0" w:color="auto"/>
            </w:tcBorders>
          </w:tcPr>
          <w:p w:rsidR="00544A46" w:rsidRPr="00B8095A" w:rsidRDefault="00544A46" w:rsidP="008605CC">
            <w:pPr>
              <w:jc w:val="both"/>
              <w:rPr>
                <w:rFonts w:ascii="Times New Roman" w:hAnsi="Times New Roman"/>
                <w:sz w:val="12"/>
                <w:szCs w:val="12"/>
              </w:rPr>
            </w:pPr>
            <w:r w:rsidRPr="00B8095A">
              <w:rPr>
                <w:rFonts w:ascii="Times New Roman" w:hAnsi="Times New Roman"/>
                <w:sz w:val="12"/>
                <w:szCs w:val="12"/>
              </w:rPr>
              <w:t>(должностное лицо уполномоченного органа, ответственное за учет)</w:t>
            </w:r>
          </w:p>
        </w:tc>
        <w:tc>
          <w:tcPr>
            <w:tcW w:w="1575" w:type="dxa"/>
            <w:gridSpan w:val="6"/>
          </w:tcPr>
          <w:p w:rsidR="00544A46" w:rsidRPr="00B8095A" w:rsidRDefault="00544A46" w:rsidP="008605CC">
            <w:pPr>
              <w:jc w:val="both"/>
              <w:rPr>
                <w:rFonts w:ascii="Times New Roman" w:hAnsi="Times New Roman"/>
                <w:sz w:val="12"/>
                <w:szCs w:val="12"/>
              </w:rPr>
            </w:pPr>
            <w:r w:rsidRPr="00B8095A">
              <w:rPr>
                <w:rFonts w:ascii="Times New Roman" w:hAnsi="Times New Roman"/>
                <w:sz w:val="12"/>
                <w:szCs w:val="12"/>
              </w:rPr>
              <w:t>(подпись)</w:t>
            </w:r>
          </w:p>
        </w:tc>
        <w:tc>
          <w:tcPr>
            <w:tcW w:w="2110" w:type="dxa"/>
          </w:tcPr>
          <w:p w:rsidR="00544A46" w:rsidRPr="00B8095A" w:rsidRDefault="00544A46" w:rsidP="008605CC">
            <w:pPr>
              <w:jc w:val="both"/>
              <w:rPr>
                <w:rFonts w:ascii="Times New Roman" w:hAnsi="Times New Roman"/>
                <w:sz w:val="12"/>
                <w:szCs w:val="12"/>
              </w:rPr>
            </w:pPr>
            <w:r w:rsidRPr="00B8095A">
              <w:rPr>
                <w:rFonts w:ascii="Times New Roman" w:hAnsi="Times New Roman"/>
                <w:sz w:val="12"/>
                <w:szCs w:val="12"/>
              </w:rPr>
              <w:t>(И.</w:t>
            </w:r>
            <w:r>
              <w:rPr>
                <w:rFonts w:ascii="Times New Roman" w:hAnsi="Times New Roman"/>
                <w:sz w:val="12"/>
                <w:szCs w:val="12"/>
              </w:rPr>
              <w:t xml:space="preserve"> </w:t>
            </w:r>
            <w:r w:rsidRPr="00B8095A">
              <w:rPr>
                <w:rFonts w:ascii="Times New Roman" w:hAnsi="Times New Roman"/>
                <w:sz w:val="12"/>
                <w:szCs w:val="12"/>
              </w:rPr>
              <w:t>О.</w:t>
            </w:r>
            <w:r>
              <w:rPr>
                <w:rFonts w:ascii="Times New Roman" w:hAnsi="Times New Roman"/>
                <w:sz w:val="12"/>
                <w:szCs w:val="12"/>
              </w:rPr>
              <w:t xml:space="preserve"> </w:t>
            </w:r>
            <w:r w:rsidRPr="00B8095A">
              <w:rPr>
                <w:rFonts w:ascii="Times New Roman" w:hAnsi="Times New Roman"/>
                <w:sz w:val="12"/>
                <w:szCs w:val="12"/>
              </w:rPr>
              <w:t>Фамилия)</w:t>
            </w:r>
          </w:p>
        </w:tc>
      </w:tr>
    </w:tbl>
    <w:p w:rsidR="00544A46" w:rsidRPr="00B8095A" w:rsidRDefault="00544A46" w:rsidP="00544A46">
      <w:pPr>
        <w:spacing w:after="0" w:line="240" w:lineRule="auto"/>
        <w:jc w:val="both"/>
        <w:rPr>
          <w:rFonts w:ascii="Times New Roman" w:hAnsi="Times New Roman"/>
          <w:sz w:val="12"/>
          <w:szCs w:val="12"/>
        </w:rPr>
      </w:pPr>
      <w:r w:rsidRPr="00B8095A">
        <w:rPr>
          <w:rFonts w:ascii="Times New Roman" w:hAnsi="Times New Roman"/>
          <w:sz w:val="12"/>
          <w:szCs w:val="12"/>
        </w:rPr>
        <w:t>М.П.</w:t>
      </w:r>
    </w:p>
    <w:p w:rsidR="00544A46" w:rsidRPr="00B8095A" w:rsidRDefault="00544A46" w:rsidP="00544A46">
      <w:pPr>
        <w:spacing w:after="0" w:line="240" w:lineRule="auto"/>
        <w:jc w:val="both"/>
        <w:rPr>
          <w:rFonts w:ascii="Times New Roman" w:hAnsi="Times New Roman"/>
          <w:sz w:val="12"/>
          <w:szCs w:val="12"/>
        </w:rPr>
      </w:pPr>
      <w:r w:rsidRPr="00B8095A">
        <w:rPr>
          <w:rFonts w:ascii="Times New Roman" w:hAnsi="Times New Roman"/>
          <w:sz w:val="12"/>
          <w:szCs w:val="12"/>
        </w:rPr>
        <w:t>«____»_____________20___г.</w:t>
      </w:r>
    </w:p>
    <w:p w:rsidR="00613975" w:rsidRPr="00A22373" w:rsidRDefault="00613975" w:rsidP="00613975">
      <w:pPr>
        <w:spacing w:after="0" w:line="240" w:lineRule="auto"/>
        <w:jc w:val="center"/>
        <w:rPr>
          <w:rFonts w:ascii="Times New Roman" w:hAnsi="Times New Roman"/>
          <w:b/>
          <w:sz w:val="12"/>
          <w:szCs w:val="12"/>
        </w:rPr>
      </w:pPr>
      <w:r w:rsidRPr="00A22373">
        <w:rPr>
          <w:rFonts w:ascii="Times New Roman" w:hAnsi="Times New Roman"/>
          <w:b/>
          <w:sz w:val="12"/>
          <w:szCs w:val="12"/>
        </w:rPr>
        <w:t>АДМИНИСТРАЦИЯ</w:t>
      </w:r>
    </w:p>
    <w:p w:rsidR="00613975" w:rsidRPr="00A22373" w:rsidRDefault="00613975" w:rsidP="00613975">
      <w:pPr>
        <w:spacing w:after="0" w:line="240" w:lineRule="auto"/>
        <w:jc w:val="center"/>
        <w:rPr>
          <w:rFonts w:ascii="Times New Roman" w:hAnsi="Times New Roman"/>
          <w:b/>
          <w:sz w:val="12"/>
          <w:szCs w:val="12"/>
        </w:rPr>
      </w:pPr>
      <w:r w:rsidRPr="00A22373">
        <w:rPr>
          <w:rFonts w:ascii="Times New Roman" w:hAnsi="Times New Roman"/>
          <w:b/>
          <w:sz w:val="12"/>
          <w:szCs w:val="12"/>
        </w:rPr>
        <w:t xml:space="preserve">СЕЛЬСКОГО ПОСЕЛЕНИЯ </w:t>
      </w:r>
      <w:r>
        <w:rPr>
          <w:rFonts w:ascii="Times New Roman" w:hAnsi="Times New Roman"/>
          <w:b/>
          <w:sz w:val="12"/>
          <w:szCs w:val="12"/>
        </w:rPr>
        <w:t>СВЕТЛОДОЛЬСК</w:t>
      </w:r>
    </w:p>
    <w:p w:rsidR="00613975" w:rsidRPr="00A22373" w:rsidRDefault="00613975" w:rsidP="00613975">
      <w:pPr>
        <w:spacing w:after="0" w:line="240" w:lineRule="auto"/>
        <w:jc w:val="center"/>
        <w:rPr>
          <w:rFonts w:ascii="Times New Roman" w:hAnsi="Times New Roman"/>
          <w:b/>
          <w:sz w:val="12"/>
          <w:szCs w:val="12"/>
        </w:rPr>
      </w:pPr>
      <w:r w:rsidRPr="00A22373">
        <w:rPr>
          <w:rFonts w:ascii="Times New Roman" w:hAnsi="Times New Roman"/>
          <w:b/>
          <w:sz w:val="12"/>
          <w:szCs w:val="12"/>
        </w:rPr>
        <w:t>МУНИЦИПАЛЬНОГО РАЙОНА СЕРГИЕВСКИЙ</w:t>
      </w:r>
    </w:p>
    <w:p w:rsidR="00613975" w:rsidRPr="00A22373" w:rsidRDefault="00613975" w:rsidP="00613975">
      <w:pPr>
        <w:spacing w:after="0" w:line="240" w:lineRule="auto"/>
        <w:jc w:val="center"/>
        <w:rPr>
          <w:rFonts w:ascii="Times New Roman" w:hAnsi="Times New Roman"/>
          <w:b/>
          <w:sz w:val="12"/>
          <w:szCs w:val="12"/>
        </w:rPr>
      </w:pPr>
      <w:r w:rsidRPr="00A22373">
        <w:rPr>
          <w:rFonts w:ascii="Times New Roman" w:hAnsi="Times New Roman"/>
          <w:b/>
          <w:sz w:val="12"/>
          <w:szCs w:val="12"/>
        </w:rPr>
        <w:t>САМАРСКОЙ ОБЛАСТИ</w:t>
      </w:r>
    </w:p>
    <w:p w:rsidR="00613975" w:rsidRPr="00A22373" w:rsidRDefault="00613975" w:rsidP="00613975">
      <w:pPr>
        <w:spacing w:after="0" w:line="240" w:lineRule="auto"/>
        <w:jc w:val="center"/>
        <w:rPr>
          <w:rFonts w:ascii="Times New Roman" w:hAnsi="Times New Roman"/>
          <w:sz w:val="12"/>
          <w:szCs w:val="12"/>
        </w:rPr>
      </w:pPr>
    </w:p>
    <w:p w:rsidR="00613975" w:rsidRPr="00A22373" w:rsidRDefault="00613975" w:rsidP="00613975">
      <w:pPr>
        <w:spacing w:after="0" w:line="240" w:lineRule="auto"/>
        <w:jc w:val="center"/>
        <w:rPr>
          <w:rFonts w:ascii="Times New Roman" w:hAnsi="Times New Roman"/>
          <w:sz w:val="12"/>
          <w:szCs w:val="12"/>
        </w:rPr>
      </w:pPr>
      <w:r w:rsidRPr="00A22373">
        <w:rPr>
          <w:rFonts w:ascii="Times New Roman" w:hAnsi="Times New Roman"/>
          <w:sz w:val="12"/>
          <w:szCs w:val="12"/>
        </w:rPr>
        <w:t>ПОСТАНОВЛЕНИЕ</w:t>
      </w:r>
    </w:p>
    <w:p w:rsidR="00613975" w:rsidRPr="00A22373" w:rsidRDefault="00613975" w:rsidP="00613975">
      <w:pPr>
        <w:spacing w:after="0" w:line="240" w:lineRule="auto"/>
        <w:jc w:val="center"/>
        <w:rPr>
          <w:rFonts w:ascii="Times New Roman" w:hAnsi="Times New Roman"/>
          <w:sz w:val="12"/>
          <w:szCs w:val="12"/>
        </w:rPr>
      </w:pPr>
      <w:r w:rsidRPr="00A22373">
        <w:rPr>
          <w:rFonts w:ascii="Times New Roman" w:hAnsi="Times New Roman"/>
          <w:sz w:val="12"/>
          <w:szCs w:val="12"/>
        </w:rPr>
        <w:t>15 декабря 2015г.                                                                                                                                                                                                                    №</w:t>
      </w:r>
      <w:r>
        <w:rPr>
          <w:rFonts w:ascii="Times New Roman" w:hAnsi="Times New Roman"/>
          <w:sz w:val="12"/>
          <w:szCs w:val="12"/>
        </w:rPr>
        <w:t>42</w:t>
      </w:r>
    </w:p>
    <w:p w:rsidR="00613975" w:rsidRDefault="00613975" w:rsidP="00613975">
      <w:pPr>
        <w:spacing w:after="0" w:line="240" w:lineRule="auto"/>
        <w:jc w:val="center"/>
        <w:rPr>
          <w:rFonts w:ascii="Times New Roman" w:hAnsi="Times New Roman"/>
          <w:b/>
          <w:bCs/>
          <w:sz w:val="12"/>
          <w:szCs w:val="12"/>
        </w:rPr>
      </w:pPr>
      <w:r w:rsidRPr="00613975">
        <w:rPr>
          <w:rFonts w:ascii="Times New Roman" w:hAnsi="Times New Roman"/>
          <w:b/>
          <w:sz w:val="12"/>
          <w:szCs w:val="12"/>
        </w:rPr>
        <w:t xml:space="preserve">Об утверждении </w:t>
      </w:r>
      <w:r w:rsidRPr="00613975">
        <w:rPr>
          <w:rFonts w:ascii="Times New Roman" w:hAnsi="Times New Roman"/>
          <w:b/>
          <w:bCs/>
          <w:sz w:val="12"/>
          <w:szCs w:val="12"/>
        </w:rPr>
        <w:t>административного</w:t>
      </w:r>
      <w:r>
        <w:rPr>
          <w:rFonts w:ascii="Times New Roman" w:hAnsi="Times New Roman"/>
          <w:b/>
          <w:bCs/>
          <w:sz w:val="12"/>
          <w:szCs w:val="12"/>
        </w:rPr>
        <w:t xml:space="preserve"> </w:t>
      </w:r>
      <w:r w:rsidRPr="00613975">
        <w:rPr>
          <w:rFonts w:ascii="Times New Roman" w:hAnsi="Times New Roman"/>
          <w:b/>
          <w:bCs/>
          <w:sz w:val="12"/>
          <w:szCs w:val="12"/>
        </w:rPr>
        <w:t>регламента предоставления муниципальной</w:t>
      </w:r>
      <w:r>
        <w:rPr>
          <w:rFonts w:ascii="Times New Roman" w:hAnsi="Times New Roman"/>
          <w:b/>
          <w:bCs/>
          <w:sz w:val="12"/>
          <w:szCs w:val="12"/>
        </w:rPr>
        <w:t xml:space="preserve"> </w:t>
      </w:r>
      <w:r w:rsidRPr="00613975">
        <w:rPr>
          <w:rFonts w:ascii="Times New Roman" w:hAnsi="Times New Roman"/>
          <w:b/>
          <w:bCs/>
          <w:sz w:val="12"/>
          <w:szCs w:val="12"/>
        </w:rPr>
        <w:t xml:space="preserve">услуги </w:t>
      </w:r>
    </w:p>
    <w:p w:rsidR="00613975" w:rsidRPr="00613975" w:rsidRDefault="00613975" w:rsidP="00613975">
      <w:pPr>
        <w:spacing w:after="0" w:line="240" w:lineRule="auto"/>
        <w:jc w:val="center"/>
        <w:rPr>
          <w:rFonts w:ascii="Times New Roman" w:hAnsi="Times New Roman"/>
          <w:b/>
          <w:sz w:val="12"/>
          <w:szCs w:val="12"/>
        </w:rPr>
      </w:pPr>
      <w:r w:rsidRPr="00613975">
        <w:rPr>
          <w:rFonts w:ascii="Times New Roman" w:hAnsi="Times New Roman"/>
          <w:b/>
          <w:bCs/>
          <w:sz w:val="12"/>
          <w:szCs w:val="12"/>
        </w:rPr>
        <w:t>«Прием заявлений, документов, а также</w:t>
      </w:r>
      <w:r>
        <w:rPr>
          <w:rFonts w:ascii="Times New Roman" w:hAnsi="Times New Roman"/>
          <w:b/>
          <w:bCs/>
          <w:sz w:val="12"/>
          <w:szCs w:val="12"/>
        </w:rPr>
        <w:t xml:space="preserve"> </w:t>
      </w:r>
      <w:r w:rsidRPr="00613975">
        <w:rPr>
          <w:rFonts w:ascii="Times New Roman" w:hAnsi="Times New Roman"/>
          <w:b/>
          <w:bCs/>
          <w:sz w:val="12"/>
          <w:szCs w:val="12"/>
        </w:rPr>
        <w:t>постановка граждан на учет в качестве</w:t>
      </w:r>
      <w:r>
        <w:rPr>
          <w:rFonts w:ascii="Times New Roman" w:hAnsi="Times New Roman"/>
          <w:b/>
          <w:bCs/>
          <w:sz w:val="12"/>
          <w:szCs w:val="12"/>
        </w:rPr>
        <w:t xml:space="preserve"> </w:t>
      </w:r>
      <w:r w:rsidRPr="00613975">
        <w:rPr>
          <w:rFonts w:ascii="Times New Roman" w:hAnsi="Times New Roman"/>
          <w:b/>
          <w:bCs/>
          <w:sz w:val="12"/>
          <w:szCs w:val="12"/>
        </w:rPr>
        <w:t>нуждающихся в жилых помещениях»</w:t>
      </w:r>
    </w:p>
    <w:p w:rsidR="00613975" w:rsidRPr="00613975" w:rsidRDefault="00613975" w:rsidP="00613975">
      <w:pPr>
        <w:spacing w:after="0" w:line="240" w:lineRule="auto"/>
        <w:jc w:val="center"/>
        <w:rPr>
          <w:rFonts w:ascii="Times New Roman" w:hAnsi="Times New Roman"/>
          <w:b/>
          <w:bCs/>
          <w:sz w:val="12"/>
          <w:szCs w:val="12"/>
        </w:rPr>
      </w:pPr>
      <w:r w:rsidRPr="00613975">
        <w:rPr>
          <w:rFonts w:ascii="Times New Roman" w:hAnsi="Times New Roman"/>
          <w:b/>
          <w:sz w:val="12"/>
          <w:szCs w:val="12"/>
        </w:rPr>
        <w:t>Администрацией сельского поселения  Светлодольск</w:t>
      </w:r>
      <w:r>
        <w:rPr>
          <w:rFonts w:ascii="Times New Roman" w:hAnsi="Times New Roman"/>
          <w:b/>
          <w:sz w:val="12"/>
          <w:szCs w:val="12"/>
        </w:rPr>
        <w:t xml:space="preserve"> </w:t>
      </w:r>
      <w:r w:rsidRPr="00613975">
        <w:rPr>
          <w:rFonts w:ascii="Times New Roman" w:hAnsi="Times New Roman"/>
          <w:b/>
          <w:sz w:val="12"/>
          <w:szCs w:val="12"/>
        </w:rPr>
        <w:t>муниципального района Сергиевский</w:t>
      </w:r>
    </w:p>
    <w:p w:rsidR="00613975" w:rsidRPr="00613975" w:rsidRDefault="00613975" w:rsidP="00613975">
      <w:pPr>
        <w:spacing w:after="0" w:line="240" w:lineRule="auto"/>
        <w:jc w:val="both"/>
        <w:rPr>
          <w:rFonts w:ascii="Times New Roman" w:hAnsi="Times New Roman"/>
          <w:b/>
          <w:sz w:val="12"/>
          <w:szCs w:val="12"/>
        </w:rPr>
      </w:pPr>
    </w:p>
    <w:p w:rsidR="00613975" w:rsidRPr="00613975" w:rsidRDefault="00613975" w:rsidP="00613975">
      <w:pPr>
        <w:spacing w:after="0" w:line="240" w:lineRule="auto"/>
        <w:ind w:firstLine="284"/>
        <w:jc w:val="both"/>
        <w:rPr>
          <w:rFonts w:ascii="Times New Roman" w:hAnsi="Times New Roman"/>
          <w:sz w:val="12"/>
          <w:szCs w:val="12"/>
        </w:rPr>
      </w:pPr>
      <w:r w:rsidRPr="00613975">
        <w:rPr>
          <w:rFonts w:ascii="Times New Roman" w:hAnsi="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Главы сельского поселения Светлодольск муниципального района Сергиевский  № 27 от 27.07.2015 г. «Об утверждении Реестра муниципальных услуг сельского поселения Светлодольск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Светлодольск муниципального района Сергиевский </w:t>
      </w:r>
    </w:p>
    <w:p w:rsidR="00613975" w:rsidRPr="00613975" w:rsidRDefault="00613975" w:rsidP="00613975">
      <w:pPr>
        <w:spacing w:after="0" w:line="240" w:lineRule="auto"/>
        <w:ind w:firstLine="284"/>
        <w:jc w:val="both"/>
        <w:rPr>
          <w:rFonts w:ascii="Times New Roman" w:hAnsi="Times New Roman"/>
          <w:b/>
          <w:sz w:val="12"/>
          <w:szCs w:val="12"/>
        </w:rPr>
      </w:pPr>
      <w:r w:rsidRPr="00613975">
        <w:rPr>
          <w:rFonts w:ascii="Times New Roman" w:hAnsi="Times New Roman"/>
          <w:b/>
          <w:sz w:val="12"/>
          <w:szCs w:val="12"/>
        </w:rPr>
        <w:t>ПОСТАНОВЛЯЕТ:</w:t>
      </w:r>
    </w:p>
    <w:p w:rsidR="00613975" w:rsidRPr="00613975" w:rsidRDefault="00613975" w:rsidP="00613975">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613975">
        <w:rPr>
          <w:rFonts w:ascii="Times New Roman" w:hAnsi="Times New Roman"/>
          <w:sz w:val="12"/>
          <w:szCs w:val="12"/>
        </w:rPr>
        <w:t>Утвердить Административный регламент предоставления муниципальной услуги  «Прием заявлений, документов, а также постановка граждан на учет в качестве нуждающихся в жилых помещениях» (Приложение №1)</w:t>
      </w:r>
    </w:p>
    <w:p w:rsidR="00613975" w:rsidRPr="00613975" w:rsidRDefault="00613975" w:rsidP="00613975">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613975">
        <w:rPr>
          <w:rFonts w:ascii="Times New Roman" w:hAnsi="Times New Roman"/>
          <w:sz w:val="12"/>
          <w:szCs w:val="12"/>
        </w:rPr>
        <w:t>Опубликовать настоящее постановление в газете «Сергиевский вестник»</w:t>
      </w:r>
    </w:p>
    <w:p w:rsidR="00B547C3" w:rsidRPr="00B547C3" w:rsidRDefault="00B547C3" w:rsidP="00B547C3">
      <w:pPr>
        <w:spacing w:after="0" w:line="240" w:lineRule="auto"/>
        <w:ind w:firstLine="284"/>
        <w:jc w:val="both"/>
        <w:rPr>
          <w:rFonts w:ascii="Times New Roman" w:hAnsi="Times New Roman"/>
          <w:sz w:val="12"/>
          <w:szCs w:val="12"/>
        </w:rPr>
      </w:pPr>
      <w:r w:rsidRPr="00B547C3">
        <w:rPr>
          <w:rFonts w:ascii="Times New Roman" w:hAnsi="Times New Roman"/>
          <w:sz w:val="12"/>
          <w:szCs w:val="12"/>
        </w:rPr>
        <w:t>3. Настоящее постановление вступает в силу 01.01.2016 г.</w:t>
      </w:r>
    </w:p>
    <w:p w:rsidR="00613975" w:rsidRPr="00613975" w:rsidRDefault="00613975" w:rsidP="00613975">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Pr="00613975">
        <w:rPr>
          <w:rFonts w:ascii="Times New Roman" w:hAnsi="Times New Roman"/>
          <w:sz w:val="12"/>
          <w:szCs w:val="12"/>
        </w:rPr>
        <w:t>Контроль за выполнением настоящего постановления оставляю за собой.</w:t>
      </w:r>
    </w:p>
    <w:p w:rsidR="00613975" w:rsidRPr="00613975" w:rsidRDefault="00613975" w:rsidP="00613975">
      <w:pPr>
        <w:spacing w:after="0" w:line="240" w:lineRule="auto"/>
        <w:jc w:val="right"/>
        <w:rPr>
          <w:rFonts w:ascii="Times New Roman" w:hAnsi="Times New Roman"/>
          <w:sz w:val="12"/>
          <w:szCs w:val="12"/>
        </w:rPr>
      </w:pPr>
      <w:r w:rsidRPr="00613975">
        <w:rPr>
          <w:rFonts w:ascii="Times New Roman" w:hAnsi="Times New Roman"/>
          <w:sz w:val="12"/>
          <w:szCs w:val="12"/>
        </w:rPr>
        <w:t>Глава   сельского поселения Светлодольск</w:t>
      </w:r>
    </w:p>
    <w:p w:rsidR="00613975" w:rsidRDefault="00613975" w:rsidP="00613975">
      <w:pPr>
        <w:spacing w:after="0" w:line="240" w:lineRule="auto"/>
        <w:jc w:val="right"/>
        <w:rPr>
          <w:rFonts w:ascii="Times New Roman" w:hAnsi="Times New Roman"/>
          <w:sz w:val="12"/>
          <w:szCs w:val="12"/>
        </w:rPr>
      </w:pPr>
      <w:r w:rsidRPr="00613975">
        <w:rPr>
          <w:rFonts w:ascii="Times New Roman" w:hAnsi="Times New Roman"/>
          <w:sz w:val="12"/>
          <w:szCs w:val="12"/>
        </w:rPr>
        <w:t>муниципального района Сергиевский</w:t>
      </w:r>
    </w:p>
    <w:p w:rsidR="00613975" w:rsidRPr="00613975" w:rsidRDefault="00613975" w:rsidP="00613975">
      <w:pPr>
        <w:spacing w:after="0" w:line="240" w:lineRule="auto"/>
        <w:jc w:val="right"/>
        <w:rPr>
          <w:rFonts w:ascii="Times New Roman" w:hAnsi="Times New Roman"/>
          <w:sz w:val="12"/>
          <w:szCs w:val="12"/>
        </w:rPr>
      </w:pPr>
      <w:r w:rsidRPr="00613975">
        <w:rPr>
          <w:rFonts w:ascii="Times New Roman" w:hAnsi="Times New Roman"/>
          <w:sz w:val="12"/>
          <w:szCs w:val="12"/>
        </w:rPr>
        <w:t>Н.В. Андрюхин</w:t>
      </w:r>
    </w:p>
    <w:p w:rsidR="00C10D4D" w:rsidRPr="00E65FD5" w:rsidRDefault="00C10D4D" w:rsidP="00C10D4D">
      <w:pPr>
        <w:spacing w:after="0" w:line="240" w:lineRule="auto"/>
        <w:jc w:val="right"/>
        <w:rPr>
          <w:rFonts w:ascii="Times New Roman" w:hAnsi="Times New Roman"/>
          <w:i/>
          <w:sz w:val="12"/>
          <w:szCs w:val="12"/>
        </w:rPr>
      </w:pPr>
      <w:r>
        <w:rPr>
          <w:rFonts w:ascii="Times New Roman" w:hAnsi="Times New Roman"/>
          <w:i/>
          <w:sz w:val="12"/>
          <w:szCs w:val="12"/>
        </w:rPr>
        <w:lastRenderedPageBreak/>
        <w:t>Приложение №1</w:t>
      </w:r>
    </w:p>
    <w:p w:rsidR="00C10D4D" w:rsidRPr="00E65FD5" w:rsidRDefault="00C10D4D" w:rsidP="00C10D4D">
      <w:pPr>
        <w:spacing w:after="0" w:line="240" w:lineRule="auto"/>
        <w:jc w:val="right"/>
        <w:rPr>
          <w:rFonts w:ascii="Times New Roman" w:hAnsi="Times New Roman"/>
          <w:i/>
          <w:sz w:val="12"/>
          <w:szCs w:val="12"/>
        </w:rPr>
      </w:pPr>
      <w:r w:rsidRPr="00E65FD5">
        <w:rPr>
          <w:rFonts w:ascii="Times New Roman" w:hAnsi="Times New Roman"/>
          <w:i/>
          <w:sz w:val="12"/>
          <w:szCs w:val="12"/>
        </w:rPr>
        <w:t>к постановлению администрации</w:t>
      </w:r>
      <w:r>
        <w:rPr>
          <w:rFonts w:ascii="Times New Roman" w:hAnsi="Times New Roman"/>
          <w:i/>
          <w:sz w:val="12"/>
          <w:szCs w:val="12"/>
        </w:rPr>
        <w:t xml:space="preserve"> сельского поселения Светлодольск</w:t>
      </w:r>
    </w:p>
    <w:p w:rsidR="00C10D4D" w:rsidRPr="00E65FD5" w:rsidRDefault="00C10D4D" w:rsidP="00C10D4D">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C10D4D" w:rsidRDefault="00C10D4D" w:rsidP="00C10D4D">
      <w:pPr>
        <w:spacing w:after="0" w:line="240" w:lineRule="auto"/>
        <w:jc w:val="right"/>
        <w:rPr>
          <w:rFonts w:ascii="Times New Roman" w:hAnsi="Times New Roman"/>
          <w:sz w:val="12"/>
          <w:szCs w:val="12"/>
        </w:rPr>
      </w:pPr>
      <w:r>
        <w:rPr>
          <w:rFonts w:ascii="Times New Roman" w:hAnsi="Times New Roman"/>
          <w:i/>
          <w:sz w:val="12"/>
          <w:szCs w:val="12"/>
        </w:rPr>
        <w:t>№42</w:t>
      </w:r>
      <w:r w:rsidRPr="00E65FD5">
        <w:rPr>
          <w:rFonts w:ascii="Times New Roman" w:hAnsi="Times New Roman"/>
          <w:i/>
          <w:sz w:val="12"/>
          <w:szCs w:val="12"/>
        </w:rPr>
        <w:t xml:space="preserve"> от “</w:t>
      </w:r>
      <w:r>
        <w:rPr>
          <w:rFonts w:ascii="Times New Roman" w:hAnsi="Times New Roman"/>
          <w:i/>
          <w:sz w:val="12"/>
          <w:szCs w:val="12"/>
        </w:rPr>
        <w:t>15” дека</w:t>
      </w:r>
      <w:r w:rsidRPr="00E65FD5">
        <w:rPr>
          <w:rFonts w:ascii="Times New Roman" w:hAnsi="Times New Roman"/>
          <w:i/>
          <w:sz w:val="12"/>
          <w:szCs w:val="12"/>
        </w:rPr>
        <w:t>бря 2015 г.</w:t>
      </w:r>
    </w:p>
    <w:p w:rsidR="00DA10C3" w:rsidRDefault="00DA10C3" w:rsidP="00DA10C3">
      <w:pPr>
        <w:spacing w:after="0" w:line="240" w:lineRule="auto"/>
        <w:jc w:val="center"/>
        <w:rPr>
          <w:rFonts w:ascii="Times New Roman" w:hAnsi="Times New Roman"/>
          <w:b/>
          <w:bCs/>
          <w:sz w:val="12"/>
          <w:szCs w:val="12"/>
        </w:rPr>
      </w:pPr>
      <w:r w:rsidRPr="00DA10C3">
        <w:rPr>
          <w:rFonts w:ascii="Times New Roman" w:hAnsi="Times New Roman"/>
          <w:b/>
          <w:bCs/>
          <w:sz w:val="12"/>
          <w:szCs w:val="12"/>
        </w:rPr>
        <w:t>Типовой административный регламент</w:t>
      </w:r>
      <w:r>
        <w:rPr>
          <w:rFonts w:ascii="Times New Roman" w:hAnsi="Times New Roman"/>
          <w:b/>
          <w:bCs/>
          <w:sz w:val="12"/>
          <w:szCs w:val="12"/>
        </w:rPr>
        <w:t xml:space="preserve"> </w:t>
      </w:r>
      <w:r w:rsidRPr="00DA10C3">
        <w:rPr>
          <w:rFonts w:ascii="Times New Roman" w:hAnsi="Times New Roman"/>
          <w:b/>
          <w:bCs/>
          <w:sz w:val="12"/>
          <w:szCs w:val="12"/>
        </w:rPr>
        <w:t>предоставления муниципальной услуги</w:t>
      </w:r>
    </w:p>
    <w:p w:rsidR="00DA10C3" w:rsidRPr="00DA10C3" w:rsidRDefault="00DA10C3" w:rsidP="00DA10C3">
      <w:pPr>
        <w:spacing w:after="0" w:line="240" w:lineRule="auto"/>
        <w:jc w:val="center"/>
        <w:rPr>
          <w:rFonts w:ascii="Times New Roman" w:hAnsi="Times New Roman"/>
          <w:b/>
          <w:bCs/>
          <w:sz w:val="12"/>
          <w:szCs w:val="12"/>
        </w:rPr>
      </w:pPr>
      <w:r w:rsidRPr="00DA10C3">
        <w:rPr>
          <w:rFonts w:ascii="Times New Roman" w:hAnsi="Times New Roman"/>
          <w:b/>
          <w:bCs/>
          <w:sz w:val="12"/>
          <w:szCs w:val="12"/>
        </w:rPr>
        <w:t xml:space="preserve"> «Прием заявлений, документов, а также постановка граждан на учет в качестве нуждающихся в жилых помещениях»</w:t>
      </w:r>
    </w:p>
    <w:p w:rsidR="00DA10C3" w:rsidRPr="00DA10C3" w:rsidRDefault="00DA10C3" w:rsidP="00DA10C3">
      <w:pPr>
        <w:spacing w:after="0" w:line="240" w:lineRule="auto"/>
        <w:jc w:val="both"/>
        <w:rPr>
          <w:rFonts w:ascii="Times New Roman" w:hAnsi="Times New Roman"/>
          <w:sz w:val="12"/>
          <w:szCs w:val="12"/>
        </w:rPr>
      </w:pPr>
    </w:p>
    <w:p w:rsidR="00DA10C3" w:rsidRPr="00DA10C3" w:rsidRDefault="00DA10C3" w:rsidP="00DA10C3">
      <w:pPr>
        <w:spacing w:after="0" w:line="240" w:lineRule="auto"/>
        <w:jc w:val="center"/>
        <w:rPr>
          <w:rFonts w:ascii="Times New Roman" w:hAnsi="Times New Roman"/>
          <w:b/>
          <w:sz w:val="12"/>
          <w:szCs w:val="12"/>
        </w:rPr>
      </w:pPr>
      <w:r w:rsidRPr="00DA10C3">
        <w:rPr>
          <w:rFonts w:ascii="Times New Roman" w:hAnsi="Times New Roman"/>
          <w:b/>
          <w:sz w:val="12"/>
          <w:szCs w:val="12"/>
        </w:rPr>
        <w:t>1. Общие положения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1.1. Общие сведения о муниципальной услуге</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1.1.1. Административный регламент предоставления муниципальной услуги «</w:t>
      </w:r>
      <w:r w:rsidRPr="00DA10C3">
        <w:rPr>
          <w:rFonts w:ascii="Times New Roman" w:hAnsi="Times New Roman"/>
          <w:bCs/>
          <w:sz w:val="12"/>
          <w:szCs w:val="12"/>
        </w:rPr>
        <w:t>Прием заявлений, документов, а также постановка граждан на учет в качестве нуждающихся в жилых помещениях</w:t>
      </w:r>
      <w:r w:rsidRPr="00DA10C3">
        <w:rPr>
          <w:rFonts w:ascii="Times New Roman" w:hAnsi="Times New Roman"/>
          <w:sz w:val="12"/>
          <w:szCs w:val="12"/>
        </w:rPr>
        <w:t>» (далее соответственно - Регламент, муниципальная услуга) разработан в целях повышения качества и доступности муниципальной услуги, определяет сроки и последовательность действий (административных процедур) при осуществлении администрацией сельского поселения Светлодольск муниципального района Сергиевский Самарской области (далее – администрация поселения) полномочий по предоставлению муниципальной услуги.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1.1.2. Получателями муниципальной услуги (далее - заявители) являются граждане Российской Федерации, проживающие на территории сельского поселения Светлодольск муниципального района Сергиевский Самарской области, которые могут быть признаны в установленном порядке малоимущими, и нуждающиеся в жилых помещениях муниципального жилищного фонда, предоставляемых по договорам социального найма.</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От имени заявителей в получении муниципальной услуги имеют право выступать лица, наделенные соответствующими полномочиями, в порядке, установленном законодательством Российской Федерации.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1.1.3 Граждане признаются малоимущими при одновременном наличии следующих условий:</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 xml:space="preserve">1) среднедушевой доход семьи заявителя (доход одиноко проживающего гражданина) не превышает размера дохода, определяемого собранием представителей сельского поселения Светлодольск муниципального района Сергиевский Самарской области в порядке, установленном </w:t>
      </w:r>
      <w:hyperlink r:id="rId248" w:history="1">
        <w:r w:rsidRPr="00DA10C3">
          <w:rPr>
            <w:rStyle w:val="ae"/>
            <w:rFonts w:ascii="Times New Roman" w:hAnsi="Times New Roman"/>
            <w:sz w:val="12"/>
            <w:szCs w:val="12"/>
          </w:rPr>
          <w:t>статьей 4</w:t>
        </w:r>
      </w:hyperlink>
      <w:r w:rsidRPr="00DA10C3">
        <w:rPr>
          <w:rFonts w:ascii="Times New Roman" w:hAnsi="Times New Roman"/>
          <w:sz w:val="12"/>
          <w:szCs w:val="12"/>
        </w:rPr>
        <w:t xml:space="preserve"> Закона Самарской области «О жилище»;</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 xml:space="preserve">2) стоимость имущества, находящегося в собственности членов семьи заявителя (одиноко проживающего гражданина) и подлежащего налогообложению, составляет менее величины, определяемой собранием представителей сельского поселения Светлодольск муниципального района Сергиевский Самарской области в порядке, установленном </w:t>
      </w:r>
      <w:hyperlink r:id="rId249" w:history="1">
        <w:r w:rsidRPr="00DA10C3">
          <w:rPr>
            <w:rStyle w:val="ae"/>
            <w:rFonts w:ascii="Times New Roman" w:hAnsi="Times New Roman"/>
            <w:sz w:val="12"/>
            <w:szCs w:val="12"/>
          </w:rPr>
          <w:t>статьей 5</w:t>
        </w:r>
      </w:hyperlink>
      <w:r w:rsidRPr="00DA10C3">
        <w:rPr>
          <w:rFonts w:ascii="Times New Roman" w:hAnsi="Times New Roman"/>
          <w:sz w:val="12"/>
          <w:szCs w:val="12"/>
        </w:rPr>
        <w:t xml:space="preserve"> Закона Самарской области «О жилище».</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1.1.4 Гражданами, нуждающимися в жилых помещениях муниципального жилищного фонда, предоставляемых по договорам социального найма, признаются граждане:</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 не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 и обеспеченные общей площадью жилого помещения на одного члена семьи менее учетной нормы;</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 проживающие в помещении, не отвечающем установленным для жилых помещений требованиям;</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 являющиеся нанимателями жилых помещений по договорам социального найма, договорам найма жилых помещений жилищного фонда социального использования, членами семьи нанимателя жилого помещения по договору социального найма, договору найма жилых помещений жилищного фонда социального использования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договору найма жилых помещений жилищного фонда социального использования или принадлежащего на праве собственности. Перечень соответствующих заболеваний устанавливается уполномоченным Правительством Российской Федерации федеральным органом исполнительной власти.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1.2. Порядок информирования о правилах</w:t>
      </w:r>
      <w:r>
        <w:rPr>
          <w:rFonts w:ascii="Times New Roman" w:hAnsi="Times New Roman"/>
          <w:sz w:val="12"/>
          <w:szCs w:val="12"/>
        </w:rPr>
        <w:t xml:space="preserve"> </w:t>
      </w:r>
      <w:r w:rsidRPr="00DA10C3">
        <w:rPr>
          <w:rFonts w:ascii="Times New Roman" w:hAnsi="Times New Roman"/>
          <w:sz w:val="12"/>
          <w:szCs w:val="12"/>
        </w:rPr>
        <w:t>предоставления муниципальной услуги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1.2.1. Информацию о порядке, сроках и процедурах предоставления муниципальной услуги можно получить:</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непосредственно в администрации поселения, осуществляющей предоставление муниципальной услуги;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в электронном виде в информационно-коммуникационной сети Интернет на Едином портале государственных и муниципальных услуг (функций) и Портале государственных и муниципальных услуг (функций) Самарской области (далее соответственно - Единый портал, Региональный портал);</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в многофункциональных центрах предоставления государственных и муниципальных услуг (далее - МФЦ).</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1.2.2. Лица, нуждающиеся в получении информации по процедуре предоставления муниципальной услуги (далее - заинтересованные лица) используют следующие формы консультирования: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индивидуальное консультирование лично;</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консультирование в электронном виде;</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индивидуальное консультирование по почте;</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индивидуальное консультирование по телефону.</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 xml:space="preserve">1.2.3. Информация о местонахождении, графике работы, </w:t>
      </w:r>
      <w:hyperlink w:anchor="Par345" w:history="1">
        <w:r w:rsidRPr="00DA10C3">
          <w:rPr>
            <w:rStyle w:val="ae"/>
            <w:rFonts w:ascii="Times New Roman" w:hAnsi="Times New Roman"/>
            <w:sz w:val="12"/>
            <w:szCs w:val="12"/>
          </w:rPr>
          <w:t>контактных координатах</w:t>
        </w:r>
      </w:hyperlink>
      <w:r w:rsidRPr="00DA10C3">
        <w:rPr>
          <w:rFonts w:ascii="Times New Roman" w:hAnsi="Times New Roman"/>
          <w:sz w:val="12"/>
          <w:szCs w:val="12"/>
        </w:rPr>
        <w:t xml:space="preserve"> администрации поселения: справочные телефоны, почтовый адрес, адрес электронной почты, адрес сайта в информационно-телекоммуникационной сети Интернет представлены в приложении 1 к настоящему Регламенту.</w:t>
      </w:r>
    </w:p>
    <w:p w:rsidR="00DA10C3" w:rsidRPr="00DA10C3" w:rsidRDefault="002D14DA" w:rsidP="00DA10C3">
      <w:pPr>
        <w:spacing w:after="0" w:line="240" w:lineRule="auto"/>
        <w:ind w:firstLine="284"/>
        <w:jc w:val="both"/>
        <w:rPr>
          <w:rFonts w:ascii="Times New Roman" w:hAnsi="Times New Roman"/>
          <w:sz w:val="12"/>
          <w:szCs w:val="12"/>
        </w:rPr>
      </w:pPr>
      <w:hyperlink w:anchor="Par379" w:history="1">
        <w:r w:rsidR="00DA10C3" w:rsidRPr="00DA10C3">
          <w:rPr>
            <w:rStyle w:val="ae"/>
            <w:rFonts w:ascii="Times New Roman" w:hAnsi="Times New Roman"/>
            <w:sz w:val="12"/>
            <w:szCs w:val="12"/>
          </w:rPr>
          <w:t>Графики</w:t>
        </w:r>
      </w:hyperlink>
      <w:r w:rsidR="00DA10C3" w:rsidRPr="00DA10C3">
        <w:rPr>
          <w:rFonts w:ascii="Times New Roman" w:hAnsi="Times New Roman"/>
          <w:sz w:val="12"/>
          <w:szCs w:val="12"/>
        </w:rPr>
        <w:t xml:space="preserve"> проведения консультаций о порядке предоставления муниципальной услуги представлены в приложении 2 к настоящему Регламенту.</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1.2.4. Индивидуальное консультирование лично</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 xml:space="preserve">Устное индивидуальное консультирование заинтересованного лица сотрудником администрации поселения происходит при непосредственном присутствии заинтересованного лица в помещении администрации поселения и во время, установленное в </w:t>
      </w:r>
      <w:hyperlink w:anchor="Par379" w:history="1">
        <w:r w:rsidRPr="00DA10C3">
          <w:rPr>
            <w:rStyle w:val="ae"/>
            <w:rFonts w:ascii="Times New Roman" w:hAnsi="Times New Roman"/>
            <w:sz w:val="12"/>
            <w:szCs w:val="12"/>
          </w:rPr>
          <w:t>приложении 2</w:t>
        </w:r>
      </w:hyperlink>
      <w:r w:rsidRPr="00DA10C3">
        <w:rPr>
          <w:rFonts w:ascii="Times New Roman" w:hAnsi="Times New Roman"/>
          <w:sz w:val="12"/>
          <w:szCs w:val="12"/>
        </w:rPr>
        <w:t xml:space="preserve"> к настоящему Регламенту.</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Время ожидания заинтересованного лица при индивидуальном устном консультировании не может превышать 15 минут.</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Индивидуальное устное консультирование каждого заинтересованного лица сотрудником администрации поселения, осуществляющим индивидуальное консультирование лично, не может превышать 20 минут.</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1.2.5. Консультирование в электронном виде</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lastRenderedPageBreak/>
        <w:t>Консультирование в электронном виде осуществляется посредством:</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размещения консультационно-справочной информации на Интернет-сайте администрации муниципального района Сергиевский Самарской области;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размещения консультационно-справочной информации на Едином портале и (или) Региональном портале;</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индивидуального консультирования по электронной почте.</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Консультирование путем размещения консультационно-справочной информации на Интернет-сайте администрации муниципального района Сергиевский Самарской области осуществляется посредством получения заинтересованным лицом информации при посещении Интернет-сайта администрации муниципального района Сергиевский Самарской области.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 xml:space="preserve">При консультировании по электронной почте заинтересованное лицо направляет заявление на электронный адрес администрации поселения, указанный в </w:t>
      </w:r>
      <w:hyperlink w:anchor="Par345" w:history="1">
        <w:r w:rsidRPr="00DA10C3">
          <w:rPr>
            <w:rStyle w:val="ae"/>
            <w:rFonts w:ascii="Times New Roman" w:hAnsi="Times New Roman"/>
            <w:sz w:val="12"/>
            <w:szCs w:val="12"/>
          </w:rPr>
          <w:t>приложении 1</w:t>
        </w:r>
      </w:hyperlink>
      <w:r w:rsidRPr="00DA10C3">
        <w:rPr>
          <w:rFonts w:ascii="Times New Roman" w:hAnsi="Times New Roman"/>
          <w:sz w:val="12"/>
          <w:szCs w:val="12"/>
        </w:rPr>
        <w:t xml:space="preserve"> к настоящему Регламенту. Датой поступления заявления является дата его регистрации в администрации поселения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календарных дней с момента поступления заявления.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В исключительных случаях, а также в случае направления запроса для получения документов, необходимых для рассмотрения заявления, Глава сельского поселения Светлодольск муниципального района Сергиевский Самарской области (далее – Глава поселения) вправе продлить срок рассмотрения заявления не более чем на 30 календарных дней, уведомив об этом заинтересованное лицо, направившее заявление.</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1.2.6. Индивидуальное консультирование по почте</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 xml:space="preserve">Консультирование посредством почтового отправления осуществляется путем направления ответа на письменное заявление заинтересованного лица. Ответ на заявление заинтересованного лица направляется почтой по адресу, указанному заинтересованным лицом в его заявлении, в срок, не превышающий 30 календарных дней со дня поступления письменного заявления (срок может быть продлен по основаниям, указанным в </w:t>
      </w:r>
      <w:hyperlink w:anchor="Par40" w:history="1">
        <w:r w:rsidRPr="00DA10C3">
          <w:rPr>
            <w:rStyle w:val="ae"/>
            <w:rFonts w:ascii="Times New Roman" w:hAnsi="Times New Roman"/>
            <w:sz w:val="12"/>
            <w:szCs w:val="12"/>
          </w:rPr>
          <w:t>абзаце девятом пункта 1.2.</w:t>
        </w:r>
      </w:hyperlink>
      <w:r w:rsidRPr="00DA10C3">
        <w:rPr>
          <w:rFonts w:ascii="Times New Roman" w:hAnsi="Times New Roman"/>
          <w:sz w:val="12"/>
          <w:szCs w:val="12"/>
        </w:rPr>
        <w:t>5 настоящего Регламента).</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Датой получения заявления является дата регистрации входящего заявления.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1.2.7. Индивидуальное консультирование по телефону</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 xml:space="preserve">Консультирование по телефону осуществляется при личном заявлении заинтересованного лица посредством телефонной связи по телефону, указанному в </w:t>
      </w:r>
      <w:hyperlink w:anchor="Par345" w:history="1">
        <w:r w:rsidRPr="00DA10C3">
          <w:rPr>
            <w:rStyle w:val="ae"/>
            <w:rFonts w:ascii="Times New Roman" w:hAnsi="Times New Roman"/>
            <w:sz w:val="12"/>
            <w:szCs w:val="12"/>
          </w:rPr>
          <w:t>приложении 1</w:t>
        </w:r>
      </w:hyperlink>
      <w:r w:rsidRPr="00DA10C3">
        <w:rPr>
          <w:rFonts w:ascii="Times New Roman" w:hAnsi="Times New Roman"/>
          <w:sz w:val="12"/>
          <w:szCs w:val="12"/>
        </w:rPr>
        <w:t xml:space="preserve"> к настоящему Регламенту.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Время разговора не должно превышать 20 минут.</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которые располагают необходимыми сведениями.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1.2.8. На информационных стендах в местах предоставления муниципальной услуги, а также на Интернет-сайте администрации муниципального района Сергиевский Самарской области размещаются следующие информационные материалы:</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информация о порядке предоставления муниципальной услуги;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текст Регламента с приложениями (полная версия на Интернет-сайте администрации муниципального района Сергиевский Самарской области) и извлечения на информационных стендах);</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информация о местонахождении и графике работы администрации поселения, справочные телефоны сотрудников, ответственных за предоставление муниципальной услуги, адрес электронной почты, адрес Интернет-сайта администрации муниципального района Сергиевский Самарской области;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перечень документов, предоставляемых получателями муниципальной услуги, и требования, предъявляемые к этим документам;</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администрации муниципального района Сергиевский Самарской области.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DA10C3" w:rsidRPr="00DA10C3" w:rsidRDefault="00DA10C3" w:rsidP="00DA10C3">
      <w:pPr>
        <w:spacing w:after="0" w:line="240" w:lineRule="auto"/>
        <w:jc w:val="both"/>
        <w:rPr>
          <w:rFonts w:ascii="Times New Roman" w:hAnsi="Times New Roman"/>
          <w:sz w:val="12"/>
          <w:szCs w:val="12"/>
        </w:rPr>
      </w:pPr>
    </w:p>
    <w:p w:rsidR="00DA10C3" w:rsidRPr="00DA10C3" w:rsidRDefault="00DA10C3" w:rsidP="00DA10C3">
      <w:pPr>
        <w:spacing w:after="0" w:line="240" w:lineRule="auto"/>
        <w:jc w:val="center"/>
        <w:rPr>
          <w:rFonts w:ascii="Times New Roman" w:hAnsi="Times New Roman"/>
          <w:b/>
          <w:sz w:val="12"/>
          <w:szCs w:val="12"/>
        </w:rPr>
      </w:pPr>
      <w:r w:rsidRPr="00DA10C3">
        <w:rPr>
          <w:rFonts w:ascii="Times New Roman" w:hAnsi="Times New Roman"/>
          <w:b/>
          <w:sz w:val="12"/>
          <w:szCs w:val="12"/>
        </w:rPr>
        <w:t>2. Стандарт предоставления муниципальной услуги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2.1. Наименование муниципальной услуги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Муниципальная услуга – «Прием заявлений, документов, а также постановка граждан на учет в качестве нуждающихся в жилых помещениях».</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2.2. Наименование органа, предоставляющего муниципальную услугу</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2.2.1 Муниципальную услугу предоставляет администрация поселения.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2.2.2 Администрация поселения организует предоставление муниципальной услуги по принципу «одного окна» с учетом экстерриториального принципа получения муниципальной услуги на базе МФЦ.</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2.3. Результат предоставления муниципальной услуги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Результатом предоставления муниципальной услуги является: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принятие граждан на учет в качестве нуждающихся в жилых помещениях муниципального жилищного фонда, предоставляемых по договорам социального найма;</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мотивированный отказ в принятии граждан на учет в качестве нуждающихся в жилых помещениях муниципального жилищного фонда, предоставляемых по договорам социального найма, оформленный в соответствии с требованиями действующего законодательства.</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2.4. Срок предоставления муниципальной услуги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2.4.1. Срок предоставления муниципальной услуги – в течение 30 рабочих дней со дня предоставления в администрацию поселения документов, обязанность по предоставлению которых возложена на заявителя.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2.4.2. В случае предоставления заявителем документов через МФЦ течение срока предоставления муниципальной услуги начинается со дня передачи документов из МФЦ в администрацию поселения.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2.5. Правовые основания</w:t>
      </w:r>
      <w:r>
        <w:rPr>
          <w:rFonts w:ascii="Times New Roman" w:hAnsi="Times New Roman"/>
          <w:sz w:val="12"/>
          <w:szCs w:val="12"/>
        </w:rPr>
        <w:t xml:space="preserve"> </w:t>
      </w:r>
      <w:r w:rsidRPr="00DA10C3">
        <w:rPr>
          <w:rFonts w:ascii="Times New Roman" w:hAnsi="Times New Roman"/>
          <w:sz w:val="12"/>
          <w:szCs w:val="12"/>
        </w:rPr>
        <w:t>для предоставления муниципальной услуги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Предоставление муниципальной услуги осуществляется в соответствии со следующими нормативными правовыми актами:</w:t>
      </w:r>
    </w:p>
    <w:p w:rsidR="00DA10C3" w:rsidRPr="00DA10C3" w:rsidRDefault="002D14DA" w:rsidP="00DA10C3">
      <w:pPr>
        <w:spacing w:after="0" w:line="240" w:lineRule="auto"/>
        <w:ind w:firstLine="284"/>
        <w:jc w:val="both"/>
        <w:rPr>
          <w:rFonts w:ascii="Times New Roman" w:hAnsi="Times New Roman"/>
          <w:sz w:val="12"/>
          <w:szCs w:val="12"/>
        </w:rPr>
      </w:pPr>
      <w:hyperlink r:id="rId250" w:history="1">
        <w:r w:rsidR="00DA10C3" w:rsidRPr="00DA10C3">
          <w:rPr>
            <w:rStyle w:val="ae"/>
            <w:rFonts w:ascii="Times New Roman" w:hAnsi="Times New Roman"/>
            <w:sz w:val="12"/>
            <w:szCs w:val="12"/>
          </w:rPr>
          <w:t>Конституцией</w:t>
        </w:r>
      </w:hyperlink>
      <w:r w:rsidR="00DA10C3" w:rsidRPr="00DA10C3">
        <w:rPr>
          <w:rFonts w:ascii="Times New Roman" w:hAnsi="Times New Roman"/>
          <w:sz w:val="12"/>
          <w:szCs w:val="12"/>
        </w:rPr>
        <w:t xml:space="preserve"> Российской Федерации («Российская газета», № 237, 25.12.1993);</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 xml:space="preserve">Жилищным </w:t>
      </w:r>
      <w:hyperlink r:id="rId251" w:history="1">
        <w:r w:rsidRPr="00DA10C3">
          <w:rPr>
            <w:rStyle w:val="ae"/>
            <w:rFonts w:ascii="Times New Roman" w:hAnsi="Times New Roman"/>
            <w:sz w:val="12"/>
            <w:szCs w:val="12"/>
          </w:rPr>
          <w:t>кодексом</w:t>
        </w:r>
      </w:hyperlink>
      <w:r w:rsidRPr="00DA10C3">
        <w:rPr>
          <w:rFonts w:ascii="Times New Roman" w:hAnsi="Times New Roman"/>
          <w:sz w:val="12"/>
          <w:szCs w:val="12"/>
        </w:rPr>
        <w:t xml:space="preserve"> Российской Федерации («Собрание законодательства РФ», 03.01.2005, № 1 (часть 1), ст. 14);</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 xml:space="preserve">Федеральным </w:t>
      </w:r>
      <w:hyperlink r:id="rId252" w:history="1">
        <w:r w:rsidRPr="00DA10C3">
          <w:rPr>
            <w:rStyle w:val="ae"/>
            <w:rFonts w:ascii="Times New Roman" w:hAnsi="Times New Roman"/>
            <w:sz w:val="12"/>
            <w:szCs w:val="12"/>
          </w:rPr>
          <w:t>законом</w:t>
        </w:r>
      </w:hyperlink>
      <w:r w:rsidRPr="00DA10C3">
        <w:rPr>
          <w:rFonts w:ascii="Times New Roman" w:hAnsi="Times New Roman"/>
          <w:sz w:val="12"/>
          <w:szCs w:val="12"/>
        </w:rPr>
        <w:t xml:space="preserve"> от 27.07.2010 № 210-ФЗ «Об организации предоставления государственных и муниципальных услуг» («Собрание законодательства РФ», 02.08.2010, № 31, ст. 4179);</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lastRenderedPageBreak/>
        <w:t xml:space="preserve">Федеральным </w:t>
      </w:r>
      <w:hyperlink r:id="rId253" w:history="1">
        <w:r w:rsidRPr="00DA10C3">
          <w:rPr>
            <w:rStyle w:val="ae"/>
            <w:rFonts w:ascii="Times New Roman" w:hAnsi="Times New Roman"/>
            <w:sz w:val="12"/>
            <w:szCs w:val="12"/>
          </w:rPr>
          <w:t>законом</w:t>
        </w:r>
      </w:hyperlink>
      <w:r w:rsidRPr="00DA10C3">
        <w:rPr>
          <w:rFonts w:ascii="Times New Roman" w:hAnsi="Times New Roman"/>
          <w:sz w:val="12"/>
          <w:szCs w:val="12"/>
        </w:rPr>
        <w:t xml:space="preserve"> от 06.10.2003 № 131-ФЗ «Об общих принципах организации местного самоуправления в Российской Федерации» («Собрание законодательства РФ», 06.10.2010, № 40, ст. 3822);</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 xml:space="preserve">Федеральным </w:t>
      </w:r>
      <w:hyperlink r:id="rId254" w:history="1">
        <w:r w:rsidRPr="00DA10C3">
          <w:rPr>
            <w:rStyle w:val="ae"/>
            <w:rFonts w:ascii="Times New Roman" w:hAnsi="Times New Roman"/>
            <w:sz w:val="12"/>
            <w:szCs w:val="12"/>
          </w:rPr>
          <w:t>законом</w:t>
        </w:r>
      </w:hyperlink>
      <w:r w:rsidRPr="00DA10C3">
        <w:rPr>
          <w:rFonts w:ascii="Times New Roman" w:hAnsi="Times New Roman"/>
          <w:sz w:val="12"/>
          <w:szCs w:val="12"/>
        </w:rPr>
        <w:t xml:space="preserve"> от 02.05.2006 № 59-ФЗ «О порядке рассмотрения обращений граждан Российской Федерации» («Собрание законодательства РФ», 08.05.2006, № 19, ст. 2060);</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 xml:space="preserve">Федеральным </w:t>
      </w:r>
      <w:hyperlink r:id="rId255" w:history="1">
        <w:r w:rsidRPr="00DA10C3">
          <w:rPr>
            <w:rStyle w:val="ae"/>
            <w:rFonts w:ascii="Times New Roman" w:hAnsi="Times New Roman"/>
            <w:sz w:val="12"/>
            <w:szCs w:val="12"/>
          </w:rPr>
          <w:t>законом</w:t>
        </w:r>
      </w:hyperlink>
      <w:r w:rsidRPr="00DA10C3">
        <w:rPr>
          <w:rFonts w:ascii="Times New Roman" w:hAnsi="Times New Roman"/>
          <w:sz w:val="12"/>
          <w:szCs w:val="12"/>
        </w:rPr>
        <w:t xml:space="preserve"> от 27.07.2006 № 152-ФЗ «О персональных данных» («Собрание законодательств РФ», 31.07.2006, № 31 (1 ч.), ст. 3451);</w:t>
      </w:r>
    </w:p>
    <w:p w:rsidR="00DA10C3" w:rsidRPr="00DA10C3" w:rsidRDefault="002D14DA" w:rsidP="00DA10C3">
      <w:pPr>
        <w:spacing w:after="0" w:line="240" w:lineRule="auto"/>
        <w:ind w:firstLine="284"/>
        <w:jc w:val="both"/>
        <w:rPr>
          <w:rFonts w:ascii="Times New Roman" w:hAnsi="Times New Roman"/>
          <w:sz w:val="12"/>
          <w:szCs w:val="12"/>
        </w:rPr>
      </w:pPr>
      <w:hyperlink r:id="rId256" w:history="1">
        <w:r w:rsidR="00DA10C3" w:rsidRPr="00DA10C3">
          <w:rPr>
            <w:rStyle w:val="ae"/>
            <w:rFonts w:ascii="Times New Roman" w:hAnsi="Times New Roman"/>
            <w:sz w:val="12"/>
            <w:szCs w:val="12"/>
          </w:rPr>
          <w:t>Постановление</w:t>
        </w:r>
      </w:hyperlink>
      <w:r w:rsidR="00DA10C3" w:rsidRPr="00DA10C3">
        <w:rPr>
          <w:rFonts w:ascii="Times New Roman" w:hAnsi="Times New Roman"/>
          <w:sz w:val="12"/>
          <w:szCs w:val="12"/>
        </w:rPr>
        <w:t>м Правительства Российской Федерации от 16.06.2006 № 378 «Об утверждении перечня тяжелых форм хронических заболеваний, при которых невозможно совместное проживание граждан в одной квартире» («Собрание законодательства РФ», 19.06.2006, № 25, ст. 2736);</w:t>
      </w:r>
    </w:p>
    <w:p w:rsidR="00DA10C3" w:rsidRPr="00DA10C3" w:rsidRDefault="002D14DA" w:rsidP="00DA10C3">
      <w:pPr>
        <w:spacing w:after="0" w:line="240" w:lineRule="auto"/>
        <w:ind w:firstLine="284"/>
        <w:jc w:val="both"/>
        <w:rPr>
          <w:rFonts w:ascii="Times New Roman" w:hAnsi="Times New Roman"/>
          <w:sz w:val="12"/>
          <w:szCs w:val="12"/>
        </w:rPr>
      </w:pPr>
      <w:hyperlink r:id="rId257" w:history="1">
        <w:r w:rsidR="00DA10C3" w:rsidRPr="00DA10C3">
          <w:rPr>
            <w:rStyle w:val="ae"/>
            <w:rFonts w:ascii="Times New Roman" w:hAnsi="Times New Roman"/>
            <w:sz w:val="12"/>
            <w:szCs w:val="12"/>
          </w:rPr>
          <w:t>Приказ</w:t>
        </w:r>
      </w:hyperlink>
      <w:r w:rsidR="00DA10C3" w:rsidRPr="00DA10C3">
        <w:rPr>
          <w:rFonts w:ascii="Times New Roman" w:hAnsi="Times New Roman"/>
          <w:sz w:val="12"/>
          <w:szCs w:val="12"/>
        </w:rPr>
        <w:t>ом Министерства регионального развития Российской Федерации от 25.02.2005 №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 («Журнал руководителя и главного бухгалтера ЖКХ», № 6, 2005 (ч. II) (Методические рекомендации));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Законом Самарской области от 05.07.2005 №139-ГД «О жилище» («Волжская коммуна», № 124, 07.07.2005);</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Законом Самарской области от 03.10.2014 №89-ГД «О предоставлении в Самарской области государственных и муниципальных услуг по экстерриториальному принципу» («Волжская коммуна», № 264(29116), 07.10.2014);</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Уставом сельского поселения Светлодольск муниципального района Сергиевский Самарской области;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иными нормативными правовыми актами Российской Федерации; Самарской области, сельского поселения Светлодольск муниципального района Сергиевский Самарской области и настоящим Регламентом.</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2.6. Исчерпывающий перечень документов и информации, необходимых в соответствии с законодательными или иными</w:t>
      </w:r>
      <w:r>
        <w:rPr>
          <w:rFonts w:ascii="Times New Roman" w:hAnsi="Times New Roman"/>
          <w:sz w:val="12"/>
          <w:szCs w:val="12"/>
        </w:rPr>
        <w:t xml:space="preserve"> </w:t>
      </w:r>
      <w:r w:rsidRPr="00DA10C3">
        <w:rPr>
          <w:rFonts w:ascii="Times New Roman" w:hAnsi="Times New Roman"/>
          <w:sz w:val="12"/>
          <w:szCs w:val="12"/>
        </w:rPr>
        <w:t>нормативными правовыми актами для предоставления</w:t>
      </w:r>
      <w:r>
        <w:rPr>
          <w:rFonts w:ascii="Times New Roman" w:hAnsi="Times New Roman"/>
          <w:sz w:val="12"/>
          <w:szCs w:val="12"/>
        </w:rPr>
        <w:t xml:space="preserve"> </w:t>
      </w:r>
      <w:r w:rsidRPr="00DA10C3">
        <w:rPr>
          <w:rFonts w:ascii="Times New Roman" w:hAnsi="Times New Roman"/>
          <w:sz w:val="12"/>
          <w:szCs w:val="12"/>
        </w:rPr>
        <w:t>муниципальной услуги, которые заявитель должен предоставить самостоятельно</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2.6.1 Для получения муниципальной услуги заявитель представляет:</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заявление о принятии на учет для предоставления жилого помещения муниципального жилищного фонда по договору социального найма (далее – заявление) по форме, установленной приложением 3 к настоящему Регламенту;</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копии документов, удостоверяющие личность заявителя и членов его семьи;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документы о наличии родственных отношений либо иных обстоятельств, свидетельствующих о принадлежности гражданина к семье заявителя, в том числе:</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а) копии домовой (поквартирной) книги либо поквартирной карточки, либо выписка из домовой (поквартирной) книги или поквартирной карточки либо справка о составе семьи;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б) копии свидетельства о рождении, свидетельства о заключении брака, решения суда об усыновлении (удочерении), решения суда о признании за гражданином права пользования жилым помещением;</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документ, подтверждающий наличие соответствующего заболевания (для граждан, страдающих тяжелой формой хронического заболевания, включенного в утвержденный Правительством Российской Федерации Перечень тяжелых форм хронических заболеваний, при которых невозможно совместное проживание граждан в одной квартире).</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В случае если от имени заявителя (членов его семьи) действует уполномоченный представитель, предоставляется доверенность на осуществление действий от имени заявителя (членов его семьи), оформленная в установленном порядке, или нотариально заверенная копия такой доверенности, и копия документа, удостоверяющего личность представителя.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2.6.2 Заявление должно содержать следующую информацию:</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фамилию, имя, отчество (при наличии), паспортные данные, адрес места жительства заявителя;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дату, подпись заявителя либо его представителя, действующего на основании доверенности, контактные телефоны, электронный адрес (при наличии), реквизиты доверенности, в случае, если от имени заявителя действует его представитель по доверенности.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В заявлении должен быть указан способ получения результатов муниципальной услуги (посредством почтового отправления, при личном обращении в администрацию поселения или МФЦ, в электронном виде через личный кабинет на Едином портале или Региональном портале).</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Текст заявления должен быть читаемым, заявление и представленные документы не должны содержать подчисток либо приписок, зачеркнутых слов и иных не оговоренных в нем исправлений, а также иметь серьезных повреждений, наличие которых не позволяет однозначно истолковать их содержание.</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Документы, представляемые заявителем, должны соответствовать требованиям, установленным действующим законодательством к таким документам.</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 xml:space="preserve">Верность копии документа должна быть засвидетельствована в нотариальном либо в ином установленном законом порядке. </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2.6.3 Заявление с пакетом документов направляется в адрес администрации поселения: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лично по адресу: Самарская область, Сергиевский район, п. Светлодольск, ул. Полевая 1;</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лично через МФЦ;</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почтовым отправлением по адресу: 446550, Самарская область, Сергиевский район, п. Светлодольск, ул. Полевая 1;</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в электронном виде через Единый портал или Региональный портал.</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2.7. Перечень документов, предоставляемых заявителем (его</w:t>
      </w:r>
      <w:r>
        <w:rPr>
          <w:rFonts w:ascii="Times New Roman" w:hAnsi="Times New Roman"/>
          <w:sz w:val="12"/>
          <w:szCs w:val="12"/>
        </w:rPr>
        <w:t xml:space="preserve"> </w:t>
      </w:r>
      <w:r w:rsidRPr="00DA10C3">
        <w:rPr>
          <w:rFonts w:ascii="Times New Roman" w:hAnsi="Times New Roman"/>
          <w:sz w:val="12"/>
          <w:szCs w:val="12"/>
        </w:rPr>
        <w:t>уполномоченным представителем), при получении результата</w:t>
      </w:r>
      <w:r>
        <w:rPr>
          <w:rFonts w:ascii="Times New Roman" w:hAnsi="Times New Roman"/>
          <w:sz w:val="12"/>
          <w:szCs w:val="12"/>
        </w:rPr>
        <w:t xml:space="preserve"> </w:t>
      </w:r>
      <w:r w:rsidRPr="00DA10C3">
        <w:rPr>
          <w:rFonts w:ascii="Times New Roman" w:hAnsi="Times New Roman"/>
          <w:sz w:val="12"/>
          <w:szCs w:val="12"/>
        </w:rPr>
        <w:t>муниципальной услуги лично</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Для получения результатов муниципальной услуги лично заявитель должен представить:</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оригинал документа, удостоверяющего личность;</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оригиналы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Результаты муниципальной услуги выдаются заявителю либо его уполномоченному представителю по доверенности под роспись в журнале выдачи документов.</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2.8. Исчерпывающий перечень документов и информации,</w:t>
      </w:r>
      <w:r>
        <w:rPr>
          <w:rFonts w:ascii="Times New Roman" w:hAnsi="Times New Roman"/>
          <w:sz w:val="12"/>
          <w:szCs w:val="12"/>
        </w:rPr>
        <w:t xml:space="preserve"> </w:t>
      </w:r>
      <w:r w:rsidRPr="00DA10C3">
        <w:rPr>
          <w:rFonts w:ascii="Times New Roman" w:hAnsi="Times New Roman"/>
          <w:sz w:val="12"/>
          <w:szCs w:val="12"/>
        </w:rPr>
        <w:t>необходимых в соответствии с законом или иными</w:t>
      </w:r>
      <w:r>
        <w:rPr>
          <w:rFonts w:ascii="Times New Roman" w:hAnsi="Times New Roman"/>
          <w:sz w:val="12"/>
          <w:szCs w:val="12"/>
        </w:rPr>
        <w:t xml:space="preserve"> </w:t>
      </w:r>
      <w:r w:rsidRPr="00DA10C3">
        <w:rPr>
          <w:rFonts w:ascii="Times New Roman" w:hAnsi="Times New Roman"/>
          <w:sz w:val="12"/>
          <w:szCs w:val="12"/>
        </w:rPr>
        <w:t>нормативными правовыми актами для предоставления</w:t>
      </w:r>
      <w:r>
        <w:rPr>
          <w:rFonts w:ascii="Times New Roman" w:hAnsi="Times New Roman"/>
          <w:sz w:val="12"/>
          <w:szCs w:val="12"/>
        </w:rPr>
        <w:t xml:space="preserve"> </w:t>
      </w:r>
      <w:r w:rsidRPr="00DA10C3">
        <w:rPr>
          <w:rFonts w:ascii="Times New Roman" w:hAnsi="Times New Roman"/>
          <w:sz w:val="12"/>
          <w:szCs w:val="12"/>
        </w:rPr>
        <w:t>муниципальной услуги, которые находятся в распоряжении</w:t>
      </w:r>
      <w:r>
        <w:rPr>
          <w:rFonts w:ascii="Times New Roman" w:hAnsi="Times New Roman"/>
          <w:sz w:val="12"/>
          <w:szCs w:val="12"/>
        </w:rPr>
        <w:t xml:space="preserve"> </w:t>
      </w:r>
      <w:r w:rsidRPr="00DA10C3">
        <w:rPr>
          <w:rFonts w:ascii="Times New Roman" w:hAnsi="Times New Roman"/>
          <w:sz w:val="12"/>
          <w:szCs w:val="12"/>
        </w:rPr>
        <w:t>государственных органов, органов государственных</w:t>
      </w:r>
      <w:r>
        <w:rPr>
          <w:rFonts w:ascii="Times New Roman" w:hAnsi="Times New Roman"/>
          <w:sz w:val="12"/>
          <w:szCs w:val="12"/>
        </w:rPr>
        <w:t xml:space="preserve"> </w:t>
      </w:r>
      <w:r w:rsidRPr="00DA10C3">
        <w:rPr>
          <w:rFonts w:ascii="Times New Roman" w:hAnsi="Times New Roman"/>
          <w:sz w:val="12"/>
          <w:szCs w:val="12"/>
        </w:rPr>
        <w:t>внебюджетных фондов, администрации поселения,</w:t>
      </w:r>
      <w:r>
        <w:rPr>
          <w:rFonts w:ascii="Times New Roman" w:hAnsi="Times New Roman"/>
          <w:sz w:val="12"/>
          <w:szCs w:val="12"/>
        </w:rPr>
        <w:t xml:space="preserve"> </w:t>
      </w:r>
      <w:r w:rsidRPr="00DA10C3">
        <w:rPr>
          <w:rFonts w:ascii="Times New Roman" w:hAnsi="Times New Roman"/>
          <w:sz w:val="12"/>
          <w:szCs w:val="12"/>
        </w:rPr>
        <w:t xml:space="preserve">организаций и запрашиваются администрацией поселения, </w:t>
      </w:r>
      <w:r>
        <w:rPr>
          <w:rFonts w:ascii="Times New Roman" w:hAnsi="Times New Roman"/>
          <w:sz w:val="12"/>
          <w:szCs w:val="12"/>
        </w:rPr>
        <w:t xml:space="preserve"> </w:t>
      </w:r>
      <w:r w:rsidRPr="00DA10C3">
        <w:rPr>
          <w:rFonts w:ascii="Times New Roman" w:hAnsi="Times New Roman"/>
          <w:sz w:val="12"/>
          <w:szCs w:val="12"/>
        </w:rPr>
        <w:t>предоставляющей муниципальную услугу, в органах (организациях),</w:t>
      </w:r>
      <w:r>
        <w:rPr>
          <w:rFonts w:ascii="Times New Roman" w:hAnsi="Times New Roman"/>
          <w:sz w:val="12"/>
          <w:szCs w:val="12"/>
        </w:rPr>
        <w:t xml:space="preserve"> </w:t>
      </w:r>
      <w:r w:rsidRPr="00DA10C3">
        <w:rPr>
          <w:rFonts w:ascii="Times New Roman" w:hAnsi="Times New Roman"/>
          <w:sz w:val="12"/>
          <w:szCs w:val="12"/>
        </w:rPr>
        <w:t>в распоряжении которых они находятся, если заявитель не</w:t>
      </w:r>
      <w:r>
        <w:rPr>
          <w:rFonts w:ascii="Times New Roman" w:hAnsi="Times New Roman"/>
          <w:sz w:val="12"/>
          <w:szCs w:val="12"/>
        </w:rPr>
        <w:t xml:space="preserve"> </w:t>
      </w:r>
      <w:r w:rsidRPr="00DA10C3">
        <w:rPr>
          <w:rFonts w:ascii="Times New Roman" w:hAnsi="Times New Roman"/>
          <w:sz w:val="12"/>
          <w:szCs w:val="12"/>
        </w:rPr>
        <w:t>представил такие документы и информацию самостоятельно</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2.8.1 Заявитель вправе представить по собственной инициативе следующие документы:</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выписка из Единого государственного реестра прав на недвижимое имущество и сделок с ним о правах гражданина и (или) членов его семьи на имеющиеся у них объекты недвижимого имущества либо уведомление об отсутствии в Едином государственном реестре прав на недвижимое имущество и сделок с ним запрашиваемых сведений;</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документы, подтверждающие размер дохода и величину стоимости имущества, находящегося в собственности и подлежащего налогообложению, в том числе:</w:t>
      </w:r>
    </w:p>
    <w:p w:rsid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 xml:space="preserve">а) документы, выданные соответствующими органами (организациями), подтверждающие сведения о стоимости принадлежащего на праве </w:t>
      </w:r>
    </w:p>
    <w:p w:rsidR="00DA10C3" w:rsidRPr="00DA10C3" w:rsidRDefault="00DA10C3" w:rsidP="00DA10C3">
      <w:pPr>
        <w:spacing w:after="0" w:line="240" w:lineRule="auto"/>
        <w:jc w:val="both"/>
        <w:rPr>
          <w:rFonts w:ascii="Times New Roman" w:hAnsi="Times New Roman"/>
          <w:sz w:val="12"/>
          <w:szCs w:val="12"/>
        </w:rPr>
      </w:pPr>
      <w:r w:rsidRPr="00DA10C3">
        <w:rPr>
          <w:rFonts w:ascii="Times New Roman" w:hAnsi="Times New Roman"/>
          <w:sz w:val="12"/>
          <w:szCs w:val="12"/>
        </w:rPr>
        <w:lastRenderedPageBreak/>
        <w:t xml:space="preserve">собственности имущества, а именно: стоимость жилых домов, квартир, дач, гаражей и иных строений, помещений и сооружений; кадастровая стоимость земельных участков; стоимость транспортных средств, признаваемых объектами налогообложения транспортным налогом, определяемая в порядке, установленном </w:t>
      </w:r>
      <w:hyperlink r:id="rId258" w:history="1">
        <w:r w:rsidRPr="00DA10C3">
          <w:rPr>
            <w:rStyle w:val="ae"/>
            <w:rFonts w:ascii="Times New Roman" w:hAnsi="Times New Roman"/>
            <w:sz w:val="12"/>
            <w:szCs w:val="12"/>
          </w:rPr>
          <w:t>частью 3</w:t>
        </w:r>
      </w:hyperlink>
      <w:r w:rsidRPr="00DA10C3">
        <w:rPr>
          <w:rFonts w:ascii="Times New Roman" w:hAnsi="Times New Roman"/>
          <w:sz w:val="12"/>
          <w:szCs w:val="12"/>
        </w:rPr>
        <w:t xml:space="preserve"> статьи 5 Закона Самарской области «О жилище»;</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б) копии налоговых деклараций о доходах за расчетный период, заверенные налоговыми органами (если гражданин в соответствии с законодательством о налогах и сборах обязан подавать декларацию);</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 xml:space="preserve">в) документ, подтверждающий несоответствие жилого помещения, в котором проживают заявитель и члены его семьи, установленным Правительством Российской Федерации требованиям, которым должно отвечать жилое помещение (для граждан, проживающих в помещении, не отвечающем установленным для жилых помещений требованиям); </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2.8.2 Документы (их копии или содержащиеся в них сведения), в том числе в электронном виде, указанные в пункте 2.8.1 Регламента, запрашиваются администрацией поселения в порядке межведомственного информационного взаимодействия, если они не были представлены заявителем самостоятельно.</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2.9. Исчерпывающий перечень оснований для отказа в приеме</w:t>
      </w:r>
      <w:r>
        <w:rPr>
          <w:rFonts w:ascii="Times New Roman" w:hAnsi="Times New Roman"/>
          <w:sz w:val="12"/>
          <w:szCs w:val="12"/>
        </w:rPr>
        <w:t xml:space="preserve"> </w:t>
      </w:r>
      <w:r w:rsidRPr="00DA10C3">
        <w:rPr>
          <w:rFonts w:ascii="Times New Roman" w:hAnsi="Times New Roman"/>
          <w:sz w:val="12"/>
          <w:szCs w:val="12"/>
        </w:rPr>
        <w:t>документов, необходимых для предоставления муниципальной услуги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Основания для отказа в приеме документов, необходимых для предоставления муниципальной услуги, отсутствуют.</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2.10. Исчерпывающий перечень оснований для</w:t>
      </w:r>
      <w:r>
        <w:rPr>
          <w:rFonts w:ascii="Times New Roman" w:hAnsi="Times New Roman"/>
          <w:sz w:val="12"/>
          <w:szCs w:val="12"/>
        </w:rPr>
        <w:t xml:space="preserve"> </w:t>
      </w:r>
      <w:r w:rsidRPr="00DA10C3">
        <w:rPr>
          <w:rFonts w:ascii="Times New Roman" w:hAnsi="Times New Roman"/>
          <w:sz w:val="12"/>
          <w:szCs w:val="12"/>
        </w:rPr>
        <w:t>отказа в предоставлении муниципальной услуги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выявление в заявлении на предоставление муниципальной услуги или в представленных документах недостоверной, искаженной или неполной информации, в том числе представление заявителем:</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документов, срок действительности которых на момент поступления в администрацию поселения в соответствии с действующим законодательством истек,</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документов, имеющих серьезные повреждения, не позволяющие однозначно истолковать их содержание,</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заявления и (или) документов, содержащих специально неоговоренные подчистки и (или) приписки, зачеркнутые слова и иные неоговоренные исправления;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 xml:space="preserve">непредставление заявителем (его уполномоченным представителем) или представление в неполном объеме документов, наличие которых необходимо для получения муниципальной услуги в соответствии с </w:t>
      </w:r>
      <w:hyperlink w:anchor="Par96" w:history="1">
        <w:r w:rsidRPr="00DA10C3">
          <w:rPr>
            <w:rStyle w:val="ae"/>
            <w:rFonts w:ascii="Times New Roman" w:hAnsi="Times New Roman"/>
            <w:sz w:val="12"/>
            <w:szCs w:val="12"/>
          </w:rPr>
          <w:t>пунктом 2.6.1</w:t>
        </w:r>
      </w:hyperlink>
      <w:r w:rsidRPr="00DA10C3">
        <w:rPr>
          <w:rFonts w:ascii="Times New Roman" w:hAnsi="Times New Roman"/>
          <w:sz w:val="12"/>
          <w:szCs w:val="12"/>
        </w:rPr>
        <w:t xml:space="preserve"> настоящего Регламента;</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наличие ответа органа государственной власти, администрации поселения либо подведомственной органу государственной власти или администрации поселения организации на межведомственный запрос, свидетельствующий об отсутствии документа и (или) информации, необходимых для принятия граждан на учет в качестве нуждающихся в жилых помещениях,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 xml:space="preserve">представление документов, не подтверждающих право соответствующих граждан состоять на учете в качестве нуждающихся в жилых помещениях; </w:t>
      </w:r>
    </w:p>
    <w:p w:rsidR="00DA10C3" w:rsidRPr="00DA10C3" w:rsidRDefault="00DA10C3" w:rsidP="00DA10C3">
      <w:pPr>
        <w:spacing w:after="0" w:line="240" w:lineRule="auto"/>
        <w:ind w:firstLine="284"/>
        <w:jc w:val="both"/>
        <w:rPr>
          <w:rFonts w:ascii="Times New Roman" w:hAnsi="Times New Roman"/>
          <w:sz w:val="12"/>
          <w:szCs w:val="12"/>
        </w:rPr>
      </w:pPr>
      <w:proofErr w:type="spellStart"/>
      <w:r w:rsidRPr="00DA10C3">
        <w:rPr>
          <w:rFonts w:ascii="Times New Roman" w:hAnsi="Times New Roman"/>
          <w:sz w:val="12"/>
          <w:szCs w:val="12"/>
        </w:rPr>
        <w:t>неистечение</w:t>
      </w:r>
      <w:proofErr w:type="spellEnd"/>
      <w:r w:rsidRPr="00DA10C3">
        <w:rPr>
          <w:rFonts w:ascii="Times New Roman" w:hAnsi="Times New Roman"/>
          <w:sz w:val="12"/>
          <w:szCs w:val="12"/>
        </w:rPr>
        <w:t xml:space="preserve"> пятилетнего срока с момента совершения намеренных действий, в результате которых у заявителя возникли основания для признания нуждающимся в жилом помещении.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2.11. Перечень услуг, которые являются необходимыми и</w:t>
      </w:r>
      <w:r>
        <w:rPr>
          <w:rFonts w:ascii="Times New Roman" w:hAnsi="Times New Roman"/>
          <w:sz w:val="12"/>
          <w:szCs w:val="12"/>
        </w:rPr>
        <w:t xml:space="preserve"> </w:t>
      </w:r>
      <w:r w:rsidRPr="00DA10C3">
        <w:rPr>
          <w:rFonts w:ascii="Times New Roman" w:hAnsi="Times New Roman"/>
          <w:sz w:val="12"/>
          <w:szCs w:val="12"/>
        </w:rPr>
        <w:t>обязательными для предоставления муниципальной услуги,</w:t>
      </w:r>
      <w:r>
        <w:rPr>
          <w:rFonts w:ascii="Times New Roman" w:hAnsi="Times New Roman"/>
          <w:sz w:val="12"/>
          <w:szCs w:val="12"/>
        </w:rPr>
        <w:t xml:space="preserve"> </w:t>
      </w:r>
      <w:r w:rsidRPr="00DA10C3">
        <w:rPr>
          <w:rFonts w:ascii="Times New Roman" w:hAnsi="Times New Roman"/>
          <w:sz w:val="12"/>
          <w:szCs w:val="12"/>
        </w:rPr>
        <w:t>в том числе сведения о документе (документах), выдаваемом</w:t>
      </w:r>
      <w:r>
        <w:rPr>
          <w:rFonts w:ascii="Times New Roman" w:hAnsi="Times New Roman"/>
          <w:sz w:val="12"/>
          <w:szCs w:val="12"/>
        </w:rPr>
        <w:t xml:space="preserve"> </w:t>
      </w:r>
      <w:r w:rsidRPr="00DA10C3">
        <w:rPr>
          <w:rFonts w:ascii="Times New Roman" w:hAnsi="Times New Roman"/>
          <w:sz w:val="12"/>
          <w:szCs w:val="12"/>
        </w:rPr>
        <w:t>(выдаваемых) организациями, участвующими в предоставлении</w:t>
      </w:r>
      <w:r>
        <w:rPr>
          <w:rFonts w:ascii="Times New Roman" w:hAnsi="Times New Roman"/>
          <w:sz w:val="12"/>
          <w:szCs w:val="12"/>
        </w:rPr>
        <w:t xml:space="preserve"> </w:t>
      </w:r>
      <w:r w:rsidRPr="00DA10C3">
        <w:rPr>
          <w:rFonts w:ascii="Times New Roman" w:hAnsi="Times New Roman"/>
          <w:sz w:val="12"/>
          <w:szCs w:val="12"/>
        </w:rPr>
        <w:t>муниципальной услуги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Необходимыми и обязательными для предоставления муниципальной услуги является услуга по проведению медицинских освидетельствований, экспертиз с выдачей заключений (справок), направлений на лечение, индивидуальных программ реабилитации медицинскими организациями, оказывающими лечебно-профилактическую помощь, учреждениями медико-социальной экспертизы, межведомственного экспертного совета (военно-врачебными комиссиями) в целях получения документа, подтверждающего наличие соответствующего заболевания.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2.12. Размер платы, взимаемой с заявителя при предоставлении</w:t>
      </w:r>
      <w:r>
        <w:rPr>
          <w:rFonts w:ascii="Times New Roman" w:hAnsi="Times New Roman"/>
          <w:sz w:val="12"/>
          <w:szCs w:val="12"/>
        </w:rPr>
        <w:t xml:space="preserve"> </w:t>
      </w:r>
      <w:r w:rsidRPr="00DA10C3">
        <w:rPr>
          <w:rFonts w:ascii="Times New Roman" w:hAnsi="Times New Roman"/>
          <w:sz w:val="12"/>
          <w:szCs w:val="12"/>
        </w:rPr>
        <w:t>муниципальной услуги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Муниципальная услуга предоставляется бесплатно.</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2.13. Максимальный срок ожидания в очереди при подаче</w:t>
      </w:r>
      <w:r>
        <w:rPr>
          <w:rFonts w:ascii="Times New Roman" w:hAnsi="Times New Roman"/>
          <w:sz w:val="12"/>
          <w:szCs w:val="12"/>
        </w:rPr>
        <w:t xml:space="preserve"> </w:t>
      </w:r>
      <w:r w:rsidRPr="00DA10C3">
        <w:rPr>
          <w:rFonts w:ascii="Times New Roman" w:hAnsi="Times New Roman"/>
          <w:sz w:val="12"/>
          <w:szCs w:val="12"/>
        </w:rPr>
        <w:t>заявления и при получении результата предоставления</w:t>
      </w:r>
      <w:r>
        <w:rPr>
          <w:rFonts w:ascii="Times New Roman" w:hAnsi="Times New Roman"/>
          <w:sz w:val="12"/>
          <w:szCs w:val="12"/>
        </w:rPr>
        <w:t xml:space="preserve"> </w:t>
      </w:r>
      <w:r w:rsidRPr="00DA10C3">
        <w:rPr>
          <w:rFonts w:ascii="Times New Roman" w:hAnsi="Times New Roman"/>
          <w:sz w:val="12"/>
          <w:szCs w:val="12"/>
        </w:rPr>
        <w:t>муниципальной услуги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Максимальный срок ожидания в очереди при подаче заявления и при получении результата предоставления муниципальной услуги не должен превышать 15 минут.</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2.14. Срок регистрации заявления</w:t>
      </w:r>
      <w:r>
        <w:rPr>
          <w:rFonts w:ascii="Times New Roman" w:hAnsi="Times New Roman"/>
          <w:sz w:val="12"/>
          <w:szCs w:val="12"/>
        </w:rPr>
        <w:t xml:space="preserve"> </w:t>
      </w:r>
      <w:r w:rsidRPr="00DA10C3">
        <w:rPr>
          <w:rFonts w:ascii="Times New Roman" w:hAnsi="Times New Roman"/>
          <w:sz w:val="12"/>
          <w:szCs w:val="12"/>
        </w:rPr>
        <w:t>о предоставлении муниципальной услуги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Максимальный срок регистрации заявления и приложенных к нему документов – 1 рабочий день со дня, следующего за днём поступления заявления в администрацию поселения.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В случае поступления заявления в нерабочий или праздничный день регистрация заявления осуществляется в первый рабочий день, следующий за нерабочим или праздничным днём.</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2.15. Требования к помещениям, в которых предоставляется</w:t>
      </w:r>
      <w:r>
        <w:rPr>
          <w:rFonts w:ascii="Times New Roman" w:hAnsi="Times New Roman"/>
          <w:sz w:val="12"/>
          <w:szCs w:val="12"/>
        </w:rPr>
        <w:t xml:space="preserve"> </w:t>
      </w:r>
      <w:r w:rsidRPr="00DA10C3">
        <w:rPr>
          <w:rFonts w:ascii="Times New Roman" w:hAnsi="Times New Roman"/>
          <w:sz w:val="12"/>
          <w:szCs w:val="12"/>
        </w:rPr>
        <w:t>муниципальная услуга, к залу ожидания, местам для</w:t>
      </w:r>
      <w:r>
        <w:rPr>
          <w:rFonts w:ascii="Times New Roman" w:hAnsi="Times New Roman"/>
          <w:sz w:val="12"/>
          <w:szCs w:val="12"/>
        </w:rPr>
        <w:t xml:space="preserve"> </w:t>
      </w:r>
      <w:r w:rsidRPr="00DA10C3">
        <w:rPr>
          <w:rFonts w:ascii="Times New Roman" w:hAnsi="Times New Roman"/>
          <w:sz w:val="12"/>
          <w:szCs w:val="12"/>
        </w:rPr>
        <w:t>заполнения запросов о предоставлении муниципальной услуги,</w:t>
      </w:r>
      <w:r>
        <w:rPr>
          <w:rFonts w:ascii="Times New Roman" w:hAnsi="Times New Roman"/>
          <w:sz w:val="12"/>
          <w:szCs w:val="12"/>
        </w:rPr>
        <w:t xml:space="preserve"> </w:t>
      </w:r>
      <w:r w:rsidRPr="00DA10C3">
        <w:rPr>
          <w:rFonts w:ascii="Times New Roman" w:hAnsi="Times New Roman"/>
          <w:sz w:val="12"/>
          <w:szCs w:val="12"/>
        </w:rPr>
        <w:t>информационным стендам с образцами их заполнения и перечнем</w:t>
      </w:r>
      <w:r>
        <w:rPr>
          <w:rFonts w:ascii="Times New Roman" w:hAnsi="Times New Roman"/>
          <w:sz w:val="12"/>
          <w:szCs w:val="12"/>
        </w:rPr>
        <w:t xml:space="preserve"> </w:t>
      </w:r>
      <w:r w:rsidRPr="00DA10C3">
        <w:rPr>
          <w:rFonts w:ascii="Times New Roman" w:hAnsi="Times New Roman"/>
          <w:sz w:val="12"/>
          <w:szCs w:val="12"/>
        </w:rPr>
        <w:t>документов, необходимых для предоставления муниципальной услуги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Предоставление муниципальной услуги осуществляется в специально выделенных для этих целей помещениях администрации поселения и МФЦ.</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 xml:space="preserve">Для заявителей должно быть обеспечено удобство с точки зрения пешеходной доступности от остановок общественного транспорта. </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Для парковки специальных автотранспортных средств инвалидов на каждой стоянке выделяется не менее 10% мест (но не менее одного места), которые не должны занимать иные транспортные средства.</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Вход в помещение приема и выдачи документов должен обеспечивать свободный доступ заявителей, быть оборудован удобной лестницей с поручнями, широкими проходами, а также пандусами для передвижения кресел-колясок.</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На здании рядом с входом должна быть размещена информационная табличка (вывеска), содержащая следующую информацию:</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наименование органа;</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место нахождения и юридический адрес;</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режим работы;</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номера телефонов для справок;</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адрес официального сайта.</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Фасад здания должен быть оборудован осветительными приборами, позволяющими посетителям ознакомиться с информационными табличками.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Помещения приема и выдачи документов должны предусматривать места для ожидания, информирования и приема заявителей. В местах для информирования должен быть обеспечен доступ граждан для ознакомления с информацией не только в часы приема заявлений, но и в рабочее время, когда прием заявителей не ведется.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lastRenderedPageBreak/>
        <w:t>В помещении приема и выдачи документов организуется работа справочных окон в количестве, обеспечивающем потребности граждан.</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Помещения приема и выдачи документов оборудуются стендами (стойками), содержащими информацию о порядке предоставления муниципальных услуг.</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Помещение приема и выдачи документов может быть оборудовано информационным табло, предоставляющим информацию о порядке предоставления муниципальной услуги (включая трансляцию видеороликов, разъясняющих порядок предоставления муниципальных услуг), а также регулирующим поток электронной очереди. Информация на табло может выводиться в виде бегущей строки.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Информационное табло размещается рядом с входом в помещение таким образом, чтобы обеспечить видимость максимально возможному количеству заинтересованных лиц.</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В местах для ожидания устанавливаются стулья (кресельные секции, кресла) для заявителей.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Информация о фамилии, имени, отчестве и должности сотрудника администрации поселения и МФЦ должна быть размещена на личной информационной табличке и на рабочем месте специалиста.</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Для заявителя, находящегося на приеме, должно быть предусмотрено место для раскладки документов.</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Прием комплекта документов, необходимых для осуществления муниципальной услуги, и выдача документов при наличии возможности должны осуществляться в разных окнах (кабинетах).</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В помещениях приема и выдачи документов размещается абонентский ящик, а также стенд по антикоррупционной тематике. Кроме того, в помещениях приема и выдачи документов могут распространяться иные материалы (брошюры, сборники) по антикоррупционной тематике.</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2.16. Показатели доступности и качества</w:t>
      </w:r>
      <w:r>
        <w:rPr>
          <w:rFonts w:ascii="Times New Roman" w:hAnsi="Times New Roman"/>
          <w:sz w:val="12"/>
          <w:szCs w:val="12"/>
        </w:rPr>
        <w:t xml:space="preserve"> </w:t>
      </w:r>
      <w:r w:rsidRPr="00DA10C3">
        <w:rPr>
          <w:rFonts w:ascii="Times New Roman" w:hAnsi="Times New Roman"/>
          <w:sz w:val="12"/>
          <w:szCs w:val="12"/>
        </w:rPr>
        <w:t>муниципальной услуги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Показателями доступности и качества муниципальной услуги являются: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количество взаимодействий заявителя с должностными лицами администрации поселения при предоставлении муниципальной услуги и их продолжительность;</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администрации поселения, МФЦ в общем количестве обращений по вопросам предоставления муниципальной услуги;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муниципальной услуги;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 xml:space="preserve">снижение максимального срока ожидания в очереди при подаче запроса (заявления) и получении результата предоставления муниципальной услуги. </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2.17. Иные требования, в том числе учитывающие особенности</w:t>
      </w:r>
      <w:r>
        <w:rPr>
          <w:rFonts w:ascii="Times New Roman" w:hAnsi="Times New Roman"/>
          <w:sz w:val="12"/>
          <w:szCs w:val="12"/>
        </w:rPr>
        <w:t xml:space="preserve"> </w:t>
      </w:r>
      <w:r w:rsidRPr="00DA10C3">
        <w:rPr>
          <w:rFonts w:ascii="Times New Roman" w:hAnsi="Times New Roman"/>
          <w:sz w:val="12"/>
          <w:szCs w:val="12"/>
        </w:rPr>
        <w:t>предоставления муниципальной услуги в многофункциональных</w:t>
      </w:r>
      <w:r>
        <w:rPr>
          <w:rFonts w:ascii="Times New Roman" w:hAnsi="Times New Roman"/>
          <w:sz w:val="12"/>
          <w:szCs w:val="12"/>
        </w:rPr>
        <w:t xml:space="preserve"> </w:t>
      </w:r>
      <w:r w:rsidRPr="00DA10C3">
        <w:rPr>
          <w:rFonts w:ascii="Times New Roman" w:hAnsi="Times New Roman"/>
          <w:sz w:val="12"/>
          <w:szCs w:val="12"/>
        </w:rPr>
        <w:t>центрах предоставления государственных и муниципальных услуг</w:t>
      </w:r>
      <w:r>
        <w:rPr>
          <w:rFonts w:ascii="Times New Roman" w:hAnsi="Times New Roman"/>
          <w:sz w:val="12"/>
          <w:szCs w:val="12"/>
        </w:rPr>
        <w:t xml:space="preserve"> </w:t>
      </w:r>
      <w:r w:rsidRPr="00DA10C3">
        <w:rPr>
          <w:rFonts w:ascii="Times New Roman" w:hAnsi="Times New Roman"/>
          <w:sz w:val="12"/>
          <w:szCs w:val="12"/>
        </w:rPr>
        <w:t>и особенности предоставления муниципальной услуги в</w:t>
      </w:r>
      <w:r>
        <w:rPr>
          <w:rFonts w:ascii="Times New Roman" w:hAnsi="Times New Roman"/>
          <w:sz w:val="12"/>
          <w:szCs w:val="12"/>
        </w:rPr>
        <w:t xml:space="preserve"> </w:t>
      </w:r>
      <w:r w:rsidRPr="00DA10C3">
        <w:rPr>
          <w:rFonts w:ascii="Times New Roman" w:hAnsi="Times New Roman"/>
          <w:sz w:val="12"/>
          <w:szCs w:val="12"/>
        </w:rPr>
        <w:t>электронной форме</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 xml:space="preserve">2.17.1.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Регионального портала или Единого портала, а также по принципу «одного окна» с учетом экстерриториального принципа получения муниципальной услуги на базе МФЦ. </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2.17.2.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2.17.3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поселения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поселения и МФЦ, заключенным в установленном порядке.</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lastRenderedPageBreak/>
        <w:t>2.17.4. 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 xml:space="preserve">Документы, </w:t>
      </w:r>
      <w:r w:rsidRPr="00DA10C3">
        <w:rPr>
          <w:rFonts w:ascii="Times New Roman" w:hAnsi="Times New Roman"/>
          <w:bCs/>
          <w:sz w:val="12"/>
          <w:szCs w:val="12"/>
        </w:rPr>
        <w:t xml:space="preserve">необходимые для предоставления муниципальной услуги, указанные в пункте 2.6.1 </w:t>
      </w:r>
      <w:r w:rsidRPr="00DA10C3">
        <w:rPr>
          <w:rFonts w:ascii="Times New Roman" w:hAnsi="Times New Roman"/>
          <w:sz w:val="12"/>
          <w:szCs w:val="12"/>
        </w:rPr>
        <w:t>Регламента, приложенные к ходатайству и представленные в электронной форме с использованием Портала, являются основанием для начала предоставления муниципальной услуги.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DA10C3">
        <w:rPr>
          <w:rFonts w:ascii="Times New Roman" w:hAnsi="Times New Roman"/>
          <w:bCs/>
          <w:sz w:val="12"/>
          <w:szCs w:val="12"/>
        </w:rPr>
        <w:t xml:space="preserve">необходимых для предоставления муниципальной услуги, указанных в пункте 2.6.1 </w:t>
      </w:r>
      <w:r w:rsidRPr="00DA10C3">
        <w:rPr>
          <w:rFonts w:ascii="Times New Roman" w:hAnsi="Times New Roman"/>
          <w:sz w:val="12"/>
          <w:szCs w:val="12"/>
        </w:rPr>
        <w:t>Регламента</w:t>
      </w:r>
      <w:r w:rsidRPr="00DA10C3">
        <w:rPr>
          <w:rFonts w:ascii="Times New Roman" w:hAnsi="Times New Roman"/>
          <w:bCs/>
          <w:sz w:val="12"/>
          <w:szCs w:val="12"/>
        </w:rPr>
        <w:t xml:space="preserve">. </w:t>
      </w:r>
    </w:p>
    <w:p w:rsidR="00DA10C3" w:rsidRPr="00DA10C3" w:rsidRDefault="00DA10C3" w:rsidP="00DA10C3">
      <w:pPr>
        <w:spacing w:after="0" w:line="240" w:lineRule="auto"/>
        <w:ind w:firstLine="284"/>
        <w:jc w:val="both"/>
        <w:rPr>
          <w:rFonts w:ascii="Times New Roman" w:hAnsi="Times New Roman"/>
          <w:bCs/>
          <w:sz w:val="12"/>
          <w:szCs w:val="12"/>
        </w:rPr>
      </w:pPr>
      <w:r w:rsidRPr="00DA10C3">
        <w:rPr>
          <w:rFonts w:ascii="Times New Roman" w:hAnsi="Times New Roman"/>
          <w:sz w:val="12"/>
          <w:szCs w:val="12"/>
        </w:rPr>
        <w:t xml:space="preserve">В случае направления в электронной форме ходатайства без приложения документов, </w:t>
      </w:r>
      <w:r w:rsidRPr="00DA10C3">
        <w:rPr>
          <w:rFonts w:ascii="Times New Roman" w:hAnsi="Times New Roman"/>
          <w:bCs/>
          <w:sz w:val="12"/>
          <w:szCs w:val="12"/>
        </w:rPr>
        <w:t xml:space="preserve">указанных в пункте 2.6.1 </w:t>
      </w:r>
      <w:r w:rsidRPr="00DA10C3">
        <w:rPr>
          <w:rFonts w:ascii="Times New Roman" w:hAnsi="Times New Roman"/>
          <w:sz w:val="12"/>
          <w:szCs w:val="12"/>
        </w:rPr>
        <w:t>Регламента</w:t>
      </w:r>
      <w:r w:rsidRPr="00DA10C3">
        <w:rPr>
          <w:rFonts w:ascii="Times New Roman" w:hAnsi="Times New Roman"/>
          <w:bCs/>
          <w:sz w:val="12"/>
          <w:szCs w:val="12"/>
        </w:rPr>
        <w:t xml:space="preserve">, должны быть представлены заявителем в </w:t>
      </w:r>
      <w:r w:rsidRPr="00DA10C3">
        <w:rPr>
          <w:rFonts w:ascii="Times New Roman" w:hAnsi="Times New Roman"/>
          <w:sz w:val="12"/>
          <w:szCs w:val="12"/>
        </w:rPr>
        <w:t>администрацию поселения</w:t>
      </w:r>
      <w:r w:rsidRPr="00DA10C3">
        <w:rPr>
          <w:rFonts w:ascii="Times New Roman" w:hAnsi="Times New Roman"/>
          <w:bCs/>
          <w:sz w:val="12"/>
          <w:szCs w:val="12"/>
        </w:rPr>
        <w:t xml:space="preserve"> на личном приеме в течение 5 дней с момента направления ходатайства. До предоставления заявителем указанных документов рассмотрение ходатайства о предоставлении муниципальной услуги приостанавливается.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DA10C3" w:rsidRPr="00DA10C3" w:rsidRDefault="00DA10C3" w:rsidP="00DA10C3">
      <w:pPr>
        <w:spacing w:after="0" w:line="240" w:lineRule="auto"/>
        <w:jc w:val="both"/>
        <w:rPr>
          <w:rFonts w:ascii="Times New Roman" w:hAnsi="Times New Roman"/>
          <w:sz w:val="12"/>
          <w:szCs w:val="12"/>
        </w:rPr>
      </w:pPr>
    </w:p>
    <w:p w:rsidR="00DA10C3" w:rsidRDefault="00DA10C3" w:rsidP="00DA10C3">
      <w:pPr>
        <w:spacing w:after="0" w:line="240" w:lineRule="auto"/>
        <w:jc w:val="center"/>
        <w:rPr>
          <w:rFonts w:ascii="Times New Roman" w:hAnsi="Times New Roman"/>
          <w:b/>
          <w:sz w:val="12"/>
          <w:szCs w:val="12"/>
        </w:rPr>
      </w:pPr>
      <w:r w:rsidRPr="00DA10C3">
        <w:rPr>
          <w:rFonts w:ascii="Times New Roman" w:hAnsi="Times New Roman"/>
          <w:b/>
          <w:sz w:val="12"/>
          <w:szCs w:val="12"/>
        </w:rPr>
        <w:t>3. Состав, последовательность и сроки выполнения административных процедур (действий),</w:t>
      </w:r>
    </w:p>
    <w:p w:rsidR="00DA10C3" w:rsidRDefault="00DA10C3" w:rsidP="00DA10C3">
      <w:pPr>
        <w:spacing w:after="0" w:line="240" w:lineRule="auto"/>
        <w:jc w:val="center"/>
        <w:rPr>
          <w:rFonts w:ascii="Times New Roman" w:hAnsi="Times New Roman"/>
          <w:b/>
          <w:sz w:val="12"/>
          <w:szCs w:val="12"/>
        </w:rPr>
      </w:pPr>
      <w:r w:rsidRPr="00DA10C3">
        <w:rPr>
          <w:rFonts w:ascii="Times New Roman" w:hAnsi="Times New Roman"/>
          <w:b/>
          <w:sz w:val="12"/>
          <w:szCs w:val="12"/>
        </w:rPr>
        <w:t xml:space="preserve"> требования к порядку их выполнения, в том числе особенности выполнения административных процедур (действий)</w:t>
      </w:r>
    </w:p>
    <w:p w:rsidR="00DA10C3" w:rsidRPr="00DA10C3" w:rsidRDefault="00DA10C3" w:rsidP="00DA10C3">
      <w:pPr>
        <w:spacing w:after="0" w:line="240" w:lineRule="auto"/>
        <w:jc w:val="center"/>
        <w:rPr>
          <w:rFonts w:ascii="Times New Roman" w:hAnsi="Times New Roman"/>
          <w:b/>
          <w:sz w:val="12"/>
          <w:szCs w:val="12"/>
        </w:rPr>
      </w:pPr>
      <w:r w:rsidRPr="00DA10C3">
        <w:rPr>
          <w:rFonts w:ascii="Times New Roman" w:hAnsi="Times New Roman"/>
          <w:b/>
          <w:sz w:val="12"/>
          <w:szCs w:val="12"/>
        </w:rPr>
        <w:t xml:space="preserve"> в электронной форме и многофункциональных центрах</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3.1. Состав и последовательность административных процедур</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3.1.1 Предоставление муниципальной услуги включает в себя следующие административные процедуры:</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прием заявления и документов, необходимых для предоставления муниципальной услуги;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регистрация заявления и документов, необходимых для предоставления муниципальной услуги;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обработка и предварительное рассмотрение заявления и представленных документов;</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формирование и направление межведомственных запросов в органы (организации), участвующие в предоставлении муниципальной услуги;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принятие решения о предоставлении (об отказе в предоставлении) муниципальной услуги;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регистрация и выдача (направление) заявителю документа, являющегося результатом предоставления муниципальной услуги.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 xml:space="preserve">3.1.2 </w:t>
      </w:r>
      <w:hyperlink w:anchor="Par403" w:history="1">
        <w:r w:rsidRPr="00DA10C3">
          <w:rPr>
            <w:rStyle w:val="ae"/>
            <w:rFonts w:ascii="Times New Roman" w:hAnsi="Times New Roman"/>
            <w:sz w:val="12"/>
            <w:szCs w:val="12"/>
          </w:rPr>
          <w:t>Блок-схема</w:t>
        </w:r>
      </w:hyperlink>
      <w:r w:rsidRPr="00DA10C3">
        <w:rPr>
          <w:rFonts w:ascii="Times New Roman" w:hAnsi="Times New Roman"/>
          <w:sz w:val="12"/>
          <w:szCs w:val="12"/>
        </w:rPr>
        <w:t xml:space="preserve"> предоставления муниципальной услуги приведена в приложении 4 к настоящему Регламенту.</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3.2. Прием заявления и документов, необходимых для предоставления</w:t>
      </w:r>
      <w:r>
        <w:rPr>
          <w:rFonts w:ascii="Times New Roman" w:hAnsi="Times New Roman"/>
          <w:sz w:val="12"/>
          <w:szCs w:val="12"/>
        </w:rPr>
        <w:t xml:space="preserve"> </w:t>
      </w:r>
      <w:r w:rsidRPr="00DA10C3">
        <w:rPr>
          <w:rFonts w:ascii="Times New Roman" w:hAnsi="Times New Roman"/>
          <w:sz w:val="12"/>
          <w:szCs w:val="12"/>
        </w:rPr>
        <w:t>муниципальной услуги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3.2.1 Основанием для начала осуществления административной процедуры по приему заявления и документов, необходимых для предоставления муниципальной услуги, является поступление в администрацию поселения заявления о предоставлении муниципальной услуги и прилагаемых к нему документов, представленных заявителем:</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посредством личного обращения заявителя в администрацию поселения;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посредством личного обращения заявителя в МФЦ, с последующей передачей документов из МФЦ в администрацию поселения;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посредством почтового отправления на почтовый адрес администрации поселения;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посредством технических средств Единого портала или Регионального портала.</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3.2.2 При поступлении заявления и прилагаемых к нему документов посредством личного обращения заявителя в администрацию поселения сотрудник администрации поселения, ответственный за прием документов, осуществляет следующую последовательность действий:</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1) устанавливает предмет обращения;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2) устанавливает соответствие личности заявителя документу, удостоверяющему личность;</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4) осуществляет сверку копий представленных документов с их оригиналами;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7) вручает копию расписки заявителю.</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3.2.3 Максимальное время приема заявления и прилагаемых к нему документов при личном обращении заявителя не превышает 15 минут.</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3.2.4 При отсутствии у заявителя, обратившегося лично, заполненного заявления или неправильном его заполнении сотрудник администрации поселения, ответственный за прием документов, консультирует заявителя по вопросам заполнения заявления.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 xml:space="preserve">3.2.5 В случае установления факта несоответствия документов требованиям, указанным в </w:t>
      </w:r>
      <w:hyperlink w:anchor="Par203" w:history="1">
        <w:r w:rsidRPr="00DA10C3">
          <w:rPr>
            <w:rStyle w:val="ae"/>
            <w:rFonts w:ascii="Times New Roman" w:hAnsi="Times New Roman"/>
            <w:sz w:val="12"/>
            <w:szCs w:val="12"/>
          </w:rPr>
          <w:t>пункте 2.6.2</w:t>
        </w:r>
      </w:hyperlink>
      <w:r w:rsidRPr="00DA10C3">
        <w:rPr>
          <w:rFonts w:ascii="Times New Roman" w:hAnsi="Times New Roman"/>
          <w:sz w:val="12"/>
          <w:szCs w:val="12"/>
        </w:rPr>
        <w:t xml:space="preserve"> Регламента, сотрудник, ответственный за прием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3.2.6 В случае если заявитель отказывается устранять выявленные недостатки, сотрудник, ответственный за прием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пункте 2.6.2 Регламента.</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 xml:space="preserve">3.2.7 При поступлении заявления и прилагаемых к нему документов в администрацию поселения посредством почтового отправления сотрудник администрации поселения, ответственный за прием заявлений и документов, осуществляет действия, предусмотренные подпунктами 1,6 </w:t>
      </w:r>
      <w:hyperlink w:anchor="Par308" w:history="1">
        <w:r w:rsidRPr="00DA10C3">
          <w:rPr>
            <w:rStyle w:val="ae"/>
            <w:rFonts w:ascii="Times New Roman" w:hAnsi="Times New Roman"/>
            <w:sz w:val="12"/>
            <w:szCs w:val="12"/>
          </w:rPr>
          <w:t>пункта 3.2.2</w:t>
        </w:r>
      </w:hyperlink>
      <w:r w:rsidRPr="00DA10C3">
        <w:rPr>
          <w:rFonts w:ascii="Times New Roman" w:hAnsi="Times New Roman"/>
          <w:sz w:val="12"/>
          <w:szCs w:val="12"/>
        </w:rPr>
        <w:t xml:space="preserve"> Регламента.</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В случае несоответствия заявления и (или) представленных документов требованиям, указанным в пункте 2.6.2 Регламента, сотрудник, ответственный за прием документов, ставит в расписке о приеме документов отметку о несоответствии представленных документов требованиям, указанным в пункте 2.6.2 Регламента.</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Расписка о приеме заявления направляется заявителю заказным почтовым отправлением с уведомлением о вручении в течение 2 рабочих дней с даты получения заявления и прилагаемых к нему документов.</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3.2.8. Критерием принятия решения является наличие заявления и документов, лично представляемых заявителем.</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3.2.9. Результатом исполнения административной процедуры по приему заявления и прилагаемых к нему документов, необходимых для предоставления муниципальной услуги является прием заявления и прилагаемых к нему документов.</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3.2.10. Максимальный срок осуществления административной процедуры не может превышать 1 рабочего дня с момента поступления заявления в администрацию поселения.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3.2.11. Способом фиксации результата исполнения административной процедуры является расписка о приеме заявления и документов, необходимых для предоставления муниципальной услуги.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lastRenderedPageBreak/>
        <w:t>3.3. Регистрация заявления и документов, необходимых</w:t>
      </w:r>
      <w:r>
        <w:rPr>
          <w:rFonts w:ascii="Times New Roman" w:hAnsi="Times New Roman"/>
          <w:sz w:val="12"/>
          <w:szCs w:val="12"/>
        </w:rPr>
        <w:t xml:space="preserve"> </w:t>
      </w:r>
      <w:r w:rsidRPr="00DA10C3">
        <w:rPr>
          <w:rFonts w:ascii="Times New Roman" w:hAnsi="Times New Roman"/>
          <w:sz w:val="12"/>
          <w:szCs w:val="12"/>
        </w:rPr>
        <w:t>для предоставления муниципальной услуги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3.3.1 Основанием для начала осуществления административной процедуры является поступление заявления и прилагаемых к нему документов сотруднику администрации поселения, ответственному за регистрацию поступающих заявлений граждан о принятии на учет для предоставления жилых помещений муниципального жилищного фонда по договорам социального найма (далее - сотрудник администрации поселения, ответственный за регистрацию поступающих заявлений граждан).</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 xml:space="preserve">3.3.2 Сотрудник администрации поселения, ответственный за регистрацию поступающих заявлений граждан, осуществляет регистрацию заявления и прилагаемых к нему документов в книге регистрации заявлений граждан о принятии на учет для предоставления жилых помещений муниципального жилищного фонда по договорам социального найма (далее – книга регистрации заявлений граждан о принятии на учет) по форме, установленной </w:t>
      </w:r>
      <w:hyperlink r:id="rId259" w:history="1">
        <w:r w:rsidRPr="00DA10C3">
          <w:rPr>
            <w:rStyle w:val="ae"/>
            <w:rFonts w:ascii="Times New Roman" w:hAnsi="Times New Roman"/>
            <w:sz w:val="12"/>
            <w:szCs w:val="12"/>
          </w:rPr>
          <w:t>приложением 5</w:t>
        </w:r>
      </w:hyperlink>
      <w:r w:rsidRPr="00DA10C3">
        <w:rPr>
          <w:rFonts w:ascii="Times New Roman" w:hAnsi="Times New Roman"/>
          <w:sz w:val="12"/>
          <w:szCs w:val="12"/>
        </w:rPr>
        <w:t xml:space="preserve"> к настоящему Регламенту, и (или) вносит информацию в соответствующую информационную систему.</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3.3.3 Регистрация заявления и прилагаемых к нему документов, полученных посредством личного обращения заявителя или почтового отправления, осуществляется в срок, не превышающий 1 рабочего дня с даты поступления заявления и прилагаемых к нему документов в администрацию поселения.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3.3.4 Регистрация заявления и прилагаемых к нему документов, полученных в электронной форме через Единый портал или Региональный портал, осуществляется не позднее 1 рабочего дня, следующего за днем их поступления в администрацию поселения.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3.3.5 После регистрации в администрации поселения заявление и прилагаемые к нему документы направляются на рассмотрение сотруднику администрации поселения, ответственному за принятие решения по  предоставлению муниципальной услуги.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3.3.6 Максимальный срок осуществления административной процедуры не может превышать 2 рабочих дней.</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3.3.7. Критерием принятия решения является наличие заявления и документов, лично представляемых заявителем.</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3.3.8. Результатом исполнения административной процедуры по регистрации заявления и прилагаемых к нему документов, необходимых для предоставления муниципальной услуги, является регистрация и последующая передача заявления и прилагаемых к нему документов сотруднику администрации поселения, ответственному за предоставление муниципальной услуги.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3.3.9. При обращении заявителя за получением муниципальной услуги в электронной форме администрация поселения направляет на Единый портал или Региональный портал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3.3.10. Способом фиксации исполнения административной процедуры является внесение соответствующих сведений в книгу регистрации заявлений граждан о принятии на учет и (или) в соответствующую информационную систему.</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3.4. Обработка и предварительное рассмотрение заявления</w:t>
      </w:r>
      <w:r>
        <w:rPr>
          <w:rFonts w:ascii="Times New Roman" w:hAnsi="Times New Roman"/>
          <w:sz w:val="12"/>
          <w:szCs w:val="12"/>
        </w:rPr>
        <w:t xml:space="preserve"> </w:t>
      </w:r>
      <w:r w:rsidRPr="00DA10C3">
        <w:rPr>
          <w:rFonts w:ascii="Times New Roman" w:hAnsi="Times New Roman"/>
          <w:sz w:val="12"/>
          <w:szCs w:val="12"/>
        </w:rPr>
        <w:t>и представленных документов</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3.4.1 Основанием для начала административной процедуры является поступление заявления и представленных заявителем документов в администрацию поселения.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3.4.2 Сотрудником администрации поселения, ответственным за предоставление муниципальной услуги, является Глава поселения.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Глава поселения в течение 1 рабочего дня рассматривает заявление и прилагаемые к нему документы и налагает резолюцию с поручением сотруднику администрации поселения, ответственному за подготовку проекта документа, являющегося результатом предоставления муниципальной услуги (далее - сотрудник администрации поселения), о рассмотрении и проверке представленных документов.</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3.4.3 Сотрудник администрации поселения в течение 1 рабочего дня осуществляет следующие действия: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 xml:space="preserve">1) проверяет наличие всех необходимых в соответствии с </w:t>
      </w:r>
      <w:hyperlink w:anchor="Par120" w:history="1">
        <w:r w:rsidRPr="00DA10C3">
          <w:rPr>
            <w:rStyle w:val="ae"/>
            <w:rFonts w:ascii="Times New Roman" w:hAnsi="Times New Roman"/>
            <w:sz w:val="12"/>
            <w:szCs w:val="12"/>
          </w:rPr>
          <w:t>пунктом 2.6.1</w:t>
        </w:r>
      </w:hyperlink>
      <w:r w:rsidRPr="00DA10C3">
        <w:rPr>
          <w:rFonts w:ascii="Times New Roman" w:hAnsi="Times New Roman"/>
          <w:sz w:val="12"/>
          <w:szCs w:val="12"/>
        </w:rPr>
        <w:t xml:space="preserve"> Регламента документов, которые заявитель обязан представить самостоятельно;</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2) проверяет наличие необходимых в соответствии с пунктом 2.8.1 Регламента документов, которые заявитель вправе представить самостоятельно;</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 проверяет наличие (отсутствие) оснований для отказа в предоставлении муниципальной услуги, указанных в подразделе 2.10 Регламента.</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3.4.4 В случае отсутствия документов, предусмотренных пунктом 2.8.1 Регламента, и оснований для отказа в предоставлении муниципальной услуги, указанных в подразделе 2.10 Регламента, сотрудник администрации поселения переходит к осуществлению административной процедуры формирования и направления межведомственных запросов в органы (организации), участвующие в предоставлении муниципальной услуги.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3.4.5 В случае наличия полного комплекта документов, предусмотренных пунктами 2.6.1 и 2.8.1 Регламента, либо оснований для отказа в предоставлении муниципальной услуги, указанных в подразделе 2.10 Регламента, при отсутствии предусмотренных пунктом 2.8.1 Регламента документов сотрудник администрации поселения переходит к осуществлению административной процедуры принятия решения о предоставлении (об отказе в предоставлении) муниципальной услуги.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3.4.6 Максимальный срок выполнения административной процедуры не может превышать 1 рабочего дня.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3.4.7. Критерием принятия решения является наличие в представленных заявителям документах документов, предусмотренных пунктом 2.8.1 Регламента.</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3.4.8. Результатом исполнения административной процедуры по обработке и предварительному рассмотрению заявления и представленных документов является принятие решения о необходимости либо отсутствии необходимости формирования и направления межведомственных запросов в органы (организации), участвующие в предоставлении муниципальной услуги.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3.5. Формирование и направление межведомственных запросов</w:t>
      </w:r>
      <w:r>
        <w:rPr>
          <w:rFonts w:ascii="Times New Roman" w:hAnsi="Times New Roman"/>
          <w:sz w:val="12"/>
          <w:szCs w:val="12"/>
        </w:rPr>
        <w:t xml:space="preserve"> </w:t>
      </w:r>
      <w:r w:rsidRPr="00DA10C3">
        <w:rPr>
          <w:rFonts w:ascii="Times New Roman" w:hAnsi="Times New Roman"/>
          <w:sz w:val="12"/>
          <w:szCs w:val="12"/>
        </w:rPr>
        <w:t>в органы (организации), участвующие в предоставлении</w:t>
      </w:r>
      <w:r>
        <w:rPr>
          <w:rFonts w:ascii="Times New Roman" w:hAnsi="Times New Roman"/>
          <w:sz w:val="12"/>
          <w:szCs w:val="12"/>
        </w:rPr>
        <w:t xml:space="preserve"> </w:t>
      </w:r>
      <w:r w:rsidRPr="00DA10C3">
        <w:rPr>
          <w:rFonts w:ascii="Times New Roman" w:hAnsi="Times New Roman"/>
          <w:sz w:val="12"/>
          <w:szCs w:val="12"/>
        </w:rPr>
        <w:t>муниципальной услуги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3.5.1 Основанием для начала административной процедуры по формированию и направлению межведомственного запроса о предоставлении документов, необходимых для предоставления муниципальной услуги, является непредставление заявителем в администрацию поселения предусмотренных пунктом 2.8.1 Регламента документов и информации, которые могут быть получены в рамках межведомственного информационного взаимодействия.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3.5.2 Межведомственный запрос о предоставлении документов и информации формируется и направляется сотрудником администрации поселения.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3.5.3 Межведомственный запрос формируется и направляется в соответствии с технологической картой межведомственного взаимодействия по предоставлению муниципальной услуги.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 xml:space="preserve">Межведомственный запрос о представлении документов и (или) информации, указанных в </w:t>
      </w:r>
      <w:hyperlink r:id="rId260" w:history="1">
        <w:r w:rsidRPr="00DA10C3">
          <w:rPr>
            <w:rStyle w:val="ae"/>
            <w:rFonts w:ascii="Times New Roman" w:hAnsi="Times New Roman"/>
            <w:sz w:val="12"/>
            <w:szCs w:val="12"/>
          </w:rPr>
          <w:t>пункте 2 части 1 статьи 7</w:t>
        </w:r>
      </w:hyperlink>
      <w:r w:rsidRPr="00DA10C3">
        <w:rPr>
          <w:rFonts w:ascii="Times New Roman" w:hAnsi="Times New Roman"/>
          <w:sz w:val="12"/>
          <w:szCs w:val="12"/>
        </w:rPr>
        <w:t xml:space="preserve"> Федерального закона №210-ФЗ, для предоставления муниципальной услуги с использованием межведомственного информационного взаимодействия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1) наименование органа или организации, направляющих межведомственный запрос;</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2) наименование органа или организации, в адрес которых направляется межведомственный запрос;</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5) сведения, необходимые для представления документа и (или) информации, установленные настоящим административным регламентом</w:t>
      </w:r>
    </w:p>
    <w:p w:rsidR="00DA10C3" w:rsidRPr="00DA10C3" w:rsidRDefault="00DA10C3" w:rsidP="00DA10C3">
      <w:pPr>
        <w:spacing w:after="0" w:line="240" w:lineRule="auto"/>
        <w:jc w:val="both"/>
        <w:rPr>
          <w:rFonts w:ascii="Times New Roman" w:hAnsi="Times New Roman"/>
          <w:sz w:val="12"/>
          <w:szCs w:val="12"/>
        </w:rPr>
      </w:pPr>
      <w:r w:rsidRPr="00DA10C3">
        <w:rPr>
          <w:rFonts w:ascii="Times New Roman" w:hAnsi="Times New Roman"/>
          <w:sz w:val="12"/>
          <w:szCs w:val="12"/>
        </w:rPr>
        <w:lastRenderedPageBreak/>
        <w:t xml:space="preserve">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6) контактная информация для направления ответа на межведомственный запрос;</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7) дата направления межведомственного запроса;</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 xml:space="preserve">9) информация о факте получения согласия, предусмотренного </w:t>
      </w:r>
      <w:hyperlink r:id="rId261" w:history="1">
        <w:r w:rsidRPr="00DA10C3">
          <w:rPr>
            <w:rStyle w:val="ae"/>
            <w:rFonts w:ascii="Times New Roman" w:hAnsi="Times New Roman"/>
            <w:sz w:val="12"/>
            <w:szCs w:val="12"/>
          </w:rPr>
          <w:t>частью 5 статьи 7</w:t>
        </w:r>
      </w:hyperlink>
      <w:r w:rsidRPr="00DA10C3">
        <w:rPr>
          <w:rFonts w:ascii="Times New Roman" w:hAnsi="Times New Roman"/>
          <w:sz w:val="12"/>
          <w:szCs w:val="12"/>
        </w:rPr>
        <w:t xml:space="preserve"> Федерального закона № 210-ФЗ (при направлении межведомственного запроса в случае, предусмотренном </w:t>
      </w:r>
      <w:hyperlink r:id="rId262" w:history="1">
        <w:r w:rsidRPr="00DA10C3">
          <w:rPr>
            <w:rStyle w:val="ae"/>
            <w:rFonts w:ascii="Times New Roman" w:hAnsi="Times New Roman"/>
            <w:sz w:val="12"/>
            <w:szCs w:val="12"/>
          </w:rPr>
          <w:t>частью 5 статьи 7</w:t>
        </w:r>
      </w:hyperlink>
      <w:r w:rsidRPr="00DA10C3">
        <w:rPr>
          <w:rFonts w:ascii="Times New Roman" w:hAnsi="Times New Roman"/>
          <w:sz w:val="12"/>
          <w:szCs w:val="12"/>
        </w:rPr>
        <w:t xml:space="preserve"> настоящего Федерального закона № 210-ФЗ).</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Максимальный срок формирования и направления запроса составляет 1 рабочий день.</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3.5.4 При подготовке межведомственного запроса сотрудник администрации поселения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данные документы находятся.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3.5.5 Срок подготовки и направления ответа на межведомственный запрос о представлении документов и информации, необходимых для предоставления муниципальной услуги, не может превышать 5 рабочих дней со дня поступления межведомственного запроса в орган или организацию, предоставляющие документ и информацию.</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Сотрудник администрации поселения обязан принять необходимые меры по получению ответа на межведомственный запрос.</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 xml:space="preserve">3.5.6 В случае </w:t>
      </w:r>
      <w:proofErr w:type="spellStart"/>
      <w:r w:rsidRPr="00DA10C3">
        <w:rPr>
          <w:rFonts w:ascii="Times New Roman" w:hAnsi="Times New Roman"/>
          <w:sz w:val="12"/>
          <w:szCs w:val="12"/>
        </w:rPr>
        <w:t>непоступления</w:t>
      </w:r>
      <w:proofErr w:type="spellEnd"/>
      <w:r w:rsidRPr="00DA10C3">
        <w:rPr>
          <w:rFonts w:ascii="Times New Roman" w:hAnsi="Times New Roman"/>
          <w:sz w:val="12"/>
          <w:szCs w:val="12"/>
        </w:rPr>
        <w:t xml:space="preserve"> ответа на межведомственный запрос в установленный срок в администрацию поселения принимаются меры, предусмотренные законодательством Российской Федерации.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3.5.7 Максимальный срок осуществления административной процедуры не может превышать 14 рабочих дней с момента поступления заявления и приложенного к нему пакета документов в администрацию поселения.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3.5.8 Результатом исполнения административной процедуры является получение в рамках межведомственного взаимодействия документов (информации), предусмотренных пунктом 2.8.1 Регламента  и необходимых для предоставления муниципальной услуги заявителю.</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3.6. Принятие решения о предоставлении (об отказе</w:t>
      </w:r>
      <w:r>
        <w:rPr>
          <w:rFonts w:ascii="Times New Roman" w:hAnsi="Times New Roman"/>
          <w:sz w:val="12"/>
          <w:szCs w:val="12"/>
        </w:rPr>
        <w:t xml:space="preserve"> </w:t>
      </w:r>
      <w:r w:rsidRPr="00DA10C3">
        <w:rPr>
          <w:rFonts w:ascii="Times New Roman" w:hAnsi="Times New Roman"/>
          <w:sz w:val="12"/>
          <w:szCs w:val="12"/>
        </w:rPr>
        <w:t>в предоставлении) муниципальной услуги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 xml:space="preserve">3.6.1 Основанием для начала административной процедуры по принятию решения о предоставлении (об отказе в предоставлении) муниципальной услуги и подготовке результата является сформированный сотрудником администрации поселения пакет документов, указанных в </w:t>
      </w:r>
      <w:hyperlink w:anchor="Par160" w:history="1">
        <w:r w:rsidRPr="00DA10C3">
          <w:rPr>
            <w:rStyle w:val="ae"/>
            <w:rFonts w:ascii="Times New Roman" w:hAnsi="Times New Roman"/>
            <w:sz w:val="12"/>
            <w:szCs w:val="12"/>
          </w:rPr>
          <w:t>пунктах 2.6.1</w:t>
        </w:r>
      </w:hyperlink>
      <w:r w:rsidRPr="00DA10C3">
        <w:rPr>
          <w:rFonts w:ascii="Times New Roman" w:hAnsi="Times New Roman"/>
          <w:sz w:val="12"/>
          <w:szCs w:val="12"/>
        </w:rPr>
        <w:t xml:space="preserve"> и </w:t>
      </w:r>
      <w:hyperlink w:anchor="Par184" w:history="1">
        <w:r w:rsidRPr="00DA10C3">
          <w:rPr>
            <w:rStyle w:val="ae"/>
            <w:rFonts w:ascii="Times New Roman" w:hAnsi="Times New Roman"/>
            <w:sz w:val="12"/>
            <w:szCs w:val="12"/>
          </w:rPr>
          <w:t>2.8.1</w:t>
        </w:r>
      </w:hyperlink>
      <w:r w:rsidRPr="00DA10C3">
        <w:rPr>
          <w:rFonts w:ascii="Times New Roman" w:hAnsi="Times New Roman"/>
          <w:sz w:val="12"/>
          <w:szCs w:val="12"/>
        </w:rPr>
        <w:t xml:space="preserve"> Регламента.</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3.6.2 Критерием принятия решения о предоставлении (об отказе в предоставлении) муниципальной услуги является наличие или отсутствие оснований, указанных в подразделе 2.10 Регламента.</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3.6.3. Сотрудник администрации поселения в течение 3 календарных дней с даты поступления к нему полного пакета документов, необходимых для предоставления муниципальной услуги, осуществляет следующую последовательность действий:</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 xml:space="preserve">1) для признания заявителя малоимущим рассматривает представленные документы, подтверждающие размер дохода и величину стоимости имущества, находящегося в собственности заявителя (членов его семьи) и подлежащего налогообложению, и определяет среднедушевой доход семьи заявителя (доход одиноко проживающего гражданина) и стоимость имущества, находящегося в собственности заявителя и членов его семьи (одиноко проживающего гражданина) и подлежащего налогообложению, в соответствии с процедурой, порядком и условиями, определенными статьями 3-5 </w:t>
      </w:r>
      <w:hyperlink r:id="rId263" w:history="1">
        <w:r w:rsidRPr="00DA10C3">
          <w:rPr>
            <w:rStyle w:val="ae"/>
            <w:rFonts w:ascii="Times New Roman" w:hAnsi="Times New Roman"/>
            <w:sz w:val="12"/>
            <w:szCs w:val="12"/>
          </w:rPr>
          <w:t>Закона</w:t>
        </w:r>
      </w:hyperlink>
      <w:r w:rsidRPr="00DA10C3">
        <w:rPr>
          <w:rFonts w:ascii="Times New Roman" w:hAnsi="Times New Roman"/>
          <w:sz w:val="12"/>
          <w:szCs w:val="12"/>
        </w:rPr>
        <w:t xml:space="preserve"> Самарской области «О жилище»;</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 xml:space="preserve">2) для признания заявителя нуждающимся в жилом помещении муниципального жилищного фонда, предоставляемом по договору социального найма, рассматривает представленные заявителем документы подтверждающие обеспеченность заявителя и членов его семьи общей площадью жилого помещения менее учетной нормы, установленной в администрации поселения в целях принятия граждан на учет в качестве нуждающихся в жилых помещениях, и определяет основания признания заявителя и членов его семьи нуждающимися в жилых помещениях, предоставляемых по договорам социального найма, в соответствии со </w:t>
      </w:r>
      <w:hyperlink r:id="rId264" w:history="1">
        <w:r w:rsidRPr="00DA10C3">
          <w:rPr>
            <w:rStyle w:val="ae"/>
            <w:rFonts w:ascii="Times New Roman" w:hAnsi="Times New Roman"/>
            <w:sz w:val="12"/>
            <w:szCs w:val="12"/>
          </w:rPr>
          <w:t>статьей 51</w:t>
        </w:r>
      </w:hyperlink>
      <w:r w:rsidRPr="00DA10C3">
        <w:rPr>
          <w:rFonts w:ascii="Times New Roman" w:hAnsi="Times New Roman"/>
          <w:sz w:val="12"/>
          <w:szCs w:val="12"/>
        </w:rPr>
        <w:t xml:space="preserve"> Жилищного кодекса Российской Федерации и </w:t>
      </w:r>
      <w:hyperlink r:id="rId265" w:history="1">
        <w:r w:rsidRPr="00DA10C3">
          <w:rPr>
            <w:rStyle w:val="ae"/>
            <w:rFonts w:ascii="Times New Roman" w:hAnsi="Times New Roman"/>
            <w:sz w:val="12"/>
            <w:szCs w:val="12"/>
          </w:rPr>
          <w:t>статьей 6</w:t>
        </w:r>
      </w:hyperlink>
      <w:r w:rsidRPr="00DA10C3">
        <w:rPr>
          <w:rFonts w:ascii="Times New Roman" w:hAnsi="Times New Roman"/>
          <w:sz w:val="12"/>
          <w:szCs w:val="12"/>
        </w:rPr>
        <w:t xml:space="preserve"> Закона Самарской области «О жилище».</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 проверяет заявление и прилагаемые к нему документы на наличие оснований для отказа в предоставлении муниципальной услуги, указанных в подразделе 2.10 Регламента;</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4) подготавливает проект решения о принятии граждан на учет в качестве нуждающихся в жилых помещениях муниципального жилищного фонда, предоставляемых по договорам социального найма (при установлении отсутствия всех оснований, указанных в подразделе 2.10 Регламента) или проект решения об отказе в принятии граждан на учет в качестве нуждающихся в жилых помещениях муниципального жилищного фонда, предоставляемых по договорам социального найма, с указанием основания такого отказа с обязательной ссылкой на нарушения (при установлении наличия хотя бы одного из оснований, указанных в подразделе 2.10 Регламента) (далее – проект решения);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5) направляет подготовленный проект решения на согласование в соответствии с утвержденным регламентом делопроизводства и документооборота в администрации поселения.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3.6.4 Проект решения, прошедший процедуру согласования в соответствии с утвержденным регламентом делопроизводства и документооборота в администрации поселения, с приложением документов передается сотрудником администрации поселения на рассмотрение Главе поселения, уполномоченному на принятие решения о предоставлении (об отказе в предоставлении) муниципальной услуги и подписание соответствующего документа, являющегося результатом предоставления муниципальной услуги.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3.6.5 Глава поселения рассматривает представленный пакет документов и подписывает проект решения.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3.6.6 Решение, подписанное Главой поселения, направляется сотруднику администрации поселения, осуществляющему регистрацию подписанных документов в соответствии с утвержденным регламентом делопроизводства и документооборота в администрации поселения.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Максимальный срок осуществления регистрации подписанного решения не может превышать 1 рабочий день с момента поступления такого решения уполномоченному сотруднику.</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3.6.7 Сотрудник администрации поселения, осуществляющий регистрацию подписанных документов, направляет подписанное и зарегистрированное решение сотруднику администрации поселения, ответственному за ведение учета граждан, нуждающихся в жилых помещениях муниципального жилищного фонда, предоставляемых по договорам социального найма.</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3.6.8 Общий срок осуществления административной процедуры по принятию решения о предоставлении (об отказе в предоставлении) муниципальной услуги, не превышает 13 рабочих дней.</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3.6.9 Общий срок осуществления административных действий по предоставлению муниципальной услуги не превышает 30 рабочих дней.</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3.6.10. Критерием принятия решения является наличие или отсутствие оснований для отказа в предоставлении муниципальной услуги, предусмотренных пунктом 2.10 Регламента.</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3.6.11 Результатом исполнения административной процедуры являются: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решение о принятии малоимущих граждан на учет в качестве нуждающихся в жилых помещениях муниципального жилищного фонда, предоставляемых по договорам социального найма, подписанное Главой поселения.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решение об отказе в принятии граждан на учет в качестве нуждающихся в жилых помещениях муниципального жилищного фонда, предоставляемых по договорам социального найма, подписанное Главой поселения.</w:t>
      </w:r>
    </w:p>
    <w:p w:rsid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 xml:space="preserve">3.6.12 При обращении заявителя за получением муниципальной услуги в электронной форме администрация поселения направляет на </w:t>
      </w:r>
    </w:p>
    <w:p w:rsidR="00DA10C3" w:rsidRDefault="00DA10C3" w:rsidP="00DA10C3">
      <w:pPr>
        <w:spacing w:after="0" w:line="240" w:lineRule="auto"/>
        <w:jc w:val="both"/>
        <w:rPr>
          <w:rFonts w:ascii="Times New Roman" w:hAnsi="Times New Roman"/>
          <w:sz w:val="12"/>
          <w:szCs w:val="12"/>
        </w:rPr>
      </w:pPr>
      <w:r w:rsidRPr="00DA10C3">
        <w:rPr>
          <w:rFonts w:ascii="Times New Roman" w:hAnsi="Times New Roman"/>
          <w:sz w:val="12"/>
          <w:szCs w:val="12"/>
        </w:rPr>
        <w:t>Единый портал, Региональный портал посредством технических средств связи уведомление о завершении исполнения административной</w:t>
      </w:r>
    </w:p>
    <w:p w:rsidR="00DA10C3" w:rsidRPr="00DA10C3" w:rsidRDefault="00DA10C3" w:rsidP="00DA10C3">
      <w:pPr>
        <w:spacing w:after="0" w:line="240" w:lineRule="auto"/>
        <w:jc w:val="both"/>
        <w:rPr>
          <w:rFonts w:ascii="Times New Roman" w:hAnsi="Times New Roman"/>
          <w:sz w:val="12"/>
          <w:szCs w:val="12"/>
        </w:rPr>
      </w:pPr>
      <w:r w:rsidRPr="00DA10C3">
        <w:rPr>
          <w:rFonts w:ascii="Times New Roman" w:hAnsi="Times New Roman"/>
          <w:sz w:val="12"/>
          <w:szCs w:val="12"/>
        </w:rPr>
        <w:lastRenderedPageBreak/>
        <w:t xml:space="preserve"> процедуры с указанием результата осуществления административной процедуры.</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3.6.13 Способом фиксации результата выполнения административной процедуры является подписанный Главой поселения и зарегистрированный в установленном порядке документ, являющийся результатом предоставления муниципальной услуги (решение о принятии граждан на учет либо об отказе в принятии на учет).</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3.7. Регистрация и выдача (направление) заявителю документа, являющегося результатом предоставления муниципальной услуги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3.7.1 Основанием для начала административной процедуры является получение сотрудником администрации поселения, ответственным за ведения учета граждан, нуждающихся в жилых помещениях муниципального жилищного фонда, предоставляемых по договорам социального найма, подписанного и зарегистрированного решения о принятии граждан на учет (либо об отказе в принятии на учет).</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3.7.2 Сотрудник администрации поселения, ответственный за ведения учета граждан, нуждающихся в жилых помещениях муниципального жилищного фонда, предоставляемых по договорам социального найма, осуществляет следующие действия: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1) вносит сведения о принятых на учет граждан в книгу учета граждан в качестве нуждающихся в жилых помещениях муниципального жилищного фонда, предоставляемых по договорам социального найма (далее – книга учета граждан) по форме, установленной приложением 6, и (или) в соответствующую информационную систему;</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2) осуществляет подготовку извещения о принятии гражданина на учет по форме, установленной приложением 7;</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 вносит информацию о принятом решении в книгу регистрации заявлений граждан о принятии на учет;</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4) выдает (направляет) заявителю сообщение о принятом решении в виде извещения о принятии гражданина на учет (либо решения об отказе в принятии на учет).</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3.7.3 Книга учета граждан должна быть пронумерована, прошнурована и скреплена печатью администрации поселения, подписана Главой поселения.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В книге учета граждан не допускаются подчистки. Исправления, вносимые на основании документов, заверяются сотрудником администрации поселения,  ответственным за ведения учета граждан, нуждающихся в жилых помещениях муниципального жилищного фонда, предоставляемых по договорам социального найма, и скрепляются печатью администрации поселения.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 xml:space="preserve">3.7.4 Выдача результата предоставления муниципальной услуги осуществляется способом, указанным заявителем при подаче заявления и необходимых документов на получение муниципальной услуги. </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3.7.5 Максимальный срок осуществления административной процедуры не может превышать 3 рабочих дней с момента поступления подписанного документа, являющегося результатом предоставления муниципальной услуги.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3.7.6. Критерием принятия решения является подписанный Главой поселения документ, являющийся результатом предоставления муниципальной услуги (информационное письмо либо мотивированный отказ).</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3.7.7. Результатом административной процедуры является направление заявителю извещения о принятии гражданина на учет либо решения об отказе в принятии на учет.</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3.7.8. При обращении заявителя за получением муниципальной услуги в электронной форме администрация поселения направляет на Единый портал или Региональный портал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3.7.9. В случае указания заявителем на получение результата в МФЦ администрация поселения направляет результат предоставления муниципальной услуги в МФЦ в срок, установленный соглашением о взаимодействии между администрацией поселения и МФЦ.</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3.7.10. В случае предоставления муниципальной услуги на базе МФЦ по экстерриториальному принципу результат предоставления муниципальной услуги в виде электронных документов или электронных образов документов заверяется Главой поселения и размещается в едином региональном хранилище без направления заявителю (представителю заявителя) результата предоставления муниципальной услуги на бумажном носителе.</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Заявитель (представитель заявителя) для получения результата предоставления муниципальной услуги на бумажном носителе имеет право обратиться непосредственно в администрацию поселения.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3.7.11. Способом фиксации результата административной процедуры является отметка о направлении заявителю сообщения о принятом решении в книге регистрации заявлений граждан о принятии на учет и (или) внесение соответствующих сведений в информационную систему администрации поселения.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3.8. Выполнение административных процедур при предоставлении муниципальной услуги на базе МФЦ</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3.8.1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3.8.2 Сотрудник МФЦ, ответственный за прием и регистрацию документов, осуществляет следующую последовательность действий:</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1) устанавливает предмет обращения;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2) устанавливает соответствие личности заявителя документу, удостоверяющему личность;</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4) осуществляет сверку копий представленных документов с их оригиналами;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7) вручает копию расписки заявителю.</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3.8.3 При отсутствии у заявителя, обратившегося лично, заполненного заявления или неправильном его заполнении сотрудник МФЦ, ответственный за прием и регистрацию документов, консультирует заявителя по вопросам заполнения заявления.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 xml:space="preserve">3.8.4 В случае установления факта несоответствия документов требованиям, указанным в </w:t>
      </w:r>
      <w:hyperlink w:anchor="Par203" w:history="1">
        <w:r w:rsidRPr="00DA10C3">
          <w:rPr>
            <w:rStyle w:val="ae"/>
            <w:rFonts w:ascii="Times New Roman" w:hAnsi="Times New Roman"/>
            <w:sz w:val="12"/>
            <w:szCs w:val="12"/>
          </w:rPr>
          <w:t>пункте 2.6.2</w:t>
        </w:r>
      </w:hyperlink>
      <w:r w:rsidRPr="00DA10C3">
        <w:rPr>
          <w:rFonts w:ascii="Times New Roman" w:hAnsi="Times New Roman"/>
          <w:sz w:val="12"/>
          <w:szCs w:val="12"/>
        </w:rPr>
        <w:t xml:space="preserve"> Регламента, сотрудник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3.8.5 В случае если заявитель отказывается устранять выявленные недостатки, сотрудник МФЦ, ответственный за прием и регистрацию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пункте 2.6.2 Регламента.</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3.8.6 Сотрудник МФЦ, ответственный за организацию направления заявления и прилагаемых к нему документов в администрацию поселения, организует передачу заявления и документов, представленных заявителем, в администрацию поселения в соответствии с заключенным соглашением о взаимодействии и порядком делопроизводства в МФЦ.</w:t>
      </w:r>
    </w:p>
    <w:p w:rsid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 xml:space="preserve">3.8.7 В случае предоставления муниципальной услуги по экстерриториальному принципу сотрудник МФЦ, ответственный за прием и </w:t>
      </w:r>
    </w:p>
    <w:p w:rsidR="00DA10C3" w:rsidRDefault="00DA10C3" w:rsidP="00DA10C3">
      <w:pPr>
        <w:spacing w:after="0" w:line="240" w:lineRule="auto"/>
        <w:jc w:val="both"/>
        <w:rPr>
          <w:rFonts w:ascii="Times New Roman" w:hAnsi="Times New Roman"/>
          <w:sz w:val="12"/>
          <w:szCs w:val="12"/>
        </w:rPr>
      </w:pPr>
      <w:r w:rsidRPr="00DA10C3">
        <w:rPr>
          <w:rFonts w:ascii="Times New Roman" w:hAnsi="Times New Roman"/>
          <w:sz w:val="12"/>
          <w:szCs w:val="12"/>
        </w:rPr>
        <w:t xml:space="preserve">регистрацию документов, формирует электронный образ заявления и документов, подписывает усиленной квалифицированной электронной </w:t>
      </w:r>
    </w:p>
    <w:p w:rsidR="00DA10C3" w:rsidRPr="00DA10C3" w:rsidRDefault="00DA10C3" w:rsidP="00DA10C3">
      <w:pPr>
        <w:spacing w:after="0" w:line="240" w:lineRule="auto"/>
        <w:jc w:val="both"/>
        <w:rPr>
          <w:rFonts w:ascii="Times New Roman" w:hAnsi="Times New Roman"/>
          <w:sz w:val="12"/>
          <w:szCs w:val="12"/>
        </w:rPr>
      </w:pPr>
      <w:r w:rsidRPr="00DA10C3">
        <w:rPr>
          <w:rFonts w:ascii="Times New Roman" w:hAnsi="Times New Roman"/>
          <w:sz w:val="12"/>
          <w:szCs w:val="12"/>
        </w:rPr>
        <w:lastRenderedPageBreak/>
        <w:t>подписью и передает по защищенным каналам связи в администрацию поселения в соответствии с реестрами-расписками.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3.8.8 Сотрудник администрации поселения, ответственный за регистрацию поступающих заявлений граждан, регистрирует заявление и прилагаемые к нему документы в соответствии с подразделом 3.3 Регламента.</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3.8.9 Максимальный срок выполнения процедуры – 1 рабочий день с даты поступления заявления и прилагаемых к нему документов в МФЦ.</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3.8.10 Результатом выполнения административной процедуры является прием заявления и прилагаемых к нему документов в МФЦ и передача их в администрацию поселения.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3.8.11 Способом фиксации исполнения административной процедуры является регистрация заявления в информационной системе МФЦ, а также в книге регистрации заявлений граждан о принятии на учет и (или) в соответствующей информационной системе.</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Дальнейшие административные процедуры осуществляются администрацией поселения в порядке, указанном в подразделах 3.4.- 3.7 Регламента.</w:t>
      </w:r>
    </w:p>
    <w:p w:rsidR="00DA10C3" w:rsidRPr="00DA10C3" w:rsidRDefault="00DA10C3" w:rsidP="00DA10C3">
      <w:pPr>
        <w:spacing w:after="0" w:line="240" w:lineRule="auto"/>
        <w:jc w:val="center"/>
        <w:rPr>
          <w:rFonts w:ascii="Times New Roman" w:hAnsi="Times New Roman"/>
          <w:b/>
          <w:sz w:val="12"/>
          <w:szCs w:val="12"/>
        </w:rPr>
      </w:pPr>
      <w:r w:rsidRPr="00DA10C3">
        <w:rPr>
          <w:rFonts w:ascii="Times New Roman" w:hAnsi="Times New Roman"/>
          <w:b/>
          <w:sz w:val="12"/>
          <w:szCs w:val="12"/>
        </w:rPr>
        <w:t>4. Формы контроля за исполнением Регламента</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4.1. Текущий контроль за соблюдением и исполнением ответственными должностными лицами администрации поселения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администрации поселения решений осуществляет Глава поселения.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администрации поселения, непосредственно осуществляющих административные процедуры.</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4.3. Плановые проверки осуществляются на основании ежегодных планов в соответствии с планом работы администрации поселения.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4.4. Внеплановые проверки осуществляются по решению Главы поселения,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4.5. Ответственный сотрудник администрации поселения,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Ответственность сотрудников администрации поселения определяется в их должностных регламентах в соответствии с требованиями законодательства Российской Федерации о муниципальной службе.</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администрацию поселения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нормативные правовые акты сельского поселения Светлодольск муниципального района Сергиевский Самарской области, регулирующие предоставление муниципальной услуги.</w:t>
      </w:r>
    </w:p>
    <w:p w:rsidR="00DA10C3" w:rsidRPr="00DA10C3" w:rsidRDefault="00DA10C3" w:rsidP="00DA10C3">
      <w:pPr>
        <w:spacing w:after="0" w:line="240" w:lineRule="auto"/>
        <w:jc w:val="both"/>
        <w:rPr>
          <w:rFonts w:ascii="Times New Roman" w:hAnsi="Times New Roman"/>
          <w:sz w:val="12"/>
          <w:szCs w:val="12"/>
        </w:rPr>
      </w:pPr>
    </w:p>
    <w:p w:rsidR="00DA10C3" w:rsidRPr="00DA10C3" w:rsidRDefault="00DA10C3" w:rsidP="00DA10C3">
      <w:pPr>
        <w:spacing w:after="0" w:line="240" w:lineRule="auto"/>
        <w:jc w:val="center"/>
        <w:rPr>
          <w:rFonts w:ascii="Times New Roman" w:hAnsi="Times New Roman"/>
          <w:b/>
          <w:sz w:val="12"/>
          <w:szCs w:val="12"/>
        </w:rPr>
      </w:pPr>
      <w:r w:rsidRPr="00DA10C3">
        <w:rPr>
          <w:rFonts w:ascii="Times New Roman" w:hAnsi="Times New Roman"/>
          <w:b/>
          <w:sz w:val="12"/>
          <w:szCs w:val="12"/>
        </w:rPr>
        <w:t>5. Досудебный (внесудебный) порядок обжалования решений и (или) действий (бездействия) администрации поселения,  предоставляющей муниципальную услугу, а также её должностных лиц, муниципальных служащих</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администрации поселения в ходе предоставления муниципальной услуги на основании настоящего Регламента.</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нарушения срока регистрации заявления;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нарушения срока предоставления муниципальной услуги;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и сельского поселения Светлодольск муниципального района Сергиевский Самарской области, для предоставления муниципальной услуги;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Светлодольск муниципального района Сергиевский Самарской области, для предоставления муниципальной услуги, у заявителя;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Светлодольск муниципального района Сергиевский Самарской области;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Светлодольск муниципального района Сергиевский Самарской области;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отказа должностного лица администрации поселения,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5.2. Общие требования к порядку подачи и рассмотрения жалобы</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Жалоба подается в письменной форме либо в электронной форме в администрацию поселения.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Жалоба может быть направлена по почте, через МФЦ, с использованием информационно-телекоммуникационной сети Интернет, Интернет-сайта администрации муниципального района Сергиевский Самарской области, Единого портала либо Регионального портала, а также может быть принята при личном приеме заявителя.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5.4. В жалобе указываются: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наименование администрации поселения, должностного лица администрации поселения либо муниципального служащего, решения и действия (бездействие) которых обжалуются;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фамилия,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сведения об обжалуемых решениях и действиях (бездействии) администрации поселения, должностного лица администрации поселения,  либо муниципального служащего;</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доводы, на основании которых заявитель не согласен с решением и действием (бездействием) администрации поселения, должностного лица администрации поселения либо муниципального служащего. Заявителем могут быть представлены документы (при наличии), подтверждающие его доводы, либо их копии.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Заявитель имеет право на получение информации и документов, необходимых для обоснования и рассмотрения жалобы.</w:t>
      </w:r>
    </w:p>
    <w:p w:rsidR="000E56A8"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 xml:space="preserve">Жалоба, поступившая в администрацию поселения, подлежит рассмотрению Главой поселения в течение 15 рабочих дней со дня ее регистрации, а в случае обжалования отказа администрации поселения, должностного лица администрации поселения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w:t>
      </w:r>
    </w:p>
    <w:p w:rsidR="00DA10C3" w:rsidRPr="00DA10C3" w:rsidRDefault="00DA10C3" w:rsidP="000E56A8">
      <w:pPr>
        <w:spacing w:after="0" w:line="240" w:lineRule="auto"/>
        <w:jc w:val="both"/>
        <w:rPr>
          <w:rFonts w:ascii="Times New Roman" w:hAnsi="Times New Roman"/>
          <w:sz w:val="12"/>
          <w:szCs w:val="12"/>
        </w:rPr>
      </w:pPr>
      <w:r w:rsidRPr="00DA10C3">
        <w:rPr>
          <w:rFonts w:ascii="Times New Roman" w:hAnsi="Times New Roman"/>
          <w:sz w:val="12"/>
          <w:szCs w:val="12"/>
        </w:rPr>
        <w:lastRenderedPageBreak/>
        <w:t>течение 5 рабочих дней со дня ее регистрации.</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 xml:space="preserve">5.5. Вышестоящие должностные лица, которым может быть адресована жалоба заявителя в досудебном (внесудебном) порядке. </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В досудебном (внесудебном) порядке заявители могут обжаловать действия или бездействие:</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должностных лиц администрации поселения – Главе поселения.</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5.6. По результатам рассмотрения жалобы администрация поселения принимает одно из следующих решений:</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удовлетворяет жалобу, в том числе в форме отмены принятого решения, исправления допущенных администрацией поселения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Светлодольск муниципального района Сергиевский Самарской области, а также в иных формах;</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отказывает в удовлетворении жалобы.</w:t>
      </w:r>
    </w:p>
    <w:p w:rsidR="00DA10C3" w:rsidRPr="00DA10C3"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 xml:space="preserve">5.7. Не позднее дня, следующего за днем принятия решения, указанного в </w:t>
      </w:r>
      <w:hyperlink w:anchor="Par326" w:history="1">
        <w:r w:rsidRPr="00DA10C3">
          <w:rPr>
            <w:rStyle w:val="ae"/>
            <w:rFonts w:ascii="Times New Roman" w:hAnsi="Times New Roman"/>
            <w:sz w:val="12"/>
            <w:szCs w:val="12"/>
          </w:rPr>
          <w:t>пункте 5.6</w:t>
        </w:r>
      </w:hyperlink>
      <w:r w:rsidRPr="00DA10C3">
        <w:rPr>
          <w:rFonts w:ascii="Times New Roman" w:hAnsi="Times New Roman"/>
          <w:sz w:val="12"/>
          <w:szCs w:val="12"/>
        </w:rPr>
        <w:t xml:space="preserve">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37DB2" w:rsidRDefault="00DA10C3" w:rsidP="00DA10C3">
      <w:pPr>
        <w:spacing w:after="0" w:line="240" w:lineRule="auto"/>
        <w:ind w:firstLine="284"/>
        <w:jc w:val="both"/>
        <w:rPr>
          <w:rFonts w:ascii="Times New Roman" w:hAnsi="Times New Roman"/>
          <w:sz w:val="12"/>
          <w:szCs w:val="12"/>
        </w:rPr>
      </w:pPr>
      <w:r w:rsidRPr="00DA10C3">
        <w:rPr>
          <w:rFonts w:ascii="Times New Roman" w:hAnsi="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имеющиеся материалы незамедлительно направляются в органы прокуратуры.</w:t>
      </w:r>
    </w:p>
    <w:p w:rsidR="00D8462D" w:rsidRPr="00D8462D" w:rsidRDefault="00D8462D" w:rsidP="00D8462D">
      <w:pPr>
        <w:spacing w:after="0" w:line="240" w:lineRule="auto"/>
        <w:jc w:val="right"/>
        <w:rPr>
          <w:rFonts w:ascii="Times New Roman" w:hAnsi="Times New Roman"/>
          <w:i/>
          <w:sz w:val="12"/>
          <w:szCs w:val="12"/>
        </w:rPr>
      </w:pPr>
      <w:r w:rsidRPr="00D8462D">
        <w:rPr>
          <w:rFonts w:ascii="Times New Roman" w:hAnsi="Times New Roman"/>
          <w:i/>
          <w:sz w:val="12"/>
          <w:szCs w:val="12"/>
        </w:rPr>
        <w:t>Приложение 1</w:t>
      </w:r>
      <w:r>
        <w:rPr>
          <w:rFonts w:ascii="Times New Roman" w:hAnsi="Times New Roman"/>
          <w:i/>
          <w:sz w:val="12"/>
          <w:szCs w:val="12"/>
        </w:rPr>
        <w:t xml:space="preserve"> </w:t>
      </w:r>
      <w:r w:rsidRPr="00D8462D">
        <w:rPr>
          <w:rFonts w:ascii="Times New Roman" w:hAnsi="Times New Roman"/>
          <w:i/>
          <w:sz w:val="12"/>
          <w:szCs w:val="12"/>
        </w:rPr>
        <w:t>к Административному регламенту</w:t>
      </w:r>
    </w:p>
    <w:p w:rsidR="00D8462D" w:rsidRDefault="00D8462D" w:rsidP="00D8462D">
      <w:pPr>
        <w:spacing w:after="0" w:line="240" w:lineRule="auto"/>
        <w:jc w:val="right"/>
        <w:rPr>
          <w:rFonts w:ascii="Times New Roman" w:hAnsi="Times New Roman"/>
          <w:i/>
          <w:sz w:val="12"/>
          <w:szCs w:val="12"/>
        </w:rPr>
      </w:pPr>
      <w:r w:rsidRPr="00D8462D">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D8462D">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D8462D">
        <w:rPr>
          <w:rFonts w:ascii="Times New Roman" w:hAnsi="Times New Roman"/>
          <w:i/>
          <w:sz w:val="12"/>
          <w:szCs w:val="12"/>
        </w:rPr>
        <w:t xml:space="preserve">постановка </w:t>
      </w:r>
    </w:p>
    <w:p w:rsidR="00D8462D" w:rsidRPr="00D8462D" w:rsidRDefault="00D8462D" w:rsidP="00D8462D">
      <w:pPr>
        <w:spacing w:after="0" w:line="240" w:lineRule="auto"/>
        <w:jc w:val="right"/>
        <w:rPr>
          <w:rFonts w:ascii="Times New Roman" w:hAnsi="Times New Roman"/>
          <w:i/>
          <w:sz w:val="12"/>
          <w:szCs w:val="12"/>
        </w:rPr>
      </w:pPr>
      <w:r w:rsidRPr="00D8462D">
        <w:rPr>
          <w:rFonts w:ascii="Times New Roman" w:hAnsi="Times New Roman"/>
          <w:i/>
          <w:sz w:val="12"/>
          <w:szCs w:val="12"/>
        </w:rPr>
        <w:t>граждан на учет</w:t>
      </w:r>
      <w:r>
        <w:rPr>
          <w:rFonts w:ascii="Times New Roman" w:hAnsi="Times New Roman"/>
          <w:i/>
          <w:sz w:val="12"/>
          <w:szCs w:val="12"/>
        </w:rPr>
        <w:t xml:space="preserve"> </w:t>
      </w:r>
      <w:r w:rsidRPr="00D8462D">
        <w:rPr>
          <w:rFonts w:ascii="Times New Roman" w:hAnsi="Times New Roman"/>
          <w:i/>
          <w:sz w:val="12"/>
          <w:szCs w:val="12"/>
        </w:rPr>
        <w:t>в качестве нуждающихся</w:t>
      </w:r>
      <w:r>
        <w:rPr>
          <w:rFonts w:ascii="Times New Roman" w:hAnsi="Times New Roman"/>
          <w:i/>
          <w:sz w:val="12"/>
          <w:szCs w:val="12"/>
        </w:rPr>
        <w:t xml:space="preserve"> </w:t>
      </w:r>
      <w:r w:rsidRPr="00D8462D">
        <w:rPr>
          <w:rFonts w:ascii="Times New Roman" w:hAnsi="Times New Roman"/>
          <w:i/>
          <w:sz w:val="12"/>
          <w:szCs w:val="12"/>
        </w:rPr>
        <w:t>в жилых помещениях»</w:t>
      </w:r>
    </w:p>
    <w:p w:rsidR="00D8462D" w:rsidRPr="00D8462D" w:rsidRDefault="00D8462D" w:rsidP="00D8462D">
      <w:pPr>
        <w:spacing w:after="0" w:line="240" w:lineRule="auto"/>
        <w:jc w:val="center"/>
        <w:rPr>
          <w:rFonts w:ascii="Times New Roman" w:hAnsi="Times New Roman"/>
          <w:b/>
          <w:sz w:val="12"/>
          <w:szCs w:val="12"/>
        </w:rPr>
      </w:pPr>
      <w:r w:rsidRPr="00D8462D">
        <w:rPr>
          <w:rFonts w:ascii="Times New Roman" w:hAnsi="Times New Roman"/>
          <w:b/>
          <w:sz w:val="12"/>
          <w:szCs w:val="12"/>
        </w:rPr>
        <w:t>Контактные координаты</w:t>
      </w:r>
    </w:p>
    <w:p w:rsidR="00D8462D" w:rsidRPr="00D8462D" w:rsidRDefault="00D8462D" w:rsidP="00D8462D">
      <w:pPr>
        <w:spacing w:after="0" w:line="240" w:lineRule="auto"/>
        <w:jc w:val="center"/>
        <w:rPr>
          <w:rFonts w:ascii="Times New Roman" w:hAnsi="Times New Roman"/>
          <w:b/>
          <w:sz w:val="12"/>
          <w:szCs w:val="12"/>
        </w:rPr>
      </w:pPr>
      <w:r w:rsidRPr="00D8462D">
        <w:rPr>
          <w:rFonts w:ascii="Times New Roman" w:hAnsi="Times New Roman"/>
          <w:b/>
          <w:sz w:val="12"/>
          <w:szCs w:val="12"/>
        </w:rPr>
        <w:t>Администрации сельского поселения Светлодольск муниципального района Сергиевский Самарской области</w:t>
      </w:r>
    </w:p>
    <w:tbl>
      <w:tblPr>
        <w:tblStyle w:val="af1"/>
        <w:tblW w:w="7513" w:type="dxa"/>
        <w:tblInd w:w="108" w:type="dxa"/>
        <w:tblLayout w:type="fixed"/>
        <w:tblLook w:val="0000" w:firstRow="0" w:lastRow="0" w:firstColumn="0" w:lastColumn="0" w:noHBand="0" w:noVBand="0"/>
      </w:tblPr>
      <w:tblGrid>
        <w:gridCol w:w="2268"/>
        <w:gridCol w:w="5245"/>
      </w:tblGrid>
      <w:tr w:rsidR="00D8462D" w:rsidRPr="00D8462D" w:rsidTr="00D8462D">
        <w:tc>
          <w:tcPr>
            <w:tcW w:w="2268" w:type="dxa"/>
          </w:tcPr>
          <w:p w:rsidR="00D8462D" w:rsidRPr="00D8462D" w:rsidRDefault="00D8462D" w:rsidP="00D8462D">
            <w:pPr>
              <w:jc w:val="both"/>
              <w:rPr>
                <w:rFonts w:ascii="Times New Roman" w:hAnsi="Times New Roman"/>
                <w:sz w:val="12"/>
                <w:szCs w:val="12"/>
              </w:rPr>
            </w:pPr>
            <w:r w:rsidRPr="00D8462D">
              <w:rPr>
                <w:rFonts w:ascii="Times New Roman" w:hAnsi="Times New Roman"/>
                <w:sz w:val="12"/>
                <w:szCs w:val="12"/>
              </w:rPr>
              <w:t>Место нахождения</w:t>
            </w:r>
          </w:p>
        </w:tc>
        <w:tc>
          <w:tcPr>
            <w:tcW w:w="5245" w:type="dxa"/>
          </w:tcPr>
          <w:p w:rsidR="00D8462D" w:rsidRPr="00D8462D" w:rsidRDefault="00D8462D" w:rsidP="00D8462D">
            <w:pPr>
              <w:jc w:val="both"/>
              <w:rPr>
                <w:rFonts w:ascii="Times New Roman" w:hAnsi="Times New Roman"/>
                <w:sz w:val="12"/>
                <w:szCs w:val="12"/>
              </w:rPr>
            </w:pPr>
            <w:r w:rsidRPr="00D8462D">
              <w:rPr>
                <w:rFonts w:ascii="Times New Roman" w:hAnsi="Times New Roman"/>
                <w:sz w:val="12"/>
                <w:szCs w:val="12"/>
              </w:rPr>
              <w:t>Самарская область, Сергиевский район, п. Светлодольск, ул. Полевая 1</w:t>
            </w:r>
          </w:p>
        </w:tc>
      </w:tr>
      <w:tr w:rsidR="00D8462D" w:rsidRPr="00D8462D" w:rsidTr="00D8462D">
        <w:tc>
          <w:tcPr>
            <w:tcW w:w="2268" w:type="dxa"/>
          </w:tcPr>
          <w:p w:rsidR="00D8462D" w:rsidRPr="00D8462D" w:rsidRDefault="00D8462D" w:rsidP="00D8462D">
            <w:pPr>
              <w:jc w:val="both"/>
              <w:rPr>
                <w:rFonts w:ascii="Times New Roman" w:hAnsi="Times New Roman"/>
                <w:sz w:val="12"/>
                <w:szCs w:val="12"/>
              </w:rPr>
            </w:pPr>
            <w:r w:rsidRPr="00D8462D">
              <w:rPr>
                <w:rFonts w:ascii="Times New Roman" w:hAnsi="Times New Roman"/>
                <w:sz w:val="12"/>
                <w:szCs w:val="12"/>
              </w:rPr>
              <w:t>Почтовый адрес</w:t>
            </w:r>
          </w:p>
        </w:tc>
        <w:tc>
          <w:tcPr>
            <w:tcW w:w="5245" w:type="dxa"/>
          </w:tcPr>
          <w:p w:rsidR="00D8462D" w:rsidRPr="00D8462D" w:rsidRDefault="00D8462D" w:rsidP="00D8462D">
            <w:pPr>
              <w:jc w:val="both"/>
              <w:rPr>
                <w:rFonts w:ascii="Times New Roman" w:hAnsi="Times New Roman"/>
                <w:sz w:val="12"/>
                <w:szCs w:val="12"/>
              </w:rPr>
            </w:pPr>
            <w:r w:rsidRPr="00D8462D">
              <w:rPr>
                <w:rFonts w:ascii="Times New Roman" w:hAnsi="Times New Roman"/>
                <w:sz w:val="12"/>
                <w:szCs w:val="12"/>
              </w:rPr>
              <w:t>446550, Самарская область, Сергиевский район, п. Светлодольск, ул. Полевая 1</w:t>
            </w:r>
          </w:p>
        </w:tc>
      </w:tr>
      <w:tr w:rsidR="00D8462D" w:rsidRPr="00D8462D" w:rsidTr="00D8462D">
        <w:tc>
          <w:tcPr>
            <w:tcW w:w="2268" w:type="dxa"/>
          </w:tcPr>
          <w:p w:rsidR="00D8462D" w:rsidRPr="00D8462D" w:rsidRDefault="00D8462D" w:rsidP="00D8462D">
            <w:pPr>
              <w:jc w:val="both"/>
              <w:rPr>
                <w:rFonts w:ascii="Times New Roman" w:hAnsi="Times New Roman"/>
                <w:sz w:val="12"/>
                <w:szCs w:val="12"/>
              </w:rPr>
            </w:pPr>
            <w:r w:rsidRPr="00D8462D">
              <w:rPr>
                <w:rFonts w:ascii="Times New Roman" w:hAnsi="Times New Roman"/>
                <w:sz w:val="12"/>
                <w:szCs w:val="12"/>
              </w:rPr>
              <w:t>График работы</w:t>
            </w:r>
          </w:p>
        </w:tc>
        <w:tc>
          <w:tcPr>
            <w:tcW w:w="5245" w:type="dxa"/>
          </w:tcPr>
          <w:p w:rsidR="00D8462D" w:rsidRPr="00D8462D" w:rsidRDefault="00D8462D" w:rsidP="00D8462D">
            <w:pPr>
              <w:jc w:val="both"/>
              <w:rPr>
                <w:rFonts w:ascii="Times New Roman" w:hAnsi="Times New Roman"/>
                <w:sz w:val="12"/>
                <w:szCs w:val="12"/>
              </w:rPr>
            </w:pPr>
            <w:r w:rsidRPr="00D8462D">
              <w:rPr>
                <w:rFonts w:ascii="Times New Roman" w:hAnsi="Times New Roman"/>
                <w:sz w:val="12"/>
                <w:szCs w:val="12"/>
              </w:rPr>
              <w:t>Понедельник, Вторник, Среда, Четверг с 8:00 до17:00. Пятница с 8:00 до 16:00. Суббота, Воскресенье - выходной</w:t>
            </w:r>
          </w:p>
        </w:tc>
      </w:tr>
      <w:tr w:rsidR="00D8462D" w:rsidRPr="00D8462D" w:rsidTr="00D8462D">
        <w:tc>
          <w:tcPr>
            <w:tcW w:w="2268" w:type="dxa"/>
          </w:tcPr>
          <w:p w:rsidR="00D8462D" w:rsidRPr="00D8462D" w:rsidRDefault="00D8462D" w:rsidP="00D8462D">
            <w:pPr>
              <w:jc w:val="both"/>
              <w:rPr>
                <w:rFonts w:ascii="Times New Roman" w:hAnsi="Times New Roman"/>
                <w:sz w:val="12"/>
                <w:szCs w:val="12"/>
              </w:rPr>
            </w:pPr>
            <w:r w:rsidRPr="00D8462D">
              <w:rPr>
                <w:rFonts w:ascii="Times New Roman" w:hAnsi="Times New Roman"/>
                <w:sz w:val="12"/>
                <w:szCs w:val="12"/>
              </w:rPr>
              <w:t>Справочный телефон/факс</w:t>
            </w:r>
          </w:p>
        </w:tc>
        <w:tc>
          <w:tcPr>
            <w:tcW w:w="5245" w:type="dxa"/>
          </w:tcPr>
          <w:p w:rsidR="00D8462D" w:rsidRPr="00D8462D" w:rsidRDefault="00D8462D" w:rsidP="00D8462D">
            <w:pPr>
              <w:jc w:val="both"/>
              <w:rPr>
                <w:rFonts w:ascii="Times New Roman" w:hAnsi="Times New Roman"/>
                <w:sz w:val="12"/>
                <w:szCs w:val="12"/>
              </w:rPr>
            </w:pPr>
            <w:r w:rsidRPr="00D8462D">
              <w:rPr>
                <w:rFonts w:ascii="Times New Roman" w:hAnsi="Times New Roman"/>
                <w:sz w:val="12"/>
                <w:szCs w:val="12"/>
              </w:rPr>
              <w:t>8 846 55 43222/ факс8 846 55 43213</w:t>
            </w:r>
          </w:p>
        </w:tc>
      </w:tr>
      <w:tr w:rsidR="00D8462D" w:rsidRPr="00D8462D" w:rsidTr="00D8462D">
        <w:tc>
          <w:tcPr>
            <w:tcW w:w="2268" w:type="dxa"/>
          </w:tcPr>
          <w:p w:rsidR="00D8462D" w:rsidRPr="00D8462D" w:rsidRDefault="00D8462D" w:rsidP="00D8462D">
            <w:pPr>
              <w:jc w:val="both"/>
              <w:rPr>
                <w:rFonts w:ascii="Times New Roman" w:hAnsi="Times New Roman"/>
                <w:sz w:val="12"/>
                <w:szCs w:val="12"/>
              </w:rPr>
            </w:pPr>
            <w:r w:rsidRPr="00D8462D">
              <w:rPr>
                <w:rFonts w:ascii="Times New Roman" w:hAnsi="Times New Roman"/>
                <w:sz w:val="12"/>
                <w:szCs w:val="12"/>
              </w:rPr>
              <w:t>Адрес Интернет-сайта</w:t>
            </w:r>
          </w:p>
        </w:tc>
        <w:tc>
          <w:tcPr>
            <w:tcW w:w="5245" w:type="dxa"/>
          </w:tcPr>
          <w:p w:rsidR="00D8462D" w:rsidRPr="00D8462D" w:rsidRDefault="00D8462D" w:rsidP="00D8462D">
            <w:pPr>
              <w:jc w:val="both"/>
              <w:rPr>
                <w:rFonts w:ascii="Times New Roman" w:hAnsi="Times New Roman"/>
                <w:sz w:val="12"/>
                <w:szCs w:val="12"/>
                <w:lang w:val="en-US"/>
              </w:rPr>
            </w:pPr>
            <w:r w:rsidRPr="00D8462D">
              <w:rPr>
                <w:rFonts w:ascii="Times New Roman" w:hAnsi="Times New Roman"/>
                <w:sz w:val="12"/>
                <w:szCs w:val="12"/>
                <w:lang w:val="en-US"/>
              </w:rPr>
              <w:t>http</w:t>
            </w:r>
            <w:r w:rsidRPr="00D8462D">
              <w:rPr>
                <w:rFonts w:ascii="Times New Roman" w:hAnsi="Times New Roman"/>
                <w:sz w:val="12"/>
                <w:szCs w:val="12"/>
              </w:rPr>
              <w:t>://</w:t>
            </w:r>
            <w:r w:rsidRPr="00D8462D">
              <w:rPr>
                <w:rFonts w:ascii="Times New Roman" w:hAnsi="Times New Roman"/>
                <w:sz w:val="12"/>
                <w:szCs w:val="12"/>
                <w:lang w:val="en-US"/>
              </w:rPr>
              <w:t>www.sergievsk.ru</w:t>
            </w:r>
          </w:p>
        </w:tc>
      </w:tr>
      <w:tr w:rsidR="00D8462D" w:rsidRPr="00D8462D" w:rsidTr="00D8462D">
        <w:tc>
          <w:tcPr>
            <w:tcW w:w="2268" w:type="dxa"/>
          </w:tcPr>
          <w:p w:rsidR="00D8462D" w:rsidRPr="00D8462D" w:rsidRDefault="00D8462D" w:rsidP="00D8462D">
            <w:pPr>
              <w:jc w:val="both"/>
              <w:rPr>
                <w:rFonts w:ascii="Times New Roman" w:hAnsi="Times New Roman"/>
                <w:sz w:val="12"/>
                <w:szCs w:val="12"/>
              </w:rPr>
            </w:pPr>
            <w:r w:rsidRPr="00D8462D">
              <w:rPr>
                <w:rFonts w:ascii="Times New Roman" w:hAnsi="Times New Roman"/>
                <w:sz w:val="12"/>
                <w:szCs w:val="12"/>
              </w:rPr>
              <w:t>E-</w:t>
            </w:r>
            <w:proofErr w:type="spellStart"/>
            <w:r w:rsidRPr="00D8462D">
              <w:rPr>
                <w:rFonts w:ascii="Times New Roman" w:hAnsi="Times New Roman"/>
                <w:sz w:val="12"/>
                <w:szCs w:val="12"/>
              </w:rPr>
              <w:t>mail</w:t>
            </w:r>
            <w:proofErr w:type="spellEnd"/>
          </w:p>
        </w:tc>
        <w:bookmarkStart w:id="11" w:name="clb790259"/>
        <w:tc>
          <w:tcPr>
            <w:tcW w:w="5245" w:type="dxa"/>
          </w:tcPr>
          <w:p w:rsidR="00D8462D" w:rsidRPr="00D8462D" w:rsidRDefault="00D8462D" w:rsidP="00D8462D">
            <w:pPr>
              <w:jc w:val="both"/>
              <w:rPr>
                <w:rFonts w:ascii="Times New Roman" w:hAnsi="Times New Roman"/>
                <w:sz w:val="12"/>
                <w:szCs w:val="12"/>
              </w:rPr>
            </w:pPr>
            <w:r w:rsidRPr="00D8462D">
              <w:rPr>
                <w:rFonts w:ascii="Times New Roman" w:hAnsi="Times New Roman"/>
                <w:sz w:val="12"/>
                <w:szCs w:val="12"/>
              </w:rPr>
              <w:fldChar w:fldCharType="begin"/>
            </w:r>
            <w:r w:rsidRPr="00D8462D">
              <w:rPr>
                <w:rFonts w:ascii="Times New Roman" w:hAnsi="Times New Roman"/>
                <w:sz w:val="12"/>
                <w:szCs w:val="12"/>
              </w:rPr>
              <w:instrText xml:space="preserve"> HYPERLINK "https://e.mail.ru/messages/inbox/" </w:instrText>
            </w:r>
            <w:r w:rsidRPr="00D8462D">
              <w:rPr>
                <w:rFonts w:ascii="Times New Roman" w:hAnsi="Times New Roman"/>
                <w:sz w:val="12"/>
                <w:szCs w:val="12"/>
              </w:rPr>
              <w:fldChar w:fldCharType="separate"/>
            </w:r>
            <w:r w:rsidRPr="00D8462D">
              <w:rPr>
                <w:rStyle w:val="ae"/>
                <w:rFonts w:ascii="Times New Roman" w:hAnsi="Times New Roman"/>
                <w:sz w:val="12"/>
                <w:szCs w:val="12"/>
              </w:rPr>
              <w:t>svetlodolska@mail.ru</w:t>
            </w:r>
            <w:r w:rsidRPr="00D8462D">
              <w:rPr>
                <w:rFonts w:ascii="Times New Roman" w:hAnsi="Times New Roman"/>
                <w:sz w:val="12"/>
                <w:szCs w:val="12"/>
              </w:rPr>
              <w:fldChar w:fldCharType="end"/>
            </w:r>
            <w:bookmarkEnd w:id="11"/>
          </w:p>
        </w:tc>
      </w:tr>
      <w:tr w:rsidR="00D8462D" w:rsidRPr="00D8462D" w:rsidTr="00D8462D">
        <w:tc>
          <w:tcPr>
            <w:tcW w:w="2268" w:type="dxa"/>
          </w:tcPr>
          <w:p w:rsidR="00D8462D" w:rsidRPr="00D8462D" w:rsidRDefault="00D8462D" w:rsidP="00D8462D">
            <w:pPr>
              <w:jc w:val="both"/>
              <w:rPr>
                <w:rFonts w:ascii="Times New Roman" w:hAnsi="Times New Roman"/>
                <w:sz w:val="12"/>
                <w:szCs w:val="12"/>
              </w:rPr>
            </w:pPr>
            <w:r w:rsidRPr="00D8462D">
              <w:rPr>
                <w:rFonts w:ascii="Times New Roman" w:hAnsi="Times New Roman"/>
                <w:sz w:val="12"/>
                <w:szCs w:val="12"/>
              </w:rPr>
              <w:t xml:space="preserve">Должностные лица, ответственные за оказание муниципальной услуги </w:t>
            </w:r>
          </w:p>
        </w:tc>
        <w:tc>
          <w:tcPr>
            <w:tcW w:w="5245" w:type="dxa"/>
          </w:tcPr>
          <w:p w:rsidR="00D8462D" w:rsidRPr="00D8462D" w:rsidRDefault="00D8462D" w:rsidP="00D8462D">
            <w:pPr>
              <w:jc w:val="both"/>
              <w:rPr>
                <w:rFonts w:ascii="Times New Roman" w:hAnsi="Times New Roman"/>
                <w:sz w:val="12"/>
                <w:szCs w:val="12"/>
              </w:rPr>
            </w:pPr>
            <w:r w:rsidRPr="00D8462D">
              <w:rPr>
                <w:rFonts w:ascii="Times New Roman" w:hAnsi="Times New Roman"/>
                <w:sz w:val="12"/>
                <w:szCs w:val="12"/>
              </w:rPr>
              <w:t>Глава сельского поселения Светлодольск-Андрюхин Николай Вениаминович, Ведущий специалист- Маркелова Надежда Даниловна, Ведущий специалист-Васильева Тамара Васильевна</w:t>
            </w:r>
          </w:p>
        </w:tc>
      </w:tr>
    </w:tbl>
    <w:p w:rsidR="00FF1F73" w:rsidRDefault="00FF1F73" w:rsidP="00476836">
      <w:pPr>
        <w:spacing w:after="0" w:line="240" w:lineRule="auto"/>
        <w:jc w:val="both"/>
        <w:rPr>
          <w:rFonts w:ascii="Times New Roman" w:hAnsi="Times New Roman"/>
          <w:sz w:val="12"/>
          <w:szCs w:val="12"/>
        </w:rPr>
      </w:pPr>
    </w:p>
    <w:p w:rsidR="00D8462D" w:rsidRPr="00D8462D" w:rsidRDefault="00D8462D" w:rsidP="00D8462D">
      <w:pPr>
        <w:spacing w:after="0" w:line="240" w:lineRule="auto"/>
        <w:jc w:val="right"/>
        <w:rPr>
          <w:rFonts w:ascii="Times New Roman" w:hAnsi="Times New Roman"/>
          <w:i/>
          <w:sz w:val="12"/>
          <w:szCs w:val="12"/>
        </w:rPr>
      </w:pPr>
      <w:r w:rsidRPr="00D8462D">
        <w:rPr>
          <w:rFonts w:ascii="Times New Roman" w:hAnsi="Times New Roman"/>
          <w:i/>
          <w:sz w:val="12"/>
          <w:szCs w:val="12"/>
        </w:rPr>
        <w:t xml:space="preserve">Приложение </w:t>
      </w:r>
      <w:r>
        <w:rPr>
          <w:rFonts w:ascii="Times New Roman" w:hAnsi="Times New Roman"/>
          <w:i/>
          <w:sz w:val="12"/>
          <w:szCs w:val="12"/>
        </w:rPr>
        <w:t xml:space="preserve">2 </w:t>
      </w:r>
      <w:r w:rsidRPr="00D8462D">
        <w:rPr>
          <w:rFonts w:ascii="Times New Roman" w:hAnsi="Times New Roman"/>
          <w:i/>
          <w:sz w:val="12"/>
          <w:szCs w:val="12"/>
        </w:rPr>
        <w:t>к Административному регламенту</w:t>
      </w:r>
    </w:p>
    <w:p w:rsidR="00D8462D" w:rsidRDefault="00D8462D" w:rsidP="00D8462D">
      <w:pPr>
        <w:spacing w:after="0" w:line="240" w:lineRule="auto"/>
        <w:jc w:val="right"/>
        <w:rPr>
          <w:rFonts w:ascii="Times New Roman" w:hAnsi="Times New Roman"/>
          <w:i/>
          <w:sz w:val="12"/>
          <w:szCs w:val="12"/>
        </w:rPr>
      </w:pPr>
      <w:r w:rsidRPr="00D8462D">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D8462D">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D8462D">
        <w:rPr>
          <w:rFonts w:ascii="Times New Roman" w:hAnsi="Times New Roman"/>
          <w:i/>
          <w:sz w:val="12"/>
          <w:szCs w:val="12"/>
        </w:rPr>
        <w:t xml:space="preserve">постановка </w:t>
      </w:r>
    </w:p>
    <w:p w:rsidR="00D8462D" w:rsidRPr="00D8462D" w:rsidRDefault="00D8462D" w:rsidP="00D8462D">
      <w:pPr>
        <w:spacing w:after="0" w:line="240" w:lineRule="auto"/>
        <w:jc w:val="right"/>
        <w:rPr>
          <w:rFonts w:ascii="Times New Roman" w:hAnsi="Times New Roman"/>
          <w:i/>
          <w:sz w:val="12"/>
          <w:szCs w:val="12"/>
        </w:rPr>
      </w:pPr>
      <w:r w:rsidRPr="00D8462D">
        <w:rPr>
          <w:rFonts w:ascii="Times New Roman" w:hAnsi="Times New Roman"/>
          <w:i/>
          <w:sz w:val="12"/>
          <w:szCs w:val="12"/>
        </w:rPr>
        <w:t>граждан на учет</w:t>
      </w:r>
      <w:r>
        <w:rPr>
          <w:rFonts w:ascii="Times New Roman" w:hAnsi="Times New Roman"/>
          <w:i/>
          <w:sz w:val="12"/>
          <w:szCs w:val="12"/>
        </w:rPr>
        <w:t xml:space="preserve"> </w:t>
      </w:r>
      <w:r w:rsidRPr="00D8462D">
        <w:rPr>
          <w:rFonts w:ascii="Times New Roman" w:hAnsi="Times New Roman"/>
          <w:i/>
          <w:sz w:val="12"/>
          <w:szCs w:val="12"/>
        </w:rPr>
        <w:t>в качестве нуждающихся</w:t>
      </w:r>
      <w:r>
        <w:rPr>
          <w:rFonts w:ascii="Times New Roman" w:hAnsi="Times New Roman"/>
          <w:i/>
          <w:sz w:val="12"/>
          <w:szCs w:val="12"/>
        </w:rPr>
        <w:t xml:space="preserve"> </w:t>
      </w:r>
      <w:r w:rsidRPr="00D8462D">
        <w:rPr>
          <w:rFonts w:ascii="Times New Roman" w:hAnsi="Times New Roman"/>
          <w:i/>
          <w:sz w:val="12"/>
          <w:szCs w:val="12"/>
        </w:rPr>
        <w:t>в жилых помещениях»</w:t>
      </w:r>
    </w:p>
    <w:p w:rsidR="009E32D6" w:rsidRPr="009E32D6" w:rsidRDefault="009E32D6" w:rsidP="009E32D6">
      <w:pPr>
        <w:spacing w:after="0" w:line="240" w:lineRule="auto"/>
        <w:jc w:val="center"/>
        <w:rPr>
          <w:rFonts w:ascii="Times New Roman" w:hAnsi="Times New Roman"/>
          <w:b/>
          <w:sz w:val="12"/>
          <w:szCs w:val="12"/>
        </w:rPr>
      </w:pPr>
      <w:r w:rsidRPr="009E32D6">
        <w:rPr>
          <w:rFonts w:ascii="Times New Roman" w:hAnsi="Times New Roman"/>
          <w:b/>
          <w:sz w:val="12"/>
          <w:szCs w:val="12"/>
        </w:rPr>
        <w:t>График проведения консультаций о порядке предоставления муниципальной услуги</w:t>
      </w:r>
    </w:p>
    <w:tbl>
      <w:tblPr>
        <w:tblStyle w:val="af1"/>
        <w:tblW w:w="0" w:type="auto"/>
        <w:tblInd w:w="108" w:type="dxa"/>
        <w:tblLook w:val="04A0" w:firstRow="1" w:lastRow="0" w:firstColumn="1" w:lastColumn="0" w:noHBand="0" w:noVBand="1"/>
      </w:tblPr>
      <w:tblGrid>
        <w:gridCol w:w="3402"/>
        <w:gridCol w:w="4111"/>
      </w:tblGrid>
      <w:tr w:rsidR="009E32D6" w:rsidRPr="009E32D6" w:rsidTr="009E32D6">
        <w:tc>
          <w:tcPr>
            <w:tcW w:w="3402" w:type="dxa"/>
          </w:tcPr>
          <w:p w:rsidR="009E32D6" w:rsidRPr="009E32D6" w:rsidRDefault="009E32D6" w:rsidP="009E32D6">
            <w:pPr>
              <w:jc w:val="both"/>
              <w:rPr>
                <w:rFonts w:ascii="Times New Roman" w:hAnsi="Times New Roman"/>
                <w:sz w:val="12"/>
                <w:szCs w:val="12"/>
              </w:rPr>
            </w:pPr>
            <w:r w:rsidRPr="009E32D6">
              <w:rPr>
                <w:rFonts w:ascii="Times New Roman" w:hAnsi="Times New Roman"/>
                <w:sz w:val="12"/>
                <w:szCs w:val="12"/>
              </w:rPr>
              <w:t>Адрес (местонахождение здания (помещения) в котором проводится консультация)</w:t>
            </w:r>
          </w:p>
        </w:tc>
        <w:tc>
          <w:tcPr>
            <w:tcW w:w="4111" w:type="dxa"/>
          </w:tcPr>
          <w:p w:rsidR="009E32D6" w:rsidRPr="009E32D6" w:rsidRDefault="009E32D6" w:rsidP="009E32D6">
            <w:pPr>
              <w:jc w:val="both"/>
              <w:rPr>
                <w:rFonts w:ascii="Times New Roman" w:hAnsi="Times New Roman"/>
                <w:sz w:val="12"/>
                <w:szCs w:val="12"/>
              </w:rPr>
            </w:pPr>
            <w:r w:rsidRPr="009E32D6">
              <w:rPr>
                <w:rFonts w:ascii="Times New Roman" w:hAnsi="Times New Roman"/>
                <w:sz w:val="12"/>
                <w:szCs w:val="12"/>
              </w:rPr>
              <w:t>Самарская область, Сергиевский район, п. Светлодольск, ул. Полевая 1</w:t>
            </w:r>
          </w:p>
        </w:tc>
      </w:tr>
      <w:tr w:rsidR="009E32D6" w:rsidRPr="009E32D6" w:rsidTr="009E32D6">
        <w:tc>
          <w:tcPr>
            <w:tcW w:w="3402" w:type="dxa"/>
          </w:tcPr>
          <w:p w:rsidR="009E32D6" w:rsidRPr="009E32D6" w:rsidRDefault="009E32D6" w:rsidP="009E32D6">
            <w:pPr>
              <w:jc w:val="both"/>
              <w:rPr>
                <w:rFonts w:ascii="Times New Roman" w:hAnsi="Times New Roman"/>
                <w:sz w:val="12"/>
                <w:szCs w:val="12"/>
              </w:rPr>
            </w:pPr>
            <w:r w:rsidRPr="009E32D6">
              <w:rPr>
                <w:rFonts w:ascii="Times New Roman" w:hAnsi="Times New Roman"/>
                <w:sz w:val="12"/>
                <w:szCs w:val="12"/>
              </w:rPr>
              <w:t>Дни приема</w:t>
            </w:r>
          </w:p>
        </w:tc>
        <w:tc>
          <w:tcPr>
            <w:tcW w:w="4111" w:type="dxa"/>
          </w:tcPr>
          <w:p w:rsidR="009E32D6" w:rsidRPr="009E32D6" w:rsidRDefault="009E32D6" w:rsidP="009E32D6">
            <w:pPr>
              <w:jc w:val="both"/>
              <w:rPr>
                <w:rFonts w:ascii="Times New Roman" w:hAnsi="Times New Roman"/>
                <w:sz w:val="12"/>
                <w:szCs w:val="12"/>
              </w:rPr>
            </w:pPr>
            <w:r w:rsidRPr="009E32D6">
              <w:rPr>
                <w:rFonts w:ascii="Times New Roman" w:hAnsi="Times New Roman"/>
                <w:sz w:val="12"/>
                <w:szCs w:val="12"/>
              </w:rPr>
              <w:t>Понедельник-Пятница</w:t>
            </w:r>
          </w:p>
        </w:tc>
      </w:tr>
      <w:tr w:rsidR="009E32D6" w:rsidRPr="009E32D6" w:rsidTr="009E32D6">
        <w:tc>
          <w:tcPr>
            <w:tcW w:w="3402" w:type="dxa"/>
          </w:tcPr>
          <w:p w:rsidR="009E32D6" w:rsidRPr="009E32D6" w:rsidRDefault="009E32D6" w:rsidP="009E32D6">
            <w:pPr>
              <w:jc w:val="both"/>
              <w:rPr>
                <w:rFonts w:ascii="Times New Roman" w:hAnsi="Times New Roman"/>
                <w:sz w:val="12"/>
                <w:szCs w:val="12"/>
              </w:rPr>
            </w:pPr>
            <w:r w:rsidRPr="009E32D6">
              <w:rPr>
                <w:rFonts w:ascii="Times New Roman" w:hAnsi="Times New Roman"/>
                <w:sz w:val="12"/>
                <w:szCs w:val="12"/>
              </w:rPr>
              <w:t>Время приема</w:t>
            </w:r>
          </w:p>
        </w:tc>
        <w:tc>
          <w:tcPr>
            <w:tcW w:w="4111" w:type="dxa"/>
          </w:tcPr>
          <w:p w:rsidR="009E32D6" w:rsidRPr="009E32D6" w:rsidRDefault="009E32D6" w:rsidP="009E32D6">
            <w:pPr>
              <w:jc w:val="both"/>
              <w:rPr>
                <w:rFonts w:ascii="Times New Roman" w:hAnsi="Times New Roman"/>
                <w:sz w:val="12"/>
                <w:szCs w:val="12"/>
              </w:rPr>
            </w:pPr>
            <w:r w:rsidRPr="009E32D6">
              <w:rPr>
                <w:rFonts w:ascii="Times New Roman" w:hAnsi="Times New Roman"/>
                <w:sz w:val="12"/>
                <w:szCs w:val="12"/>
              </w:rPr>
              <w:t>Понедельник, Вторник, Среда, Четверг с 8:00 до17:00. Пятница с 8:00 до 16:00. Суббота, Воскресенье - выходной</w:t>
            </w:r>
          </w:p>
        </w:tc>
      </w:tr>
      <w:tr w:rsidR="009E32D6" w:rsidRPr="009E32D6" w:rsidTr="009E32D6">
        <w:tc>
          <w:tcPr>
            <w:tcW w:w="3402" w:type="dxa"/>
          </w:tcPr>
          <w:p w:rsidR="009E32D6" w:rsidRPr="009E32D6" w:rsidRDefault="009E32D6" w:rsidP="009E32D6">
            <w:pPr>
              <w:jc w:val="both"/>
              <w:rPr>
                <w:rFonts w:ascii="Times New Roman" w:hAnsi="Times New Roman"/>
                <w:sz w:val="12"/>
                <w:szCs w:val="12"/>
              </w:rPr>
            </w:pPr>
            <w:r w:rsidRPr="009E32D6">
              <w:rPr>
                <w:rFonts w:ascii="Times New Roman" w:hAnsi="Times New Roman"/>
                <w:sz w:val="12"/>
                <w:szCs w:val="12"/>
              </w:rPr>
              <w:t>Телефон предварительной записи на прием к должностным лицам (если имеется предварительная запись)</w:t>
            </w:r>
          </w:p>
        </w:tc>
        <w:tc>
          <w:tcPr>
            <w:tcW w:w="4111" w:type="dxa"/>
          </w:tcPr>
          <w:p w:rsidR="009E32D6" w:rsidRPr="009E32D6" w:rsidRDefault="009E32D6" w:rsidP="009E32D6">
            <w:pPr>
              <w:jc w:val="both"/>
              <w:rPr>
                <w:rFonts w:ascii="Times New Roman" w:hAnsi="Times New Roman"/>
                <w:sz w:val="12"/>
                <w:szCs w:val="12"/>
              </w:rPr>
            </w:pPr>
          </w:p>
        </w:tc>
      </w:tr>
      <w:tr w:rsidR="009E32D6" w:rsidRPr="009E32D6" w:rsidTr="009E32D6">
        <w:tc>
          <w:tcPr>
            <w:tcW w:w="3402" w:type="dxa"/>
          </w:tcPr>
          <w:p w:rsidR="009E32D6" w:rsidRPr="009E32D6" w:rsidRDefault="009E32D6" w:rsidP="009E32D6">
            <w:pPr>
              <w:jc w:val="both"/>
              <w:rPr>
                <w:rFonts w:ascii="Times New Roman" w:hAnsi="Times New Roman"/>
                <w:sz w:val="12"/>
                <w:szCs w:val="12"/>
              </w:rPr>
            </w:pPr>
            <w:r w:rsidRPr="009E32D6">
              <w:rPr>
                <w:rFonts w:ascii="Times New Roman" w:hAnsi="Times New Roman"/>
                <w:sz w:val="12"/>
                <w:szCs w:val="12"/>
              </w:rPr>
              <w:t>Должностные лица, осуществляющие консультирование</w:t>
            </w:r>
          </w:p>
        </w:tc>
        <w:tc>
          <w:tcPr>
            <w:tcW w:w="4111" w:type="dxa"/>
          </w:tcPr>
          <w:p w:rsidR="009E32D6" w:rsidRPr="009E32D6" w:rsidRDefault="009E32D6" w:rsidP="009E32D6">
            <w:pPr>
              <w:jc w:val="both"/>
              <w:rPr>
                <w:rFonts w:ascii="Times New Roman" w:hAnsi="Times New Roman"/>
                <w:sz w:val="12"/>
                <w:szCs w:val="12"/>
              </w:rPr>
            </w:pPr>
            <w:r w:rsidRPr="009E32D6">
              <w:rPr>
                <w:rFonts w:ascii="Times New Roman" w:hAnsi="Times New Roman"/>
                <w:sz w:val="12"/>
                <w:szCs w:val="12"/>
              </w:rPr>
              <w:t>Глава сельского поселения Светлодольск-Андрюхин Николай Вениаминович, Ведущий специалист- Маркелова Надежда Даниловна, Ведущий специалист-Васильева Тамара Васильевна</w:t>
            </w:r>
          </w:p>
        </w:tc>
      </w:tr>
    </w:tbl>
    <w:p w:rsidR="00FF1F73" w:rsidRDefault="00FF1F73" w:rsidP="00476836">
      <w:pPr>
        <w:spacing w:after="0" w:line="240" w:lineRule="auto"/>
        <w:jc w:val="both"/>
        <w:rPr>
          <w:rFonts w:ascii="Times New Roman" w:hAnsi="Times New Roman"/>
          <w:sz w:val="12"/>
          <w:szCs w:val="12"/>
        </w:rPr>
      </w:pPr>
    </w:p>
    <w:p w:rsidR="0045055E" w:rsidRPr="008D27EA" w:rsidRDefault="0045055E" w:rsidP="0045055E">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3 </w:t>
      </w:r>
      <w:r w:rsidRPr="008D27EA">
        <w:rPr>
          <w:rFonts w:ascii="Times New Roman" w:hAnsi="Times New Roman"/>
          <w:i/>
          <w:sz w:val="12"/>
          <w:szCs w:val="12"/>
        </w:rPr>
        <w:t>к Административному регламенту</w:t>
      </w:r>
    </w:p>
    <w:p w:rsidR="0045055E" w:rsidRDefault="0045055E" w:rsidP="0045055E">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45055E" w:rsidRPr="008D27EA" w:rsidRDefault="0045055E" w:rsidP="0045055E">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tbl>
      <w:tblPr>
        <w:tblStyle w:val="af1"/>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6"/>
        <w:gridCol w:w="496"/>
        <w:gridCol w:w="351"/>
        <w:gridCol w:w="3118"/>
      </w:tblGrid>
      <w:tr w:rsidR="0045055E" w:rsidRPr="0009317C" w:rsidTr="008605CC">
        <w:trPr>
          <w:trHeight w:val="20"/>
        </w:trPr>
        <w:tc>
          <w:tcPr>
            <w:tcW w:w="3656" w:type="dxa"/>
          </w:tcPr>
          <w:p w:rsidR="0045055E" w:rsidRPr="0009317C" w:rsidRDefault="0045055E" w:rsidP="008605CC">
            <w:pPr>
              <w:jc w:val="both"/>
              <w:rPr>
                <w:rFonts w:ascii="Times New Roman" w:hAnsi="Times New Roman"/>
                <w:sz w:val="12"/>
                <w:szCs w:val="12"/>
              </w:rPr>
            </w:pPr>
          </w:p>
        </w:tc>
        <w:tc>
          <w:tcPr>
            <w:tcW w:w="496"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В</w:t>
            </w:r>
          </w:p>
        </w:tc>
        <w:tc>
          <w:tcPr>
            <w:tcW w:w="3469" w:type="dxa"/>
            <w:gridSpan w:val="2"/>
            <w:tcBorders>
              <w:bottom w:val="single" w:sz="4" w:space="0" w:color="auto"/>
            </w:tcBorders>
          </w:tcPr>
          <w:p w:rsidR="0045055E" w:rsidRPr="0009317C" w:rsidRDefault="0045055E" w:rsidP="008605CC">
            <w:pPr>
              <w:jc w:val="both"/>
              <w:rPr>
                <w:rFonts w:ascii="Times New Roman" w:hAnsi="Times New Roman"/>
                <w:sz w:val="12"/>
                <w:szCs w:val="12"/>
              </w:rPr>
            </w:pPr>
          </w:p>
        </w:tc>
      </w:tr>
      <w:tr w:rsidR="0045055E" w:rsidRPr="0009317C" w:rsidTr="008605CC">
        <w:trPr>
          <w:trHeight w:val="20"/>
        </w:trPr>
        <w:tc>
          <w:tcPr>
            <w:tcW w:w="3656" w:type="dxa"/>
          </w:tcPr>
          <w:p w:rsidR="0045055E" w:rsidRPr="0009317C" w:rsidRDefault="0045055E" w:rsidP="008605CC">
            <w:pPr>
              <w:jc w:val="both"/>
              <w:rPr>
                <w:rFonts w:ascii="Times New Roman" w:hAnsi="Times New Roman"/>
                <w:sz w:val="12"/>
                <w:szCs w:val="12"/>
              </w:rPr>
            </w:pPr>
          </w:p>
        </w:tc>
        <w:tc>
          <w:tcPr>
            <w:tcW w:w="3965" w:type="dxa"/>
            <w:gridSpan w:val="3"/>
            <w:vMerge w:val="restart"/>
          </w:tcPr>
          <w:p w:rsidR="0045055E" w:rsidRPr="0009317C" w:rsidRDefault="0045055E" w:rsidP="008605CC">
            <w:pPr>
              <w:jc w:val="right"/>
              <w:rPr>
                <w:rFonts w:ascii="Times New Roman" w:hAnsi="Times New Roman"/>
                <w:sz w:val="12"/>
                <w:szCs w:val="12"/>
              </w:rPr>
            </w:pPr>
            <w:r w:rsidRPr="0009317C">
              <w:rPr>
                <w:rFonts w:ascii="Times New Roman" w:hAnsi="Times New Roman"/>
                <w:sz w:val="12"/>
                <w:szCs w:val="12"/>
              </w:rPr>
              <w:t>(наименование уполномоченного органа)</w:t>
            </w:r>
          </w:p>
        </w:tc>
      </w:tr>
      <w:tr w:rsidR="0045055E" w:rsidRPr="0009317C" w:rsidTr="008605CC">
        <w:trPr>
          <w:trHeight w:val="20"/>
        </w:trPr>
        <w:tc>
          <w:tcPr>
            <w:tcW w:w="3656" w:type="dxa"/>
          </w:tcPr>
          <w:p w:rsidR="0045055E" w:rsidRPr="0009317C" w:rsidRDefault="0045055E" w:rsidP="008605CC">
            <w:pPr>
              <w:jc w:val="both"/>
              <w:rPr>
                <w:rFonts w:ascii="Times New Roman" w:hAnsi="Times New Roman"/>
                <w:sz w:val="12"/>
                <w:szCs w:val="12"/>
              </w:rPr>
            </w:pPr>
          </w:p>
        </w:tc>
        <w:tc>
          <w:tcPr>
            <w:tcW w:w="3965" w:type="dxa"/>
            <w:gridSpan w:val="3"/>
            <w:vMerge/>
            <w:tcBorders>
              <w:bottom w:val="single" w:sz="4" w:space="0" w:color="auto"/>
            </w:tcBorders>
          </w:tcPr>
          <w:p w:rsidR="0045055E" w:rsidRPr="0009317C" w:rsidRDefault="0045055E" w:rsidP="008605CC">
            <w:pPr>
              <w:jc w:val="both"/>
              <w:rPr>
                <w:rFonts w:ascii="Times New Roman" w:hAnsi="Times New Roman"/>
                <w:sz w:val="12"/>
                <w:szCs w:val="12"/>
              </w:rPr>
            </w:pPr>
          </w:p>
        </w:tc>
      </w:tr>
      <w:tr w:rsidR="0045055E" w:rsidRPr="0009317C" w:rsidTr="008605CC">
        <w:trPr>
          <w:trHeight w:val="20"/>
        </w:trPr>
        <w:tc>
          <w:tcPr>
            <w:tcW w:w="3656" w:type="dxa"/>
          </w:tcPr>
          <w:p w:rsidR="0045055E" w:rsidRPr="0009317C" w:rsidRDefault="0045055E" w:rsidP="008605CC">
            <w:pPr>
              <w:jc w:val="both"/>
              <w:rPr>
                <w:rFonts w:ascii="Times New Roman" w:hAnsi="Times New Roman"/>
                <w:sz w:val="12"/>
                <w:szCs w:val="12"/>
              </w:rPr>
            </w:pPr>
          </w:p>
        </w:tc>
        <w:tc>
          <w:tcPr>
            <w:tcW w:w="847" w:type="dxa"/>
            <w:gridSpan w:val="2"/>
            <w:tcBorders>
              <w:top w:val="single" w:sz="4" w:space="0" w:color="auto"/>
            </w:tcBorders>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гр.</w:t>
            </w:r>
            <w:r>
              <w:rPr>
                <w:rFonts w:ascii="Times New Roman" w:hAnsi="Times New Roman"/>
                <w:sz w:val="12"/>
                <w:szCs w:val="12"/>
              </w:rPr>
              <w:t xml:space="preserve"> </w:t>
            </w:r>
            <w:r w:rsidRPr="00DC4AA1">
              <w:rPr>
                <w:rFonts w:ascii="Times New Roman" w:hAnsi="Times New Roman"/>
                <w:sz w:val="12"/>
                <w:szCs w:val="12"/>
              </w:rPr>
              <w:t>(Ф.И.О.)</w:t>
            </w:r>
          </w:p>
        </w:tc>
        <w:tc>
          <w:tcPr>
            <w:tcW w:w="3118" w:type="dxa"/>
            <w:tcBorders>
              <w:top w:val="single" w:sz="4" w:space="0" w:color="auto"/>
            </w:tcBorders>
          </w:tcPr>
          <w:p w:rsidR="0045055E" w:rsidRPr="0009317C" w:rsidRDefault="0045055E" w:rsidP="008605CC">
            <w:pPr>
              <w:jc w:val="both"/>
              <w:rPr>
                <w:rFonts w:ascii="Times New Roman" w:hAnsi="Times New Roman"/>
                <w:sz w:val="12"/>
                <w:szCs w:val="12"/>
              </w:rPr>
            </w:pPr>
          </w:p>
        </w:tc>
      </w:tr>
      <w:tr w:rsidR="0045055E" w:rsidRPr="0009317C" w:rsidTr="008605CC">
        <w:trPr>
          <w:trHeight w:val="20"/>
        </w:trPr>
        <w:tc>
          <w:tcPr>
            <w:tcW w:w="3656" w:type="dxa"/>
          </w:tcPr>
          <w:p w:rsidR="0045055E" w:rsidRPr="0009317C" w:rsidRDefault="0045055E" w:rsidP="008605CC">
            <w:pPr>
              <w:jc w:val="both"/>
              <w:rPr>
                <w:rFonts w:ascii="Times New Roman" w:hAnsi="Times New Roman"/>
                <w:sz w:val="12"/>
                <w:szCs w:val="12"/>
              </w:rPr>
            </w:pPr>
          </w:p>
        </w:tc>
        <w:tc>
          <w:tcPr>
            <w:tcW w:w="3965" w:type="dxa"/>
            <w:gridSpan w:val="3"/>
          </w:tcPr>
          <w:p w:rsidR="0045055E" w:rsidRDefault="0045055E" w:rsidP="008605CC">
            <w:pPr>
              <w:jc w:val="both"/>
              <w:rPr>
                <w:rFonts w:ascii="Times New Roman" w:hAnsi="Times New Roman"/>
                <w:sz w:val="12"/>
                <w:szCs w:val="12"/>
                <w:u w:val="single"/>
              </w:rPr>
            </w:pPr>
            <w:r w:rsidRPr="0009317C">
              <w:rPr>
                <w:rFonts w:ascii="Times New Roman" w:hAnsi="Times New Roman"/>
                <w:sz w:val="12"/>
                <w:szCs w:val="12"/>
              </w:rPr>
              <w:t>Проживающего по адресу:</w:t>
            </w:r>
            <w:r>
              <w:rPr>
                <w:rFonts w:ascii="Times New Roman" w:hAnsi="Times New Roman"/>
                <w:sz w:val="12"/>
                <w:szCs w:val="12"/>
                <w:u w:val="single"/>
              </w:rPr>
              <w:t xml:space="preserve"> _______________________________________</w:t>
            </w:r>
          </w:p>
          <w:p w:rsidR="0045055E" w:rsidRPr="0009317C" w:rsidRDefault="0045055E" w:rsidP="008605CC">
            <w:pPr>
              <w:jc w:val="right"/>
              <w:rPr>
                <w:rFonts w:ascii="Times New Roman" w:hAnsi="Times New Roman"/>
                <w:sz w:val="12"/>
                <w:szCs w:val="12"/>
              </w:rPr>
            </w:pPr>
            <w:r w:rsidRPr="00FE1B67">
              <w:rPr>
                <w:rFonts w:ascii="Times New Roman" w:hAnsi="Times New Roman"/>
                <w:sz w:val="12"/>
                <w:szCs w:val="12"/>
              </w:rPr>
              <w:t>(почтовый адрес)</w:t>
            </w:r>
          </w:p>
        </w:tc>
      </w:tr>
    </w:tbl>
    <w:p w:rsidR="0045055E" w:rsidRDefault="0045055E" w:rsidP="0045055E">
      <w:pPr>
        <w:spacing w:after="0" w:line="240" w:lineRule="auto"/>
        <w:jc w:val="center"/>
        <w:rPr>
          <w:rFonts w:ascii="Times New Roman" w:hAnsi="Times New Roman"/>
          <w:b/>
          <w:sz w:val="12"/>
          <w:szCs w:val="12"/>
        </w:rPr>
      </w:pPr>
      <w:r w:rsidRPr="0009317C">
        <w:rPr>
          <w:rFonts w:ascii="Times New Roman" w:hAnsi="Times New Roman"/>
          <w:b/>
          <w:sz w:val="12"/>
          <w:szCs w:val="12"/>
        </w:rPr>
        <w:t>Заявление</w:t>
      </w:r>
      <w:r>
        <w:rPr>
          <w:rFonts w:ascii="Times New Roman" w:hAnsi="Times New Roman"/>
          <w:b/>
          <w:sz w:val="12"/>
          <w:szCs w:val="12"/>
        </w:rPr>
        <w:t xml:space="preserve"> </w:t>
      </w:r>
      <w:r w:rsidRPr="0009317C">
        <w:rPr>
          <w:rFonts w:ascii="Times New Roman" w:hAnsi="Times New Roman"/>
          <w:b/>
          <w:sz w:val="12"/>
          <w:szCs w:val="12"/>
        </w:rPr>
        <w:t>о принятии на учет для предоставления</w:t>
      </w:r>
      <w:r>
        <w:rPr>
          <w:rFonts w:ascii="Times New Roman" w:hAnsi="Times New Roman"/>
          <w:b/>
          <w:sz w:val="12"/>
          <w:szCs w:val="12"/>
        </w:rPr>
        <w:t xml:space="preserve"> </w:t>
      </w:r>
      <w:r w:rsidRPr="0009317C">
        <w:rPr>
          <w:rFonts w:ascii="Times New Roman" w:hAnsi="Times New Roman"/>
          <w:b/>
          <w:sz w:val="12"/>
          <w:szCs w:val="12"/>
        </w:rPr>
        <w:t>жилого помещения муниципального жилищного</w:t>
      </w:r>
      <w:r>
        <w:rPr>
          <w:rFonts w:ascii="Times New Roman" w:hAnsi="Times New Roman"/>
          <w:b/>
          <w:sz w:val="12"/>
          <w:szCs w:val="12"/>
        </w:rPr>
        <w:t xml:space="preserve"> </w:t>
      </w:r>
      <w:r w:rsidRPr="0009317C">
        <w:rPr>
          <w:rFonts w:ascii="Times New Roman" w:hAnsi="Times New Roman"/>
          <w:b/>
          <w:sz w:val="12"/>
          <w:szCs w:val="12"/>
        </w:rPr>
        <w:t>фонда</w:t>
      </w:r>
    </w:p>
    <w:p w:rsidR="0045055E" w:rsidRPr="0009317C" w:rsidRDefault="0045055E" w:rsidP="0045055E">
      <w:pPr>
        <w:spacing w:after="0" w:line="240" w:lineRule="auto"/>
        <w:jc w:val="center"/>
        <w:rPr>
          <w:rFonts w:ascii="Times New Roman" w:hAnsi="Times New Roman"/>
          <w:b/>
          <w:sz w:val="12"/>
          <w:szCs w:val="12"/>
        </w:rPr>
      </w:pPr>
      <w:r w:rsidRPr="0009317C">
        <w:rPr>
          <w:rFonts w:ascii="Times New Roman" w:hAnsi="Times New Roman"/>
          <w:b/>
          <w:sz w:val="12"/>
          <w:szCs w:val="12"/>
        </w:rPr>
        <w:t xml:space="preserve"> по договору социального найма</w:t>
      </w:r>
    </w:p>
    <w:p w:rsidR="0045055E" w:rsidRPr="0009317C" w:rsidRDefault="0045055E" w:rsidP="0045055E">
      <w:pPr>
        <w:spacing w:after="0" w:line="240" w:lineRule="auto"/>
        <w:ind w:firstLine="284"/>
        <w:jc w:val="both"/>
        <w:rPr>
          <w:rFonts w:ascii="Times New Roman" w:hAnsi="Times New Roman"/>
          <w:sz w:val="12"/>
          <w:szCs w:val="12"/>
        </w:rPr>
      </w:pPr>
      <w:r w:rsidRPr="0009317C">
        <w:rPr>
          <w:rFonts w:ascii="Times New Roman" w:hAnsi="Times New Roman"/>
          <w:sz w:val="12"/>
          <w:szCs w:val="12"/>
        </w:rPr>
        <w:t>Прошу принять меня на учет для предоставления жилого помещения муниципального жилищного фонда по договору социального найма в связи с</w:t>
      </w:r>
    </w:p>
    <w:tbl>
      <w:tblPr>
        <w:tblStyle w:val="af1"/>
        <w:tblW w:w="7513" w:type="dxa"/>
        <w:tblInd w:w="108" w:type="dxa"/>
        <w:tblLook w:val="04A0" w:firstRow="1" w:lastRow="0" w:firstColumn="1" w:lastColumn="0" w:noHBand="0" w:noVBand="1"/>
      </w:tblPr>
      <w:tblGrid>
        <w:gridCol w:w="426"/>
        <w:gridCol w:w="894"/>
        <w:gridCol w:w="131"/>
        <w:gridCol w:w="2710"/>
        <w:gridCol w:w="1651"/>
        <w:gridCol w:w="1701"/>
      </w:tblGrid>
      <w:tr w:rsidR="0045055E" w:rsidRPr="0009317C" w:rsidTr="008605CC">
        <w:tc>
          <w:tcPr>
            <w:tcW w:w="1320" w:type="dxa"/>
            <w:gridSpan w:val="2"/>
            <w:tcBorders>
              <w:top w:val="single" w:sz="4" w:space="0" w:color="auto"/>
              <w:left w:val="nil"/>
              <w:bottom w:val="nil"/>
              <w:right w:val="nil"/>
            </w:tcBorders>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(указать причину -</w:t>
            </w:r>
          </w:p>
        </w:tc>
        <w:tc>
          <w:tcPr>
            <w:tcW w:w="6193" w:type="dxa"/>
            <w:gridSpan w:val="4"/>
            <w:tcBorders>
              <w:top w:val="single" w:sz="4" w:space="0" w:color="auto"/>
              <w:left w:val="nil"/>
              <w:bottom w:val="nil"/>
              <w:right w:val="nil"/>
            </w:tcBorders>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1.отсутствие жилого помещения по договору социального найма, договору найма жилых помещений жилищного фонда социального использования или на праве собственности</w:t>
            </w:r>
          </w:p>
        </w:tc>
      </w:tr>
      <w:tr w:rsidR="0045055E" w:rsidRPr="0009317C" w:rsidTr="008605CC">
        <w:tc>
          <w:tcPr>
            <w:tcW w:w="1320" w:type="dxa"/>
            <w:gridSpan w:val="2"/>
            <w:tcBorders>
              <w:top w:val="nil"/>
              <w:left w:val="nil"/>
              <w:bottom w:val="nil"/>
              <w:right w:val="nil"/>
            </w:tcBorders>
          </w:tcPr>
          <w:p w:rsidR="0045055E" w:rsidRPr="0009317C" w:rsidRDefault="0045055E" w:rsidP="008605CC">
            <w:pPr>
              <w:jc w:val="both"/>
              <w:rPr>
                <w:rFonts w:ascii="Times New Roman" w:hAnsi="Times New Roman"/>
                <w:sz w:val="12"/>
                <w:szCs w:val="12"/>
              </w:rPr>
            </w:pPr>
          </w:p>
        </w:tc>
        <w:tc>
          <w:tcPr>
            <w:tcW w:w="6193" w:type="dxa"/>
            <w:gridSpan w:val="4"/>
            <w:tcBorders>
              <w:top w:val="nil"/>
              <w:left w:val="nil"/>
              <w:bottom w:val="nil"/>
              <w:right w:val="nil"/>
            </w:tcBorders>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2.обеспеченность общей площадью жилого помещения на одного члена семьи менее учетной нормы</w:t>
            </w:r>
          </w:p>
        </w:tc>
      </w:tr>
      <w:tr w:rsidR="0045055E" w:rsidRPr="0009317C" w:rsidTr="008605CC">
        <w:tc>
          <w:tcPr>
            <w:tcW w:w="1320" w:type="dxa"/>
            <w:gridSpan w:val="2"/>
            <w:tcBorders>
              <w:top w:val="nil"/>
              <w:left w:val="nil"/>
              <w:bottom w:val="nil"/>
              <w:right w:val="nil"/>
            </w:tcBorders>
          </w:tcPr>
          <w:p w:rsidR="0045055E" w:rsidRPr="0009317C" w:rsidRDefault="0045055E" w:rsidP="008605CC">
            <w:pPr>
              <w:jc w:val="both"/>
              <w:rPr>
                <w:rFonts w:ascii="Times New Roman" w:hAnsi="Times New Roman"/>
                <w:sz w:val="12"/>
                <w:szCs w:val="12"/>
              </w:rPr>
            </w:pPr>
          </w:p>
        </w:tc>
        <w:tc>
          <w:tcPr>
            <w:tcW w:w="6193" w:type="dxa"/>
            <w:gridSpan w:val="4"/>
            <w:tcBorders>
              <w:top w:val="nil"/>
              <w:left w:val="nil"/>
              <w:bottom w:val="nil"/>
              <w:right w:val="nil"/>
            </w:tcBorders>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3.проживание в помещении, не отвечающем установленным для жилых помещений требованиям</w:t>
            </w:r>
          </w:p>
        </w:tc>
      </w:tr>
      <w:tr w:rsidR="0045055E" w:rsidRPr="0009317C" w:rsidTr="008605CC">
        <w:tc>
          <w:tcPr>
            <w:tcW w:w="1320" w:type="dxa"/>
            <w:gridSpan w:val="2"/>
            <w:tcBorders>
              <w:top w:val="nil"/>
              <w:left w:val="nil"/>
              <w:bottom w:val="nil"/>
              <w:right w:val="nil"/>
            </w:tcBorders>
          </w:tcPr>
          <w:p w:rsidR="0045055E" w:rsidRPr="0009317C" w:rsidRDefault="0045055E" w:rsidP="008605CC">
            <w:pPr>
              <w:jc w:val="both"/>
              <w:rPr>
                <w:rFonts w:ascii="Times New Roman" w:hAnsi="Times New Roman"/>
                <w:sz w:val="12"/>
                <w:szCs w:val="12"/>
              </w:rPr>
            </w:pPr>
          </w:p>
        </w:tc>
        <w:tc>
          <w:tcPr>
            <w:tcW w:w="6193" w:type="dxa"/>
            <w:gridSpan w:val="4"/>
            <w:tcBorders>
              <w:top w:val="nil"/>
              <w:left w:val="nil"/>
              <w:bottom w:val="nil"/>
              <w:right w:val="nil"/>
            </w:tcBorders>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4.проживание в квартире, занятой несколькими семьями, если в составе семьи имеется больной, страдающий тяжелой формой хронического заболевания (указать), при которой совместное проживание с ним в одной квартире невозможно, при отсутствии иного жилого помещения по договору социального найма, договору найма жилых помещений жилищного фонда социального использования или на праве собственности)</w:t>
            </w:r>
          </w:p>
        </w:tc>
      </w:tr>
      <w:tr w:rsidR="0045055E" w:rsidRPr="0009317C" w:rsidTr="008605CC">
        <w:tc>
          <w:tcPr>
            <w:tcW w:w="1451" w:type="dxa"/>
            <w:gridSpan w:val="3"/>
            <w:tcBorders>
              <w:top w:val="nil"/>
              <w:left w:val="nil"/>
              <w:bottom w:val="nil"/>
              <w:right w:val="nil"/>
            </w:tcBorders>
          </w:tcPr>
          <w:p w:rsidR="0045055E" w:rsidRPr="0009317C" w:rsidRDefault="0045055E" w:rsidP="008605CC">
            <w:pPr>
              <w:tabs>
                <w:tab w:val="left" w:pos="1452"/>
              </w:tabs>
              <w:jc w:val="both"/>
              <w:rPr>
                <w:rFonts w:ascii="Times New Roman" w:hAnsi="Times New Roman"/>
                <w:sz w:val="12"/>
                <w:szCs w:val="12"/>
              </w:rPr>
            </w:pPr>
            <w:r w:rsidRPr="0009317C">
              <w:rPr>
                <w:rFonts w:ascii="Times New Roman" w:hAnsi="Times New Roman"/>
                <w:sz w:val="12"/>
                <w:szCs w:val="12"/>
              </w:rPr>
              <w:t>Моя семья состоит из</w:t>
            </w:r>
          </w:p>
        </w:tc>
        <w:tc>
          <w:tcPr>
            <w:tcW w:w="4361" w:type="dxa"/>
            <w:gridSpan w:val="2"/>
            <w:tcBorders>
              <w:top w:val="nil"/>
              <w:left w:val="nil"/>
              <w:bottom w:val="single" w:sz="4" w:space="0" w:color="auto"/>
              <w:right w:val="nil"/>
            </w:tcBorders>
          </w:tcPr>
          <w:p w:rsidR="0045055E" w:rsidRPr="0009317C" w:rsidRDefault="0045055E" w:rsidP="008605CC">
            <w:pPr>
              <w:jc w:val="both"/>
              <w:rPr>
                <w:rFonts w:ascii="Times New Roman" w:hAnsi="Times New Roman"/>
                <w:sz w:val="12"/>
                <w:szCs w:val="12"/>
              </w:rPr>
            </w:pPr>
          </w:p>
        </w:tc>
        <w:tc>
          <w:tcPr>
            <w:tcW w:w="1701" w:type="dxa"/>
            <w:tcBorders>
              <w:top w:val="nil"/>
              <w:left w:val="nil"/>
              <w:bottom w:val="nil"/>
              <w:right w:val="nil"/>
            </w:tcBorders>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человек:</w:t>
            </w:r>
          </w:p>
        </w:tc>
      </w:tr>
      <w:tr w:rsidR="0045055E" w:rsidRPr="0009317C" w:rsidTr="008605CC">
        <w:tc>
          <w:tcPr>
            <w:tcW w:w="1451" w:type="dxa"/>
            <w:gridSpan w:val="3"/>
            <w:tcBorders>
              <w:top w:val="nil"/>
              <w:left w:val="nil"/>
              <w:bottom w:val="nil"/>
              <w:right w:val="nil"/>
            </w:tcBorders>
          </w:tcPr>
          <w:p w:rsidR="0045055E" w:rsidRPr="0009317C" w:rsidRDefault="0045055E" w:rsidP="008605CC">
            <w:pPr>
              <w:jc w:val="both"/>
              <w:rPr>
                <w:rFonts w:ascii="Times New Roman" w:hAnsi="Times New Roman"/>
                <w:sz w:val="12"/>
                <w:szCs w:val="12"/>
              </w:rPr>
            </w:pPr>
          </w:p>
        </w:tc>
        <w:tc>
          <w:tcPr>
            <w:tcW w:w="4361" w:type="dxa"/>
            <w:gridSpan w:val="2"/>
            <w:tcBorders>
              <w:top w:val="single" w:sz="4" w:space="0" w:color="auto"/>
              <w:left w:val="nil"/>
              <w:bottom w:val="nil"/>
              <w:right w:val="nil"/>
            </w:tcBorders>
          </w:tcPr>
          <w:p w:rsidR="0045055E" w:rsidRPr="0009317C" w:rsidRDefault="0045055E" w:rsidP="008605CC">
            <w:pPr>
              <w:jc w:val="center"/>
              <w:rPr>
                <w:rFonts w:ascii="Times New Roman" w:hAnsi="Times New Roman"/>
                <w:sz w:val="12"/>
                <w:szCs w:val="12"/>
              </w:rPr>
            </w:pPr>
            <w:r w:rsidRPr="0009317C">
              <w:rPr>
                <w:rFonts w:ascii="Times New Roman" w:hAnsi="Times New Roman"/>
                <w:sz w:val="12"/>
                <w:szCs w:val="12"/>
              </w:rPr>
              <w:t>(цифрами и прописью)</w:t>
            </w:r>
          </w:p>
        </w:tc>
        <w:tc>
          <w:tcPr>
            <w:tcW w:w="1701" w:type="dxa"/>
            <w:tcBorders>
              <w:top w:val="nil"/>
              <w:left w:val="nil"/>
              <w:bottom w:val="nil"/>
              <w:right w:val="nil"/>
            </w:tcBorders>
          </w:tcPr>
          <w:p w:rsidR="0045055E" w:rsidRPr="0009317C" w:rsidRDefault="0045055E" w:rsidP="008605CC">
            <w:pPr>
              <w:jc w:val="both"/>
              <w:rPr>
                <w:rFonts w:ascii="Times New Roman" w:hAnsi="Times New Roman"/>
                <w:sz w:val="12"/>
                <w:szCs w:val="12"/>
              </w:rPr>
            </w:pPr>
          </w:p>
        </w:tc>
      </w:tr>
      <w:tr w:rsidR="0045055E" w:rsidRPr="0009317C" w:rsidTr="008605CC">
        <w:tc>
          <w:tcPr>
            <w:tcW w:w="1451" w:type="dxa"/>
            <w:gridSpan w:val="3"/>
            <w:tcBorders>
              <w:top w:val="nil"/>
              <w:left w:val="nil"/>
              <w:bottom w:val="nil"/>
              <w:right w:val="nil"/>
            </w:tcBorders>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1.Заявитель</w:t>
            </w:r>
          </w:p>
        </w:tc>
        <w:tc>
          <w:tcPr>
            <w:tcW w:w="2710" w:type="dxa"/>
            <w:tcBorders>
              <w:top w:val="nil"/>
              <w:left w:val="nil"/>
              <w:bottom w:val="single" w:sz="4" w:space="0" w:color="auto"/>
              <w:right w:val="nil"/>
            </w:tcBorders>
          </w:tcPr>
          <w:p w:rsidR="0045055E" w:rsidRPr="0009317C" w:rsidRDefault="0045055E" w:rsidP="008605CC">
            <w:pPr>
              <w:jc w:val="both"/>
              <w:rPr>
                <w:rFonts w:ascii="Times New Roman" w:hAnsi="Times New Roman"/>
                <w:sz w:val="12"/>
                <w:szCs w:val="12"/>
              </w:rPr>
            </w:pPr>
          </w:p>
        </w:tc>
        <w:tc>
          <w:tcPr>
            <w:tcW w:w="3352" w:type="dxa"/>
            <w:gridSpan w:val="2"/>
            <w:tcBorders>
              <w:top w:val="nil"/>
              <w:left w:val="nil"/>
              <w:bottom w:val="single" w:sz="4" w:space="0" w:color="auto"/>
              <w:right w:val="nil"/>
            </w:tcBorders>
          </w:tcPr>
          <w:p w:rsidR="0045055E" w:rsidRPr="0009317C" w:rsidRDefault="0045055E" w:rsidP="008605CC">
            <w:pPr>
              <w:jc w:val="both"/>
              <w:rPr>
                <w:rFonts w:ascii="Times New Roman" w:hAnsi="Times New Roman"/>
                <w:sz w:val="12"/>
                <w:szCs w:val="12"/>
              </w:rPr>
            </w:pPr>
          </w:p>
        </w:tc>
      </w:tr>
      <w:tr w:rsidR="0045055E" w:rsidRPr="0009317C" w:rsidTr="008605CC">
        <w:tc>
          <w:tcPr>
            <w:tcW w:w="1451" w:type="dxa"/>
            <w:gridSpan w:val="3"/>
            <w:tcBorders>
              <w:top w:val="nil"/>
              <w:left w:val="nil"/>
              <w:bottom w:val="nil"/>
              <w:right w:val="nil"/>
            </w:tcBorders>
          </w:tcPr>
          <w:p w:rsidR="0045055E" w:rsidRPr="0009317C" w:rsidRDefault="0045055E" w:rsidP="008605CC">
            <w:pPr>
              <w:jc w:val="both"/>
              <w:rPr>
                <w:rFonts w:ascii="Times New Roman" w:hAnsi="Times New Roman"/>
                <w:sz w:val="12"/>
                <w:szCs w:val="12"/>
              </w:rPr>
            </w:pPr>
          </w:p>
        </w:tc>
        <w:tc>
          <w:tcPr>
            <w:tcW w:w="6062" w:type="dxa"/>
            <w:gridSpan w:val="3"/>
            <w:tcBorders>
              <w:top w:val="nil"/>
              <w:left w:val="nil"/>
              <w:bottom w:val="nil"/>
              <w:right w:val="nil"/>
            </w:tcBorders>
          </w:tcPr>
          <w:p w:rsidR="0045055E" w:rsidRPr="0009317C" w:rsidRDefault="0045055E" w:rsidP="008605CC">
            <w:pPr>
              <w:jc w:val="center"/>
              <w:rPr>
                <w:rFonts w:ascii="Times New Roman" w:hAnsi="Times New Roman"/>
                <w:sz w:val="12"/>
                <w:szCs w:val="12"/>
              </w:rPr>
            </w:pPr>
            <w:r w:rsidRPr="0009317C">
              <w:rPr>
                <w:rFonts w:ascii="Times New Roman" w:hAnsi="Times New Roman"/>
                <w:sz w:val="12"/>
                <w:szCs w:val="12"/>
              </w:rPr>
              <w:t>(Ф.И.О., число, месяц, год рождения)</w:t>
            </w:r>
          </w:p>
        </w:tc>
      </w:tr>
      <w:tr w:rsidR="0045055E" w:rsidRPr="0009317C" w:rsidTr="008605CC">
        <w:tc>
          <w:tcPr>
            <w:tcW w:w="1451" w:type="dxa"/>
            <w:gridSpan w:val="3"/>
            <w:tcBorders>
              <w:top w:val="nil"/>
              <w:left w:val="nil"/>
              <w:bottom w:val="nil"/>
              <w:right w:val="nil"/>
            </w:tcBorders>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2.Супруг(а)</w:t>
            </w:r>
          </w:p>
        </w:tc>
        <w:tc>
          <w:tcPr>
            <w:tcW w:w="2710" w:type="dxa"/>
            <w:tcBorders>
              <w:top w:val="nil"/>
              <w:left w:val="nil"/>
              <w:bottom w:val="single" w:sz="4" w:space="0" w:color="auto"/>
              <w:right w:val="nil"/>
            </w:tcBorders>
          </w:tcPr>
          <w:p w:rsidR="0045055E" w:rsidRPr="0009317C" w:rsidRDefault="0045055E" w:rsidP="008605CC">
            <w:pPr>
              <w:jc w:val="both"/>
              <w:rPr>
                <w:rFonts w:ascii="Times New Roman" w:hAnsi="Times New Roman"/>
                <w:sz w:val="12"/>
                <w:szCs w:val="12"/>
              </w:rPr>
            </w:pPr>
          </w:p>
        </w:tc>
        <w:tc>
          <w:tcPr>
            <w:tcW w:w="3352" w:type="dxa"/>
            <w:gridSpan w:val="2"/>
            <w:tcBorders>
              <w:top w:val="nil"/>
              <w:left w:val="nil"/>
              <w:bottom w:val="single" w:sz="4" w:space="0" w:color="auto"/>
              <w:right w:val="nil"/>
            </w:tcBorders>
          </w:tcPr>
          <w:p w:rsidR="0045055E" w:rsidRPr="0009317C" w:rsidRDefault="0045055E" w:rsidP="008605CC">
            <w:pPr>
              <w:jc w:val="both"/>
              <w:rPr>
                <w:rFonts w:ascii="Times New Roman" w:hAnsi="Times New Roman"/>
                <w:sz w:val="12"/>
                <w:szCs w:val="12"/>
              </w:rPr>
            </w:pPr>
          </w:p>
        </w:tc>
      </w:tr>
      <w:tr w:rsidR="0045055E" w:rsidRPr="0009317C" w:rsidTr="008605CC">
        <w:tc>
          <w:tcPr>
            <w:tcW w:w="1451" w:type="dxa"/>
            <w:gridSpan w:val="3"/>
            <w:tcBorders>
              <w:top w:val="nil"/>
              <w:left w:val="nil"/>
              <w:bottom w:val="nil"/>
              <w:right w:val="nil"/>
            </w:tcBorders>
          </w:tcPr>
          <w:p w:rsidR="0045055E" w:rsidRPr="0009317C" w:rsidRDefault="0045055E" w:rsidP="008605CC">
            <w:pPr>
              <w:jc w:val="both"/>
              <w:rPr>
                <w:rFonts w:ascii="Times New Roman" w:hAnsi="Times New Roman"/>
                <w:sz w:val="12"/>
                <w:szCs w:val="12"/>
              </w:rPr>
            </w:pPr>
          </w:p>
        </w:tc>
        <w:tc>
          <w:tcPr>
            <w:tcW w:w="6062" w:type="dxa"/>
            <w:gridSpan w:val="3"/>
            <w:tcBorders>
              <w:top w:val="single" w:sz="4" w:space="0" w:color="auto"/>
              <w:left w:val="nil"/>
              <w:bottom w:val="nil"/>
              <w:right w:val="nil"/>
            </w:tcBorders>
          </w:tcPr>
          <w:p w:rsidR="0045055E" w:rsidRPr="0009317C" w:rsidRDefault="0045055E" w:rsidP="008605CC">
            <w:pPr>
              <w:jc w:val="center"/>
              <w:rPr>
                <w:rFonts w:ascii="Times New Roman" w:hAnsi="Times New Roman"/>
                <w:sz w:val="12"/>
                <w:szCs w:val="12"/>
              </w:rPr>
            </w:pPr>
            <w:r w:rsidRPr="0009317C">
              <w:rPr>
                <w:rFonts w:ascii="Times New Roman" w:hAnsi="Times New Roman"/>
                <w:sz w:val="12"/>
                <w:szCs w:val="12"/>
              </w:rPr>
              <w:t>(Ф.И.О., число, месяц, год рождения)</w:t>
            </w:r>
          </w:p>
        </w:tc>
      </w:tr>
      <w:tr w:rsidR="0045055E" w:rsidRPr="0009317C" w:rsidTr="008605CC">
        <w:tc>
          <w:tcPr>
            <w:tcW w:w="7513" w:type="dxa"/>
            <w:gridSpan w:val="6"/>
            <w:tcBorders>
              <w:top w:val="nil"/>
              <w:left w:val="nil"/>
              <w:bottom w:val="nil"/>
              <w:right w:val="nil"/>
            </w:tcBorders>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3.</w:t>
            </w:r>
            <w:r>
              <w:rPr>
                <w:rFonts w:ascii="Times New Roman" w:hAnsi="Times New Roman"/>
                <w:sz w:val="12"/>
                <w:szCs w:val="12"/>
              </w:rPr>
              <w:t>________________________________________________________________________________________________________________________</w:t>
            </w:r>
          </w:p>
        </w:tc>
      </w:tr>
      <w:tr w:rsidR="0045055E" w:rsidRPr="0009317C" w:rsidTr="008605CC">
        <w:tc>
          <w:tcPr>
            <w:tcW w:w="426" w:type="dxa"/>
            <w:tcBorders>
              <w:top w:val="nil"/>
              <w:left w:val="nil"/>
              <w:bottom w:val="nil"/>
              <w:right w:val="nil"/>
            </w:tcBorders>
          </w:tcPr>
          <w:p w:rsidR="0045055E" w:rsidRPr="0009317C" w:rsidRDefault="0045055E" w:rsidP="008605CC">
            <w:pPr>
              <w:jc w:val="both"/>
              <w:rPr>
                <w:rFonts w:ascii="Times New Roman" w:hAnsi="Times New Roman"/>
                <w:sz w:val="12"/>
                <w:szCs w:val="12"/>
              </w:rPr>
            </w:pPr>
          </w:p>
        </w:tc>
        <w:tc>
          <w:tcPr>
            <w:tcW w:w="7087" w:type="dxa"/>
            <w:gridSpan w:val="5"/>
            <w:tcBorders>
              <w:top w:val="nil"/>
              <w:left w:val="nil"/>
              <w:bottom w:val="nil"/>
              <w:right w:val="nil"/>
            </w:tcBorders>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 xml:space="preserve">(Ф.И.О., указание на родственные отношения либо иные обстоятельства, свидетельствующие о принадлежности гражданина к </w:t>
            </w:r>
          </w:p>
        </w:tc>
      </w:tr>
      <w:tr w:rsidR="0045055E" w:rsidRPr="0009317C" w:rsidTr="008605CC">
        <w:tc>
          <w:tcPr>
            <w:tcW w:w="7513" w:type="dxa"/>
            <w:gridSpan w:val="6"/>
            <w:tcBorders>
              <w:top w:val="nil"/>
              <w:left w:val="nil"/>
              <w:bottom w:val="nil"/>
              <w:right w:val="nil"/>
            </w:tcBorders>
          </w:tcPr>
          <w:p w:rsidR="0045055E" w:rsidRPr="0009317C" w:rsidRDefault="0045055E" w:rsidP="008605CC">
            <w:pPr>
              <w:jc w:val="center"/>
              <w:rPr>
                <w:rFonts w:ascii="Times New Roman" w:hAnsi="Times New Roman"/>
                <w:sz w:val="12"/>
                <w:szCs w:val="12"/>
              </w:rPr>
            </w:pPr>
            <w:r w:rsidRPr="0009317C">
              <w:rPr>
                <w:rFonts w:ascii="Times New Roman" w:hAnsi="Times New Roman"/>
                <w:sz w:val="12"/>
                <w:szCs w:val="12"/>
              </w:rPr>
              <w:lastRenderedPageBreak/>
              <w:t>семье заявителя, число, месяц, год рождения)</w:t>
            </w:r>
          </w:p>
        </w:tc>
      </w:tr>
      <w:tr w:rsidR="0045055E" w:rsidRPr="0009317C" w:rsidTr="008605CC">
        <w:tc>
          <w:tcPr>
            <w:tcW w:w="7513" w:type="dxa"/>
            <w:gridSpan w:val="6"/>
            <w:tcBorders>
              <w:top w:val="nil"/>
              <w:left w:val="nil"/>
              <w:bottom w:val="nil"/>
              <w:right w:val="nil"/>
            </w:tcBorders>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4.</w:t>
            </w:r>
            <w:r>
              <w:rPr>
                <w:rFonts w:ascii="Times New Roman" w:hAnsi="Times New Roman"/>
                <w:sz w:val="12"/>
                <w:szCs w:val="12"/>
              </w:rPr>
              <w:t>________________________________________________________________________________________________________________________</w:t>
            </w:r>
          </w:p>
        </w:tc>
      </w:tr>
      <w:tr w:rsidR="0045055E" w:rsidRPr="0009317C" w:rsidTr="008605CC">
        <w:tc>
          <w:tcPr>
            <w:tcW w:w="426" w:type="dxa"/>
            <w:tcBorders>
              <w:top w:val="nil"/>
              <w:left w:val="nil"/>
              <w:bottom w:val="nil"/>
              <w:right w:val="nil"/>
            </w:tcBorders>
          </w:tcPr>
          <w:p w:rsidR="0045055E" w:rsidRPr="0009317C" w:rsidRDefault="0045055E" w:rsidP="008605CC">
            <w:pPr>
              <w:jc w:val="both"/>
              <w:rPr>
                <w:rFonts w:ascii="Times New Roman" w:hAnsi="Times New Roman"/>
                <w:sz w:val="12"/>
                <w:szCs w:val="12"/>
              </w:rPr>
            </w:pPr>
          </w:p>
        </w:tc>
        <w:tc>
          <w:tcPr>
            <w:tcW w:w="7087" w:type="dxa"/>
            <w:gridSpan w:val="5"/>
            <w:tcBorders>
              <w:top w:val="nil"/>
              <w:left w:val="nil"/>
              <w:bottom w:val="nil"/>
              <w:right w:val="nil"/>
            </w:tcBorders>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 xml:space="preserve">(Ф.И.О., указание на родственные отношения либо иные обстоятельства, свидетельствующие о принадлежности гражданина к </w:t>
            </w:r>
          </w:p>
        </w:tc>
      </w:tr>
      <w:tr w:rsidR="0045055E" w:rsidRPr="0009317C" w:rsidTr="008605CC">
        <w:tc>
          <w:tcPr>
            <w:tcW w:w="7513" w:type="dxa"/>
            <w:gridSpan w:val="6"/>
            <w:tcBorders>
              <w:top w:val="nil"/>
              <w:left w:val="nil"/>
              <w:bottom w:val="nil"/>
              <w:right w:val="nil"/>
            </w:tcBorders>
          </w:tcPr>
          <w:p w:rsidR="0045055E" w:rsidRPr="0009317C" w:rsidRDefault="0045055E" w:rsidP="008605CC">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45055E" w:rsidRPr="0009317C" w:rsidTr="008605CC">
        <w:tc>
          <w:tcPr>
            <w:tcW w:w="7513" w:type="dxa"/>
            <w:gridSpan w:val="6"/>
            <w:tcBorders>
              <w:top w:val="nil"/>
              <w:left w:val="nil"/>
              <w:bottom w:val="nil"/>
              <w:right w:val="nil"/>
            </w:tcBorders>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5.</w:t>
            </w:r>
            <w:r>
              <w:rPr>
                <w:rFonts w:ascii="Times New Roman" w:hAnsi="Times New Roman"/>
                <w:sz w:val="12"/>
                <w:szCs w:val="12"/>
              </w:rPr>
              <w:t>________________________________________________________________________________________________________________________</w:t>
            </w:r>
          </w:p>
        </w:tc>
      </w:tr>
      <w:tr w:rsidR="0045055E" w:rsidRPr="0009317C" w:rsidTr="008605CC">
        <w:tc>
          <w:tcPr>
            <w:tcW w:w="426" w:type="dxa"/>
            <w:tcBorders>
              <w:top w:val="nil"/>
              <w:left w:val="nil"/>
              <w:bottom w:val="nil"/>
              <w:right w:val="nil"/>
            </w:tcBorders>
          </w:tcPr>
          <w:p w:rsidR="0045055E" w:rsidRPr="0009317C" w:rsidRDefault="0045055E" w:rsidP="008605CC">
            <w:pPr>
              <w:jc w:val="both"/>
              <w:rPr>
                <w:rFonts w:ascii="Times New Roman" w:hAnsi="Times New Roman"/>
                <w:sz w:val="12"/>
                <w:szCs w:val="12"/>
              </w:rPr>
            </w:pPr>
          </w:p>
        </w:tc>
        <w:tc>
          <w:tcPr>
            <w:tcW w:w="7087" w:type="dxa"/>
            <w:gridSpan w:val="5"/>
            <w:tcBorders>
              <w:top w:val="nil"/>
              <w:left w:val="nil"/>
              <w:bottom w:val="nil"/>
              <w:right w:val="nil"/>
            </w:tcBorders>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(Ф.И.О., указание на родственные отношения либо иные обстоятельства, свидетельствующие о принадлежности гражданина к</w:t>
            </w:r>
          </w:p>
        </w:tc>
      </w:tr>
      <w:tr w:rsidR="0045055E" w:rsidRPr="0009317C" w:rsidTr="008605CC">
        <w:tc>
          <w:tcPr>
            <w:tcW w:w="7513" w:type="dxa"/>
            <w:gridSpan w:val="6"/>
            <w:tcBorders>
              <w:top w:val="nil"/>
              <w:left w:val="nil"/>
              <w:bottom w:val="nil"/>
              <w:right w:val="nil"/>
            </w:tcBorders>
          </w:tcPr>
          <w:p w:rsidR="0045055E" w:rsidRPr="0009317C" w:rsidRDefault="0045055E" w:rsidP="008605CC">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45055E" w:rsidRPr="0009317C" w:rsidTr="008605CC">
        <w:tc>
          <w:tcPr>
            <w:tcW w:w="7513" w:type="dxa"/>
            <w:gridSpan w:val="6"/>
            <w:tcBorders>
              <w:top w:val="nil"/>
              <w:left w:val="nil"/>
              <w:bottom w:val="nil"/>
              <w:right w:val="nil"/>
            </w:tcBorders>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6.</w:t>
            </w:r>
            <w:r>
              <w:rPr>
                <w:rFonts w:ascii="Times New Roman" w:hAnsi="Times New Roman"/>
                <w:sz w:val="12"/>
                <w:szCs w:val="12"/>
              </w:rPr>
              <w:t>________________________________________________________________________________________________________________________</w:t>
            </w:r>
          </w:p>
        </w:tc>
      </w:tr>
      <w:tr w:rsidR="0045055E" w:rsidRPr="0009317C" w:rsidTr="008605CC">
        <w:tc>
          <w:tcPr>
            <w:tcW w:w="426" w:type="dxa"/>
            <w:tcBorders>
              <w:top w:val="nil"/>
              <w:left w:val="nil"/>
              <w:bottom w:val="nil"/>
              <w:right w:val="nil"/>
            </w:tcBorders>
          </w:tcPr>
          <w:p w:rsidR="0045055E" w:rsidRPr="0009317C" w:rsidRDefault="0045055E" w:rsidP="008605CC">
            <w:pPr>
              <w:jc w:val="both"/>
              <w:rPr>
                <w:rFonts w:ascii="Times New Roman" w:hAnsi="Times New Roman"/>
                <w:sz w:val="12"/>
                <w:szCs w:val="12"/>
              </w:rPr>
            </w:pPr>
          </w:p>
        </w:tc>
        <w:tc>
          <w:tcPr>
            <w:tcW w:w="7087" w:type="dxa"/>
            <w:gridSpan w:val="5"/>
            <w:tcBorders>
              <w:top w:val="nil"/>
              <w:left w:val="nil"/>
              <w:bottom w:val="nil"/>
              <w:right w:val="nil"/>
            </w:tcBorders>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(Ф.И.О., указание на родственные отношения либо иные обстоятельства, свидетельствующие о принадлежности гражданина к</w:t>
            </w:r>
          </w:p>
        </w:tc>
      </w:tr>
      <w:tr w:rsidR="0045055E" w:rsidRPr="0009317C" w:rsidTr="008605CC">
        <w:tc>
          <w:tcPr>
            <w:tcW w:w="7513" w:type="dxa"/>
            <w:gridSpan w:val="6"/>
            <w:tcBorders>
              <w:top w:val="nil"/>
              <w:left w:val="nil"/>
              <w:bottom w:val="nil"/>
              <w:right w:val="nil"/>
            </w:tcBorders>
          </w:tcPr>
          <w:p w:rsidR="0045055E" w:rsidRPr="0009317C" w:rsidRDefault="0045055E" w:rsidP="008605CC">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45055E" w:rsidRPr="0009317C" w:rsidTr="008605CC">
        <w:tc>
          <w:tcPr>
            <w:tcW w:w="7513" w:type="dxa"/>
            <w:gridSpan w:val="6"/>
            <w:tcBorders>
              <w:top w:val="nil"/>
              <w:left w:val="nil"/>
              <w:bottom w:val="nil"/>
              <w:right w:val="nil"/>
            </w:tcBorders>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7.</w:t>
            </w:r>
            <w:r>
              <w:rPr>
                <w:rFonts w:ascii="Times New Roman" w:hAnsi="Times New Roman"/>
                <w:sz w:val="12"/>
                <w:szCs w:val="12"/>
              </w:rPr>
              <w:t>________________________________________________________________________________________________________________________</w:t>
            </w:r>
          </w:p>
        </w:tc>
      </w:tr>
      <w:tr w:rsidR="0045055E" w:rsidRPr="0009317C" w:rsidTr="008605CC">
        <w:tc>
          <w:tcPr>
            <w:tcW w:w="426" w:type="dxa"/>
            <w:tcBorders>
              <w:top w:val="nil"/>
              <w:left w:val="nil"/>
              <w:bottom w:val="nil"/>
              <w:right w:val="nil"/>
            </w:tcBorders>
          </w:tcPr>
          <w:p w:rsidR="0045055E" w:rsidRPr="0009317C" w:rsidRDefault="0045055E" w:rsidP="008605CC">
            <w:pPr>
              <w:jc w:val="both"/>
              <w:rPr>
                <w:rFonts w:ascii="Times New Roman" w:hAnsi="Times New Roman"/>
                <w:sz w:val="12"/>
                <w:szCs w:val="12"/>
              </w:rPr>
            </w:pPr>
          </w:p>
        </w:tc>
        <w:tc>
          <w:tcPr>
            <w:tcW w:w="7087" w:type="dxa"/>
            <w:gridSpan w:val="5"/>
            <w:tcBorders>
              <w:top w:val="nil"/>
              <w:left w:val="nil"/>
              <w:bottom w:val="nil"/>
              <w:right w:val="nil"/>
            </w:tcBorders>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(Ф.И.О., указание на родственные отношения либо иные обстоятельства, свидетельствующие о принадлежности гражданина к</w:t>
            </w:r>
          </w:p>
        </w:tc>
      </w:tr>
      <w:tr w:rsidR="0045055E" w:rsidRPr="0009317C" w:rsidTr="008605CC">
        <w:tc>
          <w:tcPr>
            <w:tcW w:w="7513" w:type="dxa"/>
            <w:gridSpan w:val="6"/>
            <w:tcBorders>
              <w:top w:val="nil"/>
              <w:left w:val="nil"/>
              <w:bottom w:val="nil"/>
              <w:right w:val="nil"/>
            </w:tcBorders>
          </w:tcPr>
          <w:p w:rsidR="0045055E" w:rsidRPr="0009317C" w:rsidRDefault="0045055E" w:rsidP="008605CC">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bl>
    <w:p w:rsidR="0045055E" w:rsidRPr="0009317C" w:rsidRDefault="0045055E" w:rsidP="0045055E">
      <w:pPr>
        <w:spacing w:after="0" w:line="240" w:lineRule="auto"/>
        <w:ind w:firstLine="284"/>
        <w:jc w:val="both"/>
        <w:rPr>
          <w:rFonts w:ascii="Times New Roman" w:hAnsi="Times New Roman"/>
          <w:sz w:val="12"/>
          <w:szCs w:val="12"/>
        </w:rPr>
      </w:pPr>
      <w:r w:rsidRPr="0009317C">
        <w:rPr>
          <w:rFonts w:ascii="Times New Roman" w:hAnsi="Times New Roman"/>
          <w:sz w:val="12"/>
          <w:szCs w:val="12"/>
        </w:rPr>
        <w:t>Представляю сведения о величине доходов и стоимости имущества, принадлежащего мне и членам моей семьи на праве собственности и подлежащего налогообложению, за расчетный период с «____» _____________20___ г. по «____» _______________ 20____ г.:</w:t>
      </w:r>
    </w:p>
    <w:p w:rsidR="0045055E" w:rsidRPr="0052478E" w:rsidRDefault="0045055E" w:rsidP="0045055E">
      <w:pPr>
        <w:spacing w:after="0" w:line="240" w:lineRule="auto"/>
        <w:jc w:val="center"/>
        <w:rPr>
          <w:rFonts w:ascii="Times New Roman" w:hAnsi="Times New Roman"/>
          <w:b/>
          <w:sz w:val="12"/>
          <w:szCs w:val="12"/>
        </w:rPr>
      </w:pPr>
      <w:r w:rsidRPr="0052478E">
        <w:rPr>
          <w:rFonts w:ascii="Times New Roman" w:hAnsi="Times New Roman"/>
          <w:b/>
          <w:sz w:val="12"/>
          <w:szCs w:val="12"/>
        </w:rPr>
        <w:t>1.Сведения о доходах</w:t>
      </w:r>
    </w:p>
    <w:tbl>
      <w:tblPr>
        <w:tblStyle w:val="af1"/>
        <w:tblW w:w="0" w:type="auto"/>
        <w:tblInd w:w="108" w:type="dxa"/>
        <w:tblLook w:val="04A0" w:firstRow="1" w:lastRow="0" w:firstColumn="1" w:lastColumn="0" w:noHBand="0" w:noVBand="1"/>
      </w:tblPr>
      <w:tblGrid>
        <w:gridCol w:w="713"/>
        <w:gridCol w:w="3958"/>
        <w:gridCol w:w="2842"/>
      </w:tblGrid>
      <w:tr w:rsidR="0045055E" w:rsidRPr="0009317C" w:rsidTr="008605CC">
        <w:tc>
          <w:tcPr>
            <w:tcW w:w="713"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 п/п</w:t>
            </w:r>
          </w:p>
        </w:tc>
        <w:tc>
          <w:tcPr>
            <w:tcW w:w="3958"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Вид дохода</w:t>
            </w:r>
          </w:p>
        </w:tc>
        <w:tc>
          <w:tcPr>
            <w:tcW w:w="2842"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Величина дохода*, тыс.руб</w:t>
            </w:r>
          </w:p>
        </w:tc>
      </w:tr>
      <w:tr w:rsidR="0045055E" w:rsidRPr="0009317C" w:rsidTr="008605CC">
        <w:tc>
          <w:tcPr>
            <w:tcW w:w="713"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1</w:t>
            </w:r>
          </w:p>
        </w:tc>
        <w:tc>
          <w:tcPr>
            <w:tcW w:w="3958" w:type="dxa"/>
          </w:tcPr>
          <w:p w:rsidR="0045055E" w:rsidRPr="0009317C" w:rsidRDefault="0045055E" w:rsidP="008605CC">
            <w:pPr>
              <w:jc w:val="both"/>
              <w:rPr>
                <w:rFonts w:ascii="Times New Roman" w:hAnsi="Times New Roman"/>
                <w:sz w:val="12"/>
                <w:szCs w:val="12"/>
              </w:rPr>
            </w:pPr>
          </w:p>
        </w:tc>
        <w:tc>
          <w:tcPr>
            <w:tcW w:w="2842" w:type="dxa"/>
          </w:tcPr>
          <w:p w:rsidR="0045055E" w:rsidRPr="0009317C" w:rsidRDefault="0045055E" w:rsidP="008605CC">
            <w:pPr>
              <w:jc w:val="both"/>
              <w:rPr>
                <w:rFonts w:ascii="Times New Roman" w:hAnsi="Times New Roman"/>
                <w:sz w:val="12"/>
                <w:szCs w:val="12"/>
              </w:rPr>
            </w:pPr>
          </w:p>
        </w:tc>
      </w:tr>
      <w:tr w:rsidR="0045055E" w:rsidRPr="0009317C" w:rsidTr="008605CC">
        <w:tc>
          <w:tcPr>
            <w:tcW w:w="713"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2</w:t>
            </w:r>
          </w:p>
        </w:tc>
        <w:tc>
          <w:tcPr>
            <w:tcW w:w="3958" w:type="dxa"/>
          </w:tcPr>
          <w:p w:rsidR="0045055E" w:rsidRPr="0009317C" w:rsidRDefault="0045055E" w:rsidP="008605CC">
            <w:pPr>
              <w:jc w:val="both"/>
              <w:rPr>
                <w:rFonts w:ascii="Times New Roman" w:hAnsi="Times New Roman"/>
                <w:sz w:val="12"/>
                <w:szCs w:val="12"/>
              </w:rPr>
            </w:pPr>
          </w:p>
        </w:tc>
        <w:tc>
          <w:tcPr>
            <w:tcW w:w="2842" w:type="dxa"/>
          </w:tcPr>
          <w:p w:rsidR="0045055E" w:rsidRPr="0009317C" w:rsidRDefault="0045055E" w:rsidP="008605CC">
            <w:pPr>
              <w:jc w:val="both"/>
              <w:rPr>
                <w:rFonts w:ascii="Times New Roman" w:hAnsi="Times New Roman"/>
                <w:sz w:val="12"/>
                <w:szCs w:val="12"/>
              </w:rPr>
            </w:pPr>
          </w:p>
        </w:tc>
      </w:tr>
      <w:tr w:rsidR="0045055E" w:rsidRPr="0009317C" w:rsidTr="008605CC">
        <w:tc>
          <w:tcPr>
            <w:tcW w:w="713"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3</w:t>
            </w:r>
          </w:p>
        </w:tc>
        <w:tc>
          <w:tcPr>
            <w:tcW w:w="3958" w:type="dxa"/>
          </w:tcPr>
          <w:p w:rsidR="0045055E" w:rsidRPr="0009317C" w:rsidRDefault="0045055E" w:rsidP="008605CC">
            <w:pPr>
              <w:jc w:val="both"/>
              <w:rPr>
                <w:rFonts w:ascii="Times New Roman" w:hAnsi="Times New Roman"/>
                <w:sz w:val="12"/>
                <w:szCs w:val="12"/>
              </w:rPr>
            </w:pPr>
          </w:p>
        </w:tc>
        <w:tc>
          <w:tcPr>
            <w:tcW w:w="2842" w:type="dxa"/>
          </w:tcPr>
          <w:p w:rsidR="0045055E" w:rsidRPr="0009317C" w:rsidRDefault="0045055E" w:rsidP="008605CC">
            <w:pPr>
              <w:jc w:val="both"/>
              <w:rPr>
                <w:rFonts w:ascii="Times New Roman" w:hAnsi="Times New Roman"/>
                <w:sz w:val="12"/>
                <w:szCs w:val="12"/>
              </w:rPr>
            </w:pPr>
          </w:p>
        </w:tc>
      </w:tr>
      <w:tr w:rsidR="0045055E" w:rsidRPr="0009317C" w:rsidTr="008605CC">
        <w:tc>
          <w:tcPr>
            <w:tcW w:w="713"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4</w:t>
            </w:r>
          </w:p>
        </w:tc>
        <w:tc>
          <w:tcPr>
            <w:tcW w:w="3958" w:type="dxa"/>
          </w:tcPr>
          <w:p w:rsidR="0045055E" w:rsidRPr="0009317C" w:rsidRDefault="0045055E" w:rsidP="008605CC">
            <w:pPr>
              <w:jc w:val="both"/>
              <w:rPr>
                <w:rFonts w:ascii="Times New Roman" w:hAnsi="Times New Roman"/>
                <w:sz w:val="12"/>
                <w:szCs w:val="12"/>
              </w:rPr>
            </w:pPr>
          </w:p>
        </w:tc>
        <w:tc>
          <w:tcPr>
            <w:tcW w:w="2842" w:type="dxa"/>
          </w:tcPr>
          <w:p w:rsidR="0045055E" w:rsidRPr="0009317C" w:rsidRDefault="0045055E" w:rsidP="008605CC">
            <w:pPr>
              <w:jc w:val="both"/>
              <w:rPr>
                <w:rFonts w:ascii="Times New Roman" w:hAnsi="Times New Roman"/>
                <w:sz w:val="12"/>
                <w:szCs w:val="12"/>
              </w:rPr>
            </w:pPr>
          </w:p>
        </w:tc>
      </w:tr>
      <w:tr w:rsidR="0045055E" w:rsidRPr="0009317C" w:rsidTr="008605CC">
        <w:tc>
          <w:tcPr>
            <w:tcW w:w="713"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5</w:t>
            </w:r>
          </w:p>
        </w:tc>
        <w:tc>
          <w:tcPr>
            <w:tcW w:w="3958" w:type="dxa"/>
          </w:tcPr>
          <w:p w:rsidR="0045055E" w:rsidRPr="0009317C" w:rsidRDefault="0045055E" w:rsidP="008605CC">
            <w:pPr>
              <w:jc w:val="both"/>
              <w:rPr>
                <w:rFonts w:ascii="Times New Roman" w:hAnsi="Times New Roman"/>
                <w:sz w:val="12"/>
                <w:szCs w:val="12"/>
              </w:rPr>
            </w:pPr>
          </w:p>
        </w:tc>
        <w:tc>
          <w:tcPr>
            <w:tcW w:w="2842" w:type="dxa"/>
          </w:tcPr>
          <w:p w:rsidR="0045055E" w:rsidRPr="0009317C" w:rsidRDefault="0045055E" w:rsidP="008605CC">
            <w:pPr>
              <w:jc w:val="both"/>
              <w:rPr>
                <w:rFonts w:ascii="Times New Roman" w:hAnsi="Times New Roman"/>
                <w:sz w:val="12"/>
                <w:szCs w:val="12"/>
              </w:rPr>
            </w:pPr>
          </w:p>
        </w:tc>
      </w:tr>
      <w:tr w:rsidR="0045055E" w:rsidRPr="0009317C" w:rsidTr="008605CC">
        <w:tc>
          <w:tcPr>
            <w:tcW w:w="713"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6</w:t>
            </w:r>
          </w:p>
        </w:tc>
        <w:tc>
          <w:tcPr>
            <w:tcW w:w="3958" w:type="dxa"/>
          </w:tcPr>
          <w:p w:rsidR="0045055E" w:rsidRPr="0009317C" w:rsidRDefault="0045055E" w:rsidP="008605CC">
            <w:pPr>
              <w:jc w:val="both"/>
              <w:rPr>
                <w:rFonts w:ascii="Times New Roman" w:hAnsi="Times New Roman"/>
                <w:sz w:val="12"/>
                <w:szCs w:val="12"/>
              </w:rPr>
            </w:pPr>
          </w:p>
        </w:tc>
        <w:tc>
          <w:tcPr>
            <w:tcW w:w="2842" w:type="dxa"/>
          </w:tcPr>
          <w:p w:rsidR="0045055E" w:rsidRPr="0009317C" w:rsidRDefault="0045055E" w:rsidP="008605CC">
            <w:pPr>
              <w:jc w:val="both"/>
              <w:rPr>
                <w:rFonts w:ascii="Times New Roman" w:hAnsi="Times New Roman"/>
                <w:sz w:val="12"/>
                <w:szCs w:val="12"/>
              </w:rPr>
            </w:pPr>
          </w:p>
        </w:tc>
      </w:tr>
      <w:tr w:rsidR="0045055E" w:rsidRPr="0009317C" w:rsidTr="008605CC">
        <w:tc>
          <w:tcPr>
            <w:tcW w:w="713"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7</w:t>
            </w:r>
          </w:p>
        </w:tc>
        <w:tc>
          <w:tcPr>
            <w:tcW w:w="3958" w:type="dxa"/>
          </w:tcPr>
          <w:p w:rsidR="0045055E" w:rsidRPr="0009317C" w:rsidRDefault="0045055E" w:rsidP="008605CC">
            <w:pPr>
              <w:jc w:val="both"/>
              <w:rPr>
                <w:rFonts w:ascii="Times New Roman" w:hAnsi="Times New Roman"/>
                <w:sz w:val="12"/>
                <w:szCs w:val="12"/>
              </w:rPr>
            </w:pPr>
          </w:p>
        </w:tc>
        <w:tc>
          <w:tcPr>
            <w:tcW w:w="2842" w:type="dxa"/>
          </w:tcPr>
          <w:p w:rsidR="0045055E" w:rsidRPr="0009317C" w:rsidRDefault="0045055E" w:rsidP="008605CC">
            <w:pPr>
              <w:jc w:val="both"/>
              <w:rPr>
                <w:rFonts w:ascii="Times New Roman" w:hAnsi="Times New Roman"/>
                <w:sz w:val="12"/>
                <w:szCs w:val="12"/>
              </w:rPr>
            </w:pPr>
          </w:p>
        </w:tc>
      </w:tr>
      <w:tr w:rsidR="0045055E" w:rsidRPr="0009317C" w:rsidTr="008605CC">
        <w:tc>
          <w:tcPr>
            <w:tcW w:w="713" w:type="dxa"/>
          </w:tcPr>
          <w:p w:rsidR="0045055E" w:rsidRPr="0009317C" w:rsidRDefault="0045055E" w:rsidP="008605CC">
            <w:pPr>
              <w:jc w:val="both"/>
              <w:rPr>
                <w:rFonts w:ascii="Times New Roman" w:hAnsi="Times New Roman"/>
                <w:sz w:val="12"/>
                <w:szCs w:val="12"/>
              </w:rPr>
            </w:pPr>
          </w:p>
        </w:tc>
        <w:tc>
          <w:tcPr>
            <w:tcW w:w="3958"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Итого доход за расчетный период:</w:t>
            </w:r>
          </w:p>
        </w:tc>
        <w:tc>
          <w:tcPr>
            <w:tcW w:w="2842" w:type="dxa"/>
          </w:tcPr>
          <w:p w:rsidR="0045055E" w:rsidRPr="0009317C" w:rsidRDefault="0045055E" w:rsidP="008605CC">
            <w:pPr>
              <w:jc w:val="both"/>
              <w:rPr>
                <w:rFonts w:ascii="Times New Roman" w:hAnsi="Times New Roman"/>
                <w:sz w:val="12"/>
                <w:szCs w:val="12"/>
              </w:rPr>
            </w:pPr>
          </w:p>
        </w:tc>
      </w:tr>
    </w:tbl>
    <w:p w:rsidR="0045055E" w:rsidRPr="0009317C" w:rsidRDefault="0045055E" w:rsidP="0045055E">
      <w:pPr>
        <w:spacing w:after="0" w:line="240" w:lineRule="auto"/>
        <w:ind w:firstLine="284"/>
        <w:jc w:val="both"/>
        <w:rPr>
          <w:rFonts w:ascii="Times New Roman" w:hAnsi="Times New Roman"/>
          <w:sz w:val="12"/>
          <w:szCs w:val="12"/>
        </w:rPr>
      </w:pPr>
      <w:r w:rsidRPr="0009317C">
        <w:rPr>
          <w:rFonts w:ascii="Times New Roman" w:hAnsi="Times New Roman"/>
          <w:sz w:val="12"/>
          <w:szCs w:val="12"/>
        </w:rPr>
        <w:t>*Для доходов, полученных в иностранной валюте, величина дохода учитывается в рублях по курсу Банка России на дату получения дохода</w:t>
      </w:r>
    </w:p>
    <w:p w:rsidR="0045055E" w:rsidRPr="0052478E" w:rsidRDefault="0045055E" w:rsidP="0045055E">
      <w:pPr>
        <w:spacing w:after="0" w:line="240" w:lineRule="auto"/>
        <w:jc w:val="center"/>
        <w:rPr>
          <w:rFonts w:ascii="Times New Roman" w:hAnsi="Times New Roman"/>
          <w:b/>
          <w:sz w:val="12"/>
          <w:szCs w:val="12"/>
        </w:rPr>
      </w:pPr>
      <w:r w:rsidRPr="0052478E">
        <w:rPr>
          <w:rFonts w:ascii="Times New Roman" w:hAnsi="Times New Roman"/>
          <w:b/>
          <w:sz w:val="12"/>
          <w:szCs w:val="12"/>
        </w:rPr>
        <w:t>2. Сведения об имуществе</w:t>
      </w:r>
    </w:p>
    <w:p w:rsidR="0045055E" w:rsidRPr="0009317C" w:rsidRDefault="0045055E" w:rsidP="0045055E">
      <w:pPr>
        <w:spacing w:after="0" w:line="240" w:lineRule="auto"/>
        <w:ind w:firstLine="284"/>
        <w:jc w:val="both"/>
        <w:rPr>
          <w:rFonts w:ascii="Times New Roman" w:hAnsi="Times New Roman"/>
          <w:sz w:val="12"/>
          <w:szCs w:val="12"/>
        </w:rPr>
      </w:pPr>
      <w:r w:rsidRPr="0009317C">
        <w:rPr>
          <w:rFonts w:ascii="Times New Roman" w:hAnsi="Times New Roman"/>
          <w:sz w:val="12"/>
          <w:szCs w:val="12"/>
        </w:rPr>
        <w:t>2.1. Сведения о недвижимом имуществе</w:t>
      </w:r>
    </w:p>
    <w:tbl>
      <w:tblPr>
        <w:tblStyle w:val="af1"/>
        <w:tblW w:w="0" w:type="auto"/>
        <w:tblInd w:w="108" w:type="dxa"/>
        <w:tblLook w:val="04A0" w:firstRow="1" w:lastRow="0" w:firstColumn="1" w:lastColumn="0" w:noHBand="0" w:noVBand="1"/>
      </w:tblPr>
      <w:tblGrid>
        <w:gridCol w:w="378"/>
        <w:gridCol w:w="2599"/>
        <w:gridCol w:w="1109"/>
        <w:gridCol w:w="1159"/>
        <w:gridCol w:w="2268"/>
      </w:tblGrid>
      <w:tr w:rsidR="0045055E" w:rsidRPr="0009317C" w:rsidTr="008605CC">
        <w:tc>
          <w:tcPr>
            <w:tcW w:w="378"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 п/п</w:t>
            </w:r>
          </w:p>
        </w:tc>
        <w:tc>
          <w:tcPr>
            <w:tcW w:w="2599"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Вид и наименование недвижимого имущества</w:t>
            </w:r>
          </w:p>
        </w:tc>
        <w:tc>
          <w:tcPr>
            <w:tcW w:w="1109"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Вид собственности *</w:t>
            </w:r>
          </w:p>
        </w:tc>
        <w:tc>
          <w:tcPr>
            <w:tcW w:w="1159"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Местонахождение (почтовый адрес)</w:t>
            </w:r>
          </w:p>
        </w:tc>
        <w:tc>
          <w:tcPr>
            <w:tcW w:w="2268"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Площадь, кв.м (для жилых домов и квартир – общая и жилая площадь)</w:t>
            </w:r>
          </w:p>
        </w:tc>
      </w:tr>
      <w:tr w:rsidR="0045055E" w:rsidRPr="0009317C" w:rsidTr="008605CC">
        <w:tc>
          <w:tcPr>
            <w:tcW w:w="378"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1</w:t>
            </w:r>
          </w:p>
        </w:tc>
        <w:tc>
          <w:tcPr>
            <w:tcW w:w="2599"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Жилые дома:</w:t>
            </w:r>
          </w:p>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45055E" w:rsidRPr="0009317C" w:rsidRDefault="0045055E" w:rsidP="008605CC">
            <w:pPr>
              <w:jc w:val="both"/>
              <w:rPr>
                <w:rFonts w:ascii="Times New Roman" w:hAnsi="Times New Roman"/>
                <w:sz w:val="12"/>
                <w:szCs w:val="12"/>
              </w:rPr>
            </w:pPr>
          </w:p>
        </w:tc>
        <w:tc>
          <w:tcPr>
            <w:tcW w:w="1159" w:type="dxa"/>
          </w:tcPr>
          <w:p w:rsidR="0045055E" w:rsidRPr="0009317C" w:rsidRDefault="0045055E" w:rsidP="008605CC">
            <w:pPr>
              <w:jc w:val="both"/>
              <w:rPr>
                <w:rFonts w:ascii="Times New Roman" w:hAnsi="Times New Roman"/>
                <w:sz w:val="12"/>
                <w:szCs w:val="12"/>
              </w:rPr>
            </w:pPr>
          </w:p>
        </w:tc>
        <w:tc>
          <w:tcPr>
            <w:tcW w:w="2268" w:type="dxa"/>
          </w:tcPr>
          <w:p w:rsidR="0045055E" w:rsidRPr="0009317C" w:rsidRDefault="0045055E" w:rsidP="008605CC">
            <w:pPr>
              <w:jc w:val="both"/>
              <w:rPr>
                <w:rFonts w:ascii="Times New Roman" w:hAnsi="Times New Roman"/>
                <w:sz w:val="12"/>
                <w:szCs w:val="12"/>
              </w:rPr>
            </w:pPr>
          </w:p>
        </w:tc>
      </w:tr>
      <w:tr w:rsidR="0045055E" w:rsidRPr="0009317C" w:rsidTr="008605CC">
        <w:tc>
          <w:tcPr>
            <w:tcW w:w="378"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2</w:t>
            </w:r>
          </w:p>
        </w:tc>
        <w:tc>
          <w:tcPr>
            <w:tcW w:w="2599"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Квартиры:</w:t>
            </w:r>
          </w:p>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45055E" w:rsidRPr="0009317C" w:rsidRDefault="0045055E" w:rsidP="008605CC">
            <w:pPr>
              <w:jc w:val="both"/>
              <w:rPr>
                <w:rFonts w:ascii="Times New Roman" w:hAnsi="Times New Roman"/>
                <w:sz w:val="12"/>
                <w:szCs w:val="12"/>
              </w:rPr>
            </w:pPr>
          </w:p>
        </w:tc>
        <w:tc>
          <w:tcPr>
            <w:tcW w:w="1159" w:type="dxa"/>
          </w:tcPr>
          <w:p w:rsidR="0045055E" w:rsidRPr="0009317C" w:rsidRDefault="0045055E" w:rsidP="008605CC">
            <w:pPr>
              <w:jc w:val="both"/>
              <w:rPr>
                <w:rFonts w:ascii="Times New Roman" w:hAnsi="Times New Roman"/>
                <w:sz w:val="12"/>
                <w:szCs w:val="12"/>
              </w:rPr>
            </w:pPr>
          </w:p>
        </w:tc>
        <w:tc>
          <w:tcPr>
            <w:tcW w:w="2268" w:type="dxa"/>
          </w:tcPr>
          <w:p w:rsidR="0045055E" w:rsidRPr="0009317C" w:rsidRDefault="0045055E" w:rsidP="008605CC">
            <w:pPr>
              <w:jc w:val="both"/>
              <w:rPr>
                <w:rFonts w:ascii="Times New Roman" w:hAnsi="Times New Roman"/>
                <w:sz w:val="12"/>
                <w:szCs w:val="12"/>
              </w:rPr>
            </w:pPr>
          </w:p>
        </w:tc>
      </w:tr>
      <w:tr w:rsidR="0045055E" w:rsidRPr="0009317C" w:rsidTr="008605CC">
        <w:tc>
          <w:tcPr>
            <w:tcW w:w="378"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3</w:t>
            </w:r>
          </w:p>
        </w:tc>
        <w:tc>
          <w:tcPr>
            <w:tcW w:w="2599"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Дачи:</w:t>
            </w:r>
          </w:p>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45055E" w:rsidRPr="0009317C" w:rsidRDefault="0045055E" w:rsidP="008605CC">
            <w:pPr>
              <w:jc w:val="both"/>
              <w:rPr>
                <w:rFonts w:ascii="Times New Roman" w:hAnsi="Times New Roman"/>
                <w:sz w:val="12"/>
                <w:szCs w:val="12"/>
              </w:rPr>
            </w:pPr>
          </w:p>
        </w:tc>
        <w:tc>
          <w:tcPr>
            <w:tcW w:w="1159" w:type="dxa"/>
          </w:tcPr>
          <w:p w:rsidR="0045055E" w:rsidRPr="0009317C" w:rsidRDefault="0045055E" w:rsidP="008605CC">
            <w:pPr>
              <w:jc w:val="both"/>
              <w:rPr>
                <w:rFonts w:ascii="Times New Roman" w:hAnsi="Times New Roman"/>
                <w:sz w:val="12"/>
                <w:szCs w:val="12"/>
              </w:rPr>
            </w:pPr>
          </w:p>
        </w:tc>
        <w:tc>
          <w:tcPr>
            <w:tcW w:w="2268" w:type="dxa"/>
          </w:tcPr>
          <w:p w:rsidR="0045055E" w:rsidRPr="0009317C" w:rsidRDefault="0045055E" w:rsidP="008605CC">
            <w:pPr>
              <w:jc w:val="both"/>
              <w:rPr>
                <w:rFonts w:ascii="Times New Roman" w:hAnsi="Times New Roman"/>
                <w:sz w:val="12"/>
                <w:szCs w:val="12"/>
              </w:rPr>
            </w:pPr>
          </w:p>
        </w:tc>
      </w:tr>
      <w:tr w:rsidR="0045055E" w:rsidRPr="0009317C" w:rsidTr="008605CC">
        <w:tc>
          <w:tcPr>
            <w:tcW w:w="378"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4</w:t>
            </w:r>
          </w:p>
        </w:tc>
        <w:tc>
          <w:tcPr>
            <w:tcW w:w="2599"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Гаражи:</w:t>
            </w:r>
          </w:p>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45055E" w:rsidRPr="0009317C" w:rsidRDefault="0045055E" w:rsidP="008605CC">
            <w:pPr>
              <w:jc w:val="both"/>
              <w:rPr>
                <w:rFonts w:ascii="Times New Roman" w:hAnsi="Times New Roman"/>
                <w:sz w:val="12"/>
                <w:szCs w:val="12"/>
              </w:rPr>
            </w:pPr>
          </w:p>
        </w:tc>
        <w:tc>
          <w:tcPr>
            <w:tcW w:w="1159" w:type="dxa"/>
          </w:tcPr>
          <w:p w:rsidR="0045055E" w:rsidRPr="0009317C" w:rsidRDefault="0045055E" w:rsidP="008605CC">
            <w:pPr>
              <w:jc w:val="both"/>
              <w:rPr>
                <w:rFonts w:ascii="Times New Roman" w:hAnsi="Times New Roman"/>
                <w:sz w:val="12"/>
                <w:szCs w:val="12"/>
              </w:rPr>
            </w:pPr>
          </w:p>
        </w:tc>
        <w:tc>
          <w:tcPr>
            <w:tcW w:w="2268" w:type="dxa"/>
          </w:tcPr>
          <w:p w:rsidR="0045055E" w:rsidRPr="0009317C" w:rsidRDefault="0045055E" w:rsidP="008605CC">
            <w:pPr>
              <w:jc w:val="both"/>
              <w:rPr>
                <w:rFonts w:ascii="Times New Roman" w:hAnsi="Times New Roman"/>
                <w:sz w:val="12"/>
                <w:szCs w:val="12"/>
              </w:rPr>
            </w:pPr>
          </w:p>
        </w:tc>
      </w:tr>
      <w:tr w:rsidR="0045055E" w:rsidRPr="0009317C" w:rsidTr="008605CC">
        <w:tc>
          <w:tcPr>
            <w:tcW w:w="378"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5</w:t>
            </w:r>
          </w:p>
        </w:tc>
        <w:tc>
          <w:tcPr>
            <w:tcW w:w="2599"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Иные строения, помещения и сооружения:</w:t>
            </w:r>
          </w:p>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45055E" w:rsidRPr="0009317C" w:rsidRDefault="0045055E" w:rsidP="008605CC">
            <w:pPr>
              <w:jc w:val="both"/>
              <w:rPr>
                <w:rFonts w:ascii="Times New Roman" w:hAnsi="Times New Roman"/>
                <w:sz w:val="12"/>
                <w:szCs w:val="12"/>
              </w:rPr>
            </w:pPr>
          </w:p>
        </w:tc>
        <w:tc>
          <w:tcPr>
            <w:tcW w:w="1159" w:type="dxa"/>
          </w:tcPr>
          <w:p w:rsidR="0045055E" w:rsidRPr="0009317C" w:rsidRDefault="0045055E" w:rsidP="008605CC">
            <w:pPr>
              <w:jc w:val="both"/>
              <w:rPr>
                <w:rFonts w:ascii="Times New Roman" w:hAnsi="Times New Roman"/>
                <w:sz w:val="12"/>
                <w:szCs w:val="12"/>
              </w:rPr>
            </w:pPr>
          </w:p>
        </w:tc>
        <w:tc>
          <w:tcPr>
            <w:tcW w:w="2268" w:type="dxa"/>
          </w:tcPr>
          <w:p w:rsidR="0045055E" w:rsidRPr="0009317C" w:rsidRDefault="0045055E" w:rsidP="008605CC">
            <w:pPr>
              <w:jc w:val="both"/>
              <w:rPr>
                <w:rFonts w:ascii="Times New Roman" w:hAnsi="Times New Roman"/>
                <w:sz w:val="12"/>
                <w:szCs w:val="12"/>
              </w:rPr>
            </w:pPr>
          </w:p>
        </w:tc>
      </w:tr>
      <w:tr w:rsidR="0045055E" w:rsidRPr="0009317C" w:rsidTr="008605CC">
        <w:tc>
          <w:tcPr>
            <w:tcW w:w="378"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6</w:t>
            </w:r>
          </w:p>
        </w:tc>
        <w:tc>
          <w:tcPr>
            <w:tcW w:w="2599"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Земельные участки**:</w:t>
            </w:r>
          </w:p>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45055E" w:rsidRPr="0009317C" w:rsidRDefault="0045055E" w:rsidP="008605CC">
            <w:pPr>
              <w:jc w:val="both"/>
              <w:rPr>
                <w:rFonts w:ascii="Times New Roman" w:hAnsi="Times New Roman"/>
                <w:sz w:val="12"/>
                <w:szCs w:val="12"/>
              </w:rPr>
            </w:pPr>
          </w:p>
        </w:tc>
        <w:tc>
          <w:tcPr>
            <w:tcW w:w="1159" w:type="dxa"/>
          </w:tcPr>
          <w:p w:rsidR="0045055E" w:rsidRPr="0009317C" w:rsidRDefault="0045055E" w:rsidP="008605CC">
            <w:pPr>
              <w:jc w:val="both"/>
              <w:rPr>
                <w:rFonts w:ascii="Times New Roman" w:hAnsi="Times New Roman"/>
                <w:sz w:val="12"/>
                <w:szCs w:val="12"/>
              </w:rPr>
            </w:pPr>
          </w:p>
        </w:tc>
        <w:tc>
          <w:tcPr>
            <w:tcW w:w="2268" w:type="dxa"/>
          </w:tcPr>
          <w:p w:rsidR="0045055E" w:rsidRPr="0009317C" w:rsidRDefault="0045055E" w:rsidP="008605CC">
            <w:pPr>
              <w:jc w:val="both"/>
              <w:rPr>
                <w:rFonts w:ascii="Times New Roman" w:hAnsi="Times New Roman"/>
                <w:sz w:val="12"/>
                <w:szCs w:val="12"/>
              </w:rPr>
            </w:pPr>
          </w:p>
        </w:tc>
      </w:tr>
    </w:tbl>
    <w:p w:rsidR="0045055E" w:rsidRPr="0009317C" w:rsidRDefault="0045055E" w:rsidP="0045055E">
      <w:pPr>
        <w:spacing w:after="0" w:line="240" w:lineRule="auto"/>
        <w:ind w:firstLine="284"/>
        <w:jc w:val="both"/>
        <w:rPr>
          <w:rFonts w:ascii="Times New Roman" w:hAnsi="Times New Roman"/>
          <w:sz w:val="12"/>
          <w:szCs w:val="12"/>
        </w:rPr>
      </w:pPr>
      <w:r w:rsidRPr="0009317C">
        <w:rPr>
          <w:rFonts w:ascii="Times New Roman" w:hAnsi="Times New Roman"/>
          <w:sz w:val="12"/>
          <w:szCs w:val="12"/>
        </w:rPr>
        <w:t>*Указывается вид собственности (личная,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заявителя или члена его семьи, для собственности, переданной в доверительное управление, указывается также наименование и местонахождение доверительного управляющего.</w:t>
      </w:r>
    </w:p>
    <w:p w:rsidR="0045055E" w:rsidRPr="0009317C" w:rsidRDefault="0045055E" w:rsidP="0045055E">
      <w:pPr>
        <w:spacing w:after="0" w:line="240" w:lineRule="auto"/>
        <w:ind w:firstLine="284"/>
        <w:jc w:val="both"/>
        <w:rPr>
          <w:rFonts w:ascii="Times New Roman" w:hAnsi="Times New Roman"/>
          <w:sz w:val="12"/>
          <w:szCs w:val="12"/>
        </w:rPr>
      </w:pPr>
      <w:r w:rsidRPr="0009317C">
        <w:rPr>
          <w:rFonts w:ascii="Times New Roman" w:hAnsi="Times New Roman"/>
          <w:sz w:val="12"/>
          <w:szCs w:val="12"/>
        </w:rPr>
        <w:t>**Указывается вид земельного участка (пая, доли): под индивидуальное жилищное строительство, дачный, садовый, приусадебный, огородный и другие</w:t>
      </w:r>
    </w:p>
    <w:p w:rsidR="0045055E" w:rsidRPr="0009317C" w:rsidRDefault="0045055E" w:rsidP="0045055E">
      <w:pPr>
        <w:spacing w:after="0" w:line="240" w:lineRule="auto"/>
        <w:ind w:firstLine="284"/>
        <w:jc w:val="both"/>
        <w:rPr>
          <w:rFonts w:ascii="Times New Roman" w:hAnsi="Times New Roman"/>
          <w:sz w:val="12"/>
          <w:szCs w:val="12"/>
        </w:rPr>
      </w:pPr>
      <w:r w:rsidRPr="0009317C">
        <w:rPr>
          <w:rFonts w:ascii="Times New Roman" w:hAnsi="Times New Roman"/>
          <w:sz w:val="12"/>
          <w:szCs w:val="12"/>
        </w:rPr>
        <w:t>2.2. Сведения о транспортных средствах,</w:t>
      </w:r>
      <w:r>
        <w:rPr>
          <w:rFonts w:ascii="Times New Roman" w:hAnsi="Times New Roman"/>
          <w:sz w:val="12"/>
          <w:szCs w:val="12"/>
        </w:rPr>
        <w:t xml:space="preserve"> </w:t>
      </w:r>
      <w:r w:rsidRPr="0009317C">
        <w:rPr>
          <w:rFonts w:ascii="Times New Roman" w:hAnsi="Times New Roman"/>
          <w:sz w:val="12"/>
          <w:szCs w:val="12"/>
        </w:rPr>
        <w:t>признаваемых объектами налогообложения транспортным налогом</w:t>
      </w:r>
    </w:p>
    <w:tbl>
      <w:tblPr>
        <w:tblStyle w:val="af1"/>
        <w:tblW w:w="7513" w:type="dxa"/>
        <w:tblInd w:w="108" w:type="dxa"/>
        <w:tblLayout w:type="fixed"/>
        <w:tblLook w:val="04A0" w:firstRow="1" w:lastRow="0" w:firstColumn="1" w:lastColumn="0" w:noHBand="0" w:noVBand="1"/>
      </w:tblPr>
      <w:tblGrid>
        <w:gridCol w:w="426"/>
        <w:gridCol w:w="2409"/>
        <w:gridCol w:w="709"/>
        <w:gridCol w:w="567"/>
        <w:gridCol w:w="2039"/>
        <w:gridCol w:w="1363"/>
      </w:tblGrid>
      <w:tr w:rsidR="0045055E" w:rsidRPr="0009317C" w:rsidTr="008605CC">
        <w:tc>
          <w:tcPr>
            <w:tcW w:w="426"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 п/п</w:t>
            </w:r>
          </w:p>
        </w:tc>
        <w:tc>
          <w:tcPr>
            <w:tcW w:w="2409"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Вид и марка транспортного средства</w:t>
            </w:r>
          </w:p>
        </w:tc>
        <w:tc>
          <w:tcPr>
            <w:tcW w:w="709"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Вид собственности*</w:t>
            </w:r>
          </w:p>
        </w:tc>
        <w:tc>
          <w:tcPr>
            <w:tcW w:w="567"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Место регистрации</w:t>
            </w:r>
          </w:p>
        </w:tc>
        <w:tc>
          <w:tcPr>
            <w:tcW w:w="2039"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Отпускная цена транспортного средства, устанавливаемая организацией-изготовителем</w:t>
            </w:r>
          </w:p>
        </w:tc>
        <w:tc>
          <w:tcPr>
            <w:tcW w:w="1363"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Период эксплуатации транспортного средства, в годах</w:t>
            </w:r>
          </w:p>
        </w:tc>
      </w:tr>
      <w:tr w:rsidR="0045055E" w:rsidRPr="0009317C" w:rsidTr="008605CC">
        <w:tc>
          <w:tcPr>
            <w:tcW w:w="426"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1</w:t>
            </w:r>
          </w:p>
        </w:tc>
        <w:tc>
          <w:tcPr>
            <w:tcW w:w="2409"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Автомобили легковые:</w:t>
            </w:r>
          </w:p>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45055E" w:rsidRPr="0009317C" w:rsidRDefault="0045055E" w:rsidP="008605CC">
            <w:pPr>
              <w:jc w:val="both"/>
              <w:rPr>
                <w:rFonts w:ascii="Times New Roman" w:hAnsi="Times New Roman"/>
                <w:sz w:val="12"/>
                <w:szCs w:val="12"/>
              </w:rPr>
            </w:pPr>
          </w:p>
        </w:tc>
        <w:tc>
          <w:tcPr>
            <w:tcW w:w="567" w:type="dxa"/>
          </w:tcPr>
          <w:p w:rsidR="0045055E" w:rsidRPr="0009317C" w:rsidRDefault="0045055E" w:rsidP="008605CC">
            <w:pPr>
              <w:jc w:val="both"/>
              <w:rPr>
                <w:rFonts w:ascii="Times New Roman" w:hAnsi="Times New Roman"/>
                <w:sz w:val="12"/>
                <w:szCs w:val="12"/>
              </w:rPr>
            </w:pPr>
          </w:p>
        </w:tc>
        <w:tc>
          <w:tcPr>
            <w:tcW w:w="2039" w:type="dxa"/>
          </w:tcPr>
          <w:p w:rsidR="0045055E" w:rsidRPr="0009317C" w:rsidRDefault="0045055E" w:rsidP="008605CC">
            <w:pPr>
              <w:jc w:val="both"/>
              <w:rPr>
                <w:rFonts w:ascii="Times New Roman" w:hAnsi="Times New Roman"/>
                <w:sz w:val="12"/>
                <w:szCs w:val="12"/>
              </w:rPr>
            </w:pPr>
          </w:p>
        </w:tc>
        <w:tc>
          <w:tcPr>
            <w:tcW w:w="1363" w:type="dxa"/>
          </w:tcPr>
          <w:p w:rsidR="0045055E" w:rsidRPr="0009317C" w:rsidRDefault="0045055E" w:rsidP="008605CC">
            <w:pPr>
              <w:jc w:val="both"/>
              <w:rPr>
                <w:rFonts w:ascii="Times New Roman" w:hAnsi="Times New Roman"/>
                <w:sz w:val="12"/>
                <w:szCs w:val="12"/>
              </w:rPr>
            </w:pPr>
          </w:p>
        </w:tc>
      </w:tr>
      <w:tr w:rsidR="0045055E" w:rsidRPr="0009317C" w:rsidTr="008605CC">
        <w:tc>
          <w:tcPr>
            <w:tcW w:w="426"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2</w:t>
            </w:r>
          </w:p>
        </w:tc>
        <w:tc>
          <w:tcPr>
            <w:tcW w:w="2409"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Мотоциклы мотороллеры:</w:t>
            </w:r>
          </w:p>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45055E" w:rsidRPr="0009317C" w:rsidRDefault="0045055E" w:rsidP="008605CC">
            <w:pPr>
              <w:jc w:val="both"/>
              <w:rPr>
                <w:rFonts w:ascii="Times New Roman" w:hAnsi="Times New Roman"/>
                <w:sz w:val="12"/>
                <w:szCs w:val="12"/>
              </w:rPr>
            </w:pPr>
          </w:p>
        </w:tc>
        <w:tc>
          <w:tcPr>
            <w:tcW w:w="567" w:type="dxa"/>
          </w:tcPr>
          <w:p w:rsidR="0045055E" w:rsidRPr="0009317C" w:rsidRDefault="0045055E" w:rsidP="008605CC">
            <w:pPr>
              <w:jc w:val="both"/>
              <w:rPr>
                <w:rFonts w:ascii="Times New Roman" w:hAnsi="Times New Roman"/>
                <w:sz w:val="12"/>
                <w:szCs w:val="12"/>
              </w:rPr>
            </w:pPr>
          </w:p>
        </w:tc>
        <w:tc>
          <w:tcPr>
            <w:tcW w:w="2039" w:type="dxa"/>
          </w:tcPr>
          <w:p w:rsidR="0045055E" w:rsidRPr="0009317C" w:rsidRDefault="0045055E" w:rsidP="008605CC">
            <w:pPr>
              <w:jc w:val="both"/>
              <w:rPr>
                <w:rFonts w:ascii="Times New Roman" w:hAnsi="Times New Roman"/>
                <w:sz w:val="12"/>
                <w:szCs w:val="12"/>
              </w:rPr>
            </w:pPr>
          </w:p>
        </w:tc>
        <w:tc>
          <w:tcPr>
            <w:tcW w:w="1363" w:type="dxa"/>
          </w:tcPr>
          <w:p w:rsidR="0045055E" w:rsidRPr="0009317C" w:rsidRDefault="0045055E" w:rsidP="008605CC">
            <w:pPr>
              <w:jc w:val="both"/>
              <w:rPr>
                <w:rFonts w:ascii="Times New Roman" w:hAnsi="Times New Roman"/>
                <w:sz w:val="12"/>
                <w:szCs w:val="12"/>
              </w:rPr>
            </w:pPr>
          </w:p>
        </w:tc>
      </w:tr>
      <w:tr w:rsidR="0045055E" w:rsidRPr="0009317C" w:rsidTr="008605CC">
        <w:tc>
          <w:tcPr>
            <w:tcW w:w="426"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3</w:t>
            </w:r>
          </w:p>
        </w:tc>
        <w:tc>
          <w:tcPr>
            <w:tcW w:w="2409"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Автобусы:</w:t>
            </w:r>
          </w:p>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45055E" w:rsidRPr="0009317C" w:rsidRDefault="0045055E" w:rsidP="008605CC">
            <w:pPr>
              <w:jc w:val="both"/>
              <w:rPr>
                <w:rFonts w:ascii="Times New Roman" w:hAnsi="Times New Roman"/>
                <w:sz w:val="12"/>
                <w:szCs w:val="12"/>
              </w:rPr>
            </w:pPr>
          </w:p>
        </w:tc>
        <w:tc>
          <w:tcPr>
            <w:tcW w:w="567" w:type="dxa"/>
          </w:tcPr>
          <w:p w:rsidR="0045055E" w:rsidRPr="0009317C" w:rsidRDefault="0045055E" w:rsidP="008605CC">
            <w:pPr>
              <w:jc w:val="both"/>
              <w:rPr>
                <w:rFonts w:ascii="Times New Roman" w:hAnsi="Times New Roman"/>
                <w:sz w:val="12"/>
                <w:szCs w:val="12"/>
              </w:rPr>
            </w:pPr>
          </w:p>
        </w:tc>
        <w:tc>
          <w:tcPr>
            <w:tcW w:w="2039" w:type="dxa"/>
          </w:tcPr>
          <w:p w:rsidR="0045055E" w:rsidRPr="0009317C" w:rsidRDefault="0045055E" w:rsidP="008605CC">
            <w:pPr>
              <w:jc w:val="both"/>
              <w:rPr>
                <w:rFonts w:ascii="Times New Roman" w:hAnsi="Times New Roman"/>
                <w:sz w:val="12"/>
                <w:szCs w:val="12"/>
              </w:rPr>
            </w:pPr>
          </w:p>
        </w:tc>
        <w:tc>
          <w:tcPr>
            <w:tcW w:w="1363" w:type="dxa"/>
          </w:tcPr>
          <w:p w:rsidR="0045055E" w:rsidRPr="0009317C" w:rsidRDefault="0045055E" w:rsidP="008605CC">
            <w:pPr>
              <w:jc w:val="both"/>
              <w:rPr>
                <w:rFonts w:ascii="Times New Roman" w:hAnsi="Times New Roman"/>
                <w:sz w:val="12"/>
                <w:szCs w:val="12"/>
              </w:rPr>
            </w:pPr>
          </w:p>
        </w:tc>
      </w:tr>
      <w:tr w:rsidR="0045055E" w:rsidRPr="0009317C" w:rsidTr="008605CC">
        <w:tc>
          <w:tcPr>
            <w:tcW w:w="426"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4</w:t>
            </w:r>
          </w:p>
        </w:tc>
        <w:tc>
          <w:tcPr>
            <w:tcW w:w="2409"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Грузовые автомобили:</w:t>
            </w:r>
          </w:p>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45055E" w:rsidRPr="0009317C" w:rsidRDefault="0045055E" w:rsidP="008605CC">
            <w:pPr>
              <w:jc w:val="both"/>
              <w:rPr>
                <w:rFonts w:ascii="Times New Roman" w:hAnsi="Times New Roman"/>
                <w:sz w:val="12"/>
                <w:szCs w:val="12"/>
              </w:rPr>
            </w:pPr>
          </w:p>
        </w:tc>
        <w:tc>
          <w:tcPr>
            <w:tcW w:w="567" w:type="dxa"/>
          </w:tcPr>
          <w:p w:rsidR="0045055E" w:rsidRPr="0009317C" w:rsidRDefault="0045055E" w:rsidP="008605CC">
            <w:pPr>
              <w:jc w:val="both"/>
              <w:rPr>
                <w:rFonts w:ascii="Times New Roman" w:hAnsi="Times New Roman"/>
                <w:sz w:val="12"/>
                <w:szCs w:val="12"/>
              </w:rPr>
            </w:pPr>
          </w:p>
        </w:tc>
        <w:tc>
          <w:tcPr>
            <w:tcW w:w="2039" w:type="dxa"/>
          </w:tcPr>
          <w:p w:rsidR="0045055E" w:rsidRPr="0009317C" w:rsidRDefault="0045055E" w:rsidP="008605CC">
            <w:pPr>
              <w:jc w:val="both"/>
              <w:rPr>
                <w:rFonts w:ascii="Times New Roman" w:hAnsi="Times New Roman"/>
                <w:sz w:val="12"/>
                <w:szCs w:val="12"/>
              </w:rPr>
            </w:pPr>
          </w:p>
        </w:tc>
        <w:tc>
          <w:tcPr>
            <w:tcW w:w="1363" w:type="dxa"/>
          </w:tcPr>
          <w:p w:rsidR="0045055E" w:rsidRPr="0009317C" w:rsidRDefault="0045055E" w:rsidP="008605CC">
            <w:pPr>
              <w:jc w:val="both"/>
              <w:rPr>
                <w:rFonts w:ascii="Times New Roman" w:hAnsi="Times New Roman"/>
                <w:sz w:val="12"/>
                <w:szCs w:val="12"/>
              </w:rPr>
            </w:pPr>
          </w:p>
        </w:tc>
      </w:tr>
      <w:tr w:rsidR="0045055E" w:rsidRPr="0009317C" w:rsidTr="008605CC">
        <w:tc>
          <w:tcPr>
            <w:tcW w:w="426"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5</w:t>
            </w:r>
          </w:p>
        </w:tc>
        <w:tc>
          <w:tcPr>
            <w:tcW w:w="2409"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Другие транспортные средства, машины и механизмы на пневматическом и гусеничном ходу:</w:t>
            </w:r>
          </w:p>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45055E" w:rsidRPr="0009317C" w:rsidRDefault="0045055E" w:rsidP="008605CC">
            <w:pPr>
              <w:jc w:val="both"/>
              <w:rPr>
                <w:rFonts w:ascii="Times New Roman" w:hAnsi="Times New Roman"/>
                <w:sz w:val="12"/>
                <w:szCs w:val="12"/>
              </w:rPr>
            </w:pPr>
          </w:p>
        </w:tc>
        <w:tc>
          <w:tcPr>
            <w:tcW w:w="567" w:type="dxa"/>
          </w:tcPr>
          <w:p w:rsidR="0045055E" w:rsidRPr="0009317C" w:rsidRDefault="0045055E" w:rsidP="008605CC">
            <w:pPr>
              <w:jc w:val="both"/>
              <w:rPr>
                <w:rFonts w:ascii="Times New Roman" w:hAnsi="Times New Roman"/>
                <w:sz w:val="12"/>
                <w:szCs w:val="12"/>
              </w:rPr>
            </w:pPr>
          </w:p>
        </w:tc>
        <w:tc>
          <w:tcPr>
            <w:tcW w:w="2039" w:type="dxa"/>
          </w:tcPr>
          <w:p w:rsidR="0045055E" w:rsidRPr="0009317C" w:rsidRDefault="0045055E" w:rsidP="008605CC">
            <w:pPr>
              <w:jc w:val="both"/>
              <w:rPr>
                <w:rFonts w:ascii="Times New Roman" w:hAnsi="Times New Roman"/>
                <w:sz w:val="12"/>
                <w:szCs w:val="12"/>
              </w:rPr>
            </w:pPr>
          </w:p>
        </w:tc>
        <w:tc>
          <w:tcPr>
            <w:tcW w:w="1363" w:type="dxa"/>
          </w:tcPr>
          <w:p w:rsidR="0045055E" w:rsidRPr="0009317C" w:rsidRDefault="0045055E" w:rsidP="008605CC">
            <w:pPr>
              <w:jc w:val="both"/>
              <w:rPr>
                <w:rFonts w:ascii="Times New Roman" w:hAnsi="Times New Roman"/>
                <w:sz w:val="12"/>
                <w:szCs w:val="12"/>
              </w:rPr>
            </w:pPr>
          </w:p>
        </w:tc>
      </w:tr>
      <w:tr w:rsidR="0045055E" w:rsidRPr="0009317C" w:rsidTr="008605CC">
        <w:tc>
          <w:tcPr>
            <w:tcW w:w="426"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6</w:t>
            </w:r>
          </w:p>
        </w:tc>
        <w:tc>
          <w:tcPr>
            <w:tcW w:w="2409"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Снегоходы, мотосани:</w:t>
            </w:r>
          </w:p>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45055E" w:rsidRPr="0009317C" w:rsidRDefault="0045055E" w:rsidP="008605CC">
            <w:pPr>
              <w:jc w:val="both"/>
              <w:rPr>
                <w:rFonts w:ascii="Times New Roman" w:hAnsi="Times New Roman"/>
                <w:sz w:val="12"/>
                <w:szCs w:val="12"/>
              </w:rPr>
            </w:pPr>
          </w:p>
        </w:tc>
        <w:tc>
          <w:tcPr>
            <w:tcW w:w="567" w:type="dxa"/>
          </w:tcPr>
          <w:p w:rsidR="0045055E" w:rsidRPr="0009317C" w:rsidRDefault="0045055E" w:rsidP="008605CC">
            <w:pPr>
              <w:jc w:val="both"/>
              <w:rPr>
                <w:rFonts w:ascii="Times New Roman" w:hAnsi="Times New Roman"/>
                <w:sz w:val="12"/>
                <w:szCs w:val="12"/>
              </w:rPr>
            </w:pPr>
          </w:p>
        </w:tc>
        <w:tc>
          <w:tcPr>
            <w:tcW w:w="2039" w:type="dxa"/>
          </w:tcPr>
          <w:p w:rsidR="0045055E" w:rsidRPr="0009317C" w:rsidRDefault="0045055E" w:rsidP="008605CC">
            <w:pPr>
              <w:jc w:val="both"/>
              <w:rPr>
                <w:rFonts w:ascii="Times New Roman" w:hAnsi="Times New Roman"/>
                <w:sz w:val="12"/>
                <w:szCs w:val="12"/>
              </w:rPr>
            </w:pPr>
          </w:p>
        </w:tc>
        <w:tc>
          <w:tcPr>
            <w:tcW w:w="1363" w:type="dxa"/>
          </w:tcPr>
          <w:p w:rsidR="0045055E" w:rsidRPr="0009317C" w:rsidRDefault="0045055E" w:rsidP="008605CC">
            <w:pPr>
              <w:jc w:val="both"/>
              <w:rPr>
                <w:rFonts w:ascii="Times New Roman" w:hAnsi="Times New Roman"/>
                <w:sz w:val="12"/>
                <w:szCs w:val="12"/>
              </w:rPr>
            </w:pPr>
          </w:p>
        </w:tc>
      </w:tr>
      <w:tr w:rsidR="0045055E" w:rsidRPr="0009317C" w:rsidTr="008605CC">
        <w:tc>
          <w:tcPr>
            <w:tcW w:w="426"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7</w:t>
            </w:r>
          </w:p>
        </w:tc>
        <w:tc>
          <w:tcPr>
            <w:tcW w:w="2409"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Катера,</w:t>
            </w:r>
            <w:r>
              <w:rPr>
                <w:rFonts w:ascii="Times New Roman" w:hAnsi="Times New Roman"/>
                <w:sz w:val="12"/>
                <w:szCs w:val="12"/>
              </w:rPr>
              <w:t xml:space="preserve"> </w:t>
            </w:r>
            <w:r w:rsidRPr="0009317C">
              <w:rPr>
                <w:rFonts w:ascii="Times New Roman" w:hAnsi="Times New Roman"/>
                <w:sz w:val="12"/>
                <w:szCs w:val="12"/>
              </w:rPr>
              <w:t>моторные лодки:</w:t>
            </w:r>
          </w:p>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45055E" w:rsidRPr="0009317C" w:rsidRDefault="0045055E" w:rsidP="008605CC">
            <w:pPr>
              <w:jc w:val="both"/>
              <w:rPr>
                <w:rFonts w:ascii="Times New Roman" w:hAnsi="Times New Roman"/>
                <w:sz w:val="12"/>
                <w:szCs w:val="12"/>
              </w:rPr>
            </w:pPr>
          </w:p>
        </w:tc>
        <w:tc>
          <w:tcPr>
            <w:tcW w:w="567" w:type="dxa"/>
          </w:tcPr>
          <w:p w:rsidR="0045055E" w:rsidRPr="0009317C" w:rsidRDefault="0045055E" w:rsidP="008605CC">
            <w:pPr>
              <w:jc w:val="both"/>
              <w:rPr>
                <w:rFonts w:ascii="Times New Roman" w:hAnsi="Times New Roman"/>
                <w:sz w:val="12"/>
                <w:szCs w:val="12"/>
              </w:rPr>
            </w:pPr>
          </w:p>
        </w:tc>
        <w:tc>
          <w:tcPr>
            <w:tcW w:w="2039" w:type="dxa"/>
          </w:tcPr>
          <w:p w:rsidR="0045055E" w:rsidRPr="0009317C" w:rsidRDefault="0045055E" w:rsidP="008605CC">
            <w:pPr>
              <w:jc w:val="both"/>
              <w:rPr>
                <w:rFonts w:ascii="Times New Roman" w:hAnsi="Times New Roman"/>
                <w:sz w:val="12"/>
                <w:szCs w:val="12"/>
              </w:rPr>
            </w:pPr>
          </w:p>
        </w:tc>
        <w:tc>
          <w:tcPr>
            <w:tcW w:w="1363" w:type="dxa"/>
          </w:tcPr>
          <w:p w:rsidR="0045055E" w:rsidRPr="0009317C" w:rsidRDefault="0045055E" w:rsidP="008605CC">
            <w:pPr>
              <w:jc w:val="both"/>
              <w:rPr>
                <w:rFonts w:ascii="Times New Roman" w:hAnsi="Times New Roman"/>
                <w:sz w:val="12"/>
                <w:szCs w:val="12"/>
              </w:rPr>
            </w:pPr>
          </w:p>
        </w:tc>
      </w:tr>
      <w:tr w:rsidR="0045055E" w:rsidRPr="0009317C" w:rsidTr="008605CC">
        <w:tc>
          <w:tcPr>
            <w:tcW w:w="426"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8</w:t>
            </w:r>
          </w:p>
        </w:tc>
        <w:tc>
          <w:tcPr>
            <w:tcW w:w="2409"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Иные транспортные средства, признаваемые объектами налогообложения транспортным налогом:</w:t>
            </w:r>
          </w:p>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45055E" w:rsidRPr="0009317C" w:rsidRDefault="0045055E" w:rsidP="008605CC">
            <w:pPr>
              <w:jc w:val="both"/>
              <w:rPr>
                <w:rFonts w:ascii="Times New Roman" w:hAnsi="Times New Roman"/>
                <w:sz w:val="12"/>
                <w:szCs w:val="12"/>
              </w:rPr>
            </w:pPr>
          </w:p>
        </w:tc>
        <w:tc>
          <w:tcPr>
            <w:tcW w:w="567" w:type="dxa"/>
          </w:tcPr>
          <w:p w:rsidR="0045055E" w:rsidRPr="0009317C" w:rsidRDefault="0045055E" w:rsidP="008605CC">
            <w:pPr>
              <w:jc w:val="both"/>
              <w:rPr>
                <w:rFonts w:ascii="Times New Roman" w:hAnsi="Times New Roman"/>
                <w:sz w:val="12"/>
                <w:szCs w:val="12"/>
              </w:rPr>
            </w:pPr>
          </w:p>
        </w:tc>
        <w:tc>
          <w:tcPr>
            <w:tcW w:w="2039" w:type="dxa"/>
          </w:tcPr>
          <w:p w:rsidR="0045055E" w:rsidRPr="0009317C" w:rsidRDefault="0045055E" w:rsidP="008605CC">
            <w:pPr>
              <w:jc w:val="both"/>
              <w:rPr>
                <w:rFonts w:ascii="Times New Roman" w:hAnsi="Times New Roman"/>
                <w:sz w:val="12"/>
                <w:szCs w:val="12"/>
              </w:rPr>
            </w:pPr>
          </w:p>
        </w:tc>
        <w:tc>
          <w:tcPr>
            <w:tcW w:w="1363" w:type="dxa"/>
          </w:tcPr>
          <w:p w:rsidR="0045055E" w:rsidRPr="0009317C" w:rsidRDefault="0045055E" w:rsidP="008605CC">
            <w:pPr>
              <w:jc w:val="both"/>
              <w:rPr>
                <w:rFonts w:ascii="Times New Roman" w:hAnsi="Times New Roman"/>
                <w:sz w:val="12"/>
                <w:szCs w:val="12"/>
              </w:rPr>
            </w:pPr>
          </w:p>
        </w:tc>
      </w:tr>
    </w:tbl>
    <w:p w:rsidR="0045055E" w:rsidRDefault="0045055E" w:rsidP="0045055E">
      <w:pPr>
        <w:spacing w:after="0" w:line="240" w:lineRule="auto"/>
        <w:ind w:firstLine="284"/>
        <w:jc w:val="both"/>
        <w:rPr>
          <w:rFonts w:ascii="Times New Roman" w:hAnsi="Times New Roman"/>
          <w:sz w:val="12"/>
          <w:szCs w:val="12"/>
        </w:rPr>
      </w:pPr>
      <w:r w:rsidRPr="0009317C">
        <w:rPr>
          <w:rFonts w:ascii="Times New Roman" w:hAnsi="Times New Roman"/>
          <w:sz w:val="12"/>
          <w:szCs w:val="12"/>
        </w:rPr>
        <w:t xml:space="preserve">*Указывается вид собственности (личная, общая), для совместной собственности указываются иные лица (Ф.И.О. или наименование), в </w:t>
      </w:r>
    </w:p>
    <w:p w:rsidR="000E56A8" w:rsidRDefault="0045055E" w:rsidP="0045055E">
      <w:pPr>
        <w:spacing w:after="0" w:line="240" w:lineRule="auto"/>
        <w:jc w:val="both"/>
        <w:rPr>
          <w:rFonts w:ascii="Times New Roman" w:hAnsi="Times New Roman"/>
          <w:sz w:val="12"/>
          <w:szCs w:val="12"/>
        </w:rPr>
      </w:pPr>
      <w:r w:rsidRPr="0009317C">
        <w:rPr>
          <w:rFonts w:ascii="Times New Roman" w:hAnsi="Times New Roman"/>
          <w:sz w:val="12"/>
          <w:szCs w:val="12"/>
        </w:rPr>
        <w:t>собственности которых находится имущество, для долевой собственности указывается доля заявителя или члена его семьи, для собственности</w:t>
      </w:r>
    </w:p>
    <w:p w:rsidR="0045055E" w:rsidRPr="0009317C" w:rsidRDefault="0045055E" w:rsidP="0045055E">
      <w:pPr>
        <w:spacing w:after="0" w:line="240" w:lineRule="auto"/>
        <w:jc w:val="both"/>
        <w:rPr>
          <w:rFonts w:ascii="Times New Roman" w:hAnsi="Times New Roman"/>
          <w:sz w:val="12"/>
          <w:szCs w:val="12"/>
        </w:rPr>
      </w:pPr>
      <w:r w:rsidRPr="0009317C">
        <w:rPr>
          <w:rFonts w:ascii="Times New Roman" w:hAnsi="Times New Roman"/>
          <w:sz w:val="12"/>
          <w:szCs w:val="12"/>
        </w:rPr>
        <w:lastRenderedPageBreak/>
        <w:t>, переданной в доверительное управление, указывается также наименование и местонахождение доверительного управляющего</w:t>
      </w:r>
    </w:p>
    <w:p w:rsidR="0045055E" w:rsidRPr="00AA57B7" w:rsidRDefault="0045055E" w:rsidP="0045055E">
      <w:pPr>
        <w:spacing w:after="0" w:line="240" w:lineRule="auto"/>
        <w:jc w:val="center"/>
        <w:rPr>
          <w:rFonts w:ascii="Times New Roman" w:hAnsi="Times New Roman"/>
          <w:b/>
          <w:sz w:val="12"/>
          <w:szCs w:val="12"/>
        </w:rPr>
      </w:pPr>
      <w:r w:rsidRPr="00AA57B7">
        <w:rPr>
          <w:rFonts w:ascii="Times New Roman" w:hAnsi="Times New Roman"/>
          <w:b/>
          <w:sz w:val="12"/>
          <w:szCs w:val="12"/>
        </w:rPr>
        <w:t>3. Согласие на обработку персональных данных</w:t>
      </w:r>
    </w:p>
    <w:p w:rsidR="0045055E" w:rsidRDefault="0045055E" w:rsidP="0045055E">
      <w:pPr>
        <w:spacing w:after="0" w:line="240" w:lineRule="auto"/>
        <w:ind w:firstLine="284"/>
        <w:jc w:val="both"/>
        <w:rPr>
          <w:rFonts w:ascii="Times New Roman" w:hAnsi="Times New Roman"/>
          <w:sz w:val="12"/>
          <w:szCs w:val="12"/>
        </w:rPr>
      </w:pPr>
      <w:r w:rsidRPr="0009317C">
        <w:rPr>
          <w:rFonts w:ascii="Times New Roman" w:hAnsi="Times New Roman"/>
          <w:sz w:val="12"/>
          <w:szCs w:val="12"/>
        </w:rPr>
        <w:t xml:space="preserve">В соответствии с Федеральным </w:t>
      </w:r>
      <w:hyperlink r:id="rId266" w:history="1">
        <w:r w:rsidRPr="0009317C">
          <w:rPr>
            <w:rStyle w:val="ae"/>
            <w:rFonts w:ascii="Times New Roman" w:hAnsi="Times New Roman"/>
            <w:sz w:val="12"/>
            <w:szCs w:val="12"/>
          </w:rPr>
          <w:t>законом</w:t>
        </w:r>
      </w:hyperlink>
      <w:r w:rsidRPr="0009317C">
        <w:rPr>
          <w:rFonts w:ascii="Times New Roman" w:hAnsi="Times New Roman"/>
          <w:sz w:val="12"/>
          <w:szCs w:val="12"/>
        </w:rPr>
        <w:t xml:space="preserve"> от 27.07.2006 № 152-ФЗ «О персональных данных» выражаю(ем) согласие на обработку своих </w:t>
      </w:r>
    </w:p>
    <w:p w:rsidR="0045055E" w:rsidRDefault="0045055E" w:rsidP="0045055E">
      <w:pPr>
        <w:spacing w:after="0" w:line="240" w:lineRule="auto"/>
        <w:jc w:val="both"/>
        <w:rPr>
          <w:rFonts w:ascii="Times New Roman" w:hAnsi="Times New Roman"/>
          <w:sz w:val="12"/>
          <w:szCs w:val="12"/>
        </w:rPr>
      </w:pPr>
      <w:r w:rsidRPr="0009317C">
        <w:rPr>
          <w:rFonts w:ascii="Times New Roman" w:hAnsi="Times New Roman"/>
          <w:sz w:val="12"/>
          <w:szCs w:val="12"/>
        </w:rPr>
        <w:t xml:space="preserve">персональных данных, указанных выше и в прилагаемых к настоящему заявлению документах, с целью принятия на учет для предоставления </w:t>
      </w:r>
    </w:p>
    <w:p w:rsidR="0045055E" w:rsidRPr="0009317C" w:rsidRDefault="0045055E" w:rsidP="0045055E">
      <w:pPr>
        <w:spacing w:after="0" w:line="240" w:lineRule="auto"/>
        <w:jc w:val="both"/>
        <w:rPr>
          <w:rFonts w:ascii="Times New Roman" w:hAnsi="Times New Roman"/>
          <w:sz w:val="12"/>
          <w:szCs w:val="12"/>
        </w:rPr>
      </w:pPr>
      <w:r w:rsidRPr="0009317C">
        <w:rPr>
          <w:rFonts w:ascii="Times New Roman" w:hAnsi="Times New Roman"/>
          <w:sz w:val="12"/>
          <w:szCs w:val="12"/>
        </w:rPr>
        <w:t>заявителю жилого помещения муниципального жилищного фонда по договору социального найма.</w:t>
      </w:r>
    </w:p>
    <w:p w:rsidR="0045055E" w:rsidRPr="0009317C" w:rsidRDefault="0045055E" w:rsidP="0045055E">
      <w:pPr>
        <w:spacing w:after="0" w:line="240" w:lineRule="auto"/>
        <w:jc w:val="both"/>
        <w:rPr>
          <w:rFonts w:ascii="Times New Roman" w:hAnsi="Times New Roman"/>
          <w:sz w:val="12"/>
          <w:szCs w:val="12"/>
        </w:rPr>
      </w:pPr>
      <w:r w:rsidRPr="0009317C">
        <w:rPr>
          <w:rFonts w:ascii="Times New Roman" w:hAnsi="Times New Roman"/>
          <w:sz w:val="12"/>
          <w:szCs w:val="12"/>
        </w:rPr>
        <w:t>Данное согласие действует бессрочно.</w:t>
      </w:r>
    </w:p>
    <w:tbl>
      <w:tblPr>
        <w:tblStyle w:val="af1"/>
        <w:tblW w:w="0" w:type="auto"/>
        <w:tblInd w:w="108" w:type="dxa"/>
        <w:tblLook w:val="04A0" w:firstRow="1" w:lastRow="0" w:firstColumn="1" w:lastColumn="0" w:noHBand="0" w:noVBand="1"/>
      </w:tblPr>
      <w:tblGrid>
        <w:gridCol w:w="822"/>
        <w:gridCol w:w="5045"/>
        <w:gridCol w:w="1646"/>
      </w:tblGrid>
      <w:tr w:rsidR="0045055E" w:rsidRPr="0009317C" w:rsidTr="008605CC">
        <w:tc>
          <w:tcPr>
            <w:tcW w:w="822"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 п/п</w:t>
            </w:r>
          </w:p>
        </w:tc>
        <w:tc>
          <w:tcPr>
            <w:tcW w:w="5045"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Фамилии, имена, отчества заявителя и членов его семьи</w:t>
            </w:r>
          </w:p>
        </w:tc>
        <w:tc>
          <w:tcPr>
            <w:tcW w:w="1646" w:type="dxa"/>
          </w:tcPr>
          <w:p w:rsidR="0045055E" w:rsidRPr="0009317C" w:rsidRDefault="0045055E" w:rsidP="008605CC">
            <w:pPr>
              <w:jc w:val="both"/>
              <w:rPr>
                <w:rFonts w:ascii="Times New Roman" w:hAnsi="Times New Roman"/>
                <w:sz w:val="12"/>
                <w:szCs w:val="12"/>
              </w:rPr>
            </w:pPr>
            <w:r w:rsidRPr="0009317C">
              <w:rPr>
                <w:rFonts w:ascii="Times New Roman" w:hAnsi="Times New Roman"/>
                <w:sz w:val="12"/>
                <w:szCs w:val="12"/>
              </w:rPr>
              <w:t>Подпись</w:t>
            </w:r>
          </w:p>
        </w:tc>
      </w:tr>
      <w:tr w:rsidR="0045055E" w:rsidRPr="0009317C" w:rsidTr="008605CC">
        <w:tc>
          <w:tcPr>
            <w:tcW w:w="822" w:type="dxa"/>
          </w:tcPr>
          <w:p w:rsidR="0045055E" w:rsidRPr="0009317C" w:rsidRDefault="0045055E" w:rsidP="008605CC">
            <w:pPr>
              <w:jc w:val="both"/>
              <w:rPr>
                <w:rFonts w:ascii="Times New Roman" w:hAnsi="Times New Roman"/>
                <w:sz w:val="12"/>
                <w:szCs w:val="12"/>
              </w:rPr>
            </w:pPr>
          </w:p>
        </w:tc>
        <w:tc>
          <w:tcPr>
            <w:tcW w:w="5045" w:type="dxa"/>
          </w:tcPr>
          <w:p w:rsidR="0045055E" w:rsidRPr="0009317C" w:rsidRDefault="0045055E" w:rsidP="008605CC">
            <w:pPr>
              <w:jc w:val="both"/>
              <w:rPr>
                <w:rFonts w:ascii="Times New Roman" w:hAnsi="Times New Roman"/>
                <w:sz w:val="12"/>
                <w:szCs w:val="12"/>
              </w:rPr>
            </w:pPr>
          </w:p>
        </w:tc>
        <w:tc>
          <w:tcPr>
            <w:tcW w:w="1646" w:type="dxa"/>
          </w:tcPr>
          <w:p w:rsidR="0045055E" w:rsidRPr="0009317C" w:rsidRDefault="0045055E" w:rsidP="008605CC">
            <w:pPr>
              <w:jc w:val="both"/>
              <w:rPr>
                <w:rFonts w:ascii="Times New Roman" w:hAnsi="Times New Roman"/>
                <w:sz w:val="12"/>
                <w:szCs w:val="12"/>
              </w:rPr>
            </w:pPr>
          </w:p>
        </w:tc>
      </w:tr>
    </w:tbl>
    <w:p w:rsidR="0045055E" w:rsidRDefault="0045055E" w:rsidP="0045055E">
      <w:pPr>
        <w:spacing w:after="0" w:line="240" w:lineRule="auto"/>
        <w:jc w:val="both"/>
        <w:rPr>
          <w:rFonts w:ascii="Times New Roman" w:hAnsi="Times New Roman"/>
          <w:sz w:val="12"/>
          <w:szCs w:val="12"/>
        </w:rPr>
      </w:pPr>
    </w:p>
    <w:p w:rsidR="0045055E" w:rsidRPr="008D27EA" w:rsidRDefault="0045055E" w:rsidP="0045055E">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4 </w:t>
      </w:r>
      <w:r w:rsidRPr="008D27EA">
        <w:rPr>
          <w:rFonts w:ascii="Times New Roman" w:hAnsi="Times New Roman"/>
          <w:i/>
          <w:sz w:val="12"/>
          <w:szCs w:val="12"/>
        </w:rPr>
        <w:t>к Административному регламенту</w:t>
      </w:r>
    </w:p>
    <w:p w:rsidR="0045055E" w:rsidRDefault="0045055E" w:rsidP="0045055E">
      <w:pPr>
        <w:tabs>
          <w:tab w:val="left" w:pos="142"/>
        </w:tabs>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45055E" w:rsidRPr="008D27EA" w:rsidRDefault="0045055E" w:rsidP="0045055E">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45055E" w:rsidRPr="00164348" w:rsidRDefault="0045055E" w:rsidP="0045055E">
      <w:pPr>
        <w:spacing w:after="0" w:line="240" w:lineRule="auto"/>
        <w:jc w:val="center"/>
        <w:rPr>
          <w:rFonts w:ascii="Times New Roman" w:hAnsi="Times New Roman"/>
          <w:b/>
          <w:sz w:val="12"/>
          <w:szCs w:val="12"/>
        </w:rPr>
      </w:pPr>
      <w:r w:rsidRPr="00164348">
        <w:rPr>
          <w:rFonts w:ascii="Times New Roman" w:hAnsi="Times New Roman"/>
          <w:b/>
          <w:sz w:val="12"/>
          <w:szCs w:val="12"/>
        </w:rPr>
        <w:t>Блок-схема предоставления муниципальной услуги</w:t>
      </w:r>
    </w:p>
    <w:p w:rsidR="0045055E" w:rsidRDefault="002D14DA" w:rsidP="0045055E">
      <w:pPr>
        <w:spacing w:after="0" w:line="240" w:lineRule="auto"/>
        <w:jc w:val="both"/>
        <w:rPr>
          <w:rFonts w:ascii="Times New Roman" w:hAnsi="Times New Roman"/>
          <w:sz w:val="12"/>
          <w:szCs w:val="12"/>
        </w:rPr>
      </w:pPr>
      <w:r>
        <w:rPr>
          <w:noProof/>
        </w:rPr>
        <w:pict>
          <v:shape id="_x0000_s1362" type="#_x0000_t202" style="position:absolute;left:0;text-align:left;margin-left:6.3pt;margin-top:1pt;width:368.65pt;height:15.65pt;z-index:2520176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v:textbox>
              <w:txbxContent>
                <w:p w:rsidR="00650897" w:rsidRPr="00D86B86" w:rsidRDefault="00650897" w:rsidP="0045055E">
                  <w:pPr>
                    <w:spacing w:after="0" w:line="240" w:lineRule="auto"/>
                    <w:jc w:val="center"/>
                    <w:rPr>
                      <w:rFonts w:ascii="Times New Roman" w:hAnsi="Times New Roman" w:cs="Times New Roman"/>
                      <w:sz w:val="12"/>
                      <w:szCs w:val="12"/>
                    </w:rPr>
                  </w:pPr>
                  <w:r w:rsidRPr="00D86B86">
                    <w:rPr>
                      <w:rFonts w:ascii="Times New Roman" w:hAnsi="Times New Roman" w:cs="Times New Roman"/>
                      <w:sz w:val="12"/>
                      <w:szCs w:val="12"/>
                    </w:rPr>
                    <w:t>Начало предоставления муниципальной услуги. Обращение гражданина с заявлением о предоставлении муниципальной услуги</w:t>
                  </w:r>
                </w:p>
              </w:txbxContent>
            </v:textbox>
          </v:shape>
        </w:pict>
      </w:r>
    </w:p>
    <w:p w:rsidR="0045055E" w:rsidRDefault="0045055E" w:rsidP="0045055E">
      <w:pPr>
        <w:spacing w:after="0" w:line="240" w:lineRule="auto"/>
        <w:jc w:val="both"/>
        <w:rPr>
          <w:rFonts w:ascii="Times New Roman" w:hAnsi="Times New Roman"/>
          <w:sz w:val="12"/>
          <w:szCs w:val="12"/>
        </w:rPr>
      </w:pPr>
    </w:p>
    <w:p w:rsidR="0045055E" w:rsidRDefault="0045055E" w:rsidP="0045055E">
      <w:pPr>
        <w:spacing w:after="0" w:line="240" w:lineRule="auto"/>
        <w:jc w:val="both"/>
        <w:rPr>
          <w:rFonts w:ascii="Times New Roman" w:hAnsi="Times New Roman"/>
          <w:sz w:val="12"/>
          <w:szCs w:val="12"/>
        </w:rPr>
      </w:pPr>
    </w:p>
    <w:p w:rsidR="0045055E" w:rsidRDefault="002D14DA" w:rsidP="0045055E">
      <w:pPr>
        <w:spacing w:after="0" w:line="240" w:lineRule="auto"/>
        <w:jc w:val="both"/>
        <w:rPr>
          <w:rFonts w:ascii="Times New Roman" w:hAnsi="Times New Roman"/>
          <w:sz w:val="12"/>
          <w:szCs w:val="12"/>
        </w:rPr>
      </w:pPr>
      <w:r>
        <w:rPr>
          <w:noProof/>
        </w:rPr>
        <w:pict>
          <v:shape id="_x0000_s1363" type="#_x0000_t202" style="position:absolute;left:0;text-align:left;margin-left:6.3pt;margin-top:0;width:367.65pt;height:14.85pt;z-index:25201868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6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LAe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o+Lc6QAIAAFQEAAAOAAAA&#10;AAAAAAAAAAAAAC4CAABkcnMvZTJvRG9jLnhtbFBLAQItABQABgAIAAAAIQD9LzLW2wAAAAUBAAAP&#10;AAAAAAAAAAAAAAAAAJoEAABkcnMvZG93bnJldi54bWxQSwUGAAAAAAQABADzAAAAogUAAAAA&#10;">
            <v:textbox style="mso-fit-shape-to-text:t">
              <w:txbxContent>
                <w:p w:rsidR="00650897" w:rsidRPr="00D86B86" w:rsidRDefault="00650897" w:rsidP="0045055E">
                  <w:pPr>
                    <w:spacing w:after="0" w:line="240" w:lineRule="auto"/>
                    <w:jc w:val="center"/>
                    <w:rPr>
                      <w:rFonts w:ascii="Times New Roman" w:hAnsi="Times New Roman" w:cs="Times New Roman"/>
                      <w:sz w:val="12"/>
                      <w:szCs w:val="12"/>
                    </w:rPr>
                  </w:pPr>
                  <w:r w:rsidRPr="00D86B86">
                    <w:rPr>
                      <w:rFonts w:ascii="Times New Roman" w:hAnsi="Times New Roman" w:cs="Times New Roman"/>
                      <w:sz w:val="12"/>
                      <w:szCs w:val="12"/>
                    </w:rPr>
                    <w:t>Прием заявления и документов, необходимых для предоставления муниципальной услуги</w:t>
                  </w:r>
                </w:p>
              </w:txbxContent>
            </v:textbox>
          </v:shape>
        </w:pict>
      </w:r>
    </w:p>
    <w:p w:rsidR="0045055E" w:rsidRDefault="0045055E" w:rsidP="0045055E">
      <w:pPr>
        <w:spacing w:after="0" w:line="240" w:lineRule="auto"/>
        <w:jc w:val="both"/>
        <w:rPr>
          <w:rFonts w:ascii="Times New Roman" w:hAnsi="Times New Roman"/>
          <w:sz w:val="12"/>
          <w:szCs w:val="12"/>
        </w:rPr>
      </w:pPr>
    </w:p>
    <w:p w:rsidR="0045055E" w:rsidRDefault="002D14DA" w:rsidP="0045055E">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375" type="#_x0000_t32" style="position:absolute;left:0;text-align:left;margin-left:210.6pt;margin-top:1.75pt;width:.05pt;height:7.55pt;z-index:252030976" o:connectortype="straight">
            <v:stroke endarrow="block"/>
          </v:shape>
        </w:pict>
      </w:r>
    </w:p>
    <w:p w:rsidR="0045055E" w:rsidRDefault="002D14DA" w:rsidP="0045055E">
      <w:pPr>
        <w:spacing w:after="0" w:line="240" w:lineRule="auto"/>
        <w:jc w:val="both"/>
        <w:rPr>
          <w:rFonts w:ascii="Times New Roman" w:hAnsi="Times New Roman"/>
          <w:sz w:val="12"/>
          <w:szCs w:val="12"/>
        </w:rPr>
      </w:pPr>
      <w:r>
        <w:rPr>
          <w:noProof/>
        </w:rPr>
        <w:pict>
          <v:shape id="_x0000_s1364" type="#_x0000_t202" style="position:absolute;left:0;text-align:left;margin-left:6.3pt;margin-top:2.4pt;width:368.65pt;height:14.95pt;z-index:25201971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X7QAIAAFQEAAAOAAAAZHJzL2Uyb0RvYy54bWysVM2O0zAQviPxDpbvNGnabtuo6WrpUoS0&#10;/EgLD+A4TmPhP2y3Sblx5xV4Bw4cuPEK3Tdi7HRL+bsgcrA8nvHnme+byeKykwLtmHVcqwIPBylG&#10;TFFdcbUp8JvX60czjJwnqiJCK1bgPXP4cvnwwaI1Oct0o0XFLAIQ5fLWFLjx3uRJ4mjDJHEDbZgC&#10;Z62tJB5Mu0kqS1pAlyLJ0vQiabWtjNWUOQen170TLyN+XTPqX9a1Yx6JAkNuPq42rmVYk+WC5BtL&#10;TMPpMQ3yD1lIwhU8eoK6Jp6greW/QUlOrXa69gOqZaLrmlMWa4Bqhukv1dw2xLBYC5DjzIkm9/9g&#10;6YvdK4t4VeBROsVIEQkiHT4dPh++HL4dvt59uPuIssBSa1wOwbcGwn33WHegdqzYmRtN3zqk9Koh&#10;asOurNVtw0gFWQ7DzeTsao/jAkjZPtcVPEa2XkegrrYyUAikIEAHtfYnhVjnEYXDbDQdZxcTjCj4&#10;huN0NJ9N4hskv79urPNPmZYobApsoQUiPNndOB/SIfl9SHjNacGrNRciGnZTroRFOwLtso7fEf2n&#10;MKFQW+D5JJv0DPwVIo3fnyAk99D3gssCz05BJA+8PVFV7EpPuOj3kLJQRyIDdz2Lviu7qNxJn1JX&#10;e2DW6r7NYSxh02j7HqMWWrzA7t2WWIaReKZAnflwPA4zEY3xZJqBYc895bmHKApQBfYY9duVj3MU&#10;eTNXoOKaR36D3H0mx5ShdSPtxzELs3Fux6gfP4Pl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fJnX7QAIAAFQEAAAOAAAA&#10;AAAAAAAAAAAAAC4CAABkcnMvZTJvRG9jLnhtbFBLAQItABQABgAIAAAAIQD9LzLW2wAAAAUBAAAP&#10;AAAAAAAAAAAAAAAAAJoEAABkcnMvZG93bnJldi54bWxQSwUGAAAAAAQABADzAAAAogUAAAAA&#10;">
            <v:textbox>
              <w:txbxContent>
                <w:p w:rsidR="00650897" w:rsidRPr="00D86B86" w:rsidRDefault="00650897" w:rsidP="0045055E">
                  <w:pPr>
                    <w:spacing w:after="0" w:line="240" w:lineRule="auto"/>
                    <w:jc w:val="center"/>
                    <w:rPr>
                      <w:rFonts w:ascii="Times New Roman" w:hAnsi="Times New Roman" w:cs="Times New Roman"/>
                      <w:sz w:val="12"/>
                      <w:szCs w:val="12"/>
                    </w:rPr>
                  </w:pPr>
                  <w:r w:rsidRPr="00124B23">
                    <w:rPr>
                      <w:rFonts w:ascii="Times New Roman" w:hAnsi="Times New Roman" w:cs="Times New Roman"/>
                      <w:sz w:val="12"/>
                      <w:szCs w:val="12"/>
                    </w:rPr>
                    <w:t>Регистрация заявления и документов, необходимых для предоставления муниципальной услуги</w:t>
                  </w:r>
                </w:p>
              </w:txbxContent>
            </v:textbox>
          </v:shape>
        </w:pict>
      </w:r>
    </w:p>
    <w:p w:rsidR="0045055E" w:rsidRDefault="0045055E" w:rsidP="0045055E">
      <w:pPr>
        <w:spacing w:after="0" w:line="240" w:lineRule="auto"/>
        <w:jc w:val="both"/>
        <w:rPr>
          <w:rFonts w:ascii="Times New Roman" w:hAnsi="Times New Roman"/>
          <w:sz w:val="12"/>
          <w:szCs w:val="12"/>
        </w:rPr>
      </w:pPr>
    </w:p>
    <w:p w:rsidR="0045055E" w:rsidRDefault="002D14DA" w:rsidP="0045055E">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376" type="#_x0000_t32" style="position:absolute;left:0;text-align:left;margin-left:210.6pt;margin-top:3.55pt;width:0;height:6.8pt;z-index:252032000" o:connectortype="straight">
            <v:stroke endarrow="block"/>
          </v:shape>
        </w:pict>
      </w:r>
    </w:p>
    <w:p w:rsidR="0045055E" w:rsidRDefault="002D14DA" w:rsidP="0045055E">
      <w:pPr>
        <w:spacing w:after="0" w:line="240" w:lineRule="auto"/>
        <w:jc w:val="both"/>
        <w:rPr>
          <w:rFonts w:ascii="Times New Roman" w:hAnsi="Times New Roman"/>
          <w:sz w:val="12"/>
          <w:szCs w:val="12"/>
        </w:rPr>
      </w:pPr>
      <w:r>
        <w:rPr>
          <w:noProof/>
        </w:rPr>
        <w:pict>
          <v:shape id="_x0000_s1365" type="#_x0000_t202" style="position:absolute;left:0;text-align:left;margin-left:5.55pt;margin-top:3.45pt;width:368.15pt;height:14.85pt;z-index:25202073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sN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6zsXAg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kRsNQAIAAFQEAAAOAAAA&#10;AAAAAAAAAAAAAC4CAABkcnMvZTJvRG9jLnhtbFBLAQItABQABgAIAAAAIQD9LzLW2wAAAAUBAAAP&#10;AAAAAAAAAAAAAAAAAJoEAABkcnMvZG93bnJldi54bWxQSwUGAAAAAAQABADzAAAAogUAAAAA&#10;">
            <v:textbox style="mso-next-textbox:#_x0000_s1365;mso-fit-shape-to-text:t">
              <w:txbxContent>
                <w:p w:rsidR="00650897" w:rsidRPr="00124B23" w:rsidRDefault="00650897" w:rsidP="0045055E">
                  <w:pPr>
                    <w:spacing w:after="0" w:line="240" w:lineRule="auto"/>
                    <w:jc w:val="center"/>
                    <w:rPr>
                      <w:rFonts w:ascii="Times New Roman" w:hAnsi="Times New Roman" w:cs="Times New Roman"/>
                      <w:sz w:val="12"/>
                      <w:szCs w:val="12"/>
                    </w:rPr>
                  </w:pPr>
                  <w:r w:rsidRPr="00124B23">
                    <w:rPr>
                      <w:rFonts w:ascii="Times New Roman" w:hAnsi="Times New Roman" w:cs="Times New Roman"/>
                      <w:sz w:val="12"/>
                      <w:szCs w:val="12"/>
                    </w:rPr>
                    <w:t>Обработка и предварительное рассмотрение заявления и представленных документов</w:t>
                  </w:r>
                </w:p>
              </w:txbxContent>
            </v:textbox>
          </v:shape>
        </w:pict>
      </w:r>
    </w:p>
    <w:p w:rsidR="0045055E" w:rsidRDefault="0045055E" w:rsidP="0045055E">
      <w:pPr>
        <w:spacing w:after="0" w:line="240" w:lineRule="auto"/>
        <w:jc w:val="both"/>
        <w:rPr>
          <w:rFonts w:ascii="Times New Roman" w:hAnsi="Times New Roman"/>
          <w:sz w:val="12"/>
          <w:szCs w:val="12"/>
        </w:rPr>
      </w:pPr>
    </w:p>
    <w:p w:rsidR="0045055E" w:rsidRDefault="002D14DA" w:rsidP="0045055E">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377" type="#_x0000_t32" style="position:absolute;left:0;text-align:left;margin-left:210.5pt;margin-top:1.1pt;width:.05pt;height:7.55pt;z-index:252033024" o:connectortype="straight">
            <v:stroke endarrow="block"/>
          </v:shape>
        </w:pict>
      </w:r>
    </w:p>
    <w:p w:rsidR="0045055E" w:rsidRDefault="002D14DA" w:rsidP="0045055E">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378" type="#_x0000_t32" style="position:absolute;left:0;text-align:left;margin-left:171.85pt;margin-top:1.9pt;width:82.9pt;height:0;z-index:252034048" o:connectortype="straight"/>
        </w:pict>
      </w:r>
      <w:r>
        <w:rPr>
          <w:rFonts w:ascii="Times New Roman" w:hAnsi="Times New Roman"/>
          <w:noProof/>
          <w:sz w:val="12"/>
          <w:szCs w:val="12"/>
          <w:lang w:eastAsia="ru-RU"/>
        </w:rPr>
        <w:pict>
          <v:shape id="_x0000_s1379" type="#_x0000_t32" style="position:absolute;left:0;text-align:left;margin-left:180.05pt;margin-top:1.9pt;width:0;height:45.35pt;z-index:252035072" o:connectortype="straight">
            <v:stroke endarrow="block"/>
          </v:shape>
        </w:pict>
      </w:r>
      <w:r>
        <w:rPr>
          <w:rFonts w:ascii="Times New Roman" w:hAnsi="Times New Roman"/>
          <w:noProof/>
          <w:sz w:val="12"/>
          <w:szCs w:val="12"/>
          <w:lang w:eastAsia="ru-RU"/>
        </w:rPr>
        <w:pict>
          <v:shape id="_x0000_s1380" type="#_x0000_t32" style="position:absolute;left:0;text-align:left;margin-left:247.95pt;margin-top:1.75pt;width:.05pt;height:45.5pt;z-index:252036096" o:connectortype="straight">
            <v:stroke endarrow="block"/>
          </v:shape>
        </w:pict>
      </w:r>
      <w:r>
        <w:rPr>
          <w:noProof/>
        </w:rPr>
        <w:pict>
          <v:shape id="_x0000_s1368" type="#_x0000_t202" style="position:absolute;left:0;text-align:left;margin-left:186.15pt;margin-top:5.15pt;width:56.75pt;height:42.1pt;z-index:25202380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2UQAIAAFQ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XEIEEhe&#10;63IPzFrdjTmsJQi1th8xamDEC+w+bIllGIkXCroz6w+HYSeiMhxNMlDsuWV9biGKAlSBPUaduPRx&#10;jyJv5hK6uOKR34dMjinD6Ebaj2sWduNcj14PP4PF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V9S2UQAIAAFQEAAAOAAAA&#10;AAAAAAAAAAAAAC4CAABkcnMvZTJvRG9jLnhtbFBLAQItABQABgAIAAAAIQD9LzLW2wAAAAUBAAAP&#10;AAAAAAAAAAAAAAAAAJoEAABkcnMvZG93bnJldi54bWxQSwUGAAAAAAQABADzAAAAogUAAAAA&#10;">
            <v:textbox>
              <w:txbxContent>
                <w:p w:rsidR="00650897" w:rsidRPr="00EE172B" w:rsidRDefault="00650897" w:rsidP="0045055E">
                  <w:pPr>
                    <w:spacing w:after="0" w:line="240" w:lineRule="auto"/>
                    <w:jc w:val="center"/>
                    <w:rPr>
                      <w:rFonts w:ascii="Times New Roman" w:hAnsi="Times New Roman" w:cs="Times New Roman"/>
                      <w:sz w:val="12"/>
                      <w:szCs w:val="12"/>
                    </w:rPr>
                  </w:pPr>
                  <w:r w:rsidRPr="00EE172B">
                    <w:rPr>
                      <w:rFonts w:ascii="Times New Roman" w:hAnsi="Times New Roman" w:cs="Times New Roman"/>
                      <w:sz w:val="12"/>
                      <w:szCs w:val="12"/>
                    </w:rPr>
                    <w:t>Получены документы, указанные в пункте 2.8.1 Регламента</w:t>
                  </w:r>
                </w:p>
              </w:txbxContent>
            </v:textbox>
          </v:shape>
        </w:pict>
      </w:r>
      <w:r>
        <w:rPr>
          <w:noProof/>
        </w:rPr>
        <w:pict>
          <v:shape id="_x0000_s1366" type="#_x0000_t202" style="position:absolute;left:0;text-align:left;margin-left:6.3pt;margin-top:1.75pt;width:165.55pt;height:45.5pt;z-index:25202176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w:txbxContent>
                <w:p w:rsidR="00650897" w:rsidRPr="000E4591" w:rsidRDefault="00650897" w:rsidP="0045055E">
                  <w:pPr>
                    <w:spacing w:after="0" w:line="240" w:lineRule="auto"/>
                    <w:jc w:val="center"/>
                    <w:rPr>
                      <w:rFonts w:ascii="Times New Roman" w:hAnsi="Times New Roman" w:cs="Times New Roman"/>
                      <w:sz w:val="12"/>
                      <w:szCs w:val="12"/>
                    </w:rPr>
                  </w:pPr>
                  <w:r w:rsidRPr="000E4591">
                    <w:rPr>
                      <w:rFonts w:ascii="Times New Roman" w:hAnsi="Times New Roman" w:cs="Times New Roman"/>
                      <w:sz w:val="12"/>
                      <w:szCs w:val="12"/>
                    </w:rPr>
                    <w:t>Наличие документов, предусмотренных пунктами 2.6.1 и 2.8.1 Регламента, либо оснований для отказа в предоставлении муниципальной услуги, указанных в подразделе 2.10Регламента,при отсутствии предусмотренных пунктом 2.8.1Регламента документов</w:t>
                  </w:r>
                </w:p>
              </w:txbxContent>
            </v:textbox>
          </v:shape>
        </w:pict>
      </w:r>
      <w:r>
        <w:rPr>
          <w:noProof/>
        </w:rPr>
        <w:pict>
          <v:shape id="_x0000_s1367" type="#_x0000_t202" style="position:absolute;left:0;text-align:left;margin-left:254.75pt;margin-top:1.75pt;width:120.2pt;height:45.5pt;z-index:25202278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V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DA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iK+9VQAIAAFQEAAAOAAAA&#10;AAAAAAAAAAAAAC4CAABkcnMvZTJvRG9jLnhtbFBLAQItABQABgAIAAAAIQD9LzLW2wAAAAUBAAAP&#10;AAAAAAAAAAAAAAAAAJoEAABkcnMvZG93bnJldi54bWxQSwUGAAAAAAQABADzAAAAogUAAAAA&#10;">
            <v:textbox>
              <w:txbxContent>
                <w:p w:rsidR="00650897" w:rsidRPr="002A2185" w:rsidRDefault="00650897" w:rsidP="0045055E">
                  <w:pPr>
                    <w:spacing w:after="0" w:line="240" w:lineRule="auto"/>
                    <w:jc w:val="center"/>
                    <w:rPr>
                      <w:rFonts w:ascii="Times New Roman" w:hAnsi="Times New Roman" w:cs="Times New Roman"/>
                      <w:sz w:val="12"/>
                      <w:szCs w:val="12"/>
                    </w:rPr>
                  </w:pPr>
                  <w:r w:rsidRPr="002A2185">
                    <w:rPr>
                      <w:rFonts w:ascii="Times New Roman" w:hAnsi="Times New Roman" w:cs="Times New Roman"/>
                      <w:sz w:val="12"/>
                      <w:szCs w:val="12"/>
                    </w:rPr>
                    <w:t>Отсутствие документов, предусмотренных пунктом 2.8.1 Регламента, и оснований для отказа в предоставлении муниципальной услуги, указанных в подразделе 2.10 Регламента</w:t>
                  </w:r>
                </w:p>
              </w:txbxContent>
            </v:textbox>
          </v:shape>
        </w:pict>
      </w:r>
    </w:p>
    <w:p w:rsidR="0045055E" w:rsidRDefault="0045055E" w:rsidP="0045055E">
      <w:pPr>
        <w:spacing w:after="0" w:line="240" w:lineRule="auto"/>
        <w:jc w:val="both"/>
        <w:rPr>
          <w:rFonts w:ascii="Times New Roman" w:hAnsi="Times New Roman"/>
          <w:sz w:val="12"/>
          <w:szCs w:val="12"/>
        </w:rPr>
      </w:pPr>
    </w:p>
    <w:p w:rsidR="0045055E" w:rsidRDefault="0045055E" w:rsidP="0045055E">
      <w:pPr>
        <w:spacing w:after="0" w:line="240" w:lineRule="auto"/>
        <w:jc w:val="both"/>
        <w:rPr>
          <w:rFonts w:ascii="Times New Roman" w:hAnsi="Times New Roman"/>
          <w:sz w:val="12"/>
          <w:szCs w:val="12"/>
        </w:rPr>
      </w:pPr>
    </w:p>
    <w:p w:rsidR="0045055E" w:rsidRDefault="0045055E" w:rsidP="0045055E">
      <w:pPr>
        <w:spacing w:after="0" w:line="240" w:lineRule="auto"/>
        <w:jc w:val="both"/>
        <w:rPr>
          <w:rFonts w:ascii="Times New Roman" w:hAnsi="Times New Roman"/>
          <w:sz w:val="12"/>
          <w:szCs w:val="12"/>
        </w:rPr>
      </w:pPr>
    </w:p>
    <w:p w:rsidR="0045055E" w:rsidRDefault="0045055E" w:rsidP="0045055E">
      <w:pPr>
        <w:spacing w:after="0" w:line="240" w:lineRule="auto"/>
        <w:jc w:val="both"/>
        <w:rPr>
          <w:rFonts w:ascii="Times New Roman" w:hAnsi="Times New Roman"/>
          <w:sz w:val="12"/>
          <w:szCs w:val="12"/>
        </w:rPr>
      </w:pPr>
    </w:p>
    <w:p w:rsidR="0045055E" w:rsidRDefault="0045055E" w:rsidP="0045055E">
      <w:pPr>
        <w:spacing w:after="0" w:line="240" w:lineRule="auto"/>
        <w:jc w:val="both"/>
        <w:rPr>
          <w:rFonts w:ascii="Times New Roman" w:hAnsi="Times New Roman"/>
          <w:sz w:val="12"/>
          <w:szCs w:val="12"/>
        </w:rPr>
      </w:pPr>
    </w:p>
    <w:p w:rsidR="0045055E" w:rsidRDefault="002D14DA" w:rsidP="0045055E">
      <w:pPr>
        <w:spacing w:after="0" w:line="240" w:lineRule="auto"/>
        <w:jc w:val="both"/>
        <w:rPr>
          <w:rFonts w:ascii="Times New Roman" w:hAnsi="Times New Roman"/>
          <w:sz w:val="12"/>
          <w:szCs w:val="12"/>
        </w:rPr>
      </w:pPr>
      <w:r>
        <w:rPr>
          <w:noProof/>
        </w:rPr>
        <w:pict>
          <v:shape id="_x0000_s1370" type="#_x0000_t202" style="position:absolute;left:0;text-align:left;margin-left:217.05pt;margin-top:5.85pt;width:157.4pt;height:30.55pt;z-index:25202585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gS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hg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LuhoEkECAABUBAAADgAA&#10;AAAAAAAAAAAAAAAuAgAAZHJzL2Uyb0RvYy54bWxQSwECLQAUAAYACAAAACEA/S8y1tsAAAAFAQAA&#10;DwAAAAAAAAAAAAAAAACbBAAAZHJzL2Rvd25yZXYueG1sUEsFBgAAAAAEAAQA8wAAAKMFAAAAAA==&#10;">
            <v:textbox>
              <w:txbxContent>
                <w:p w:rsidR="00650897" w:rsidRPr="006E25BC" w:rsidRDefault="00650897" w:rsidP="0045055E">
                  <w:pPr>
                    <w:spacing w:after="0" w:line="240" w:lineRule="auto"/>
                    <w:jc w:val="center"/>
                    <w:rPr>
                      <w:rFonts w:ascii="Times New Roman" w:hAnsi="Times New Roman" w:cs="Times New Roman"/>
                      <w:sz w:val="12"/>
                      <w:szCs w:val="12"/>
                    </w:rPr>
                  </w:pPr>
                  <w:r w:rsidRPr="006E25BC">
                    <w:rPr>
                      <w:rFonts w:ascii="Times New Roman" w:hAnsi="Times New Roman" w:cs="Times New Roman"/>
                      <w:sz w:val="12"/>
                      <w:szCs w:val="12"/>
                    </w:rPr>
                    <w:t>Формирование и направление межведомственных запросов в органы (организации), участвующие  в предоставлении муниципальной услуги</w:t>
                  </w:r>
                </w:p>
              </w:txbxContent>
            </v:textbox>
          </v:shape>
        </w:pict>
      </w:r>
      <w:r>
        <w:rPr>
          <w:noProof/>
        </w:rPr>
        <w:pict>
          <v:shape id="_x0000_s1369" type="#_x0000_t202" style="position:absolute;left:0;text-align:left;margin-left:6.3pt;margin-top:5.85pt;width:179.85pt;height:24.05pt;z-index:25202483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NiQQIAAFQ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hgCB&#10;5FJXN8Cs1f2Yw1qC0Gj7EaMWRrzA7sOWWIaReKGgO/PheBx2IirjyTQDxZ5aylMLURSgCuwx6sWV&#10;j3sUeTMX0MU1j/w+ZHJIGUY30n5Ys7Abp3r0evgZLH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R0JDYkECAABUBAAADgAA&#10;AAAAAAAAAAAAAAAuAgAAZHJzL2Uyb0RvYy54bWxQSwECLQAUAAYACAAAACEA/S8y1tsAAAAFAQAA&#10;DwAAAAAAAAAAAAAAAACbBAAAZHJzL2Rvd25yZXYueG1sUEsFBgAAAAAEAAQA8wAAAKMFAAAAAA==&#10;">
            <v:textbox>
              <w:txbxContent>
                <w:p w:rsidR="00650897" w:rsidRPr="006E25BC" w:rsidRDefault="00650897" w:rsidP="0045055E">
                  <w:pPr>
                    <w:spacing w:after="0" w:line="240" w:lineRule="auto"/>
                    <w:jc w:val="center"/>
                    <w:rPr>
                      <w:rFonts w:ascii="Times New Roman" w:hAnsi="Times New Roman" w:cs="Times New Roman"/>
                      <w:sz w:val="12"/>
                      <w:szCs w:val="12"/>
                    </w:rPr>
                  </w:pPr>
                  <w:r w:rsidRPr="006E25BC">
                    <w:rPr>
                      <w:rFonts w:ascii="Times New Roman" w:hAnsi="Times New Roman" w:cs="Times New Roman"/>
                      <w:sz w:val="12"/>
                      <w:szCs w:val="12"/>
                    </w:rPr>
                    <w:t>Принятие решения о предоставлении (об отказе в предоставлении) муниципальной услуги</w:t>
                  </w:r>
                </w:p>
              </w:txbxContent>
            </v:textbox>
          </v:shape>
        </w:pict>
      </w:r>
      <w:r>
        <w:rPr>
          <w:noProof/>
          <w:lang w:eastAsia="ru-RU"/>
        </w:rPr>
        <w:pict>
          <v:shape id="_x0000_s1382" type="#_x0000_t32" style="position:absolute;left:0;text-align:left;margin-left:203.8pt;margin-top:5.85pt;width:.05pt;height:14.25pt;z-index:252038144" o:connectortype="straight"/>
        </w:pict>
      </w:r>
    </w:p>
    <w:p w:rsidR="0045055E" w:rsidRDefault="0045055E" w:rsidP="0045055E">
      <w:pPr>
        <w:spacing w:after="0" w:line="240" w:lineRule="auto"/>
        <w:jc w:val="both"/>
        <w:rPr>
          <w:rFonts w:ascii="Times New Roman" w:hAnsi="Times New Roman"/>
          <w:sz w:val="12"/>
          <w:szCs w:val="12"/>
        </w:rPr>
      </w:pPr>
    </w:p>
    <w:p w:rsidR="0045055E" w:rsidRDefault="002D14DA" w:rsidP="0045055E">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381" type="#_x0000_t32" style="position:absolute;left:0;text-align:left;margin-left:186.15pt;margin-top:6.3pt;width:31.4pt;height:.05pt;flip:x;z-index:252037120" o:connectortype="straight">
            <v:stroke endarrow="block"/>
          </v:shape>
        </w:pict>
      </w:r>
    </w:p>
    <w:p w:rsidR="0045055E" w:rsidRDefault="0045055E" w:rsidP="0045055E">
      <w:pPr>
        <w:spacing w:after="0" w:line="240" w:lineRule="auto"/>
        <w:jc w:val="both"/>
        <w:rPr>
          <w:rFonts w:ascii="Times New Roman" w:hAnsi="Times New Roman"/>
          <w:sz w:val="12"/>
          <w:szCs w:val="12"/>
        </w:rPr>
      </w:pPr>
    </w:p>
    <w:p w:rsidR="0045055E" w:rsidRDefault="002D14DA" w:rsidP="0045055E">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384" type="#_x0000_t32" style="position:absolute;left:0;text-align:left;margin-left:180.05pt;margin-top:2.3pt;width:.05pt;height:22.15pt;z-index:252040192" o:connectortype="straight">
            <v:stroke endarrow="block"/>
          </v:shape>
        </w:pict>
      </w:r>
      <w:r>
        <w:rPr>
          <w:noProof/>
        </w:rPr>
        <w:pict>
          <v:shape id="_x0000_s1371" type="#_x0000_t202" style="position:absolute;left:0;text-align:left;margin-left:6.8pt;margin-top:2.3pt;width:129.75pt;height:29.5pt;z-index:25202688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wbk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hQ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F8G5EECAABUBAAADgAA&#10;AAAAAAAAAAAAAAAuAgAAZHJzL2Uyb0RvYy54bWxQSwECLQAUAAYACAAAACEA/S8y1tsAAAAFAQAA&#10;DwAAAAAAAAAAAAAAAACbBAAAZHJzL2Rvd25yZXYueG1sUEsFBgAAAAAEAAQA8wAAAKMFAAAAAA==&#10;">
            <v:textbox>
              <w:txbxContent>
                <w:p w:rsidR="00650897" w:rsidRPr="0042484B" w:rsidRDefault="00650897" w:rsidP="0045055E">
                  <w:pPr>
                    <w:spacing w:after="0" w:line="240" w:lineRule="auto"/>
                    <w:jc w:val="center"/>
                    <w:rPr>
                      <w:rFonts w:ascii="Times New Roman" w:hAnsi="Times New Roman" w:cs="Times New Roman"/>
                      <w:sz w:val="12"/>
                      <w:szCs w:val="12"/>
                    </w:rPr>
                  </w:pPr>
                  <w:r w:rsidRPr="0042484B">
                    <w:rPr>
                      <w:rFonts w:ascii="Times New Roman" w:hAnsi="Times New Roman" w:cs="Times New Roman"/>
                      <w:sz w:val="12"/>
                      <w:szCs w:val="12"/>
                    </w:rPr>
                    <w:t>Отсутствие оснований для отказа в предоставлении муниципальной услуги, указанных в подразделе 2.10 Регламента</w:t>
                  </w:r>
                </w:p>
              </w:txbxContent>
            </v:textbox>
          </v:shape>
        </w:pict>
      </w:r>
    </w:p>
    <w:p w:rsidR="0045055E" w:rsidRDefault="002D14DA" w:rsidP="0045055E">
      <w:pPr>
        <w:spacing w:after="0" w:line="240" w:lineRule="auto"/>
        <w:jc w:val="both"/>
        <w:rPr>
          <w:rFonts w:ascii="Times New Roman" w:hAnsi="Times New Roman"/>
          <w:sz w:val="12"/>
          <w:szCs w:val="12"/>
        </w:rPr>
      </w:pPr>
      <w:r>
        <w:rPr>
          <w:noProof/>
        </w:rPr>
        <w:pict>
          <v:shape id="_x0000_s1372" type="#_x0000_t202" style="position:absolute;left:0;text-align:left;margin-left:247.45pt;margin-top:1.9pt;width:127pt;height:30.55pt;z-index:25202790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X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OMaB&#10;5ZWudkCt1f2cw16C0Gj7EaMWZrzE7sOGWIaReKGgPdNsNApLEZXR+DwHxZ5aVqcWoihAldhj1IsL&#10;HxcpEmcuoY1LHgl+yOSQM8xu5P2wZ2E5TvXo9fA3mP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aCLPl0ECAABVBAAADgAA&#10;AAAAAAAAAAAAAAAuAgAAZHJzL2Uyb0RvYy54bWxQSwECLQAUAAYACAAAACEA/S8y1tsAAAAFAQAA&#10;DwAAAAAAAAAAAAAAAACbBAAAZHJzL2Rvd25yZXYueG1sUEsFBgAAAAAEAAQA8wAAAKMFAAAAAA==&#10;">
            <v:textbox>
              <w:txbxContent>
                <w:p w:rsidR="00650897" w:rsidRPr="0042484B" w:rsidRDefault="00650897" w:rsidP="0045055E">
                  <w:pPr>
                    <w:spacing w:after="0" w:line="240" w:lineRule="auto"/>
                    <w:jc w:val="center"/>
                    <w:rPr>
                      <w:rFonts w:ascii="Times New Roman" w:hAnsi="Times New Roman" w:cs="Times New Roman"/>
                      <w:sz w:val="12"/>
                      <w:szCs w:val="12"/>
                    </w:rPr>
                  </w:pPr>
                  <w:r w:rsidRPr="0042484B">
                    <w:rPr>
                      <w:rFonts w:ascii="Times New Roman" w:hAnsi="Times New Roman" w:cs="Times New Roman"/>
                      <w:sz w:val="12"/>
                      <w:szCs w:val="12"/>
                    </w:rPr>
                    <w:t>Наличие оснований для отказа в предоставлении муниципальной услуги, указанных в подразделе 2.10 Регламента</w:t>
                  </w:r>
                </w:p>
              </w:txbxContent>
            </v:textbox>
          </v:shape>
        </w:pict>
      </w:r>
    </w:p>
    <w:p w:rsidR="0045055E" w:rsidRDefault="0045055E" w:rsidP="0045055E">
      <w:pPr>
        <w:spacing w:after="0" w:line="240" w:lineRule="auto"/>
        <w:jc w:val="both"/>
        <w:rPr>
          <w:rFonts w:ascii="Times New Roman" w:hAnsi="Times New Roman"/>
          <w:sz w:val="12"/>
          <w:szCs w:val="12"/>
        </w:rPr>
      </w:pPr>
    </w:p>
    <w:p w:rsidR="0045055E" w:rsidRDefault="002D14DA" w:rsidP="0045055E">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385" type="#_x0000_t32" style="position:absolute;left:0;text-align:left;margin-left:143.35pt;margin-top:3.8pt;width:0;height:7.55pt;z-index:252041216" o:connectortype="straight">
            <v:stroke endarrow="block"/>
          </v:shape>
        </w:pict>
      </w:r>
      <w:r>
        <w:rPr>
          <w:rFonts w:ascii="Times New Roman" w:hAnsi="Times New Roman"/>
          <w:noProof/>
          <w:sz w:val="12"/>
          <w:szCs w:val="12"/>
          <w:lang w:eastAsia="ru-RU"/>
        </w:rPr>
        <w:pict>
          <v:shape id="_x0000_s1386" type="#_x0000_t32" style="position:absolute;left:0;text-align:left;margin-left:228.25pt;margin-top:3.75pt;width:0;height:14.9pt;z-index:252042240" o:connectortype="straight">
            <v:stroke endarrow="block"/>
          </v:shape>
        </w:pict>
      </w:r>
      <w:r>
        <w:rPr>
          <w:rFonts w:ascii="Times New Roman" w:hAnsi="Times New Roman"/>
          <w:noProof/>
          <w:sz w:val="12"/>
          <w:szCs w:val="12"/>
          <w:lang w:eastAsia="ru-RU"/>
        </w:rPr>
        <w:pict>
          <v:shape id="_x0000_s1383" type="#_x0000_t32" style="position:absolute;left:0;text-align:left;margin-left:136.55pt;margin-top:3.75pt;width:111.4pt;height:.05pt;z-index:252039168" o:connectortype="straight"/>
        </w:pict>
      </w:r>
    </w:p>
    <w:p w:rsidR="0045055E" w:rsidRDefault="0045055E" w:rsidP="0045055E">
      <w:pPr>
        <w:spacing w:after="0" w:line="240" w:lineRule="auto"/>
        <w:jc w:val="both"/>
        <w:rPr>
          <w:rFonts w:ascii="Times New Roman" w:hAnsi="Times New Roman"/>
          <w:sz w:val="12"/>
          <w:szCs w:val="12"/>
        </w:rPr>
      </w:pPr>
    </w:p>
    <w:p w:rsidR="0045055E" w:rsidRDefault="002D14DA" w:rsidP="0045055E">
      <w:pPr>
        <w:spacing w:after="0" w:line="240" w:lineRule="auto"/>
        <w:jc w:val="both"/>
        <w:rPr>
          <w:rFonts w:ascii="Times New Roman" w:hAnsi="Times New Roman"/>
          <w:sz w:val="12"/>
          <w:szCs w:val="12"/>
        </w:rPr>
      </w:pPr>
      <w:r>
        <w:rPr>
          <w:noProof/>
        </w:rPr>
        <w:pict>
          <v:shape id="_x0000_s1374" type="#_x0000_t202" style="position:absolute;left:0;text-align:left;margin-left:191.55pt;margin-top:4.85pt;width:183.4pt;height:20.4pt;z-index:25202995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2OgQAIAAFUEAAAOAAAAZHJzL2Uyb0RvYy54bWysVEuOEzEQ3SNxB8t70p8kk6SVzmjIEIQ0&#10;fKSBAzhud9rCP2wn3WHHnitwBxYs2HGFzI0ouzMh/DaIXlguV/m56r2qnl92UqAds45rVeJskGLE&#10;FNUVV5sSv3m9ejTFyHmiKiK0YiXeM4cvFw8fzFtTsFw3WlTMIgBRrmhNiRvvTZEkjjZMEjfQhilw&#10;1tpK4sG0m6SypAV0KZI8TS+SVtvKWE2Zc3B63TvxIuLXNaP+ZV075pEoMeTm42rjug5rspiTYmOJ&#10;aTg9pkH+IQtJuIJHT1DXxBO0tfw3KMmp1U7XfkC1THRdc8piDVBNlv5SzW1DDIu1ADnOnGhy/w+W&#10;vti9sohXJR6mE4wUkSDS4dPh8+HL4dvh692Hu48oDyy1xhUQfGsg3HePdQdqx4qdudH0rUNKLxui&#10;NuzKWt02jFSQZRZuJmdXexwXQNbtc13BY2TrdQTqaisDhUAKAnRQa39SiHUeUTjMh5NRfjHGiIIv&#10;G6XD2XQc3yDF/XVjnX/KtERhU2ILLRDhye7G+ZAOKe5DwmtOC16tuBDRsJv1Uli0I9Auq/gd0X8K&#10;Ewq1JZ6N83HPwF8h0vj9CUJyD30vuCzx9BREisDbE1XFrvSEi34PKQt1JDJw17Pou3UXlctOAq11&#10;tQdqre77HOYSNo227zFqocdL7N5tiWUYiWcK5Jllo1EYimiMxpMcDHvuWZ97iKIAVWKPUb9d+jhI&#10;kThzBTKueCQ46N1ncswZejfyfpyzMBzndoz68TdYfAc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S2OgQAIAAFUEAAAOAAAA&#10;AAAAAAAAAAAAAC4CAABkcnMvZTJvRG9jLnhtbFBLAQItABQABgAIAAAAIQD9LzLW2wAAAAUBAAAP&#10;AAAAAAAAAAAAAAAAAJoEAABkcnMvZG93bnJldi54bWxQSwUGAAAAAAQABADzAAAAogUAAAAA&#10;">
            <v:textbox>
              <w:txbxContent>
                <w:p w:rsidR="00650897" w:rsidRPr="004C0D3F" w:rsidRDefault="00650897" w:rsidP="0045055E">
                  <w:pPr>
                    <w:spacing w:after="0" w:line="240" w:lineRule="auto"/>
                    <w:rPr>
                      <w:rFonts w:ascii="Times New Roman" w:hAnsi="Times New Roman" w:cs="Times New Roman"/>
                      <w:sz w:val="12"/>
                      <w:szCs w:val="12"/>
                    </w:rPr>
                  </w:pPr>
                  <w:r w:rsidRPr="004C0D3F">
                    <w:rPr>
                      <w:rFonts w:ascii="Times New Roman" w:hAnsi="Times New Roman" w:cs="Times New Roman"/>
                      <w:sz w:val="12"/>
                      <w:szCs w:val="12"/>
                    </w:rPr>
                    <w:t>Отказ в принятии граждан на учет в качестве нуждающихся в жилых помещениях. Направление указанного отказа заявителю</w:t>
                  </w:r>
                </w:p>
              </w:txbxContent>
            </v:textbox>
          </v:shape>
        </w:pict>
      </w:r>
      <w:r>
        <w:rPr>
          <w:noProof/>
        </w:rPr>
        <w:pict>
          <v:shape id="_x0000_s1373" type="#_x0000_t202" style="position:absolute;left:0;text-align:left;margin-left:5.75pt;margin-top:-3.25pt;width:153.2pt;height:28.65pt;z-index:25202892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Fh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SHNg&#10;eaWrHVBrdT/nsJcgNNp+xKiFGS+x+7AhlmEkXihozzQbjcJSRGU0Ps9BsaeW1amFKApQJfYY9eLC&#10;x0WKxJlLaOOSR4IfMjnkDLMbeT/sWViOUz16PfwN5j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pWhYUECAABVBAAADgAA&#10;AAAAAAAAAAAAAAAuAgAAZHJzL2Uyb0RvYy54bWxQSwECLQAUAAYACAAAACEA/S8y1tsAAAAFAQAA&#10;DwAAAAAAAAAAAAAAAACbBAAAZHJzL2Rvd25yZXYueG1sUEsFBgAAAAAEAAQA8wAAAKMFAAAAAA==&#10;">
            <v:textbox style="mso-fit-shape-to-text:t">
              <w:txbxContent>
                <w:p w:rsidR="00650897" w:rsidRPr="004C0D3F" w:rsidRDefault="00650897" w:rsidP="0045055E">
                  <w:pPr>
                    <w:spacing w:after="0" w:line="240" w:lineRule="auto"/>
                    <w:rPr>
                      <w:rFonts w:ascii="Times New Roman" w:hAnsi="Times New Roman" w:cs="Times New Roman"/>
                      <w:sz w:val="12"/>
                      <w:szCs w:val="12"/>
                    </w:rPr>
                  </w:pPr>
                  <w:r w:rsidRPr="004C0D3F">
                    <w:rPr>
                      <w:rFonts w:ascii="Times New Roman" w:hAnsi="Times New Roman" w:cs="Times New Roman"/>
                      <w:sz w:val="12"/>
                      <w:szCs w:val="12"/>
                    </w:rPr>
                    <w:t>Решение о принятии граждан на учет в качестве нуждающихся в жилых помещениях. Направление соответствующего извещения заявителю</w:t>
                  </w:r>
                </w:p>
              </w:txbxContent>
            </v:textbox>
          </v:shape>
        </w:pict>
      </w:r>
    </w:p>
    <w:p w:rsidR="0045055E" w:rsidRDefault="0045055E" w:rsidP="0045055E">
      <w:pPr>
        <w:spacing w:after="0" w:line="240" w:lineRule="auto"/>
        <w:jc w:val="both"/>
        <w:rPr>
          <w:rFonts w:ascii="Times New Roman" w:hAnsi="Times New Roman"/>
          <w:sz w:val="12"/>
          <w:szCs w:val="12"/>
        </w:rPr>
      </w:pPr>
    </w:p>
    <w:p w:rsidR="0045055E" w:rsidRDefault="0045055E" w:rsidP="0045055E">
      <w:pPr>
        <w:spacing w:after="0" w:line="240" w:lineRule="auto"/>
        <w:jc w:val="right"/>
        <w:rPr>
          <w:rFonts w:ascii="Times New Roman" w:hAnsi="Times New Roman"/>
          <w:i/>
          <w:sz w:val="12"/>
          <w:szCs w:val="12"/>
        </w:rPr>
      </w:pPr>
    </w:p>
    <w:p w:rsidR="0045055E" w:rsidRDefault="0045055E" w:rsidP="0045055E">
      <w:pPr>
        <w:spacing w:after="0" w:line="240" w:lineRule="auto"/>
        <w:jc w:val="right"/>
        <w:rPr>
          <w:rFonts w:ascii="Times New Roman" w:hAnsi="Times New Roman"/>
          <w:i/>
          <w:sz w:val="12"/>
          <w:szCs w:val="12"/>
        </w:rPr>
      </w:pPr>
    </w:p>
    <w:p w:rsidR="0045055E" w:rsidRPr="008D27EA" w:rsidRDefault="0045055E" w:rsidP="0045055E">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5 </w:t>
      </w:r>
      <w:r w:rsidRPr="008D27EA">
        <w:rPr>
          <w:rFonts w:ascii="Times New Roman" w:hAnsi="Times New Roman"/>
          <w:i/>
          <w:sz w:val="12"/>
          <w:szCs w:val="12"/>
        </w:rPr>
        <w:t>к Административному регламенту</w:t>
      </w:r>
    </w:p>
    <w:p w:rsidR="0045055E" w:rsidRDefault="0045055E" w:rsidP="0045055E">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45055E" w:rsidRPr="008D27EA" w:rsidRDefault="0045055E" w:rsidP="0045055E">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45055E" w:rsidRPr="001C32FC" w:rsidRDefault="0045055E" w:rsidP="0045055E">
      <w:pPr>
        <w:spacing w:after="0" w:line="240" w:lineRule="auto"/>
        <w:jc w:val="center"/>
        <w:rPr>
          <w:rFonts w:ascii="Times New Roman" w:hAnsi="Times New Roman"/>
          <w:b/>
          <w:sz w:val="12"/>
          <w:szCs w:val="12"/>
        </w:rPr>
      </w:pPr>
      <w:r w:rsidRPr="001C32FC">
        <w:rPr>
          <w:rFonts w:ascii="Times New Roman" w:hAnsi="Times New Roman"/>
          <w:b/>
          <w:sz w:val="12"/>
          <w:szCs w:val="12"/>
        </w:rPr>
        <w:t>КНИГА</w:t>
      </w:r>
    </w:p>
    <w:p w:rsidR="0045055E" w:rsidRDefault="0045055E" w:rsidP="0045055E">
      <w:pPr>
        <w:spacing w:after="0" w:line="240" w:lineRule="auto"/>
        <w:jc w:val="center"/>
        <w:rPr>
          <w:rFonts w:ascii="Times New Roman" w:hAnsi="Times New Roman"/>
          <w:sz w:val="12"/>
          <w:szCs w:val="12"/>
        </w:rPr>
      </w:pPr>
      <w:r w:rsidRPr="001C32FC">
        <w:rPr>
          <w:rFonts w:ascii="Times New Roman" w:hAnsi="Times New Roman"/>
          <w:sz w:val="12"/>
          <w:szCs w:val="12"/>
        </w:rPr>
        <w:t>регистрации заявлений граждан</w:t>
      </w:r>
      <w:r>
        <w:rPr>
          <w:rFonts w:ascii="Times New Roman" w:hAnsi="Times New Roman"/>
          <w:sz w:val="12"/>
          <w:szCs w:val="12"/>
        </w:rPr>
        <w:t xml:space="preserve"> </w:t>
      </w:r>
      <w:r w:rsidRPr="001C32FC">
        <w:rPr>
          <w:rFonts w:ascii="Times New Roman" w:hAnsi="Times New Roman"/>
          <w:sz w:val="12"/>
          <w:szCs w:val="12"/>
        </w:rPr>
        <w:t>о принятии на учет для предоставления</w:t>
      </w:r>
      <w:r>
        <w:rPr>
          <w:rFonts w:ascii="Times New Roman" w:hAnsi="Times New Roman"/>
          <w:sz w:val="12"/>
          <w:szCs w:val="12"/>
        </w:rPr>
        <w:t xml:space="preserve"> </w:t>
      </w:r>
      <w:r w:rsidRPr="001C32FC">
        <w:rPr>
          <w:rFonts w:ascii="Times New Roman" w:hAnsi="Times New Roman"/>
          <w:sz w:val="12"/>
          <w:szCs w:val="12"/>
        </w:rPr>
        <w:t>жилых помещениях</w:t>
      </w:r>
    </w:p>
    <w:p w:rsidR="0045055E" w:rsidRPr="001C32FC" w:rsidRDefault="0045055E" w:rsidP="0045055E">
      <w:pPr>
        <w:spacing w:after="0" w:line="240" w:lineRule="auto"/>
        <w:jc w:val="center"/>
        <w:rPr>
          <w:rFonts w:ascii="Times New Roman" w:hAnsi="Times New Roman"/>
          <w:sz w:val="12"/>
          <w:szCs w:val="12"/>
        </w:rPr>
      </w:pPr>
      <w:r w:rsidRPr="001C32FC">
        <w:rPr>
          <w:rFonts w:ascii="Times New Roman" w:hAnsi="Times New Roman"/>
          <w:sz w:val="12"/>
          <w:szCs w:val="12"/>
        </w:rPr>
        <w:t xml:space="preserve"> муниципального жилищного</w:t>
      </w:r>
      <w:r>
        <w:rPr>
          <w:rFonts w:ascii="Times New Roman" w:hAnsi="Times New Roman"/>
          <w:sz w:val="12"/>
          <w:szCs w:val="12"/>
        </w:rPr>
        <w:t xml:space="preserve"> </w:t>
      </w:r>
      <w:r w:rsidRPr="001C32FC">
        <w:rPr>
          <w:rFonts w:ascii="Times New Roman" w:hAnsi="Times New Roman"/>
          <w:sz w:val="12"/>
          <w:szCs w:val="12"/>
        </w:rPr>
        <w:t>фонда по договорам социального найма</w:t>
      </w:r>
    </w:p>
    <w:p w:rsidR="0045055E" w:rsidRPr="001C32FC" w:rsidRDefault="0045055E" w:rsidP="0045055E">
      <w:pPr>
        <w:spacing w:after="0" w:line="240" w:lineRule="auto"/>
        <w:jc w:val="both"/>
        <w:rPr>
          <w:rFonts w:ascii="Times New Roman" w:hAnsi="Times New Roman"/>
          <w:sz w:val="12"/>
          <w:szCs w:val="12"/>
        </w:rPr>
      </w:pPr>
      <w:r w:rsidRPr="001C32FC">
        <w:rPr>
          <w:rFonts w:ascii="Times New Roman" w:hAnsi="Times New Roman"/>
          <w:sz w:val="12"/>
          <w:szCs w:val="12"/>
        </w:rPr>
        <w:t>_____________________________________</w:t>
      </w:r>
      <w:r>
        <w:rPr>
          <w:rFonts w:ascii="Times New Roman" w:hAnsi="Times New Roman"/>
          <w:sz w:val="12"/>
          <w:szCs w:val="12"/>
        </w:rPr>
        <w:t>_____________________________________________________________________</w:t>
      </w:r>
      <w:r w:rsidRPr="001C32FC">
        <w:rPr>
          <w:rFonts w:ascii="Times New Roman" w:hAnsi="Times New Roman"/>
          <w:sz w:val="12"/>
          <w:szCs w:val="12"/>
        </w:rPr>
        <w:t>___________________</w:t>
      </w:r>
    </w:p>
    <w:p w:rsidR="0045055E" w:rsidRPr="001C32FC" w:rsidRDefault="0045055E" w:rsidP="0045055E">
      <w:pPr>
        <w:spacing w:after="0" w:line="240" w:lineRule="auto"/>
        <w:jc w:val="center"/>
        <w:rPr>
          <w:rFonts w:ascii="Times New Roman" w:hAnsi="Times New Roman"/>
          <w:sz w:val="12"/>
          <w:szCs w:val="12"/>
        </w:rPr>
      </w:pPr>
      <w:r w:rsidRPr="001C32FC">
        <w:rPr>
          <w:rFonts w:ascii="Times New Roman" w:hAnsi="Times New Roman"/>
          <w:sz w:val="12"/>
          <w:szCs w:val="12"/>
        </w:rPr>
        <w:t>(наименование населенного пункта)</w:t>
      </w:r>
    </w:p>
    <w:p w:rsidR="0045055E" w:rsidRPr="001C32FC" w:rsidRDefault="0045055E" w:rsidP="0045055E">
      <w:pPr>
        <w:spacing w:after="0" w:line="240" w:lineRule="auto"/>
        <w:jc w:val="both"/>
        <w:rPr>
          <w:rFonts w:ascii="Times New Roman" w:hAnsi="Times New Roman"/>
          <w:sz w:val="12"/>
          <w:szCs w:val="12"/>
        </w:rPr>
      </w:pPr>
      <w:r w:rsidRPr="001C32FC">
        <w:rPr>
          <w:rFonts w:ascii="Times New Roman" w:hAnsi="Times New Roman"/>
          <w:sz w:val="12"/>
          <w:szCs w:val="12"/>
        </w:rPr>
        <w:t>____________________________</w:t>
      </w:r>
      <w:r>
        <w:rPr>
          <w:rFonts w:ascii="Times New Roman" w:hAnsi="Times New Roman"/>
          <w:sz w:val="12"/>
          <w:szCs w:val="12"/>
        </w:rPr>
        <w:t>_____________________________________________________________________</w:t>
      </w:r>
      <w:r w:rsidRPr="001C32FC">
        <w:rPr>
          <w:rFonts w:ascii="Times New Roman" w:hAnsi="Times New Roman"/>
          <w:sz w:val="12"/>
          <w:szCs w:val="12"/>
        </w:rPr>
        <w:t>____________________________</w:t>
      </w:r>
    </w:p>
    <w:p w:rsidR="0045055E" w:rsidRPr="001C32FC" w:rsidRDefault="0045055E" w:rsidP="0045055E">
      <w:pPr>
        <w:spacing w:after="0" w:line="240" w:lineRule="auto"/>
        <w:jc w:val="center"/>
        <w:rPr>
          <w:rFonts w:ascii="Times New Roman" w:hAnsi="Times New Roman"/>
          <w:sz w:val="12"/>
          <w:szCs w:val="12"/>
        </w:rPr>
      </w:pPr>
      <w:r w:rsidRPr="001C32FC">
        <w:rPr>
          <w:rFonts w:ascii="Times New Roman" w:hAnsi="Times New Roman"/>
          <w:sz w:val="12"/>
          <w:szCs w:val="12"/>
        </w:rPr>
        <w:t>(наименование уполномоченного органа)</w:t>
      </w:r>
    </w:p>
    <w:tbl>
      <w:tblPr>
        <w:tblStyle w:val="af1"/>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
        <w:gridCol w:w="348"/>
        <w:gridCol w:w="1070"/>
        <w:gridCol w:w="850"/>
        <w:gridCol w:w="1357"/>
        <w:gridCol w:w="255"/>
        <w:gridCol w:w="249"/>
        <w:gridCol w:w="477"/>
        <w:gridCol w:w="270"/>
        <w:gridCol w:w="151"/>
        <w:gridCol w:w="1153"/>
        <w:gridCol w:w="173"/>
        <w:gridCol w:w="304"/>
        <w:gridCol w:w="374"/>
        <w:gridCol w:w="374"/>
        <w:gridCol w:w="108"/>
      </w:tblGrid>
      <w:tr w:rsidR="0045055E" w:rsidRPr="001C32FC" w:rsidTr="008605CC">
        <w:trPr>
          <w:gridAfter w:val="1"/>
          <w:wAfter w:w="108" w:type="dxa"/>
        </w:trPr>
        <w:tc>
          <w:tcPr>
            <w:tcW w:w="3988" w:type="dxa"/>
            <w:gridSpan w:val="6"/>
          </w:tcPr>
          <w:p w:rsidR="0045055E" w:rsidRPr="001C32FC" w:rsidRDefault="0045055E" w:rsidP="008605CC">
            <w:pPr>
              <w:jc w:val="both"/>
              <w:rPr>
                <w:rFonts w:ascii="Times New Roman" w:hAnsi="Times New Roman"/>
                <w:sz w:val="12"/>
                <w:szCs w:val="12"/>
              </w:rPr>
            </w:pPr>
            <w:r w:rsidRPr="001C32FC">
              <w:rPr>
                <w:rFonts w:ascii="Times New Roman" w:hAnsi="Times New Roman"/>
                <w:sz w:val="12"/>
                <w:szCs w:val="12"/>
              </w:rPr>
              <w:t>Начата</w:t>
            </w:r>
          </w:p>
        </w:tc>
        <w:tc>
          <w:tcPr>
            <w:tcW w:w="249" w:type="dxa"/>
          </w:tcPr>
          <w:p w:rsidR="0045055E" w:rsidRPr="001C32FC" w:rsidRDefault="0045055E" w:rsidP="008605CC">
            <w:pPr>
              <w:jc w:val="both"/>
              <w:rPr>
                <w:rFonts w:ascii="Times New Roman" w:hAnsi="Times New Roman"/>
                <w:sz w:val="12"/>
                <w:szCs w:val="12"/>
              </w:rPr>
            </w:pPr>
            <w:r w:rsidRPr="001C32FC">
              <w:rPr>
                <w:rFonts w:ascii="Times New Roman" w:hAnsi="Times New Roman"/>
                <w:sz w:val="12"/>
                <w:szCs w:val="12"/>
              </w:rPr>
              <w:t>«</w:t>
            </w:r>
          </w:p>
        </w:tc>
        <w:tc>
          <w:tcPr>
            <w:tcW w:w="477" w:type="dxa"/>
            <w:tcBorders>
              <w:bottom w:val="single" w:sz="4" w:space="0" w:color="auto"/>
            </w:tcBorders>
          </w:tcPr>
          <w:p w:rsidR="0045055E" w:rsidRPr="001C32FC" w:rsidRDefault="0045055E" w:rsidP="008605CC">
            <w:pPr>
              <w:jc w:val="both"/>
              <w:rPr>
                <w:rFonts w:ascii="Times New Roman" w:hAnsi="Times New Roman"/>
                <w:sz w:val="12"/>
                <w:szCs w:val="12"/>
              </w:rPr>
            </w:pPr>
          </w:p>
        </w:tc>
        <w:tc>
          <w:tcPr>
            <w:tcW w:w="270" w:type="dxa"/>
          </w:tcPr>
          <w:p w:rsidR="0045055E" w:rsidRPr="001C32FC" w:rsidRDefault="0045055E" w:rsidP="008605CC">
            <w:pPr>
              <w:jc w:val="both"/>
              <w:rPr>
                <w:rFonts w:ascii="Times New Roman" w:hAnsi="Times New Roman"/>
                <w:sz w:val="12"/>
                <w:szCs w:val="12"/>
              </w:rPr>
            </w:pPr>
            <w:r w:rsidRPr="001C32FC">
              <w:rPr>
                <w:rFonts w:ascii="Times New Roman" w:hAnsi="Times New Roman"/>
                <w:sz w:val="12"/>
                <w:szCs w:val="12"/>
              </w:rPr>
              <w:t>»</w:t>
            </w:r>
          </w:p>
        </w:tc>
        <w:tc>
          <w:tcPr>
            <w:tcW w:w="1304" w:type="dxa"/>
            <w:gridSpan w:val="2"/>
            <w:tcBorders>
              <w:bottom w:val="single" w:sz="4" w:space="0" w:color="auto"/>
            </w:tcBorders>
          </w:tcPr>
          <w:p w:rsidR="0045055E" w:rsidRPr="001C32FC" w:rsidRDefault="0045055E" w:rsidP="008605CC">
            <w:pPr>
              <w:jc w:val="both"/>
              <w:rPr>
                <w:rFonts w:ascii="Times New Roman" w:hAnsi="Times New Roman"/>
                <w:sz w:val="12"/>
                <w:szCs w:val="12"/>
              </w:rPr>
            </w:pPr>
          </w:p>
        </w:tc>
        <w:tc>
          <w:tcPr>
            <w:tcW w:w="477" w:type="dxa"/>
            <w:gridSpan w:val="2"/>
          </w:tcPr>
          <w:p w:rsidR="0045055E" w:rsidRPr="001C32FC" w:rsidRDefault="0045055E" w:rsidP="008605CC">
            <w:pPr>
              <w:jc w:val="both"/>
              <w:rPr>
                <w:rFonts w:ascii="Times New Roman" w:hAnsi="Times New Roman"/>
                <w:sz w:val="12"/>
                <w:szCs w:val="12"/>
              </w:rPr>
            </w:pPr>
            <w:r w:rsidRPr="001C32FC">
              <w:rPr>
                <w:rFonts w:ascii="Times New Roman" w:hAnsi="Times New Roman"/>
                <w:sz w:val="12"/>
                <w:szCs w:val="12"/>
              </w:rPr>
              <w:t>20</w:t>
            </w:r>
          </w:p>
        </w:tc>
        <w:tc>
          <w:tcPr>
            <w:tcW w:w="374" w:type="dxa"/>
            <w:tcBorders>
              <w:bottom w:val="single" w:sz="4" w:space="0" w:color="auto"/>
            </w:tcBorders>
          </w:tcPr>
          <w:p w:rsidR="0045055E" w:rsidRPr="001C32FC" w:rsidRDefault="0045055E" w:rsidP="008605CC">
            <w:pPr>
              <w:jc w:val="both"/>
              <w:rPr>
                <w:rFonts w:ascii="Times New Roman" w:hAnsi="Times New Roman"/>
                <w:sz w:val="12"/>
                <w:szCs w:val="12"/>
              </w:rPr>
            </w:pPr>
          </w:p>
        </w:tc>
        <w:tc>
          <w:tcPr>
            <w:tcW w:w="374" w:type="dxa"/>
          </w:tcPr>
          <w:p w:rsidR="0045055E" w:rsidRPr="001C32FC" w:rsidRDefault="0045055E" w:rsidP="008605CC">
            <w:pPr>
              <w:jc w:val="both"/>
              <w:rPr>
                <w:rFonts w:ascii="Times New Roman" w:hAnsi="Times New Roman"/>
                <w:sz w:val="12"/>
                <w:szCs w:val="12"/>
              </w:rPr>
            </w:pPr>
            <w:r w:rsidRPr="001C32FC">
              <w:rPr>
                <w:rFonts w:ascii="Times New Roman" w:hAnsi="Times New Roman"/>
                <w:sz w:val="12"/>
                <w:szCs w:val="12"/>
              </w:rPr>
              <w:t>г.</w:t>
            </w:r>
          </w:p>
        </w:tc>
      </w:tr>
      <w:tr w:rsidR="0045055E" w:rsidRPr="001C32FC" w:rsidTr="008605CC">
        <w:trPr>
          <w:gridAfter w:val="1"/>
          <w:wAfter w:w="108" w:type="dxa"/>
        </w:trPr>
        <w:tc>
          <w:tcPr>
            <w:tcW w:w="3988" w:type="dxa"/>
            <w:gridSpan w:val="6"/>
          </w:tcPr>
          <w:p w:rsidR="0045055E" w:rsidRPr="001C32FC" w:rsidRDefault="0045055E" w:rsidP="008605CC">
            <w:pPr>
              <w:jc w:val="both"/>
              <w:rPr>
                <w:rFonts w:ascii="Times New Roman" w:hAnsi="Times New Roman"/>
                <w:sz w:val="12"/>
                <w:szCs w:val="12"/>
              </w:rPr>
            </w:pPr>
            <w:r w:rsidRPr="001C32FC">
              <w:rPr>
                <w:rFonts w:ascii="Times New Roman" w:hAnsi="Times New Roman"/>
                <w:sz w:val="12"/>
                <w:szCs w:val="12"/>
              </w:rPr>
              <w:t>Окончена</w:t>
            </w:r>
          </w:p>
        </w:tc>
        <w:tc>
          <w:tcPr>
            <w:tcW w:w="249" w:type="dxa"/>
          </w:tcPr>
          <w:p w:rsidR="0045055E" w:rsidRPr="001C32FC" w:rsidRDefault="0045055E" w:rsidP="008605CC">
            <w:pPr>
              <w:jc w:val="both"/>
              <w:rPr>
                <w:rFonts w:ascii="Times New Roman" w:hAnsi="Times New Roman"/>
                <w:sz w:val="12"/>
                <w:szCs w:val="12"/>
              </w:rPr>
            </w:pPr>
            <w:r w:rsidRPr="001C32FC">
              <w:rPr>
                <w:rFonts w:ascii="Times New Roman" w:hAnsi="Times New Roman"/>
                <w:sz w:val="12"/>
                <w:szCs w:val="12"/>
              </w:rPr>
              <w:t>«</w:t>
            </w:r>
          </w:p>
        </w:tc>
        <w:tc>
          <w:tcPr>
            <w:tcW w:w="477" w:type="dxa"/>
            <w:tcBorders>
              <w:top w:val="single" w:sz="4" w:space="0" w:color="auto"/>
              <w:bottom w:val="single" w:sz="4" w:space="0" w:color="auto"/>
            </w:tcBorders>
          </w:tcPr>
          <w:p w:rsidR="0045055E" w:rsidRPr="001C32FC" w:rsidRDefault="0045055E" w:rsidP="008605CC">
            <w:pPr>
              <w:jc w:val="both"/>
              <w:rPr>
                <w:rFonts w:ascii="Times New Roman" w:hAnsi="Times New Roman"/>
                <w:sz w:val="12"/>
                <w:szCs w:val="12"/>
              </w:rPr>
            </w:pPr>
          </w:p>
        </w:tc>
        <w:tc>
          <w:tcPr>
            <w:tcW w:w="270" w:type="dxa"/>
          </w:tcPr>
          <w:p w:rsidR="0045055E" w:rsidRPr="001C32FC" w:rsidRDefault="0045055E" w:rsidP="008605CC">
            <w:pPr>
              <w:jc w:val="both"/>
              <w:rPr>
                <w:rFonts w:ascii="Times New Roman" w:hAnsi="Times New Roman"/>
                <w:sz w:val="12"/>
                <w:szCs w:val="12"/>
              </w:rPr>
            </w:pPr>
            <w:r w:rsidRPr="001C32FC">
              <w:rPr>
                <w:rFonts w:ascii="Times New Roman" w:hAnsi="Times New Roman"/>
                <w:sz w:val="12"/>
                <w:szCs w:val="12"/>
              </w:rPr>
              <w:t>»</w:t>
            </w:r>
          </w:p>
        </w:tc>
        <w:tc>
          <w:tcPr>
            <w:tcW w:w="1304" w:type="dxa"/>
            <w:gridSpan w:val="2"/>
            <w:tcBorders>
              <w:top w:val="single" w:sz="4" w:space="0" w:color="auto"/>
              <w:bottom w:val="single" w:sz="4" w:space="0" w:color="auto"/>
            </w:tcBorders>
          </w:tcPr>
          <w:p w:rsidR="0045055E" w:rsidRPr="001C32FC" w:rsidRDefault="0045055E" w:rsidP="008605CC">
            <w:pPr>
              <w:jc w:val="both"/>
              <w:rPr>
                <w:rFonts w:ascii="Times New Roman" w:hAnsi="Times New Roman"/>
                <w:sz w:val="12"/>
                <w:szCs w:val="12"/>
              </w:rPr>
            </w:pPr>
          </w:p>
        </w:tc>
        <w:tc>
          <w:tcPr>
            <w:tcW w:w="477" w:type="dxa"/>
            <w:gridSpan w:val="2"/>
          </w:tcPr>
          <w:p w:rsidR="0045055E" w:rsidRPr="001C32FC" w:rsidRDefault="0045055E" w:rsidP="008605CC">
            <w:pPr>
              <w:jc w:val="both"/>
              <w:rPr>
                <w:rFonts w:ascii="Times New Roman" w:hAnsi="Times New Roman"/>
                <w:sz w:val="12"/>
                <w:szCs w:val="12"/>
              </w:rPr>
            </w:pPr>
            <w:r w:rsidRPr="001C32FC">
              <w:rPr>
                <w:rFonts w:ascii="Times New Roman" w:hAnsi="Times New Roman"/>
                <w:sz w:val="12"/>
                <w:szCs w:val="12"/>
              </w:rPr>
              <w:t>20</w:t>
            </w:r>
          </w:p>
        </w:tc>
        <w:tc>
          <w:tcPr>
            <w:tcW w:w="374" w:type="dxa"/>
            <w:tcBorders>
              <w:top w:val="single" w:sz="4" w:space="0" w:color="auto"/>
              <w:bottom w:val="single" w:sz="4" w:space="0" w:color="auto"/>
            </w:tcBorders>
          </w:tcPr>
          <w:p w:rsidR="0045055E" w:rsidRPr="001C32FC" w:rsidRDefault="0045055E" w:rsidP="008605CC">
            <w:pPr>
              <w:jc w:val="both"/>
              <w:rPr>
                <w:rFonts w:ascii="Times New Roman" w:hAnsi="Times New Roman"/>
                <w:sz w:val="12"/>
                <w:szCs w:val="12"/>
              </w:rPr>
            </w:pPr>
          </w:p>
        </w:tc>
        <w:tc>
          <w:tcPr>
            <w:tcW w:w="374" w:type="dxa"/>
          </w:tcPr>
          <w:p w:rsidR="0045055E" w:rsidRPr="001C32FC" w:rsidRDefault="0045055E" w:rsidP="008605CC">
            <w:pPr>
              <w:jc w:val="both"/>
              <w:rPr>
                <w:rFonts w:ascii="Times New Roman" w:hAnsi="Times New Roman"/>
                <w:sz w:val="12"/>
                <w:szCs w:val="12"/>
              </w:rPr>
            </w:pPr>
            <w:r w:rsidRPr="001C32FC">
              <w:rPr>
                <w:rFonts w:ascii="Times New Roman" w:hAnsi="Times New Roman"/>
                <w:sz w:val="12"/>
                <w:szCs w:val="12"/>
              </w:rPr>
              <w:t>г.</w:t>
            </w:r>
          </w:p>
        </w:tc>
      </w:tr>
      <w:tr w:rsidR="0045055E" w:rsidRPr="001C32FC" w:rsidTr="00860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48" w:type="dxa"/>
          </w:tcPr>
          <w:p w:rsidR="0045055E" w:rsidRPr="001C32FC" w:rsidRDefault="0045055E" w:rsidP="008605CC">
            <w:pPr>
              <w:jc w:val="both"/>
              <w:rPr>
                <w:rFonts w:ascii="Times New Roman" w:hAnsi="Times New Roman"/>
                <w:sz w:val="12"/>
                <w:szCs w:val="12"/>
              </w:rPr>
            </w:pPr>
            <w:r w:rsidRPr="001C32FC">
              <w:rPr>
                <w:rFonts w:ascii="Times New Roman" w:hAnsi="Times New Roman"/>
                <w:sz w:val="12"/>
                <w:szCs w:val="12"/>
              </w:rPr>
              <w:t>№ п/п</w:t>
            </w:r>
          </w:p>
        </w:tc>
        <w:tc>
          <w:tcPr>
            <w:tcW w:w="1070" w:type="dxa"/>
          </w:tcPr>
          <w:p w:rsidR="0045055E" w:rsidRPr="001C32FC" w:rsidRDefault="0045055E" w:rsidP="008605CC">
            <w:pPr>
              <w:jc w:val="both"/>
              <w:rPr>
                <w:rFonts w:ascii="Times New Roman" w:hAnsi="Times New Roman"/>
                <w:sz w:val="12"/>
                <w:szCs w:val="12"/>
              </w:rPr>
            </w:pPr>
            <w:r w:rsidRPr="001C32FC">
              <w:rPr>
                <w:rFonts w:ascii="Times New Roman" w:hAnsi="Times New Roman"/>
                <w:sz w:val="12"/>
                <w:szCs w:val="12"/>
              </w:rPr>
              <w:t>Дата поступления заявления и необходимых документов</w:t>
            </w:r>
          </w:p>
        </w:tc>
        <w:tc>
          <w:tcPr>
            <w:tcW w:w="850" w:type="dxa"/>
          </w:tcPr>
          <w:p w:rsidR="0045055E" w:rsidRPr="001C32FC" w:rsidRDefault="0045055E" w:rsidP="008605CC">
            <w:pPr>
              <w:jc w:val="both"/>
              <w:rPr>
                <w:rFonts w:ascii="Times New Roman" w:hAnsi="Times New Roman"/>
                <w:sz w:val="12"/>
                <w:szCs w:val="12"/>
              </w:rPr>
            </w:pPr>
            <w:r w:rsidRPr="001C32FC">
              <w:rPr>
                <w:rFonts w:ascii="Times New Roman" w:hAnsi="Times New Roman"/>
                <w:sz w:val="12"/>
                <w:szCs w:val="12"/>
              </w:rPr>
              <w:t>Фамилия, имя, отчество заявителя</w:t>
            </w:r>
          </w:p>
        </w:tc>
        <w:tc>
          <w:tcPr>
            <w:tcW w:w="1357" w:type="dxa"/>
          </w:tcPr>
          <w:p w:rsidR="0045055E" w:rsidRPr="001C32FC" w:rsidRDefault="0045055E" w:rsidP="008605CC">
            <w:pPr>
              <w:jc w:val="both"/>
              <w:rPr>
                <w:rFonts w:ascii="Times New Roman" w:hAnsi="Times New Roman"/>
                <w:sz w:val="12"/>
                <w:szCs w:val="12"/>
              </w:rPr>
            </w:pPr>
            <w:r w:rsidRPr="001C32FC">
              <w:rPr>
                <w:rFonts w:ascii="Times New Roman" w:hAnsi="Times New Roman"/>
                <w:sz w:val="12"/>
                <w:szCs w:val="12"/>
              </w:rPr>
              <w:t>Адрес жилого помещения, занимаемого заявителем и членами его семьи</w:t>
            </w:r>
          </w:p>
        </w:tc>
        <w:tc>
          <w:tcPr>
            <w:tcW w:w="1402" w:type="dxa"/>
            <w:gridSpan w:val="5"/>
          </w:tcPr>
          <w:p w:rsidR="0045055E" w:rsidRPr="001C32FC" w:rsidRDefault="0045055E" w:rsidP="008605CC">
            <w:pPr>
              <w:jc w:val="both"/>
              <w:rPr>
                <w:rFonts w:ascii="Times New Roman" w:hAnsi="Times New Roman"/>
                <w:sz w:val="12"/>
                <w:szCs w:val="12"/>
              </w:rPr>
            </w:pPr>
            <w:r w:rsidRPr="001C32FC">
              <w:rPr>
                <w:rFonts w:ascii="Times New Roman" w:hAnsi="Times New Roman"/>
                <w:sz w:val="12"/>
                <w:szCs w:val="12"/>
              </w:rPr>
              <w:t>Решение по существу представленных документов (принять на учет либо отказать в принятии на учет)</w:t>
            </w:r>
          </w:p>
        </w:tc>
        <w:tc>
          <w:tcPr>
            <w:tcW w:w="1326" w:type="dxa"/>
            <w:gridSpan w:val="2"/>
          </w:tcPr>
          <w:p w:rsidR="0045055E" w:rsidRPr="001C32FC" w:rsidRDefault="0045055E" w:rsidP="008605CC">
            <w:pPr>
              <w:jc w:val="both"/>
              <w:rPr>
                <w:rFonts w:ascii="Times New Roman" w:hAnsi="Times New Roman"/>
                <w:sz w:val="12"/>
                <w:szCs w:val="12"/>
              </w:rPr>
            </w:pPr>
            <w:r w:rsidRPr="001C32FC">
              <w:rPr>
                <w:rFonts w:ascii="Times New Roman" w:hAnsi="Times New Roman"/>
                <w:sz w:val="12"/>
                <w:szCs w:val="12"/>
              </w:rPr>
              <w:t>Наименование и реквизиты документа, фиксирующего решение</w:t>
            </w:r>
          </w:p>
        </w:tc>
        <w:tc>
          <w:tcPr>
            <w:tcW w:w="1160" w:type="dxa"/>
            <w:gridSpan w:val="4"/>
          </w:tcPr>
          <w:p w:rsidR="0045055E" w:rsidRPr="001C32FC" w:rsidRDefault="0045055E" w:rsidP="008605CC">
            <w:pPr>
              <w:jc w:val="both"/>
              <w:rPr>
                <w:rFonts w:ascii="Times New Roman" w:hAnsi="Times New Roman"/>
                <w:sz w:val="12"/>
                <w:szCs w:val="12"/>
              </w:rPr>
            </w:pPr>
            <w:r w:rsidRPr="001C32FC">
              <w:rPr>
                <w:rFonts w:ascii="Times New Roman" w:hAnsi="Times New Roman"/>
                <w:sz w:val="12"/>
                <w:szCs w:val="12"/>
              </w:rPr>
              <w:t>Сообщение заявителю о принятом решении. Дата и номер письма</w:t>
            </w:r>
          </w:p>
        </w:tc>
      </w:tr>
      <w:tr w:rsidR="0045055E" w:rsidRPr="001C32FC" w:rsidTr="00860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48" w:type="dxa"/>
          </w:tcPr>
          <w:p w:rsidR="0045055E" w:rsidRPr="001C32FC" w:rsidRDefault="0045055E" w:rsidP="008605CC">
            <w:pPr>
              <w:jc w:val="both"/>
              <w:rPr>
                <w:rFonts w:ascii="Times New Roman" w:hAnsi="Times New Roman"/>
                <w:sz w:val="12"/>
                <w:szCs w:val="12"/>
              </w:rPr>
            </w:pPr>
            <w:r w:rsidRPr="001C32FC">
              <w:rPr>
                <w:rFonts w:ascii="Times New Roman" w:hAnsi="Times New Roman"/>
                <w:sz w:val="12"/>
                <w:szCs w:val="12"/>
              </w:rPr>
              <w:t>1</w:t>
            </w:r>
          </w:p>
        </w:tc>
        <w:tc>
          <w:tcPr>
            <w:tcW w:w="1070" w:type="dxa"/>
          </w:tcPr>
          <w:p w:rsidR="0045055E" w:rsidRPr="001C32FC" w:rsidRDefault="0045055E" w:rsidP="008605CC">
            <w:pPr>
              <w:jc w:val="both"/>
              <w:rPr>
                <w:rFonts w:ascii="Times New Roman" w:hAnsi="Times New Roman"/>
                <w:sz w:val="12"/>
                <w:szCs w:val="12"/>
              </w:rPr>
            </w:pPr>
            <w:r w:rsidRPr="001C32FC">
              <w:rPr>
                <w:rFonts w:ascii="Times New Roman" w:hAnsi="Times New Roman"/>
                <w:sz w:val="12"/>
                <w:szCs w:val="12"/>
              </w:rPr>
              <w:t>2</w:t>
            </w:r>
          </w:p>
        </w:tc>
        <w:tc>
          <w:tcPr>
            <w:tcW w:w="850" w:type="dxa"/>
          </w:tcPr>
          <w:p w:rsidR="0045055E" w:rsidRPr="001C32FC" w:rsidRDefault="0045055E" w:rsidP="008605CC">
            <w:pPr>
              <w:jc w:val="both"/>
              <w:rPr>
                <w:rFonts w:ascii="Times New Roman" w:hAnsi="Times New Roman"/>
                <w:sz w:val="12"/>
                <w:szCs w:val="12"/>
              </w:rPr>
            </w:pPr>
            <w:r w:rsidRPr="001C32FC">
              <w:rPr>
                <w:rFonts w:ascii="Times New Roman" w:hAnsi="Times New Roman"/>
                <w:sz w:val="12"/>
                <w:szCs w:val="12"/>
              </w:rPr>
              <w:t>3</w:t>
            </w:r>
          </w:p>
        </w:tc>
        <w:tc>
          <w:tcPr>
            <w:tcW w:w="1357" w:type="dxa"/>
          </w:tcPr>
          <w:p w:rsidR="0045055E" w:rsidRPr="001C32FC" w:rsidRDefault="0045055E" w:rsidP="008605CC">
            <w:pPr>
              <w:jc w:val="both"/>
              <w:rPr>
                <w:rFonts w:ascii="Times New Roman" w:hAnsi="Times New Roman"/>
                <w:sz w:val="12"/>
                <w:szCs w:val="12"/>
              </w:rPr>
            </w:pPr>
            <w:r w:rsidRPr="001C32FC">
              <w:rPr>
                <w:rFonts w:ascii="Times New Roman" w:hAnsi="Times New Roman"/>
                <w:sz w:val="12"/>
                <w:szCs w:val="12"/>
              </w:rPr>
              <w:t>4</w:t>
            </w:r>
          </w:p>
        </w:tc>
        <w:tc>
          <w:tcPr>
            <w:tcW w:w="1402" w:type="dxa"/>
            <w:gridSpan w:val="5"/>
          </w:tcPr>
          <w:p w:rsidR="0045055E" w:rsidRPr="001C32FC" w:rsidRDefault="0045055E" w:rsidP="008605CC">
            <w:pPr>
              <w:jc w:val="both"/>
              <w:rPr>
                <w:rFonts w:ascii="Times New Roman" w:hAnsi="Times New Roman"/>
                <w:sz w:val="12"/>
                <w:szCs w:val="12"/>
              </w:rPr>
            </w:pPr>
            <w:r w:rsidRPr="001C32FC">
              <w:rPr>
                <w:rFonts w:ascii="Times New Roman" w:hAnsi="Times New Roman"/>
                <w:sz w:val="12"/>
                <w:szCs w:val="12"/>
              </w:rPr>
              <w:t>5</w:t>
            </w:r>
          </w:p>
        </w:tc>
        <w:tc>
          <w:tcPr>
            <w:tcW w:w="1326" w:type="dxa"/>
            <w:gridSpan w:val="2"/>
          </w:tcPr>
          <w:p w:rsidR="0045055E" w:rsidRPr="001C32FC" w:rsidRDefault="0045055E" w:rsidP="008605CC">
            <w:pPr>
              <w:jc w:val="both"/>
              <w:rPr>
                <w:rFonts w:ascii="Times New Roman" w:hAnsi="Times New Roman"/>
                <w:sz w:val="12"/>
                <w:szCs w:val="12"/>
              </w:rPr>
            </w:pPr>
            <w:r w:rsidRPr="001C32FC">
              <w:rPr>
                <w:rFonts w:ascii="Times New Roman" w:hAnsi="Times New Roman"/>
                <w:sz w:val="12"/>
                <w:szCs w:val="12"/>
              </w:rPr>
              <w:t>6</w:t>
            </w:r>
          </w:p>
        </w:tc>
        <w:tc>
          <w:tcPr>
            <w:tcW w:w="1160" w:type="dxa"/>
            <w:gridSpan w:val="4"/>
          </w:tcPr>
          <w:p w:rsidR="0045055E" w:rsidRPr="001C32FC" w:rsidRDefault="0045055E" w:rsidP="008605CC">
            <w:pPr>
              <w:jc w:val="both"/>
              <w:rPr>
                <w:rFonts w:ascii="Times New Roman" w:hAnsi="Times New Roman"/>
                <w:sz w:val="12"/>
                <w:szCs w:val="12"/>
              </w:rPr>
            </w:pPr>
            <w:r w:rsidRPr="001C32FC">
              <w:rPr>
                <w:rFonts w:ascii="Times New Roman" w:hAnsi="Times New Roman"/>
                <w:sz w:val="12"/>
                <w:szCs w:val="12"/>
              </w:rPr>
              <w:t>7</w:t>
            </w:r>
          </w:p>
        </w:tc>
      </w:tr>
      <w:tr w:rsidR="0045055E" w:rsidRPr="001C32FC" w:rsidTr="00860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48" w:type="dxa"/>
          </w:tcPr>
          <w:p w:rsidR="0045055E" w:rsidRPr="001C32FC" w:rsidRDefault="0045055E" w:rsidP="008605CC">
            <w:pPr>
              <w:jc w:val="both"/>
              <w:rPr>
                <w:rFonts w:ascii="Times New Roman" w:hAnsi="Times New Roman"/>
                <w:sz w:val="12"/>
                <w:szCs w:val="12"/>
              </w:rPr>
            </w:pPr>
          </w:p>
        </w:tc>
        <w:tc>
          <w:tcPr>
            <w:tcW w:w="1070" w:type="dxa"/>
          </w:tcPr>
          <w:p w:rsidR="0045055E" w:rsidRPr="001C32FC" w:rsidRDefault="0045055E" w:rsidP="008605CC">
            <w:pPr>
              <w:jc w:val="both"/>
              <w:rPr>
                <w:rFonts w:ascii="Times New Roman" w:hAnsi="Times New Roman"/>
                <w:sz w:val="12"/>
                <w:szCs w:val="12"/>
              </w:rPr>
            </w:pPr>
          </w:p>
        </w:tc>
        <w:tc>
          <w:tcPr>
            <w:tcW w:w="850" w:type="dxa"/>
          </w:tcPr>
          <w:p w:rsidR="0045055E" w:rsidRPr="001C32FC" w:rsidRDefault="0045055E" w:rsidP="008605CC">
            <w:pPr>
              <w:jc w:val="both"/>
              <w:rPr>
                <w:rFonts w:ascii="Times New Roman" w:hAnsi="Times New Roman"/>
                <w:sz w:val="12"/>
                <w:szCs w:val="12"/>
              </w:rPr>
            </w:pPr>
          </w:p>
        </w:tc>
        <w:tc>
          <w:tcPr>
            <w:tcW w:w="1357" w:type="dxa"/>
          </w:tcPr>
          <w:p w:rsidR="0045055E" w:rsidRPr="001C32FC" w:rsidRDefault="0045055E" w:rsidP="008605CC">
            <w:pPr>
              <w:jc w:val="both"/>
              <w:rPr>
                <w:rFonts w:ascii="Times New Roman" w:hAnsi="Times New Roman"/>
                <w:sz w:val="12"/>
                <w:szCs w:val="12"/>
              </w:rPr>
            </w:pPr>
          </w:p>
        </w:tc>
        <w:tc>
          <w:tcPr>
            <w:tcW w:w="1402" w:type="dxa"/>
            <w:gridSpan w:val="5"/>
          </w:tcPr>
          <w:p w:rsidR="0045055E" w:rsidRPr="001C32FC" w:rsidRDefault="0045055E" w:rsidP="008605CC">
            <w:pPr>
              <w:jc w:val="both"/>
              <w:rPr>
                <w:rFonts w:ascii="Times New Roman" w:hAnsi="Times New Roman"/>
                <w:sz w:val="12"/>
                <w:szCs w:val="12"/>
              </w:rPr>
            </w:pPr>
          </w:p>
        </w:tc>
        <w:tc>
          <w:tcPr>
            <w:tcW w:w="1326" w:type="dxa"/>
            <w:gridSpan w:val="2"/>
          </w:tcPr>
          <w:p w:rsidR="0045055E" w:rsidRPr="001C32FC" w:rsidRDefault="0045055E" w:rsidP="008605CC">
            <w:pPr>
              <w:jc w:val="both"/>
              <w:rPr>
                <w:rFonts w:ascii="Times New Roman" w:hAnsi="Times New Roman"/>
                <w:sz w:val="12"/>
                <w:szCs w:val="12"/>
              </w:rPr>
            </w:pPr>
          </w:p>
        </w:tc>
        <w:tc>
          <w:tcPr>
            <w:tcW w:w="1160" w:type="dxa"/>
            <w:gridSpan w:val="4"/>
          </w:tcPr>
          <w:p w:rsidR="0045055E" w:rsidRPr="001C32FC" w:rsidRDefault="0045055E" w:rsidP="008605CC">
            <w:pPr>
              <w:jc w:val="both"/>
              <w:rPr>
                <w:rFonts w:ascii="Times New Roman" w:hAnsi="Times New Roman"/>
                <w:sz w:val="12"/>
                <w:szCs w:val="12"/>
              </w:rPr>
            </w:pPr>
          </w:p>
        </w:tc>
      </w:tr>
    </w:tbl>
    <w:p w:rsidR="0045055E" w:rsidRPr="008D27EA" w:rsidRDefault="0045055E" w:rsidP="0045055E">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6 </w:t>
      </w:r>
      <w:r w:rsidRPr="008D27EA">
        <w:rPr>
          <w:rFonts w:ascii="Times New Roman" w:hAnsi="Times New Roman"/>
          <w:i/>
          <w:sz w:val="12"/>
          <w:szCs w:val="12"/>
        </w:rPr>
        <w:t>к Административному регламенту</w:t>
      </w:r>
    </w:p>
    <w:p w:rsidR="0045055E" w:rsidRDefault="0045055E" w:rsidP="0045055E">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45055E" w:rsidRPr="008D27EA" w:rsidRDefault="0045055E" w:rsidP="0045055E">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45055E" w:rsidRPr="0065203B" w:rsidRDefault="0045055E" w:rsidP="0045055E">
      <w:pPr>
        <w:spacing w:after="0" w:line="240" w:lineRule="auto"/>
        <w:jc w:val="center"/>
        <w:rPr>
          <w:rFonts w:ascii="Times New Roman" w:hAnsi="Times New Roman"/>
          <w:b/>
          <w:sz w:val="12"/>
          <w:szCs w:val="12"/>
        </w:rPr>
      </w:pPr>
      <w:r w:rsidRPr="0065203B">
        <w:rPr>
          <w:rFonts w:ascii="Times New Roman" w:hAnsi="Times New Roman"/>
          <w:b/>
          <w:sz w:val="12"/>
          <w:szCs w:val="12"/>
        </w:rPr>
        <w:t>КНИГА</w:t>
      </w:r>
    </w:p>
    <w:p w:rsidR="0045055E" w:rsidRPr="0065203B" w:rsidRDefault="0045055E" w:rsidP="0045055E">
      <w:pPr>
        <w:spacing w:after="0" w:line="240" w:lineRule="auto"/>
        <w:jc w:val="center"/>
        <w:rPr>
          <w:rFonts w:ascii="Times New Roman" w:hAnsi="Times New Roman"/>
          <w:sz w:val="12"/>
          <w:szCs w:val="12"/>
        </w:rPr>
      </w:pPr>
      <w:r w:rsidRPr="0065203B">
        <w:rPr>
          <w:rFonts w:ascii="Times New Roman" w:hAnsi="Times New Roman"/>
          <w:sz w:val="12"/>
          <w:szCs w:val="12"/>
        </w:rPr>
        <w:t>учета граждан в качестве нуждающихся в жилых помещениях муниципального жилищного фонда,</w:t>
      </w:r>
    </w:p>
    <w:p w:rsidR="0045055E" w:rsidRPr="0065203B" w:rsidRDefault="0045055E" w:rsidP="0045055E">
      <w:pPr>
        <w:spacing w:after="0" w:line="240" w:lineRule="auto"/>
        <w:jc w:val="center"/>
        <w:rPr>
          <w:rFonts w:ascii="Times New Roman" w:hAnsi="Times New Roman"/>
          <w:sz w:val="12"/>
          <w:szCs w:val="12"/>
        </w:rPr>
      </w:pPr>
      <w:r w:rsidRPr="0065203B">
        <w:rPr>
          <w:rFonts w:ascii="Times New Roman" w:hAnsi="Times New Roman"/>
          <w:sz w:val="12"/>
          <w:szCs w:val="12"/>
        </w:rPr>
        <w:t>предоставляемых по договорам социального найма</w:t>
      </w:r>
    </w:p>
    <w:p w:rsidR="0045055E" w:rsidRPr="0065203B" w:rsidRDefault="0045055E" w:rsidP="0045055E">
      <w:pPr>
        <w:spacing w:after="0" w:line="240" w:lineRule="auto"/>
        <w:jc w:val="both"/>
        <w:rPr>
          <w:rFonts w:ascii="Times New Roman" w:hAnsi="Times New Roman"/>
          <w:sz w:val="12"/>
          <w:szCs w:val="12"/>
        </w:rPr>
      </w:pPr>
      <w:r w:rsidRPr="0065203B">
        <w:rPr>
          <w:rFonts w:ascii="Times New Roman" w:hAnsi="Times New Roman"/>
          <w:sz w:val="12"/>
          <w:szCs w:val="12"/>
        </w:rPr>
        <w:t>_______________________________</w:t>
      </w:r>
      <w:r>
        <w:rPr>
          <w:rFonts w:ascii="Times New Roman" w:hAnsi="Times New Roman"/>
          <w:sz w:val="12"/>
          <w:szCs w:val="12"/>
        </w:rPr>
        <w:t>_____________________________________________________________________</w:t>
      </w:r>
      <w:r w:rsidRPr="0065203B">
        <w:rPr>
          <w:rFonts w:ascii="Times New Roman" w:hAnsi="Times New Roman"/>
          <w:sz w:val="12"/>
          <w:szCs w:val="12"/>
        </w:rPr>
        <w:t>_________________________</w:t>
      </w:r>
    </w:p>
    <w:p w:rsidR="0045055E" w:rsidRPr="0065203B" w:rsidRDefault="0045055E" w:rsidP="0045055E">
      <w:pPr>
        <w:spacing w:after="0" w:line="240" w:lineRule="auto"/>
        <w:jc w:val="center"/>
        <w:rPr>
          <w:rFonts w:ascii="Times New Roman" w:hAnsi="Times New Roman"/>
          <w:sz w:val="12"/>
          <w:szCs w:val="12"/>
        </w:rPr>
      </w:pPr>
      <w:r w:rsidRPr="0065203B">
        <w:rPr>
          <w:rFonts w:ascii="Times New Roman" w:hAnsi="Times New Roman"/>
          <w:sz w:val="12"/>
          <w:szCs w:val="12"/>
        </w:rPr>
        <w:t>(наименование населенного пункта)</w:t>
      </w:r>
    </w:p>
    <w:p w:rsidR="0045055E" w:rsidRPr="0065203B" w:rsidRDefault="0045055E" w:rsidP="0045055E">
      <w:pPr>
        <w:spacing w:after="0" w:line="240" w:lineRule="auto"/>
        <w:jc w:val="center"/>
        <w:rPr>
          <w:rFonts w:ascii="Times New Roman" w:hAnsi="Times New Roman"/>
          <w:sz w:val="12"/>
          <w:szCs w:val="12"/>
        </w:rPr>
      </w:pPr>
      <w:r w:rsidRPr="0065203B">
        <w:rPr>
          <w:rFonts w:ascii="Times New Roman" w:hAnsi="Times New Roman"/>
          <w:sz w:val="12"/>
          <w:szCs w:val="12"/>
        </w:rPr>
        <w:t>_______________</w:t>
      </w:r>
      <w:r>
        <w:rPr>
          <w:rFonts w:ascii="Times New Roman" w:hAnsi="Times New Roman"/>
          <w:sz w:val="12"/>
          <w:szCs w:val="12"/>
        </w:rPr>
        <w:t>_____________________________________________________________________</w:t>
      </w:r>
      <w:r w:rsidRPr="0065203B">
        <w:rPr>
          <w:rFonts w:ascii="Times New Roman" w:hAnsi="Times New Roman"/>
          <w:sz w:val="12"/>
          <w:szCs w:val="12"/>
        </w:rPr>
        <w:t>_________________________________________</w:t>
      </w:r>
    </w:p>
    <w:p w:rsidR="0045055E" w:rsidRPr="0065203B" w:rsidRDefault="0045055E" w:rsidP="0045055E">
      <w:pPr>
        <w:spacing w:after="0" w:line="240" w:lineRule="auto"/>
        <w:jc w:val="center"/>
        <w:rPr>
          <w:rFonts w:ascii="Times New Roman" w:hAnsi="Times New Roman"/>
          <w:sz w:val="12"/>
          <w:szCs w:val="12"/>
        </w:rPr>
      </w:pPr>
      <w:r w:rsidRPr="0065203B">
        <w:rPr>
          <w:rFonts w:ascii="Times New Roman" w:hAnsi="Times New Roman"/>
          <w:sz w:val="12"/>
          <w:szCs w:val="12"/>
        </w:rPr>
        <w:t>(наименование уполномоченного органа)</w:t>
      </w:r>
    </w:p>
    <w:tbl>
      <w:tblPr>
        <w:tblStyle w:val="af1"/>
        <w:tblW w:w="751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
        <w:gridCol w:w="1890"/>
        <w:gridCol w:w="1612"/>
        <w:gridCol w:w="249"/>
        <w:gridCol w:w="303"/>
        <w:gridCol w:w="174"/>
        <w:gridCol w:w="270"/>
        <w:gridCol w:w="1304"/>
        <w:gridCol w:w="192"/>
        <w:gridCol w:w="285"/>
        <w:gridCol w:w="374"/>
        <w:gridCol w:w="374"/>
        <w:gridCol w:w="108"/>
      </w:tblGrid>
      <w:tr w:rsidR="0045055E" w:rsidRPr="0065203B" w:rsidTr="008605CC">
        <w:trPr>
          <w:gridAfter w:val="1"/>
          <w:wAfter w:w="108" w:type="dxa"/>
        </w:trPr>
        <w:tc>
          <w:tcPr>
            <w:tcW w:w="3880" w:type="dxa"/>
            <w:gridSpan w:val="3"/>
          </w:tcPr>
          <w:p w:rsidR="0045055E" w:rsidRPr="0065203B" w:rsidRDefault="0045055E" w:rsidP="008605CC">
            <w:pPr>
              <w:jc w:val="both"/>
              <w:rPr>
                <w:rFonts w:ascii="Times New Roman" w:hAnsi="Times New Roman"/>
                <w:sz w:val="12"/>
                <w:szCs w:val="12"/>
              </w:rPr>
            </w:pPr>
            <w:r w:rsidRPr="0065203B">
              <w:rPr>
                <w:rFonts w:ascii="Times New Roman" w:hAnsi="Times New Roman"/>
                <w:sz w:val="12"/>
                <w:szCs w:val="12"/>
              </w:rPr>
              <w:t>Начата</w:t>
            </w:r>
          </w:p>
        </w:tc>
        <w:tc>
          <w:tcPr>
            <w:tcW w:w="249" w:type="dxa"/>
          </w:tcPr>
          <w:p w:rsidR="0045055E" w:rsidRPr="0065203B" w:rsidRDefault="0045055E" w:rsidP="008605CC">
            <w:pPr>
              <w:jc w:val="both"/>
              <w:rPr>
                <w:rFonts w:ascii="Times New Roman" w:hAnsi="Times New Roman"/>
                <w:sz w:val="12"/>
                <w:szCs w:val="12"/>
              </w:rPr>
            </w:pPr>
            <w:r w:rsidRPr="0065203B">
              <w:rPr>
                <w:rFonts w:ascii="Times New Roman" w:hAnsi="Times New Roman"/>
                <w:sz w:val="12"/>
                <w:szCs w:val="12"/>
              </w:rPr>
              <w:t>«</w:t>
            </w:r>
          </w:p>
        </w:tc>
        <w:tc>
          <w:tcPr>
            <w:tcW w:w="477" w:type="dxa"/>
            <w:gridSpan w:val="2"/>
            <w:tcBorders>
              <w:bottom w:val="single" w:sz="4" w:space="0" w:color="auto"/>
            </w:tcBorders>
          </w:tcPr>
          <w:p w:rsidR="0045055E" w:rsidRPr="0065203B" w:rsidRDefault="0045055E" w:rsidP="008605CC">
            <w:pPr>
              <w:jc w:val="both"/>
              <w:rPr>
                <w:rFonts w:ascii="Times New Roman" w:hAnsi="Times New Roman"/>
                <w:sz w:val="12"/>
                <w:szCs w:val="12"/>
              </w:rPr>
            </w:pPr>
          </w:p>
        </w:tc>
        <w:tc>
          <w:tcPr>
            <w:tcW w:w="270" w:type="dxa"/>
          </w:tcPr>
          <w:p w:rsidR="0045055E" w:rsidRPr="0065203B" w:rsidRDefault="0045055E" w:rsidP="008605CC">
            <w:pPr>
              <w:jc w:val="both"/>
              <w:rPr>
                <w:rFonts w:ascii="Times New Roman" w:hAnsi="Times New Roman"/>
                <w:sz w:val="12"/>
                <w:szCs w:val="12"/>
              </w:rPr>
            </w:pPr>
            <w:r w:rsidRPr="0065203B">
              <w:rPr>
                <w:rFonts w:ascii="Times New Roman" w:hAnsi="Times New Roman"/>
                <w:sz w:val="12"/>
                <w:szCs w:val="12"/>
              </w:rPr>
              <w:t>»</w:t>
            </w:r>
          </w:p>
        </w:tc>
        <w:tc>
          <w:tcPr>
            <w:tcW w:w="1304" w:type="dxa"/>
            <w:tcBorders>
              <w:bottom w:val="single" w:sz="4" w:space="0" w:color="auto"/>
            </w:tcBorders>
          </w:tcPr>
          <w:p w:rsidR="0045055E" w:rsidRPr="0065203B" w:rsidRDefault="0045055E" w:rsidP="008605CC">
            <w:pPr>
              <w:jc w:val="both"/>
              <w:rPr>
                <w:rFonts w:ascii="Times New Roman" w:hAnsi="Times New Roman"/>
                <w:sz w:val="12"/>
                <w:szCs w:val="12"/>
              </w:rPr>
            </w:pPr>
          </w:p>
        </w:tc>
        <w:tc>
          <w:tcPr>
            <w:tcW w:w="477" w:type="dxa"/>
            <w:gridSpan w:val="2"/>
          </w:tcPr>
          <w:p w:rsidR="0045055E" w:rsidRPr="0065203B" w:rsidRDefault="0045055E" w:rsidP="008605CC">
            <w:pPr>
              <w:jc w:val="both"/>
              <w:rPr>
                <w:rFonts w:ascii="Times New Roman" w:hAnsi="Times New Roman"/>
                <w:sz w:val="12"/>
                <w:szCs w:val="12"/>
              </w:rPr>
            </w:pPr>
            <w:r w:rsidRPr="0065203B">
              <w:rPr>
                <w:rFonts w:ascii="Times New Roman" w:hAnsi="Times New Roman"/>
                <w:sz w:val="12"/>
                <w:szCs w:val="12"/>
              </w:rPr>
              <w:t>20</w:t>
            </w:r>
          </w:p>
        </w:tc>
        <w:tc>
          <w:tcPr>
            <w:tcW w:w="374" w:type="dxa"/>
            <w:tcBorders>
              <w:bottom w:val="single" w:sz="4" w:space="0" w:color="auto"/>
            </w:tcBorders>
          </w:tcPr>
          <w:p w:rsidR="0045055E" w:rsidRPr="0065203B" w:rsidRDefault="0045055E" w:rsidP="008605CC">
            <w:pPr>
              <w:jc w:val="both"/>
              <w:rPr>
                <w:rFonts w:ascii="Times New Roman" w:hAnsi="Times New Roman"/>
                <w:sz w:val="12"/>
                <w:szCs w:val="12"/>
              </w:rPr>
            </w:pPr>
          </w:p>
        </w:tc>
        <w:tc>
          <w:tcPr>
            <w:tcW w:w="374" w:type="dxa"/>
          </w:tcPr>
          <w:p w:rsidR="0045055E" w:rsidRPr="0065203B" w:rsidRDefault="0045055E" w:rsidP="008605CC">
            <w:pPr>
              <w:jc w:val="both"/>
              <w:rPr>
                <w:rFonts w:ascii="Times New Roman" w:hAnsi="Times New Roman"/>
                <w:sz w:val="12"/>
                <w:szCs w:val="12"/>
              </w:rPr>
            </w:pPr>
            <w:r w:rsidRPr="0065203B">
              <w:rPr>
                <w:rFonts w:ascii="Times New Roman" w:hAnsi="Times New Roman"/>
                <w:sz w:val="12"/>
                <w:szCs w:val="12"/>
              </w:rPr>
              <w:t>г.</w:t>
            </w:r>
          </w:p>
        </w:tc>
      </w:tr>
      <w:tr w:rsidR="0045055E" w:rsidRPr="0065203B" w:rsidTr="008605CC">
        <w:trPr>
          <w:gridAfter w:val="1"/>
          <w:wAfter w:w="108" w:type="dxa"/>
        </w:trPr>
        <w:tc>
          <w:tcPr>
            <w:tcW w:w="3880" w:type="dxa"/>
            <w:gridSpan w:val="3"/>
          </w:tcPr>
          <w:p w:rsidR="0045055E" w:rsidRPr="0065203B" w:rsidRDefault="0045055E" w:rsidP="008605CC">
            <w:pPr>
              <w:jc w:val="both"/>
              <w:rPr>
                <w:rFonts w:ascii="Times New Roman" w:hAnsi="Times New Roman"/>
                <w:sz w:val="12"/>
                <w:szCs w:val="12"/>
              </w:rPr>
            </w:pPr>
            <w:r w:rsidRPr="0065203B">
              <w:rPr>
                <w:rFonts w:ascii="Times New Roman" w:hAnsi="Times New Roman"/>
                <w:sz w:val="12"/>
                <w:szCs w:val="12"/>
              </w:rPr>
              <w:lastRenderedPageBreak/>
              <w:t>Окончена</w:t>
            </w:r>
          </w:p>
        </w:tc>
        <w:tc>
          <w:tcPr>
            <w:tcW w:w="249" w:type="dxa"/>
          </w:tcPr>
          <w:p w:rsidR="0045055E" w:rsidRPr="0065203B" w:rsidRDefault="0045055E" w:rsidP="008605CC">
            <w:pPr>
              <w:jc w:val="both"/>
              <w:rPr>
                <w:rFonts w:ascii="Times New Roman" w:hAnsi="Times New Roman"/>
                <w:sz w:val="12"/>
                <w:szCs w:val="12"/>
              </w:rPr>
            </w:pPr>
            <w:r w:rsidRPr="0065203B">
              <w:rPr>
                <w:rFonts w:ascii="Times New Roman" w:hAnsi="Times New Roman"/>
                <w:sz w:val="12"/>
                <w:szCs w:val="12"/>
              </w:rPr>
              <w:t>«</w:t>
            </w:r>
          </w:p>
        </w:tc>
        <w:tc>
          <w:tcPr>
            <w:tcW w:w="477" w:type="dxa"/>
            <w:gridSpan w:val="2"/>
            <w:tcBorders>
              <w:top w:val="single" w:sz="4" w:space="0" w:color="auto"/>
              <w:bottom w:val="single" w:sz="4" w:space="0" w:color="auto"/>
            </w:tcBorders>
          </w:tcPr>
          <w:p w:rsidR="0045055E" w:rsidRPr="0065203B" w:rsidRDefault="0045055E" w:rsidP="008605CC">
            <w:pPr>
              <w:jc w:val="both"/>
              <w:rPr>
                <w:rFonts w:ascii="Times New Roman" w:hAnsi="Times New Roman"/>
                <w:sz w:val="12"/>
                <w:szCs w:val="12"/>
              </w:rPr>
            </w:pPr>
          </w:p>
        </w:tc>
        <w:tc>
          <w:tcPr>
            <w:tcW w:w="270" w:type="dxa"/>
          </w:tcPr>
          <w:p w:rsidR="0045055E" w:rsidRPr="0065203B" w:rsidRDefault="0045055E" w:rsidP="008605CC">
            <w:pPr>
              <w:jc w:val="both"/>
              <w:rPr>
                <w:rFonts w:ascii="Times New Roman" w:hAnsi="Times New Roman"/>
                <w:sz w:val="12"/>
                <w:szCs w:val="12"/>
              </w:rPr>
            </w:pPr>
            <w:r w:rsidRPr="0065203B">
              <w:rPr>
                <w:rFonts w:ascii="Times New Roman" w:hAnsi="Times New Roman"/>
                <w:sz w:val="12"/>
                <w:szCs w:val="12"/>
              </w:rPr>
              <w:t>»</w:t>
            </w:r>
          </w:p>
        </w:tc>
        <w:tc>
          <w:tcPr>
            <w:tcW w:w="1304" w:type="dxa"/>
            <w:tcBorders>
              <w:top w:val="single" w:sz="4" w:space="0" w:color="auto"/>
              <w:bottom w:val="single" w:sz="4" w:space="0" w:color="auto"/>
            </w:tcBorders>
          </w:tcPr>
          <w:p w:rsidR="0045055E" w:rsidRPr="0065203B" w:rsidRDefault="0045055E" w:rsidP="008605CC">
            <w:pPr>
              <w:jc w:val="both"/>
              <w:rPr>
                <w:rFonts w:ascii="Times New Roman" w:hAnsi="Times New Roman"/>
                <w:sz w:val="12"/>
                <w:szCs w:val="12"/>
              </w:rPr>
            </w:pPr>
          </w:p>
        </w:tc>
        <w:tc>
          <w:tcPr>
            <w:tcW w:w="477" w:type="dxa"/>
            <w:gridSpan w:val="2"/>
          </w:tcPr>
          <w:p w:rsidR="0045055E" w:rsidRPr="0065203B" w:rsidRDefault="0045055E" w:rsidP="008605CC">
            <w:pPr>
              <w:jc w:val="both"/>
              <w:rPr>
                <w:rFonts w:ascii="Times New Roman" w:hAnsi="Times New Roman"/>
                <w:sz w:val="12"/>
                <w:szCs w:val="12"/>
              </w:rPr>
            </w:pPr>
            <w:r w:rsidRPr="0065203B">
              <w:rPr>
                <w:rFonts w:ascii="Times New Roman" w:hAnsi="Times New Roman"/>
                <w:sz w:val="12"/>
                <w:szCs w:val="12"/>
              </w:rPr>
              <w:t>20</w:t>
            </w:r>
          </w:p>
        </w:tc>
        <w:tc>
          <w:tcPr>
            <w:tcW w:w="374" w:type="dxa"/>
            <w:tcBorders>
              <w:top w:val="single" w:sz="4" w:space="0" w:color="auto"/>
              <w:bottom w:val="single" w:sz="4" w:space="0" w:color="auto"/>
            </w:tcBorders>
          </w:tcPr>
          <w:p w:rsidR="0045055E" w:rsidRPr="0065203B" w:rsidRDefault="0045055E" w:rsidP="008605CC">
            <w:pPr>
              <w:jc w:val="both"/>
              <w:rPr>
                <w:rFonts w:ascii="Times New Roman" w:hAnsi="Times New Roman"/>
                <w:sz w:val="12"/>
                <w:szCs w:val="12"/>
              </w:rPr>
            </w:pPr>
          </w:p>
        </w:tc>
        <w:tc>
          <w:tcPr>
            <w:tcW w:w="374" w:type="dxa"/>
          </w:tcPr>
          <w:p w:rsidR="0045055E" w:rsidRPr="0065203B" w:rsidRDefault="0045055E" w:rsidP="008605CC">
            <w:pPr>
              <w:jc w:val="both"/>
              <w:rPr>
                <w:rFonts w:ascii="Times New Roman" w:hAnsi="Times New Roman"/>
                <w:sz w:val="12"/>
                <w:szCs w:val="12"/>
              </w:rPr>
            </w:pPr>
            <w:r w:rsidRPr="0065203B">
              <w:rPr>
                <w:rFonts w:ascii="Times New Roman" w:hAnsi="Times New Roman"/>
                <w:sz w:val="12"/>
                <w:szCs w:val="12"/>
              </w:rPr>
              <w:t>г.</w:t>
            </w:r>
          </w:p>
        </w:tc>
      </w:tr>
      <w:tr w:rsidR="0045055E" w:rsidRPr="0065203B" w:rsidTr="00860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Pr>
          <w:p w:rsidR="0045055E" w:rsidRPr="0065203B" w:rsidRDefault="0045055E" w:rsidP="008605CC">
            <w:pPr>
              <w:jc w:val="both"/>
              <w:rPr>
                <w:rFonts w:ascii="Times New Roman" w:hAnsi="Times New Roman"/>
                <w:sz w:val="12"/>
                <w:szCs w:val="12"/>
              </w:rPr>
            </w:pPr>
            <w:r w:rsidRPr="0065203B">
              <w:rPr>
                <w:rFonts w:ascii="Times New Roman" w:hAnsi="Times New Roman"/>
                <w:sz w:val="12"/>
                <w:szCs w:val="12"/>
              </w:rPr>
              <w:t>№ п/п</w:t>
            </w:r>
          </w:p>
        </w:tc>
        <w:tc>
          <w:tcPr>
            <w:tcW w:w="1890" w:type="dxa"/>
          </w:tcPr>
          <w:p w:rsidR="0045055E" w:rsidRPr="0065203B" w:rsidRDefault="0045055E" w:rsidP="008605CC">
            <w:pPr>
              <w:jc w:val="both"/>
              <w:rPr>
                <w:rFonts w:ascii="Times New Roman" w:hAnsi="Times New Roman"/>
                <w:sz w:val="12"/>
                <w:szCs w:val="12"/>
              </w:rPr>
            </w:pPr>
            <w:r w:rsidRPr="0065203B">
              <w:rPr>
                <w:rFonts w:ascii="Times New Roman" w:hAnsi="Times New Roman"/>
                <w:sz w:val="12"/>
                <w:szCs w:val="12"/>
              </w:rPr>
              <w:t>Фамилия, имя, отчество заявителя, принятого на учет. Состав семьи (фамилии, имена, отчества членов семьи)</w:t>
            </w:r>
          </w:p>
        </w:tc>
        <w:tc>
          <w:tcPr>
            <w:tcW w:w="2164" w:type="dxa"/>
            <w:gridSpan w:val="3"/>
          </w:tcPr>
          <w:p w:rsidR="0045055E" w:rsidRPr="0065203B" w:rsidRDefault="0045055E" w:rsidP="008605CC">
            <w:pPr>
              <w:jc w:val="both"/>
              <w:rPr>
                <w:rFonts w:ascii="Times New Roman" w:hAnsi="Times New Roman"/>
                <w:sz w:val="12"/>
                <w:szCs w:val="12"/>
              </w:rPr>
            </w:pPr>
            <w:r w:rsidRPr="0065203B">
              <w:rPr>
                <w:rFonts w:ascii="Times New Roman" w:hAnsi="Times New Roman"/>
                <w:sz w:val="12"/>
                <w:szCs w:val="12"/>
              </w:rPr>
              <w:t>Родственные отношения или иные обстоятельства, свидетельствующие о принадлежности гражданина к членам семьи заявителя</w:t>
            </w:r>
          </w:p>
        </w:tc>
        <w:tc>
          <w:tcPr>
            <w:tcW w:w="1940" w:type="dxa"/>
            <w:gridSpan w:val="4"/>
          </w:tcPr>
          <w:p w:rsidR="0045055E" w:rsidRPr="0065203B" w:rsidRDefault="0045055E" w:rsidP="008605CC">
            <w:pPr>
              <w:jc w:val="both"/>
              <w:rPr>
                <w:rFonts w:ascii="Times New Roman" w:hAnsi="Times New Roman"/>
                <w:sz w:val="12"/>
                <w:szCs w:val="12"/>
              </w:rPr>
            </w:pPr>
            <w:r w:rsidRPr="0065203B">
              <w:rPr>
                <w:rFonts w:ascii="Times New Roman" w:hAnsi="Times New Roman"/>
                <w:sz w:val="12"/>
                <w:szCs w:val="12"/>
              </w:rPr>
              <w:t>Почтовый адрес и краткая характеристика занимаемого жилого помещения (общая площадь, количество комнат)</w:t>
            </w:r>
          </w:p>
        </w:tc>
        <w:tc>
          <w:tcPr>
            <w:tcW w:w="1141" w:type="dxa"/>
            <w:gridSpan w:val="4"/>
          </w:tcPr>
          <w:p w:rsidR="0045055E" w:rsidRPr="0065203B" w:rsidRDefault="0045055E" w:rsidP="008605CC">
            <w:pPr>
              <w:jc w:val="both"/>
              <w:rPr>
                <w:rFonts w:ascii="Times New Roman" w:hAnsi="Times New Roman"/>
                <w:sz w:val="12"/>
                <w:szCs w:val="12"/>
              </w:rPr>
            </w:pPr>
            <w:r w:rsidRPr="0065203B">
              <w:rPr>
                <w:rFonts w:ascii="Times New Roman" w:hAnsi="Times New Roman"/>
                <w:sz w:val="12"/>
                <w:szCs w:val="12"/>
              </w:rPr>
              <w:t>Дата и номер решения о принятии на учет, номер в очереди</w:t>
            </w:r>
          </w:p>
        </w:tc>
      </w:tr>
      <w:tr w:rsidR="0045055E" w:rsidRPr="0065203B" w:rsidTr="00860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Pr>
          <w:p w:rsidR="0045055E" w:rsidRPr="0065203B" w:rsidRDefault="0045055E" w:rsidP="008605CC">
            <w:pPr>
              <w:jc w:val="both"/>
              <w:rPr>
                <w:rFonts w:ascii="Times New Roman" w:hAnsi="Times New Roman"/>
                <w:sz w:val="12"/>
                <w:szCs w:val="12"/>
              </w:rPr>
            </w:pPr>
            <w:r w:rsidRPr="0065203B">
              <w:rPr>
                <w:rFonts w:ascii="Times New Roman" w:hAnsi="Times New Roman"/>
                <w:sz w:val="12"/>
                <w:szCs w:val="12"/>
              </w:rPr>
              <w:t>1</w:t>
            </w:r>
          </w:p>
        </w:tc>
        <w:tc>
          <w:tcPr>
            <w:tcW w:w="1890" w:type="dxa"/>
          </w:tcPr>
          <w:p w:rsidR="0045055E" w:rsidRPr="0065203B" w:rsidRDefault="0045055E" w:rsidP="008605CC">
            <w:pPr>
              <w:jc w:val="both"/>
              <w:rPr>
                <w:rFonts w:ascii="Times New Roman" w:hAnsi="Times New Roman"/>
                <w:sz w:val="12"/>
                <w:szCs w:val="12"/>
              </w:rPr>
            </w:pPr>
            <w:r w:rsidRPr="0065203B">
              <w:rPr>
                <w:rFonts w:ascii="Times New Roman" w:hAnsi="Times New Roman"/>
                <w:sz w:val="12"/>
                <w:szCs w:val="12"/>
              </w:rPr>
              <w:t>2</w:t>
            </w:r>
          </w:p>
        </w:tc>
        <w:tc>
          <w:tcPr>
            <w:tcW w:w="2164" w:type="dxa"/>
            <w:gridSpan w:val="3"/>
          </w:tcPr>
          <w:p w:rsidR="0045055E" w:rsidRPr="0065203B" w:rsidRDefault="0045055E" w:rsidP="008605CC">
            <w:pPr>
              <w:jc w:val="both"/>
              <w:rPr>
                <w:rFonts w:ascii="Times New Roman" w:hAnsi="Times New Roman"/>
                <w:sz w:val="12"/>
                <w:szCs w:val="12"/>
              </w:rPr>
            </w:pPr>
            <w:r w:rsidRPr="0065203B">
              <w:rPr>
                <w:rFonts w:ascii="Times New Roman" w:hAnsi="Times New Roman"/>
                <w:sz w:val="12"/>
                <w:szCs w:val="12"/>
              </w:rPr>
              <w:t>3</w:t>
            </w:r>
          </w:p>
        </w:tc>
        <w:tc>
          <w:tcPr>
            <w:tcW w:w="1940" w:type="dxa"/>
            <w:gridSpan w:val="4"/>
          </w:tcPr>
          <w:p w:rsidR="0045055E" w:rsidRPr="0065203B" w:rsidRDefault="0045055E" w:rsidP="008605CC">
            <w:pPr>
              <w:jc w:val="both"/>
              <w:rPr>
                <w:rFonts w:ascii="Times New Roman" w:hAnsi="Times New Roman"/>
                <w:sz w:val="12"/>
                <w:szCs w:val="12"/>
              </w:rPr>
            </w:pPr>
            <w:r w:rsidRPr="0065203B">
              <w:rPr>
                <w:rFonts w:ascii="Times New Roman" w:hAnsi="Times New Roman"/>
                <w:sz w:val="12"/>
                <w:szCs w:val="12"/>
              </w:rPr>
              <w:t>4</w:t>
            </w:r>
          </w:p>
        </w:tc>
        <w:tc>
          <w:tcPr>
            <w:tcW w:w="1141" w:type="dxa"/>
            <w:gridSpan w:val="4"/>
          </w:tcPr>
          <w:p w:rsidR="0045055E" w:rsidRPr="0065203B" w:rsidRDefault="0045055E" w:rsidP="008605CC">
            <w:pPr>
              <w:jc w:val="both"/>
              <w:rPr>
                <w:rFonts w:ascii="Times New Roman" w:hAnsi="Times New Roman"/>
                <w:sz w:val="12"/>
                <w:szCs w:val="12"/>
              </w:rPr>
            </w:pPr>
            <w:r w:rsidRPr="0065203B">
              <w:rPr>
                <w:rFonts w:ascii="Times New Roman" w:hAnsi="Times New Roman"/>
                <w:sz w:val="12"/>
                <w:szCs w:val="12"/>
              </w:rPr>
              <w:t>5</w:t>
            </w:r>
          </w:p>
        </w:tc>
      </w:tr>
      <w:tr w:rsidR="0045055E" w:rsidRPr="0065203B" w:rsidTr="00860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Pr>
          <w:p w:rsidR="0045055E" w:rsidRPr="0065203B" w:rsidRDefault="0045055E" w:rsidP="008605CC">
            <w:pPr>
              <w:jc w:val="both"/>
              <w:rPr>
                <w:rFonts w:ascii="Times New Roman" w:hAnsi="Times New Roman"/>
                <w:sz w:val="12"/>
                <w:szCs w:val="12"/>
              </w:rPr>
            </w:pPr>
          </w:p>
        </w:tc>
        <w:tc>
          <w:tcPr>
            <w:tcW w:w="1890" w:type="dxa"/>
          </w:tcPr>
          <w:p w:rsidR="0045055E" w:rsidRPr="0065203B" w:rsidRDefault="0045055E" w:rsidP="008605CC">
            <w:pPr>
              <w:jc w:val="both"/>
              <w:rPr>
                <w:rFonts w:ascii="Times New Roman" w:hAnsi="Times New Roman"/>
                <w:sz w:val="12"/>
                <w:szCs w:val="12"/>
              </w:rPr>
            </w:pPr>
          </w:p>
        </w:tc>
        <w:tc>
          <w:tcPr>
            <w:tcW w:w="2164" w:type="dxa"/>
            <w:gridSpan w:val="3"/>
          </w:tcPr>
          <w:p w:rsidR="0045055E" w:rsidRPr="0065203B" w:rsidRDefault="0045055E" w:rsidP="008605CC">
            <w:pPr>
              <w:jc w:val="both"/>
              <w:rPr>
                <w:rFonts w:ascii="Times New Roman" w:hAnsi="Times New Roman"/>
                <w:sz w:val="12"/>
                <w:szCs w:val="12"/>
              </w:rPr>
            </w:pPr>
          </w:p>
        </w:tc>
        <w:tc>
          <w:tcPr>
            <w:tcW w:w="1940" w:type="dxa"/>
            <w:gridSpan w:val="4"/>
          </w:tcPr>
          <w:p w:rsidR="0045055E" w:rsidRPr="0065203B" w:rsidRDefault="0045055E" w:rsidP="008605CC">
            <w:pPr>
              <w:jc w:val="both"/>
              <w:rPr>
                <w:rFonts w:ascii="Times New Roman" w:hAnsi="Times New Roman"/>
                <w:sz w:val="12"/>
                <w:szCs w:val="12"/>
              </w:rPr>
            </w:pPr>
          </w:p>
        </w:tc>
        <w:tc>
          <w:tcPr>
            <w:tcW w:w="1141" w:type="dxa"/>
            <w:gridSpan w:val="4"/>
          </w:tcPr>
          <w:p w:rsidR="0045055E" w:rsidRPr="0065203B" w:rsidRDefault="0045055E" w:rsidP="008605CC">
            <w:pPr>
              <w:jc w:val="both"/>
              <w:rPr>
                <w:rFonts w:ascii="Times New Roman" w:hAnsi="Times New Roman"/>
                <w:sz w:val="12"/>
                <w:szCs w:val="12"/>
              </w:rPr>
            </w:pPr>
          </w:p>
        </w:tc>
      </w:tr>
    </w:tbl>
    <w:p w:rsidR="0045055E" w:rsidRPr="0065203B" w:rsidRDefault="0045055E" w:rsidP="0045055E">
      <w:pPr>
        <w:spacing w:after="0" w:line="240" w:lineRule="auto"/>
        <w:jc w:val="both"/>
        <w:rPr>
          <w:rFonts w:ascii="Times New Roman" w:hAnsi="Times New Roman"/>
          <w:sz w:val="12"/>
          <w:szCs w:val="12"/>
        </w:rPr>
      </w:pPr>
    </w:p>
    <w:tbl>
      <w:tblPr>
        <w:tblStyle w:val="af1"/>
        <w:tblW w:w="7513" w:type="dxa"/>
        <w:tblInd w:w="108" w:type="dxa"/>
        <w:tblLayout w:type="fixed"/>
        <w:tblLook w:val="04A0" w:firstRow="1" w:lastRow="0" w:firstColumn="1" w:lastColumn="0" w:noHBand="0" w:noVBand="1"/>
      </w:tblPr>
      <w:tblGrid>
        <w:gridCol w:w="410"/>
        <w:gridCol w:w="1858"/>
        <w:gridCol w:w="993"/>
        <w:gridCol w:w="1842"/>
        <w:gridCol w:w="1843"/>
        <w:gridCol w:w="567"/>
      </w:tblGrid>
      <w:tr w:rsidR="0045055E" w:rsidRPr="0065203B" w:rsidTr="008605CC">
        <w:tc>
          <w:tcPr>
            <w:tcW w:w="410" w:type="dxa"/>
          </w:tcPr>
          <w:p w:rsidR="0045055E" w:rsidRPr="0065203B" w:rsidRDefault="0045055E" w:rsidP="008605CC">
            <w:pPr>
              <w:jc w:val="both"/>
              <w:rPr>
                <w:rFonts w:ascii="Times New Roman" w:hAnsi="Times New Roman"/>
                <w:sz w:val="12"/>
                <w:szCs w:val="12"/>
              </w:rPr>
            </w:pPr>
            <w:r w:rsidRPr="0065203B">
              <w:rPr>
                <w:rFonts w:ascii="Times New Roman" w:hAnsi="Times New Roman"/>
                <w:sz w:val="12"/>
                <w:szCs w:val="12"/>
              </w:rPr>
              <w:t>№ п/п</w:t>
            </w:r>
          </w:p>
        </w:tc>
        <w:tc>
          <w:tcPr>
            <w:tcW w:w="1858" w:type="dxa"/>
          </w:tcPr>
          <w:p w:rsidR="0045055E" w:rsidRPr="0065203B" w:rsidRDefault="0045055E" w:rsidP="008605CC">
            <w:pPr>
              <w:jc w:val="both"/>
              <w:rPr>
                <w:rFonts w:ascii="Times New Roman" w:hAnsi="Times New Roman"/>
                <w:sz w:val="12"/>
                <w:szCs w:val="12"/>
              </w:rPr>
            </w:pPr>
            <w:r w:rsidRPr="0065203B">
              <w:rPr>
                <w:rFonts w:ascii="Times New Roman" w:hAnsi="Times New Roman"/>
                <w:sz w:val="12"/>
                <w:szCs w:val="12"/>
              </w:rPr>
              <w:t>Фамилия, имя, отчество заявителя, принятого на учет. Состав семьи (фамилии, имена, отчества членов семьи)</w:t>
            </w:r>
          </w:p>
        </w:tc>
        <w:tc>
          <w:tcPr>
            <w:tcW w:w="993" w:type="dxa"/>
          </w:tcPr>
          <w:p w:rsidR="0045055E" w:rsidRPr="0065203B" w:rsidRDefault="0045055E" w:rsidP="008605CC">
            <w:pPr>
              <w:jc w:val="both"/>
              <w:rPr>
                <w:rFonts w:ascii="Times New Roman" w:hAnsi="Times New Roman"/>
                <w:sz w:val="12"/>
                <w:szCs w:val="12"/>
              </w:rPr>
            </w:pPr>
            <w:r w:rsidRPr="0065203B">
              <w:rPr>
                <w:rFonts w:ascii="Times New Roman" w:hAnsi="Times New Roman"/>
                <w:sz w:val="12"/>
                <w:szCs w:val="12"/>
              </w:rPr>
              <w:t>Дата и номер решения о снятии с учета</w:t>
            </w:r>
          </w:p>
        </w:tc>
        <w:tc>
          <w:tcPr>
            <w:tcW w:w="1842" w:type="dxa"/>
          </w:tcPr>
          <w:p w:rsidR="0045055E" w:rsidRPr="0065203B" w:rsidRDefault="0045055E" w:rsidP="008605CC">
            <w:pPr>
              <w:jc w:val="both"/>
              <w:rPr>
                <w:rFonts w:ascii="Times New Roman" w:hAnsi="Times New Roman"/>
                <w:sz w:val="12"/>
                <w:szCs w:val="12"/>
              </w:rPr>
            </w:pPr>
            <w:r w:rsidRPr="0065203B">
              <w:rPr>
                <w:rFonts w:ascii="Times New Roman" w:hAnsi="Times New Roman"/>
                <w:sz w:val="12"/>
                <w:szCs w:val="12"/>
              </w:rPr>
              <w:t>Дата и номер решения о предоставлении жилого помещения муниципального жилищного фонда</w:t>
            </w:r>
          </w:p>
        </w:tc>
        <w:tc>
          <w:tcPr>
            <w:tcW w:w="1843" w:type="dxa"/>
          </w:tcPr>
          <w:p w:rsidR="0045055E" w:rsidRPr="0065203B" w:rsidRDefault="0045055E" w:rsidP="008605CC">
            <w:pPr>
              <w:jc w:val="both"/>
              <w:rPr>
                <w:rFonts w:ascii="Times New Roman" w:hAnsi="Times New Roman"/>
                <w:sz w:val="12"/>
                <w:szCs w:val="12"/>
              </w:rPr>
            </w:pPr>
            <w:r w:rsidRPr="0065203B">
              <w:rPr>
                <w:rFonts w:ascii="Times New Roman" w:hAnsi="Times New Roman"/>
                <w:sz w:val="12"/>
                <w:szCs w:val="12"/>
              </w:rPr>
              <w:t>Почтовый адрес предоставленного жилого помещения муниципального жилищного фонда</w:t>
            </w:r>
          </w:p>
        </w:tc>
        <w:tc>
          <w:tcPr>
            <w:tcW w:w="567" w:type="dxa"/>
          </w:tcPr>
          <w:p w:rsidR="0045055E" w:rsidRPr="0065203B" w:rsidRDefault="0045055E" w:rsidP="008605CC">
            <w:pPr>
              <w:jc w:val="both"/>
              <w:rPr>
                <w:rFonts w:ascii="Times New Roman" w:hAnsi="Times New Roman"/>
                <w:sz w:val="12"/>
                <w:szCs w:val="12"/>
              </w:rPr>
            </w:pPr>
            <w:r w:rsidRPr="0065203B">
              <w:rPr>
                <w:rFonts w:ascii="Times New Roman" w:hAnsi="Times New Roman"/>
                <w:sz w:val="12"/>
                <w:szCs w:val="12"/>
              </w:rPr>
              <w:t>Примечание</w:t>
            </w:r>
          </w:p>
        </w:tc>
      </w:tr>
      <w:tr w:rsidR="0045055E" w:rsidRPr="0065203B" w:rsidTr="008605CC">
        <w:tc>
          <w:tcPr>
            <w:tcW w:w="410" w:type="dxa"/>
          </w:tcPr>
          <w:p w:rsidR="0045055E" w:rsidRPr="0065203B" w:rsidRDefault="0045055E" w:rsidP="008605CC">
            <w:pPr>
              <w:jc w:val="both"/>
              <w:rPr>
                <w:rFonts w:ascii="Times New Roman" w:hAnsi="Times New Roman"/>
                <w:sz w:val="12"/>
                <w:szCs w:val="12"/>
              </w:rPr>
            </w:pPr>
            <w:r w:rsidRPr="0065203B">
              <w:rPr>
                <w:rFonts w:ascii="Times New Roman" w:hAnsi="Times New Roman"/>
                <w:sz w:val="12"/>
                <w:szCs w:val="12"/>
              </w:rPr>
              <w:t>1</w:t>
            </w:r>
          </w:p>
        </w:tc>
        <w:tc>
          <w:tcPr>
            <w:tcW w:w="1858" w:type="dxa"/>
          </w:tcPr>
          <w:p w:rsidR="0045055E" w:rsidRPr="0065203B" w:rsidRDefault="0045055E" w:rsidP="008605CC">
            <w:pPr>
              <w:jc w:val="both"/>
              <w:rPr>
                <w:rFonts w:ascii="Times New Roman" w:hAnsi="Times New Roman"/>
                <w:sz w:val="12"/>
                <w:szCs w:val="12"/>
              </w:rPr>
            </w:pPr>
            <w:r w:rsidRPr="0065203B">
              <w:rPr>
                <w:rFonts w:ascii="Times New Roman" w:hAnsi="Times New Roman"/>
                <w:sz w:val="12"/>
                <w:szCs w:val="12"/>
              </w:rPr>
              <w:t>2</w:t>
            </w:r>
          </w:p>
        </w:tc>
        <w:tc>
          <w:tcPr>
            <w:tcW w:w="993" w:type="dxa"/>
          </w:tcPr>
          <w:p w:rsidR="0045055E" w:rsidRPr="0065203B" w:rsidRDefault="0045055E" w:rsidP="008605CC">
            <w:pPr>
              <w:jc w:val="both"/>
              <w:rPr>
                <w:rFonts w:ascii="Times New Roman" w:hAnsi="Times New Roman"/>
                <w:sz w:val="12"/>
                <w:szCs w:val="12"/>
              </w:rPr>
            </w:pPr>
            <w:r w:rsidRPr="0065203B">
              <w:rPr>
                <w:rFonts w:ascii="Times New Roman" w:hAnsi="Times New Roman"/>
                <w:sz w:val="12"/>
                <w:szCs w:val="12"/>
              </w:rPr>
              <w:t>3</w:t>
            </w:r>
          </w:p>
        </w:tc>
        <w:tc>
          <w:tcPr>
            <w:tcW w:w="1842" w:type="dxa"/>
          </w:tcPr>
          <w:p w:rsidR="0045055E" w:rsidRPr="0065203B" w:rsidRDefault="0045055E" w:rsidP="008605CC">
            <w:pPr>
              <w:jc w:val="both"/>
              <w:rPr>
                <w:rFonts w:ascii="Times New Roman" w:hAnsi="Times New Roman"/>
                <w:sz w:val="12"/>
                <w:szCs w:val="12"/>
              </w:rPr>
            </w:pPr>
            <w:r w:rsidRPr="0065203B">
              <w:rPr>
                <w:rFonts w:ascii="Times New Roman" w:hAnsi="Times New Roman"/>
                <w:sz w:val="12"/>
                <w:szCs w:val="12"/>
              </w:rPr>
              <w:t>4</w:t>
            </w:r>
          </w:p>
        </w:tc>
        <w:tc>
          <w:tcPr>
            <w:tcW w:w="1843" w:type="dxa"/>
          </w:tcPr>
          <w:p w:rsidR="0045055E" w:rsidRPr="0065203B" w:rsidRDefault="0045055E" w:rsidP="008605CC">
            <w:pPr>
              <w:jc w:val="both"/>
              <w:rPr>
                <w:rFonts w:ascii="Times New Roman" w:hAnsi="Times New Roman"/>
                <w:sz w:val="12"/>
                <w:szCs w:val="12"/>
              </w:rPr>
            </w:pPr>
            <w:r w:rsidRPr="0065203B">
              <w:rPr>
                <w:rFonts w:ascii="Times New Roman" w:hAnsi="Times New Roman"/>
                <w:sz w:val="12"/>
                <w:szCs w:val="12"/>
              </w:rPr>
              <w:t>5</w:t>
            </w:r>
          </w:p>
        </w:tc>
        <w:tc>
          <w:tcPr>
            <w:tcW w:w="567" w:type="dxa"/>
          </w:tcPr>
          <w:p w:rsidR="0045055E" w:rsidRPr="0065203B" w:rsidRDefault="0045055E" w:rsidP="008605CC">
            <w:pPr>
              <w:jc w:val="both"/>
              <w:rPr>
                <w:rFonts w:ascii="Times New Roman" w:hAnsi="Times New Roman"/>
                <w:sz w:val="12"/>
                <w:szCs w:val="12"/>
              </w:rPr>
            </w:pPr>
            <w:r w:rsidRPr="0065203B">
              <w:rPr>
                <w:rFonts w:ascii="Times New Roman" w:hAnsi="Times New Roman"/>
                <w:sz w:val="12"/>
                <w:szCs w:val="12"/>
              </w:rPr>
              <w:t>6</w:t>
            </w:r>
          </w:p>
        </w:tc>
      </w:tr>
      <w:tr w:rsidR="0045055E" w:rsidRPr="0065203B" w:rsidTr="008605CC">
        <w:tc>
          <w:tcPr>
            <w:tcW w:w="410" w:type="dxa"/>
          </w:tcPr>
          <w:p w:rsidR="0045055E" w:rsidRPr="0065203B" w:rsidRDefault="0045055E" w:rsidP="008605CC">
            <w:pPr>
              <w:jc w:val="both"/>
              <w:rPr>
                <w:rFonts w:ascii="Times New Roman" w:hAnsi="Times New Roman"/>
                <w:sz w:val="12"/>
                <w:szCs w:val="12"/>
              </w:rPr>
            </w:pPr>
          </w:p>
        </w:tc>
        <w:tc>
          <w:tcPr>
            <w:tcW w:w="1858" w:type="dxa"/>
          </w:tcPr>
          <w:p w:rsidR="0045055E" w:rsidRPr="0065203B" w:rsidRDefault="0045055E" w:rsidP="008605CC">
            <w:pPr>
              <w:jc w:val="both"/>
              <w:rPr>
                <w:rFonts w:ascii="Times New Roman" w:hAnsi="Times New Roman"/>
                <w:sz w:val="12"/>
                <w:szCs w:val="12"/>
              </w:rPr>
            </w:pPr>
          </w:p>
        </w:tc>
        <w:tc>
          <w:tcPr>
            <w:tcW w:w="993" w:type="dxa"/>
          </w:tcPr>
          <w:p w:rsidR="0045055E" w:rsidRPr="0065203B" w:rsidRDefault="0045055E" w:rsidP="008605CC">
            <w:pPr>
              <w:jc w:val="both"/>
              <w:rPr>
                <w:rFonts w:ascii="Times New Roman" w:hAnsi="Times New Roman"/>
                <w:sz w:val="12"/>
                <w:szCs w:val="12"/>
              </w:rPr>
            </w:pPr>
          </w:p>
        </w:tc>
        <w:tc>
          <w:tcPr>
            <w:tcW w:w="1842" w:type="dxa"/>
          </w:tcPr>
          <w:p w:rsidR="0045055E" w:rsidRPr="0065203B" w:rsidRDefault="0045055E" w:rsidP="008605CC">
            <w:pPr>
              <w:jc w:val="both"/>
              <w:rPr>
                <w:rFonts w:ascii="Times New Roman" w:hAnsi="Times New Roman"/>
                <w:sz w:val="12"/>
                <w:szCs w:val="12"/>
              </w:rPr>
            </w:pPr>
          </w:p>
        </w:tc>
        <w:tc>
          <w:tcPr>
            <w:tcW w:w="1843" w:type="dxa"/>
          </w:tcPr>
          <w:p w:rsidR="0045055E" w:rsidRPr="0065203B" w:rsidRDefault="0045055E" w:rsidP="008605CC">
            <w:pPr>
              <w:jc w:val="both"/>
              <w:rPr>
                <w:rFonts w:ascii="Times New Roman" w:hAnsi="Times New Roman"/>
                <w:sz w:val="12"/>
                <w:szCs w:val="12"/>
              </w:rPr>
            </w:pPr>
          </w:p>
        </w:tc>
        <w:tc>
          <w:tcPr>
            <w:tcW w:w="567" w:type="dxa"/>
          </w:tcPr>
          <w:p w:rsidR="0045055E" w:rsidRPr="0065203B" w:rsidRDefault="0045055E" w:rsidP="008605CC">
            <w:pPr>
              <w:jc w:val="both"/>
              <w:rPr>
                <w:rFonts w:ascii="Times New Roman" w:hAnsi="Times New Roman"/>
                <w:sz w:val="12"/>
                <w:szCs w:val="12"/>
              </w:rPr>
            </w:pPr>
          </w:p>
        </w:tc>
      </w:tr>
    </w:tbl>
    <w:p w:rsidR="0045055E" w:rsidRPr="0065203B" w:rsidRDefault="0045055E" w:rsidP="0045055E">
      <w:pPr>
        <w:spacing w:after="0" w:line="240" w:lineRule="auto"/>
        <w:jc w:val="both"/>
        <w:rPr>
          <w:rFonts w:ascii="Times New Roman" w:hAnsi="Times New Roman"/>
          <w:sz w:val="12"/>
          <w:szCs w:val="12"/>
        </w:rPr>
      </w:pPr>
    </w:p>
    <w:p w:rsidR="0045055E" w:rsidRPr="008D27EA" w:rsidRDefault="0045055E" w:rsidP="0045055E">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7 </w:t>
      </w:r>
      <w:r w:rsidRPr="008D27EA">
        <w:rPr>
          <w:rFonts w:ascii="Times New Roman" w:hAnsi="Times New Roman"/>
          <w:i/>
          <w:sz w:val="12"/>
          <w:szCs w:val="12"/>
        </w:rPr>
        <w:t>к Административному регламенту</w:t>
      </w:r>
    </w:p>
    <w:p w:rsidR="0045055E" w:rsidRDefault="0045055E" w:rsidP="0045055E">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45055E" w:rsidRDefault="0045055E" w:rsidP="0045055E">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9"/>
        <w:gridCol w:w="800"/>
        <w:gridCol w:w="3082"/>
      </w:tblGrid>
      <w:tr w:rsidR="0045055E" w:rsidRPr="00B8095A" w:rsidTr="008605CC">
        <w:trPr>
          <w:trHeight w:val="20"/>
        </w:trPr>
        <w:tc>
          <w:tcPr>
            <w:tcW w:w="3739" w:type="dxa"/>
          </w:tcPr>
          <w:p w:rsidR="0045055E" w:rsidRPr="00B8095A" w:rsidRDefault="0045055E" w:rsidP="008605CC">
            <w:pPr>
              <w:jc w:val="both"/>
              <w:rPr>
                <w:rFonts w:ascii="Times New Roman" w:hAnsi="Times New Roman"/>
                <w:sz w:val="12"/>
                <w:szCs w:val="12"/>
              </w:rPr>
            </w:pPr>
          </w:p>
        </w:tc>
        <w:tc>
          <w:tcPr>
            <w:tcW w:w="800" w:type="dxa"/>
          </w:tcPr>
          <w:p w:rsidR="0045055E" w:rsidRPr="00B8095A" w:rsidRDefault="0045055E" w:rsidP="008605CC">
            <w:pPr>
              <w:jc w:val="both"/>
              <w:rPr>
                <w:rFonts w:ascii="Times New Roman" w:hAnsi="Times New Roman"/>
                <w:sz w:val="12"/>
                <w:szCs w:val="12"/>
              </w:rPr>
            </w:pPr>
            <w:r w:rsidRPr="00B8095A">
              <w:rPr>
                <w:rFonts w:ascii="Times New Roman" w:hAnsi="Times New Roman"/>
                <w:sz w:val="12"/>
                <w:szCs w:val="12"/>
              </w:rPr>
              <w:t>Куда:</w:t>
            </w:r>
          </w:p>
        </w:tc>
        <w:tc>
          <w:tcPr>
            <w:tcW w:w="3082" w:type="dxa"/>
            <w:tcBorders>
              <w:bottom w:val="single" w:sz="4" w:space="0" w:color="auto"/>
            </w:tcBorders>
          </w:tcPr>
          <w:p w:rsidR="0045055E" w:rsidRPr="00B8095A" w:rsidRDefault="0045055E" w:rsidP="008605CC">
            <w:pPr>
              <w:jc w:val="both"/>
              <w:rPr>
                <w:rFonts w:ascii="Times New Roman" w:hAnsi="Times New Roman"/>
                <w:sz w:val="12"/>
                <w:szCs w:val="12"/>
              </w:rPr>
            </w:pPr>
          </w:p>
        </w:tc>
      </w:tr>
      <w:tr w:rsidR="0045055E" w:rsidRPr="00B8095A" w:rsidTr="008605CC">
        <w:trPr>
          <w:trHeight w:val="20"/>
        </w:trPr>
        <w:tc>
          <w:tcPr>
            <w:tcW w:w="3739" w:type="dxa"/>
          </w:tcPr>
          <w:p w:rsidR="0045055E" w:rsidRPr="00B8095A" w:rsidRDefault="0045055E" w:rsidP="008605CC">
            <w:pPr>
              <w:jc w:val="both"/>
              <w:rPr>
                <w:rFonts w:ascii="Times New Roman" w:hAnsi="Times New Roman"/>
                <w:sz w:val="12"/>
                <w:szCs w:val="12"/>
              </w:rPr>
            </w:pPr>
          </w:p>
        </w:tc>
        <w:tc>
          <w:tcPr>
            <w:tcW w:w="800" w:type="dxa"/>
          </w:tcPr>
          <w:p w:rsidR="0045055E" w:rsidRPr="00B8095A" w:rsidRDefault="0045055E" w:rsidP="008605CC">
            <w:pPr>
              <w:jc w:val="both"/>
              <w:rPr>
                <w:rFonts w:ascii="Times New Roman" w:hAnsi="Times New Roman"/>
                <w:sz w:val="12"/>
                <w:szCs w:val="12"/>
              </w:rPr>
            </w:pPr>
          </w:p>
        </w:tc>
        <w:tc>
          <w:tcPr>
            <w:tcW w:w="3082" w:type="dxa"/>
            <w:tcBorders>
              <w:top w:val="single" w:sz="4" w:space="0" w:color="auto"/>
              <w:bottom w:val="single" w:sz="4" w:space="0" w:color="auto"/>
            </w:tcBorders>
          </w:tcPr>
          <w:p w:rsidR="0045055E" w:rsidRPr="00B8095A" w:rsidRDefault="0045055E" w:rsidP="008605CC">
            <w:pPr>
              <w:jc w:val="center"/>
              <w:rPr>
                <w:rFonts w:ascii="Times New Roman" w:hAnsi="Times New Roman"/>
                <w:sz w:val="12"/>
                <w:szCs w:val="12"/>
              </w:rPr>
            </w:pPr>
            <w:r w:rsidRPr="00B8095A">
              <w:rPr>
                <w:rFonts w:ascii="Times New Roman" w:hAnsi="Times New Roman"/>
                <w:sz w:val="12"/>
                <w:szCs w:val="12"/>
              </w:rPr>
              <w:t>(почтовый адрес, указанный в заявлении</w:t>
            </w:r>
          </w:p>
        </w:tc>
      </w:tr>
      <w:tr w:rsidR="0045055E" w:rsidRPr="00B8095A" w:rsidTr="008605CC">
        <w:trPr>
          <w:trHeight w:val="20"/>
        </w:trPr>
        <w:tc>
          <w:tcPr>
            <w:tcW w:w="3739" w:type="dxa"/>
          </w:tcPr>
          <w:p w:rsidR="0045055E" w:rsidRPr="00B8095A" w:rsidRDefault="0045055E" w:rsidP="008605CC">
            <w:pPr>
              <w:jc w:val="both"/>
              <w:rPr>
                <w:rFonts w:ascii="Times New Roman" w:hAnsi="Times New Roman"/>
                <w:sz w:val="12"/>
                <w:szCs w:val="12"/>
              </w:rPr>
            </w:pPr>
          </w:p>
        </w:tc>
        <w:tc>
          <w:tcPr>
            <w:tcW w:w="800" w:type="dxa"/>
          </w:tcPr>
          <w:p w:rsidR="0045055E" w:rsidRPr="00B8095A" w:rsidRDefault="0045055E" w:rsidP="008605CC">
            <w:pPr>
              <w:jc w:val="both"/>
              <w:rPr>
                <w:rFonts w:ascii="Times New Roman" w:hAnsi="Times New Roman"/>
                <w:sz w:val="12"/>
                <w:szCs w:val="12"/>
              </w:rPr>
            </w:pPr>
          </w:p>
        </w:tc>
        <w:tc>
          <w:tcPr>
            <w:tcW w:w="3082" w:type="dxa"/>
            <w:tcBorders>
              <w:top w:val="single" w:sz="4" w:space="0" w:color="auto"/>
            </w:tcBorders>
          </w:tcPr>
          <w:p w:rsidR="0045055E" w:rsidRPr="00B8095A" w:rsidRDefault="0045055E" w:rsidP="008605CC">
            <w:pPr>
              <w:jc w:val="center"/>
              <w:rPr>
                <w:rFonts w:ascii="Times New Roman" w:hAnsi="Times New Roman"/>
                <w:sz w:val="12"/>
                <w:szCs w:val="12"/>
              </w:rPr>
            </w:pPr>
            <w:r w:rsidRPr="00B8095A">
              <w:rPr>
                <w:rFonts w:ascii="Times New Roman" w:hAnsi="Times New Roman"/>
                <w:sz w:val="12"/>
                <w:szCs w:val="12"/>
              </w:rPr>
              <w:t>о принятии на учет)</w:t>
            </w:r>
          </w:p>
        </w:tc>
      </w:tr>
      <w:tr w:rsidR="0045055E" w:rsidRPr="00B8095A" w:rsidTr="008605CC">
        <w:trPr>
          <w:trHeight w:val="20"/>
        </w:trPr>
        <w:tc>
          <w:tcPr>
            <w:tcW w:w="3739" w:type="dxa"/>
          </w:tcPr>
          <w:p w:rsidR="0045055E" w:rsidRPr="00B8095A" w:rsidRDefault="0045055E" w:rsidP="008605CC">
            <w:pPr>
              <w:jc w:val="both"/>
              <w:rPr>
                <w:rFonts w:ascii="Times New Roman" w:hAnsi="Times New Roman"/>
                <w:sz w:val="12"/>
                <w:szCs w:val="12"/>
              </w:rPr>
            </w:pPr>
          </w:p>
        </w:tc>
        <w:tc>
          <w:tcPr>
            <w:tcW w:w="800" w:type="dxa"/>
          </w:tcPr>
          <w:p w:rsidR="0045055E" w:rsidRPr="00B8095A" w:rsidRDefault="0045055E" w:rsidP="008605CC">
            <w:pPr>
              <w:jc w:val="both"/>
              <w:rPr>
                <w:rFonts w:ascii="Times New Roman" w:hAnsi="Times New Roman"/>
                <w:sz w:val="12"/>
                <w:szCs w:val="12"/>
              </w:rPr>
            </w:pPr>
            <w:r w:rsidRPr="00B8095A">
              <w:rPr>
                <w:rFonts w:ascii="Times New Roman" w:hAnsi="Times New Roman"/>
                <w:sz w:val="12"/>
                <w:szCs w:val="12"/>
              </w:rPr>
              <w:t>Кому</w:t>
            </w:r>
          </w:p>
        </w:tc>
        <w:tc>
          <w:tcPr>
            <w:tcW w:w="3082" w:type="dxa"/>
            <w:tcBorders>
              <w:top w:val="single" w:sz="4" w:space="0" w:color="auto"/>
              <w:bottom w:val="single" w:sz="4" w:space="0" w:color="auto"/>
            </w:tcBorders>
          </w:tcPr>
          <w:p w:rsidR="0045055E" w:rsidRPr="00B8095A" w:rsidRDefault="0045055E" w:rsidP="008605CC">
            <w:pPr>
              <w:jc w:val="both"/>
              <w:rPr>
                <w:rFonts w:ascii="Times New Roman" w:hAnsi="Times New Roman"/>
                <w:sz w:val="12"/>
                <w:szCs w:val="12"/>
              </w:rPr>
            </w:pPr>
          </w:p>
        </w:tc>
      </w:tr>
      <w:tr w:rsidR="0045055E" w:rsidRPr="00B8095A" w:rsidTr="008605CC">
        <w:tc>
          <w:tcPr>
            <w:tcW w:w="3739" w:type="dxa"/>
          </w:tcPr>
          <w:p w:rsidR="0045055E" w:rsidRPr="00B8095A" w:rsidRDefault="0045055E" w:rsidP="008605CC">
            <w:pPr>
              <w:jc w:val="both"/>
              <w:rPr>
                <w:rFonts w:ascii="Times New Roman" w:hAnsi="Times New Roman"/>
                <w:sz w:val="12"/>
                <w:szCs w:val="12"/>
              </w:rPr>
            </w:pPr>
          </w:p>
        </w:tc>
        <w:tc>
          <w:tcPr>
            <w:tcW w:w="800" w:type="dxa"/>
          </w:tcPr>
          <w:p w:rsidR="0045055E" w:rsidRPr="00B8095A" w:rsidRDefault="0045055E" w:rsidP="008605CC">
            <w:pPr>
              <w:jc w:val="both"/>
              <w:rPr>
                <w:rFonts w:ascii="Times New Roman" w:hAnsi="Times New Roman"/>
                <w:sz w:val="12"/>
                <w:szCs w:val="12"/>
              </w:rPr>
            </w:pPr>
          </w:p>
        </w:tc>
        <w:tc>
          <w:tcPr>
            <w:tcW w:w="3082" w:type="dxa"/>
            <w:tcBorders>
              <w:top w:val="single" w:sz="4" w:space="0" w:color="auto"/>
            </w:tcBorders>
          </w:tcPr>
          <w:p w:rsidR="0045055E" w:rsidRPr="00B8095A" w:rsidRDefault="0045055E" w:rsidP="008605CC">
            <w:pPr>
              <w:jc w:val="center"/>
              <w:rPr>
                <w:rFonts w:ascii="Times New Roman" w:hAnsi="Times New Roman"/>
                <w:sz w:val="12"/>
                <w:szCs w:val="12"/>
              </w:rPr>
            </w:pPr>
            <w:r w:rsidRPr="00B8095A">
              <w:rPr>
                <w:rFonts w:ascii="Times New Roman" w:hAnsi="Times New Roman"/>
                <w:sz w:val="12"/>
                <w:szCs w:val="12"/>
              </w:rPr>
              <w:t>(Ф.И.О. заявителя полностью)</w:t>
            </w:r>
          </w:p>
        </w:tc>
      </w:tr>
    </w:tbl>
    <w:p w:rsidR="0045055E" w:rsidRPr="00B8095A" w:rsidRDefault="0045055E" w:rsidP="0045055E">
      <w:pPr>
        <w:spacing w:after="0" w:line="240" w:lineRule="auto"/>
        <w:jc w:val="center"/>
        <w:rPr>
          <w:rFonts w:ascii="Times New Roman" w:hAnsi="Times New Roman"/>
          <w:b/>
          <w:sz w:val="12"/>
          <w:szCs w:val="12"/>
        </w:rPr>
      </w:pPr>
      <w:r w:rsidRPr="00B8095A">
        <w:rPr>
          <w:rFonts w:ascii="Times New Roman" w:hAnsi="Times New Roman"/>
          <w:b/>
          <w:sz w:val="12"/>
          <w:szCs w:val="12"/>
        </w:rPr>
        <w:t>ИЗВЕЩЕНИЕ</w:t>
      </w:r>
    </w:p>
    <w:tbl>
      <w:tblPr>
        <w:tblStyle w:val="af1"/>
        <w:tblW w:w="76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
        <w:gridCol w:w="311"/>
        <w:gridCol w:w="490"/>
        <w:gridCol w:w="443"/>
        <w:gridCol w:w="265"/>
        <w:gridCol w:w="339"/>
        <w:gridCol w:w="104"/>
        <w:gridCol w:w="266"/>
        <w:gridCol w:w="1294"/>
        <w:gridCol w:w="264"/>
        <w:gridCol w:w="534"/>
        <w:gridCol w:w="443"/>
        <w:gridCol w:w="34"/>
        <w:gridCol w:w="202"/>
        <w:gridCol w:w="98"/>
        <w:gridCol w:w="2110"/>
        <w:gridCol w:w="77"/>
      </w:tblGrid>
      <w:tr w:rsidR="0045055E" w:rsidRPr="00B8095A" w:rsidTr="008605CC">
        <w:trPr>
          <w:gridAfter w:val="1"/>
          <w:wAfter w:w="77" w:type="dxa"/>
        </w:trPr>
        <w:tc>
          <w:tcPr>
            <w:tcW w:w="2272" w:type="dxa"/>
            <w:gridSpan w:val="6"/>
          </w:tcPr>
          <w:p w:rsidR="0045055E" w:rsidRPr="00B8095A" w:rsidRDefault="0045055E" w:rsidP="008605CC">
            <w:pPr>
              <w:jc w:val="both"/>
              <w:rPr>
                <w:rFonts w:ascii="Times New Roman" w:hAnsi="Times New Roman"/>
                <w:sz w:val="12"/>
                <w:szCs w:val="12"/>
                <w:u w:val="single"/>
              </w:rPr>
            </w:pPr>
            <w:r w:rsidRPr="00B8095A">
              <w:rPr>
                <w:rFonts w:ascii="Times New Roman" w:hAnsi="Times New Roman"/>
                <w:sz w:val="12"/>
                <w:szCs w:val="12"/>
              </w:rPr>
              <w:t>Согласно решению</w:t>
            </w:r>
          </w:p>
        </w:tc>
        <w:tc>
          <w:tcPr>
            <w:tcW w:w="5349" w:type="dxa"/>
            <w:gridSpan w:val="10"/>
            <w:tcBorders>
              <w:bottom w:val="single" w:sz="4" w:space="0" w:color="auto"/>
            </w:tcBorders>
          </w:tcPr>
          <w:p w:rsidR="0045055E" w:rsidRPr="00B8095A" w:rsidRDefault="0045055E" w:rsidP="008605CC">
            <w:pPr>
              <w:jc w:val="both"/>
              <w:rPr>
                <w:rFonts w:ascii="Times New Roman" w:hAnsi="Times New Roman"/>
                <w:sz w:val="12"/>
                <w:szCs w:val="12"/>
              </w:rPr>
            </w:pPr>
          </w:p>
        </w:tc>
      </w:tr>
      <w:tr w:rsidR="0045055E" w:rsidRPr="00B8095A" w:rsidTr="008605CC">
        <w:trPr>
          <w:gridAfter w:val="1"/>
          <w:wAfter w:w="77" w:type="dxa"/>
        </w:trPr>
        <w:tc>
          <w:tcPr>
            <w:tcW w:w="2376" w:type="dxa"/>
            <w:gridSpan w:val="7"/>
          </w:tcPr>
          <w:p w:rsidR="0045055E" w:rsidRPr="00B8095A" w:rsidRDefault="0045055E" w:rsidP="008605CC">
            <w:pPr>
              <w:jc w:val="both"/>
              <w:rPr>
                <w:rFonts w:ascii="Times New Roman" w:hAnsi="Times New Roman"/>
                <w:sz w:val="12"/>
                <w:szCs w:val="12"/>
              </w:rPr>
            </w:pPr>
          </w:p>
        </w:tc>
        <w:tc>
          <w:tcPr>
            <w:tcW w:w="5245" w:type="dxa"/>
            <w:gridSpan w:val="9"/>
          </w:tcPr>
          <w:p w:rsidR="0045055E" w:rsidRPr="00B8095A" w:rsidRDefault="0045055E" w:rsidP="008605CC">
            <w:pPr>
              <w:jc w:val="both"/>
              <w:rPr>
                <w:rFonts w:ascii="Times New Roman" w:hAnsi="Times New Roman"/>
                <w:sz w:val="12"/>
                <w:szCs w:val="12"/>
              </w:rPr>
            </w:pPr>
            <w:r w:rsidRPr="00B8095A">
              <w:rPr>
                <w:rFonts w:ascii="Times New Roman" w:hAnsi="Times New Roman"/>
                <w:sz w:val="12"/>
                <w:szCs w:val="12"/>
              </w:rPr>
              <w:t>(наименование уполномоченного органа)</w:t>
            </w:r>
          </w:p>
        </w:tc>
      </w:tr>
      <w:tr w:rsidR="0045055E" w:rsidRPr="00B8095A" w:rsidTr="008605CC">
        <w:tc>
          <w:tcPr>
            <w:tcW w:w="424" w:type="dxa"/>
            <w:tcBorders>
              <w:top w:val="single" w:sz="4" w:space="0" w:color="auto"/>
            </w:tcBorders>
          </w:tcPr>
          <w:p w:rsidR="0045055E" w:rsidRPr="00B8095A" w:rsidRDefault="0045055E" w:rsidP="008605CC">
            <w:pPr>
              <w:jc w:val="both"/>
              <w:rPr>
                <w:rFonts w:ascii="Times New Roman" w:hAnsi="Times New Roman"/>
                <w:sz w:val="12"/>
                <w:szCs w:val="12"/>
              </w:rPr>
            </w:pPr>
            <w:r w:rsidRPr="00B8095A">
              <w:rPr>
                <w:rFonts w:ascii="Times New Roman" w:hAnsi="Times New Roman"/>
                <w:sz w:val="12"/>
                <w:szCs w:val="12"/>
              </w:rPr>
              <w:t>№</w:t>
            </w:r>
          </w:p>
        </w:tc>
        <w:tc>
          <w:tcPr>
            <w:tcW w:w="801" w:type="dxa"/>
            <w:gridSpan w:val="2"/>
            <w:tcBorders>
              <w:top w:val="single" w:sz="4" w:space="0" w:color="auto"/>
              <w:bottom w:val="single" w:sz="4" w:space="0" w:color="auto"/>
            </w:tcBorders>
          </w:tcPr>
          <w:p w:rsidR="0045055E" w:rsidRPr="00B8095A" w:rsidRDefault="0045055E" w:rsidP="008605CC">
            <w:pPr>
              <w:jc w:val="both"/>
              <w:rPr>
                <w:rFonts w:ascii="Times New Roman" w:hAnsi="Times New Roman"/>
                <w:sz w:val="12"/>
                <w:szCs w:val="12"/>
              </w:rPr>
            </w:pPr>
          </w:p>
        </w:tc>
        <w:tc>
          <w:tcPr>
            <w:tcW w:w="443" w:type="dxa"/>
            <w:tcBorders>
              <w:top w:val="single" w:sz="4" w:space="0" w:color="auto"/>
            </w:tcBorders>
          </w:tcPr>
          <w:p w:rsidR="0045055E" w:rsidRPr="00B8095A" w:rsidRDefault="0045055E" w:rsidP="008605CC">
            <w:pPr>
              <w:jc w:val="both"/>
              <w:rPr>
                <w:rFonts w:ascii="Times New Roman" w:hAnsi="Times New Roman"/>
                <w:sz w:val="12"/>
                <w:szCs w:val="12"/>
              </w:rPr>
            </w:pPr>
            <w:r w:rsidRPr="00B8095A">
              <w:rPr>
                <w:rFonts w:ascii="Times New Roman" w:hAnsi="Times New Roman"/>
                <w:sz w:val="12"/>
                <w:szCs w:val="12"/>
              </w:rPr>
              <w:t>от</w:t>
            </w:r>
          </w:p>
        </w:tc>
        <w:tc>
          <w:tcPr>
            <w:tcW w:w="265" w:type="dxa"/>
            <w:tcBorders>
              <w:top w:val="single" w:sz="4" w:space="0" w:color="auto"/>
            </w:tcBorders>
          </w:tcPr>
          <w:p w:rsidR="0045055E" w:rsidRPr="00B8095A" w:rsidRDefault="0045055E" w:rsidP="008605CC">
            <w:pPr>
              <w:jc w:val="both"/>
              <w:rPr>
                <w:rFonts w:ascii="Times New Roman" w:hAnsi="Times New Roman"/>
                <w:sz w:val="12"/>
                <w:szCs w:val="12"/>
              </w:rPr>
            </w:pPr>
            <w:r w:rsidRPr="00B8095A">
              <w:rPr>
                <w:rFonts w:ascii="Times New Roman" w:hAnsi="Times New Roman"/>
                <w:sz w:val="12"/>
                <w:szCs w:val="12"/>
              </w:rPr>
              <w:t>«</w:t>
            </w:r>
          </w:p>
        </w:tc>
        <w:tc>
          <w:tcPr>
            <w:tcW w:w="443" w:type="dxa"/>
            <w:gridSpan w:val="2"/>
            <w:tcBorders>
              <w:top w:val="single" w:sz="4" w:space="0" w:color="auto"/>
              <w:bottom w:val="single" w:sz="4" w:space="0" w:color="auto"/>
            </w:tcBorders>
          </w:tcPr>
          <w:p w:rsidR="0045055E" w:rsidRPr="00B8095A" w:rsidRDefault="0045055E" w:rsidP="008605CC">
            <w:pPr>
              <w:jc w:val="both"/>
              <w:rPr>
                <w:rFonts w:ascii="Times New Roman" w:hAnsi="Times New Roman"/>
                <w:sz w:val="12"/>
                <w:szCs w:val="12"/>
              </w:rPr>
            </w:pPr>
          </w:p>
        </w:tc>
        <w:tc>
          <w:tcPr>
            <w:tcW w:w="266" w:type="dxa"/>
            <w:tcBorders>
              <w:top w:val="single" w:sz="4" w:space="0" w:color="auto"/>
            </w:tcBorders>
          </w:tcPr>
          <w:p w:rsidR="0045055E" w:rsidRPr="00B8095A" w:rsidRDefault="0045055E" w:rsidP="008605CC">
            <w:pPr>
              <w:jc w:val="both"/>
              <w:rPr>
                <w:rFonts w:ascii="Times New Roman" w:hAnsi="Times New Roman"/>
                <w:sz w:val="12"/>
                <w:szCs w:val="12"/>
              </w:rPr>
            </w:pPr>
            <w:r w:rsidRPr="00B8095A">
              <w:rPr>
                <w:rFonts w:ascii="Times New Roman" w:hAnsi="Times New Roman"/>
                <w:sz w:val="12"/>
                <w:szCs w:val="12"/>
              </w:rPr>
              <w:t>»</w:t>
            </w:r>
          </w:p>
        </w:tc>
        <w:tc>
          <w:tcPr>
            <w:tcW w:w="2092" w:type="dxa"/>
            <w:gridSpan w:val="3"/>
            <w:tcBorders>
              <w:top w:val="single" w:sz="4" w:space="0" w:color="auto"/>
              <w:bottom w:val="single" w:sz="4" w:space="0" w:color="auto"/>
            </w:tcBorders>
          </w:tcPr>
          <w:p w:rsidR="0045055E" w:rsidRPr="00B8095A" w:rsidRDefault="0045055E" w:rsidP="008605CC">
            <w:pPr>
              <w:jc w:val="both"/>
              <w:rPr>
                <w:rFonts w:ascii="Times New Roman" w:hAnsi="Times New Roman"/>
                <w:sz w:val="12"/>
                <w:szCs w:val="12"/>
              </w:rPr>
            </w:pPr>
          </w:p>
        </w:tc>
        <w:tc>
          <w:tcPr>
            <w:tcW w:w="443" w:type="dxa"/>
            <w:tcBorders>
              <w:top w:val="single" w:sz="4" w:space="0" w:color="auto"/>
            </w:tcBorders>
          </w:tcPr>
          <w:p w:rsidR="0045055E" w:rsidRPr="00B8095A" w:rsidRDefault="0045055E" w:rsidP="008605CC">
            <w:pPr>
              <w:jc w:val="both"/>
              <w:rPr>
                <w:rFonts w:ascii="Times New Roman" w:hAnsi="Times New Roman"/>
                <w:sz w:val="12"/>
                <w:szCs w:val="12"/>
              </w:rPr>
            </w:pPr>
            <w:r w:rsidRPr="00B8095A">
              <w:rPr>
                <w:rFonts w:ascii="Times New Roman" w:hAnsi="Times New Roman"/>
                <w:sz w:val="12"/>
                <w:szCs w:val="12"/>
              </w:rPr>
              <w:t>20</w:t>
            </w:r>
          </w:p>
        </w:tc>
        <w:tc>
          <w:tcPr>
            <w:tcW w:w="236" w:type="dxa"/>
            <w:gridSpan w:val="2"/>
            <w:tcBorders>
              <w:top w:val="single" w:sz="4" w:space="0" w:color="auto"/>
              <w:bottom w:val="single" w:sz="4" w:space="0" w:color="auto"/>
            </w:tcBorders>
          </w:tcPr>
          <w:p w:rsidR="0045055E" w:rsidRPr="00B8095A" w:rsidRDefault="0045055E" w:rsidP="008605CC">
            <w:pPr>
              <w:jc w:val="both"/>
              <w:rPr>
                <w:rFonts w:ascii="Times New Roman" w:hAnsi="Times New Roman"/>
                <w:sz w:val="12"/>
                <w:szCs w:val="12"/>
              </w:rPr>
            </w:pPr>
          </w:p>
        </w:tc>
        <w:tc>
          <w:tcPr>
            <w:tcW w:w="2285" w:type="dxa"/>
            <w:gridSpan w:val="3"/>
            <w:tcBorders>
              <w:top w:val="single" w:sz="4" w:space="0" w:color="auto"/>
            </w:tcBorders>
          </w:tcPr>
          <w:p w:rsidR="0045055E" w:rsidRPr="00B8095A" w:rsidRDefault="0045055E" w:rsidP="008605CC">
            <w:pPr>
              <w:jc w:val="both"/>
              <w:rPr>
                <w:rFonts w:ascii="Times New Roman" w:hAnsi="Times New Roman"/>
                <w:sz w:val="12"/>
                <w:szCs w:val="12"/>
              </w:rPr>
            </w:pPr>
            <w:r w:rsidRPr="00B8095A">
              <w:rPr>
                <w:rFonts w:ascii="Times New Roman" w:hAnsi="Times New Roman"/>
                <w:sz w:val="12"/>
                <w:szCs w:val="12"/>
              </w:rPr>
              <w:t>г.   Вы  приняты  на учет</w:t>
            </w:r>
          </w:p>
        </w:tc>
      </w:tr>
      <w:tr w:rsidR="0045055E" w:rsidRPr="00B8095A" w:rsidTr="008605CC">
        <w:trPr>
          <w:gridAfter w:val="1"/>
          <w:wAfter w:w="77" w:type="dxa"/>
          <w:trHeight w:val="310"/>
        </w:trPr>
        <w:tc>
          <w:tcPr>
            <w:tcW w:w="7621" w:type="dxa"/>
            <w:gridSpan w:val="16"/>
          </w:tcPr>
          <w:p w:rsidR="0045055E" w:rsidRPr="00B8095A" w:rsidRDefault="0045055E" w:rsidP="008605CC">
            <w:pPr>
              <w:jc w:val="both"/>
              <w:rPr>
                <w:rFonts w:ascii="Times New Roman" w:hAnsi="Times New Roman"/>
                <w:sz w:val="12"/>
                <w:szCs w:val="12"/>
              </w:rPr>
            </w:pPr>
            <w:r w:rsidRPr="00B8095A">
              <w:rPr>
                <w:rFonts w:ascii="Times New Roman" w:hAnsi="Times New Roman"/>
                <w:sz w:val="12"/>
                <w:szCs w:val="12"/>
              </w:rPr>
              <w:t>в качестве нуждающихся в жилых помещениях муниципального жилищного</w:t>
            </w:r>
            <w:r>
              <w:rPr>
                <w:rFonts w:ascii="Times New Roman" w:hAnsi="Times New Roman"/>
                <w:sz w:val="12"/>
                <w:szCs w:val="12"/>
              </w:rPr>
              <w:t xml:space="preserve"> </w:t>
            </w:r>
            <w:r w:rsidRPr="00B8095A">
              <w:rPr>
                <w:rFonts w:ascii="Times New Roman" w:hAnsi="Times New Roman"/>
                <w:sz w:val="12"/>
                <w:szCs w:val="12"/>
              </w:rPr>
              <w:t>фонда, предоставляемых по договорам социального найма, с составом семьи</w:t>
            </w:r>
            <w:r>
              <w:rPr>
                <w:rFonts w:ascii="Times New Roman" w:hAnsi="Times New Roman"/>
                <w:sz w:val="12"/>
                <w:szCs w:val="12"/>
              </w:rPr>
              <w:t xml:space="preserve">         </w:t>
            </w:r>
            <w:r w:rsidRPr="00B8095A">
              <w:rPr>
                <w:rFonts w:ascii="Times New Roman" w:hAnsi="Times New Roman"/>
                <w:sz w:val="12"/>
                <w:szCs w:val="12"/>
              </w:rPr>
              <w:t>человек(а):</w:t>
            </w:r>
          </w:p>
        </w:tc>
      </w:tr>
      <w:tr w:rsidR="0045055E" w:rsidRPr="00B8095A" w:rsidTr="008605CC">
        <w:trPr>
          <w:gridAfter w:val="1"/>
          <w:wAfter w:w="77" w:type="dxa"/>
        </w:trPr>
        <w:tc>
          <w:tcPr>
            <w:tcW w:w="735" w:type="dxa"/>
            <w:gridSpan w:val="2"/>
          </w:tcPr>
          <w:p w:rsidR="0045055E" w:rsidRPr="00B8095A" w:rsidRDefault="0045055E" w:rsidP="008605CC">
            <w:pPr>
              <w:jc w:val="both"/>
              <w:rPr>
                <w:rFonts w:ascii="Times New Roman" w:hAnsi="Times New Roman"/>
                <w:sz w:val="12"/>
                <w:szCs w:val="12"/>
              </w:rPr>
            </w:pPr>
            <w:r w:rsidRPr="00B8095A">
              <w:rPr>
                <w:rFonts w:ascii="Times New Roman" w:hAnsi="Times New Roman"/>
                <w:sz w:val="12"/>
                <w:szCs w:val="12"/>
              </w:rPr>
              <w:t>1.</w:t>
            </w:r>
          </w:p>
        </w:tc>
        <w:tc>
          <w:tcPr>
            <w:tcW w:w="6886" w:type="dxa"/>
            <w:gridSpan w:val="14"/>
            <w:tcBorders>
              <w:bottom w:val="single" w:sz="4" w:space="0" w:color="auto"/>
            </w:tcBorders>
          </w:tcPr>
          <w:p w:rsidR="0045055E" w:rsidRPr="00B8095A" w:rsidRDefault="0045055E" w:rsidP="008605CC">
            <w:pPr>
              <w:jc w:val="both"/>
              <w:rPr>
                <w:rFonts w:ascii="Times New Roman" w:hAnsi="Times New Roman"/>
                <w:sz w:val="12"/>
                <w:szCs w:val="12"/>
              </w:rPr>
            </w:pPr>
          </w:p>
        </w:tc>
      </w:tr>
      <w:tr w:rsidR="0045055E" w:rsidRPr="00B8095A" w:rsidTr="008605CC">
        <w:trPr>
          <w:gridAfter w:val="1"/>
          <w:wAfter w:w="77" w:type="dxa"/>
        </w:trPr>
        <w:tc>
          <w:tcPr>
            <w:tcW w:w="735" w:type="dxa"/>
            <w:gridSpan w:val="2"/>
          </w:tcPr>
          <w:p w:rsidR="0045055E" w:rsidRPr="00B8095A" w:rsidRDefault="0045055E" w:rsidP="008605CC">
            <w:pPr>
              <w:jc w:val="both"/>
              <w:rPr>
                <w:rFonts w:ascii="Times New Roman" w:hAnsi="Times New Roman"/>
                <w:sz w:val="12"/>
                <w:szCs w:val="12"/>
              </w:rPr>
            </w:pPr>
          </w:p>
        </w:tc>
        <w:tc>
          <w:tcPr>
            <w:tcW w:w="6886" w:type="dxa"/>
            <w:gridSpan w:val="14"/>
          </w:tcPr>
          <w:p w:rsidR="0045055E" w:rsidRPr="00B8095A" w:rsidRDefault="0045055E" w:rsidP="008605CC">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45055E" w:rsidRPr="00B8095A" w:rsidTr="008605CC">
        <w:trPr>
          <w:gridAfter w:val="1"/>
          <w:wAfter w:w="77" w:type="dxa"/>
        </w:trPr>
        <w:tc>
          <w:tcPr>
            <w:tcW w:w="735" w:type="dxa"/>
            <w:gridSpan w:val="2"/>
          </w:tcPr>
          <w:p w:rsidR="0045055E" w:rsidRPr="00B8095A" w:rsidRDefault="0045055E" w:rsidP="008605CC">
            <w:pPr>
              <w:jc w:val="both"/>
              <w:rPr>
                <w:rFonts w:ascii="Times New Roman" w:hAnsi="Times New Roman"/>
                <w:sz w:val="12"/>
                <w:szCs w:val="12"/>
              </w:rPr>
            </w:pPr>
            <w:r w:rsidRPr="00B8095A">
              <w:rPr>
                <w:rFonts w:ascii="Times New Roman" w:hAnsi="Times New Roman"/>
                <w:sz w:val="12"/>
                <w:szCs w:val="12"/>
              </w:rPr>
              <w:t>2.</w:t>
            </w:r>
          </w:p>
        </w:tc>
        <w:tc>
          <w:tcPr>
            <w:tcW w:w="6886" w:type="dxa"/>
            <w:gridSpan w:val="14"/>
            <w:tcBorders>
              <w:bottom w:val="single" w:sz="4" w:space="0" w:color="auto"/>
            </w:tcBorders>
          </w:tcPr>
          <w:p w:rsidR="0045055E" w:rsidRPr="00B8095A" w:rsidRDefault="0045055E" w:rsidP="008605CC">
            <w:pPr>
              <w:jc w:val="both"/>
              <w:rPr>
                <w:rFonts w:ascii="Times New Roman" w:hAnsi="Times New Roman"/>
                <w:sz w:val="12"/>
                <w:szCs w:val="12"/>
              </w:rPr>
            </w:pPr>
          </w:p>
        </w:tc>
      </w:tr>
      <w:tr w:rsidR="0045055E" w:rsidRPr="00B8095A" w:rsidTr="008605CC">
        <w:trPr>
          <w:gridAfter w:val="1"/>
          <w:wAfter w:w="77" w:type="dxa"/>
        </w:trPr>
        <w:tc>
          <w:tcPr>
            <w:tcW w:w="735" w:type="dxa"/>
            <w:gridSpan w:val="2"/>
          </w:tcPr>
          <w:p w:rsidR="0045055E" w:rsidRPr="00B8095A" w:rsidRDefault="0045055E" w:rsidP="008605CC">
            <w:pPr>
              <w:jc w:val="both"/>
              <w:rPr>
                <w:rFonts w:ascii="Times New Roman" w:hAnsi="Times New Roman"/>
                <w:sz w:val="12"/>
                <w:szCs w:val="12"/>
              </w:rPr>
            </w:pPr>
          </w:p>
        </w:tc>
        <w:tc>
          <w:tcPr>
            <w:tcW w:w="6886" w:type="dxa"/>
            <w:gridSpan w:val="14"/>
            <w:tcBorders>
              <w:top w:val="single" w:sz="4" w:space="0" w:color="auto"/>
            </w:tcBorders>
          </w:tcPr>
          <w:p w:rsidR="0045055E" w:rsidRPr="00B8095A" w:rsidRDefault="0045055E" w:rsidP="008605CC">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45055E" w:rsidRPr="00B8095A" w:rsidTr="008605CC">
        <w:trPr>
          <w:gridAfter w:val="1"/>
          <w:wAfter w:w="77" w:type="dxa"/>
        </w:trPr>
        <w:tc>
          <w:tcPr>
            <w:tcW w:w="735" w:type="dxa"/>
            <w:gridSpan w:val="2"/>
          </w:tcPr>
          <w:p w:rsidR="0045055E" w:rsidRPr="00B8095A" w:rsidRDefault="0045055E" w:rsidP="008605CC">
            <w:pPr>
              <w:jc w:val="both"/>
              <w:rPr>
                <w:rFonts w:ascii="Times New Roman" w:hAnsi="Times New Roman"/>
                <w:sz w:val="12"/>
                <w:szCs w:val="12"/>
              </w:rPr>
            </w:pPr>
            <w:r w:rsidRPr="00B8095A">
              <w:rPr>
                <w:rFonts w:ascii="Times New Roman" w:hAnsi="Times New Roman"/>
                <w:sz w:val="12"/>
                <w:szCs w:val="12"/>
              </w:rPr>
              <w:t>3.</w:t>
            </w:r>
          </w:p>
        </w:tc>
        <w:tc>
          <w:tcPr>
            <w:tcW w:w="6886" w:type="dxa"/>
            <w:gridSpan w:val="14"/>
            <w:tcBorders>
              <w:bottom w:val="single" w:sz="4" w:space="0" w:color="auto"/>
            </w:tcBorders>
          </w:tcPr>
          <w:p w:rsidR="0045055E" w:rsidRPr="00B8095A" w:rsidRDefault="0045055E" w:rsidP="008605CC">
            <w:pPr>
              <w:jc w:val="both"/>
              <w:rPr>
                <w:rFonts w:ascii="Times New Roman" w:hAnsi="Times New Roman"/>
                <w:sz w:val="12"/>
                <w:szCs w:val="12"/>
              </w:rPr>
            </w:pPr>
          </w:p>
        </w:tc>
      </w:tr>
      <w:tr w:rsidR="0045055E" w:rsidRPr="00B8095A" w:rsidTr="008605CC">
        <w:trPr>
          <w:gridAfter w:val="1"/>
          <w:wAfter w:w="77" w:type="dxa"/>
        </w:trPr>
        <w:tc>
          <w:tcPr>
            <w:tcW w:w="735" w:type="dxa"/>
            <w:gridSpan w:val="2"/>
          </w:tcPr>
          <w:p w:rsidR="0045055E" w:rsidRPr="00B8095A" w:rsidRDefault="0045055E" w:rsidP="008605CC">
            <w:pPr>
              <w:jc w:val="both"/>
              <w:rPr>
                <w:rFonts w:ascii="Times New Roman" w:hAnsi="Times New Roman"/>
                <w:sz w:val="12"/>
                <w:szCs w:val="12"/>
              </w:rPr>
            </w:pPr>
          </w:p>
        </w:tc>
        <w:tc>
          <w:tcPr>
            <w:tcW w:w="6886" w:type="dxa"/>
            <w:gridSpan w:val="14"/>
            <w:tcBorders>
              <w:top w:val="single" w:sz="4" w:space="0" w:color="auto"/>
            </w:tcBorders>
          </w:tcPr>
          <w:p w:rsidR="0045055E" w:rsidRPr="00B8095A" w:rsidRDefault="0045055E" w:rsidP="008605CC">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45055E" w:rsidRPr="00B8095A" w:rsidTr="008605CC">
        <w:trPr>
          <w:gridAfter w:val="1"/>
          <w:wAfter w:w="77" w:type="dxa"/>
        </w:trPr>
        <w:tc>
          <w:tcPr>
            <w:tcW w:w="735" w:type="dxa"/>
            <w:gridSpan w:val="2"/>
          </w:tcPr>
          <w:p w:rsidR="0045055E" w:rsidRPr="00B8095A" w:rsidRDefault="0045055E" w:rsidP="008605CC">
            <w:pPr>
              <w:jc w:val="both"/>
              <w:rPr>
                <w:rFonts w:ascii="Times New Roman" w:hAnsi="Times New Roman"/>
                <w:sz w:val="12"/>
                <w:szCs w:val="12"/>
              </w:rPr>
            </w:pPr>
            <w:r w:rsidRPr="00B8095A">
              <w:rPr>
                <w:rFonts w:ascii="Times New Roman" w:hAnsi="Times New Roman"/>
                <w:sz w:val="12"/>
                <w:szCs w:val="12"/>
              </w:rPr>
              <w:t>4.</w:t>
            </w:r>
          </w:p>
        </w:tc>
        <w:tc>
          <w:tcPr>
            <w:tcW w:w="6886" w:type="dxa"/>
            <w:gridSpan w:val="14"/>
            <w:tcBorders>
              <w:bottom w:val="single" w:sz="4" w:space="0" w:color="auto"/>
            </w:tcBorders>
          </w:tcPr>
          <w:p w:rsidR="0045055E" w:rsidRPr="00B8095A" w:rsidRDefault="0045055E" w:rsidP="008605CC">
            <w:pPr>
              <w:jc w:val="both"/>
              <w:rPr>
                <w:rFonts w:ascii="Times New Roman" w:hAnsi="Times New Roman"/>
                <w:sz w:val="12"/>
                <w:szCs w:val="12"/>
              </w:rPr>
            </w:pPr>
          </w:p>
        </w:tc>
      </w:tr>
      <w:tr w:rsidR="0045055E" w:rsidRPr="00B8095A" w:rsidTr="008605CC">
        <w:trPr>
          <w:gridAfter w:val="1"/>
          <w:wAfter w:w="77" w:type="dxa"/>
        </w:trPr>
        <w:tc>
          <w:tcPr>
            <w:tcW w:w="735" w:type="dxa"/>
            <w:gridSpan w:val="2"/>
          </w:tcPr>
          <w:p w:rsidR="0045055E" w:rsidRPr="00B8095A" w:rsidRDefault="0045055E" w:rsidP="008605CC">
            <w:pPr>
              <w:jc w:val="both"/>
              <w:rPr>
                <w:rFonts w:ascii="Times New Roman" w:hAnsi="Times New Roman"/>
                <w:sz w:val="12"/>
                <w:szCs w:val="12"/>
              </w:rPr>
            </w:pPr>
          </w:p>
        </w:tc>
        <w:tc>
          <w:tcPr>
            <w:tcW w:w="6886" w:type="dxa"/>
            <w:gridSpan w:val="14"/>
            <w:tcBorders>
              <w:top w:val="single" w:sz="4" w:space="0" w:color="auto"/>
            </w:tcBorders>
          </w:tcPr>
          <w:p w:rsidR="0045055E" w:rsidRPr="00B8095A" w:rsidRDefault="0045055E" w:rsidP="008605CC">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45055E" w:rsidRPr="00B8095A" w:rsidTr="008605CC">
        <w:trPr>
          <w:gridAfter w:val="1"/>
          <w:wAfter w:w="77" w:type="dxa"/>
        </w:trPr>
        <w:tc>
          <w:tcPr>
            <w:tcW w:w="735" w:type="dxa"/>
            <w:gridSpan w:val="2"/>
          </w:tcPr>
          <w:p w:rsidR="0045055E" w:rsidRPr="00B8095A" w:rsidRDefault="0045055E" w:rsidP="008605CC">
            <w:pPr>
              <w:jc w:val="both"/>
              <w:rPr>
                <w:rFonts w:ascii="Times New Roman" w:hAnsi="Times New Roman"/>
                <w:sz w:val="12"/>
                <w:szCs w:val="12"/>
              </w:rPr>
            </w:pPr>
            <w:r w:rsidRPr="00B8095A">
              <w:rPr>
                <w:rFonts w:ascii="Times New Roman" w:hAnsi="Times New Roman"/>
                <w:sz w:val="12"/>
                <w:szCs w:val="12"/>
              </w:rPr>
              <w:t>5.</w:t>
            </w:r>
          </w:p>
        </w:tc>
        <w:tc>
          <w:tcPr>
            <w:tcW w:w="6886" w:type="dxa"/>
            <w:gridSpan w:val="14"/>
            <w:tcBorders>
              <w:bottom w:val="single" w:sz="4" w:space="0" w:color="auto"/>
            </w:tcBorders>
          </w:tcPr>
          <w:p w:rsidR="0045055E" w:rsidRPr="00B8095A" w:rsidRDefault="0045055E" w:rsidP="008605CC">
            <w:pPr>
              <w:jc w:val="both"/>
              <w:rPr>
                <w:rFonts w:ascii="Times New Roman" w:hAnsi="Times New Roman"/>
                <w:sz w:val="12"/>
                <w:szCs w:val="12"/>
              </w:rPr>
            </w:pPr>
          </w:p>
        </w:tc>
      </w:tr>
      <w:tr w:rsidR="0045055E" w:rsidRPr="00B8095A" w:rsidTr="008605CC">
        <w:trPr>
          <w:gridAfter w:val="1"/>
          <w:wAfter w:w="77" w:type="dxa"/>
        </w:trPr>
        <w:tc>
          <w:tcPr>
            <w:tcW w:w="735" w:type="dxa"/>
            <w:gridSpan w:val="2"/>
          </w:tcPr>
          <w:p w:rsidR="0045055E" w:rsidRPr="00B8095A" w:rsidRDefault="0045055E" w:rsidP="008605CC">
            <w:pPr>
              <w:jc w:val="both"/>
              <w:rPr>
                <w:rFonts w:ascii="Times New Roman" w:hAnsi="Times New Roman"/>
                <w:sz w:val="12"/>
                <w:szCs w:val="12"/>
              </w:rPr>
            </w:pPr>
          </w:p>
        </w:tc>
        <w:tc>
          <w:tcPr>
            <w:tcW w:w="6886" w:type="dxa"/>
            <w:gridSpan w:val="14"/>
            <w:tcBorders>
              <w:top w:val="single" w:sz="4" w:space="0" w:color="auto"/>
            </w:tcBorders>
          </w:tcPr>
          <w:p w:rsidR="0045055E" w:rsidRPr="00B8095A" w:rsidRDefault="0045055E" w:rsidP="008605CC">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45055E" w:rsidRPr="00B8095A" w:rsidTr="008605CC">
        <w:trPr>
          <w:gridAfter w:val="1"/>
          <w:wAfter w:w="77" w:type="dxa"/>
        </w:trPr>
        <w:tc>
          <w:tcPr>
            <w:tcW w:w="735" w:type="dxa"/>
            <w:gridSpan w:val="2"/>
          </w:tcPr>
          <w:p w:rsidR="0045055E" w:rsidRPr="00B8095A" w:rsidRDefault="0045055E" w:rsidP="008605CC">
            <w:pPr>
              <w:jc w:val="both"/>
              <w:rPr>
                <w:rFonts w:ascii="Times New Roman" w:hAnsi="Times New Roman"/>
                <w:sz w:val="12"/>
                <w:szCs w:val="12"/>
              </w:rPr>
            </w:pPr>
            <w:r w:rsidRPr="00B8095A">
              <w:rPr>
                <w:rFonts w:ascii="Times New Roman" w:hAnsi="Times New Roman"/>
                <w:sz w:val="12"/>
                <w:szCs w:val="12"/>
              </w:rPr>
              <w:t>6.</w:t>
            </w:r>
          </w:p>
        </w:tc>
        <w:tc>
          <w:tcPr>
            <w:tcW w:w="6886" w:type="dxa"/>
            <w:gridSpan w:val="14"/>
            <w:tcBorders>
              <w:bottom w:val="single" w:sz="4" w:space="0" w:color="auto"/>
            </w:tcBorders>
          </w:tcPr>
          <w:p w:rsidR="0045055E" w:rsidRPr="00B8095A" w:rsidRDefault="0045055E" w:rsidP="008605CC">
            <w:pPr>
              <w:jc w:val="both"/>
              <w:rPr>
                <w:rFonts w:ascii="Times New Roman" w:hAnsi="Times New Roman"/>
                <w:sz w:val="12"/>
                <w:szCs w:val="12"/>
              </w:rPr>
            </w:pPr>
          </w:p>
        </w:tc>
      </w:tr>
      <w:tr w:rsidR="0045055E" w:rsidRPr="00B8095A" w:rsidTr="008605CC">
        <w:trPr>
          <w:gridAfter w:val="1"/>
          <w:wAfter w:w="77" w:type="dxa"/>
        </w:trPr>
        <w:tc>
          <w:tcPr>
            <w:tcW w:w="735" w:type="dxa"/>
            <w:gridSpan w:val="2"/>
          </w:tcPr>
          <w:p w:rsidR="0045055E" w:rsidRPr="00B8095A" w:rsidRDefault="0045055E" w:rsidP="008605CC">
            <w:pPr>
              <w:jc w:val="both"/>
              <w:rPr>
                <w:rFonts w:ascii="Times New Roman" w:hAnsi="Times New Roman"/>
                <w:sz w:val="12"/>
                <w:szCs w:val="12"/>
              </w:rPr>
            </w:pPr>
          </w:p>
        </w:tc>
        <w:tc>
          <w:tcPr>
            <w:tcW w:w="6886" w:type="dxa"/>
            <w:gridSpan w:val="14"/>
            <w:tcBorders>
              <w:top w:val="single" w:sz="4" w:space="0" w:color="auto"/>
            </w:tcBorders>
          </w:tcPr>
          <w:p w:rsidR="0045055E" w:rsidRPr="00B8095A" w:rsidRDefault="0045055E" w:rsidP="008605CC">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45055E" w:rsidRPr="00B8095A" w:rsidTr="008605CC">
        <w:trPr>
          <w:gridAfter w:val="1"/>
          <w:wAfter w:w="77" w:type="dxa"/>
        </w:trPr>
        <w:tc>
          <w:tcPr>
            <w:tcW w:w="735" w:type="dxa"/>
            <w:gridSpan w:val="2"/>
          </w:tcPr>
          <w:p w:rsidR="0045055E" w:rsidRPr="00B8095A" w:rsidRDefault="0045055E" w:rsidP="008605CC">
            <w:pPr>
              <w:jc w:val="both"/>
              <w:rPr>
                <w:rFonts w:ascii="Times New Roman" w:hAnsi="Times New Roman"/>
                <w:sz w:val="12"/>
                <w:szCs w:val="12"/>
              </w:rPr>
            </w:pPr>
            <w:r w:rsidRPr="00B8095A">
              <w:rPr>
                <w:rFonts w:ascii="Times New Roman" w:hAnsi="Times New Roman"/>
                <w:sz w:val="12"/>
                <w:szCs w:val="12"/>
              </w:rPr>
              <w:t>7.</w:t>
            </w:r>
          </w:p>
        </w:tc>
        <w:tc>
          <w:tcPr>
            <w:tcW w:w="6886" w:type="dxa"/>
            <w:gridSpan w:val="14"/>
            <w:tcBorders>
              <w:bottom w:val="single" w:sz="4" w:space="0" w:color="auto"/>
            </w:tcBorders>
          </w:tcPr>
          <w:p w:rsidR="0045055E" w:rsidRPr="00B8095A" w:rsidRDefault="0045055E" w:rsidP="008605CC">
            <w:pPr>
              <w:jc w:val="both"/>
              <w:rPr>
                <w:rFonts w:ascii="Times New Roman" w:hAnsi="Times New Roman"/>
                <w:sz w:val="12"/>
                <w:szCs w:val="12"/>
              </w:rPr>
            </w:pPr>
          </w:p>
        </w:tc>
      </w:tr>
      <w:tr w:rsidR="0045055E" w:rsidRPr="00B8095A" w:rsidTr="008605CC">
        <w:trPr>
          <w:gridAfter w:val="1"/>
          <w:wAfter w:w="77" w:type="dxa"/>
        </w:trPr>
        <w:tc>
          <w:tcPr>
            <w:tcW w:w="735" w:type="dxa"/>
            <w:gridSpan w:val="2"/>
          </w:tcPr>
          <w:p w:rsidR="0045055E" w:rsidRPr="00B8095A" w:rsidRDefault="0045055E" w:rsidP="008605CC">
            <w:pPr>
              <w:jc w:val="both"/>
              <w:rPr>
                <w:rFonts w:ascii="Times New Roman" w:hAnsi="Times New Roman"/>
                <w:sz w:val="12"/>
                <w:szCs w:val="12"/>
              </w:rPr>
            </w:pPr>
          </w:p>
        </w:tc>
        <w:tc>
          <w:tcPr>
            <w:tcW w:w="6886" w:type="dxa"/>
            <w:gridSpan w:val="14"/>
            <w:tcBorders>
              <w:top w:val="single" w:sz="4" w:space="0" w:color="auto"/>
            </w:tcBorders>
          </w:tcPr>
          <w:p w:rsidR="0045055E" w:rsidRPr="00B8095A" w:rsidRDefault="0045055E" w:rsidP="008605CC">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45055E" w:rsidRPr="00B8095A" w:rsidTr="008605CC">
        <w:trPr>
          <w:gridAfter w:val="1"/>
          <w:wAfter w:w="77" w:type="dxa"/>
        </w:trPr>
        <w:tc>
          <w:tcPr>
            <w:tcW w:w="3936" w:type="dxa"/>
            <w:gridSpan w:val="9"/>
          </w:tcPr>
          <w:p w:rsidR="0045055E" w:rsidRPr="00B8095A" w:rsidRDefault="0045055E" w:rsidP="008605CC">
            <w:pPr>
              <w:jc w:val="both"/>
              <w:rPr>
                <w:rFonts w:ascii="Times New Roman" w:hAnsi="Times New Roman"/>
                <w:sz w:val="12"/>
                <w:szCs w:val="12"/>
              </w:rPr>
            </w:pPr>
            <w:r w:rsidRPr="00B8095A">
              <w:rPr>
                <w:rFonts w:ascii="Times New Roman" w:hAnsi="Times New Roman"/>
                <w:sz w:val="12"/>
                <w:szCs w:val="12"/>
              </w:rPr>
              <w:t>Номер Вашего учетного дела</w:t>
            </w:r>
          </w:p>
        </w:tc>
        <w:tc>
          <w:tcPr>
            <w:tcW w:w="3685" w:type="dxa"/>
            <w:gridSpan w:val="7"/>
            <w:tcBorders>
              <w:bottom w:val="single" w:sz="4" w:space="0" w:color="auto"/>
            </w:tcBorders>
          </w:tcPr>
          <w:p w:rsidR="0045055E" w:rsidRPr="00B8095A" w:rsidRDefault="0045055E" w:rsidP="008605CC">
            <w:pPr>
              <w:jc w:val="both"/>
              <w:rPr>
                <w:rFonts w:ascii="Times New Roman" w:hAnsi="Times New Roman"/>
                <w:sz w:val="12"/>
                <w:szCs w:val="12"/>
              </w:rPr>
            </w:pPr>
          </w:p>
        </w:tc>
      </w:tr>
      <w:tr w:rsidR="0045055E" w:rsidRPr="00B8095A" w:rsidTr="008605CC">
        <w:trPr>
          <w:gridAfter w:val="1"/>
          <w:wAfter w:w="77" w:type="dxa"/>
        </w:trPr>
        <w:tc>
          <w:tcPr>
            <w:tcW w:w="3936" w:type="dxa"/>
            <w:gridSpan w:val="9"/>
            <w:tcBorders>
              <w:bottom w:val="single" w:sz="4" w:space="0" w:color="auto"/>
            </w:tcBorders>
          </w:tcPr>
          <w:p w:rsidR="0045055E" w:rsidRPr="00B8095A" w:rsidRDefault="0045055E" w:rsidP="008605CC">
            <w:pPr>
              <w:jc w:val="both"/>
              <w:rPr>
                <w:rFonts w:ascii="Times New Roman" w:hAnsi="Times New Roman"/>
                <w:sz w:val="12"/>
                <w:szCs w:val="12"/>
              </w:rPr>
            </w:pPr>
          </w:p>
        </w:tc>
        <w:tc>
          <w:tcPr>
            <w:tcW w:w="264" w:type="dxa"/>
          </w:tcPr>
          <w:p w:rsidR="0045055E" w:rsidRPr="00B8095A" w:rsidRDefault="0045055E" w:rsidP="008605CC">
            <w:pPr>
              <w:jc w:val="both"/>
              <w:rPr>
                <w:rFonts w:ascii="Times New Roman" w:hAnsi="Times New Roman"/>
                <w:sz w:val="12"/>
                <w:szCs w:val="12"/>
              </w:rPr>
            </w:pPr>
          </w:p>
        </w:tc>
        <w:tc>
          <w:tcPr>
            <w:tcW w:w="1011" w:type="dxa"/>
            <w:gridSpan w:val="3"/>
            <w:tcBorders>
              <w:bottom w:val="single" w:sz="4" w:space="0" w:color="auto"/>
            </w:tcBorders>
          </w:tcPr>
          <w:p w:rsidR="0045055E" w:rsidRPr="00B8095A" w:rsidRDefault="0045055E" w:rsidP="008605CC">
            <w:pPr>
              <w:jc w:val="both"/>
              <w:rPr>
                <w:rFonts w:ascii="Times New Roman" w:hAnsi="Times New Roman"/>
                <w:sz w:val="12"/>
                <w:szCs w:val="12"/>
              </w:rPr>
            </w:pPr>
          </w:p>
        </w:tc>
        <w:tc>
          <w:tcPr>
            <w:tcW w:w="300" w:type="dxa"/>
            <w:gridSpan w:val="2"/>
          </w:tcPr>
          <w:p w:rsidR="0045055E" w:rsidRPr="00B8095A" w:rsidRDefault="0045055E" w:rsidP="008605CC">
            <w:pPr>
              <w:jc w:val="both"/>
              <w:rPr>
                <w:rFonts w:ascii="Times New Roman" w:hAnsi="Times New Roman"/>
                <w:sz w:val="12"/>
                <w:szCs w:val="12"/>
              </w:rPr>
            </w:pPr>
          </w:p>
        </w:tc>
        <w:tc>
          <w:tcPr>
            <w:tcW w:w="2110" w:type="dxa"/>
            <w:tcBorders>
              <w:bottom w:val="single" w:sz="4" w:space="0" w:color="auto"/>
            </w:tcBorders>
          </w:tcPr>
          <w:p w:rsidR="0045055E" w:rsidRPr="00B8095A" w:rsidRDefault="0045055E" w:rsidP="008605CC">
            <w:pPr>
              <w:jc w:val="both"/>
              <w:rPr>
                <w:rFonts w:ascii="Times New Roman" w:hAnsi="Times New Roman"/>
                <w:sz w:val="12"/>
                <w:szCs w:val="12"/>
              </w:rPr>
            </w:pPr>
          </w:p>
        </w:tc>
      </w:tr>
      <w:tr w:rsidR="0045055E" w:rsidRPr="00B8095A" w:rsidTr="008605CC">
        <w:trPr>
          <w:gridAfter w:val="1"/>
          <w:wAfter w:w="77" w:type="dxa"/>
        </w:trPr>
        <w:tc>
          <w:tcPr>
            <w:tcW w:w="3936" w:type="dxa"/>
            <w:gridSpan w:val="9"/>
            <w:tcBorders>
              <w:top w:val="single" w:sz="4" w:space="0" w:color="auto"/>
            </w:tcBorders>
          </w:tcPr>
          <w:p w:rsidR="0045055E" w:rsidRPr="00B8095A" w:rsidRDefault="0045055E" w:rsidP="008605CC">
            <w:pPr>
              <w:jc w:val="both"/>
              <w:rPr>
                <w:rFonts w:ascii="Times New Roman" w:hAnsi="Times New Roman"/>
                <w:sz w:val="12"/>
                <w:szCs w:val="12"/>
              </w:rPr>
            </w:pPr>
            <w:r w:rsidRPr="00B8095A">
              <w:rPr>
                <w:rFonts w:ascii="Times New Roman" w:hAnsi="Times New Roman"/>
                <w:sz w:val="12"/>
                <w:szCs w:val="12"/>
              </w:rPr>
              <w:t>(должностное лицо уполномоченного органа, ответственное за учет)</w:t>
            </w:r>
          </w:p>
        </w:tc>
        <w:tc>
          <w:tcPr>
            <w:tcW w:w="1575" w:type="dxa"/>
            <w:gridSpan w:val="6"/>
          </w:tcPr>
          <w:p w:rsidR="0045055E" w:rsidRPr="00B8095A" w:rsidRDefault="0045055E" w:rsidP="008605CC">
            <w:pPr>
              <w:jc w:val="both"/>
              <w:rPr>
                <w:rFonts w:ascii="Times New Roman" w:hAnsi="Times New Roman"/>
                <w:sz w:val="12"/>
                <w:szCs w:val="12"/>
              </w:rPr>
            </w:pPr>
            <w:r w:rsidRPr="00B8095A">
              <w:rPr>
                <w:rFonts w:ascii="Times New Roman" w:hAnsi="Times New Roman"/>
                <w:sz w:val="12"/>
                <w:szCs w:val="12"/>
              </w:rPr>
              <w:t>(подпись)</w:t>
            </w:r>
          </w:p>
        </w:tc>
        <w:tc>
          <w:tcPr>
            <w:tcW w:w="2110" w:type="dxa"/>
          </w:tcPr>
          <w:p w:rsidR="0045055E" w:rsidRPr="00B8095A" w:rsidRDefault="0045055E" w:rsidP="008605CC">
            <w:pPr>
              <w:jc w:val="both"/>
              <w:rPr>
                <w:rFonts w:ascii="Times New Roman" w:hAnsi="Times New Roman"/>
                <w:sz w:val="12"/>
                <w:szCs w:val="12"/>
              </w:rPr>
            </w:pPr>
            <w:r w:rsidRPr="00B8095A">
              <w:rPr>
                <w:rFonts w:ascii="Times New Roman" w:hAnsi="Times New Roman"/>
                <w:sz w:val="12"/>
                <w:szCs w:val="12"/>
              </w:rPr>
              <w:t>(И.</w:t>
            </w:r>
            <w:r>
              <w:rPr>
                <w:rFonts w:ascii="Times New Roman" w:hAnsi="Times New Roman"/>
                <w:sz w:val="12"/>
                <w:szCs w:val="12"/>
              </w:rPr>
              <w:t xml:space="preserve"> </w:t>
            </w:r>
            <w:r w:rsidRPr="00B8095A">
              <w:rPr>
                <w:rFonts w:ascii="Times New Roman" w:hAnsi="Times New Roman"/>
                <w:sz w:val="12"/>
                <w:szCs w:val="12"/>
              </w:rPr>
              <w:t>О.</w:t>
            </w:r>
            <w:r>
              <w:rPr>
                <w:rFonts w:ascii="Times New Roman" w:hAnsi="Times New Roman"/>
                <w:sz w:val="12"/>
                <w:szCs w:val="12"/>
              </w:rPr>
              <w:t xml:space="preserve"> </w:t>
            </w:r>
            <w:r w:rsidRPr="00B8095A">
              <w:rPr>
                <w:rFonts w:ascii="Times New Roman" w:hAnsi="Times New Roman"/>
                <w:sz w:val="12"/>
                <w:szCs w:val="12"/>
              </w:rPr>
              <w:t>Фамилия)</w:t>
            </w:r>
          </w:p>
        </w:tc>
      </w:tr>
    </w:tbl>
    <w:p w:rsidR="0045055E" w:rsidRPr="00B8095A" w:rsidRDefault="0045055E" w:rsidP="0045055E">
      <w:pPr>
        <w:spacing w:after="0" w:line="240" w:lineRule="auto"/>
        <w:jc w:val="both"/>
        <w:rPr>
          <w:rFonts w:ascii="Times New Roman" w:hAnsi="Times New Roman"/>
          <w:sz w:val="12"/>
          <w:szCs w:val="12"/>
        </w:rPr>
      </w:pPr>
      <w:r w:rsidRPr="00B8095A">
        <w:rPr>
          <w:rFonts w:ascii="Times New Roman" w:hAnsi="Times New Roman"/>
          <w:sz w:val="12"/>
          <w:szCs w:val="12"/>
        </w:rPr>
        <w:t>М.П.</w:t>
      </w:r>
    </w:p>
    <w:p w:rsidR="0045055E" w:rsidRPr="00B8095A" w:rsidRDefault="0045055E" w:rsidP="0045055E">
      <w:pPr>
        <w:spacing w:after="0" w:line="240" w:lineRule="auto"/>
        <w:jc w:val="both"/>
        <w:rPr>
          <w:rFonts w:ascii="Times New Roman" w:hAnsi="Times New Roman"/>
          <w:sz w:val="12"/>
          <w:szCs w:val="12"/>
        </w:rPr>
      </w:pPr>
      <w:r w:rsidRPr="00B8095A">
        <w:rPr>
          <w:rFonts w:ascii="Times New Roman" w:hAnsi="Times New Roman"/>
          <w:sz w:val="12"/>
          <w:szCs w:val="12"/>
        </w:rPr>
        <w:t>«____»_____________20___г.</w:t>
      </w:r>
    </w:p>
    <w:p w:rsidR="008605CC" w:rsidRPr="00A22373" w:rsidRDefault="008605CC" w:rsidP="008605CC">
      <w:pPr>
        <w:spacing w:after="0" w:line="240" w:lineRule="auto"/>
        <w:jc w:val="center"/>
        <w:rPr>
          <w:rFonts w:ascii="Times New Roman" w:hAnsi="Times New Roman"/>
          <w:b/>
          <w:sz w:val="12"/>
          <w:szCs w:val="12"/>
        </w:rPr>
      </w:pPr>
      <w:r w:rsidRPr="00A22373">
        <w:rPr>
          <w:rFonts w:ascii="Times New Roman" w:hAnsi="Times New Roman"/>
          <w:b/>
          <w:sz w:val="12"/>
          <w:szCs w:val="12"/>
        </w:rPr>
        <w:t>АДМИНИСТРАЦИЯ</w:t>
      </w:r>
    </w:p>
    <w:p w:rsidR="008605CC" w:rsidRPr="00A22373" w:rsidRDefault="008605CC" w:rsidP="008605CC">
      <w:pPr>
        <w:spacing w:after="0" w:line="240" w:lineRule="auto"/>
        <w:jc w:val="center"/>
        <w:rPr>
          <w:rFonts w:ascii="Times New Roman" w:hAnsi="Times New Roman"/>
          <w:b/>
          <w:sz w:val="12"/>
          <w:szCs w:val="12"/>
        </w:rPr>
      </w:pPr>
      <w:r w:rsidRPr="00A22373">
        <w:rPr>
          <w:rFonts w:ascii="Times New Roman" w:hAnsi="Times New Roman"/>
          <w:b/>
          <w:sz w:val="12"/>
          <w:szCs w:val="12"/>
        </w:rPr>
        <w:t xml:space="preserve">СЕЛЬСКОГО ПОСЕЛЕНИЯ </w:t>
      </w:r>
      <w:r>
        <w:rPr>
          <w:rFonts w:ascii="Times New Roman" w:hAnsi="Times New Roman"/>
          <w:b/>
          <w:sz w:val="12"/>
          <w:szCs w:val="12"/>
        </w:rPr>
        <w:t>СЕРГИЕВСК</w:t>
      </w:r>
    </w:p>
    <w:p w:rsidR="008605CC" w:rsidRPr="00A22373" w:rsidRDefault="008605CC" w:rsidP="008605CC">
      <w:pPr>
        <w:spacing w:after="0" w:line="240" w:lineRule="auto"/>
        <w:jc w:val="center"/>
        <w:rPr>
          <w:rFonts w:ascii="Times New Roman" w:hAnsi="Times New Roman"/>
          <w:b/>
          <w:sz w:val="12"/>
          <w:szCs w:val="12"/>
        </w:rPr>
      </w:pPr>
      <w:r w:rsidRPr="00A22373">
        <w:rPr>
          <w:rFonts w:ascii="Times New Roman" w:hAnsi="Times New Roman"/>
          <w:b/>
          <w:sz w:val="12"/>
          <w:szCs w:val="12"/>
        </w:rPr>
        <w:t>МУНИЦИПАЛЬНОГО РАЙОНА СЕРГИЕВСКИЙ</w:t>
      </w:r>
    </w:p>
    <w:p w:rsidR="008605CC" w:rsidRPr="00A22373" w:rsidRDefault="008605CC" w:rsidP="008605CC">
      <w:pPr>
        <w:spacing w:after="0" w:line="240" w:lineRule="auto"/>
        <w:jc w:val="center"/>
        <w:rPr>
          <w:rFonts w:ascii="Times New Roman" w:hAnsi="Times New Roman"/>
          <w:b/>
          <w:sz w:val="12"/>
          <w:szCs w:val="12"/>
        </w:rPr>
      </w:pPr>
      <w:r w:rsidRPr="00A22373">
        <w:rPr>
          <w:rFonts w:ascii="Times New Roman" w:hAnsi="Times New Roman"/>
          <w:b/>
          <w:sz w:val="12"/>
          <w:szCs w:val="12"/>
        </w:rPr>
        <w:t>САМАРСКОЙ ОБЛАСТИ</w:t>
      </w:r>
    </w:p>
    <w:p w:rsidR="008605CC" w:rsidRPr="00A22373" w:rsidRDefault="008605CC" w:rsidP="008605CC">
      <w:pPr>
        <w:spacing w:after="0" w:line="240" w:lineRule="auto"/>
        <w:jc w:val="center"/>
        <w:rPr>
          <w:rFonts w:ascii="Times New Roman" w:hAnsi="Times New Roman"/>
          <w:sz w:val="12"/>
          <w:szCs w:val="12"/>
        </w:rPr>
      </w:pPr>
    </w:p>
    <w:p w:rsidR="008605CC" w:rsidRPr="00A22373" w:rsidRDefault="008605CC" w:rsidP="008605CC">
      <w:pPr>
        <w:spacing w:after="0" w:line="240" w:lineRule="auto"/>
        <w:jc w:val="center"/>
        <w:rPr>
          <w:rFonts w:ascii="Times New Roman" w:hAnsi="Times New Roman"/>
          <w:sz w:val="12"/>
          <w:szCs w:val="12"/>
        </w:rPr>
      </w:pPr>
      <w:r w:rsidRPr="00A22373">
        <w:rPr>
          <w:rFonts w:ascii="Times New Roman" w:hAnsi="Times New Roman"/>
          <w:sz w:val="12"/>
          <w:szCs w:val="12"/>
        </w:rPr>
        <w:t>ПОСТАНОВЛЕНИЕ</w:t>
      </w:r>
    </w:p>
    <w:p w:rsidR="008605CC" w:rsidRPr="00A22373" w:rsidRDefault="008605CC" w:rsidP="008605CC">
      <w:pPr>
        <w:spacing w:after="0" w:line="240" w:lineRule="auto"/>
        <w:jc w:val="center"/>
        <w:rPr>
          <w:rFonts w:ascii="Times New Roman" w:hAnsi="Times New Roman"/>
          <w:sz w:val="12"/>
          <w:szCs w:val="12"/>
        </w:rPr>
      </w:pPr>
      <w:r w:rsidRPr="00A22373">
        <w:rPr>
          <w:rFonts w:ascii="Times New Roman" w:hAnsi="Times New Roman"/>
          <w:sz w:val="12"/>
          <w:szCs w:val="12"/>
        </w:rPr>
        <w:t>15 декабря 2015г.                                                                                                                                                                                                                    №</w:t>
      </w:r>
      <w:r>
        <w:rPr>
          <w:rFonts w:ascii="Times New Roman" w:hAnsi="Times New Roman"/>
          <w:sz w:val="12"/>
          <w:szCs w:val="12"/>
        </w:rPr>
        <w:t>55</w:t>
      </w:r>
    </w:p>
    <w:p w:rsidR="008605CC" w:rsidRDefault="008605CC" w:rsidP="008605CC">
      <w:pPr>
        <w:spacing w:after="0" w:line="240" w:lineRule="auto"/>
        <w:jc w:val="center"/>
        <w:rPr>
          <w:rFonts w:ascii="Times New Roman" w:hAnsi="Times New Roman"/>
          <w:b/>
          <w:bCs/>
          <w:sz w:val="12"/>
          <w:szCs w:val="12"/>
        </w:rPr>
      </w:pPr>
      <w:r w:rsidRPr="008605CC">
        <w:rPr>
          <w:rFonts w:ascii="Times New Roman" w:hAnsi="Times New Roman"/>
          <w:b/>
          <w:sz w:val="12"/>
          <w:szCs w:val="12"/>
        </w:rPr>
        <w:t xml:space="preserve">Об утверждении </w:t>
      </w:r>
      <w:r w:rsidRPr="008605CC">
        <w:rPr>
          <w:rFonts w:ascii="Times New Roman" w:hAnsi="Times New Roman"/>
          <w:b/>
          <w:bCs/>
          <w:sz w:val="12"/>
          <w:szCs w:val="12"/>
        </w:rPr>
        <w:t>административного</w:t>
      </w:r>
      <w:r>
        <w:rPr>
          <w:rFonts w:ascii="Times New Roman" w:hAnsi="Times New Roman"/>
          <w:b/>
          <w:bCs/>
          <w:sz w:val="12"/>
          <w:szCs w:val="12"/>
        </w:rPr>
        <w:t xml:space="preserve"> </w:t>
      </w:r>
      <w:r w:rsidRPr="008605CC">
        <w:rPr>
          <w:rFonts w:ascii="Times New Roman" w:hAnsi="Times New Roman"/>
          <w:b/>
          <w:bCs/>
          <w:sz w:val="12"/>
          <w:szCs w:val="12"/>
        </w:rPr>
        <w:t>регламента предоставления муниципальной</w:t>
      </w:r>
      <w:r>
        <w:rPr>
          <w:rFonts w:ascii="Times New Roman" w:hAnsi="Times New Roman"/>
          <w:b/>
          <w:bCs/>
          <w:sz w:val="12"/>
          <w:szCs w:val="12"/>
        </w:rPr>
        <w:t xml:space="preserve"> </w:t>
      </w:r>
      <w:r w:rsidRPr="008605CC">
        <w:rPr>
          <w:rFonts w:ascii="Times New Roman" w:hAnsi="Times New Roman"/>
          <w:b/>
          <w:bCs/>
          <w:sz w:val="12"/>
          <w:szCs w:val="12"/>
        </w:rPr>
        <w:t xml:space="preserve">услуги </w:t>
      </w:r>
    </w:p>
    <w:p w:rsidR="008605CC" w:rsidRPr="008605CC" w:rsidRDefault="008605CC" w:rsidP="008605CC">
      <w:pPr>
        <w:spacing w:after="0" w:line="240" w:lineRule="auto"/>
        <w:jc w:val="center"/>
        <w:rPr>
          <w:rFonts w:ascii="Times New Roman" w:hAnsi="Times New Roman"/>
          <w:b/>
          <w:sz w:val="12"/>
          <w:szCs w:val="12"/>
        </w:rPr>
      </w:pPr>
      <w:r w:rsidRPr="008605CC">
        <w:rPr>
          <w:rFonts w:ascii="Times New Roman" w:hAnsi="Times New Roman"/>
          <w:b/>
          <w:bCs/>
          <w:sz w:val="12"/>
          <w:szCs w:val="12"/>
        </w:rPr>
        <w:t>«Прием заявлений, документов, а также</w:t>
      </w:r>
      <w:r>
        <w:rPr>
          <w:rFonts w:ascii="Times New Roman" w:hAnsi="Times New Roman"/>
          <w:b/>
          <w:bCs/>
          <w:sz w:val="12"/>
          <w:szCs w:val="12"/>
        </w:rPr>
        <w:t xml:space="preserve"> </w:t>
      </w:r>
      <w:r w:rsidRPr="008605CC">
        <w:rPr>
          <w:rFonts w:ascii="Times New Roman" w:hAnsi="Times New Roman"/>
          <w:b/>
          <w:bCs/>
          <w:sz w:val="12"/>
          <w:szCs w:val="12"/>
        </w:rPr>
        <w:t>постановка граждан на учет в качестве</w:t>
      </w:r>
      <w:r>
        <w:rPr>
          <w:rFonts w:ascii="Times New Roman" w:hAnsi="Times New Roman"/>
          <w:b/>
          <w:bCs/>
          <w:sz w:val="12"/>
          <w:szCs w:val="12"/>
        </w:rPr>
        <w:t xml:space="preserve"> </w:t>
      </w:r>
      <w:r w:rsidRPr="008605CC">
        <w:rPr>
          <w:rFonts w:ascii="Times New Roman" w:hAnsi="Times New Roman"/>
          <w:b/>
          <w:bCs/>
          <w:sz w:val="12"/>
          <w:szCs w:val="12"/>
        </w:rPr>
        <w:t>нуждающихся в жилых помещениях»</w:t>
      </w:r>
    </w:p>
    <w:p w:rsidR="008605CC" w:rsidRPr="008605CC" w:rsidRDefault="008605CC" w:rsidP="008605CC">
      <w:pPr>
        <w:spacing w:after="0" w:line="240" w:lineRule="auto"/>
        <w:jc w:val="center"/>
        <w:rPr>
          <w:rFonts w:ascii="Times New Roman" w:hAnsi="Times New Roman"/>
          <w:b/>
          <w:bCs/>
          <w:sz w:val="12"/>
          <w:szCs w:val="12"/>
        </w:rPr>
      </w:pPr>
      <w:r w:rsidRPr="008605CC">
        <w:rPr>
          <w:rFonts w:ascii="Times New Roman" w:hAnsi="Times New Roman"/>
          <w:b/>
          <w:sz w:val="12"/>
          <w:szCs w:val="12"/>
        </w:rPr>
        <w:t>Администрацией сельского поселения Сергиевск</w:t>
      </w:r>
      <w:r>
        <w:rPr>
          <w:rFonts w:ascii="Times New Roman" w:hAnsi="Times New Roman"/>
          <w:b/>
          <w:sz w:val="12"/>
          <w:szCs w:val="12"/>
        </w:rPr>
        <w:t xml:space="preserve"> </w:t>
      </w:r>
      <w:r w:rsidRPr="008605CC">
        <w:rPr>
          <w:rFonts w:ascii="Times New Roman" w:hAnsi="Times New Roman"/>
          <w:b/>
          <w:sz w:val="12"/>
          <w:szCs w:val="12"/>
        </w:rPr>
        <w:t>муниципального района Сергиевский</w:t>
      </w:r>
    </w:p>
    <w:p w:rsidR="008605CC" w:rsidRPr="008605CC" w:rsidRDefault="008605CC" w:rsidP="008605CC">
      <w:pPr>
        <w:spacing w:after="0" w:line="240" w:lineRule="auto"/>
        <w:jc w:val="both"/>
        <w:rPr>
          <w:rFonts w:ascii="Times New Roman" w:hAnsi="Times New Roman"/>
          <w:b/>
          <w:sz w:val="12"/>
          <w:szCs w:val="12"/>
        </w:rPr>
      </w:pPr>
    </w:p>
    <w:p w:rsidR="008605CC" w:rsidRPr="008605CC" w:rsidRDefault="008605CC" w:rsidP="008605CC">
      <w:pPr>
        <w:spacing w:after="0" w:line="240" w:lineRule="auto"/>
        <w:ind w:firstLine="284"/>
        <w:jc w:val="both"/>
        <w:rPr>
          <w:rFonts w:ascii="Times New Roman" w:hAnsi="Times New Roman"/>
          <w:sz w:val="12"/>
          <w:szCs w:val="12"/>
        </w:rPr>
      </w:pPr>
      <w:r w:rsidRPr="008605CC">
        <w:rPr>
          <w:rFonts w:ascii="Times New Roman" w:hAnsi="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Главы сельского поселения Сергиевск муниципального района Сергиевский  № 31 от 27.07.2015г. «Об утверждении Реестра муниципальных услуг сельского поселения Сергиевск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Сергиевск муниципального района Сергиевский </w:t>
      </w:r>
    </w:p>
    <w:p w:rsidR="008605CC" w:rsidRPr="008605CC" w:rsidRDefault="008605CC" w:rsidP="008605CC">
      <w:pPr>
        <w:spacing w:after="0" w:line="240" w:lineRule="auto"/>
        <w:ind w:firstLine="284"/>
        <w:jc w:val="both"/>
        <w:rPr>
          <w:rFonts w:ascii="Times New Roman" w:hAnsi="Times New Roman"/>
          <w:sz w:val="12"/>
          <w:szCs w:val="12"/>
        </w:rPr>
      </w:pPr>
      <w:r w:rsidRPr="008605CC">
        <w:rPr>
          <w:rFonts w:ascii="Times New Roman" w:hAnsi="Times New Roman"/>
          <w:b/>
          <w:sz w:val="12"/>
          <w:szCs w:val="12"/>
        </w:rPr>
        <w:t>ПОСТАНОВЛЯЕТ</w:t>
      </w:r>
      <w:r w:rsidRPr="008605CC">
        <w:rPr>
          <w:rFonts w:ascii="Times New Roman" w:hAnsi="Times New Roman"/>
          <w:sz w:val="12"/>
          <w:szCs w:val="12"/>
        </w:rPr>
        <w:t>:</w:t>
      </w:r>
    </w:p>
    <w:p w:rsidR="008605CC" w:rsidRPr="008605CC" w:rsidRDefault="008605CC" w:rsidP="008605CC">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8605CC">
        <w:rPr>
          <w:rFonts w:ascii="Times New Roman" w:hAnsi="Times New Roman"/>
          <w:sz w:val="12"/>
          <w:szCs w:val="12"/>
        </w:rPr>
        <w:t>Утвердить Административный регламент предоставления муниципальной услуги  «Прием заявлений, документов, а также постановка граждан на учет в качестве нуждающихся в жилых помещениях» (Приложение №1)</w:t>
      </w:r>
    </w:p>
    <w:p w:rsidR="008605CC" w:rsidRPr="008605CC" w:rsidRDefault="008605CC" w:rsidP="008605CC">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8605CC">
        <w:rPr>
          <w:rFonts w:ascii="Times New Roman" w:hAnsi="Times New Roman"/>
          <w:sz w:val="12"/>
          <w:szCs w:val="12"/>
        </w:rPr>
        <w:t>Опубликовать настоящее постановление в газете «Сергиевский вестник»</w:t>
      </w:r>
    </w:p>
    <w:p w:rsidR="00B547C3" w:rsidRPr="00B547C3" w:rsidRDefault="00B547C3" w:rsidP="00B547C3">
      <w:pPr>
        <w:spacing w:after="0" w:line="240" w:lineRule="auto"/>
        <w:ind w:firstLine="284"/>
        <w:jc w:val="both"/>
        <w:rPr>
          <w:rFonts w:ascii="Times New Roman" w:hAnsi="Times New Roman"/>
          <w:sz w:val="12"/>
          <w:szCs w:val="12"/>
        </w:rPr>
      </w:pPr>
      <w:r w:rsidRPr="00B547C3">
        <w:rPr>
          <w:rFonts w:ascii="Times New Roman" w:hAnsi="Times New Roman"/>
          <w:sz w:val="12"/>
          <w:szCs w:val="12"/>
        </w:rPr>
        <w:t>3. Настоящее постановление вступает в силу 01.01.2016 г.</w:t>
      </w:r>
    </w:p>
    <w:p w:rsidR="008605CC" w:rsidRPr="008605CC" w:rsidRDefault="008605CC" w:rsidP="008605CC">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Pr="008605CC">
        <w:rPr>
          <w:rFonts w:ascii="Times New Roman" w:hAnsi="Times New Roman"/>
          <w:sz w:val="12"/>
          <w:szCs w:val="12"/>
        </w:rPr>
        <w:t>Контроль за выполнением настоящего постановления оставляю за собой.</w:t>
      </w:r>
    </w:p>
    <w:p w:rsidR="008605CC" w:rsidRPr="008605CC" w:rsidRDefault="008605CC" w:rsidP="008605CC">
      <w:pPr>
        <w:spacing w:after="0" w:line="240" w:lineRule="auto"/>
        <w:jc w:val="right"/>
        <w:rPr>
          <w:rFonts w:ascii="Times New Roman" w:hAnsi="Times New Roman"/>
          <w:sz w:val="12"/>
          <w:szCs w:val="12"/>
        </w:rPr>
      </w:pPr>
      <w:r w:rsidRPr="008605CC">
        <w:rPr>
          <w:rFonts w:ascii="Times New Roman" w:hAnsi="Times New Roman"/>
          <w:sz w:val="12"/>
          <w:szCs w:val="12"/>
        </w:rPr>
        <w:t>Глава   сельского поселения Сергиевск</w:t>
      </w:r>
    </w:p>
    <w:p w:rsidR="008605CC" w:rsidRDefault="008605CC" w:rsidP="008605CC">
      <w:pPr>
        <w:spacing w:after="0" w:line="240" w:lineRule="auto"/>
        <w:jc w:val="right"/>
        <w:rPr>
          <w:rFonts w:ascii="Times New Roman" w:hAnsi="Times New Roman"/>
          <w:sz w:val="12"/>
          <w:szCs w:val="12"/>
        </w:rPr>
      </w:pPr>
      <w:r w:rsidRPr="008605CC">
        <w:rPr>
          <w:rFonts w:ascii="Times New Roman" w:hAnsi="Times New Roman"/>
          <w:sz w:val="12"/>
          <w:szCs w:val="12"/>
        </w:rPr>
        <w:t>муниципального района Сергиевский</w:t>
      </w:r>
    </w:p>
    <w:p w:rsidR="008605CC" w:rsidRPr="008605CC" w:rsidRDefault="008605CC" w:rsidP="008605CC">
      <w:pPr>
        <w:spacing w:after="0" w:line="240" w:lineRule="auto"/>
        <w:jc w:val="right"/>
        <w:rPr>
          <w:rFonts w:ascii="Times New Roman" w:hAnsi="Times New Roman"/>
          <w:sz w:val="12"/>
          <w:szCs w:val="12"/>
        </w:rPr>
      </w:pPr>
      <w:r w:rsidRPr="008605CC">
        <w:rPr>
          <w:rFonts w:ascii="Times New Roman" w:hAnsi="Times New Roman"/>
          <w:sz w:val="12"/>
          <w:szCs w:val="12"/>
        </w:rPr>
        <w:t>М.М. Арчибасов</w:t>
      </w:r>
    </w:p>
    <w:p w:rsidR="00022F0C" w:rsidRPr="00E65FD5" w:rsidRDefault="00022F0C" w:rsidP="00022F0C">
      <w:pPr>
        <w:spacing w:after="0" w:line="240" w:lineRule="auto"/>
        <w:jc w:val="right"/>
        <w:rPr>
          <w:rFonts w:ascii="Times New Roman" w:hAnsi="Times New Roman"/>
          <w:i/>
          <w:sz w:val="12"/>
          <w:szCs w:val="12"/>
        </w:rPr>
      </w:pPr>
      <w:r>
        <w:rPr>
          <w:rFonts w:ascii="Times New Roman" w:hAnsi="Times New Roman"/>
          <w:i/>
          <w:sz w:val="12"/>
          <w:szCs w:val="12"/>
        </w:rPr>
        <w:lastRenderedPageBreak/>
        <w:t>Приложение №1</w:t>
      </w:r>
    </w:p>
    <w:p w:rsidR="00022F0C" w:rsidRPr="00E65FD5" w:rsidRDefault="00022F0C" w:rsidP="00022F0C">
      <w:pPr>
        <w:spacing w:after="0" w:line="240" w:lineRule="auto"/>
        <w:jc w:val="right"/>
        <w:rPr>
          <w:rFonts w:ascii="Times New Roman" w:hAnsi="Times New Roman"/>
          <w:i/>
          <w:sz w:val="12"/>
          <w:szCs w:val="12"/>
        </w:rPr>
      </w:pPr>
      <w:r w:rsidRPr="00E65FD5">
        <w:rPr>
          <w:rFonts w:ascii="Times New Roman" w:hAnsi="Times New Roman"/>
          <w:i/>
          <w:sz w:val="12"/>
          <w:szCs w:val="12"/>
        </w:rPr>
        <w:t>к постановлению администрации</w:t>
      </w:r>
      <w:r>
        <w:rPr>
          <w:rFonts w:ascii="Times New Roman" w:hAnsi="Times New Roman"/>
          <w:i/>
          <w:sz w:val="12"/>
          <w:szCs w:val="12"/>
        </w:rPr>
        <w:t xml:space="preserve"> сельского поселения Сергиевск</w:t>
      </w:r>
    </w:p>
    <w:p w:rsidR="00022F0C" w:rsidRPr="00E65FD5" w:rsidRDefault="00022F0C" w:rsidP="00022F0C">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022F0C" w:rsidRDefault="00022F0C" w:rsidP="00022F0C">
      <w:pPr>
        <w:spacing w:after="0" w:line="240" w:lineRule="auto"/>
        <w:jc w:val="right"/>
        <w:rPr>
          <w:rFonts w:ascii="Times New Roman" w:hAnsi="Times New Roman"/>
          <w:sz w:val="12"/>
          <w:szCs w:val="12"/>
        </w:rPr>
      </w:pPr>
      <w:r>
        <w:rPr>
          <w:rFonts w:ascii="Times New Roman" w:hAnsi="Times New Roman"/>
          <w:i/>
          <w:sz w:val="12"/>
          <w:szCs w:val="12"/>
        </w:rPr>
        <w:t>№55</w:t>
      </w:r>
      <w:r w:rsidRPr="00E65FD5">
        <w:rPr>
          <w:rFonts w:ascii="Times New Roman" w:hAnsi="Times New Roman"/>
          <w:i/>
          <w:sz w:val="12"/>
          <w:szCs w:val="12"/>
        </w:rPr>
        <w:t xml:space="preserve"> от “</w:t>
      </w:r>
      <w:r>
        <w:rPr>
          <w:rFonts w:ascii="Times New Roman" w:hAnsi="Times New Roman"/>
          <w:i/>
          <w:sz w:val="12"/>
          <w:szCs w:val="12"/>
        </w:rPr>
        <w:t>15” дека</w:t>
      </w:r>
      <w:r w:rsidRPr="00E65FD5">
        <w:rPr>
          <w:rFonts w:ascii="Times New Roman" w:hAnsi="Times New Roman"/>
          <w:i/>
          <w:sz w:val="12"/>
          <w:szCs w:val="12"/>
        </w:rPr>
        <w:t>бря 2015 г.</w:t>
      </w:r>
    </w:p>
    <w:p w:rsidR="00E6223F" w:rsidRDefault="00E6223F" w:rsidP="00E6223F">
      <w:pPr>
        <w:spacing w:after="0" w:line="240" w:lineRule="auto"/>
        <w:jc w:val="center"/>
        <w:rPr>
          <w:rFonts w:ascii="Times New Roman" w:hAnsi="Times New Roman"/>
          <w:b/>
          <w:bCs/>
          <w:sz w:val="12"/>
          <w:szCs w:val="12"/>
        </w:rPr>
      </w:pPr>
      <w:r w:rsidRPr="00E6223F">
        <w:rPr>
          <w:rFonts w:ascii="Times New Roman" w:hAnsi="Times New Roman"/>
          <w:b/>
          <w:bCs/>
          <w:sz w:val="12"/>
          <w:szCs w:val="12"/>
        </w:rPr>
        <w:t>Типовой административный регламент</w:t>
      </w:r>
      <w:r>
        <w:rPr>
          <w:rFonts w:ascii="Times New Roman" w:hAnsi="Times New Roman"/>
          <w:b/>
          <w:bCs/>
          <w:sz w:val="12"/>
          <w:szCs w:val="12"/>
        </w:rPr>
        <w:t xml:space="preserve"> </w:t>
      </w:r>
      <w:r w:rsidRPr="00E6223F">
        <w:rPr>
          <w:rFonts w:ascii="Times New Roman" w:hAnsi="Times New Roman"/>
          <w:b/>
          <w:bCs/>
          <w:sz w:val="12"/>
          <w:szCs w:val="12"/>
        </w:rPr>
        <w:t>предоставления муниципальной услуги</w:t>
      </w:r>
    </w:p>
    <w:p w:rsidR="00E6223F" w:rsidRPr="00E6223F" w:rsidRDefault="00E6223F" w:rsidP="00E6223F">
      <w:pPr>
        <w:spacing w:after="0" w:line="240" w:lineRule="auto"/>
        <w:jc w:val="center"/>
        <w:rPr>
          <w:rFonts w:ascii="Times New Roman" w:hAnsi="Times New Roman"/>
          <w:b/>
          <w:bCs/>
          <w:sz w:val="12"/>
          <w:szCs w:val="12"/>
        </w:rPr>
      </w:pPr>
      <w:r w:rsidRPr="00E6223F">
        <w:rPr>
          <w:rFonts w:ascii="Times New Roman" w:hAnsi="Times New Roman"/>
          <w:b/>
          <w:bCs/>
          <w:sz w:val="12"/>
          <w:szCs w:val="12"/>
        </w:rPr>
        <w:t xml:space="preserve"> «Прием заявлений, документов, а также постановка граждан на учет в качестве нуждающихся в жилых помещениях»</w:t>
      </w:r>
    </w:p>
    <w:p w:rsidR="00E6223F" w:rsidRPr="00E6223F" w:rsidRDefault="00E6223F" w:rsidP="00E6223F">
      <w:pPr>
        <w:spacing w:after="0" w:line="240" w:lineRule="auto"/>
        <w:jc w:val="center"/>
        <w:rPr>
          <w:rFonts w:ascii="Times New Roman" w:hAnsi="Times New Roman"/>
          <w:b/>
          <w:sz w:val="12"/>
          <w:szCs w:val="12"/>
        </w:rPr>
      </w:pPr>
    </w:p>
    <w:p w:rsidR="00E6223F" w:rsidRPr="00E6223F" w:rsidRDefault="00E6223F" w:rsidP="00E6223F">
      <w:pPr>
        <w:spacing w:after="0" w:line="240" w:lineRule="auto"/>
        <w:jc w:val="center"/>
        <w:rPr>
          <w:rFonts w:ascii="Times New Roman" w:hAnsi="Times New Roman"/>
          <w:b/>
          <w:sz w:val="12"/>
          <w:szCs w:val="12"/>
        </w:rPr>
      </w:pPr>
      <w:r w:rsidRPr="00E6223F">
        <w:rPr>
          <w:rFonts w:ascii="Times New Roman" w:hAnsi="Times New Roman"/>
          <w:b/>
          <w:sz w:val="12"/>
          <w:szCs w:val="12"/>
        </w:rPr>
        <w:t>1. Общие положения</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1.1. Общие сведения о муниципальной услуге</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1.1.1. Административный регламент предоставления муниципальной услуги «</w:t>
      </w:r>
      <w:r w:rsidRPr="00E6223F">
        <w:rPr>
          <w:rFonts w:ascii="Times New Roman" w:hAnsi="Times New Roman"/>
          <w:bCs/>
          <w:sz w:val="12"/>
          <w:szCs w:val="12"/>
        </w:rPr>
        <w:t>Прием заявлений, документов, а также постановка граждан на учет в качестве нуждающихся в жилых помещениях</w:t>
      </w:r>
      <w:r w:rsidRPr="00E6223F">
        <w:rPr>
          <w:rFonts w:ascii="Times New Roman" w:hAnsi="Times New Roman"/>
          <w:sz w:val="12"/>
          <w:szCs w:val="12"/>
        </w:rPr>
        <w:t>» (далее соответственно - Регламент, муниципальная услуга) разработан в целях повышения качества и доступности муниципальной услуги, определяет сроки и последовательность действий (административных процедур) при осуществлении администрацией сельского поселения Сергиевск муниципального района Сергиевский Самарской области (далее – администрация поселения)полномочий по предоставлению муниципальной услуги.</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1.1.2. Получателями муниципальной услуги (далее - заявители) являются граждане Российской Федерации, проживающие на территории сельского поселения Сергиевск муниципального района Сергиевский Самарской области, которые могут быть признаны в установленном порядке малоимущими, и нуждающиеся в жилых помещениях муниципального жилищного фонда, предоставляемых по договорам социального найма.</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От имени заявителей в получении муниципальной услуги имеют право выступать лица, наделенные соответствующими полномочиями, в порядке, установленном законодательством Российской Федерации.</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1.1.3 Граждане признаются малоимущими при одновременном наличии следующих условий:</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 xml:space="preserve">1) среднедушевой доход семьи заявителя (доход одиноко проживающего гражданина) не превышает размера дохода, определяемого собранием представителей сельского поселения Сергиевск муниципального района Сергиевский Самарской области в порядке, установленном </w:t>
      </w:r>
      <w:hyperlink r:id="rId267" w:history="1">
        <w:r w:rsidRPr="00E6223F">
          <w:rPr>
            <w:rStyle w:val="ae"/>
            <w:rFonts w:ascii="Times New Roman" w:hAnsi="Times New Roman"/>
            <w:sz w:val="12"/>
            <w:szCs w:val="12"/>
          </w:rPr>
          <w:t>статьей 4</w:t>
        </w:r>
      </w:hyperlink>
      <w:r w:rsidRPr="00E6223F">
        <w:rPr>
          <w:rFonts w:ascii="Times New Roman" w:hAnsi="Times New Roman"/>
          <w:sz w:val="12"/>
          <w:szCs w:val="12"/>
        </w:rPr>
        <w:t xml:space="preserve"> Закона Самарской области «О жилище»;</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 xml:space="preserve">2) стоимость имущества, находящегося в собственности членов семьи заявителя (одиноко проживающего гражданина) и подлежащего налогообложению, составляет менее величины, определяемой собранием представителей сельского поселения Сергиевск муниципального района Сергиевский Самарской области в порядке, установленном </w:t>
      </w:r>
      <w:hyperlink r:id="rId268" w:history="1">
        <w:r w:rsidRPr="00E6223F">
          <w:rPr>
            <w:rStyle w:val="ae"/>
            <w:rFonts w:ascii="Times New Roman" w:hAnsi="Times New Roman"/>
            <w:sz w:val="12"/>
            <w:szCs w:val="12"/>
          </w:rPr>
          <w:t>статьей 5</w:t>
        </w:r>
      </w:hyperlink>
      <w:r w:rsidRPr="00E6223F">
        <w:rPr>
          <w:rFonts w:ascii="Times New Roman" w:hAnsi="Times New Roman"/>
          <w:sz w:val="12"/>
          <w:szCs w:val="12"/>
        </w:rPr>
        <w:t xml:space="preserve"> Закона Самарской области «О жилище».</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1.1.4 Гражданами, нуждающимися в жилых помещениях муниципального жилищного фонда, предоставляемых по договорам социального найма, признаются граждане:</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 не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 и обеспеченные общей площадью жилого помещения на одного члена семьи менее учетной нормы;</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 проживающие в помещении, не отвечающем установленным для жилых помещений требованиям;</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 являющиеся нанимателями жилых помещений по договорам социального найма, договорам найма жилых помещений жилищного фонда социального использования, членами семьи нанимателя жилого помещения по договору социального найма, договору найма жилых помещений жилищного фонда социального использования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договору найма жилых помещений жилищного фонда социального использования или принадлежащего на праве собственности. Перечень соответствующих заболеваний устанавливается уполномоченным Правительством Российской Федерации федеральным органом исполнительной власти.</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1.2. Порядок информирования о правилах</w:t>
      </w:r>
      <w:r>
        <w:rPr>
          <w:rFonts w:ascii="Times New Roman" w:hAnsi="Times New Roman"/>
          <w:sz w:val="12"/>
          <w:szCs w:val="12"/>
        </w:rPr>
        <w:t xml:space="preserve"> </w:t>
      </w:r>
      <w:r w:rsidRPr="00E6223F">
        <w:rPr>
          <w:rFonts w:ascii="Times New Roman" w:hAnsi="Times New Roman"/>
          <w:sz w:val="12"/>
          <w:szCs w:val="12"/>
        </w:rPr>
        <w:t>предоставления муниципальной услуги</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1.2.1. Информацию о порядке, сроках и процедурах предоставления муниципальной услуги можно получить:</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непосредственно в администрации поселения, осуществляющей предоставление муниципальной услуги;</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в электронном виде в информационно-коммуникационной сети Интернет на Едином портале государственных и муниципальных услуг (функций) и Портале государственных и муниципальных услуг (функций) Самарской области (далее соответственно - Единый портал, Региональный портал);</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в многофункциональных центрах предоставления государственных и муниципальных услуг (далее - МФЦ).</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1.2.2. Лица, нуждающиеся в получении информации по процедуре предоставления муниципальной услуги (далее - заинтересованные лица) используют следующие формы консультирования:</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индивидуальное консультирование лично;</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консультирование в электронном виде;</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индивидуальное консультирование по почте;</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индивидуальное консультирование по телефону.</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 xml:space="preserve">1.2.3. Информация о местонахождении, графике работы, </w:t>
      </w:r>
      <w:hyperlink w:anchor="Par345" w:history="1">
        <w:r w:rsidRPr="00E6223F">
          <w:rPr>
            <w:rStyle w:val="ae"/>
            <w:rFonts w:ascii="Times New Roman" w:hAnsi="Times New Roman"/>
            <w:sz w:val="12"/>
            <w:szCs w:val="12"/>
          </w:rPr>
          <w:t>контактных координатах</w:t>
        </w:r>
      </w:hyperlink>
      <w:r w:rsidRPr="00E6223F">
        <w:rPr>
          <w:rFonts w:ascii="Times New Roman" w:hAnsi="Times New Roman"/>
          <w:sz w:val="12"/>
          <w:szCs w:val="12"/>
        </w:rPr>
        <w:t xml:space="preserve"> администрации поселения: справочные телефоны, почтовый адрес, адрес электронной почты, адрес сайта в информационно-телекоммуникационной сети Интернет представлены в приложении 1 к настоящему Регламенту.</w:t>
      </w:r>
    </w:p>
    <w:p w:rsidR="00E6223F" w:rsidRPr="00E6223F" w:rsidRDefault="002D14DA" w:rsidP="00E6223F">
      <w:pPr>
        <w:spacing w:after="0" w:line="240" w:lineRule="auto"/>
        <w:ind w:firstLine="284"/>
        <w:jc w:val="both"/>
        <w:rPr>
          <w:rFonts w:ascii="Times New Roman" w:hAnsi="Times New Roman"/>
          <w:sz w:val="12"/>
          <w:szCs w:val="12"/>
        </w:rPr>
      </w:pPr>
      <w:hyperlink w:anchor="Par379" w:history="1">
        <w:r w:rsidR="00E6223F" w:rsidRPr="00E6223F">
          <w:rPr>
            <w:rStyle w:val="ae"/>
            <w:rFonts w:ascii="Times New Roman" w:hAnsi="Times New Roman"/>
            <w:sz w:val="12"/>
            <w:szCs w:val="12"/>
          </w:rPr>
          <w:t>Графики</w:t>
        </w:r>
      </w:hyperlink>
      <w:r w:rsidR="00E6223F" w:rsidRPr="00E6223F">
        <w:rPr>
          <w:rFonts w:ascii="Times New Roman" w:hAnsi="Times New Roman"/>
          <w:sz w:val="12"/>
          <w:szCs w:val="12"/>
        </w:rPr>
        <w:t xml:space="preserve"> проведения консультаций о порядке предоставления муниципальной услуги представлены в приложении 2 к настоящему Регламенту.</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1.2.4. Индивидуальное консультирование лично</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 xml:space="preserve">Устное индивидуальное консультирование заинтересованного лица сотрудником администрации поселения происходит при непосредственном присутствии заинтересованного лица в помещении администрации поселения и во время, установленное в </w:t>
      </w:r>
      <w:hyperlink w:anchor="Par379" w:history="1">
        <w:r w:rsidRPr="00E6223F">
          <w:rPr>
            <w:rStyle w:val="ae"/>
            <w:rFonts w:ascii="Times New Roman" w:hAnsi="Times New Roman"/>
            <w:sz w:val="12"/>
            <w:szCs w:val="12"/>
          </w:rPr>
          <w:t>приложении 2</w:t>
        </w:r>
      </w:hyperlink>
      <w:r w:rsidRPr="00E6223F">
        <w:rPr>
          <w:rFonts w:ascii="Times New Roman" w:hAnsi="Times New Roman"/>
          <w:sz w:val="12"/>
          <w:szCs w:val="12"/>
        </w:rPr>
        <w:t xml:space="preserve"> к настоящему Регламенту.</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Время ожидания заинтересованного лица при индивидуальном устном консультировании не может превышать 15 минут.</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Индивидуальное устное консультирование каждого заинтересованного лица сотрудником администрации поселения, осуществляющим индивидуальное консультирование лично, не может превышать 20 минут.</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1.2.5. Консультирование в электронном виде</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lastRenderedPageBreak/>
        <w:t>Консультирование в электронном виде осуществляется посредством:</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размещения консультационно-справочной информации на Интернет-сайте администрации муниципального района Сергиевский Самарской области;</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размещения консультационно-справочной информации на Едином портале и (или) Региональном портале;</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индивидуального консультирования по электронной почте.</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Консультирование путем размещения консультационно-справочной информации на Интернет-сайте администрации муниципального района Сергиевский Самарской области осуществляется посредством получения заинтересованным лицом информации при посещении Интернет-сайта администрации муниципального района Сергиевский Самарской области.</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 xml:space="preserve">При консультировании по электронной почте заинтересованное лицо направляет заявление на электронный адрес администрации поселения, указанный в </w:t>
      </w:r>
      <w:hyperlink w:anchor="Par345" w:history="1">
        <w:r w:rsidRPr="00E6223F">
          <w:rPr>
            <w:rStyle w:val="ae"/>
            <w:rFonts w:ascii="Times New Roman" w:hAnsi="Times New Roman"/>
            <w:sz w:val="12"/>
            <w:szCs w:val="12"/>
          </w:rPr>
          <w:t>приложении 1</w:t>
        </w:r>
      </w:hyperlink>
      <w:r w:rsidRPr="00E6223F">
        <w:rPr>
          <w:rFonts w:ascii="Times New Roman" w:hAnsi="Times New Roman"/>
          <w:sz w:val="12"/>
          <w:szCs w:val="12"/>
        </w:rPr>
        <w:t xml:space="preserve"> к настоящему Регламенту. Датой поступления заявления является дата его регистрации в администрации поселения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календарных дней с момента поступления заявления.</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В исключительных случаях, а также в случае направления запроса для получения документов, необходимых для рассмотрения заявления, Глава сельского поселения Сергиевск муниципального района Сергиевский Самарской области (далее – Глава поселения) вправе продлить срок рассмотрения заявления не более чем на 30 календарных дней, уведомив об этом заинтересованное лицо, направившее заявление.</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1.2.6. Индивидуальное консультирование по почте</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 xml:space="preserve">Консультирование посредством почтового отправления осуществляется путем направления ответа на письменное заявление заинтересованного лица. Ответ на заявление заинтересованного лица направляется почтой по адресу, указанному заинтересованным лицом в его заявлении, в срок, не превышающий 30 календарных дней со дня поступления письменного заявления (срок может быть продлен по основаниям, указанным в </w:t>
      </w:r>
      <w:hyperlink w:anchor="Par40" w:history="1">
        <w:r w:rsidRPr="00E6223F">
          <w:rPr>
            <w:rStyle w:val="ae"/>
            <w:rFonts w:ascii="Times New Roman" w:hAnsi="Times New Roman"/>
            <w:sz w:val="12"/>
            <w:szCs w:val="12"/>
          </w:rPr>
          <w:t>абзаце девятом пункта 1.2.</w:t>
        </w:r>
      </w:hyperlink>
      <w:r w:rsidRPr="00E6223F">
        <w:rPr>
          <w:rFonts w:ascii="Times New Roman" w:hAnsi="Times New Roman"/>
          <w:sz w:val="12"/>
          <w:szCs w:val="12"/>
        </w:rPr>
        <w:t>5 настоящего Регламента).</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Датой получения заявления является дата регистрации входящего заявления.</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1.2.7. Индивидуальное консультирование по телефону</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 xml:space="preserve">Консультирование по телефону осуществляется при личном заявлении заинтересованного лица посредством телефонной связи по телефону, указанному в </w:t>
      </w:r>
      <w:hyperlink w:anchor="Par345" w:history="1">
        <w:r w:rsidRPr="00E6223F">
          <w:rPr>
            <w:rStyle w:val="ae"/>
            <w:rFonts w:ascii="Times New Roman" w:hAnsi="Times New Roman"/>
            <w:sz w:val="12"/>
            <w:szCs w:val="12"/>
          </w:rPr>
          <w:t>приложении 1</w:t>
        </w:r>
      </w:hyperlink>
      <w:r w:rsidRPr="00E6223F">
        <w:rPr>
          <w:rFonts w:ascii="Times New Roman" w:hAnsi="Times New Roman"/>
          <w:sz w:val="12"/>
          <w:szCs w:val="12"/>
        </w:rPr>
        <w:t xml:space="preserve"> к настоящему Регламенту.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Время разговора не должно превышать 20 минут.</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которые располагают необходимыми сведениями.</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1.2.8.На информационных стендах в местах предоставления муниципальной услуги, а также на Интернет-сайте администрации муниципального района Сергиевский Самарской области размещаются следующие информационные материалы:</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информация о порядке предоставления муниципальной услуги;</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текст Регламента с приложениями (полная версия на Интернет-сайте администрации муниципального района Сергиевский Самарской области) и извлечения на информационных стендах);</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информация о местонахождении и графике работы администрации поселения, справочные телефоны сотрудников, ответственных за предоставление муниципальной услуги, адрес электронной почты, адрес Интернет-сайта администрации муниципального района Сергиевский Самарской области;</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перечень документов, предоставляемых получателями муниципальной услуги, и требования, предъявляемые к этим документам;</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администрации муниципального района Сергиевский Самарской области.</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E6223F" w:rsidRPr="00E6223F" w:rsidRDefault="00E6223F" w:rsidP="00E6223F">
      <w:pPr>
        <w:spacing w:after="0" w:line="240" w:lineRule="auto"/>
        <w:ind w:firstLine="284"/>
        <w:jc w:val="both"/>
        <w:rPr>
          <w:rFonts w:ascii="Times New Roman" w:hAnsi="Times New Roman"/>
          <w:sz w:val="12"/>
          <w:szCs w:val="12"/>
        </w:rPr>
      </w:pPr>
    </w:p>
    <w:p w:rsidR="00E6223F" w:rsidRPr="00E6223F" w:rsidRDefault="00E6223F" w:rsidP="00E6223F">
      <w:pPr>
        <w:spacing w:after="0" w:line="240" w:lineRule="auto"/>
        <w:jc w:val="center"/>
        <w:rPr>
          <w:rFonts w:ascii="Times New Roman" w:hAnsi="Times New Roman"/>
          <w:b/>
          <w:sz w:val="12"/>
          <w:szCs w:val="12"/>
        </w:rPr>
      </w:pPr>
      <w:r w:rsidRPr="00E6223F">
        <w:rPr>
          <w:rFonts w:ascii="Times New Roman" w:hAnsi="Times New Roman"/>
          <w:b/>
          <w:sz w:val="12"/>
          <w:szCs w:val="12"/>
        </w:rPr>
        <w:t>2. Стандарт предоставления муниципальной услуги</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2.1. Наименование муниципальной услуги</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Муниципальная услуга – «Прием заявлений, документов, а также постановка граждан на учет в качестве нуждающихся в жилых помещениях».</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2.2. Наименование органа, предоставляющего муниципальную услугу</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2.2.1. Муниципальную услугу предоставляет администрация поселения.</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2.2.2. Администрация поселения организует предоставление муниципальной услуги по принципу «одного окна» с учетом экстерриториального принципа получения муниципальной услуги на базе МФЦ.</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2.3. Результат предоставления муниципальной услуги</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Результатом предоставления муниципальной услуги является:</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принятие граждан на учет в качестве нуждающихся в жилых помещениях муниципального жилищного фонда, предоставляемых по договорам социального найма;</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мотивированный отказ в принятии граждан на учет в качестве нуждающихся в жилых помещениях муниципального жилищного фонда, предоставляемых по договорам социального найма, оформленный в соответствии с требованиями действующего законодательства.</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2.4. Срок предоставления муниципальной услуги</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2.4.1. Срок предоставления муниципальной услуги – в течение 30 рабочих дней со дня предоставления в администрацию поселения документов, обязанность по предоставлению которых возложена на заявителя.</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2.4.2.В случае предоставления заявителем документов через МФЦ течение срока предоставления муниципальной услуги начинается со дня передачи документов из МФЦ в администрацию поселения.</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2.5. Правовые основания</w:t>
      </w:r>
      <w:r>
        <w:rPr>
          <w:rFonts w:ascii="Times New Roman" w:hAnsi="Times New Roman"/>
          <w:sz w:val="12"/>
          <w:szCs w:val="12"/>
        </w:rPr>
        <w:t xml:space="preserve"> </w:t>
      </w:r>
      <w:r w:rsidRPr="00E6223F">
        <w:rPr>
          <w:rFonts w:ascii="Times New Roman" w:hAnsi="Times New Roman"/>
          <w:sz w:val="12"/>
          <w:szCs w:val="12"/>
        </w:rPr>
        <w:t>для предоставления муниципальной услуги</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Предоставление муниципальной услуги осуществляется в соответствии со следующими нормативными правовыми актами:</w:t>
      </w:r>
    </w:p>
    <w:p w:rsidR="00E6223F" w:rsidRPr="00E6223F" w:rsidRDefault="002D14DA" w:rsidP="00E6223F">
      <w:pPr>
        <w:spacing w:after="0" w:line="240" w:lineRule="auto"/>
        <w:ind w:firstLine="284"/>
        <w:jc w:val="both"/>
        <w:rPr>
          <w:rFonts w:ascii="Times New Roman" w:hAnsi="Times New Roman"/>
          <w:sz w:val="12"/>
          <w:szCs w:val="12"/>
        </w:rPr>
      </w:pPr>
      <w:hyperlink r:id="rId269" w:history="1">
        <w:r w:rsidR="00E6223F" w:rsidRPr="00E6223F">
          <w:rPr>
            <w:rStyle w:val="ae"/>
            <w:rFonts w:ascii="Times New Roman" w:hAnsi="Times New Roman"/>
            <w:sz w:val="12"/>
            <w:szCs w:val="12"/>
          </w:rPr>
          <w:t>Конституцией</w:t>
        </w:r>
      </w:hyperlink>
      <w:r w:rsidR="00E6223F" w:rsidRPr="00E6223F">
        <w:rPr>
          <w:rFonts w:ascii="Times New Roman" w:hAnsi="Times New Roman"/>
          <w:sz w:val="12"/>
          <w:szCs w:val="12"/>
        </w:rPr>
        <w:t xml:space="preserve"> Российской Федерации («Российская газета», № 237, 25.12.1993);</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 xml:space="preserve">Жилищным </w:t>
      </w:r>
      <w:hyperlink r:id="rId270" w:history="1">
        <w:r w:rsidRPr="00E6223F">
          <w:rPr>
            <w:rStyle w:val="ae"/>
            <w:rFonts w:ascii="Times New Roman" w:hAnsi="Times New Roman"/>
            <w:sz w:val="12"/>
            <w:szCs w:val="12"/>
          </w:rPr>
          <w:t>кодексом</w:t>
        </w:r>
      </w:hyperlink>
      <w:r w:rsidRPr="00E6223F">
        <w:rPr>
          <w:rFonts w:ascii="Times New Roman" w:hAnsi="Times New Roman"/>
          <w:sz w:val="12"/>
          <w:szCs w:val="12"/>
        </w:rPr>
        <w:t xml:space="preserve"> Российской Федерации («Собрание законодательства РФ», 03.01.2005, № 1 (часть 1), ст. 14);</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 xml:space="preserve">Федеральным </w:t>
      </w:r>
      <w:hyperlink r:id="rId271" w:history="1">
        <w:r w:rsidRPr="00E6223F">
          <w:rPr>
            <w:rStyle w:val="ae"/>
            <w:rFonts w:ascii="Times New Roman" w:hAnsi="Times New Roman"/>
            <w:sz w:val="12"/>
            <w:szCs w:val="12"/>
          </w:rPr>
          <w:t>законом</w:t>
        </w:r>
      </w:hyperlink>
      <w:r w:rsidRPr="00E6223F">
        <w:rPr>
          <w:rFonts w:ascii="Times New Roman" w:hAnsi="Times New Roman"/>
          <w:sz w:val="12"/>
          <w:szCs w:val="12"/>
        </w:rPr>
        <w:t xml:space="preserve"> от 27.07.2010 № 210-ФЗ «Об организации предоставления государственных и муниципальных услуг»(«Собрание законодательства РФ», 02.08.2010, № 31, ст. 4179);</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lastRenderedPageBreak/>
        <w:t xml:space="preserve">Федеральным </w:t>
      </w:r>
      <w:hyperlink r:id="rId272" w:history="1">
        <w:r w:rsidRPr="00E6223F">
          <w:rPr>
            <w:rStyle w:val="ae"/>
            <w:rFonts w:ascii="Times New Roman" w:hAnsi="Times New Roman"/>
            <w:sz w:val="12"/>
            <w:szCs w:val="12"/>
          </w:rPr>
          <w:t>законом</w:t>
        </w:r>
      </w:hyperlink>
      <w:r w:rsidRPr="00E6223F">
        <w:rPr>
          <w:rFonts w:ascii="Times New Roman" w:hAnsi="Times New Roman"/>
          <w:sz w:val="12"/>
          <w:szCs w:val="12"/>
        </w:rPr>
        <w:t xml:space="preserve"> от 06.10.2003 № 131-ФЗ «Об общих принципах организации местного самоуправления в Российской Федерации» («Собрание законодательства РФ», 06.10.2010, № 40, ст. 3822);</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 xml:space="preserve">Федеральным </w:t>
      </w:r>
      <w:hyperlink r:id="rId273" w:history="1">
        <w:r w:rsidRPr="00E6223F">
          <w:rPr>
            <w:rStyle w:val="ae"/>
            <w:rFonts w:ascii="Times New Roman" w:hAnsi="Times New Roman"/>
            <w:sz w:val="12"/>
            <w:szCs w:val="12"/>
          </w:rPr>
          <w:t>законом</w:t>
        </w:r>
      </w:hyperlink>
      <w:r w:rsidRPr="00E6223F">
        <w:rPr>
          <w:rFonts w:ascii="Times New Roman" w:hAnsi="Times New Roman"/>
          <w:sz w:val="12"/>
          <w:szCs w:val="12"/>
        </w:rPr>
        <w:t xml:space="preserve"> от 02.05.2006 № 59-ФЗ «О порядке рассмотрения обращений граждан Российской Федерации» («Собрание законодательства РФ», 08.05.2006, № 19, ст. 2060);</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 xml:space="preserve">Федеральным </w:t>
      </w:r>
      <w:hyperlink r:id="rId274" w:history="1">
        <w:r w:rsidRPr="00E6223F">
          <w:rPr>
            <w:rStyle w:val="ae"/>
            <w:rFonts w:ascii="Times New Roman" w:hAnsi="Times New Roman"/>
            <w:sz w:val="12"/>
            <w:szCs w:val="12"/>
          </w:rPr>
          <w:t>законом</w:t>
        </w:r>
      </w:hyperlink>
      <w:r w:rsidRPr="00E6223F">
        <w:rPr>
          <w:rFonts w:ascii="Times New Roman" w:hAnsi="Times New Roman"/>
          <w:sz w:val="12"/>
          <w:szCs w:val="12"/>
        </w:rPr>
        <w:t xml:space="preserve"> от 27.07.2006 № 152-ФЗ «О персональных данных» («Собрание законодательств РФ», 31.07.2006, № 31 (1 ч.), ст. 3451);</w:t>
      </w:r>
    </w:p>
    <w:p w:rsidR="00E6223F" w:rsidRPr="00E6223F" w:rsidRDefault="002D14DA" w:rsidP="00E6223F">
      <w:pPr>
        <w:spacing w:after="0" w:line="240" w:lineRule="auto"/>
        <w:ind w:firstLine="284"/>
        <w:jc w:val="both"/>
        <w:rPr>
          <w:rFonts w:ascii="Times New Roman" w:hAnsi="Times New Roman"/>
          <w:sz w:val="12"/>
          <w:szCs w:val="12"/>
        </w:rPr>
      </w:pPr>
      <w:hyperlink r:id="rId275" w:history="1">
        <w:r w:rsidR="00E6223F" w:rsidRPr="00E6223F">
          <w:rPr>
            <w:rStyle w:val="ae"/>
            <w:rFonts w:ascii="Times New Roman" w:hAnsi="Times New Roman"/>
            <w:sz w:val="12"/>
            <w:szCs w:val="12"/>
          </w:rPr>
          <w:t>Постановление</w:t>
        </w:r>
      </w:hyperlink>
      <w:r w:rsidR="00E6223F" w:rsidRPr="00E6223F">
        <w:rPr>
          <w:rFonts w:ascii="Times New Roman" w:hAnsi="Times New Roman"/>
          <w:sz w:val="12"/>
          <w:szCs w:val="12"/>
        </w:rPr>
        <w:t>м Правительства Российской Федерации от 16.06.2006 № 378 «Об утверждении перечня тяжелых форм хронических заболеваний, при которых невозможно совместное проживание граждан в одной квартире» («Собрание законодательства РФ», 19.06.2006, № 25, ст. 2736);</w:t>
      </w:r>
    </w:p>
    <w:p w:rsidR="00E6223F" w:rsidRPr="00E6223F" w:rsidRDefault="002D14DA" w:rsidP="00E6223F">
      <w:pPr>
        <w:spacing w:after="0" w:line="240" w:lineRule="auto"/>
        <w:ind w:firstLine="284"/>
        <w:jc w:val="both"/>
        <w:rPr>
          <w:rFonts w:ascii="Times New Roman" w:hAnsi="Times New Roman"/>
          <w:sz w:val="12"/>
          <w:szCs w:val="12"/>
        </w:rPr>
      </w:pPr>
      <w:hyperlink r:id="rId276" w:history="1">
        <w:r w:rsidR="00E6223F" w:rsidRPr="00E6223F">
          <w:rPr>
            <w:rStyle w:val="ae"/>
            <w:rFonts w:ascii="Times New Roman" w:hAnsi="Times New Roman"/>
            <w:sz w:val="12"/>
            <w:szCs w:val="12"/>
          </w:rPr>
          <w:t>Приказ</w:t>
        </w:r>
      </w:hyperlink>
      <w:r w:rsidR="00E6223F" w:rsidRPr="00E6223F">
        <w:rPr>
          <w:rFonts w:ascii="Times New Roman" w:hAnsi="Times New Roman"/>
          <w:sz w:val="12"/>
          <w:szCs w:val="12"/>
        </w:rPr>
        <w:t>ом Министерства регионального развития Российской Федерации от 25.02.2005 №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 («Журнал руководителя и главного бухгалтера ЖКХ», № 6, 2005 (ч. II) (Методические рекомендации));</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Законом Самарской области от 05.07.2005 №139-ГД «О жилище» («Волжская коммуна», № 124, 07.07.2005);</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Законом Самарской области от 03.10.2014 №89-ГД «О предоставлении в Самарской области государственных и муниципальных услуг по экстерриториальному принципу» («Волжская коммуна», № 264(29116), 07.10.2014);</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Уставом сельского поселения Сергиевск муниципального района Сергиевский Самарской области;</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иными нормативными правовыми актами Российской Федерации; Самарской области, сельского поселения Сергиевск муниципального района Сергиевский Самарской области и настоящим Регламентом.</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2.6. Исчерпывающий перечень документов и информации,</w:t>
      </w:r>
      <w:r>
        <w:rPr>
          <w:rFonts w:ascii="Times New Roman" w:hAnsi="Times New Roman"/>
          <w:sz w:val="12"/>
          <w:szCs w:val="12"/>
        </w:rPr>
        <w:t xml:space="preserve"> </w:t>
      </w:r>
      <w:r w:rsidRPr="00E6223F">
        <w:rPr>
          <w:rFonts w:ascii="Times New Roman" w:hAnsi="Times New Roman"/>
          <w:sz w:val="12"/>
          <w:szCs w:val="12"/>
        </w:rPr>
        <w:t>необходимых  в соответствии с законодательными или иными</w:t>
      </w:r>
      <w:r>
        <w:rPr>
          <w:rFonts w:ascii="Times New Roman" w:hAnsi="Times New Roman"/>
          <w:sz w:val="12"/>
          <w:szCs w:val="12"/>
        </w:rPr>
        <w:t xml:space="preserve"> </w:t>
      </w:r>
      <w:r w:rsidRPr="00E6223F">
        <w:rPr>
          <w:rFonts w:ascii="Times New Roman" w:hAnsi="Times New Roman"/>
          <w:sz w:val="12"/>
          <w:szCs w:val="12"/>
        </w:rPr>
        <w:t>нормативными правовыми актами для предоставления</w:t>
      </w:r>
      <w:r>
        <w:rPr>
          <w:rFonts w:ascii="Times New Roman" w:hAnsi="Times New Roman"/>
          <w:sz w:val="12"/>
          <w:szCs w:val="12"/>
        </w:rPr>
        <w:t xml:space="preserve"> </w:t>
      </w:r>
      <w:r w:rsidRPr="00E6223F">
        <w:rPr>
          <w:rFonts w:ascii="Times New Roman" w:hAnsi="Times New Roman"/>
          <w:sz w:val="12"/>
          <w:szCs w:val="12"/>
        </w:rPr>
        <w:t>муниципальной услуги, которые заявитель должен предоставить самостоятельно</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2.6.1. Для получения муниципальной услуги заявитель представляет:</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заявление о принятии на учет для предоставления жилого помещения муниципального жилищного фонда по договору социального найма (далее – заявление) по форме, установленной приложением 3 к настоящему Регламенту;</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копии документов, удостоверяющие личность заявителя и членов его семьи;</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документы о наличии родственных отношений либо иных обстоятельств, свидетельствующих о принадлежности гражданина к семье заявителя, в том числе:</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а) копии домовой (поквартирной) книги либо поквартирной карточки, либо выписка из домовой (поквартирной) книги или поквартирной карточки либо справка о составе семьи;</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б) копии свидетельства о рождении, свидетельства о заключении брака, решения суда об усыновлении (удочерении), решения суда о признании за гражданином права пользования жилым помещением;</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документ, подтверждающий наличие соответствующего заболевания (для граждан, страдающих тяжелой формой хронического заболевания, включенного в утвержденный Правительством Российской Федерации Перечень тяжелых форм хронических заболеваний, при которых невозможно совместное проживание граждан в одной квартире).</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В случае если от имени заявителя (членов его семьи) действует уполномоченный представитель, предоставляется доверенность на осуществление действий от имени заявителя (членов его семьи), оформленная в установленном порядке, или нотариально заверенная копия такой доверенности, и копия документа, удостоверяющего личность представителя.</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2.6.2. Заявление должно содержать следующую информацию:</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фамилию, имя, отчество (при наличии), паспортные данные, адрес места жительства заявителя;</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дату, подпись заявителя либо его представителя, действующего на основании доверенности, контактные телефоны, электронный адрес (при наличии), реквизиты доверенности, в случае, если от имени заявителя действует его представитель по доверенности.</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В заявлении должен быть указан способ получения результатов муниципальной услуги (посредством почтового отправления, при личном обращении в администрацию поселения или МФЦ, в электронном виде через личный кабинет на Едином портале или Региональном портале).</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Текст заявления должен быть читаемым, заявление и представленные документы не должны содержать подчисток либо приписок, зачеркнутых слов и иных не оговоренных в нем исправлений, а также иметь серьезных повреждений, наличие которых не позволяет однозначно истолковать их содержание.</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Документы, представляемые заявителем, должны соответствовать требованиям, установленным действующим законодательством к таким документам.</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 xml:space="preserve">Верность копии документа должна быть засвидетельствована в нотариальном либо в ином установленном законом порядке. </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2.6.3.Заявление с пакетом документов направляется в адрес администрации поселения:</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лично по адресу: Самарская область, муниципальный района Сергиевский, с.Сергиевск, ул.</w:t>
      </w:r>
      <w:r>
        <w:rPr>
          <w:rFonts w:ascii="Times New Roman" w:hAnsi="Times New Roman"/>
          <w:sz w:val="12"/>
          <w:szCs w:val="12"/>
        </w:rPr>
        <w:t xml:space="preserve"> </w:t>
      </w:r>
      <w:r w:rsidRPr="00E6223F">
        <w:rPr>
          <w:rFonts w:ascii="Times New Roman" w:hAnsi="Times New Roman"/>
          <w:sz w:val="12"/>
          <w:szCs w:val="12"/>
        </w:rPr>
        <w:t>Гарина-Михайловского, д.27;</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лично через МФЦ;</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почтовым отправлением по адресу: 446540, Самарская область, муниципальный района Сергиевский, с.Сергиевск, ул.</w:t>
      </w:r>
      <w:r>
        <w:rPr>
          <w:rFonts w:ascii="Times New Roman" w:hAnsi="Times New Roman"/>
          <w:sz w:val="12"/>
          <w:szCs w:val="12"/>
        </w:rPr>
        <w:t xml:space="preserve"> </w:t>
      </w:r>
      <w:r w:rsidRPr="00E6223F">
        <w:rPr>
          <w:rFonts w:ascii="Times New Roman" w:hAnsi="Times New Roman"/>
          <w:sz w:val="12"/>
          <w:szCs w:val="12"/>
        </w:rPr>
        <w:t>Гарина-Михайловского, д.27;</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в электронном виде через Единый портал или Региональный портал.</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2.7. Перечень документов, предоставляемых заявителем (его</w:t>
      </w:r>
      <w:r>
        <w:rPr>
          <w:rFonts w:ascii="Times New Roman" w:hAnsi="Times New Roman"/>
          <w:sz w:val="12"/>
          <w:szCs w:val="12"/>
        </w:rPr>
        <w:t xml:space="preserve"> </w:t>
      </w:r>
      <w:r w:rsidRPr="00E6223F">
        <w:rPr>
          <w:rFonts w:ascii="Times New Roman" w:hAnsi="Times New Roman"/>
          <w:sz w:val="12"/>
          <w:szCs w:val="12"/>
        </w:rPr>
        <w:t>уполномоченным представителем), при получении результата</w:t>
      </w:r>
      <w:r>
        <w:rPr>
          <w:rFonts w:ascii="Times New Roman" w:hAnsi="Times New Roman"/>
          <w:sz w:val="12"/>
          <w:szCs w:val="12"/>
        </w:rPr>
        <w:t xml:space="preserve"> </w:t>
      </w:r>
      <w:r w:rsidRPr="00E6223F">
        <w:rPr>
          <w:rFonts w:ascii="Times New Roman" w:hAnsi="Times New Roman"/>
          <w:sz w:val="12"/>
          <w:szCs w:val="12"/>
        </w:rPr>
        <w:t>муниципальной услуги лично</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Для получения результатов муниципальной услуги лично заявитель должен представить:</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оригинал документа, удостоверяющего личность;</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оригиналы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Результаты муниципальной услуги выдаются заявителю либо его уполномоченному представителю по доверенности под роспись в журнале выдачи документов.</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2.8. Исчерпывающий перечень документов и информации,</w:t>
      </w:r>
      <w:r>
        <w:rPr>
          <w:rFonts w:ascii="Times New Roman" w:hAnsi="Times New Roman"/>
          <w:sz w:val="12"/>
          <w:szCs w:val="12"/>
        </w:rPr>
        <w:t xml:space="preserve"> </w:t>
      </w:r>
      <w:r w:rsidRPr="00E6223F">
        <w:rPr>
          <w:rFonts w:ascii="Times New Roman" w:hAnsi="Times New Roman"/>
          <w:sz w:val="12"/>
          <w:szCs w:val="12"/>
        </w:rPr>
        <w:t>необходимых в соответствии с законом или иными</w:t>
      </w:r>
      <w:r>
        <w:rPr>
          <w:rFonts w:ascii="Times New Roman" w:hAnsi="Times New Roman"/>
          <w:sz w:val="12"/>
          <w:szCs w:val="12"/>
        </w:rPr>
        <w:t xml:space="preserve"> </w:t>
      </w:r>
      <w:r w:rsidRPr="00E6223F">
        <w:rPr>
          <w:rFonts w:ascii="Times New Roman" w:hAnsi="Times New Roman"/>
          <w:sz w:val="12"/>
          <w:szCs w:val="12"/>
        </w:rPr>
        <w:t>нормативными правовыми актами для предоставления</w:t>
      </w:r>
      <w:r>
        <w:rPr>
          <w:rFonts w:ascii="Times New Roman" w:hAnsi="Times New Roman"/>
          <w:sz w:val="12"/>
          <w:szCs w:val="12"/>
        </w:rPr>
        <w:t xml:space="preserve"> </w:t>
      </w:r>
      <w:r w:rsidRPr="00E6223F">
        <w:rPr>
          <w:rFonts w:ascii="Times New Roman" w:hAnsi="Times New Roman"/>
          <w:sz w:val="12"/>
          <w:szCs w:val="12"/>
        </w:rPr>
        <w:t>муниципальной услуги, которые находятся в распоряжении</w:t>
      </w:r>
      <w:r>
        <w:rPr>
          <w:rFonts w:ascii="Times New Roman" w:hAnsi="Times New Roman"/>
          <w:sz w:val="12"/>
          <w:szCs w:val="12"/>
        </w:rPr>
        <w:t xml:space="preserve"> </w:t>
      </w:r>
      <w:r w:rsidRPr="00E6223F">
        <w:rPr>
          <w:rFonts w:ascii="Times New Roman" w:hAnsi="Times New Roman"/>
          <w:sz w:val="12"/>
          <w:szCs w:val="12"/>
        </w:rPr>
        <w:t>государственных органов, органов государственных</w:t>
      </w:r>
      <w:r>
        <w:rPr>
          <w:rFonts w:ascii="Times New Roman" w:hAnsi="Times New Roman"/>
          <w:sz w:val="12"/>
          <w:szCs w:val="12"/>
        </w:rPr>
        <w:t xml:space="preserve"> </w:t>
      </w:r>
      <w:r w:rsidRPr="00E6223F">
        <w:rPr>
          <w:rFonts w:ascii="Times New Roman" w:hAnsi="Times New Roman"/>
          <w:sz w:val="12"/>
          <w:szCs w:val="12"/>
        </w:rPr>
        <w:t>внебюджетных фондов, администрации поселения,</w:t>
      </w:r>
      <w:r>
        <w:rPr>
          <w:rFonts w:ascii="Times New Roman" w:hAnsi="Times New Roman"/>
          <w:sz w:val="12"/>
          <w:szCs w:val="12"/>
        </w:rPr>
        <w:t xml:space="preserve"> </w:t>
      </w:r>
      <w:r w:rsidRPr="00E6223F">
        <w:rPr>
          <w:rFonts w:ascii="Times New Roman" w:hAnsi="Times New Roman"/>
          <w:sz w:val="12"/>
          <w:szCs w:val="12"/>
        </w:rPr>
        <w:t>организаций и запрашиваются администрацией поселения, предоставляющей муниципальную услугу, в органах (организациях),</w:t>
      </w:r>
      <w:r>
        <w:rPr>
          <w:rFonts w:ascii="Times New Roman" w:hAnsi="Times New Roman"/>
          <w:sz w:val="12"/>
          <w:szCs w:val="12"/>
        </w:rPr>
        <w:t xml:space="preserve"> </w:t>
      </w:r>
      <w:r w:rsidRPr="00E6223F">
        <w:rPr>
          <w:rFonts w:ascii="Times New Roman" w:hAnsi="Times New Roman"/>
          <w:sz w:val="12"/>
          <w:szCs w:val="12"/>
        </w:rPr>
        <w:t>в распоряжении которых они находятся, если заявитель не</w:t>
      </w:r>
      <w:r>
        <w:rPr>
          <w:rFonts w:ascii="Times New Roman" w:hAnsi="Times New Roman"/>
          <w:sz w:val="12"/>
          <w:szCs w:val="12"/>
        </w:rPr>
        <w:t xml:space="preserve"> </w:t>
      </w:r>
      <w:r w:rsidRPr="00E6223F">
        <w:rPr>
          <w:rFonts w:ascii="Times New Roman" w:hAnsi="Times New Roman"/>
          <w:sz w:val="12"/>
          <w:szCs w:val="12"/>
        </w:rPr>
        <w:t>представил такие документы и информацию самостоятельно</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2.8.1. Заявитель вправе представить по собственной инициативе следующие документы:</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выписка из Единого государственного реестра прав на недвижимое имущество и сделок с ним о правах гражданина и (или) членов его семьи на имеющиеся у них объекты недвижимого имущества либо уведомление об отсутствии в Едином государственном реестре прав на недвижимое имущество и сделок с ним запрашиваемых сведений;</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документы, подтверждающие размер дохода и величину стоимости имущества, находящегося в собственности и подлежащего налогообложению, в том числе:</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lastRenderedPageBreak/>
        <w:t xml:space="preserve">а) документы, выданные соответствующими органами (организациями), подтверждающие сведения о стоимости принадлежащего на праве собственности имущества, а именно: стоимость жилых домов, квартир, дач, гаражей и иных строений, помещений и сооружений; кадастровая стоимость земельных участков; стоимость транспортных средств, признаваемых объектами налогообложения транспортным налогом, определяемая в порядке, установленном </w:t>
      </w:r>
      <w:hyperlink r:id="rId277" w:history="1">
        <w:r w:rsidRPr="00E6223F">
          <w:rPr>
            <w:rStyle w:val="ae"/>
            <w:rFonts w:ascii="Times New Roman" w:hAnsi="Times New Roman"/>
            <w:sz w:val="12"/>
            <w:szCs w:val="12"/>
          </w:rPr>
          <w:t>частью 3</w:t>
        </w:r>
      </w:hyperlink>
      <w:r w:rsidRPr="00E6223F">
        <w:rPr>
          <w:rFonts w:ascii="Times New Roman" w:hAnsi="Times New Roman"/>
          <w:sz w:val="12"/>
          <w:szCs w:val="12"/>
        </w:rPr>
        <w:t xml:space="preserve"> статьи 5 Закона Самарской области «О жилище»;</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б) копии налоговых деклараций о доходах за расчетный период, заверенные налоговыми органами (если гражданин в соответствии с законодательством о налогах и сборах обязан подавать декларацию);</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 xml:space="preserve">в) документ, подтверждающий несоответствие жилого помещения, в котором проживают заявитель и члены его семьи, установленным Правительством Российской Федерации требованиям, которым должно отвечать жилое помещение (для граждан, проживающих в помещении, не отвечающем установленным для жилых помещений требованиям); </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2.8.2. Документы (их копии или содержащиеся в них сведения), в том числе в электронном виде, указанные в пункте 2.8.1 Регламента, запрашиваются администрацией поселения в порядке межведомственного информационного взаимодействия, если они не были представлены заявителем самостоятельно.</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2.9. Исчерпывающий перечень оснований для отказа в приеме</w:t>
      </w:r>
      <w:r>
        <w:rPr>
          <w:rFonts w:ascii="Times New Roman" w:hAnsi="Times New Roman"/>
          <w:sz w:val="12"/>
          <w:szCs w:val="12"/>
        </w:rPr>
        <w:t xml:space="preserve"> </w:t>
      </w:r>
      <w:r w:rsidRPr="00E6223F">
        <w:rPr>
          <w:rFonts w:ascii="Times New Roman" w:hAnsi="Times New Roman"/>
          <w:sz w:val="12"/>
          <w:szCs w:val="12"/>
        </w:rPr>
        <w:t>документов, необходимых для предоставления муниципальной услуги</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Основания для отказа в приеме документов, необходимых для предоставления муниципальной услуги, отсутствуют.</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2.10. Исчерпывающий перечень оснований для</w:t>
      </w:r>
      <w:r>
        <w:rPr>
          <w:rFonts w:ascii="Times New Roman" w:hAnsi="Times New Roman"/>
          <w:sz w:val="12"/>
          <w:szCs w:val="12"/>
        </w:rPr>
        <w:t xml:space="preserve"> </w:t>
      </w:r>
      <w:r w:rsidRPr="00E6223F">
        <w:rPr>
          <w:rFonts w:ascii="Times New Roman" w:hAnsi="Times New Roman"/>
          <w:sz w:val="12"/>
          <w:szCs w:val="12"/>
        </w:rPr>
        <w:t>отказа в предоставлении муниципальной услуги</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выявление в заявлении на предоставление муниципальной услуги или в представленных документах недостоверной, искаженной или неполной информации, в том числе представление заявителем:</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документов, срок действительности которых на момент поступления в администрацию поселения в соответствии с действующим законодательством истек,</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документов, имеющих серьезные повреждения, не позволяющие однозначно истолковать их содержание,</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заявления и (или) документов, содержащих специально неоговоренные подчистки и (или) приписки, зачеркнутые слова и иные неоговоренные исправления;</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 xml:space="preserve">непредставление заявителем (его уполномоченным представителем) или представление в неполном объеме документов, наличие которых необходимо для получения муниципальной услуги в соответствии с </w:t>
      </w:r>
      <w:hyperlink w:anchor="Par96" w:history="1">
        <w:r w:rsidRPr="00E6223F">
          <w:rPr>
            <w:rStyle w:val="ae"/>
            <w:rFonts w:ascii="Times New Roman" w:hAnsi="Times New Roman"/>
            <w:sz w:val="12"/>
            <w:szCs w:val="12"/>
          </w:rPr>
          <w:t>пунктом 2.6.1</w:t>
        </w:r>
      </w:hyperlink>
      <w:r w:rsidRPr="00E6223F">
        <w:rPr>
          <w:rFonts w:ascii="Times New Roman" w:hAnsi="Times New Roman"/>
          <w:sz w:val="12"/>
          <w:szCs w:val="12"/>
        </w:rPr>
        <w:t>. настоящего Регламента;</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наличие ответа органа государственной власти, администрации поселения либо подведомственной органу государственной власти или администрации поселения организации на межведомственный запрос, свидетельствующий об отсутствии документа и (или) информации, необходимых для принятия граждан на учет в качестве нуждающихся в жилых помещениях,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представление документов, не подтверждающих право соответствующих граждан состоять на учете в качестве нуждающихся в жилых помещениях;</w:t>
      </w:r>
    </w:p>
    <w:p w:rsidR="00E6223F" w:rsidRPr="00E6223F" w:rsidRDefault="00E6223F" w:rsidP="00E6223F">
      <w:pPr>
        <w:spacing w:after="0" w:line="240" w:lineRule="auto"/>
        <w:ind w:firstLine="284"/>
        <w:jc w:val="both"/>
        <w:rPr>
          <w:rFonts w:ascii="Times New Roman" w:hAnsi="Times New Roman"/>
          <w:sz w:val="12"/>
          <w:szCs w:val="12"/>
        </w:rPr>
      </w:pPr>
      <w:proofErr w:type="spellStart"/>
      <w:r w:rsidRPr="00E6223F">
        <w:rPr>
          <w:rFonts w:ascii="Times New Roman" w:hAnsi="Times New Roman"/>
          <w:sz w:val="12"/>
          <w:szCs w:val="12"/>
        </w:rPr>
        <w:t>неистечение</w:t>
      </w:r>
      <w:proofErr w:type="spellEnd"/>
      <w:r w:rsidRPr="00E6223F">
        <w:rPr>
          <w:rFonts w:ascii="Times New Roman" w:hAnsi="Times New Roman"/>
          <w:sz w:val="12"/>
          <w:szCs w:val="12"/>
        </w:rPr>
        <w:t xml:space="preserve"> пятилетнего срока с момента совершения намеренных действий, в результате которых у заявителя возникли основания для признания нуждающимся в жилом помещении.</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2.11. Перечень услуг, которые являются необходимыми и</w:t>
      </w:r>
      <w:r>
        <w:rPr>
          <w:rFonts w:ascii="Times New Roman" w:hAnsi="Times New Roman"/>
          <w:sz w:val="12"/>
          <w:szCs w:val="12"/>
        </w:rPr>
        <w:t xml:space="preserve"> </w:t>
      </w:r>
      <w:r w:rsidRPr="00E6223F">
        <w:rPr>
          <w:rFonts w:ascii="Times New Roman" w:hAnsi="Times New Roman"/>
          <w:sz w:val="12"/>
          <w:szCs w:val="12"/>
        </w:rPr>
        <w:t>обязательными для предоставления муниципальной услуги,</w:t>
      </w:r>
      <w:r>
        <w:rPr>
          <w:rFonts w:ascii="Times New Roman" w:hAnsi="Times New Roman"/>
          <w:sz w:val="12"/>
          <w:szCs w:val="12"/>
        </w:rPr>
        <w:t xml:space="preserve"> </w:t>
      </w:r>
      <w:r w:rsidRPr="00E6223F">
        <w:rPr>
          <w:rFonts w:ascii="Times New Roman" w:hAnsi="Times New Roman"/>
          <w:sz w:val="12"/>
          <w:szCs w:val="12"/>
        </w:rPr>
        <w:t>в том числе сведения о документе (документах), выдаваемом</w:t>
      </w:r>
      <w:r>
        <w:rPr>
          <w:rFonts w:ascii="Times New Roman" w:hAnsi="Times New Roman"/>
          <w:sz w:val="12"/>
          <w:szCs w:val="12"/>
        </w:rPr>
        <w:t xml:space="preserve"> </w:t>
      </w:r>
      <w:r w:rsidRPr="00E6223F">
        <w:rPr>
          <w:rFonts w:ascii="Times New Roman" w:hAnsi="Times New Roman"/>
          <w:sz w:val="12"/>
          <w:szCs w:val="12"/>
        </w:rPr>
        <w:t>(выдаваемых) организациями, участвующими в предоставлении</w:t>
      </w:r>
      <w:r>
        <w:rPr>
          <w:rFonts w:ascii="Times New Roman" w:hAnsi="Times New Roman"/>
          <w:sz w:val="12"/>
          <w:szCs w:val="12"/>
        </w:rPr>
        <w:t xml:space="preserve"> </w:t>
      </w:r>
      <w:r w:rsidRPr="00E6223F">
        <w:rPr>
          <w:rFonts w:ascii="Times New Roman" w:hAnsi="Times New Roman"/>
          <w:sz w:val="12"/>
          <w:szCs w:val="12"/>
        </w:rPr>
        <w:t>муниципальной услуги</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Необходимыми и обязательными для предоставления муниципальной услуги является услуга по проведению медицинских освидетельствований, экспертиз с выдачей заключений (справок), направлений на лечение, индивидуальных программ реабилитации медицинскими организациями, оказывающими лечебно-профилактическую помощь, учреждениями медико-социальной экспертизы, межведомственного экспертного совета (военно-врачебными комиссиями) в целях получения документа, подтверждающего наличие соответствующего заболевания.</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2.12. Размер платы, взимаемой с заявителя при предоставлении</w:t>
      </w:r>
      <w:r>
        <w:rPr>
          <w:rFonts w:ascii="Times New Roman" w:hAnsi="Times New Roman"/>
          <w:sz w:val="12"/>
          <w:szCs w:val="12"/>
        </w:rPr>
        <w:t xml:space="preserve"> </w:t>
      </w:r>
      <w:r w:rsidRPr="00E6223F">
        <w:rPr>
          <w:rFonts w:ascii="Times New Roman" w:hAnsi="Times New Roman"/>
          <w:sz w:val="12"/>
          <w:szCs w:val="12"/>
        </w:rPr>
        <w:t>муниципальной услуги</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Муниципальная услуга предоставляется бесплатно.</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2.13. Максимальный срок ожидания в очереди при подаче</w:t>
      </w:r>
      <w:r>
        <w:rPr>
          <w:rFonts w:ascii="Times New Roman" w:hAnsi="Times New Roman"/>
          <w:sz w:val="12"/>
          <w:szCs w:val="12"/>
        </w:rPr>
        <w:t xml:space="preserve"> </w:t>
      </w:r>
      <w:r w:rsidRPr="00E6223F">
        <w:rPr>
          <w:rFonts w:ascii="Times New Roman" w:hAnsi="Times New Roman"/>
          <w:sz w:val="12"/>
          <w:szCs w:val="12"/>
        </w:rPr>
        <w:t>заявления и при получении результата предоставления</w:t>
      </w:r>
      <w:r>
        <w:rPr>
          <w:rFonts w:ascii="Times New Roman" w:hAnsi="Times New Roman"/>
          <w:sz w:val="12"/>
          <w:szCs w:val="12"/>
        </w:rPr>
        <w:t xml:space="preserve"> </w:t>
      </w:r>
      <w:r w:rsidRPr="00E6223F">
        <w:rPr>
          <w:rFonts w:ascii="Times New Roman" w:hAnsi="Times New Roman"/>
          <w:sz w:val="12"/>
          <w:szCs w:val="12"/>
        </w:rPr>
        <w:t>муниципальной услуги</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Максимальный срок ожидания в очереди при подаче заявления и при получении результата предоставления муниципальной услуги не должен превышать 15 минут.</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2.14. Срок регистрации заявления</w:t>
      </w:r>
      <w:r>
        <w:rPr>
          <w:rFonts w:ascii="Times New Roman" w:hAnsi="Times New Roman"/>
          <w:sz w:val="12"/>
          <w:szCs w:val="12"/>
        </w:rPr>
        <w:t xml:space="preserve"> </w:t>
      </w:r>
      <w:r w:rsidRPr="00E6223F">
        <w:rPr>
          <w:rFonts w:ascii="Times New Roman" w:hAnsi="Times New Roman"/>
          <w:sz w:val="12"/>
          <w:szCs w:val="12"/>
        </w:rPr>
        <w:t>о предоставлении муниципальной услуги</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Максимальный срок регистрации заявления и приложенных к нему документов – 1 рабочий день со дня, следующего за днём поступления заявления в администрацию поселения.</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В случае поступления заявления в нерабочий или праздничный день регистрация заявления осуществляется в первый рабочий день, следующий за нерабочим или праздничным днём.</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2.15. Требования к помещениям, в которых предоставляется</w:t>
      </w:r>
      <w:r>
        <w:rPr>
          <w:rFonts w:ascii="Times New Roman" w:hAnsi="Times New Roman"/>
          <w:sz w:val="12"/>
          <w:szCs w:val="12"/>
        </w:rPr>
        <w:t xml:space="preserve"> </w:t>
      </w:r>
      <w:r w:rsidRPr="00E6223F">
        <w:rPr>
          <w:rFonts w:ascii="Times New Roman" w:hAnsi="Times New Roman"/>
          <w:sz w:val="12"/>
          <w:szCs w:val="12"/>
        </w:rPr>
        <w:t>муниципальная услуга, к залу ожидания, местам для</w:t>
      </w:r>
      <w:r>
        <w:rPr>
          <w:rFonts w:ascii="Times New Roman" w:hAnsi="Times New Roman"/>
          <w:sz w:val="12"/>
          <w:szCs w:val="12"/>
        </w:rPr>
        <w:t xml:space="preserve"> </w:t>
      </w:r>
      <w:r w:rsidRPr="00E6223F">
        <w:rPr>
          <w:rFonts w:ascii="Times New Roman" w:hAnsi="Times New Roman"/>
          <w:sz w:val="12"/>
          <w:szCs w:val="12"/>
        </w:rPr>
        <w:t>заполнения запросов о предоставлении муниципальной услуги,</w:t>
      </w:r>
      <w:r>
        <w:rPr>
          <w:rFonts w:ascii="Times New Roman" w:hAnsi="Times New Roman"/>
          <w:sz w:val="12"/>
          <w:szCs w:val="12"/>
        </w:rPr>
        <w:t xml:space="preserve"> </w:t>
      </w:r>
      <w:r w:rsidRPr="00E6223F">
        <w:rPr>
          <w:rFonts w:ascii="Times New Roman" w:hAnsi="Times New Roman"/>
          <w:sz w:val="12"/>
          <w:szCs w:val="12"/>
        </w:rPr>
        <w:t>информационным стендам с образцами их заполнения и перечнем</w:t>
      </w:r>
      <w:r>
        <w:rPr>
          <w:rFonts w:ascii="Times New Roman" w:hAnsi="Times New Roman"/>
          <w:sz w:val="12"/>
          <w:szCs w:val="12"/>
        </w:rPr>
        <w:t xml:space="preserve"> </w:t>
      </w:r>
      <w:r w:rsidRPr="00E6223F">
        <w:rPr>
          <w:rFonts w:ascii="Times New Roman" w:hAnsi="Times New Roman"/>
          <w:sz w:val="12"/>
          <w:szCs w:val="12"/>
        </w:rPr>
        <w:t>документов, необходимых для предоставления муниципальной услуги</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Предоставление муниципальной услуги осуществляется в специально выделенных для этих целей помещениях администрации поселения и МФЦ.</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 xml:space="preserve">Для заявителей должно быть обеспечено удобство с точки зрения пешеходной доступности от остановок общественного транспорта. </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Для парковки специальных автотранспортных средств инвалидов на каждой стоянке выделяется не менее 10% мест (но не менее одного места), которые не должны занимать иные транспортные средства.</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Вход в помещение приема и выдачи документов должен обеспечивать свободный доступ заявителей, быть оборудован удобной лестницей с поручнями, широкими проходами, а также пандусами для передвижения кресел-колясок.</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На здании рядом с входом должна быть размещена информационная табличка (вывеска), содержащая следующую информацию:</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наименование органа;</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место нахождения и юридический адрес;</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режим работы;</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номера телефонов для справок;</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адрес официального сайта.</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Фасад здания должен быть оборудован осветительными приборами, позволяющими посетителям ознакомиться с информационными табличками.</w:t>
      </w:r>
    </w:p>
    <w:p w:rsid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Помещения приема и выдачи документов должны предусматривать места для ожидания, информирования и приема заявителей. В местах</w:t>
      </w:r>
    </w:p>
    <w:p w:rsidR="00E6223F" w:rsidRDefault="00E6223F" w:rsidP="00E6223F">
      <w:pPr>
        <w:spacing w:after="0" w:line="240" w:lineRule="auto"/>
        <w:jc w:val="both"/>
        <w:rPr>
          <w:rFonts w:ascii="Times New Roman" w:hAnsi="Times New Roman"/>
          <w:sz w:val="12"/>
          <w:szCs w:val="12"/>
        </w:rPr>
      </w:pPr>
      <w:r w:rsidRPr="00E6223F">
        <w:rPr>
          <w:rFonts w:ascii="Times New Roman" w:hAnsi="Times New Roman"/>
          <w:sz w:val="12"/>
          <w:szCs w:val="12"/>
        </w:rPr>
        <w:t xml:space="preserve"> для информирования должен быть обеспечен доступ граждан для ознакомления с информацией не только в часы приема заявлений, но и в</w:t>
      </w:r>
    </w:p>
    <w:p w:rsidR="00E6223F" w:rsidRPr="00E6223F" w:rsidRDefault="00E6223F" w:rsidP="00E6223F">
      <w:pPr>
        <w:spacing w:after="0" w:line="240" w:lineRule="auto"/>
        <w:jc w:val="both"/>
        <w:rPr>
          <w:rFonts w:ascii="Times New Roman" w:hAnsi="Times New Roman"/>
          <w:sz w:val="12"/>
          <w:szCs w:val="12"/>
        </w:rPr>
      </w:pPr>
      <w:r w:rsidRPr="00E6223F">
        <w:rPr>
          <w:rFonts w:ascii="Times New Roman" w:hAnsi="Times New Roman"/>
          <w:sz w:val="12"/>
          <w:szCs w:val="12"/>
        </w:rPr>
        <w:lastRenderedPageBreak/>
        <w:t xml:space="preserve"> рабочее время, когда прием заявителей не ведется.</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В помещении приема и выдачи документов организуется работа справочных окон в количестве, обеспечивающем потребности граждан.</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Помещения приема и выдачи документов оборудуются стендами (стойками), содержащими информацию о порядке предоставления муниципальных услуг.</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Помещение приема и выдачи документов может быть оборудовано информационным табло, предоставляющим информацию о порядке предоставления муниципальной услуги (включая трансляцию видеороликов, разъясняющих порядок предоставления муниципальных услуг), а также регулирующим поток электронной очереди. Информация на табло может выводиться в виде бегущей строки.</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Информационное табло размещается рядом с входом в помещение таким образом, чтобы обеспечить видимость максимально возможному количеству заинтересованных лиц.</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В местах для ожидания устанавливаются стулья (кресельные секции, кресла) для заявителей.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Информация о фамилии, имени, отчестве и должности сотрудника администрации поселения и МФЦ должна быть размещена на личной информационной табличке и на рабочем месте специалиста.</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Для заявителя, находящегося на приеме, должно быть предусмотрено место для раскладки документов.</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Прием комплекта документов, необходимых для осуществления муниципальной услуги, и выдача документов при наличии возможности должны осуществляться в разных окнах (кабинетах).</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В помещениях приема и выдачи документов размещается абонентский ящик, а также стенд по антикоррупционной тематике. Кроме того, в помещениях приема и выдачи документов могут распространяться иные материалы (брошюры, сборники) по антикоррупционной тематике.</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2.16. Показатели доступности и качества</w:t>
      </w:r>
      <w:r>
        <w:rPr>
          <w:rFonts w:ascii="Times New Roman" w:hAnsi="Times New Roman"/>
          <w:sz w:val="12"/>
          <w:szCs w:val="12"/>
        </w:rPr>
        <w:t xml:space="preserve"> </w:t>
      </w:r>
      <w:r w:rsidRPr="00E6223F">
        <w:rPr>
          <w:rFonts w:ascii="Times New Roman" w:hAnsi="Times New Roman"/>
          <w:sz w:val="12"/>
          <w:szCs w:val="12"/>
        </w:rPr>
        <w:t>муниципальной услуги</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Показателями доступности и качества муниципальной услуги являются:</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количество взаимодействий заявителя с должностными лицами администрации поселения при предоставлении муниципальной услуги и их продолжительность;</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администрации поселения, МФЦ в общем количестве обращений по вопросам предоставления муниципальной услуги;</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муниципальной услуги;</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снижение максимального срока ожидания в очереди при подаче запроса (заявления) и получении результата предоставления муниципальной услуги.</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2.17. Иные требования, в том числе учитывающие особенности</w:t>
      </w:r>
      <w:r>
        <w:rPr>
          <w:rFonts w:ascii="Times New Roman" w:hAnsi="Times New Roman"/>
          <w:sz w:val="12"/>
          <w:szCs w:val="12"/>
        </w:rPr>
        <w:t xml:space="preserve"> </w:t>
      </w:r>
      <w:r w:rsidRPr="00E6223F">
        <w:rPr>
          <w:rFonts w:ascii="Times New Roman" w:hAnsi="Times New Roman"/>
          <w:sz w:val="12"/>
          <w:szCs w:val="12"/>
        </w:rPr>
        <w:t>предоставления муниципальной услуги в многофункциональных</w:t>
      </w:r>
      <w:r>
        <w:rPr>
          <w:rFonts w:ascii="Times New Roman" w:hAnsi="Times New Roman"/>
          <w:sz w:val="12"/>
          <w:szCs w:val="12"/>
        </w:rPr>
        <w:t xml:space="preserve"> </w:t>
      </w:r>
      <w:r w:rsidRPr="00E6223F">
        <w:rPr>
          <w:rFonts w:ascii="Times New Roman" w:hAnsi="Times New Roman"/>
          <w:sz w:val="12"/>
          <w:szCs w:val="12"/>
        </w:rPr>
        <w:t>центрах предоставления государственных и муниципальных услуг</w:t>
      </w:r>
      <w:r>
        <w:rPr>
          <w:rFonts w:ascii="Times New Roman" w:hAnsi="Times New Roman"/>
          <w:sz w:val="12"/>
          <w:szCs w:val="12"/>
        </w:rPr>
        <w:t xml:space="preserve"> </w:t>
      </w:r>
      <w:r w:rsidRPr="00E6223F">
        <w:rPr>
          <w:rFonts w:ascii="Times New Roman" w:hAnsi="Times New Roman"/>
          <w:sz w:val="12"/>
          <w:szCs w:val="12"/>
        </w:rPr>
        <w:t>и особенности предоставления муниципальной услуги в</w:t>
      </w:r>
      <w:r>
        <w:rPr>
          <w:rFonts w:ascii="Times New Roman" w:hAnsi="Times New Roman"/>
          <w:sz w:val="12"/>
          <w:szCs w:val="12"/>
        </w:rPr>
        <w:t xml:space="preserve"> </w:t>
      </w:r>
      <w:r w:rsidRPr="00E6223F">
        <w:rPr>
          <w:rFonts w:ascii="Times New Roman" w:hAnsi="Times New Roman"/>
          <w:sz w:val="12"/>
          <w:szCs w:val="12"/>
        </w:rPr>
        <w:t>электронной форме</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2.17.1.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Регионального портала или Единого портала, а также по принципу «одного окна» с учетом экстерриториального принципа получения муниципальной услуги на базе МФЦ.</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2.17.2.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2.17.3.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поселения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поселения и МФЦ, заключенным в установленном порядке.</w:t>
      </w:r>
    </w:p>
    <w:p w:rsid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 xml:space="preserve">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w:t>
      </w:r>
    </w:p>
    <w:p w:rsidR="00E6223F" w:rsidRPr="00E6223F" w:rsidRDefault="00E6223F" w:rsidP="00E6223F">
      <w:pPr>
        <w:spacing w:after="0" w:line="240" w:lineRule="auto"/>
        <w:jc w:val="both"/>
        <w:rPr>
          <w:rFonts w:ascii="Times New Roman" w:hAnsi="Times New Roman"/>
          <w:sz w:val="12"/>
          <w:szCs w:val="12"/>
        </w:rPr>
      </w:pPr>
      <w:r w:rsidRPr="00E6223F">
        <w:rPr>
          <w:rFonts w:ascii="Times New Roman" w:hAnsi="Times New Roman"/>
          <w:sz w:val="12"/>
          <w:szCs w:val="12"/>
        </w:rPr>
        <w:lastRenderedPageBreak/>
        <w:t>(далее – единое региональное хранилище).</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2.17.4. 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 xml:space="preserve">Документы, </w:t>
      </w:r>
      <w:r w:rsidRPr="00E6223F">
        <w:rPr>
          <w:rFonts w:ascii="Times New Roman" w:hAnsi="Times New Roman"/>
          <w:bCs/>
          <w:sz w:val="12"/>
          <w:szCs w:val="12"/>
        </w:rPr>
        <w:t xml:space="preserve">необходимые для предоставления муниципальной услуги, указанные в пункте 2.6.1 </w:t>
      </w:r>
      <w:r w:rsidRPr="00E6223F">
        <w:rPr>
          <w:rFonts w:ascii="Times New Roman" w:hAnsi="Times New Roman"/>
          <w:sz w:val="12"/>
          <w:szCs w:val="12"/>
        </w:rPr>
        <w:t>Регламента, приложенные к ходатайству и представленные в электронной форме с использованием Портала, являются основанием для начала предоставления муниципальной услуги.</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E6223F">
        <w:rPr>
          <w:rFonts w:ascii="Times New Roman" w:hAnsi="Times New Roman"/>
          <w:bCs/>
          <w:sz w:val="12"/>
          <w:szCs w:val="12"/>
        </w:rPr>
        <w:t>необходимых для предоставления муниципальной услуги, указанных в пункте 2.6.1</w:t>
      </w:r>
      <w:r w:rsidRPr="00E6223F">
        <w:rPr>
          <w:rFonts w:ascii="Times New Roman" w:hAnsi="Times New Roman"/>
          <w:sz w:val="12"/>
          <w:szCs w:val="12"/>
        </w:rPr>
        <w:t>Регламента</w:t>
      </w:r>
      <w:r w:rsidRPr="00E6223F">
        <w:rPr>
          <w:rFonts w:ascii="Times New Roman" w:hAnsi="Times New Roman"/>
          <w:bCs/>
          <w:sz w:val="12"/>
          <w:szCs w:val="12"/>
        </w:rPr>
        <w:t xml:space="preserve">. </w:t>
      </w:r>
    </w:p>
    <w:p w:rsidR="00E6223F" w:rsidRPr="00E6223F" w:rsidRDefault="00E6223F" w:rsidP="00E6223F">
      <w:pPr>
        <w:spacing w:after="0" w:line="240" w:lineRule="auto"/>
        <w:ind w:firstLine="284"/>
        <w:jc w:val="both"/>
        <w:rPr>
          <w:rFonts w:ascii="Times New Roman" w:hAnsi="Times New Roman"/>
          <w:bCs/>
          <w:sz w:val="12"/>
          <w:szCs w:val="12"/>
        </w:rPr>
      </w:pPr>
      <w:r w:rsidRPr="00E6223F">
        <w:rPr>
          <w:rFonts w:ascii="Times New Roman" w:hAnsi="Times New Roman"/>
          <w:sz w:val="12"/>
          <w:szCs w:val="12"/>
        </w:rPr>
        <w:t xml:space="preserve">В случае направления в электронной форме ходатайства без приложения документов, </w:t>
      </w:r>
      <w:r w:rsidRPr="00E6223F">
        <w:rPr>
          <w:rFonts w:ascii="Times New Roman" w:hAnsi="Times New Roman"/>
          <w:bCs/>
          <w:sz w:val="12"/>
          <w:szCs w:val="12"/>
        </w:rPr>
        <w:t>указанных в пункте 2.6.1</w:t>
      </w:r>
      <w:r w:rsidRPr="00E6223F">
        <w:rPr>
          <w:rFonts w:ascii="Times New Roman" w:hAnsi="Times New Roman"/>
          <w:sz w:val="12"/>
          <w:szCs w:val="12"/>
        </w:rPr>
        <w:t>Регламента</w:t>
      </w:r>
      <w:r w:rsidRPr="00E6223F">
        <w:rPr>
          <w:rFonts w:ascii="Times New Roman" w:hAnsi="Times New Roman"/>
          <w:bCs/>
          <w:sz w:val="12"/>
          <w:szCs w:val="12"/>
        </w:rPr>
        <w:t xml:space="preserve">, должны быть представлены заявителем в </w:t>
      </w:r>
      <w:r w:rsidRPr="00E6223F">
        <w:rPr>
          <w:rFonts w:ascii="Times New Roman" w:hAnsi="Times New Roman"/>
          <w:sz w:val="12"/>
          <w:szCs w:val="12"/>
        </w:rPr>
        <w:t>администрацию поселения</w:t>
      </w:r>
      <w:r w:rsidRPr="00E6223F">
        <w:rPr>
          <w:rFonts w:ascii="Times New Roman" w:hAnsi="Times New Roman"/>
          <w:bCs/>
          <w:sz w:val="12"/>
          <w:szCs w:val="12"/>
        </w:rPr>
        <w:t xml:space="preserve"> на личном приеме в течение 5 дней с момента направления ходатайства. До предоставления заявителем указанных документов рассмотрение ходатайства о предоставлении муниципальной услуги приостанавливается.</w:t>
      </w:r>
    </w:p>
    <w:p w:rsidR="00E6223F" w:rsidRPr="00E6223F" w:rsidRDefault="00E6223F" w:rsidP="00E6223F">
      <w:pPr>
        <w:spacing w:after="0" w:line="240" w:lineRule="auto"/>
        <w:ind w:firstLine="284"/>
        <w:jc w:val="both"/>
        <w:rPr>
          <w:rFonts w:ascii="Times New Roman" w:hAnsi="Times New Roman"/>
          <w:sz w:val="12"/>
          <w:szCs w:val="12"/>
        </w:rPr>
      </w:pPr>
      <w:r w:rsidRPr="00E6223F">
        <w:rPr>
          <w:rFonts w:ascii="Times New Roman" w:hAnsi="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E6223F" w:rsidRPr="00E6223F" w:rsidRDefault="00E6223F" w:rsidP="00E6223F">
      <w:pPr>
        <w:spacing w:after="0" w:line="240" w:lineRule="auto"/>
        <w:jc w:val="both"/>
        <w:rPr>
          <w:rFonts w:ascii="Times New Roman" w:hAnsi="Times New Roman"/>
          <w:sz w:val="12"/>
          <w:szCs w:val="12"/>
        </w:rPr>
      </w:pPr>
    </w:p>
    <w:p w:rsidR="00611169" w:rsidRDefault="00E6223F" w:rsidP="00611169">
      <w:pPr>
        <w:spacing w:after="0" w:line="240" w:lineRule="auto"/>
        <w:jc w:val="center"/>
        <w:rPr>
          <w:rFonts w:ascii="Times New Roman" w:hAnsi="Times New Roman"/>
          <w:b/>
          <w:sz w:val="12"/>
          <w:szCs w:val="12"/>
        </w:rPr>
      </w:pPr>
      <w:r w:rsidRPr="00611169">
        <w:rPr>
          <w:rFonts w:ascii="Times New Roman" w:hAnsi="Times New Roman"/>
          <w:b/>
          <w:sz w:val="12"/>
          <w:szCs w:val="12"/>
        </w:rPr>
        <w:t>3. Состав, последовательность и сроки выполнения</w:t>
      </w:r>
      <w:r w:rsidR="00611169" w:rsidRPr="00611169">
        <w:rPr>
          <w:rFonts w:ascii="Times New Roman" w:hAnsi="Times New Roman"/>
          <w:b/>
          <w:sz w:val="12"/>
          <w:szCs w:val="12"/>
        </w:rPr>
        <w:t xml:space="preserve"> </w:t>
      </w:r>
      <w:r w:rsidRPr="00611169">
        <w:rPr>
          <w:rFonts w:ascii="Times New Roman" w:hAnsi="Times New Roman"/>
          <w:b/>
          <w:sz w:val="12"/>
          <w:szCs w:val="12"/>
        </w:rPr>
        <w:t xml:space="preserve">административных процедур (действий), </w:t>
      </w:r>
    </w:p>
    <w:p w:rsidR="00611169" w:rsidRDefault="00E6223F" w:rsidP="00611169">
      <w:pPr>
        <w:spacing w:after="0" w:line="240" w:lineRule="auto"/>
        <w:jc w:val="center"/>
        <w:rPr>
          <w:rFonts w:ascii="Times New Roman" w:hAnsi="Times New Roman"/>
          <w:b/>
          <w:sz w:val="12"/>
          <w:szCs w:val="12"/>
        </w:rPr>
      </w:pPr>
      <w:r w:rsidRPr="00611169">
        <w:rPr>
          <w:rFonts w:ascii="Times New Roman" w:hAnsi="Times New Roman"/>
          <w:b/>
          <w:sz w:val="12"/>
          <w:szCs w:val="12"/>
        </w:rPr>
        <w:t>требования к порядку</w:t>
      </w:r>
      <w:r w:rsidR="00611169" w:rsidRPr="00611169">
        <w:rPr>
          <w:rFonts w:ascii="Times New Roman" w:hAnsi="Times New Roman"/>
          <w:b/>
          <w:sz w:val="12"/>
          <w:szCs w:val="12"/>
        </w:rPr>
        <w:t xml:space="preserve"> </w:t>
      </w:r>
      <w:r w:rsidRPr="00611169">
        <w:rPr>
          <w:rFonts w:ascii="Times New Roman" w:hAnsi="Times New Roman"/>
          <w:b/>
          <w:sz w:val="12"/>
          <w:szCs w:val="12"/>
        </w:rPr>
        <w:t>их выполнения, в том числе особенности выполнения</w:t>
      </w:r>
      <w:r w:rsidR="00611169" w:rsidRPr="00611169">
        <w:rPr>
          <w:rFonts w:ascii="Times New Roman" w:hAnsi="Times New Roman"/>
          <w:b/>
          <w:sz w:val="12"/>
          <w:szCs w:val="12"/>
        </w:rPr>
        <w:t xml:space="preserve"> </w:t>
      </w:r>
      <w:r w:rsidRPr="00611169">
        <w:rPr>
          <w:rFonts w:ascii="Times New Roman" w:hAnsi="Times New Roman"/>
          <w:b/>
          <w:sz w:val="12"/>
          <w:szCs w:val="12"/>
        </w:rPr>
        <w:t xml:space="preserve">административных процедур (действий) </w:t>
      </w:r>
    </w:p>
    <w:p w:rsidR="00E6223F" w:rsidRPr="00611169" w:rsidRDefault="00E6223F" w:rsidP="00611169">
      <w:pPr>
        <w:spacing w:after="0" w:line="240" w:lineRule="auto"/>
        <w:jc w:val="center"/>
        <w:rPr>
          <w:rFonts w:ascii="Times New Roman" w:hAnsi="Times New Roman"/>
          <w:b/>
          <w:sz w:val="12"/>
          <w:szCs w:val="12"/>
        </w:rPr>
      </w:pPr>
      <w:r w:rsidRPr="00611169">
        <w:rPr>
          <w:rFonts w:ascii="Times New Roman" w:hAnsi="Times New Roman"/>
          <w:b/>
          <w:sz w:val="12"/>
          <w:szCs w:val="12"/>
        </w:rPr>
        <w:t>в электронной форме</w:t>
      </w:r>
      <w:r w:rsidR="00611169" w:rsidRPr="00611169">
        <w:rPr>
          <w:rFonts w:ascii="Times New Roman" w:hAnsi="Times New Roman"/>
          <w:b/>
          <w:sz w:val="12"/>
          <w:szCs w:val="12"/>
        </w:rPr>
        <w:t xml:space="preserve"> </w:t>
      </w:r>
      <w:r w:rsidRPr="00611169">
        <w:rPr>
          <w:rFonts w:ascii="Times New Roman" w:hAnsi="Times New Roman"/>
          <w:b/>
          <w:sz w:val="12"/>
          <w:szCs w:val="12"/>
        </w:rPr>
        <w:t>и многофункциональных центрах</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3.1. Состав и последовательность административных процедур</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3.1.1.  Предоставление муниципальной услуги включает в себя следующие административные процедуры:</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прием заявления и документов, необходимых для предоставления муниципальной услуги;</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регистрация заявления и документов, необходимых для предоставления муниципальной услуги;</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обработка и предварительное рассмотрение заявления и представленных документов;</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формирование и направление межведомственных запросов в органы (организации), участвующие в предоставлении муниципальной услуги;</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принятие решения о предоставлении (об отказе в предоставлении) муниципальной услуги;</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регистрация и выдача (направление) заявителю документа, являющегося результатом предоставления муниципальной услуги.</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3.1.2.</w:t>
      </w:r>
      <w:hyperlink w:anchor="Par403" w:history="1">
        <w:r w:rsidRPr="00E6223F">
          <w:rPr>
            <w:rStyle w:val="ae"/>
            <w:rFonts w:ascii="Times New Roman" w:hAnsi="Times New Roman"/>
            <w:sz w:val="12"/>
            <w:szCs w:val="12"/>
          </w:rPr>
          <w:t>Блок-схема</w:t>
        </w:r>
      </w:hyperlink>
      <w:r w:rsidRPr="00E6223F">
        <w:rPr>
          <w:rFonts w:ascii="Times New Roman" w:hAnsi="Times New Roman"/>
          <w:sz w:val="12"/>
          <w:szCs w:val="12"/>
        </w:rPr>
        <w:t xml:space="preserve"> предоставления муниципальной услуги приведена в приложении 4 к настоящему Регламенту.</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3.2. Прием заявления и документов, необходимых для предоставления</w:t>
      </w:r>
      <w:r w:rsidR="00611169">
        <w:rPr>
          <w:rFonts w:ascii="Times New Roman" w:hAnsi="Times New Roman"/>
          <w:sz w:val="12"/>
          <w:szCs w:val="12"/>
        </w:rPr>
        <w:t xml:space="preserve"> </w:t>
      </w:r>
      <w:r w:rsidRPr="00E6223F">
        <w:rPr>
          <w:rFonts w:ascii="Times New Roman" w:hAnsi="Times New Roman"/>
          <w:sz w:val="12"/>
          <w:szCs w:val="12"/>
        </w:rPr>
        <w:t>муниципальной услуги</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3.2.1. Основанием для начала осуществления административной процедуры по приему заявления и документов, необходимых для предоставления муниципальной услуги, является поступление в администрацию поселения заявления о предоставлении муниципальной услуги и прилагаемых к нему документов, представленных заявителем:</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посредством личного обращения заявителя в администрацию поселения;</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посредством личного обращения заявителя в МФЦ, с последующей передачей документов из МФЦ в администрацию поселения;</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посредством почтового отправления на почтовый адрес администрации поселения;</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посредством технических средств Единого портала или Регионального портала.</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3.2.2. При поступлении заявления и прилагаемых к нему документов посредством личного обращения заявителя в администрацию поселения сотрудник администрации поселения, ответственный за прием документов, осуществляет следующую последовательность действий:</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1) устанавливает предмет обращения;</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2) устанавливает соответствие личности заявителя документу, удостоверяющему личность;</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4) осуществляет сверку копий представленных документов с их оригиналами;</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7) вручает копию расписки заявителю.</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3.2.3. Максимальное время приема заявления и прилагаемых к нему документов при личном обращении заявителя не превышает 15 минут.</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3.2.4. При отсутствии у заявителя, обратившегося лично, заполненного заявления или неправильном его заполнении сотрудника администрации поселения, ответственный за прием документов, консультирует заявителя по вопросам заполнения заявления.</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 xml:space="preserve">3.2.5. В случае установления факта несоответствия документов требованиям, указанным в </w:t>
      </w:r>
      <w:hyperlink w:anchor="Par203" w:history="1">
        <w:r w:rsidRPr="00E6223F">
          <w:rPr>
            <w:rStyle w:val="ae"/>
            <w:rFonts w:ascii="Times New Roman" w:hAnsi="Times New Roman"/>
            <w:sz w:val="12"/>
            <w:szCs w:val="12"/>
          </w:rPr>
          <w:t>пункте 2.6.2</w:t>
        </w:r>
      </w:hyperlink>
      <w:r w:rsidRPr="00E6223F">
        <w:rPr>
          <w:rFonts w:ascii="Times New Roman" w:hAnsi="Times New Roman"/>
          <w:sz w:val="12"/>
          <w:szCs w:val="12"/>
        </w:rPr>
        <w:t>Регламента, сотрудник, ответственный за прием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3.2.6. В случае если заявитель отказывается устранять выявленные недостатки, сотрудник, ответственный за прием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пункте 2.6.2. Регламента.</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 xml:space="preserve">3.2.7. При поступлении заявления и прилагаемых к нему документов в администрацию поселения посредством почтового отправления сотрудник администрации поселения, ответственный за прием заявлений и документов, осуществляет действия, предусмотренные подпунктами 1,6 </w:t>
      </w:r>
      <w:hyperlink w:anchor="Par308" w:history="1">
        <w:r w:rsidRPr="00E6223F">
          <w:rPr>
            <w:rStyle w:val="ae"/>
            <w:rFonts w:ascii="Times New Roman" w:hAnsi="Times New Roman"/>
            <w:sz w:val="12"/>
            <w:szCs w:val="12"/>
          </w:rPr>
          <w:t>пункта3.2.2</w:t>
        </w:r>
      </w:hyperlink>
      <w:r w:rsidRPr="00E6223F">
        <w:rPr>
          <w:rFonts w:ascii="Times New Roman" w:hAnsi="Times New Roman"/>
          <w:sz w:val="12"/>
          <w:szCs w:val="12"/>
        </w:rPr>
        <w:t>. Регламента.</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В случае несоответствия заявления и (или) представленных документов требованиям, указанным в пункте 2.6.2. Регламента, сотрудник, ответственный за прием документов, ставит в расписке о приеме документов отметку о несоответствии представленных документов требованиям, указанным в пункте 2.6.2Регламента.</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Расписка о приеме заявления направляется заявителю заказным почтовым отправлением с уведомлением о вручении в течение 2 рабочих дней с даты получения заявления и прилагаемых к нему документов.</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3.2.8. Критерием принятия решения является наличие заявления и документов, лично представляемых заявителем.</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3.2.9. Результатом исполнения административной процедуры по приему заявления и прилагаемых к нему документов, необходимых для предоставления муниципальной услуги является прием заявления и прилагаемых к нему документов.</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3.2.10. Максимальный срок осуществления административной процедуры не может превышать 1 рабочего дня с момента поступления заявления в администрацию поселения.</w:t>
      </w:r>
    </w:p>
    <w:p w:rsidR="00611169"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 xml:space="preserve">3.2.11. Способом фиксации результата исполнения административной процедуры является расписка о приеме заявления и документов, </w:t>
      </w:r>
    </w:p>
    <w:p w:rsidR="00E6223F" w:rsidRPr="00E6223F" w:rsidRDefault="00E6223F" w:rsidP="00611169">
      <w:pPr>
        <w:spacing w:after="0" w:line="240" w:lineRule="auto"/>
        <w:jc w:val="both"/>
        <w:rPr>
          <w:rFonts w:ascii="Times New Roman" w:hAnsi="Times New Roman"/>
          <w:sz w:val="12"/>
          <w:szCs w:val="12"/>
        </w:rPr>
      </w:pPr>
      <w:r w:rsidRPr="00E6223F">
        <w:rPr>
          <w:rFonts w:ascii="Times New Roman" w:hAnsi="Times New Roman"/>
          <w:sz w:val="12"/>
          <w:szCs w:val="12"/>
        </w:rPr>
        <w:lastRenderedPageBreak/>
        <w:t>необходимых для предоставления муниципальной услуги.</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3.3. Регистрация заявления и документов, необходимых</w:t>
      </w:r>
      <w:r w:rsidR="00611169">
        <w:rPr>
          <w:rFonts w:ascii="Times New Roman" w:hAnsi="Times New Roman"/>
          <w:sz w:val="12"/>
          <w:szCs w:val="12"/>
        </w:rPr>
        <w:t xml:space="preserve"> </w:t>
      </w:r>
      <w:r w:rsidRPr="00E6223F">
        <w:rPr>
          <w:rFonts w:ascii="Times New Roman" w:hAnsi="Times New Roman"/>
          <w:sz w:val="12"/>
          <w:szCs w:val="12"/>
        </w:rPr>
        <w:t>для предоставления муниципальной услуги</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3.3.1. Основанием для начала осуществления административной процедуры является поступление заявления и прилагаемых к нему документов сотруднику администрации поселения, ответственному за регистрацию поступающих заявлений граждан о принятии на учет для предоставления жилых помещений муниципального жилищного фонда по договорам социального найма (далее – сотрудник администрации поселения, ответственный за регистрацию поступающих заявлений граждан).</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 xml:space="preserve">3.3.2.  Сотрудник администрации поселения, ответственный за регистрацию поступающих заявлений граждан, осуществляет регистрацию заявления и прилагаемых к нему документов в книге регистрации заявлений граждан о принятии на учет для предоставления жилых помещений муниципального жилищного фонда по договорам социального найма (далее – книга регистрации заявлений граждан о принятии на учет) по форме, установленной </w:t>
      </w:r>
      <w:hyperlink r:id="rId278" w:history="1">
        <w:r w:rsidRPr="00E6223F">
          <w:rPr>
            <w:rStyle w:val="ae"/>
            <w:rFonts w:ascii="Times New Roman" w:hAnsi="Times New Roman"/>
            <w:sz w:val="12"/>
            <w:szCs w:val="12"/>
          </w:rPr>
          <w:t>приложением 5</w:t>
        </w:r>
      </w:hyperlink>
      <w:r w:rsidRPr="00E6223F">
        <w:rPr>
          <w:rFonts w:ascii="Times New Roman" w:hAnsi="Times New Roman"/>
          <w:sz w:val="12"/>
          <w:szCs w:val="12"/>
        </w:rPr>
        <w:t xml:space="preserve"> к настоящему Регламенту, и (или) вносит информацию в соответствующую информационную систему.</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3.3.3. Регистрация заявления и прилагаемых к нему документов, полученных посредством личного обращения заявителя или почтового отправления, осуществляется в срок, не превышающий 1 рабочего дня с даты поступления заявления и прилагаемых к нему документов в администрацию поселения.</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3.3.4. Регистрация заявления и прилагаемых к нему документов, полученных в электронной форме через Единый портал или Региональный портал, осуществляется не позднее 1 рабочего дня, следующего за днем их поступления в администрацию поселения.</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3.3.5. После регистрации в администрации поселения заявление и прилагаемые к нему документы направляются на рассмотрение сотруднику администрации поселения, ответственному за принятие решения по  предоставлению муниципальной услуги.</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3.3.6.  Максимальный срок осуществления административной процедуры не может превышать 2 рабочих дней.</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3.3.7. Критерием принятия решения является наличие заявления и документов, лично представляемых заявителем.</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3.3.8.Результатом исполнения административной процедуры по регистрации заявления и прилагаемых к нему документов, необходимых для предоставления муниципальной услуги, является регистрация и последующая передача заявления и прилагаемых к нему документов сотруднику администрации поселения, ответственному за предоставление муниципальной услуги.</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3.3.9. При обращении заявителя за получением муниципальной услуги в электронной форме администрация поселения направляет на Единый портал или Региональный портал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3.3.10. Способом фиксации исполнения административной процедуры является внесение соответствующих сведений в книгу регистрации заявлений граждан о принятии на учет и (или) в соответствующую информационную систему.</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3.4. Обработка и предварительное рассмотрение заявления</w:t>
      </w:r>
      <w:r w:rsidR="00611169">
        <w:rPr>
          <w:rFonts w:ascii="Times New Roman" w:hAnsi="Times New Roman"/>
          <w:sz w:val="12"/>
          <w:szCs w:val="12"/>
        </w:rPr>
        <w:t xml:space="preserve"> </w:t>
      </w:r>
      <w:r w:rsidRPr="00E6223F">
        <w:rPr>
          <w:rFonts w:ascii="Times New Roman" w:hAnsi="Times New Roman"/>
          <w:sz w:val="12"/>
          <w:szCs w:val="12"/>
        </w:rPr>
        <w:t>и представленных документов</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3.4.1. Основанием для начала административной процедуры является поступление заявления и представленных заявителем документов в администрацию поселения.</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3.4.2. Сотрудником администрации поселения, ответственным за предоставление муниципальной услуги, является Глава поселения.</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Глава поселения в течение 1 рабочего дня рассматривает заявление и прилагаемые к нему документы и налагает резолюцию с поручением сотруднику администрации поселения, ответственному за подготовку проекта документа, являющегося результатом предоставления муниципальной услуги (далее - сотрудник администрации поселения), о рассмотрении и проверке представленных документов.</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3.4.3. Сотрудник администрации поселения в течение 1 рабочего дня осуществляет следующие действия:</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 xml:space="preserve">1) проверяет наличие всех необходимых в соответствии с </w:t>
      </w:r>
      <w:hyperlink w:anchor="Par120" w:history="1">
        <w:r w:rsidRPr="00E6223F">
          <w:rPr>
            <w:rStyle w:val="ae"/>
            <w:rFonts w:ascii="Times New Roman" w:hAnsi="Times New Roman"/>
            <w:sz w:val="12"/>
            <w:szCs w:val="12"/>
          </w:rPr>
          <w:t>пунктом 2.6.1</w:t>
        </w:r>
      </w:hyperlink>
      <w:r w:rsidRPr="00E6223F">
        <w:rPr>
          <w:rFonts w:ascii="Times New Roman" w:hAnsi="Times New Roman"/>
          <w:sz w:val="12"/>
          <w:szCs w:val="12"/>
        </w:rPr>
        <w:t xml:space="preserve"> Регламента документов, которые заявитель обязан представить самостоятельно;</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2) проверяет наличие необходимых в соответствии с пунктом 2.8.1 Регламента документов, которые заявитель вправе представить самостоятельно;</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 проверяет наличие (отсутствие) оснований для отказа в предоставлении муниципальной услуги, указанных в подразделе 2.10 Регламента.</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3.4.4. В случае отсутствия документов, предусмотренных пунктом 2.8.1 Регламента, и оснований для отказа в предоставлении муниципальной услуги, указанных в подразделе 2.10 Регламента, сотрудник администрации поселения переходит к осуществлению административной процедуры формирования и направления межведомственных запросов в органы (организации), участвующие в предоставлении муниципальной услуги.</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3.4.5.  В случае наличия полного комплекта документов, предусмотренных пунктами 2.6.1 и 2.8.1 Регламента, либо оснований для отказа в предоставлении муниципальной услуги, указанных в подразделе 2.10 Регламента, при отсутствии предусмотренных пунктом 2.8.1 Регламента документов сотрудник администрации поселения переходит к осуществлению административной процедуры принятия решения о предоставлении (об отказе в предоставлении) муниципальной услуги.</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3.4.6.Максимальный срок выполнения административной процедуры не может превышать 1 рабочего дня.</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3.4.7. Критерием принятия решения является наличие в представленных заявителям документах документов, предусмотренных пунктом 2.8.1 Регламента.</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3.4.8. Результатом исполнения административной процедуры по обработке и предварительному рассмотрению заявления и представленных документов является принятие решения о необходимости либо отсутствии необходимости формирования и направления межведомственных запросов в органы (организации), участвующие в предоставлении муниципальной услуги.</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3.5. Формирование и направление межведомственных запросов</w:t>
      </w:r>
      <w:r w:rsidR="00611169">
        <w:rPr>
          <w:rFonts w:ascii="Times New Roman" w:hAnsi="Times New Roman"/>
          <w:sz w:val="12"/>
          <w:szCs w:val="12"/>
        </w:rPr>
        <w:t xml:space="preserve"> </w:t>
      </w:r>
      <w:r w:rsidRPr="00E6223F">
        <w:rPr>
          <w:rFonts w:ascii="Times New Roman" w:hAnsi="Times New Roman"/>
          <w:sz w:val="12"/>
          <w:szCs w:val="12"/>
        </w:rPr>
        <w:t>в органы (организации), участвующие в предоставлении</w:t>
      </w:r>
      <w:r w:rsidR="00611169">
        <w:rPr>
          <w:rFonts w:ascii="Times New Roman" w:hAnsi="Times New Roman"/>
          <w:sz w:val="12"/>
          <w:szCs w:val="12"/>
        </w:rPr>
        <w:t xml:space="preserve"> </w:t>
      </w:r>
      <w:r w:rsidRPr="00E6223F">
        <w:rPr>
          <w:rFonts w:ascii="Times New Roman" w:hAnsi="Times New Roman"/>
          <w:sz w:val="12"/>
          <w:szCs w:val="12"/>
        </w:rPr>
        <w:t>муниципальной услуги</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3.5.1. Основанием для начала административной процедуры по формированию и направлению межведомственного запроса о предоставлении документов, необходимых для предоставления муниципальной услуги, является непредставление заявителем в администрацию поселения предусмотренных пунктом 2.8.1 Регламента документов и информации, которые могут быть получены в рамках межведомственного информационного взаимодействия.</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3.5.2. Межведомственный запрос о предоставлении документов и информации формируется и направляется сотрудником администрации поселения.</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3.5.3. Межведомственный запрос формируется и направляется в соответствии с технологической картой межведомственного взаимодействия по предоставлению муниципальной услуги.</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 xml:space="preserve">Межведомственный запрос о представлении документов и (или) информации, указанных в </w:t>
      </w:r>
      <w:hyperlink r:id="rId279" w:history="1">
        <w:r w:rsidRPr="00E6223F">
          <w:rPr>
            <w:rStyle w:val="ae"/>
            <w:rFonts w:ascii="Times New Roman" w:hAnsi="Times New Roman"/>
            <w:sz w:val="12"/>
            <w:szCs w:val="12"/>
          </w:rPr>
          <w:t>пункте 2 части 1 статьи 7</w:t>
        </w:r>
      </w:hyperlink>
      <w:r w:rsidRPr="00E6223F">
        <w:rPr>
          <w:rFonts w:ascii="Times New Roman" w:hAnsi="Times New Roman"/>
          <w:sz w:val="12"/>
          <w:szCs w:val="12"/>
        </w:rPr>
        <w:t xml:space="preserve"> Федерального закона №210-ФЗ, для предоставления муниципальной услуги с использованием межведомственного информационного взаимодействия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1)наименование органа или организации, направляющих межведомственный запрос;</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2) наименование органа или организации, в адрес которых направляется межведомственный запрос;</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lastRenderedPageBreak/>
        <w:t>5) сведения, необходимые для представления документа и (или) информации, установленные настоящим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документов и (или) информации;</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6) контактная информация для направления ответа на межведомственный запрос;</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7) дата направления межведомственного запроса;</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 xml:space="preserve">9) информация о факте получения согласия, предусмотренного </w:t>
      </w:r>
      <w:hyperlink r:id="rId280" w:history="1">
        <w:r w:rsidRPr="00E6223F">
          <w:rPr>
            <w:rStyle w:val="ae"/>
            <w:rFonts w:ascii="Times New Roman" w:hAnsi="Times New Roman"/>
            <w:sz w:val="12"/>
            <w:szCs w:val="12"/>
          </w:rPr>
          <w:t>частью 5 статьи 7</w:t>
        </w:r>
      </w:hyperlink>
      <w:r w:rsidRPr="00E6223F">
        <w:rPr>
          <w:rFonts w:ascii="Times New Roman" w:hAnsi="Times New Roman"/>
          <w:sz w:val="12"/>
          <w:szCs w:val="12"/>
        </w:rPr>
        <w:t xml:space="preserve"> Федерального закона № 210-ФЗ (при направлении межведомственного запроса в случае, предусмотренном </w:t>
      </w:r>
      <w:hyperlink r:id="rId281" w:history="1">
        <w:r w:rsidRPr="00E6223F">
          <w:rPr>
            <w:rStyle w:val="ae"/>
            <w:rFonts w:ascii="Times New Roman" w:hAnsi="Times New Roman"/>
            <w:sz w:val="12"/>
            <w:szCs w:val="12"/>
          </w:rPr>
          <w:t>частью 5 статьи 7</w:t>
        </w:r>
      </w:hyperlink>
      <w:r w:rsidRPr="00E6223F">
        <w:rPr>
          <w:rFonts w:ascii="Times New Roman" w:hAnsi="Times New Roman"/>
          <w:sz w:val="12"/>
          <w:szCs w:val="12"/>
        </w:rPr>
        <w:t xml:space="preserve"> настоящего Федерального закона № 210-ФЗ).</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Максимальный срок формирования и направления запроса составляет 1 рабочий день.</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3.5.4. При подготовке межведомственного запроса сотрудник администрации поселения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данные документы находятся.</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3.5.5. Срок подготовки и направления ответа на межведомственный запрос о представлении документов и информации, необходимых для предоставления муниципальной услуги, не может превышать 5 рабочих дней со дня поступления межведомственного запроса в орган или организацию, предоставляющие документ и информацию.</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Сотрудник администрации поселения обязан принять необходимые меры по получению ответа на межведомственный запрос.</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3.5.6. В случае не поступления ответа на межведомственный запрос в установленный срок в администрацию поселения принимаются меры, предусмотренные законодательством Российской Федерации.</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3.5.7.  Максимальный срок осуществления административной процедуры не может превышать 14 рабочих дней с момента поступления заявления и приложенного к нему пакета документов в администрацию поселения.</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3.5.8.Результатом исполнения административной процедуры является получение в рамках межведомственного взаимодействия документов (информации), предусмотренных пунктом 2.8.1 Регламента и необходимых для предоставления муниципальной услуги заявителю.</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3.6. Принятие решения о предоставлении (об отказе</w:t>
      </w:r>
      <w:r w:rsidR="00611169">
        <w:rPr>
          <w:rFonts w:ascii="Times New Roman" w:hAnsi="Times New Roman"/>
          <w:sz w:val="12"/>
          <w:szCs w:val="12"/>
        </w:rPr>
        <w:t xml:space="preserve"> </w:t>
      </w:r>
      <w:r w:rsidRPr="00E6223F">
        <w:rPr>
          <w:rFonts w:ascii="Times New Roman" w:hAnsi="Times New Roman"/>
          <w:sz w:val="12"/>
          <w:szCs w:val="12"/>
        </w:rPr>
        <w:t>в предоставлении) муниципальной услуги</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 xml:space="preserve">3.6.1. Основанием для начала административной процедуры по принятию решения о предоставлении (об отказе в предоставлении) муниципальной услуги и подготовке результата является сформированный сотрудником администрации поселения пакет документов, указанных в </w:t>
      </w:r>
      <w:hyperlink w:anchor="Par160" w:history="1">
        <w:r w:rsidRPr="00E6223F">
          <w:rPr>
            <w:rStyle w:val="ae"/>
            <w:rFonts w:ascii="Times New Roman" w:hAnsi="Times New Roman"/>
            <w:sz w:val="12"/>
            <w:szCs w:val="12"/>
          </w:rPr>
          <w:t>пунктах 2.6.1</w:t>
        </w:r>
      </w:hyperlink>
      <w:r w:rsidRPr="00E6223F">
        <w:rPr>
          <w:rFonts w:ascii="Times New Roman" w:hAnsi="Times New Roman"/>
          <w:sz w:val="12"/>
          <w:szCs w:val="12"/>
        </w:rPr>
        <w:t xml:space="preserve"> и </w:t>
      </w:r>
      <w:hyperlink w:anchor="Par184" w:history="1">
        <w:r w:rsidRPr="00E6223F">
          <w:rPr>
            <w:rStyle w:val="ae"/>
            <w:rFonts w:ascii="Times New Roman" w:hAnsi="Times New Roman"/>
            <w:sz w:val="12"/>
            <w:szCs w:val="12"/>
          </w:rPr>
          <w:t>2.8.1</w:t>
        </w:r>
      </w:hyperlink>
      <w:r w:rsidRPr="00E6223F">
        <w:rPr>
          <w:rFonts w:ascii="Times New Roman" w:hAnsi="Times New Roman"/>
          <w:sz w:val="12"/>
          <w:szCs w:val="12"/>
        </w:rPr>
        <w:t>Регламента.</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3.6.2. Критерием принятия решения о предоставлении (об отказе в предоставлении) муниципальной услуги является наличие или отсутствие оснований, указанных в подразделе 2.10 Регламента.</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3.6.3. Сотрудник администрации поселения в течение 3 календарных дней с даты поступления к нему полного пакета документов, необходимых для предоставления муниципальной услуги, осуществляет следующую последовательность действий:</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 xml:space="preserve">1) для признания заявителя малоимущим рассматривает представленные документы, подтверждающие размер дохода и величину стоимости имущества, находящегося в собственности заявителя (членов его семьи) и подлежащего налогообложению, и определяет среднедушевой доход семьи заявителя (доход одиноко проживающего гражданина) и стоимость имущества, находящегося в собственности заявителя и членов его семьи (одиноко проживающего гражданина) и подлежащего налогообложению, в соответствии с процедурой, порядком и условиями, определенными статьями 3-5 </w:t>
      </w:r>
      <w:hyperlink r:id="rId282" w:history="1">
        <w:r w:rsidRPr="00E6223F">
          <w:rPr>
            <w:rStyle w:val="ae"/>
            <w:rFonts w:ascii="Times New Roman" w:hAnsi="Times New Roman"/>
            <w:sz w:val="12"/>
            <w:szCs w:val="12"/>
          </w:rPr>
          <w:t>Закона</w:t>
        </w:r>
      </w:hyperlink>
      <w:r w:rsidRPr="00E6223F">
        <w:rPr>
          <w:rFonts w:ascii="Times New Roman" w:hAnsi="Times New Roman"/>
          <w:sz w:val="12"/>
          <w:szCs w:val="12"/>
        </w:rPr>
        <w:t xml:space="preserve"> Самарской области «О жилище»;</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 xml:space="preserve">2) для признания заявителя нуждающимся в жилом помещении муниципального жилищного фонда, предоставляемом по договору социального найма, рассматривает представленные заявителем документы подтверждающие обеспеченность заявителя и членов его семьи общей площадью жилого помещения менее учетной нормы, установленной в администрации поселения в целях принятия граждан на учет в качестве нуждающихся в жилых помещениях, и определяет основания признания заявителя и членов его семьи нуждающимися в жилых помещениях, предоставляемых по договорам социального найма, в соответствии со </w:t>
      </w:r>
      <w:hyperlink r:id="rId283" w:history="1">
        <w:r w:rsidRPr="00E6223F">
          <w:rPr>
            <w:rStyle w:val="ae"/>
            <w:rFonts w:ascii="Times New Roman" w:hAnsi="Times New Roman"/>
            <w:sz w:val="12"/>
            <w:szCs w:val="12"/>
          </w:rPr>
          <w:t>статьей 51</w:t>
        </w:r>
      </w:hyperlink>
      <w:r w:rsidRPr="00E6223F">
        <w:rPr>
          <w:rFonts w:ascii="Times New Roman" w:hAnsi="Times New Roman"/>
          <w:sz w:val="12"/>
          <w:szCs w:val="12"/>
        </w:rPr>
        <w:t xml:space="preserve">Жилищного кодекса Российской Федерации и </w:t>
      </w:r>
      <w:hyperlink r:id="rId284" w:history="1">
        <w:r w:rsidRPr="00E6223F">
          <w:rPr>
            <w:rStyle w:val="ae"/>
            <w:rFonts w:ascii="Times New Roman" w:hAnsi="Times New Roman"/>
            <w:sz w:val="12"/>
            <w:szCs w:val="12"/>
          </w:rPr>
          <w:t>статьей 6</w:t>
        </w:r>
      </w:hyperlink>
      <w:r w:rsidRPr="00E6223F">
        <w:rPr>
          <w:rFonts w:ascii="Times New Roman" w:hAnsi="Times New Roman"/>
          <w:sz w:val="12"/>
          <w:szCs w:val="12"/>
        </w:rPr>
        <w:t>Закона Самарской области «О жилище».</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 проверяет заявление и прилагаемые к нему документы на наличие оснований для отказа в предоставлении муниципальной услуги, указанных в подразделе 2.10 Регламента;</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4) подготавливает проект решения о принятии граждан на учет в качестве нуждающихся в жилых помещениях муниципального жилищного фонда, предоставляемых по договорам социального найма (при установлении отсутствия всех оснований, указанных в подразделе 2.10 Регламента) или проект решения об отказе в принятии граждан на учет в качестве нуждающихся в жилых помещениях муниципального жилищного фонда, предоставляемых по договорам социального найма, с указанием основания такого отказа с обязательной ссылкой на нарушения (при установлении наличия хотя бы одного из оснований, указанных в подразделе 2.10 Регламента) (далее – проект решения);</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5) направляет подготовленный проект решения на согласование в соответствии с утвержденным регламентом делопроизводства и документооборота в администрации поселения.</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3.6.4.Проект решения, прошедший процедуру согласования в соответствии с утвержденным регламентом делопроизводства и документооборота в администрации поселения, с приложением документов передается сотрудником администрации поселения на рассмотрение Главе поселения, уполномоченному на принятие решения о предоставлении (об отказе в предоставлении) муниципальной услуги и подписание соответствующего документа, являющегося результатом предоставления муниципальной услуги.</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3.6.5. Глава поселения рассматривает представленный пакет документов и подписывает проект решения.</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3.6.6 Решение, подписанное Главой поселения, направляется сотрудник администрации поселения, осуществляющему регистрацию подписанных документов в соответствии с утвержденным регламентом делопроизводства и документооборота в администрации поселения.</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Максимальный срок осуществления регистрации подписанного решения не может превышать 1 рабочий день с момента поступления такого решения уполномоченному сотруднику.</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3.6.7. Сотрудник администрации поселения, осуществляющий регистрацию подписанных документов, направляет подписанное и зарегистрированное решение сотруднику администрации поселения, ответственному за ведение учета граждан, нуждающихся в жилых помещениях муниципального жилищного фонда, предоставляемых по договорам социального найма.</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3.6.8. Общий срок осуществления административной процедуры по принятию решения о предоставлении (об отказе в предоставлении) муниципальной услуги, не превышает 13 рабочих дней.</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3.6.9. Общий срок осуществления административных действий по предоставлению муниципальной услуги не превышает 30рабочих дней.</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3.6.10. Критерием принятия решения является наличие или отсутствие оснований для отказа в предоставлении муниципальной услуги, предусмотренных пунктом 2.10 Регламента.</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3.6.11. Результатом исполнения административной процедуры являются:</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 решение о принятии малоимущих граждан на учет в качестве нуждающихся в жилых помещениях муниципального жилищного фонда, предоставляемых по договорам социального найма, подписанное Главой поселения;</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 решение об отказе в принятии граждан на учет в качестве нуждающихся в жилых помещениях муниципального жилищного фонда, предоставляемых по договорам социального найма, подписанное Главой поселения.</w:t>
      </w:r>
    </w:p>
    <w:p w:rsidR="00611169"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 xml:space="preserve">3.6.12.  При обращении заявителя за получением муниципальной услуги в электронной форме администрация поселения направляет на </w:t>
      </w:r>
    </w:p>
    <w:p w:rsidR="00E6223F" w:rsidRPr="00E6223F" w:rsidRDefault="00E6223F" w:rsidP="00611169">
      <w:pPr>
        <w:spacing w:after="0" w:line="240" w:lineRule="auto"/>
        <w:jc w:val="both"/>
        <w:rPr>
          <w:rFonts w:ascii="Times New Roman" w:hAnsi="Times New Roman"/>
          <w:sz w:val="12"/>
          <w:szCs w:val="12"/>
        </w:rPr>
      </w:pPr>
      <w:r w:rsidRPr="00E6223F">
        <w:rPr>
          <w:rFonts w:ascii="Times New Roman" w:hAnsi="Times New Roman"/>
          <w:sz w:val="12"/>
          <w:szCs w:val="12"/>
        </w:rPr>
        <w:lastRenderedPageBreak/>
        <w:t>Единый портал, Региональный портал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3.6.13. Способом фиксации результата выполнения административной процедуры является подписанный Главой сельского поселения Сергиевск муниципального района Сергиевский и зарегистрированный в установленном порядке документ, являющийся результатом предоставления муниципальной услуги (решение о принятии граждан на учет либо об отказе в принятии на учет).</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3.7. Регистрация и выдача (направление) заявителю документа, являющегося результатом предоставления муниципальной услуги</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3.7.1. Основанием для начала административной процедуры является получение сотрудником администрации поселения, ответственным за ведения учета граждан, нуждающихся в жилых помещениях муниципального жилищного фонда, предоставляемых по договорам социального найма, подписанного и зарегистрированного решения о принятии граждан на учет (либо об отказе в принятии на учет).</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3.7.2 Сотрудник администрации поселения, ответственный за ведения учета граждан, нуждающихся в жилых помещениях муниципального жилищного фонда, предоставляемых по договорам социального найма, осуществляет следующие действия:</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1) вносит сведения о принятых на учет граждан в книгу учета граждан в качестве нуждающихся в жилых помещениях муниципального жилищного фонда, предоставляемых по договорам социального найма (далее – книга учета граждан) по форме, установленной приложением 6, и (или) в соответствующую информационную систему;</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2) осуществляет подготовку извещения о принятии гражданина на учет по форме, установленной приложением 7;</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 вносит информацию о принятом решении в книгу регистрации заявлений граждан о принятии на учет;</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4) выдает (направляет) заявителю сообщение о принятом решении в виде извещения о принятии гражданина на учет (либо решения об отказе в принятии на учет).</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3.7.3. Книга учета граждан должна быть пронумерована, прошнурована и скреплена печатью администрации поселения, подписана Главой поселения.</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В книге учета граждан не допускаются подчистки. Исправления, вносимые на основании документов, заверяются сотрудником администрации поселения,  ответственным за ведения учета граждан, нуждающихся в жилых помещениях муниципального жилищного фонда, предоставляемых по договорам социального найма, и скрепляются печатью администрации поселения.</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 xml:space="preserve">3.7.4. Выдача результата предоставления муниципальной услуги осуществляется способом, указанным заявителем при подаче заявления и необходимых документов на получение муниципальной услуги. </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3.7.5. Максимальный срок осуществления административной процедуры не может превышать 3 рабочих дней с момента поступления подписанного документа, являющегося результатом предоставления муниципальной услуги.</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3.7.6. Критерием принятия решения является подписанный Главой сельского поселения Сергиевск муниципального района Сергиевский  документ, являющийся результатом предоставления муниципальной услуги (информационное письмо либо мотивированный отказ).</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3.7.7. Результатом административной процедуры является направление заявителю извещения о принятии гражданина на учет либо решения об отказе в принятии на учет.</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3.7.8. При обращении заявителя за получением муниципальной услуги в электронной форме администрация поселения направляет на Единый портал или Региональный портал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3.7.9. В случае указания заявителем на получение результата в МФЦ администрация поселения направляет результат предоставления муниципальной услуги в МФЦ в срок, установленный соглашением о взаимодействии между администрацией поселения и МФЦ.</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3.7.10. В случае предоставления муниципальной услуги на базе МФЦ по экстерриториальному принципу результат предоставления муниципальной услуги в виде электронных документов или электронных образов документов заверяется Главой поселения и размещается в едином региональном хранилище без направления заявителю (представителю заявителя) результата предоставления муниципальной услуги на бумажном носителе.</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Заявитель (представитель заявителя) для получения результата предоставления муниципальной услуги на бумажном носителе имеет право обратиться непосредственно в администрацию поселения.</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3.7.11. Способом фиксации результата административной процедуры является отметка о направлении заявителю сообщения о принятом решении в книге регистрации заявлений граждан о принятии на учет и (или) внесение соответствующих сведений в информационную систему администрации поселения.</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3.8. Выполнение административных процедур при предоставлении муниципальной услуги на базе МФЦ</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3.8.1.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3.8.2. Сотрудник МФЦ, ответственный за прием и регистрацию документов, осуществляет следующую последовательность действий:</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1) устанавливает предмет обращения;</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2) устанавливает соответствие личности заявителя документу, удостоверяющему личность;</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4) осуществляет сверку копий представленных документов с их оригиналами;</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7) вручает копию расписки заявителю.</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3.8.3. При отсутствии у заявителя, обратившегося лично, заполненного заявления или неправильном его заполнении сотрудник МФЦ, ответственный за прием и регистрацию документов, консультирует заявителя по вопросам заполнения заявления.</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 xml:space="preserve">3.8.4. В случае установления факта несоответствия документов требованиям, указанным в </w:t>
      </w:r>
      <w:hyperlink w:anchor="Par203" w:history="1">
        <w:r w:rsidRPr="00E6223F">
          <w:rPr>
            <w:rStyle w:val="ae"/>
            <w:rFonts w:ascii="Times New Roman" w:hAnsi="Times New Roman"/>
            <w:sz w:val="12"/>
            <w:szCs w:val="12"/>
          </w:rPr>
          <w:t>пункте 2.6.2</w:t>
        </w:r>
      </w:hyperlink>
      <w:r w:rsidRPr="00E6223F">
        <w:rPr>
          <w:rFonts w:ascii="Times New Roman" w:hAnsi="Times New Roman"/>
          <w:sz w:val="12"/>
          <w:szCs w:val="12"/>
        </w:rPr>
        <w:t>Регламента, сотрудник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3.8.5. В случае если заявитель отказывается устранять выявленные недостатки, сотрудник МФЦ, ответственный за прием и регистрацию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пункте 2.6.2Регламента.</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3.8.6.Сотрудник МФЦ, ответственный за организацию направления заявления и прилагаемых к нему документов в администрацию поселения, организует передачу заявления и документов, представленных заявителем, в администрацию поселения в соответствии с заключенным соглашением о взаимодействии и порядком делопроизводства в МФЦ.</w:t>
      </w:r>
    </w:p>
    <w:p w:rsidR="00611169"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 xml:space="preserve">3.8.7. В случае предоставления муниципальной услуги по экстерриториальному принципу сотрудник МФЦ, ответственный за прием и </w:t>
      </w:r>
    </w:p>
    <w:p w:rsidR="00E6223F" w:rsidRPr="00E6223F" w:rsidRDefault="00E6223F" w:rsidP="00611169">
      <w:pPr>
        <w:spacing w:after="0" w:line="240" w:lineRule="auto"/>
        <w:jc w:val="both"/>
        <w:rPr>
          <w:rFonts w:ascii="Times New Roman" w:hAnsi="Times New Roman"/>
          <w:sz w:val="12"/>
          <w:szCs w:val="12"/>
        </w:rPr>
      </w:pPr>
      <w:r w:rsidRPr="00E6223F">
        <w:rPr>
          <w:rFonts w:ascii="Times New Roman" w:hAnsi="Times New Roman"/>
          <w:sz w:val="12"/>
          <w:szCs w:val="12"/>
        </w:rPr>
        <w:lastRenderedPageBreak/>
        <w:t>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администрацию поселения в соответствии с реестрами-расписками.</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3.8.8. Сотрудник администрации поселения, ответственный за регистрацию поступающих заявлений граждан, регистрирует заявление и прилагаемые к нему документы в соответствии с подразделом 3.3 Регламента.</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3.8.9.  Максимальный срок выполнения процедуры – 1 рабочий день с даты поступления заявления и прилагаемых к нему документов в МФЦ.</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3.8.10. Результатом выполнения административной процедуры является прием заявления и прилагаемых к нему документов в МФЦ и передача их в администрацию поселения.</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3.8.11. Способом фиксации исполнения административной процедуры является регистрация заявления в информационной системе МФЦ, а также в книге регистрации заявлений граждан о принятии на учет и (или) в соответствующей информационной системе.</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Дальнейшие административные процедуры осуществляются администрацией поселения в порядке, указанном в подразделах 3.4.- 3.7 Регламента.</w:t>
      </w:r>
    </w:p>
    <w:p w:rsidR="00E6223F" w:rsidRPr="00611169" w:rsidRDefault="00E6223F" w:rsidP="00611169">
      <w:pPr>
        <w:spacing w:after="0" w:line="240" w:lineRule="auto"/>
        <w:jc w:val="center"/>
        <w:rPr>
          <w:rFonts w:ascii="Times New Roman" w:hAnsi="Times New Roman"/>
          <w:b/>
          <w:sz w:val="12"/>
          <w:szCs w:val="12"/>
        </w:rPr>
      </w:pPr>
      <w:r w:rsidRPr="00611169">
        <w:rPr>
          <w:rFonts w:ascii="Times New Roman" w:hAnsi="Times New Roman"/>
          <w:b/>
          <w:sz w:val="12"/>
          <w:szCs w:val="12"/>
        </w:rPr>
        <w:t>4. Формы контроля за исполнением Регламента</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4.1. Текущий контроль за соблюдением и исполнением ответственными должностными лицами администрации поселения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администрации поселения решений осуществляет Глава поселения.</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администрации поселения, непосредственно осуществляющих административные процедуры.</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4.3. Плановые проверки осуществляются на основании ежегодных планов в соответствии с планом работы администрации поселения.</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4.4. Внеплановые проверки осуществляются по решению Главы поселения,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4.5. Ответственный сотрудник администрации поселения,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Ответственность сотрудников администрации поселения определяется в их должностных регламентах в соответствии с требованиями законодательства Российской Федерации о муниципальной службе.</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администрацию поселения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нормативные правовые акты сельского поселения Сергиевск муниципального района Сергиевский Самарской области, регулирующие предоставление муниципальной услуги.</w:t>
      </w:r>
    </w:p>
    <w:p w:rsidR="00E6223F" w:rsidRPr="00E6223F" w:rsidRDefault="00E6223F" w:rsidP="00E6223F">
      <w:pPr>
        <w:spacing w:after="0" w:line="240" w:lineRule="auto"/>
        <w:jc w:val="both"/>
        <w:rPr>
          <w:rFonts w:ascii="Times New Roman" w:hAnsi="Times New Roman"/>
          <w:sz w:val="12"/>
          <w:szCs w:val="12"/>
        </w:rPr>
      </w:pPr>
    </w:p>
    <w:p w:rsidR="00E6223F" w:rsidRPr="00611169" w:rsidRDefault="00E6223F" w:rsidP="00611169">
      <w:pPr>
        <w:spacing w:after="0" w:line="240" w:lineRule="auto"/>
        <w:jc w:val="center"/>
        <w:rPr>
          <w:rFonts w:ascii="Times New Roman" w:hAnsi="Times New Roman"/>
          <w:b/>
          <w:sz w:val="12"/>
          <w:szCs w:val="12"/>
        </w:rPr>
      </w:pPr>
      <w:r w:rsidRPr="00611169">
        <w:rPr>
          <w:rFonts w:ascii="Times New Roman" w:hAnsi="Times New Roman"/>
          <w:b/>
          <w:sz w:val="12"/>
          <w:szCs w:val="12"/>
        </w:rPr>
        <w:t>5. Досудебный (внесудебный) порядок обжалования решений и (или) действий (бездействия) администрации поселения, предоставляющей муниципальную услугу, а также её должностных лиц, муниципальных служащих</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администрации поселения в ходе предоставления муниципальной услуги на основании настоящего Регламента.</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нарушения срока регистрации заявления;</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нарушения срока предоставления муниципальной услуги;</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и сельского поселения Сергиевск муниципального района Сергиевский Самарской области, для предоставления муниципальной услуги;</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Сергиевск муниципального района Сергиевский Самарской области, для предоставления муниципальной услуги, у заявителя;</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Сергиевск муниципального района Сергиевский Самарской области;</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Сергиевск муниципального района Сергиевский Самарской области;</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отказа должностного лица администрации поселения,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5.2. Общие требования к порядку подачи и рассмотрения жалобы</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Жалоба подается в письменной форме либо в электронной форме в администрацию поселения.</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Жалоба может быть направлена по почте, через МФЦ, с использованием информационно-телекоммуникационной сети Интернет, Интернет-сайта администрации муниципального района Сергиевский Самарской области, Единого портала либо Регионального портала, а также может быть принята при личном приеме заявителя.</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5.4. В жалобе указываются:</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наименование администрации поселения, должностного лица администрации поселения либо муниципального служащего, решения и действия (бездействие) которых обжалуются;</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фамилия,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сведения об обжалуемых решениях и действиях (бездействии) администрации поселения, должностного лица администрации поселения,  либо муниципального служащего;</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доводы, на основании которых заявитель не согласен с решением и действием (бездействием) администрации поселения, должностного лица администрации поселения либо муниципального служащего. Заявителем могут быть представлены документы (при наличии), подтверждающие его доводы, либо их копии.</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Заявитель имеет право на получение информации и документов, необходимых для обоснования и рассмотрения жалобы.</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 xml:space="preserve">Жалоба, поступившая в администрацию поселения, подлежит рассмотрению Главой поселения в течение 15 рабочих дней со дня ее регистрации, а в случае обжалования отказа администрации поселения, должностного лица администрации поселения в приеме документов у </w:t>
      </w:r>
      <w:r w:rsidRPr="00E6223F">
        <w:rPr>
          <w:rFonts w:ascii="Times New Roman" w:hAnsi="Times New Roman"/>
          <w:sz w:val="12"/>
          <w:szCs w:val="12"/>
        </w:rPr>
        <w:lastRenderedPageBreak/>
        <w:t>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5.5. Вышестоящие должностные лица, которым может быть адресована жалоба заявителя в досудебном (внесудебном) порядке.</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В досудебном (внесудебном) порядке заявители могут обжаловать действия или бездействие:</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должностных лиц администрации поселения–Главе поселения.</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5.6. По результатам рассмотрения жалобы администрация поселения принимает одно из следующих решений:</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удовлетворяет жалобу, в том числе в форме отмены принятого решения, исправления допущенных администрацией поселения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Сергиевск муниципального района Сергиевский Самарской области, а также в иных формах;</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отказывает в удовлетворении жалобы.</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 xml:space="preserve">5.7. Не позднее дня, следующего за днем принятия решения, указанного в </w:t>
      </w:r>
      <w:hyperlink w:anchor="Par326" w:history="1">
        <w:r w:rsidRPr="00E6223F">
          <w:rPr>
            <w:rStyle w:val="ae"/>
            <w:rFonts w:ascii="Times New Roman" w:hAnsi="Times New Roman"/>
            <w:sz w:val="12"/>
            <w:szCs w:val="12"/>
          </w:rPr>
          <w:t>пункте 5.6</w:t>
        </w:r>
      </w:hyperlink>
      <w:r w:rsidRPr="00E6223F">
        <w:rPr>
          <w:rFonts w:ascii="Times New Roman" w:hAnsi="Times New Roman"/>
          <w:sz w:val="12"/>
          <w:szCs w:val="12"/>
        </w:rPr>
        <w:t xml:space="preserve">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6223F" w:rsidRPr="00E6223F" w:rsidRDefault="00E6223F" w:rsidP="00611169">
      <w:pPr>
        <w:spacing w:after="0" w:line="240" w:lineRule="auto"/>
        <w:ind w:firstLine="284"/>
        <w:jc w:val="both"/>
        <w:rPr>
          <w:rFonts w:ascii="Times New Roman" w:hAnsi="Times New Roman"/>
          <w:sz w:val="12"/>
          <w:szCs w:val="12"/>
        </w:rPr>
      </w:pPr>
      <w:r w:rsidRPr="00E6223F">
        <w:rPr>
          <w:rFonts w:ascii="Times New Roman" w:hAnsi="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имеющиеся материалы незамедлительно направляются в органы прокуратуры.</w:t>
      </w:r>
    </w:p>
    <w:p w:rsidR="00D76735" w:rsidRPr="00D76735" w:rsidRDefault="00D76735" w:rsidP="00D76735">
      <w:pPr>
        <w:spacing w:after="0" w:line="240" w:lineRule="auto"/>
        <w:jc w:val="right"/>
        <w:rPr>
          <w:rFonts w:ascii="Times New Roman" w:hAnsi="Times New Roman"/>
          <w:i/>
          <w:sz w:val="12"/>
          <w:szCs w:val="12"/>
        </w:rPr>
      </w:pPr>
      <w:r w:rsidRPr="00D76735">
        <w:rPr>
          <w:rFonts w:ascii="Times New Roman" w:hAnsi="Times New Roman"/>
          <w:i/>
          <w:sz w:val="12"/>
          <w:szCs w:val="12"/>
        </w:rPr>
        <w:t>Приложение 1</w:t>
      </w:r>
      <w:r>
        <w:rPr>
          <w:rFonts w:ascii="Times New Roman" w:hAnsi="Times New Roman"/>
          <w:i/>
          <w:sz w:val="12"/>
          <w:szCs w:val="12"/>
        </w:rPr>
        <w:t xml:space="preserve"> </w:t>
      </w:r>
      <w:r w:rsidRPr="00D76735">
        <w:rPr>
          <w:rFonts w:ascii="Times New Roman" w:hAnsi="Times New Roman"/>
          <w:i/>
          <w:sz w:val="12"/>
          <w:szCs w:val="12"/>
        </w:rPr>
        <w:t>к Административному регламенту</w:t>
      </w:r>
    </w:p>
    <w:p w:rsidR="00D76735" w:rsidRDefault="00D76735" w:rsidP="00D76735">
      <w:pPr>
        <w:spacing w:after="0" w:line="240" w:lineRule="auto"/>
        <w:jc w:val="right"/>
        <w:rPr>
          <w:rFonts w:ascii="Times New Roman" w:hAnsi="Times New Roman"/>
          <w:i/>
          <w:sz w:val="12"/>
          <w:szCs w:val="12"/>
        </w:rPr>
      </w:pPr>
      <w:r w:rsidRPr="00D76735">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D76735">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D76735">
        <w:rPr>
          <w:rFonts w:ascii="Times New Roman" w:hAnsi="Times New Roman"/>
          <w:i/>
          <w:sz w:val="12"/>
          <w:szCs w:val="12"/>
        </w:rPr>
        <w:t xml:space="preserve">постановка </w:t>
      </w:r>
    </w:p>
    <w:p w:rsidR="00D76735" w:rsidRPr="00D76735" w:rsidRDefault="00D76735" w:rsidP="00D76735">
      <w:pPr>
        <w:spacing w:after="0" w:line="240" w:lineRule="auto"/>
        <w:jc w:val="right"/>
        <w:rPr>
          <w:rFonts w:ascii="Times New Roman" w:hAnsi="Times New Roman"/>
          <w:i/>
          <w:sz w:val="12"/>
          <w:szCs w:val="12"/>
        </w:rPr>
      </w:pPr>
      <w:r w:rsidRPr="00D76735">
        <w:rPr>
          <w:rFonts w:ascii="Times New Roman" w:hAnsi="Times New Roman"/>
          <w:i/>
          <w:sz w:val="12"/>
          <w:szCs w:val="12"/>
        </w:rPr>
        <w:t>граждан на учет</w:t>
      </w:r>
      <w:r>
        <w:rPr>
          <w:rFonts w:ascii="Times New Roman" w:hAnsi="Times New Roman"/>
          <w:i/>
          <w:sz w:val="12"/>
          <w:szCs w:val="12"/>
        </w:rPr>
        <w:t xml:space="preserve"> </w:t>
      </w:r>
      <w:r w:rsidRPr="00D76735">
        <w:rPr>
          <w:rFonts w:ascii="Times New Roman" w:hAnsi="Times New Roman"/>
          <w:i/>
          <w:sz w:val="12"/>
          <w:szCs w:val="12"/>
        </w:rPr>
        <w:t>в качестве нуждающихся</w:t>
      </w:r>
      <w:r>
        <w:rPr>
          <w:rFonts w:ascii="Times New Roman" w:hAnsi="Times New Roman"/>
          <w:i/>
          <w:sz w:val="12"/>
          <w:szCs w:val="12"/>
        </w:rPr>
        <w:t xml:space="preserve"> </w:t>
      </w:r>
      <w:r w:rsidRPr="00D76735">
        <w:rPr>
          <w:rFonts w:ascii="Times New Roman" w:hAnsi="Times New Roman"/>
          <w:i/>
          <w:sz w:val="12"/>
          <w:szCs w:val="12"/>
        </w:rPr>
        <w:t>в жилых помещениях»</w:t>
      </w:r>
    </w:p>
    <w:p w:rsidR="00D76735" w:rsidRPr="00D76735" w:rsidRDefault="00D76735" w:rsidP="00D76735">
      <w:pPr>
        <w:spacing w:after="0" w:line="240" w:lineRule="auto"/>
        <w:jc w:val="center"/>
        <w:rPr>
          <w:rFonts w:ascii="Times New Roman" w:hAnsi="Times New Roman"/>
          <w:b/>
          <w:sz w:val="12"/>
          <w:szCs w:val="12"/>
        </w:rPr>
      </w:pPr>
      <w:r w:rsidRPr="00D76735">
        <w:rPr>
          <w:rFonts w:ascii="Times New Roman" w:hAnsi="Times New Roman"/>
          <w:b/>
          <w:sz w:val="12"/>
          <w:szCs w:val="12"/>
        </w:rPr>
        <w:t>Контактные координаты</w:t>
      </w:r>
    </w:p>
    <w:p w:rsidR="00D76735" w:rsidRPr="00D76735" w:rsidRDefault="00D76735" w:rsidP="00D76735">
      <w:pPr>
        <w:spacing w:after="0" w:line="240" w:lineRule="auto"/>
        <w:jc w:val="center"/>
        <w:rPr>
          <w:rFonts w:ascii="Times New Roman" w:hAnsi="Times New Roman"/>
          <w:b/>
          <w:sz w:val="12"/>
          <w:szCs w:val="12"/>
        </w:rPr>
      </w:pPr>
      <w:r w:rsidRPr="00D76735">
        <w:rPr>
          <w:rFonts w:ascii="Times New Roman" w:hAnsi="Times New Roman"/>
          <w:b/>
          <w:sz w:val="12"/>
          <w:szCs w:val="12"/>
        </w:rPr>
        <w:t>Администрации сельского поселения Сергиевск муниципального района Сергиевский Самарской области</w:t>
      </w:r>
    </w:p>
    <w:tbl>
      <w:tblPr>
        <w:tblStyle w:val="af1"/>
        <w:tblW w:w="7513" w:type="dxa"/>
        <w:tblInd w:w="108" w:type="dxa"/>
        <w:tblLayout w:type="fixed"/>
        <w:tblLook w:val="0000" w:firstRow="0" w:lastRow="0" w:firstColumn="0" w:lastColumn="0" w:noHBand="0" w:noVBand="0"/>
      </w:tblPr>
      <w:tblGrid>
        <w:gridCol w:w="2127"/>
        <w:gridCol w:w="5386"/>
      </w:tblGrid>
      <w:tr w:rsidR="00D76735" w:rsidRPr="00D76735" w:rsidTr="00D76735">
        <w:tc>
          <w:tcPr>
            <w:tcW w:w="2127" w:type="dxa"/>
          </w:tcPr>
          <w:p w:rsidR="00D76735" w:rsidRPr="00D76735" w:rsidRDefault="00D76735" w:rsidP="00D76735">
            <w:pPr>
              <w:jc w:val="both"/>
              <w:rPr>
                <w:rFonts w:ascii="Times New Roman" w:hAnsi="Times New Roman"/>
                <w:sz w:val="12"/>
                <w:szCs w:val="12"/>
              </w:rPr>
            </w:pPr>
            <w:r w:rsidRPr="00D76735">
              <w:rPr>
                <w:rFonts w:ascii="Times New Roman" w:hAnsi="Times New Roman"/>
                <w:sz w:val="12"/>
                <w:szCs w:val="12"/>
              </w:rPr>
              <w:t>Место нахождения</w:t>
            </w:r>
          </w:p>
        </w:tc>
        <w:tc>
          <w:tcPr>
            <w:tcW w:w="5386" w:type="dxa"/>
          </w:tcPr>
          <w:p w:rsidR="00D76735" w:rsidRPr="00D76735" w:rsidRDefault="00D76735" w:rsidP="00D76735">
            <w:pPr>
              <w:jc w:val="both"/>
              <w:rPr>
                <w:rFonts w:ascii="Times New Roman" w:hAnsi="Times New Roman"/>
                <w:sz w:val="12"/>
                <w:szCs w:val="12"/>
              </w:rPr>
            </w:pPr>
            <w:r w:rsidRPr="00D76735">
              <w:rPr>
                <w:rFonts w:ascii="Times New Roman" w:hAnsi="Times New Roman"/>
                <w:sz w:val="12"/>
                <w:szCs w:val="12"/>
              </w:rPr>
              <w:t>Самарская область, муниципальный район Сергиевский, с.Сергиевск, ул.</w:t>
            </w:r>
            <w:r>
              <w:rPr>
                <w:rFonts w:ascii="Times New Roman" w:hAnsi="Times New Roman"/>
                <w:sz w:val="12"/>
                <w:szCs w:val="12"/>
              </w:rPr>
              <w:t xml:space="preserve"> </w:t>
            </w:r>
            <w:r w:rsidRPr="00D76735">
              <w:rPr>
                <w:rFonts w:ascii="Times New Roman" w:hAnsi="Times New Roman"/>
                <w:sz w:val="12"/>
                <w:szCs w:val="12"/>
              </w:rPr>
              <w:t>Гарина-Михайловского, д.27</w:t>
            </w:r>
          </w:p>
        </w:tc>
      </w:tr>
      <w:tr w:rsidR="00D76735" w:rsidRPr="00D76735" w:rsidTr="00D76735">
        <w:tc>
          <w:tcPr>
            <w:tcW w:w="2127" w:type="dxa"/>
          </w:tcPr>
          <w:p w:rsidR="00D76735" w:rsidRPr="00D76735" w:rsidRDefault="00D76735" w:rsidP="00D76735">
            <w:pPr>
              <w:jc w:val="both"/>
              <w:rPr>
                <w:rFonts w:ascii="Times New Roman" w:hAnsi="Times New Roman"/>
                <w:sz w:val="12"/>
                <w:szCs w:val="12"/>
              </w:rPr>
            </w:pPr>
            <w:r w:rsidRPr="00D76735">
              <w:rPr>
                <w:rFonts w:ascii="Times New Roman" w:hAnsi="Times New Roman"/>
                <w:sz w:val="12"/>
                <w:szCs w:val="12"/>
              </w:rPr>
              <w:t>Почтовый адрес</w:t>
            </w:r>
          </w:p>
        </w:tc>
        <w:tc>
          <w:tcPr>
            <w:tcW w:w="5386" w:type="dxa"/>
          </w:tcPr>
          <w:p w:rsidR="00D76735" w:rsidRPr="00D76735" w:rsidRDefault="00D76735" w:rsidP="00D76735">
            <w:pPr>
              <w:jc w:val="both"/>
              <w:rPr>
                <w:rFonts w:ascii="Times New Roman" w:hAnsi="Times New Roman"/>
                <w:sz w:val="12"/>
                <w:szCs w:val="12"/>
              </w:rPr>
            </w:pPr>
            <w:r w:rsidRPr="00D76735">
              <w:rPr>
                <w:rFonts w:ascii="Times New Roman" w:hAnsi="Times New Roman"/>
                <w:sz w:val="12"/>
                <w:szCs w:val="12"/>
              </w:rPr>
              <w:t>446540, Самарская область, муниципальный район Сергиевский, с.Сергиевск, ул.</w:t>
            </w:r>
            <w:r>
              <w:rPr>
                <w:rFonts w:ascii="Times New Roman" w:hAnsi="Times New Roman"/>
                <w:sz w:val="12"/>
                <w:szCs w:val="12"/>
              </w:rPr>
              <w:t xml:space="preserve"> </w:t>
            </w:r>
            <w:r w:rsidRPr="00D76735">
              <w:rPr>
                <w:rFonts w:ascii="Times New Roman" w:hAnsi="Times New Roman"/>
                <w:sz w:val="12"/>
                <w:szCs w:val="12"/>
              </w:rPr>
              <w:t>Гарина-Михайловского, д.27</w:t>
            </w:r>
          </w:p>
        </w:tc>
      </w:tr>
      <w:tr w:rsidR="00D76735" w:rsidRPr="00D76735" w:rsidTr="00D76735">
        <w:tc>
          <w:tcPr>
            <w:tcW w:w="2127" w:type="dxa"/>
          </w:tcPr>
          <w:p w:rsidR="00D76735" w:rsidRPr="00D76735" w:rsidRDefault="00D76735" w:rsidP="00D76735">
            <w:pPr>
              <w:jc w:val="both"/>
              <w:rPr>
                <w:rFonts w:ascii="Times New Roman" w:hAnsi="Times New Roman"/>
                <w:sz w:val="12"/>
                <w:szCs w:val="12"/>
              </w:rPr>
            </w:pPr>
            <w:r w:rsidRPr="00D76735">
              <w:rPr>
                <w:rFonts w:ascii="Times New Roman" w:hAnsi="Times New Roman"/>
                <w:sz w:val="12"/>
                <w:szCs w:val="12"/>
              </w:rPr>
              <w:t>График работы</w:t>
            </w:r>
          </w:p>
        </w:tc>
        <w:tc>
          <w:tcPr>
            <w:tcW w:w="5386" w:type="dxa"/>
          </w:tcPr>
          <w:p w:rsidR="00D76735" w:rsidRPr="00D76735" w:rsidRDefault="00D76735" w:rsidP="00D76735">
            <w:pPr>
              <w:jc w:val="both"/>
              <w:rPr>
                <w:rFonts w:ascii="Times New Roman" w:hAnsi="Times New Roman"/>
                <w:sz w:val="12"/>
                <w:szCs w:val="12"/>
              </w:rPr>
            </w:pPr>
            <w:r w:rsidRPr="00D76735">
              <w:rPr>
                <w:rFonts w:ascii="Times New Roman" w:hAnsi="Times New Roman"/>
                <w:sz w:val="12"/>
                <w:szCs w:val="12"/>
              </w:rPr>
              <w:t>Понедельник – пятница с 8:00 до 17:00</w:t>
            </w:r>
          </w:p>
        </w:tc>
      </w:tr>
      <w:tr w:rsidR="00D76735" w:rsidRPr="00D76735" w:rsidTr="00D76735">
        <w:tc>
          <w:tcPr>
            <w:tcW w:w="2127" w:type="dxa"/>
          </w:tcPr>
          <w:p w:rsidR="00D76735" w:rsidRPr="00D76735" w:rsidRDefault="00D76735" w:rsidP="00D76735">
            <w:pPr>
              <w:jc w:val="both"/>
              <w:rPr>
                <w:rFonts w:ascii="Times New Roman" w:hAnsi="Times New Roman"/>
                <w:sz w:val="12"/>
                <w:szCs w:val="12"/>
              </w:rPr>
            </w:pPr>
            <w:r w:rsidRPr="00D76735">
              <w:rPr>
                <w:rFonts w:ascii="Times New Roman" w:hAnsi="Times New Roman"/>
                <w:sz w:val="12"/>
                <w:szCs w:val="12"/>
              </w:rPr>
              <w:t>Справочный телефон/факс</w:t>
            </w:r>
          </w:p>
        </w:tc>
        <w:tc>
          <w:tcPr>
            <w:tcW w:w="5386" w:type="dxa"/>
          </w:tcPr>
          <w:p w:rsidR="00D76735" w:rsidRPr="00D76735" w:rsidRDefault="00D76735" w:rsidP="00D76735">
            <w:pPr>
              <w:jc w:val="both"/>
              <w:rPr>
                <w:rFonts w:ascii="Times New Roman" w:hAnsi="Times New Roman"/>
                <w:sz w:val="12"/>
                <w:szCs w:val="12"/>
              </w:rPr>
            </w:pPr>
            <w:r w:rsidRPr="00D76735">
              <w:rPr>
                <w:rFonts w:ascii="Times New Roman" w:hAnsi="Times New Roman"/>
                <w:sz w:val="12"/>
                <w:szCs w:val="12"/>
              </w:rPr>
              <w:t>88465522878, 88465521927</w:t>
            </w:r>
          </w:p>
        </w:tc>
      </w:tr>
      <w:tr w:rsidR="00D76735" w:rsidRPr="00D76735" w:rsidTr="00D76735">
        <w:tc>
          <w:tcPr>
            <w:tcW w:w="2127" w:type="dxa"/>
          </w:tcPr>
          <w:p w:rsidR="00D76735" w:rsidRPr="00D76735" w:rsidRDefault="00D76735" w:rsidP="00D76735">
            <w:pPr>
              <w:jc w:val="both"/>
              <w:rPr>
                <w:rFonts w:ascii="Times New Roman" w:hAnsi="Times New Roman"/>
                <w:sz w:val="12"/>
                <w:szCs w:val="12"/>
              </w:rPr>
            </w:pPr>
            <w:r w:rsidRPr="00D76735">
              <w:rPr>
                <w:rFonts w:ascii="Times New Roman" w:hAnsi="Times New Roman"/>
                <w:sz w:val="12"/>
                <w:szCs w:val="12"/>
              </w:rPr>
              <w:t>Адрес Интернет-сайта</w:t>
            </w:r>
          </w:p>
        </w:tc>
        <w:tc>
          <w:tcPr>
            <w:tcW w:w="5386" w:type="dxa"/>
          </w:tcPr>
          <w:p w:rsidR="00D76735" w:rsidRPr="00D76735" w:rsidRDefault="00D76735" w:rsidP="00D76735">
            <w:pPr>
              <w:jc w:val="both"/>
              <w:rPr>
                <w:rFonts w:ascii="Times New Roman" w:hAnsi="Times New Roman"/>
                <w:sz w:val="12"/>
                <w:szCs w:val="12"/>
              </w:rPr>
            </w:pPr>
            <w:r w:rsidRPr="00D76735">
              <w:rPr>
                <w:rFonts w:ascii="Times New Roman" w:hAnsi="Times New Roman"/>
                <w:sz w:val="12"/>
                <w:szCs w:val="12"/>
              </w:rPr>
              <w:t>http://www.sergievsk.ru</w:t>
            </w:r>
          </w:p>
        </w:tc>
      </w:tr>
      <w:tr w:rsidR="00D76735" w:rsidRPr="00D76735" w:rsidTr="00D76735">
        <w:tc>
          <w:tcPr>
            <w:tcW w:w="2127" w:type="dxa"/>
          </w:tcPr>
          <w:p w:rsidR="00D76735" w:rsidRPr="00D76735" w:rsidRDefault="00D76735" w:rsidP="00D76735">
            <w:pPr>
              <w:jc w:val="both"/>
              <w:rPr>
                <w:rFonts w:ascii="Times New Roman" w:hAnsi="Times New Roman"/>
                <w:sz w:val="12"/>
                <w:szCs w:val="12"/>
              </w:rPr>
            </w:pPr>
            <w:r w:rsidRPr="00D76735">
              <w:rPr>
                <w:rFonts w:ascii="Times New Roman" w:hAnsi="Times New Roman"/>
                <w:sz w:val="12"/>
                <w:szCs w:val="12"/>
              </w:rPr>
              <w:t>E-</w:t>
            </w:r>
            <w:proofErr w:type="spellStart"/>
            <w:r w:rsidRPr="00D76735">
              <w:rPr>
                <w:rFonts w:ascii="Times New Roman" w:hAnsi="Times New Roman"/>
                <w:sz w:val="12"/>
                <w:szCs w:val="12"/>
              </w:rPr>
              <w:t>mail</w:t>
            </w:r>
            <w:proofErr w:type="spellEnd"/>
          </w:p>
        </w:tc>
        <w:tc>
          <w:tcPr>
            <w:tcW w:w="5386" w:type="dxa"/>
          </w:tcPr>
          <w:p w:rsidR="00D76735" w:rsidRPr="00D76735" w:rsidRDefault="00D76735" w:rsidP="00D76735">
            <w:pPr>
              <w:jc w:val="both"/>
              <w:rPr>
                <w:rFonts w:ascii="Times New Roman" w:hAnsi="Times New Roman"/>
                <w:sz w:val="12"/>
                <w:szCs w:val="12"/>
              </w:rPr>
            </w:pPr>
            <w:r w:rsidRPr="00D76735">
              <w:rPr>
                <w:rFonts w:ascii="Times New Roman" w:hAnsi="Times New Roman"/>
                <w:sz w:val="12"/>
                <w:szCs w:val="12"/>
              </w:rPr>
              <w:t>adm_s_p_sergievsk@mail.ru</w:t>
            </w:r>
          </w:p>
        </w:tc>
      </w:tr>
      <w:tr w:rsidR="00D76735" w:rsidRPr="00D76735" w:rsidTr="00D76735">
        <w:tc>
          <w:tcPr>
            <w:tcW w:w="2127" w:type="dxa"/>
          </w:tcPr>
          <w:p w:rsidR="00D76735" w:rsidRPr="00D76735" w:rsidRDefault="00D76735" w:rsidP="00D76735">
            <w:pPr>
              <w:jc w:val="both"/>
              <w:rPr>
                <w:rFonts w:ascii="Times New Roman" w:hAnsi="Times New Roman"/>
                <w:sz w:val="12"/>
                <w:szCs w:val="12"/>
              </w:rPr>
            </w:pPr>
            <w:r w:rsidRPr="00D76735">
              <w:rPr>
                <w:rFonts w:ascii="Times New Roman" w:hAnsi="Times New Roman"/>
                <w:sz w:val="12"/>
                <w:szCs w:val="12"/>
              </w:rPr>
              <w:t>Должностные лица, ответственные за оказание муниципальной услуги</w:t>
            </w:r>
          </w:p>
        </w:tc>
        <w:tc>
          <w:tcPr>
            <w:tcW w:w="5386" w:type="dxa"/>
          </w:tcPr>
          <w:p w:rsidR="00D76735" w:rsidRPr="00D76735" w:rsidRDefault="00D76735" w:rsidP="00D76735">
            <w:pPr>
              <w:jc w:val="both"/>
              <w:rPr>
                <w:rFonts w:ascii="Times New Roman" w:hAnsi="Times New Roman"/>
                <w:sz w:val="12"/>
                <w:szCs w:val="12"/>
              </w:rPr>
            </w:pPr>
            <w:r w:rsidRPr="00D76735">
              <w:rPr>
                <w:rFonts w:ascii="Times New Roman" w:hAnsi="Times New Roman"/>
                <w:sz w:val="12"/>
                <w:szCs w:val="12"/>
              </w:rPr>
              <w:t>Специалист администрации сельского поселения Сергиевск муниципального района Сергиевский</w:t>
            </w:r>
          </w:p>
        </w:tc>
      </w:tr>
    </w:tbl>
    <w:p w:rsidR="007E7AEE" w:rsidRDefault="007E7AEE" w:rsidP="00476836">
      <w:pPr>
        <w:spacing w:after="0" w:line="240" w:lineRule="auto"/>
        <w:jc w:val="both"/>
        <w:rPr>
          <w:rFonts w:ascii="Times New Roman" w:hAnsi="Times New Roman"/>
          <w:sz w:val="12"/>
          <w:szCs w:val="12"/>
        </w:rPr>
      </w:pPr>
    </w:p>
    <w:p w:rsidR="00D76735" w:rsidRPr="00D76735" w:rsidRDefault="00D76735" w:rsidP="00D76735">
      <w:pPr>
        <w:spacing w:after="0" w:line="240" w:lineRule="auto"/>
        <w:jc w:val="right"/>
        <w:rPr>
          <w:rFonts w:ascii="Times New Roman" w:hAnsi="Times New Roman"/>
          <w:i/>
          <w:sz w:val="12"/>
          <w:szCs w:val="12"/>
        </w:rPr>
      </w:pPr>
      <w:r w:rsidRPr="00D76735">
        <w:rPr>
          <w:rFonts w:ascii="Times New Roman" w:hAnsi="Times New Roman"/>
          <w:i/>
          <w:sz w:val="12"/>
          <w:szCs w:val="12"/>
        </w:rPr>
        <w:t xml:space="preserve">Приложение </w:t>
      </w:r>
      <w:r>
        <w:rPr>
          <w:rFonts w:ascii="Times New Roman" w:hAnsi="Times New Roman"/>
          <w:i/>
          <w:sz w:val="12"/>
          <w:szCs w:val="12"/>
        </w:rPr>
        <w:t xml:space="preserve">2 </w:t>
      </w:r>
      <w:r w:rsidRPr="00D76735">
        <w:rPr>
          <w:rFonts w:ascii="Times New Roman" w:hAnsi="Times New Roman"/>
          <w:i/>
          <w:sz w:val="12"/>
          <w:szCs w:val="12"/>
        </w:rPr>
        <w:t>к Административному регламенту</w:t>
      </w:r>
    </w:p>
    <w:p w:rsidR="00D76735" w:rsidRDefault="00D76735" w:rsidP="00D76735">
      <w:pPr>
        <w:spacing w:after="0" w:line="240" w:lineRule="auto"/>
        <w:jc w:val="right"/>
        <w:rPr>
          <w:rFonts w:ascii="Times New Roman" w:hAnsi="Times New Roman"/>
          <w:i/>
          <w:sz w:val="12"/>
          <w:szCs w:val="12"/>
        </w:rPr>
      </w:pPr>
      <w:r w:rsidRPr="00D76735">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D76735">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D76735">
        <w:rPr>
          <w:rFonts w:ascii="Times New Roman" w:hAnsi="Times New Roman"/>
          <w:i/>
          <w:sz w:val="12"/>
          <w:szCs w:val="12"/>
        </w:rPr>
        <w:t xml:space="preserve">постановка </w:t>
      </w:r>
    </w:p>
    <w:p w:rsidR="00D76735" w:rsidRPr="00D76735" w:rsidRDefault="00D76735" w:rsidP="00D76735">
      <w:pPr>
        <w:spacing w:after="0" w:line="240" w:lineRule="auto"/>
        <w:jc w:val="right"/>
        <w:rPr>
          <w:rFonts w:ascii="Times New Roman" w:hAnsi="Times New Roman"/>
          <w:i/>
          <w:sz w:val="12"/>
          <w:szCs w:val="12"/>
        </w:rPr>
      </w:pPr>
      <w:r w:rsidRPr="00D76735">
        <w:rPr>
          <w:rFonts w:ascii="Times New Roman" w:hAnsi="Times New Roman"/>
          <w:i/>
          <w:sz w:val="12"/>
          <w:szCs w:val="12"/>
        </w:rPr>
        <w:t>граждан на учет</w:t>
      </w:r>
      <w:r>
        <w:rPr>
          <w:rFonts w:ascii="Times New Roman" w:hAnsi="Times New Roman"/>
          <w:i/>
          <w:sz w:val="12"/>
          <w:szCs w:val="12"/>
        </w:rPr>
        <w:t xml:space="preserve"> </w:t>
      </w:r>
      <w:r w:rsidRPr="00D76735">
        <w:rPr>
          <w:rFonts w:ascii="Times New Roman" w:hAnsi="Times New Roman"/>
          <w:i/>
          <w:sz w:val="12"/>
          <w:szCs w:val="12"/>
        </w:rPr>
        <w:t>в качестве нуждающихся</w:t>
      </w:r>
      <w:r>
        <w:rPr>
          <w:rFonts w:ascii="Times New Roman" w:hAnsi="Times New Roman"/>
          <w:i/>
          <w:sz w:val="12"/>
          <w:szCs w:val="12"/>
        </w:rPr>
        <w:t xml:space="preserve"> </w:t>
      </w:r>
      <w:r w:rsidRPr="00D76735">
        <w:rPr>
          <w:rFonts w:ascii="Times New Roman" w:hAnsi="Times New Roman"/>
          <w:i/>
          <w:sz w:val="12"/>
          <w:szCs w:val="12"/>
        </w:rPr>
        <w:t>в жилых помещениях»</w:t>
      </w:r>
    </w:p>
    <w:p w:rsidR="00122C80" w:rsidRPr="00122C80" w:rsidRDefault="00122C80" w:rsidP="00122C80">
      <w:pPr>
        <w:spacing w:after="0" w:line="240" w:lineRule="auto"/>
        <w:jc w:val="center"/>
        <w:rPr>
          <w:rFonts w:ascii="Times New Roman" w:hAnsi="Times New Roman"/>
          <w:b/>
          <w:sz w:val="12"/>
          <w:szCs w:val="12"/>
        </w:rPr>
      </w:pPr>
      <w:r w:rsidRPr="00122C80">
        <w:rPr>
          <w:rFonts w:ascii="Times New Roman" w:hAnsi="Times New Roman"/>
          <w:b/>
          <w:sz w:val="12"/>
          <w:szCs w:val="12"/>
        </w:rPr>
        <w:t>График проведения консультаций о порядке предоставления муниципальной услуги</w:t>
      </w:r>
    </w:p>
    <w:tbl>
      <w:tblPr>
        <w:tblStyle w:val="af1"/>
        <w:tblW w:w="0" w:type="auto"/>
        <w:tblInd w:w="108" w:type="dxa"/>
        <w:tblLook w:val="04A0" w:firstRow="1" w:lastRow="0" w:firstColumn="1" w:lastColumn="0" w:noHBand="0" w:noVBand="1"/>
      </w:tblPr>
      <w:tblGrid>
        <w:gridCol w:w="3402"/>
        <w:gridCol w:w="4111"/>
      </w:tblGrid>
      <w:tr w:rsidR="00122C80" w:rsidRPr="00122C80" w:rsidTr="00122C80">
        <w:tc>
          <w:tcPr>
            <w:tcW w:w="3402" w:type="dxa"/>
          </w:tcPr>
          <w:p w:rsidR="00122C80" w:rsidRPr="00122C80" w:rsidRDefault="00122C80" w:rsidP="00122C80">
            <w:pPr>
              <w:jc w:val="both"/>
              <w:rPr>
                <w:rFonts w:ascii="Times New Roman" w:hAnsi="Times New Roman"/>
                <w:sz w:val="12"/>
                <w:szCs w:val="12"/>
              </w:rPr>
            </w:pPr>
            <w:r w:rsidRPr="00122C80">
              <w:rPr>
                <w:rFonts w:ascii="Times New Roman" w:hAnsi="Times New Roman"/>
                <w:sz w:val="12"/>
                <w:szCs w:val="12"/>
              </w:rPr>
              <w:t>Адрес (место нахождение здания (помещения) в котором проводится консультация)</w:t>
            </w:r>
          </w:p>
        </w:tc>
        <w:tc>
          <w:tcPr>
            <w:tcW w:w="4111" w:type="dxa"/>
          </w:tcPr>
          <w:p w:rsidR="00122C80" w:rsidRPr="00122C80" w:rsidRDefault="00122C80" w:rsidP="00122C80">
            <w:pPr>
              <w:jc w:val="both"/>
              <w:rPr>
                <w:rFonts w:ascii="Times New Roman" w:hAnsi="Times New Roman"/>
                <w:sz w:val="12"/>
                <w:szCs w:val="12"/>
              </w:rPr>
            </w:pPr>
            <w:r w:rsidRPr="00122C80">
              <w:rPr>
                <w:rFonts w:ascii="Times New Roman" w:hAnsi="Times New Roman"/>
                <w:sz w:val="12"/>
                <w:szCs w:val="12"/>
              </w:rPr>
              <w:t>Самарская область, муниципальный район Сергиевский, с.Сергиевск, ул.</w:t>
            </w:r>
            <w:r>
              <w:rPr>
                <w:rFonts w:ascii="Times New Roman" w:hAnsi="Times New Roman"/>
                <w:sz w:val="12"/>
                <w:szCs w:val="12"/>
              </w:rPr>
              <w:t xml:space="preserve"> </w:t>
            </w:r>
            <w:r w:rsidRPr="00122C80">
              <w:rPr>
                <w:rFonts w:ascii="Times New Roman" w:hAnsi="Times New Roman"/>
                <w:sz w:val="12"/>
                <w:szCs w:val="12"/>
              </w:rPr>
              <w:t>Гарина-Михайловского, д.27</w:t>
            </w:r>
          </w:p>
        </w:tc>
      </w:tr>
      <w:tr w:rsidR="00122C80" w:rsidRPr="00122C80" w:rsidTr="00122C80">
        <w:tc>
          <w:tcPr>
            <w:tcW w:w="3402" w:type="dxa"/>
          </w:tcPr>
          <w:p w:rsidR="00122C80" w:rsidRPr="00122C80" w:rsidRDefault="00122C80" w:rsidP="00122C80">
            <w:pPr>
              <w:jc w:val="both"/>
              <w:rPr>
                <w:rFonts w:ascii="Times New Roman" w:hAnsi="Times New Roman"/>
                <w:sz w:val="12"/>
                <w:szCs w:val="12"/>
              </w:rPr>
            </w:pPr>
            <w:r w:rsidRPr="00122C80">
              <w:rPr>
                <w:rFonts w:ascii="Times New Roman" w:hAnsi="Times New Roman"/>
                <w:sz w:val="12"/>
                <w:szCs w:val="12"/>
              </w:rPr>
              <w:t>Дни приема</w:t>
            </w:r>
          </w:p>
        </w:tc>
        <w:tc>
          <w:tcPr>
            <w:tcW w:w="4111" w:type="dxa"/>
          </w:tcPr>
          <w:p w:rsidR="00122C80" w:rsidRPr="00122C80" w:rsidRDefault="00122C80" w:rsidP="00122C80">
            <w:pPr>
              <w:jc w:val="both"/>
              <w:rPr>
                <w:rFonts w:ascii="Times New Roman" w:hAnsi="Times New Roman"/>
                <w:sz w:val="12"/>
                <w:szCs w:val="12"/>
              </w:rPr>
            </w:pPr>
            <w:r w:rsidRPr="00122C80">
              <w:rPr>
                <w:rFonts w:ascii="Times New Roman" w:hAnsi="Times New Roman"/>
                <w:sz w:val="12"/>
                <w:szCs w:val="12"/>
              </w:rPr>
              <w:t>Понедельник - пятница</w:t>
            </w:r>
          </w:p>
        </w:tc>
      </w:tr>
      <w:tr w:rsidR="00122C80" w:rsidRPr="00122C80" w:rsidTr="00122C80">
        <w:tc>
          <w:tcPr>
            <w:tcW w:w="3402" w:type="dxa"/>
          </w:tcPr>
          <w:p w:rsidR="00122C80" w:rsidRPr="00122C80" w:rsidRDefault="00122C80" w:rsidP="00122C80">
            <w:pPr>
              <w:jc w:val="both"/>
              <w:rPr>
                <w:rFonts w:ascii="Times New Roman" w:hAnsi="Times New Roman"/>
                <w:sz w:val="12"/>
                <w:szCs w:val="12"/>
              </w:rPr>
            </w:pPr>
            <w:r w:rsidRPr="00122C80">
              <w:rPr>
                <w:rFonts w:ascii="Times New Roman" w:hAnsi="Times New Roman"/>
                <w:sz w:val="12"/>
                <w:szCs w:val="12"/>
              </w:rPr>
              <w:t>Время приема</w:t>
            </w:r>
          </w:p>
        </w:tc>
        <w:tc>
          <w:tcPr>
            <w:tcW w:w="4111" w:type="dxa"/>
          </w:tcPr>
          <w:p w:rsidR="00122C80" w:rsidRPr="00122C80" w:rsidRDefault="00122C80" w:rsidP="00122C80">
            <w:pPr>
              <w:jc w:val="both"/>
              <w:rPr>
                <w:rFonts w:ascii="Times New Roman" w:hAnsi="Times New Roman"/>
                <w:sz w:val="12"/>
                <w:szCs w:val="12"/>
              </w:rPr>
            </w:pPr>
            <w:r w:rsidRPr="00122C80">
              <w:rPr>
                <w:rFonts w:ascii="Times New Roman" w:hAnsi="Times New Roman"/>
                <w:sz w:val="12"/>
                <w:szCs w:val="12"/>
              </w:rPr>
              <w:t>с 8:00 до 17:00</w:t>
            </w:r>
          </w:p>
        </w:tc>
      </w:tr>
      <w:tr w:rsidR="00122C80" w:rsidRPr="00122C80" w:rsidTr="00122C80">
        <w:tc>
          <w:tcPr>
            <w:tcW w:w="3402" w:type="dxa"/>
          </w:tcPr>
          <w:p w:rsidR="00122C80" w:rsidRPr="00122C80" w:rsidRDefault="00122C80" w:rsidP="00122C80">
            <w:pPr>
              <w:jc w:val="both"/>
              <w:rPr>
                <w:rFonts w:ascii="Times New Roman" w:hAnsi="Times New Roman"/>
                <w:sz w:val="12"/>
                <w:szCs w:val="12"/>
              </w:rPr>
            </w:pPr>
            <w:r w:rsidRPr="00122C80">
              <w:rPr>
                <w:rFonts w:ascii="Times New Roman" w:hAnsi="Times New Roman"/>
                <w:sz w:val="12"/>
                <w:szCs w:val="12"/>
              </w:rPr>
              <w:t>Телефон предварительной записи на прием к должностным лицам (если имеется предварительная запись)</w:t>
            </w:r>
          </w:p>
        </w:tc>
        <w:tc>
          <w:tcPr>
            <w:tcW w:w="4111" w:type="dxa"/>
          </w:tcPr>
          <w:p w:rsidR="00122C80" w:rsidRPr="00122C80" w:rsidRDefault="00122C80" w:rsidP="00122C80">
            <w:pPr>
              <w:jc w:val="both"/>
              <w:rPr>
                <w:rFonts w:ascii="Times New Roman" w:hAnsi="Times New Roman"/>
                <w:sz w:val="12"/>
                <w:szCs w:val="12"/>
              </w:rPr>
            </w:pPr>
          </w:p>
        </w:tc>
      </w:tr>
      <w:tr w:rsidR="00122C80" w:rsidRPr="00122C80" w:rsidTr="00122C80">
        <w:tc>
          <w:tcPr>
            <w:tcW w:w="3402" w:type="dxa"/>
          </w:tcPr>
          <w:p w:rsidR="00122C80" w:rsidRPr="00122C80" w:rsidRDefault="00122C80" w:rsidP="00122C80">
            <w:pPr>
              <w:jc w:val="both"/>
              <w:rPr>
                <w:rFonts w:ascii="Times New Roman" w:hAnsi="Times New Roman"/>
                <w:sz w:val="12"/>
                <w:szCs w:val="12"/>
              </w:rPr>
            </w:pPr>
            <w:r w:rsidRPr="00122C80">
              <w:rPr>
                <w:rFonts w:ascii="Times New Roman" w:hAnsi="Times New Roman"/>
                <w:sz w:val="12"/>
                <w:szCs w:val="12"/>
              </w:rPr>
              <w:t>Должностные лица, осуществляющие консультирование</w:t>
            </w:r>
          </w:p>
        </w:tc>
        <w:tc>
          <w:tcPr>
            <w:tcW w:w="4111" w:type="dxa"/>
          </w:tcPr>
          <w:p w:rsidR="00122C80" w:rsidRPr="00122C80" w:rsidRDefault="00122C80" w:rsidP="00122C80">
            <w:pPr>
              <w:jc w:val="both"/>
              <w:rPr>
                <w:rFonts w:ascii="Times New Roman" w:hAnsi="Times New Roman"/>
                <w:sz w:val="12"/>
                <w:szCs w:val="12"/>
              </w:rPr>
            </w:pPr>
            <w:r w:rsidRPr="00122C80">
              <w:rPr>
                <w:rFonts w:ascii="Times New Roman" w:hAnsi="Times New Roman"/>
                <w:sz w:val="12"/>
                <w:szCs w:val="12"/>
              </w:rPr>
              <w:t>Специалист администрации сельского поселения Сергиевск муниципального района Сергиевский</w:t>
            </w:r>
          </w:p>
        </w:tc>
      </w:tr>
    </w:tbl>
    <w:p w:rsidR="007E7AEE" w:rsidRDefault="007E7AEE" w:rsidP="00476836">
      <w:pPr>
        <w:spacing w:after="0" w:line="240" w:lineRule="auto"/>
        <w:jc w:val="both"/>
        <w:rPr>
          <w:rFonts w:ascii="Times New Roman" w:hAnsi="Times New Roman"/>
          <w:sz w:val="12"/>
          <w:szCs w:val="12"/>
        </w:rPr>
      </w:pPr>
    </w:p>
    <w:p w:rsidR="009223A6" w:rsidRDefault="009223A6" w:rsidP="009223A6">
      <w:pPr>
        <w:spacing w:after="0" w:line="240" w:lineRule="auto"/>
        <w:jc w:val="both"/>
        <w:rPr>
          <w:rFonts w:ascii="Times New Roman" w:hAnsi="Times New Roman"/>
          <w:sz w:val="12"/>
          <w:szCs w:val="12"/>
        </w:rPr>
      </w:pPr>
    </w:p>
    <w:p w:rsidR="009223A6" w:rsidRPr="008D27EA" w:rsidRDefault="009223A6" w:rsidP="009223A6">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3 </w:t>
      </w:r>
      <w:r w:rsidRPr="008D27EA">
        <w:rPr>
          <w:rFonts w:ascii="Times New Roman" w:hAnsi="Times New Roman"/>
          <w:i/>
          <w:sz w:val="12"/>
          <w:szCs w:val="12"/>
        </w:rPr>
        <w:t>к Административному регламенту</w:t>
      </w:r>
    </w:p>
    <w:p w:rsidR="009223A6" w:rsidRDefault="009223A6" w:rsidP="009223A6">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9223A6" w:rsidRPr="008D27EA" w:rsidRDefault="009223A6" w:rsidP="009223A6">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tbl>
      <w:tblPr>
        <w:tblStyle w:val="af1"/>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6"/>
        <w:gridCol w:w="496"/>
        <w:gridCol w:w="351"/>
        <w:gridCol w:w="3118"/>
      </w:tblGrid>
      <w:tr w:rsidR="009223A6" w:rsidRPr="0009317C" w:rsidTr="00BE3474">
        <w:trPr>
          <w:trHeight w:val="20"/>
        </w:trPr>
        <w:tc>
          <w:tcPr>
            <w:tcW w:w="3656" w:type="dxa"/>
          </w:tcPr>
          <w:p w:rsidR="009223A6" w:rsidRPr="0009317C" w:rsidRDefault="009223A6" w:rsidP="00BE3474">
            <w:pPr>
              <w:jc w:val="both"/>
              <w:rPr>
                <w:rFonts w:ascii="Times New Roman" w:hAnsi="Times New Roman"/>
                <w:sz w:val="12"/>
                <w:szCs w:val="12"/>
              </w:rPr>
            </w:pPr>
          </w:p>
        </w:tc>
        <w:tc>
          <w:tcPr>
            <w:tcW w:w="496"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В</w:t>
            </w:r>
          </w:p>
        </w:tc>
        <w:tc>
          <w:tcPr>
            <w:tcW w:w="3469" w:type="dxa"/>
            <w:gridSpan w:val="2"/>
            <w:tcBorders>
              <w:bottom w:val="single" w:sz="4" w:space="0" w:color="auto"/>
            </w:tcBorders>
          </w:tcPr>
          <w:p w:rsidR="009223A6" w:rsidRPr="0009317C" w:rsidRDefault="009223A6" w:rsidP="00BE3474">
            <w:pPr>
              <w:jc w:val="both"/>
              <w:rPr>
                <w:rFonts w:ascii="Times New Roman" w:hAnsi="Times New Roman"/>
                <w:sz w:val="12"/>
                <w:szCs w:val="12"/>
              </w:rPr>
            </w:pPr>
          </w:p>
        </w:tc>
      </w:tr>
      <w:tr w:rsidR="009223A6" w:rsidRPr="0009317C" w:rsidTr="00BE3474">
        <w:trPr>
          <w:trHeight w:val="20"/>
        </w:trPr>
        <w:tc>
          <w:tcPr>
            <w:tcW w:w="3656" w:type="dxa"/>
          </w:tcPr>
          <w:p w:rsidR="009223A6" w:rsidRPr="0009317C" w:rsidRDefault="009223A6" w:rsidP="00BE3474">
            <w:pPr>
              <w:jc w:val="both"/>
              <w:rPr>
                <w:rFonts w:ascii="Times New Roman" w:hAnsi="Times New Roman"/>
                <w:sz w:val="12"/>
                <w:szCs w:val="12"/>
              </w:rPr>
            </w:pPr>
          </w:p>
        </w:tc>
        <w:tc>
          <w:tcPr>
            <w:tcW w:w="3965" w:type="dxa"/>
            <w:gridSpan w:val="3"/>
            <w:vMerge w:val="restart"/>
          </w:tcPr>
          <w:p w:rsidR="009223A6" w:rsidRPr="0009317C" w:rsidRDefault="009223A6" w:rsidP="00BE3474">
            <w:pPr>
              <w:jc w:val="right"/>
              <w:rPr>
                <w:rFonts w:ascii="Times New Roman" w:hAnsi="Times New Roman"/>
                <w:sz w:val="12"/>
                <w:szCs w:val="12"/>
              </w:rPr>
            </w:pPr>
            <w:r w:rsidRPr="0009317C">
              <w:rPr>
                <w:rFonts w:ascii="Times New Roman" w:hAnsi="Times New Roman"/>
                <w:sz w:val="12"/>
                <w:szCs w:val="12"/>
              </w:rPr>
              <w:t>(наименование уполномоченного органа)</w:t>
            </w:r>
          </w:p>
        </w:tc>
      </w:tr>
      <w:tr w:rsidR="009223A6" w:rsidRPr="0009317C" w:rsidTr="00BE3474">
        <w:trPr>
          <w:trHeight w:val="20"/>
        </w:trPr>
        <w:tc>
          <w:tcPr>
            <w:tcW w:w="3656" w:type="dxa"/>
          </w:tcPr>
          <w:p w:rsidR="009223A6" w:rsidRPr="0009317C" w:rsidRDefault="009223A6" w:rsidP="00BE3474">
            <w:pPr>
              <w:jc w:val="both"/>
              <w:rPr>
                <w:rFonts w:ascii="Times New Roman" w:hAnsi="Times New Roman"/>
                <w:sz w:val="12"/>
                <w:szCs w:val="12"/>
              </w:rPr>
            </w:pPr>
          </w:p>
        </w:tc>
        <w:tc>
          <w:tcPr>
            <w:tcW w:w="3965" w:type="dxa"/>
            <w:gridSpan w:val="3"/>
            <w:vMerge/>
            <w:tcBorders>
              <w:bottom w:val="single" w:sz="4" w:space="0" w:color="auto"/>
            </w:tcBorders>
          </w:tcPr>
          <w:p w:rsidR="009223A6" w:rsidRPr="0009317C" w:rsidRDefault="009223A6" w:rsidP="00BE3474">
            <w:pPr>
              <w:jc w:val="both"/>
              <w:rPr>
                <w:rFonts w:ascii="Times New Roman" w:hAnsi="Times New Roman"/>
                <w:sz w:val="12"/>
                <w:szCs w:val="12"/>
              </w:rPr>
            </w:pPr>
          </w:p>
        </w:tc>
      </w:tr>
      <w:tr w:rsidR="009223A6" w:rsidRPr="0009317C" w:rsidTr="00BE3474">
        <w:trPr>
          <w:trHeight w:val="20"/>
        </w:trPr>
        <w:tc>
          <w:tcPr>
            <w:tcW w:w="3656" w:type="dxa"/>
          </w:tcPr>
          <w:p w:rsidR="009223A6" w:rsidRPr="0009317C" w:rsidRDefault="009223A6" w:rsidP="00BE3474">
            <w:pPr>
              <w:jc w:val="both"/>
              <w:rPr>
                <w:rFonts w:ascii="Times New Roman" w:hAnsi="Times New Roman"/>
                <w:sz w:val="12"/>
                <w:szCs w:val="12"/>
              </w:rPr>
            </w:pPr>
          </w:p>
        </w:tc>
        <w:tc>
          <w:tcPr>
            <w:tcW w:w="847" w:type="dxa"/>
            <w:gridSpan w:val="2"/>
            <w:tcBorders>
              <w:top w:val="single" w:sz="4" w:space="0" w:color="auto"/>
            </w:tcBorders>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гр.</w:t>
            </w:r>
            <w:r>
              <w:rPr>
                <w:rFonts w:ascii="Times New Roman" w:hAnsi="Times New Roman"/>
                <w:sz w:val="12"/>
                <w:szCs w:val="12"/>
              </w:rPr>
              <w:t xml:space="preserve"> </w:t>
            </w:r>
            <w:r w:rsidRPr="00DC4AA1">
              <w:rPr>
                <w:rFonts w:ascii="Times New Roman" w:hAnsi="Times New Roman"/>
                <w:sz w:val="12"/>
                <w:szCs w:val="12"/>
              </w:rPr>
              <w:t>(Ф.И.О.)</w:t>
            </w:r>
          </w:p>
        </w:tc>
        <w:tc>
          <w:tcPr>
            <w:tcW w:w="3118" w:type="dxa"/>
            <w:tcBorders>
              <w:top w:val="single" w:sz="4" w:space="0" w:color="auto"/>
            </w:tcBorders>
          </w:tcPr>
          <w:p w:rsidR="009223A6" w:rsidRPr="0009317C" w:rsidRDefault="009223A6" w:rsidP="00BE3474">
            <w:pPr>
              <w:jc w:val="both"/>
              <w:rPr>
                <w:rFonts w:ascii="Times New Roman" w:hAnsi="Times New Roman"/>
                <w:sz w:val="12"/>
                <w:szCs w:val="12"/>
              </w:rPr>
            </w:pPr>
          </w:p>
        </w:tc>
      </w:tr>
      <w:tr w:rsidR="009223A6" w:rsidRPr="0009317C" w:rsidTr="00BE3474">
        <w:trPr>
          <w:trHeight w:val="20"/>
        </w:trPr>
        <w:tc>
          <w:tcPr>
            <w:tcW w:w="3656" w:type="dxa"/>
          </w:tcPr>
          <w:p w:rsidR="009223A6" w:rsidRPr="0009317C" w:rsidRDefault="009223A6" w:rsidP="00BE3474">
            <w:pPr>
              <w:jc w:val="both"/>
              <w:rPr>
                <w:rFonts w:ascii="Times New Roman" w:hAnsi="Times New Roman"/>
                <w:sz w:val="12"/>
                <w:szCs w:val="12"/>
              </w:rPr>
            </w:pPr>
          </w:p>
        </w:tc>
        <w:tc>
          <w:tcPr>
            <w:tcW w:w="3965" w:type="dxa"/>
            <w:gridSpan w:val="3"/>
          </w:tcPr>
          <w:p w:rsidR="009223A6" w:rsidRDefault="009223A6" w:rsidP="00BE3474">
            <w:pPr>
              <w:jc w:val="both"/>
              <w:rPr>
                <w:rFonts w:ascii="Times New Roman" w:hAnsi="Times New Roman"/>
                <w:sz w:val="12"/>
                <w:szCs w:val="12"/>
                <w:u w:val="single"/>
              </w:rPr>
            </w:pPr>
            <w:r w:rsidRPr="0009317C">
              <w:rPr>
                <w:rFonts w:ascii="Times New Roman" w:hAnsi="Times New Roman"/>
                <w:sz w:val="12"/>
                <w:szCs w:val="12"/>
              </w:rPr>
              <w:t>Проживающего по адресу:</w:t>
            </w:r>
            <w:r>
              <w:rPr>
                <w:rFonts w:ascii="Times New Roman" w:hAnsi="Times New Roman"/>
                <w:sz w:val="12"/>
                <w:szCs w:val="12"/>
                <w:u w:val="single"/>
              </w:rPr>
              <w:t xml:space="preserve"> _______________________________________</w:t>
            </w:r>
          </w:p>
          <w:p w:rsidR="009223A6" w:rsidRPr="0009317C" w:rsidRDefault="009223A6" w:rsidP="00BE3474">
            <w:pPr>
              <w:jc w:val="right"/>
              <w:rPr>
                <w:rFonts w:ascii="Times New Roman" w:hAnsi="Times New Roman"/>
                <w:sz w:val="12"/>
                <w:szCs w:val="12"/>
              </w:rPr>
            </w:pPr>
            <w:r w:rsidRPr="00FE1B67">
              <w:rPr>
                <w:rFonts w:ascii="Times New Roman" w:hAnsi="Times New Roman"/>
                <w:sz w:val="12"/>
                <w:szCs w:val="12"/>
              </w:rPr>
              <w:t>(почтовый адрес)</w:t>
            </w:r>
          </w:p>
        </w:tc>
      </w:tr>
    </w:tbl>
    <w:p w:rsidR="009223A6" w:rsidRDefault="009223A6" w:rsidP="009223A6">
      <w:pPr>
        <w:spacing w:after="0" w:line="240" w:lineRule="auto"/>
        <w:jc w:val="center"/>
        <w:rPr>
          <w:rFonts w:ascii="Times New Roman" w:hAnsi="Times New Roman"/>
          <w:b/>
          <w:sz w:val="12"/>
          <w:szCs w:val="12"/>
        </w:rPr>
      </w:pPr>
      <w:r w:rsidRPr="0009317C">
        <w:rPr>
          <w:rFonts w:ascii="Times New Roman" w:hAnsi="Times New Roman"/>
          <w:b/>
          <w:sz w:val="12"/>
          <w:szCs w:val="12"/>
        </w:rPr>
        <w:t>Заявление</w:t>
      </w:r>
      <w:r>
        <w:rPr>
          <w:rFonts w:ascii="Times New Roman" w:hAnsi="Times New Roman"/>
          <w:b/>
          <w:sz w:val="12"/>
          <w:szCs w:val="12"/>
        </w:rPr>
        <w:t xml:space="preserve"> </w:t>
      </w:r>
      <w:r w:rsidRPr="0009317C">
        <w:rPr>
          <w:rFonts w:ascii="Times New Roman" w:hAnsi="Times New Roman"/>
          <w:b/>
          <w:sz w:val="12"/>
          <w:szCs w:val="12"/>
        </w:rPr>
        <w:t>о принятии на учет для предоставления</w:t>
      </w:r>
      <w:r>
        <w:rPr>
          <w:rFonts w:ascii="Times New Roman" w:hAnsi="Times New Roman"/>
          <w:b/>
          <w:sz w:val="12"/>
          <w:szCs w:val="12"/>
        </w:rPr>
        <w:t xml:space="preserve"> </w:t>
      </w:r>
      <w:r w:rsidRPr="0009317C">
        <w:rPr>
          <w:rFonts w:ascii="Times New Roman" w:hAnsi="Times New Roman"/>
          <w:b/>
          <w:sz w:val="12"/>
          <w:szCs w:val="12"/>
        </w:rPr>
        <w:t>жилого помещения муниципального жилищного</w:t>
      </w:r>
      <w:r>
        <w:rPr>
          <w:rFonts w:ascii="Times New Roman" w:hAnsi="Times New Roman"/>
          <w:b/>
          <w:sz w:val="12"/>
          <w:szCs w:val="12"/>
        </w:rPr>
        <w:t xml:space="preserve"> </w:t>
      </w:r>
      <w:r w:rsidRPr="0009317C">
        <w:rPr>
          <w:rFonts w:ascii="Times New Roman" w:hAnsi="Times New Roman"/>
          <w:b/>
          <w:sz w:val="12"/>
          <w:szCs w:val="12"/>
        </w:rPr>
        <w:t>фонда</w:t>
      </w:r>
    </w:p>
    <w:p w:rsidR="009223A6" w:rsidRPr="0009317C" w:rsidRDefault="009223A6" w:rsidP="009223A6">
      <w:pPr>
        <w:spacing w:after="0" w:line="240" w:lineRule="auto"/>
        <w:jc w:val="center"/>
        <w:rPr>
          <w:rFonts w:ascii="Times New Roman" w:hAnsi="Times New Roman"/>
          <w:b/>
          <w:sz w:val="12"/>
          <w:szCs w:val="12"/>
        </w:rPr>
      </w:pPr>
      <w:r w:rsidRPr="0009317C">
        <w:rPr>
          <w:rFonts w:ascii="Times New Roman" w:hAnsi="Times New Roman"/>
          <w:b/>
          <w:sz w:val="12"/>
          <w:szCs w:val="12"/>
        </w:rPr>
        <w:t xml:space="preserve"> по договору социального найма</w:t>
      </w:r>
    </w:p>
    <w:p w:rsidR="009223A6" w:rsidRPr="0009317C" w:rsidRDefault="009223A6" w:rsidP="009223A6">
      <w:pPr>
        <w:spacing w:after="0" w:line="240" w:lineRule="auto"/>
        <w:ind w:firstLine="284"/>
        <w:jc w:val="both"/>
        <w:rPr>
          <w:rFonts w:ascii="Times New Roman" w:hAnsi="Times New Roman"/>
          <w:sz w:val="12"/>
          <w:szCs w:val="12"/>
        </w:rPr>
      </w:pPr>
      <w:r w:rsidRPr="0009317C">
        <w:rPr>
          <w:rFonts w:ascii="Times New Roman" w:hAnsi="Times New Roman"/>
          <w:sz w:val="12"/>
          <w:szCs w:val="12"/>
        </w:rPr>
        <w:t>Прошу принять меня на учет для предоставления жилого помещения муниципального жилищного фонда по договору социального найма в связи с</w:t>
      </w:r>
    </w:p>
    <w:tbl>
      <w:tblPr>
        <w:tblStyle w:val="af1"/>
        <w:tblW w:w="7513" w:type="dxa"/>
        <w:tblInd w:w="108" w:type="dxa"/>
        <w:tblLook w:val="04A0" w:firstRow="1" w:lastRow="0" w:firstColumn="1" w:lastColumn="0" w:noHBand="0" w:noVBand="1"/>
      </w:tblPr>
      <w:tblGrid>
        <w:gridCol w:w="426"/>
        <w:gridCol w:w="894"/>
        <w:gridCol w:w="131"/>
        <w:gridCol w:w="2710"/>
        <w:gridCol w:w="1651"/>
        <w:gridCol w:w="1701"/>
      </w:tblGrid>
      <w:tr w:rsidR="009223A6" w:rsidRPr="0009317C" w:rsidTr="00BE3474">
        <w:tc>
          <w:tcPr>
            <w:tcW w:w="1320" w:type="dxa"/>
            <w:gridSpan w:val="2"/>
            <w:tcBorders>
              <w:top w:val="single" w:sz="4" w:space="0" w:color="auto"/>
              <w:left w:val="nil"/>
              <w:bottom w:val="nil"/>
              <w:right w:val="nil"/>
            </w:tcBorders>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(указать причину -</w:t>
            </w:r>
          </w:p>
        </w:tc>
        <w:tc>
          <w:tcPr>
            <w:tcW w:w="6193" w:type="dxa"/>
            <w:gridSpan w:val="4"/>
            <w:tcBorders>
              <w:top w:val="single" w:sz="4" w:space="0" w:color="auto"/>
              <w:left w:val="nil"/>
              <w:bottom w:val="nil"/>
              <w:right w:val="nil"/>
            </w:tcBorders>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1.отсутствие жилого помещения по договору социального найма, договору найма жилых помещений жилищного фонда социального использования или на праве собственности</w:t>
            </w:r>
          </w:p>
        </w:tc>
      </w:tr>
      <w:tr w:rsidR="009223A6" w:rsidRPr="0009317C" w:rsidTr="00BE3474">
        <w:tc>
          <w:tcPr>
            <w:tcW w:w="1320" w:type="dxa"/>
            <w:gridSpan w:val="2"/>
            <w:tcBorders>
              <w:top w:val="nil"/>
              <w:left w:val="nil"/>
              <w:bottom w:val="nil"/>
              <w:right w:val="nil"/>
            </w:tcBorders>
          </w:tcPr>
          <w:p w:rsidR="009223A6" w:rsidRPr="0009317C" w:rsidRDefault="009223A6" w:rsidP="00BE3474">
            <w:pPr>
              <w:jc w:val="both"/>
              <w:rPr>
                <w:rFonts w:ascii="Times New Roman" w:hAnsi="Times New Roman"/>
                <w:sz w:val="12"/>
                <w:szCs w:val="12"/>
              </w:rPr>
            </w:pPr>
          </w:p>
        </w:tc>
        <w:tc>
          <w:tcPr>
            <w:tcW w:w="6193" w:type="dxa"/>
            <w:gridSpan w:val="4"/>
            <w:tcBorders>
              <w:top w:val="nil"/>
              <w:left w:val="nil"/>
              <w:bottom w:val="nil"/>
              <w:right w:val="nil"/>
            </w:tcBorders>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2.обеспеченность общей площадью жилого помещения на одного члена семьи менее учетной нормы</w:t>
            </w:r>
          </w:p>
        </w:tc>
      </w:tr>
      <w:tr w:rsidR="009223A6" w:rsidRPr="0009317C" w:rsidTr="00BE3474">
        <w:tc>
          <w:tcPr>
            <w:tcW w:w="1320" w:type="dxa"/>
            <w:gridSpan w:val="2"/>
            <w:tcBorders>
              <w:top w:val="nil"/>
              <w:left w:val="nil"/>
              <w:bottom w:val="nil"/>
              <w:right w:val="nil"/>
            </w:tcBorders>
          </w:tcPr>
          <w:p w:rsidR="009223A6" w:rsidRPr="0009317C" w:rsidRDefault="009223A6" w:rsidP="00BE3474">
            <w:pPr>
              <w:jc w:val="both"/>
              <w:rPr>
                <w:rFonts w:ascii="Times New Roman" w:hAnsi="Times New Roman"/>
                <w:sz w:val="12"/>
                <w:szCs w:val="12"/>
              </w:rPr>
            </w:pPr>
          </w:p>
        </w:tc>
        <w:tc>
          <w:tcPr>
            <w:tcW w:w="6193" w:type="dxa"/>
            <w:gridSpan w:val="4"/>
            <w:tcBorders>
              <w:top w:val="nil"/>
              <w:left w:val="nil"/>
              <w:bottom w:val="nil"/>
              <w:right w:val="nil"/>
            </w:tcBorders>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3.проживание в помещении, не отвечающем установленным для жилых помещений требованиям</w:t>
            </w:r>
          </w:p>
        </w:tc>
      </w:tr>
      <w:tr w:rsidR="009223A6" w:rsidRPr="0009317C" w:rsidTr="00BE3474">
        <w:tc>
          <w:tcPr>
            <w:tcW w:w="1320" w:type="dxa"/>
            <w:gridSpan w:val="2"/>
            <w:tcBorders>
              <w:top w:val="nil"/>
              <w:left w:val="nil"/>
              <w:bottom w:val="nil"/>
              <w:right w:val="nil"/>
            </w:tcBorders>
          </w:tcPr>
          <w:p w:rsidR="009223A6" w:rsidRPr="0009317C" w:rsidRDefault="009223A6" w:rsidP="00BE3474">
            <w:pPr>
              <w:jc w:val="both"/>
              <w:rPr>
                <w:rFonts w:ascii="Times New Roman" w:hAnsi="Times New Roman"/>
                <w:sz w:val="12"/>
                <w:szCs w:val="12"/>
              </w:rPr>
            </w:pPr>
          </w:p>
        </w:tc>
        <w:tc>
          <w:tcPr>
            <w:tcW w:w="6193" w:type="dxa"/>
            <w:gridSpan w:val="4"/>
            <w:tcBorders>
              <w:top w:val="nil"/>
              <w:left w:val="nil"/>
              <w:bottom w:val="nil"/>
              <w:right w:val="nil"/>
            </w:tcBorders>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4.проживание в квартире, занятой несколькими семьями, если в составе семьи имеется больной, страдающий тяжелой формой хронического заболевания (указать), при которой совместное проживание с ним в одной квартире невозможно, при отсутствии иного жилого помещения по договору социального найма, договору найма жилых помещений жилищного фонда социального использования или на праве собственности)</w:t>
            </w:r>
          </w:p>
        </w:tc>
      </w:tr>
      <w:tr w:rsidR="009223A6" w:rsidRPr="0009317C" w:rsidTr="00BE3474">
        <w:tc>
          <w:tcPr>
            <w:tcW w:w="1451" w:type="dxa"/>
            <w:gridSpan w:val="3"/>
            <w:tcBorders>
              <w:top w:val="nil"/>
              <w:left w:val="nil"/>
              <w:bottom w:val="nil"/>
              <w:right w:val="nil"/>
            </w:tcBorders>
          </w:tcPr>
          <w:p w:rsidR="009223A6" w:rsidRPr="0009317C" w:rsidRDefault="009223A6" w:rsidP="00BE3474">
            <w:pPr>
              <w:tabs>
                <w:tab w:val="left" w:pos="1452"/>
              </w:tabs>
              <w:jc w:val="both"/>
              <w:rPr>
                <w:rFonts w:ascii="Times New Roman" w:hAnsi="Times New Roman"/>
                <w:sz w:val="12"/>
                <w:szCs w:val="12"/>
              </w:rPr>
            </w:pPr>
            <w:r w:rsidRPr="0009317C">
              <w:rPr>
                <w:rFonts w:ascii="Times New Roman" w:hAnsi="Times New Roman"/>
                <w:sz w:val="12"/>
                <w:szCs w:val="12"/>
              </w:rPr>
              <w:t>Моя семья состоит из</w:t>
            </w:r>
          </w:p>
        </w:tc>
        <w:tc>
          <w:tcPr>
            <w:tcW w:w="4361" w:type="dxa"/>
            <w:gridSpan w:val="2"/>
            <w:tcBorders>
              <w:top w:val="nil"/>
              <w:left w:val="nil"/>
              <w:bottom w:val="single" w:sz="4" w:space="0" w:color="auto"/>
              <w:right w:val="nil"/>
            </w:tcBorders>
          </w:tcPr>
          <w:p w:rsidR="009223A6" w:rsidRPr="0009317C" w:rsidRDefault="009223A6" w:rsidP="00BE3474">
            <w:pPr>
              <w:jc w:val="both"/>
              <w:rPr>
                <w:rFonts w:ascii="Times New Roman" w:hAnsi="Times New Roman"/>
                <w:sz w:val="12"/>
                <w:szCs w:val="12"/>
              </w:rPr>
            </w:pPr>
          </w:p>
        </w:tc>
        <w:tc>
          <w:tcPr>
            <w:tcW w:w="1701" w:type="dxa"/>
            <w:tcBorders>
              <w:top w:val="nil"/>
              <w:left w:val="nil"/>
              <w:bottom w:val="nil"/>
              <w:right w:val="nil"/>
            </w:tcBorders>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человек:</w:t>
            </w:r>
          </w:p>
        </w:tc>
      </w:tr>
      <w:tr w:rsidR="009223A6" w:rsidRPr="0009317C" w:rsidTr="00BE3474">
        <w:tc>
          <w:tcPr>
            <w:tcW w:w="1451" w:type="dxa"/>
            <w:gridSpan w:val="3"/>
            <w:tcBorders>
              <w:top w:val="nil"/>
              <w:left w:val="nil"/>
              <w:bottom w:val="nil"/>
              <w:right w:val="nil"/>
            </w:tcBorders>
          </w:tcPr>
          <w:p w:rsidR="009223A6" w:rsidRPr="0009317C" w:rsidRDefault="009223A6" w:rsidP="00BE3474">
            <w:pPr>
              <w:jc w:val="both"/>
              <w:rPr>
                <w:rFonts w:ascii="Times New Roman" w:hAnsi="Times New Roman"/>
                <w:sz w:val="12"/>
                <w:szCs w:val="12"/>
              </w:rPr>
            </w:pPr>
          </w:p>
        </w:tc>
        <w:tc>
          <w:tcPr>
            <w:tcW w:w="4361" w:type="dxa"/>
            <w:gridSpan w:val="2"/>
            <w:tcBorders>
              <w:top w:val="single" w:sz="4" w:space="0" w:color="auto"/>
              <w:left w:val="nil"/>
              <w:bottom w:val="nil"/>
              <w:right w:val="nil"/>
            </w:tcBorders>
          </w:tcPr>
          <w:p w:rsidR="009223A6" w:rsidRPr="0009317C" w:rsidRDefault="009223A6" w:rsidP="00BE3474">
            <w:pPr>
              <w:jc w:val="center"/>
              <w:rPr>
                <w:rFonts w:ascii="Times New Roman" w:hAnsi="Times New Roman"/>
                <w:sz w:val="12"/>
                <w:szCs w:val="12"/>
              </w:rPr>
            </w:pPr>
            <w:r w:rsidRPr="0009317C">
              <w:rPr>
                <w:rFonts w:ascii="Times New Roman" w:hAnsi="Times New Roman"/>
                <w:sz w:val="12"/>
                <w:szCs w:val="12"/>
              </w:rPr>
              <w:t>(цифрами и прописью)</w:t>
            </w:r>
          </w:p>
        </w:tc>
        <w:tc>
          <w:tcPr>
            <w:tcW w:w="1701" w:type="dxa"/>
            <w:tcBorders>
              <w:top w:val="nil"/>
              <w:left w:val="nil"/>
              <w:bottom w:val="nil"/>
              <w:right w:val="nil"/>
            </w:tcBorders>
          </w:tcPr>
          <w:p w:rsidR="009223A6" w:rsidRPr="0009317C" w:rsidRDefault="009223A6" w:rsidP="00BE3474">
            <w:pPr>
              <w:jc w:val="both"/>
              <w:rPr>
                <w:rFonts w:ascii="Times New Roman" w:hAnsi="Times New Roman"/>
                <w:sz w:val="12"/>
                <w:szCs w:val="12"/>
              </w:rPr>
            </w:pPr>
          </w:p>
        </w:tc>
      </w:tr>
      <w:tr w:rsidR="009223A6" w:rsidRPr="0009317C" w:rsidTr="00BE3474">
        <w:tc>
          <w:tcPr>
            <w:tcW w:w="1451" w:type="dxa"/>
            <w:gridSpan w:val="3"/>
            <w:tcBorders>
              <w:top w:val="nil"/>
              <w:left w:val="nil"/>
              <w:bottom w:val="nil"/>
              <w:right w:val="nil"/>
            </w:tcBorders>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1.Заявитель</w:t>
            </w:r>
          </w:p>
        </w:tc>
        <w:tc>
          <w:tcPr>
            <w:tcW w:w="2710" w:type="dxa"/>
            <w:tcBorders>
              <w:top w:val="nil"/>
              <w:left w:val="nil"/>
              <w:bottom w:val="single" w:sz="4" w:space="0" w:color="auto"/>
              <w:right w:val="nil"/>
            </w:tcBorders>
          </w:tcPr>
          <w:p w:rsidR="009223A6" w:rsidRPr="0009317C" w:rsidRDefault="009223A6" w:rsidP="00BE3474">
            <w:pPr>
              <w:jc w:val="both"/>
              <w:rPr>
                <w:rFonts w:ascii="Times New Roman" w:hAnsi="Times New Roman"/>
                <w:sz w:val="12"/>
                <w:szCs w:val="12"/>
              </w:rPr>
            </w:pPr>
          </w:p>
        </w:tc>
        <w:tc>
          <w:tcPr>
            <w:tcW w:w="3352" w:type="dxa"/>
            <w:gridSpan w:val="2"/>
            <w:tcBorders>
              <w:top w:val="nil"/>
              <w:left w:val="nil"/>
              <w:bottom w:val="single" w:sz="4" w:space="0" w:color="auto"/>
              <w:right w:val="nil"/>
            </w:tcBorders>
          </w:tcPr>
          <w:p w:rsidR="009223A6" w:rsidRPr="0009317C" w:rsidRDefault="009223A6" w:rsidP="00BE3474">
            <w:pPr>
              <w:jc w:val="both"/>
              <w:rPr>
                <w:rFonts w:ascii="Times New Roman" w:hAnsi="Times New Roman"/>
                <w:sz w:val="12"/>
                <w:szCs w:val="12"/>
              </w:rPr>
            </w:pPr>
          </w:p>
        </w:tc>
      </w:tr>
      <w:tr w:rsidR="009223A6" w:rsidRPr="0009317C" w:rsidTr="00BE3474">
        <w:tc>
          <w:tcPr>
            <w:tcW w:w="1451" w:type="dxa"/>
            <w:gridSpan w:val="3"/>
            <w:tcBorders>
              <w:top w:val="nil"/>
              <w:left w:val="nil"/>
              <w:bottom w:val="nil"/>
              <w:right w:val="nil"/>
            </w:tcBorders>
          </w:tcPr>
          <w:p w:rsidR="009223A6" w:rsidRPr="0009317C" w:rsidRDefault="009223A6" w:rsidP="00BE3474">
            <w:pPr>
              <w:jc w:val="both"/>
              <w:rPr>
                <w:rFonts w:ascii="Times New Roman" w:hAnsi="Times New Roman"/>
                <w:sz w:val="12"/>
                <w:szCs w:val="12"/>
              </w:rPr>
            </w:pPr>
          </w:p>
        </w:tc>
        <w:tc>
          <w:tcPr>
            <w:tcW w:w="6062" w:type="dxa"/>
            <w:gridSpan w:val="3"/>
            <w:tcBorders>
              <w:top w:val="nil"/>
              <w:left w:val="nil"/>
              <w:bottom w:val="nil"/>
              <w:right w:val="nil"/>
            </w:tcBorders>
          </w:tcPr>
          <w:p w:rsidR="009223A6" w:rsidRPr="0009317C" w:rsidRDefault="009223A6" w:rsidP="00BE3474">
            <w:pPr>
              <w:jc w:val="center"/>
              <w:rPr>
                <w:rFonts w:ascii="Times New Roman" w:hAnsi="Times New Roman"/>
                <w:sz w:val="12"/>
                <w:szCs w:val="12"/>
              </w:rPr>
            </w:pPr>
            <w:r w:rsidRPr="0009317C">
              <w:rPr>
                <w:rFonts w:ascii="Times New Roman" w:hAnsi="Times New Roman"/>
                <w:sz w:val="12"/>
                <w:szCs w:val="12"/>
              </w:rPr>
              <w:t>(Ф.И.О., число, месяц, год рождения)</w:t>
            </w:r>
          </w:p>
        </w:tc>
      </w:tr>
      <w:tr w:rsidR="009223A6" w:rsidRPr="0009317C" w:rsidTr="00BE3474">
        <w:tc>
          <w:tcPr>
            <w:tcW w:w="1451" w:type="dxa"/>
            <w:gridSpan w:val="3"/>
            <w:tcBorders>
              <w:top w:val="nil"/>
              <w:left w:val="nil"/>
              <w:bottom w:val="nil"/>
              <w:right w:val="nil"/>
            </w:tcBorders>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2.Супруг(а)</w:t>
            </w:r>
          </w:p>
        </w:tc>
        <w:tc>
          <w:tcPr>
            <w:tcW w:w="2710" w:type="dxa"/>
            <w:tcBorders>
              <w:top w:val="nil"/>
              <w:left w:val="nil"/>
              <w:bottom w:val="single" w:sz="4" w:space="0" w:color="auto"/>
              <w:right w:val="nil"/>
            </w:tcBorders>
          </w:tcPr>
          <w:p w:rsidR="009223A6" w:rsidRPr="0009317C" w:rsidRDefault="009223A6" w:rsidP="00BE3474">
            <w:pPr>
              <w:jc w:val="both"/>
              <w:rPr>
                <w:rFonts w:ascii="Times New Roman" w:hAnsi="Times New Roman"/>
                <w:sz w:val="12"/>
                <w:szCs w:val="12"/>
              </w:rPr>
            </w:pPr>
          </w:p>
        </w:tc>
        <w:tc>
          <w:tcPr>
            <w:tcW w:w="3352" w:type="dxa"/>
            <w:gridSpan w:val="2"/>
            <w:tcBorders>
              <w:top w:val="nil"/>
              <w:left w:val="nil"/>
              <w:bottom w:val="single" w:sz="4" w:space="0" w:color="auto"/>
              <w:right w:val="nil"/>
            </w:tcBorders>
          </w:tcPr>
          <w:p w:rsidR="009223A6" w:rsidRPr="0009317C" w:rsidRDefault="009223A6" w:rsidP="00BE3474">
            <w:pPr>
              <w:jc w:val="both"/>
              <w:rPr>
                <w:rFonts w:ascii="Times New Roman" w:hAnsi="Times New Roman"/>
                <w:sz w:val="12"/>
                <w:szCs w:val="12"/>
              </w:rPr>
            </w:pPr>
          </w:p>
        </w:tc>
      </w:tr>
      <w:tr w:rsidR="009223A6" w:rsidRPr="0009317C" w:rsidTr="00BE3474">
        <w:tc>
          <w:tcPr>
            <w:tcW w:w="1451" w:type="dxa"/>
            <w:gridSpan w:val="3"/>
            <w:tcBorders>
              <w:top w:val="nil"/>
              <w:left w:val="nil"/>
              <w:bottom w:val="nil"/>
              <w:right w:val="nil"/>
            </w:tcBorders>
          </w:tcPr>
          <w:p w:rsidR="009223A6" w:rsidRPr="0009317C" w:rsidRDefault="009223A6" w:rsidP="00BE3474">
            <w:pPr>
              <w:jc w:val="both"/>
              <w:rPr>
                <w:rFonts w:ascii="Times New Roman" w:hAnsi="Times New Roman"/>
                <w:sz w:val="12"/>
                <w:szCs w:val="12"/>
              </w:rPr>
            </w:pPr>
          </w:p>
        </w:tc>
        <w:tc>
          <w:tcPr>
            <w:tcW w:w="6062" w:type="dxa"/>
            <w:gridSpan w:val="3"/>
            <w:tcBorders>
              <w:top w:val="single" w:sz="4" w:space="0" w:color="auto"/>
              <w:left w:val="nil"/>
              <w:bottom w:val="nil"/>
              <w:right w:val="nil"/>
            </w:tcBorders>
          </w:tcPr>
          <w:p w:rsidR="009223A6" w:rsidRPr="0009317C" w:rsidRDefault="009223A6" w:rsidP="00BE3474">
            <w:pPr>
              <w:jc w:val="center"/>
              <w:rPr>
                <w:rFonts w:ascii="Times New Roman" w:hAnsi="Times New Roman"/>
                <w:sz w:val="12"/>
                <w:szCs w:val="12"/>
              </w:rPr>
            </w:pPr>
            <w:r w:rsidRPr="0009317C">
              <w:rPr>
                <w:rFonts w:ascii="Times New Roman" w:hAnsi="Times New Roman"/>
                <w:sz w:val="12"/>
                <w:szCs w:val="12"/>
              </w:rPr>
              <w:t>(Ф.И.О., число, месяц, год рождения)</w:t>
            </w:r>
          </w:p>
        </w:tc>
      </w:tr>
      <w:tr w:rsidR="009223A6" w:rsidRPr="0009317C" w:rsidTr="00BE3474">
        <w:tc>
          <w:tcPr>
            <w:tcW w:w="7513" w:type="dxa"/>
            <w:gridSpan w:val="6"/>
            <w:tcBorders>
              <w:top w:val="nil"/>
              <w:left w:val="nil"/>
              <w:bottom w:val="nil"/>
              <w:right w:val="nil"/>
            </w:tcBorders>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3.</w:t>
            </w:r>
            <w:r>
              <w:rPr>
                <w:rFonts w:ascii="Times New Roman" w:hAnsi="Times New Roman"/>
                <w:sz w:val="12"/>
                <w:szCs w:val="12"/>
              </w:rPr>
              <w:t>________________________________________________________________________________________________________________________</w:t>
            </w:r>
          </w:p>
        </w:tc>
      </w:tr>
      <w:tr w:rsidR="009223A6" w:rsidRPr="0009317C" w:rsidTr="00BE3474">
        <w:tc>
          <w:tcPr>
            <w:tcW w:w="426" w:type="dxa"/>
            <w:tcBorders>
              <w:top w:val="nil"/>
              <w:left w:val="nil"/>
              <w:bottom w:val="nil"/>
              <w:right w:val="nil"/>
            </w:tcBorders>
          </w:tcPr>
          <w:p w:rsidR="009223A6" w:rsidRPr="0009317C" w:rsidRDefault="009223A6" w:rsidP="00BE3474">
            <w:pPr>
              <w:jc w:val="both"/>
              <w:rPr>
                <w:rFonts w:ascii="Times New Roman" w:hAnsi="Times New Roman"/>
                <w:sz w:val="12"/>
                <w:szCs w:val="12"/>
              </w:rPr>
            </w:pPr>
          </w:p>
        </w:tc>
        <w:tc>
          <w:tcPr>
            <w:tcW w:w="7087" w:type="dxa"/>
            <w:gridSpan w:val="5"/>
            <w:tcBorders>
              <w:top w:val="nil"/>
              <w:left w:val="nil"/>
              <w:bottom w:val="nil"/>
              <w:right w:val="nil"/>
            </w:tcBorders>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 xml:space="preserve">(Ф.И.О., указание на родственные отношения либо иные обстоятельства, свидетельствующие о принадлежности гражданина к </w:t>
            </w:r>
          </w:p>
        </w:tc>
      </w:tr>
      <w:tr w:rsidR="009223A6" w:rsidRPr="0009317C" w:rsidTr="00BE3474">
        <w:tc>
          <w:tcPr>
            <w:tcW w:w="7513" w:type="dxa"/>
            <w:gridSpan w:val="6"/>
            <w:tcBorders>
              <w:top w:val="nil"/>
              <w:left w:val="nil"/>
              <w:bottom w:val="nil"/>
              <w:right w:val="nil"/>
            </w:tcBorders>
          </w:tcPr>
          <w:p w:rsidR="009223A6" w:rsidRPr="0009317C" w:rsidRDefault="009223A6" w:rsidP="00BE3474">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9223A6" w:rsidRPr="0009317C" w:rsidTr="00BE3474">
        <w:tc>
          <w:tcPr>
            <w:tcW w:w="7513" w:type="dxa"/>
            <w:gridSpan w:val="6"/>
            <w:tcBorders>
              <w:top w:val="nil"/>
              <w:left w:val="nil"/>
              <w:bottom w:val="nil"/>
              <w:right w:val="nil"/>
            </w:tcBorders>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4.</w:t>
            </w:r>
            <w:r>
              <w:rPr>
                <w:rFonts w:ascii="Times New Roman" w:hAnsi="Times New Roman"/>
                <w:sz w:val="12"/>
                <w:szCs w:val="12"/>
              </w:rPr>
              <w:t>________________________________________________________________________________________________________________________</w:t>
            </w:r>
          </w:p>
        </w:tc>
      </w:tr>
      <w:tr w:rsidR="009223A6" w:rsidRPr="0009317C" w:rsidTr="00BE3474">
        <w:tc>
          <w:tcPr>
            <w:tcW w:w="426" w:type="dxa"/>
            <w:tcBorders>
              <w:top w:val="nil"/>
              <w:left w:val="nil"/>
              <w:bottom w:val="nil"/>
              <w:right w:val="nil"/>
            </w:tcBorders>
          </w:tcPr>
          <w:p w:rsidR="009223A6" w:rsidRPr="0009317C" w:rsidRDefault="009223A6" w:rsidP="00BE3474">
            <w:pPr>
              <w:jc w:val="both"/>
              <w:rPr>
                <w:rFonts w:ascii="Times New Roman" w:hAnsi="Times New Roman"/>
                <w:sz w:val="12"/>
                <w:szCs w:val="12"/>
              </w:rPr>
            </w:pPr>
          </w:p>
        </w:tc>
        <w:tc>
          <w:tcPr>
            <w:tcW w:w="7087" w:type="dxa"/>
            <w:gridSpan w:val="5"/>
            <w:tcBorders>
              <w:top w:val="nil"/>
              <w:left w:val="nil"/>
              <w:bottom w:val="nil"/>
              <w:right w:val="nil"/>
            </w:tcBorders>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 xml:space="preserve">(Ф.И.О., указание на родственные отношения либо иные обстоятельства, свидетельствующие о принадлежности гражданина к </w:t>
            </w:r>
          </w:p>
        </w:tc>
      </w:tr>
      <w:tr w:rsidR="009223A6" w:rsidRPr="0009317C" w:rsidTr="00BE3474">
        <w:tc>
          <w:tcPr>
            <w:tcW w:w="7513" w:type="dxa"/>
            <w:gridSpan w:val="6"/>
            <w:tcBorders>
              <w:top w:val="nil"/>
              <w:left w:val="nil"/>
              <w:bottom w:val="nil"/>
              <w:right w:val="nil"/>
            </w:tcBorders>
          </w:tcPr>
          <w:p w:rsidR="009223A6" w:rsidRPr="0009317C" w:rsidRDefault="009223A6" w:rsidP="00BE3474">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9223A6" w:rsidRPr="0009317C" w:rsidTr="00BE3474">
        <w:tc>
          <w:tcPr>
            <w:tcW w:w="7513" w:type="dxa"/>
            <w:gridSpan w:val="6"/>
            <w:tcBorders>
              <w:top w:val="nil"/>
              <w:left w:val="nil"/>
              <w:bottom w:val="nil"/>
              <w:right w:val="nil"/>
            </w:tcBorders>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5.</w:t>
            </w:r>
            <w:r>
              <w:rPr>
                <w:rFonts w:ascii="Times New Roman" w:hAnsi="Times New Roman"/>
                <w:sz w:val="12"/>
                <w:szCs w:val="12"/>
              </w:rPr>
              <w:t>________________________________________________________________________________________________________________________</w:t>
            </w:r>
          </w:p>
        </w:tc>
      </w:tr>
      <w:tr w:rsidR="009223A6" w:rsidRPr="0009317C" w:rsidTr="00BE3474">
        <w:tc>
          <w:tcPr>
            <w:tcW w:w="426" w:type="dxa"/>
            <w:tcBorders>
              <w:top w:val="nil"/>
              <w:left w:val="nil"/>
              <w:bottom w:val="nil"/>
              <w:right w:val="nil"/>
            </w:tcBorders>
          </w:tcPr>
          <w:p w:rsidR="009223A6" w:rsidRPr="0009317C" w:rsidRDefault="009223A6" w:rsidP="00BE3474">
            <w:pPr>
              <w:jc w:val="both"/>
              <w:rPr>
                <w:rFonts w:ascii="Times New Roman" w:hAnsi="Times New Roman"/>
                <w:sz w:val="12"/>
                <w:szCs w:val="12"/>
              </w:rPr>
            </w:pPr>
          </w:p>
        </w:tc>
        <w:tc>
          <w:tcPr>
            <w:tcW w:w="7087" w:type="dxa"/>
            <w:gridSpan w:val="5"/>
            <w:tcBorders>
              <w:top w:val="nil"/>
              <w:left w:val="nil"/>
              <w:bottom w:val="nil"/>
              <w:right w:val="nil"/>
            </w:tcBorders>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(Ф.И.О., указание на родственные отношения либо иные обстоятельства, свидетельствующие о принадлежности гражданина к</w:t>
            </w:r>
          </w:p>
        </w:tc>
      </w:tr>
      <w:tr w:rsidR="009223A6" w:rsidRPr="0009317C" w:rsidTr="00BE3474">
        <w:tc>
          <w:tcPr>
            <w:tcW w:w="7513" w:type="dxa"/>
            <w:gridSpan w:val="6"/>
            <w:tcBorders>
              <w:top w:val="nil"/>
              <w:left w:val="nil"/>
              <w:bottom w:val="nil"/>
              <w:right w:val="nil"/>
            </w:tcBorders>
          </w:tcPr>
          <w:p w:rsidR="009223A6" w:rsidRPr="0009317C" w:rsidRDefault="009223A6" w:rsidP="00BE3474">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9223A6" w:rsidRPr="0009317C" w:rsidTr="00BE3474">
        <w:tc>
          <w:tcPr>
            <w:tcW w:w="7513" w:type="dxa"/>
            <w:gridSpan w:val="6"/>
            <w:tcBorders>
              <w:top w:val="nil"/>
              <w:left w:val="nil"/>
              <w:bottom w:val="nil"/>
              <w:right w:val="nil"/>
            </w:tcBorders>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6.</w:t>
            </w:r>
            <w:r>
              <w:rPr>
                <w:rFonts w:ascii="Times New Roman" w:hAnsi="Times New Roman"/>
                <w:sz w:val="12"/>
                <w:szCs w:val="12"/>
              </w:rPr>
              <w:t>________________________________________________________________________________________________________________________</w:t>
            </w:r>
          </w:p>
        </w:tc>
      </w:tr>
      <w:tr w:rsidR="009223A6" w:rsidRPr="0009317C" w:rsidTr="00BE3474">
        <w:tc>
          <w:tcPr>
            <w:tcW w:w="426" w:type="dxa"/>
            <w:tcBorders>
              <w:top w:val="nil"/>
              <w:left w:val="nil"/>
              <w:bottom w:val="nil"/>
              <w:right w:val="nil"/>
            </w:tcBorders>
          </w:tcPr>
          <w:p w:rsidR="009223A6" w:rsidRPr="0009317C" w:rsidRDefault="009223A6" w:rsidP="00BE3474">
            <w:pPr>
              <w:jc w:val="both"/>
              <w:rPr>
                <w:rFonts w:ascii="Times New Roman" w:hAnsi="Times New Roman"/>
                <w:sz w:val="12"/>
                <w:szCs w:val="12"/>
              </w:rPr>
            </w:pPr>
          </w:p>
        </w:tc>
        <w:tc>
          <w:tcPr>
            <w:tcW w:w="7087" w:type="dxa"/>
            <w:gridSpan w:val="5"/>
            <w:tcBorders>
              <w:top w:val="nil"/>
              <w:left w:val="nil"/>
              <w:bottom w:val="nil"/>
              <w:right w:val="nil"/>
            </w:tcBorders>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(Ф.И.О., указание на родственные отношения либо иные обстоятельства, свидетельствующие о принадлежности гражданина к</w:t>
            </w:r>
          </w:p>
        </w:tc>
      </w:tr>
      <w:tr w:rsidR="009223A6" w:rsidRPr="0009317C" w:rsidTr="00BE3474">
        <w:tc>
          <w:tcPr>
            <w:tcW w:w="7513" w:type="dxa"/>
            <w:gridSpan w:val="6"/>
            <w:tcBorders>
              <w:top w:val="nil"/>
              <w:left w:val="nil"/>
              <w:bottom w:val="nil"/>
              <w:right w:val="nil"/>
            </w:tcBorders>
          </w:tcPr>
          <w:p w:rsidR="009223A6" w:rsidRPr="0009317C" w:rsidRDefault="009223A6" w:rsidP="00BE3474">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9223A6" w:rsidRPr="0009317C" w:rsidTr="00BE3474">
        <w:tc>
          <w:tcPr>
            <w:tcW w:w="7513" w:type="dxa"/>
            <w:gridSpan w:val="6"/>
            <w:tcBorders>
              <w:top w:val="nil"/>
              <w:left w:val="nil"/>
              <w:bottom w:val="nil"/>
              <w:right w:val="nil"/>
            </w:tcBorders>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7.</w:t>
            </w:r>
            <w:r>
              <w:rPr>
                <w:rFonts w:ascii="Times New Roman" w:hAnsi="Times New Roman"/>
                <w:sz w:val="12"/>
                <w:szCs w:val="12"/>
              </w:rPr>
              <w:t>________________________________________________________________________________________________________________________</w:t>
            </w:r>
          </w:p>
        </w:tc>
      </w:tr>
      <w:tr w:rsidR="009223A6" w:rsidRPr="0009317C" w:rsidTr="00BE3474">
        <w:tc>
          <w:tcPr>
            <w:tcW w:w="426" w:type="dxa"/>
            <w:tcBorders>
              <w:top w:val="nil"/>
              <w:left w:val="nil"/>
              <w:bottom w:val="nil"/>
              <w:right w:val="nil"/>
            </w:tcBorders>
          </w:tcPr>
          <w:p w:rsidR="009223A6" w:rsidRPr="0009317C" w:rsidRDefault="009223A6" w:rsidP="00BE3474">
            <w:pPr>
              <w:jc w:val="both"/>
              <w:rPr>
                <w:rFonts w:ascii="Times New Roman" w:hAnsi="Times New Roman"/>
                <w:sz w:val="12"/>
                <w:szCs w:val="12"/>
              </w:rPr>
            </w:pPr>
          </w:p>
        </w:tc>
        <w:tc>
          <w:tcPr>
            <w:tcW w:w="7087" w:type="dxa"/>
            <w:gridSpan w:val="5"/>
            <w:tcBorders>
              <w:top w:val="nil"/>
              <w:left w:val="nil"/>
              <w:bottom w:val="nil"/>
              <w:right w:val="nil"/>
            </w:tcBorders>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(Ф.И.О., указание на родственные отношения либо иные обстоятельства, свидетельствующие о принадлежности гражданина к</w:t>
            </w:r>
          </w:p>
        </w:tc>
      </w:tr>
      <w:tr w:rsidR="009223A6" w:rsidRPr="0009317C" w:rsidTr="00BE3474">
        <w:tc>
          <w:tcPr>
            <w:tcW w:w="7513" w:type="dxa"/>
            <w:gridSpan w:val="6"/>
            <w:tcBorders>
              <w:top w:val="nil"/>
              <w:left w:val="nil"/>
              <w:bottom w:val="nil"/>
              <w:right w:val="nil"/>
            </w:tcBorders>
          </w:tcPr>
          <w:p w:rsidR="009223A6" w:rsidRPr="0009317C" w:rsidRDefault="009223A6" w:rsidP="00BE3474">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bl>
    <w:p w:rsidR="009223A6" w:rsidRPr="0009317C" w:rsidRDefault="009223A6" w:rsidP="009223A6">
      <w:pPr>
        <w:spacing w:after="0" w:line="240" w:lineRule="auto"/>
        <w:ind w:firstLine="284"/>
        <w:jc w:val="both"/>
        <w:rPr>
          <w:rFonts w:ascii="Times New Roman" w:hAnsi="Times New Roman"/>
          <w:sz w:val="12"/>
          <w:szCs w:val="12"/>
        </w:rPr>
      </w:pPr>
      <w:r w:rsidRPr="0009317C">
        <w:rPr>
          <w:rFonts w:ascii="Times New Roman" w:hAnsi="Times New Roman"/>
          <w:sz w:val="12"/>
          <w:szCs w:val="12"/>
        </w:rPr>
        <w:t>Представляю сведения о величине доходов и стоимости имущества, принадлежащего мне и членам моей семьи на праве собственности и подлежащего налогообложению, за расчетный период с «____» _____________20___ г. по «____» _______________ 20____ г.:</w:t>
      </w:r>
    </w:p>
    <w:p w:rsidR="009223A6" w:rsidRPr="0052478E" w:rsidRDefault="009223A6" w:rsidP="009223A6">
      <w:pPr>
        <w:spacing w:after="0" w:line="240" w:lineRule="auto"/>
        <w:jc w:val="center"/>
        <w:rPr>
          <w:rFonts w:ascii="Times New Roman" w:hAnsi="Times New Roman"/>
          <w:b/>
          <w:sz w:val="12"/>
          <w:szCs w:val="12"/>
        </w:rPr>
      </w:pPr>
      <w:r w:rsidRPr="0052478E">
        <w:rPr>
          <w:rFonts w:ascii="Times New Roman" w:hAnsi="Times New Roman"/>
          <w:b/>
          <w:sz w:val="12"/>
          <w:szCs w:val="12"/>
        </w:rPr>
        <w:t>1.Сведения о доходах</w:t>
      </w:r>
    </w:p>
    <w:tbl>
      <w:tblPr>
        <w:tblStyle w:val="af1"/>
        <w:tblW w:w="0" w:type="auto"/>
        <w:tblInd w:w="108" w:type="dxa"/>
        <w:tblLook w:val="04A0" w:firstRow="1" w:lastRow="0" w:firstColumn="1" w:lastColumn="0" w:noHBand="0" w:noVBand="1"/>
      </w:tblPr>
      <w:tblGrid>
        <w:gridCol w:w="713"/>
        <w:gridCol w:w="3958"/>
        <w:gridCol w:w="2842"/>
      </w:tblGrid>
      <w:tr w:rsidR="009223A6" w:rsidRPr="0009317C" w:rsidTr="00BE3474">
        <w:tc>
          <w:tcPr>
            <w:tcW w:w="713"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 п/п</w:t>
            </w:r>
          </w:p>
        </w:tc>
        <w:tc>
          <w:tcPr>
            <w:tcW w:w="3958"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Вид дохода</w:t>
            </w:r>
          </w:p>
        </w:tc>
        <w:tc>
          <w:tcPr>
            <w:tcW w:w="2842"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Величина дохода*, тыс.руб</w:t>
            </w:r>
          </w:p>
        </w:tc>
      </w:tr>
      <w:tr w:rsidR="009223A6" w:rsidRPr="0009317C" w:rsidTr="00BE3474">
        <w:tc>
          <w:tcPr>
            <w:tcW w:w="713"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1</w:t>
            </w:r>
          </w:p>
        </w:tc>
        <w:tc>
          <w:tcPr>
            <w:tcW w:w="3958" w:type="dxa"/>
          </w:tcPr>
          <w:p w:rsidR="009223A6" w:rsidRPr="0009317C" w:rsidRDefault="009223A6" w:rsidP="00BE3474">
            <w:pPr>
              <w:jc w:val="both"/>
              <w:rPr>
                <w:rFonts w:ascii="Times New Roman" w:hAnsi="Times New Roman"/>
                <w:sz w:val="12"/>
                <w:szCs w:val="12"/>
              </w:rPr>
            </w:pPr>
          </w:p>
        </w:tc>
        <w:tc>
          <w:tcPr>
            <w:tcW w:w="2842" w:type="dxa"/>
          </w:tcPr>
          <w:p w:rsidR="009223A6" w:rsidRPr="0009317C" w:rsidRDefault="009223A6" w:rsidP="00BE3474">
            <w:pPr>
              <w:jc w:val="both"/>
              <w:rPr>
                <w:rFonts w:ascii="Times New Roman" w:hAnsi="Times New Roman"/>
                <w:sz w:val="12"/>
                <w:szCs w:val="12"/>
              </w:rPr>
            </w:pPr>
          </w:p>
        </w:tc>
      </w:tr>
      <w:tr w:rsidR="009223A6" w:rsidRPr="0009317C" w:rsidTr="00BE3474">
        <w:tc>
          <w:tcPr>
            <w:tcW w:w="713"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2</w:t>
            </w:r>
          </w:p>
        </w:tc>
        <w:tc>
          <w:tcPr>
            <w:tcW w:w="3958" w:type="dxa"/>
          </w:tcPr>
          <w:p w:rsidR="009223A6" w:rsidRPr="0009317C" w:rsidRDefault="009223A6" w:rsidP="00BE3474">
            <w:pPr>
              <w:jc w:val="both"/>
              <w:rPr>
                <w:rFonts w:ascii="Times New Roman" w:hAnsi="Times New Roman"/>
                <w:sz w:val="12"/>
                <w:szCs w:val="12"/>
              </w:rPr>
            </w:pPr>
          </w:p>
        </w:tc>
        <w:tc>
          <w:tcPr>
            <w:tcW w:w="2842" w:type="dxa"/>
          </w:tcPr>
          <w:p w:rsidR="009223A6" w:rsidRPr="0009317C" w:rsidRDefault="009223A6" w:rsidP="00BE3474">
            <w:pPr>
              <w:jc w:val="both"/>
              <w:rPr>
                <w:rFonts w:ascii="Times New Roman" w:hAnsi="Times New Roman"/>
                <w:sz w:val="12"/>
                <w:szCs w:val="12"/>
              </w:rPr>
            </w:pPr>
          </w:p>
        </w:tc>
      </w:tr>
      <w:tr w:rsidR="009223A6" w:rsidRPr="0009317C" w:rsidTr="00BE3474">
        <w:tc>
          <w:tcPr>
            <w:tcW w:w="713"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3</w:t>
            </w:r>
          </w:p>
        </w:tc>
        <w:tc>
          <w:tcPr>
            <w:tcW w:w="3958" w:type="dxa"/>
          </w:tcPr>
          <w:p w:rsidR="009223A6" w:rsidRPr="0009317C" w:rsidRDefault="009223A6" w:rsidP="00BE3474">
            <w:pPr>
              <w:jc w:val="both"/>
              <w:rPr>
                <w:rFonts w:ascii="Times New Roman" w:hAnsi="Times New Roman"/>
                <w:sz w:val="12"/>
                <w:szCs w:val="12"/>
              </w:rPr>
            </w:pPr>
          </w:p>
        </w:tc>
        <w:tc>
          <w:tcPr>
            <w:tcW w:w="2842" w:type="dxa"/>
          </w:tcPr>
          <w:p w:rsidR="009223A6" w:rsidRPr="0009317C" w:rsidRDefault="009223A6" w:rsidP="00BE3474">
            <w:pPr>
              <w:jc w:val="both"/>
              <w:rPr>
                <w:rFonts w:ascii="Times New Roman" w:hAnsi="Times New Roman"/>
                <w:sz w:val="12"/>
                <w:szCs w:val="12"/>
              </w:rPr>
            </w:pPr>
          </w:p>
        </w:tc>
      </w:tr>
      <w:tr w:rsidR="009223A6" w:rsidRPr="0009317C" w:rsidTr="00BE3474">
        <w:tc>
          <w:tcPr>
            <w:tcW w:w="713"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4</w:t>
            </w:r>
          </w:p>
        </w:tc>
        <w:tc>
          <w:tcPr>
            <w:tcW w:w="3958" w:type="dxa"/>
          </w:tcPr>
          <w:p w:rsidR="009223A6" w:rsidRPr="0009317C" w:rsidRDefault="009223A6" w:rsidP="00BE3474">
            <w:pPr>
              <w:jc w:val="both"/>
              <w:rPr>
                <w:rFonts w:ascii="Times New Roman" w:hAnsi="Times New Roman"/>
                <w:sz w:val="12"/>
                <w:szCs w:val="12"/>
              </w:rPr>
            </w:pPr>
          </w:p>
        </w:tc>
        <w:tc>
          <w:tcPr>
            <w:tcW w:w="2842" w:type="dxa"/>
          </w:tcPr>
          <w:p w:rsidR="009223A6" w:rsidRPr="0009317C" w:rsidRDefault="009223A6" w:rsidP="00BE3474">
            <w:pPr>
              <w:jc w:val="both"/>
              <w:rPr>
                <w:rFonts w:ascii="Times New Roman" w:hAnsi="Times New Roman"/>
                <w:sz w:val="12"/>
                <w:szCs w:val="12"/>
              </w:rPr>
            </w:pPr>
          </w:p>
        </w:tc>
      </w:tr>
      <w:tr w:rsidR="009223A6" w:rsidRPr="0009317C" w:rsidTr="00BE3474">
        <w:tc>
          <w:tcPr>
            <w:tcW w:w="713"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5</w:t>
            </w:r>
          </w:p>
        </w:tc>
        <w:tc>
          <w:tcPr>
            <w:tcW w:w="3958" w:type="dxa"/>
          </w:tcPr>
          <w:p w:rsidR="009223A6" w:rsidRPr="0009317C" w:rsidRDefault="009223A6" w:rsidP="00BE3474">
            <w:pPr>
              <w:jc w:val="both"/>
              <w:rPr>
                <w:rFonts w:ascii="Times New Roman" w:hAnsi="Times New Roman"/>
                <w:sz w:val="12"/>
                <w:szCs w:val="12"/>
              </w:rPr>
            </w:pPr>
          </w:p>
        </w:tc>
        <w:tc>
          <w:tcPr>
            <w:tcW w:w="2842" w:type="dxa"/>
          </w:tcPr>
          <w:p w:rsidR="009223A6" w:rsidRPr="0009317C" w:rsidRDefault="009223A6" w:rsidP="00BE3474">
            <w:pPr>
              <w:jc w:val="both"/>
              <w:rPr>
                <w:rFonts w:ascii="Times New Roman" w:hAnsi="Times New Roman"/>
                <w:sz w:val="12"/>
                <w:szCs w:val="12"/>
              </w:rPr>
            </w:pPr>
          </w:p>
        </w:tc>
      </w:tr>
      <w:tr w:rsidR="009223A6" w:rsidRPr="0009317C" w:rsidTr="00BE3474">
        <w:tc>
          <w:tcPr>
            <w:tcW w:w="713"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6</w:t>
            </w:r>
          </w:p>
        </w:tc>
        <w:tc>
          <w:tcPr>
            <w:tcW w:w="3958" w:type="dxa"/>
          </w:tcPr>
          <w:p w:rsidR="009223A6" w:rsidRPr="0009317C" w:rsidRDefault="009223A6" w:rsidP="00BE3474">
            <w:pPr>
              <w:jc w:val="both"/>
              <w:rPr>
                <w:rFonts w:ascii="Times New Roman" w:hAnsi="Times New Roman"/>
                <w:sz w:val="12"/>
                <w:szCs w:val="12"/>
              </w:rPr>
            </w:pPr>
          </w:p>
        </w:tc>
        <w:tc>
          <w:tcPr>
            <w:tcW w:w="2842" w:type="dxa"/>
          </w:tcPr>
          <w:p w:rsidR="009223A6" w:rsidRPr="0009317C" w:rsidRDefault="009223A6" w:rsidP="00BE3474">
            <w:pPr>
              <w:jc w:val="both"/>
              <w:rPr>
                <w:rFonts w:ascii="Times New Roman" w:hAnsi="Times New Roman"/>
                <w:sz w:val="12"/>
                <w:szCs w:val="12"/>
              </w:rPr>
            </w:pPr>
          </w:p>
        </w:tc>
      </w:tr>
      <w:tr w:rsidR="009223A6" w:rsidRPr="0009317C" w:rsidTr="00BE3474">
        <w:tc>
          <w:tcPr>
            <w:tcW w:w="713"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7</w:t>
            </w:r>
          </w:p>
        </w:tc>
        <w:tc>
          <w:tcPr>
            <w:tcW w:w="3958" w:type="dxa"/>
          </w:tcPr>
          <w:p w:rsidR="009223A6" w:rsidRPr="0009317C" w:rsidRDefault="009223A6" w:rsidP="00BE3474">
            <w:pPr>
              <w:jc w:val="both"/>
              <w:rPr>
                <w:rFonts w:ascii="Times New Roman" w:hAnsi="Times New Roman"/>
                <w:sz w:val="12"/>
                <w:szCs w:val="12"/>
              </w:rPr>
            </w:pPr>
          </w:p>
        </w:tc>
        <w:tc>
          <w:tcPr>
            <w:tcW w:w="2842" w:type="dxa"/>
          </w:tcPr>
          <w:p w:rsidR="009223A6" w:rsidRPr="0009317C" w:rsidRDefault="009223A6" w:rsidP="00BE3474">
            <w:pPr>
              <w:jc w:val="both"/>
              <w:rPr>
                <w:rFonts w:ascii="Times New Roman" w:hAnsi="Times New Roman"/>
                <w:sz w:val="12"/>
                <w:szCs w:val="12"/>
              </w:rPr>
            </w:pPr>
          </w:p>
        </w:tc>
      </w:tr>
      <w:tr w:rsidR="009223A6" w:rsidRPr="0009317C" w:rsidTr="00BE3474">
        <w:tc>
          <w:tcPr>
            <w:tcW w:w="713" w:type="dxa"/>
          </w:tcPr>
          <w:p w:rsidR="009223A6" w:rsidRPr="0009317C" w:rsidRDefault="009223A6" w:rsidP="00BE3474">
            <w:pPr>
              <w:jc w:val="both"/>
              <w:rPr>
                <w:rFonts w:ascii="Times New Roman" w:hAnsi="Times New Roman"/>
                <w:sz w:val="12"/>
                <w:szCs w:val="12"/>
              </w:rPr>
            </w:pPr>
          </w:p>
        </w:tc>
        <w:tc>
          <w:tcPr>
            <w:tcW w:w="3958"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Итого доход за расчетный период:</w:t>
            </w:r>
          </w:p>
        </w:tc>
        <w:tc>
          <w:tcPr>
            <w:tcW w:w="2842" w:type="dxa"/>
          </w:tcPr>
          <w:p w:rsidR="009223A6" w:rsidRPr="0009317C" w:rsidRDefault="009223A6" w:rsidP="00BE3474">
            <w:pPr>
              <w:jc w:val="both"/>
              <w:rPr>
                <w:rFonts w:ascii="Times New Roman" w:hAnsi="Times New Roman"/>
                <w:sz w:val="12"/>
                <w:szCs w:val="12"/>
              </w:rPr>
            </w:pPr>
          </w:p>
        </w:tc>
      </w:tr>
    </w:tbl>
    <w:p w:rsidR="009223A6" w:rsidRPr="0009317C" w:rsidRDefault="009223A6" w:rsidP="009223A6">
      <w:pPr>
        <w:spacing w:after="0" w:line="240" w:lineRule="auto"/>
        <w:ind w:firstLine="284"/>
        <w:jc w:val="both"/>
        <w:rPr>
          <w:rFonts w:ascii="Times New Roman" w:hAnsi="Times New Roman"/>
          <w:sz w:val="12"/>
          <w:szCs w:val="12"/>
        </w:rPr>
      </w:pPr>
      <w:r w:rsidRPr="0009317C">
        <w:rPr>
          <w:rFonts w:ascii="Times New Roman" w:hAnsi="Times New Roman"/>
          <w:sz w:val="12"/>
          <w:szCs w:val="12"/>
        </w:rPr>
        <w:t>*Для доходов, полученных в иностранной валюте, величина дохода учитывается в рублях по курсу Банка России на дату получения дохода</w:t>
      </w:r>
    </w:p>
    <w:p w:rsidR="009223A6" w:rsidRPr="0052478E" w:rsidRDefault="009223A6" w:rsidP="009223A6">
      <w:pPr>
        <w:spacing w:after="0" w:line="240" w:lineRule="auto"/>
        <w:jc w:val="center"/>
        <w:rPr>
          <w:rFonts w:ascii="Times New Roman" w:hAnsi="Times New Roman"/>
          <w:b/>
          <w:sz w:val="12"/>
          <w:szCs w:val="12"/>
        </w:rPr>
      </w:pPr>
      <w:r w:rsidRPr="0052478E">
        <w:rPr>
          <w:rFonts w:ascii="Times New Roman" w:hAnsi="Times New Roman"/>
          <w:b/>
          <w:sz w:val="12"/>
          <w:szCs w:val="12"/>
        </w:rPr>
        <w:t>2. Сведения об имуществе</w:t>
      </w:r>
    </w:p>
    <w:p w:rsidR="009223A6" w:rsidRPr="0009317C" w:rsidRDefault="009223A6" w:rsidP="009223A6">
      <w:pPr>
        <w:spacing w:after="0" w:line="240" w:lineRule="auto"/>
        <w:ind w:firstLine="284"/>
        <w:jc w:val="both"/>
        <w:rPr>
          <w:rFonts w:ascii="Times New Roman" w:hAnsi="Times New Roman"/>
          <w:sz w:val="12"/>
          <w:szCs w:val="12"/>
        </w:rPr>
      </w:pPr>
      <w:r w:rsidRPr="0009317C">
        <w:rPr>
          <w:rFonts w:ascii="Times New Roman" w:hAnsi="Times New Roman"/>
          <w:sz w:val="12"/>
          <w:szCs w:val="12"/>
        </w:rPr>
        <w:t>2.1. Сведения о недвижимом имуществе</w:t>
      </w:r>
    </w:p>
    <w:tbl>
      <w:tblPr>
        <w:tblStyle w:val="af1"/>
        <w:tblW w:w="0" w:type="auto"/>
        <w:tblInd w:w="108" w:type="dxa"/>
        <w:tblLook w:val="04A0" w:firstRow="1" w:lastRow="0" w:firstColumn="1" w:lastColumn="0" w:noHBand="0" w:noVBand="1"/>
      </w:tblPr>
      <w:tblGrid>
        <w:gridCol w:w="378"/>
        <w:gridCol w:w="2599"/>
        <w:gridCol w:w="1109"/>
        <w:gridCol w:w="1159"/>
        <w:gridCol w:w="2268"/>
      </w:tblGrid>
      <w:tr w:rsidR="009223A6" w:rsidRPr="0009317C" w:rsidTr="00BE3474">
        <w:tc>
          <w:tcPr>
            <w:tcW w:w="378"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 п/п</w:t>
            </w:r>
          </w:p>
        </w:tc>
        <w:tc>
          <w:tcPr>
            <w:tcW w:w="2599"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Вид и наименование недвижимого имущества</w:t>
            </w:r>
          </w:p>
        </w:tc>
        <w:tc>
          <w:tcPr>
            <w:tcW w:w="1109"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Вид собственности *</w:t>
            </w:r>
          </w:p>
        </w:tc>
        <w:tc>
          <w:tcPr>
            <w:tcW w:w="1159"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Местонахождение (почтовый адрес)</w:t>
            </w:r>
          </w:p>
        </w:tc>
        <w:tc>
          <w:tcPr>
            <w:tcW w:w="2268"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Площадь, кв.м (для жилых домов и квартир – общая и жилая площадь)</w:t>
            </w:r>
          </w:p>
        </w:tc>
      </w:tr>
      <w:tr w:rsidR="009223A6" w:rsidRPr="0009317C" w:rsidTr="00BE3474">
        <w:tc>
          <w:tcPr>
            <w:tcW w:w="378"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1</w:t>
            </w:r>
          </w:p>
        </w:tc>
        <w:tc>
          <w:tcPr>
            <w:tcW w:w="2599"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Жилые дома:</w:t>
            </w:r>
          </w:p>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9223A6" w:rsidRPr="0009317C" w:rsidRDefault="009223A6" w:rsidP="00BE3474">
            <w:pPr>
              <w:jc w:val="both"/>
              <w:rPr>
                <w:rFonts w:ascii="Times New Roman" w:hAnsi="Times New Roman"/>
                <w:sz w:val="12"/>
                <w:szCs w:val="12"/>
              </w:rPr>
            </w:pPr>
          </w:p>
        </w:tc>
        <w:tc>
          <w:tcPr>
            <w:tcW w:w="1159" w:type="dxa"/>
          </w:tcPr>
          <w:p w:rsidR="009223A6" w:rsidRPr="0009317C" w:rsidRDefault="009223A6" w:rsidP="00BE3474">
            <w:pPr>
              <w:jc w:val="both"/>
              <w:rPr>
                <w:rFonts w:ascii="Times New Roman" w:hAnsi="Times New Roman"/>
                <w:sz w:val="12"/>
                <w:szCs w:val="12"/>
              </w:rPr>
            </w:pPr>
          </w:p>
        </w:tc>
        <w:tc>
          <w:tcPr>
            <w:tcW w:w="2268" w:type="dxa"/>
          </w:tcPr>
          <w:p w:rsidR="009223A6" w:rsidRPr="0009317C" w:rsidRDefault="009223A6" w:rsidP="00BE3474">
            <w:pPr>
              <w:jc w:val="both"/>
              <w:rPr>
                <w:rFonts w:ascii="Times New Roman" w:hAnsi="Times New Roman"/>
                <w:sz w:val="12"/>
                <w:szCs w:val="12"/>
              </w:rPr>
            </w:pPr>
          </w:p>
        </w:tc>
      </w:tr>
      <w:tr w:rsidR="009223A6" w:rsidRPr="0009317C" w:rsidTr="00BE3474">
        <w:tc>
          <w:tcPr>
            <w:tcW w:w="378"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2</w:t>
            </w:r>
          </w:p>
        </w:tc>
        <w:tc>
          <w:tcPr>
            <w:tcW w:w="2599"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Квартиры:</w:t>
            </w:r>
          </w:p>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9223A6" w:rsidRPr="0009317C" w:rsidRDefault="009223A6" w:rsidP="00BE3474">
            <w:pPr>
              <w:jc w:val="both"/>
              <w:rPr>
                <w:rFonts w:ascii="Times New Roman" w:hAnsi="Times New Roman"/>
                <w:sz w:val="12"/>
                <w:szCs w:val="12"/>
              </w:rPr>
            </w:pPr>
          </w:p>
        </w:tc>
        <w:tc>
          <w:tcPr>
            <w:tcW w:w="1159" w:type="dxa"/>
          </w:tcPr>
          <w:p w:rsidR="009223A6" w:rsidRPr="0009317C" w:rsidRDefault="009223A6" w:rsidP="00BE3474">
            <w:pPr>
              <w:jc w:val="both"/>
              <w:rPr>
                <w:rFonts w:ascii="Times New Roman" w:hAnsi="Times New Roman"/>
                <w:sz w:val="12"/>
                <w:szCs w:val="12"/>
              </w:rPr>
            </w:pPr>
          </w:p>
        </w:tc>
        <w:tc>
          <w:tcPr>
            <w:tcW w:w="2268" w:type="dxa"/>
          </w:tcPr>
          <w:p w:rsidR="009223A6" w:rsidRPr="0009317C" w:rsidRDefault="009223A6" w:rsidP="00BE3474">
            <w:pPr>
              <w:jc w:val="both"/>
              <w:rPr>
                <w:rFonts w:ascii="Times New Roman" w:hAnsi="Times New Roman"/>
                <w:sz w:val="12"/>
                <w:szCs w:val="12"/>
              </w:rPr>
            </w:pPr>
          </w:p>
        </w:tc>
      </w:tr>
      <w:tr w:rsidR="009223A6" w:rsidRPr="0009317C" w:rsidTr="00BE3474">
        <w:tc>
          <w:tcPr>
            <w:tcW w:w="378"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3</w:t>
            </w:r>
          </w:p>
        </w:tc>
        <w:tc>
          <w:tcPr>
            <w:tcW w:w="2599"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Дачи:</w:t>
            </w:r>
          </w:p>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9223A6" w:rsidRPr="0009317C" w:rsidRDefault="009223A6" w:rsidP="00BE3474">
            <w:pPr>
              <w:jc w:val="both"/>
              <w:rPr>
                <w:rFonts w:ascii="Times New Roman" w:hAnsi="Times New Roman"/>
                <w:sz w:val="12"/>
                <w:szCs w:val="12"/>
              </w:rPr>
            </w:pPr>
          </w:p>
        </w:tc>
        <w:tc>
          <w:tcPr>
            <w:tcW w:w="1159" w:type="dxa"/>
          </w:tcPr>
          <w:p w:rsidR="009223A6" w:rsidRPr="0009317C" w:rsidRDefault="009223A6" w:rsidP="00BE3474">
            <w:pPr>
              <w:jc w:val="both"/>
              <w:rPr>
                <w:rFonts w:ascii="Times New Roman" w:hAnsi="Times New Roman"/>
                <w:sz w:val="12"/>
                <w:szCs w:val="12"/>
              </w:rPr>
            </w:pPr>
          </w:p>
        </w:tc>
        <w:tc>
          <w:tcPr>
            <w:tcW w:w="2268" w:type="dxa"/>
          </w:tcPr>
          <w:p w:rsidR="009223A6" w:rsidRPr="0009317C" w:rsidRDefault="009223A6" w:rsidP="00BE3474">
            <w:pPr>
              <w:jc w:val="both"/>
              <w:rPr>
                <w:rFonts w:ascii="Times New Roman" w:hAnsi="Times New Roman"/>
                <w:sz w:val="12"/>
                <w:szCs w:val="12"/>
              </w:rPr>
            </w:pPr>
          </w:p>
        </w:tc>
      </w:tr>
      <w:tr w:rsidR="009223A6" w:rsidRPr="0009317C" w:rsidTr="00BE3474">
        <w:tc>
          <w:tcPr>
            <w:tcW w:w="378"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4</w:t>
            </w:r>
          </w:p>
        </w:tc>
        <w:tc>
          <w:tcPr>
            <w:tcW w:w="2599"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Гаражи:</w:t>
            </w:r>
          </w:p>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9223A6" w:rsidRPr="0009317C" w:rsidRDefault="009223A6" w:rsidP="00BE3474">
            <w:pPr>
              <w:jc w:val="both"/>
              <w:rPr>
                <w:rFonts w:ascii="Times New Roman" w:hAnsi="Times New Roman"/>
                <w:sz w:val="12"/>
                <w:szCs w:val="12"/>
              </w:rPr>
            </w:pPr>
          </w:p>
        </w:tc>
        <w:tc>
          <w:tcPr>
            <w:tcW w:w="1159" w:type="dxa"/>
          </w:tcPr>
          <w:p w:rsidR="009223A6" w:rsidRPr="0009317C" w:rsidRDefault="009223A6" w:rsidP="00BE3474">
            <w:pPr>
              <w:jc w:val="both"/>
              <w:rPr>
                <w:rFonts w:ascii="Times New Roman" w:hAnsi="Times New Roman"/>
                <w:sz w:val="12"/>
                <w:szCs w:val="12"/>
              </w:rPr>
            </w:pPr>
          </w:p>
        </w:tc>
        <w:tc>
          <w:tcPr>
            <w:tcW w:w="2268" w:type="dxa"/>
          </w:tcPr>
          <w:p w:rsidR="009223A6" w:rsidRPr="0009317C" w:rsidRDefault="009223A6" w:rsidP="00BE3474">
            <w:pPr>
              <w:jc w:val="both"/>
              <w:rPr>
                <w:rFonts w:ascii="Times New Roman" w:hAnsi="Times New Roman"/>
                <w:sz w:val="12"/>
                <w:szCs w:val="12"/>
              </w:rPr>
            </w:pPr>
          </w:p>
        </w:tc>
      </w:tr>
      <w:tr w:rsidR="009223A6" w:rsidRPr="0009317C" w:rsidTr="00BE3474">
        <w:tc>
          <w:tcPr>
            <w:tcW w:w="378"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5</w:t>
            </w:r>
          </w:p>
        </w:tc>
        <w:tc>
          <w:tcPr>
            <w:tcW w:w="2599"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Иные строения, помещения и сооружения:</w:t>
            </w:r>
          </w:p>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9223A6" w:rsidRPr="0009317C" w:rsidRDefault="009223A6" w:rsidP="00BE3474">
            <w:pPr>
              <w:jc w:val="both"/>
              <w:rPr>
                <w:rFonts w:ascii="Times New Roman" w:hAnsi="Times New Roman"/>
                <w:sz w:val="12"/>
                <w:szCs w:val="12"/>
              </w:rPr>
            </w:pPr>
          </w:p>
        </w:tc>
        <w:tc>
          <w:tcPr>
            <w:tcW w:w="1159" w:type="dxa"/>
          </w:tcPr>
          <w:p w:rsidR="009223A6" w:rsidRPr="0009317C" w:rsidRDefault="009223A6" w:rsidP="00BE3474">
            <w:pPr>
              <w:jc w:val="both"/>
              <w:rPr>
                <w:rFonts w:ascii="Times New Roman" w:hAnsi="Times New Roman"/>
                <w:sz w:val="12"/>
                <w:szCs w:val="12"/>
              </w:rPr>
            </w:pPr>
          </w:p>
        </w:tc>
        <w:tc>
          <w:tcPr>
            <w:tcW w:w="2268" w:type="dxa"/>
          </w:tcPr>
          <w:p w:rsidR="009223A6" w:rsidRPr="0009317C" w:rsidRDefault="009223A6" w:rsidP="00BE3474">
            <w:pPr>
              <w:jc w:val="both"/>
              <w:rPr>
                <w:rFonts w:ascii="Times New Roman" w:hAnsi="Times New Roman"/>
                <w:sz w:val="12"/>
                <w:szCs w:val="12"/>
              </w:rPr>
            </w:pPr>
          </w:p>
        </w:tc>
      </w:tr>
      <w:tr w:rsidR="009223A6" w:rsidRPr="0009317C" w:rsidTr="00BE3474">
        <w:tc>
          <w:tcPr>
            <w:tcW w:w="378"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6</w:t>
            </w:r>
          </w:p>
        </w:tc>
        <w:tc>
          <w:tcPr>
            <w:tcW w:w="2599"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Земельные участки**:</w:t>
            </w:r>
          </w:p>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9223A6" w:rsidRPr="0009317C" w:rsidRDefault="009223A6" w:rsidP="00BE3474">
            <w:pPr>
              <w:jc w:val="both"/>
              <w:rPr>
                <w:rFonts w:ascii="Times New Roman" w:hAnsi="Times New Roman"/>
                <w:sz w:val="12"/>
                <w:szCs w:val="12"/>
              </w:rPr>
            </w:pPr>
          </w:p>
        </w:tc>
        <w:tc>
          <w:tcPr>
            <w:tcW w:w="1159" w:type="dxa"/>
          </w:tcPr>
          <w:p w:rsidR="009223A6" w:rsidRPr="0009317C" w:rsidRDefault="009223A6" w:rsidP="00BE3474">
            <w:pPr>
              <w:jc w:val="both"/>
              <w:rPr>
                <w:rFonts w:ascii="Times New Roman" w:hAnsi="Times New Roman"/>
                <w:sz w:val="12"/>
                <w:szCs w:val="12"/>
              </w:rPr>
            </w:pPr>
          </w:p>
        </w:tc>
        <w:tc>
          <w:tcPr>
            <w:tcW w:w="2268" w:type="dxa"/>
          </w:tcPr>
          <w:p w:rsidR="009223A6" w:rsidRPr="0009317C" w:rsidRDefault="009223A6" w:rsidP="00BE3474">
            <w:pPr>
              <w:jc w:val="both"/>
              <w:rPr>
                <w:rFonts w:ascii="Times New Roman" w:hAnsi="Times New Roman"/>
                <w:sz w:val="12"/>
                <w:szCs w:val="12"/>
              </w:rPr>
            </w:pPr>
          </w:p>
        </w:tc>
      </w:tr>
    </w:tbl>
    <w:p w:rsidR="009223A6" w:rsidRPr="0009317C" w:rsidRDefault="009223A6" w:rsidP="009223A6">
      <w:pPr>
        <w:spacing w:after="0" w:line="240" w:lineRule="auto"/>
        <w:ind w:firstLine="284"/>
        <w:jc w:val="both"/>
        <w:rPr>
          <w:rFonts w:ascii="Times New Roman" w:hAnsi="Times New Roman"/>
          <w:sz w:val="12"/>
          <w:szCs w:val="12"/>
        </w:rPr>
      </w:pPr>
      <w:r w:rsidRPr="0009317C">
        <w:rPr>
          <w:rFonts w:ascii="Times New Roman" w:hAnsi="Times New Roman"/>
          <w:sz w:val="12"/>
          <w:szCs w:val="12"/>
        </w:rPr>
        <w:t>*Указывается вид собственности (личная,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заявителя или члена его семьи, для собственности, переданной в доверительное управление, указывается также наименование и местонахождение доверительного управляющего.</w:t>
      </w:r>
    </w:p>
    <w:p w:rsidR="009223A6" w:rsidRPr="0009317C" w:rsidRDefault="009223A6" w:rsidP="009223A6">
      <w:pPr>
        <w:spacing w:after="0" w:line="240" w:lineRule="auto"/>
        <w:ind w:firstLine="284"/>
        <w:jc w:val="both"/>
        <w:rPr>
          <w:rFonts w:ascii="Times New Roman" w:hAnsi="Times New Roman"/>
          <w:sz w:val="12"/>
          <w:szCs w:val="12"/>
        </w:rPr>
      </w:pPr>
      <w:r w:rsidRPr="0009317C">
        <w:rPr>
          <w:rFonts w:ascii="Times New Roman" w:hAnsi="Times New Roman"/>
          <w:sz w:val="12"/>
          <w:szCs w:val="12"/>
        </w:rPr>
        <w:t>**Указывается вид земельного участка (пая, доли): под индивидуальное жилищное строительство, дачный, садовый, приусадебный, огородный и другие</w:t>
      </w:r>
    </w:p>
    <w:p w:rsidR="009223A6" w:rsidRPr="0009317C" w:rsidRDefault="009223A6" w:rsidP="009223A6">
      <w:pPr>
        <w:spacing w:after="0" w:line="240" w:lineRule="auto"/>
        <w:ind w:firstLine="284"/>
        <w:jc w:val="both"/>
        <w:rPr>
          <w:rFonts w:ascii="Times New Roman" w:hAnsi="Times New Roman"/>
          <w:sz w:val="12"/>
          <w:szCs w:val="12"/>
        </w:rPr>
      </w:pPr>
      <w:r w:rsidRPr="0009317C">
        <w:rPr>
          <w:rFonts w:ascii="Times New Roman" w:hAnsi="Times New Roman"/>
          <w:sz w:val="12"/>
          <w:szCs w:val="12"/>
        </w:rPr>
        <w:t>2.2. Сведения о транспортных средствах,</w:t>
      </w:r>
      <w:r>
        <w:rPr>
          <w:rFonts w:ascii="Times New Roman" w:hAnsi="Times New Roman"/>
          <w:sz w:val="12"/>
          <w:szCs w:val="12"/>
        </w:rPr>
        <w:t xml:space="preserve"> </w:t>
      </w:r>
      <w:r w:rsidRPr="0009317C">
        <w:rPr>
          <w:rFonts w:ascii="Times New Roman" w:hAnsi="Times New Roman"/>
          <w:sz w:val="12"/>
          <w:szCs w:val="12"/>
        </w:rPr>
        <w:t>признаваемых объектами налогообложения транспортным налогом</w:t>
      </w:r>
    </w:p>
    <w:tbl>
      <w:tblPr>
        <w:tblStyle w:val="af1"/>
        <w:tblW w:w="7513" w:type="dxa"/>
        <w:tblInd w:w="108" w:type="dxa"/>
        <w:tblLayout w:type="fixed"/>
        <w:tblLook w:val="04A0" w:firstRow="1" w:lastRow="0" w:firstColumn="1" w:lastColumn="0" w:noHBand="0" w:noVBand="1"/>
      </w:tblPr>
      <w:tblGrid>
        <w:gridCol w:w="426"/>
        <w:gridCol w:w="2409"/>
        <w:gridCol w:w="709"/>
        <w:gridCol w:w="567"/>
        <w:gridCol w:w="2039"/>
        <w:gridCol w:w="1363"/>
      </w:tblGrid>
      <w:tr w:rsidR="009223A6" w:rsidRPr="0009317C" w:rsidTr="00BE3474">
        <w:tc>
          <w:tcPr>
            <w:tcW w:w="426"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 п/п</w:t>
            </w:r>
          </w:p>
        </w:tc>
        <w:tc>
          <w:tcPr>
            <w:tcW w:w="2409"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Вид и марка транспортного средства</w:t>
            </w:r>
          </w:p>
        </w:tc>
        <w:tc>
          <w:tcPr>
            <w:tcW w:w="709"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Вид собственности*</w:t>
            </w:r>
          </w:p>
        </w:tc>
        <w:tc>
          <w:tcPr>
            <w:tcW w:w="567"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Место регистрации</w:t>
            </w:r>
          </w:p>
        </w:tc>
        <w:tc>
          <w:tcPr>
            <w:tcW w:w="2039"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Отпускная цена транспортного средства, устанавливаемая организацией-изготовителем</w:t>
            </w:r>
          </w:p>
        </w:tc>
        <w:tc>
          <w:tcPr>
            <w:tcW w:w="1363"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Период эксплуатации транспортного средства, в годах</w:t>
            </w:r>
          </w:p>
        </w:tc>
      </w:tr>
      <w:tr w:rsidR="009223A6" w:rsidRPr="0009317C" w:rsidTr="00BE3474">
        <w:tc>
          <w:tcPr>
            <w:tcW w:w="426"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1</w:t>
            </w:r>
          </w:p>
        </w:tc>
        <w:tc>
          <w:tcPr>
            <w:tcW w:w="2409"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Автомобили легковые:</w:t>
            </w:r>
          </w:p>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9223A6" w:rsidRPr="0009317C" w:rsidRDefault="009223A6" w:rsidP="00BE3474">
            <w:pPr>
              <w:jc w:val="both"/>
              <w:rPr>
                <w:rFonts w:ascii="Times New Roman" w:hAnsi="Times New Roman"/>
                <w:sz w:val="12"/>
                <w:szCs w:val="12"/>
              </w:rPr>
            </w:pPr>
          </w:p>
        </w:tc>
        <w:tc>
          <w:tcPr>
            <w:tcW w:w="567" w:type="dxa"/>
          </w:tcPr>
          <w:p w:rsidR="009223A6" w:rsidRPr="0009317C" w:rsidRDefault="009223A6" w:rsidP="00BE3474">
            <w:pPr>
              <w:jc w:val="both"/>
              <w:rPr>
                <w:rFonts w:ascii="Times New Roman" w:hAnsi="Times New Roman"/>
                <w:sz w:val="12"/>
                <w:szCs w:val="12"/>
              </w:rPr>
            </w:pPr>
          </w:p>
        </w:tc>
        <w:tc>
          <w:tcPr>
            <w:tcW w:w="2039" w:type="dxa"/>
          </w:tcPr>
          <w:p w:rsidR="009223A6" w:rsidRPr="0009317C" w:rsidRDefault="009223A6" w:rsidP="00BE3474">
            <w:pPr>
              <w:jc w:val="both"/>
              <w:rPr>
                <w:rFonts w:ascii="Times New Roman" w:hAnsi="Times New Roman"/>
                <w:sz w:val="12"/>
                <w:szCs w:val="12"/>
              </w:rPr>
            </w:pPr>
          </w:p>
        </w:tc>
        <w:tc>
          <w:tcPr>
            <w:tcW w:w="1363" w:type="dxa"/>
          </w:tcPr>
          <w:p w:rsidR="009223A6" w:rsidRPr="0009317C" w:rsidRDefault="009223A6" w:rsidP="00BE3474">
            <w:pPr>
              <w:jc w:val="both"/>
              <w:rPr>
                <w:rFonts w:ascii="Times New Roman" w:hAnsi="Times New Roman"/>
                <w:sz w:val="12"/>
                <w:szCs w:val="12"/>
              </w:rPr>
            </w:pPr>
          </w:p>
        </w:tc>
      </w:tr>
      <w:tr w:rsidR="009223A6" w:rsidRPr="0009317C" w:rsidTr="00BE3474">
        <w:tc>
          <w:tcPr>
            <w:tcW w:w="426"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2</w:t>
            </w:r>
          </w:p>
        </w:tc>
        <w:tc>
          <w:tcPr>
            <w:tcW w:w="2409"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Мотоциклы мотороллеры:</w:t>
            </w:r>
          </w:p>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9223A6" w:rsidRPr="0009317C" w:rsidRDefault="009223A6" w:rsidP="00BE3474">
            <w:pPr>
              <w:jc w:val="both"/>
              <w:rPr>
                <w:rFonts w:ascii="Times New Roman" w:hAnsi="Times New Roman"/>
                <w:sz w:val="12"/>
                <w:szCs w:val="12"/>
              </w:rPr>
            </w:pPr>
          </w:p>
        </w:tc>
        <w:tc>
          <w:tcPr>
            <w:tcW w:w="567" w:type="dxa"/>
          </w:tcPr>
          <w:p w:rsidR="009223A6" w:rsidRPr="0009317C" w:rsidRDefault="009223A6" w:rsidP="00BE3474">
            <w:pPr>
              <w:jc w:val="both"/>
              <w:rPr>
                <w:rFonts w:ascii="Times New Roman" w:hAnsi="Times New Roman"/>
                <w:sz w:val="12"/>
                <w:szCs w:val="12"/>
              </w:rPr>
            </w:pPr>
          </w:p>
        </w:tc>
        <w:tc>
          <w:tcPr>
            <w:tcW w:w="2039" w:type="dxa"/>
          </w:tcPr>
          <w:p w:rsidR="009223A6" w:rsidRPr="0009317C" w:rsidRDefault="009223A6" w:rsidP="00BE3474">
            <w:pPr>
              <w:jc w:val="both"/>
              <w:rPr>
                <w:rFonts w:ascii="Times New Roman" w:hAnsi="Times New Roman"/>
                <w:sz w:val="12"/>
                <w:szCs w:val="12"/>
              </w:rPr>
            </w:pPr>
          </w:p>
        </w:tc>
        <w:tc>
          <w:tcPr>
            <w:tcW w:w="1363" w:type="dxa"/>
          </w:tcPr>
          <w:p w:rsidR="009223A6" w:rsidRPr="0009317C" w:rsidRDefault="009223A6" w:rsidP="00BE3474">
            <w:pPr>
              <w:jc w:val="both"/>
              <w:rPr>
                <w:rFonts w:ascii="Times New Roman" w:hAnsi="Times New Roman"/>
                <w:sz w:val="12"/>
                <w:szCs w:val="12"/>
              </w:rPr>
            </w:pPr>
          </w:p>
        </w:tc>
      </w:tr>
      <w:tr w:rsidR="009223A6" w:rsidRPr="0009317C" w:rsidTr="00BE3474">
        <w:tc>
          <w:tcPr>
            <w:tcW w:w="426"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3</w:t>
            </w:r>
          </w:p>
        </w:tc>
        <w:tc>
          <w:tcPr>
            <w:tcW w:w="2409"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Автобусы:</w:t>
            </w:r>
          </w:p>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9223A6" w:rsidRPr="0009317C" w:rsidRDefault="009223A6" w:rsidP="00BE3474">
            <w:pPr>
              <w:jc w:val="both"/>
              <w:rPr>
                <w:rFonts w:ascii="Times New Roman" w:hAnsi="Times New Roman"/>
                <w:sz w:val="12"/>
                <w:szCs w:val="12"/>
              </w:rPr>
            </w:pPr>
          </w:p>
        </w:tc>
        <w:tc>
          <w:tcPr>
            <w:tcW w:w="567" w:type="dxa"/>
          </w:tcPr>
          <w:p w:rsidR="009223A6" w:rsidRPr="0009317C" w:rsidRDefault="009223A6" w:rsidP="00BE3474">
            <w:pPr>
              <w:jc w:val="both"/>
              <w:rPr>
                <w:rFonts w:ascii="Times New Roman" w:hAnsi="Times New Roman"/>
                <w:sz w:val="12"/>
                <w:szCs w:val="12"/>
              </w:rPr>
            </w:pPr>
          </w:p>
        </w:tc>
        <w:tc>
          <w:tcPr>
            <w:tcW w:w="2039" w:type="dxa"/>
          </w:tcPr>
          <w:p w:rsidR="009223A6" w:rsidRPr="0009317C" w:rsidRDefault="009223A6" w:rsidP="00BE3474">
            <w:pPr>
              <w:jc w:val="both"/>
              <w:rPr>
                <w:rFonts w:ascii="Times New Roman" w:hAnsi="Times New Roman"/>
                <w:sz w:val="12"/>
                <w:szCs w:val="12"/>
              </w:rPr>
            </w:pPr>
          </w:p>
        </w:tc>
        <w:tc>
          <w:tcPr>
            <w:tcW w:w="1363" w:type="dxa"/>
          </w:tcPr>
          <w:p w:rsidR="009223A6" w:rsidRPr="0009317C" w:rsidRDefault="009223A6" w:rsidP="00BE3474">
            <w:pPr>
              <w:jc w:val="both"/>
              <w:rPr>
                <w:rFonts w:ascii="Times New Roman" w:hAnsi="Times New Roman"/>
                <w:sz w:val="12"/>
                <w:szCs w:val="12"/>
              </w:rPr>
            </w:pPr>
          </w:p>
        </w:tc>
      </w:tr>
      <w:tr w:rsidR="009223A6" w:rsidRPr="0009317C" w:rsidTr="00BE3474">
        <w:tc>
          <w:tcPr>
            <w:tcW w:w="426"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4</w:t>
            </w:r>
          </w:p>
        </w:tc>
        <w:tc>
          <w:tcPr>
            <w:tcW w:w="2409"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Грузовые автомобили:</w:t>
            </w:r>
          </w:p>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9223A6" w:rsidRPr="0009317C" w:rsidRDefault="009223A6" w:rsidP="00BE3474">
            <w:pPr>
              <w:jc w:val="both"/>
              <w:rPr>
                <w:rFonts w:ascii="Times New Roman" w:hAnsi="Times New Roman"/>
                <w:sz w:val="12"/>
                <w:szCs w:val="12"/>
              </w:rPr>
            </w:pPr>
          </w:p>
        </w:tc>
        <w:tc>
          <w:tcPr>
            <w:tcW w:w="567" w:type="dxa"/>
          </w:tcPr>
          <w:p w:rsidR="009223A6" w:rsidRPr="0009317C" w:rsidRDefault="009223A6" w:rsidP="00BE3474">
            <w:pPr>
              <w:jc w:val="both"/>
              <w:rPr>
                <w:rFonts w:ascii="Times New Roman" w:hAnsi="Times New Roman"/>
                <w:sz w:val="12"/>
                <w:szCs w:val="12"/>
              </w:rPr>
            </w:pPr>
          </w:p>
        </w:tc>
        <w:tc>
          <w:tcPr>
            <w:tcW w:w="2039" w:type="dxa"/>
          </w:tcPr>
          <w:p w:rsidR="009223A6" w:rsidRPr="0009317C" w:rsidRDefault="009223A6" w:rsidP="00BE3474">
            <w:pPr>
              <w:jc w:val="both"/>
              <w:rPr>
                <w:rFonts w:ascii="Times New Roman" w:hAnsi="Times New Roman"/>
                <w:sz w:val="12"/>
                <w:szCs w:val="12"/>
              </w:rPr>
            </w:pPr>
          </w:p>
        </w:tc>
        <w:tc>
          <w:tcPr>
            <w:tcW w:w="1363" w:type="dxa"/>
          </w:tcPr>
          <w:p w:rsidR="009223A6" w:rsidRPr="0009317C" w:rsidRDefault="009223A6" w:rsidP="00BE3474">
            <w:pPr>
              <w:jc w:val="both"/>
              <w:rPr>
                <w:rFonts w:ascii="Times New Roman" w:hAnsi="Times New Roman"/>
                <w:sz w:val="12"/>
                <w:szCs w:val="12"/>
              </w:rPr>
            </w:pPr>
          </w:p>
        </w:tc>
      </w:tr>
      <w:tr w:rsidR="009223A6" w:rsidRPr="0009317C" w:rsidTr="00BE3474">
        <w:tc>
          <w:tcPr>
            <w:tcW w:w="426"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5</w:t>
            </w:r>
          </w:p>
        </w:tc>
        <w:tc>
          <w:tcPr>
            <w:tcW w:w="2409"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Другие транспортные средства, машины и механизмы на пневматическом и гусеничном ходу:</w:t>
            </w:r>
          </w:p>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9223A6" w:rsidRPr="0009317C" w:rsidRDefault="009223A6" w:rsidP="00BE3474">
            <w:pPr>
              <w:jc w:val="both"/>
              <w:rPr>
                <w:rFonts w:ascii="Times New Roman" w:hAnsi="Times New Roman"/>
                <w:sz w:val="12"/>
                <w:szCs w:val="12"/>
              </w:rPr>
            </w:pPr>
          </w:p>
        </w:tc>
        <w:tc>
          <w:tcPr>
            <w:tcW w:w="567" w:type="dxa"/>
          </w:tcPr>
          <w:p w:rsidR="009223A6" w:rsidRPr="0009317C" w:rsidRDefault="009223A6" w:rsidP="00BE3474">
            <w:pPr>
              <w:jc w:val="both"/>
              <w:rPr>
                <w:rFonts w:ascii="Times New Roman" w:hAnsi="Times New Roman"/>
                <w:sz w:val="12"/>
                <w:szCs w:val="12"/>
              </w:rPr>
            </w:pPr>
          </w:p>
        </w:tc>
        <w:tc>
          <w:tcPr>
            <w:tcW w:w="2039" w:type="dxa"/>
          </w:tcPr>
          <w:p w:rsidR="009223A6" w:rsidRPr="0009317C" w:rsidRDefault="009223A6" w:rsidP="00BE3474">
            <w:pPr>
              <w:jc w:val="both"/>
              <w:rPr>
                <w:rFonts w:ascii="Times New Roman" w:hAnsi="Times New Roman"/>
                <w:sz w:val="12"/>
                <w:szCs w:val="12"/>
              </w:rPr>
            </w:pPr>
          </w:p>
        </w:tc>
        <w:tc>
          <w:tcPr>
            <w:tcW w:w="1363" w:type="dxa"/>
          </w:tcPr>
          <w:p w:rsidR="009223A6" w:rsidRPr="0009317C" w:rsidRDefault="009223A6" w:rsidP="00BE3474">
            <w:pPr>
              <w:jc w:val="both"/>
              <w:rPr>
                <w:rFonts w:ascii="Times New Roman" w:hAnsi="Times New Roman"/>
                <w:sz w:val="12"/>
                <w:szCs w:val="12"/>
              </w:rPr>
            </w:pPr>
          </w:p>
        </w:tc>
      </w:tr>
      <w:tr w:rsidR="009223A6" w:rsidRPr="0009317C" w:rsidTr="00BE3474">
        <w:tc>
          <w:tcPr>
            <w:tcW w:w="426"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6</w:t>
            </w:r>
          </w:p>
        </w:tc>
        <w:tc>
          <w:tcPr>
            <w:tcW w:w="2409"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Снегоходы, мотосани:</w:t>
            </w:r>
          </w:p>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9223A6" w:rsidRPr="0009317C" w:rsidRDefault="009223A6" w:rsidP="00BE3474">
            <w:pPr>
              <w:jc w:val="both"/>
              <w:rPr>
                <w:rFonts w:ascii="Times New Roman" w:hAnsi="Times New Roman"/>
                <w:sz w:val="12"/>
                <w:szCs w:val="12"/>
              </w:rPr>
            </w:pPr>
          </w:p>
        </w:tc>
        <w:tc>
          <w:tcPr>
            <w:tcW w:w="567" w:type="dxa"/>
          </w:tcPr>
          <w:p w:rsidR="009223A6" w:rsidRPr="0009317C" w:rsidRDefault="009223A6" w:rsidP="00BE3474">
            <w:pPr>
              <w:jc w:val="both"/>
              <w:rPr>
                <w:rFonts w:ascii="Times New Roman" w:hAnsi="Times New Roman"/>
                <w:sz w:val="12"/>
                <w:szCs w:val="12"/>
              </w:rPr>
            </w:pPr>
          </w:p>
        </w:tc>
        <w:tc>
          <w:tcPr>
            <w:tcW w:w="2039" w:type="dxa"/>
          </w:tcPr>
          <w:p w:rsidR="009223A6" w:rsidRPr="0009317C" w:rsidRDefault="009223A6" w:rsidP="00BE3474">
            <w:pPr>
              <w:jc w:val="both"/>
              <w:rPr>
                <w:rFonts w:ascii="Times New Roman" w:hAnsi="Times New Roman"/>
                <w:sz w:val="12"/>
                <w:szCs w:val="12"/>
              </w:rPr>
            </w:pPr>
          </w:p>
        </w:tc>
        <w:tc>
          <w:tcPr>
            <w:tcW w:w="1363" w:type="dxa"/>
          </w:tcPr>
          <w:p w:rsidR="009223A6" w:rsidRPr="0009317C" w:rsidRDefault="009223A6" w:rsidP="00BE3474">
            <w:pPr>
              <w:jc w:val="both"/>
              <w:rPr>
                <w:rFonts w:ascii="Times New Roman" w:hAnsi="Times New Roman"/>
                <w:sz w:val="12"/>
                <w:szCs w:val="12"/>
              </w:rPr>
            </w:pPr>
          </w:p>
        </w:tc>
      </w:tr>
      <w:tr w:rsidR="009223A6" w:rsidRPr="0009317C" w:rsidTr="00BE3474">
        <w:tc>
          <w:tcPr>
            <w:tcW w:w="426"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7</w:t>
            </w:r>
          </w:p>
        </w:tc>
        <w:tc>
          <w:tcPr>
            <w:tcW w:w="2409"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Катера,</w:t>
            </w:r>
            <w:r>
              <w:rPr>
                <w:rFonts w:ascii="Times New Roman" w:hAnsi="Times New Roman"/>
                <w:sz w:val="12"/>
                <w:szCs w:val="12"/>
              </w:rPr>
              <w:t xml:space="preserve"> </w:t>
            </w:r>
            <w:r w:rsidRPr="0009317C">
              <w:rPr>
                <w:rFonts w:ascii="Times New Roman" w:hAnsi="Times New Roman"/>
                <w:sz w:val="12"/>
                <w:szCs w:val="12"/>
              </w:rPr>
              <w:t>моторные лодки:</w:t>
            </w:r>
          </w:p>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9223A6" w:rsidRPr="0009317C" w:rsidRDefault="009223A6" w:rsidP="00BE3474">
            <w:pPr>
              <w:jc w:val="both"/>
              <w:rPr>
                <w:rFonts w:ascii="Times New Roman" w:hAnsi="Times New Roman"/>
                <w:sz w:val="12"/>
                <w:szCs w:val="12"/>
              </w:rPr>
            </w:pPr>
          </w:p>
        </w:tc>
        <w:tc>
          <w:tcPr>
            <w:tcW w:w="567" w:type="dxa"/>
          </w:tcPr>
          <w:p w:rsidR="009223A6" w:rsidRPr="0009317C" w:rsidRDefault="009223A6" w:rsidP="00BE3474">
            <w:pPr>
              <w:jc w:val="both"/>
              <w:rPr>
                <w:rFonts w:ascii="Times New Roman" w:hAnsi="Times New Roman"/>
                <w:sz w:val="12"/>
                <w:szCs w:val="12"/>
              </w:rPr>
            </w:pPr>
          </w:p>
        </w:tc>
        <w:tc>
          <w:tcPr>
            <w:tcW w:w="2039" w:type="dxa"/>
          </w:tcPr>
          <w:p w:rsidR="009223A6" w:rsidRPr="0009317C" w:rsidRDefault="009223A6" w:rsidP="00BE3474">
            <w:pPr>
              <w:jc w:val="both"/>
              <w:rPr>
                <w:rFonts w:ascii="Times New Roman" w:hAnsi="Times New Roman"/>
                <w:sz w:val="12"/>
                <w:szCs w:val="12"/>
              </w:rPr>
            </w:pPr>
          </w:p>
        </w:tc>
        <w:tc>
          <w:tcPr>
            <w:tcW w:w="1363" w:type="dxa"/>
          </w:tcPr>
          <w:p w:rsidR="009223A6" w:rsidRPr="0009317C" w:rsidRDefault="009223A6" w:rsidP="00BE3474">
            <w:pPr>
              <w:jc w:val="both"/>
              <w:rPr>
                <w:rFonts w:ascii="Times New Roman" w:hAnsi="Times New Roman"/>
                <w:sz w:val="12"/>
                <w:szCs w:val="12"/>
              </w:rPr>
            </w:pPr>
          </w:p>
        </w:tc>
      </w:tr>
      <w:tr w:rsidR="009223A6" w:rsidRPr="0009317C" w:rsidTr="00BE3474">
        <w:tc>
          <w:tcPr>
            <w:tcW w:w="426"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8</w:t>
            </w:r>
          </w:p>
        </w:tc>
        <w:tc>
          <w:tcPr>
            <w:tcW w:w="2409"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Иные транспортные средства, признаваемые объектами налогообложения транспортным налогом:</w:t>
            </w:r>
          </w:p>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9223A6" w:rsidRPr="0009317C" w:rsidRDefault="009223A6" w:rsidP="00BE3474">
            <w:pPr>
              <w:jc w:val="both"/>
              <w:rPr>
                <w:rFonts w:ascii="Times New Roman" w:hAnsi="Times New Roman"/>
                <w:sz w:val="12"/>
                <w:szCs w:val="12"/>
              </w:rPr>
            </w:pPr>
          </w:p>
        </w:tc>
        <w:tc>
          <w:tcPr>
            <w:tcW w:w="567" w:type="dxa"/>
          </w:tcPr>
          <w:p w:rsidR="009223A6" w:rsidRPr="0009317C" w:rsidRDefault="009223A6" w:rsidP="00BE3474">
            <w:pPr>
              <w:jc w:val="both"/>
              <w:rPr>
                <w:rFonts w:ascii="Times New Roman" w:hAnsi="Times New Roman"/>
                <w:sz w:val="12"/>
                <w:szCs w:val="12"/>
              </w:rPr>
            </w:pPr>
          </w:p>
        </w:tc>
        <w:tc>
          <w:tcPr>
            <w:tcW w:w="2039" w:type="dxa"/>
          </w:tcPr>
          <w:p w:rsidR="009223A6" w:rsidRPr="0009317C" w:rsidRDefault="009223A6" w:rsidP="00BE3474">
            <w:pPr>
              <w:jc w:val="both"/>
              <w:rPr>
                <w:rFonts w:ascii="Times New Roman" w:hAnsi="Times New Roman"/>
                <w:sz w:val="12"/>
                <w:szCs w:val="12"/>
              </w:rPr>
            </w:pPr>
          </w:p>
        </w:tc>
        <w:tc>
          <w:tcPr>
            <w:tcW w:w="1363" w:type="dxa"/>
          </w:tcPr>
          <w:p w:rsidR="009223A6" w:rsidRPr="0009317C" w:rsidRDefault="009223A6" w:rsidP="00BE3474">
            <w:pPr>
              <w:jc w:val="both"/>
              <w:rPr>
                <w:rFonts w:ascii="Times New Roman" w:hAnsi="Times New Roman"/>
                <w:sz w:val="12"/>
                <w:szCs w:val="12"/>
              </w:rPr>
            </w:pPr>
          </w:p>
        </w:tc>
      </w:tr>
    </w:tbl>
    <w:p w:rsidR="009223A6" w:rsidRDefault="009223A6" w:rsidP="009223A6">
      <w:pPr>
        <w:spacing w:after="0" w:line="240" w:lineRule="auto"/>
        <w:ind w:firstLine="284"/>
        <w:jc w:val="both"/>
        <w:rPr>
          <w:rFonts w:ascii="Times New Roman" w:hAnsi="Times New Roman"/>
          <w:sz w:val="12"/>
          <w:szCs w:val="12"/>
        </w:rPr>
      </w:pPr>
      <w:r w:rsidRPr="0009317C">
        <w:rPr>
          <w:rFonts w:ascii="Times New Roman" w:hAnsi="Times New Roman"/>
          <w:sz w:val="12"/>
          <w:szCs w:val="12"/>
        </w:rPr>
        <w:t xml:space="preserve">*Указывается вид собственности (личная, общая), для совместной собственности указываются иные лица (Ф.И.О. или наименование), в </w:t>
      </w:r>
    </w:p>
    <w:p w:rsidR="009223A6" w:rsidRDefault="009223A6" w:rsidP="009223A6">
      <w:pPr>
        <w:spacing w:after="0" w:line="240" w:lineRule="auto"/>
        <w:jc w:val="both"/>
        <w:rPr>
          <w:rFonts w:ascii="Times New Roman" w:hAnsi="Times New Roman"/>
          <w:sz w:val="12"/>
          <w:szCs w:val="12"/>
        </w:rPr>
      </w:pPr>
      <w:r w:rsidRPr="0009317C">
        <w:rPr>
          <w:rFonts w:ascii="Times New Roman" w:hAnsi="Times New Roman"/>
          <w:sz w:val="12"/>
          <w:szCs w:val="12"/>
        </w:rPr>
        <w:lastRenderedPageBreak/>
        <w:t>собственности которых находится имущество, для долевой собственности указывается доля заявителя или члена его семьи, для собственности</w:t>
      </w:r>
    </w:p>
    <w:p w:rsidR="009223A6" w:rsidRPr="0009317C" w:rsidRDefault="009223A6" w:rsidP="009223A6">
      <w:pPr>
        <w:spacing w:after="0" w:line="240" w:lineRule="auto"/>
        <w:jc w:val="both"/>
        <w:rPr>
          <w:rFonts w:ascii="Times New Roman" w:hAnsi="Times New Roman"/>
          <w:sz w:val="12"/>
          <w:szCs w:val="12"/>
        </w:rPr>
      </w:pPr>
      <w:r w:rsidRPr="0009317C">
        <w:rPr>
          <w:rFonts w:ascii="Times New Roman" w:hAnsi="Times New Roman"/>
          <w:sz w:val="12"/>
          <w:szCs w:val="12"/>
        </w:rPr>
        <w:t>, переданной в доверительное управление, указывается также наименование и местонахождение доверительного управляющего</w:t>
      </w:r>
    </w:p>
    <w:p w:rsidR="009223A6" w:rsidRPr="00AA57B7" w:rsidRDefault="009223A6" w:rsidP="009223A6">
      <w:pPr>
        <w:spacing w:after="0" w:line="240" w:lineRule="auto"/>
        <w:jc w:val="center"/>
        <w:rPr>
          <w:rFonts w:ascii="Times New Roman" w:hAnsi="Times New Roman"/>
          <w:b/>
          <w:sz w:val="12"/>
          <w:szCs w:val="12"/>
        </w:rPr>
      </w:pPr>
      <w:r w:rsidRPr="00AA57B7">
        <w:rPr>
          <w:rFonts w:ascii="Times New Roman" w:hAnsi="Times New Roman"/>
          <w:b/>
          <w:sz w:val="12"/>
          <w:szCs w:val="12"/>
        </w:rPr>
        <w:t>3. Согласие на обработку персональных данных</w:t>
      </w:r>
    </w:p>
    <w:p w:rsidR="009223A6" w:rsidRDefault="009223A6" w:rsidP="009223A6">
      <w:pPr>
        <w:spacing w:after="0" w:line="240" w:lineRule="auto"/>
        <w:ind w:firstLine="284"/>
        <w:jc w:val="both"/>
        <w:rPr>
          <w:rFonts w:ascii="Times New Roman" w:hAnsi="Times New Roman"/>
          <w:sz w:val="12"/>
          <w:szCs w:val="12"/>
        </w:rPr>
      </w:pPr>
      <w:r w:rsidRPr="0009317C">
        <w:rPr>
          <w:rFonts w:ascii="Times New Roman" w:hAnsi="Times New Roman"/>
          <w:sz w:val="12"/>
          <w:szCs w:val="12"/>
        </w:rPr>
        <w:t xml:space="preserve">В соответствии с Федеральным </w:t>
      </w:r>
      <w:hyperlink r:id="rId285" w:history="1">
        <w:r w:rsidRPr="0009317C">
          <w:rPr>
            <w:rStyle w:val="ae"/>
            <w:rFonts w:ascii="Times New Roman" w:hAnsi="Times New Roman"/>
            <w:sz w:val="12"/>
            <w:szCs w:val="12"/>
          </w:rPr>
          <w:t>законом</w:t>
        </w:r>
      </w:hyperlink>
      <w:r w:rsidRPr="0009317C">
        <w:rPr>
          <w:rFonts w:ascii="Times New Roman" w:hAnsi="Times New Roman"/>
          <w:sz w:val="12"/>
          <w:szCs w:val="12"/>
        </w:rPr>
        <w:t xml:space="preserve"> от 27.07.2006 № 152-ФЗ «О персональных данных» выражаю(ем) согласие на обработку своих </w:t>
      </w:r>
    </w:p>
    <w:p w:rsidR="009223A6" w:rsidRDefault="009223A6" w:rsidP="009223A6">
      <w:pPr>
        <w:spacing w:after="0" w:line="240" w:lineRule="auto"/>
        <w:jc w:val="both"/>
        <w:rPr>
          <w:rFonts w:ascii="Times New Roman" w:hAnsi="Times New Roman"/>
          <w:sz w:val="12"/>
          <w:szCs w:val="12"/>
        </w:rPr>
      </w:pPr>
      <w:r w:rsidRPr="0009317C">
        <w:rPr>
          <w:rFonts w:ascii="Times New Roman" w:hAnsi="Times New Roman"/>
          <w:sz w:val="12"/>
          <w:szCs w:val="12"/>
        </w:rPr>
        <w:t xml:space="preserve">персональных данных, указанных выше и в прилагаемых к настоящему заявлению документах, с целью принятия на учет для предоставления </w:t>
      </w:r>
    </w:p>
    <w:p w:rsidR="009223A6" w:rsidRPr="0009317C" w:rsidRDefault="009223A6" w:rsidP="009223A6">
      <w:pPr>
        <w:spacing w:after="0" w:line="240" w:lineRule="auto"/>
        <w:jc w:val="both"/>
        <w:rPr>
          <w:rFonts w:ascii="Times New Roman" w:hAnsi="Times New Roman"/>
          <w:sz w:val="12"/>
          <w:szCs w:val="12"/>
        </w:rPr>
      </w:pPr>
      <w:r w:rsidRPr="0009317C">
        <w:rPr>
          <w:rFonts w:ascii="Times New Roman" w:hAnsi="Times New Roman"/>
          <w:sz w:val="12"/>
          <w:szCs w:val="12"/>
        </w:rPr>
        <w:t>заявителю жилого помещения муниципального жилищного фонда по договору социального найма.</w:t>
      </w:r>
    </w:p>
    <w:p w:rsidR="009223A6" w:rsidRPr="0009317C" w:rsidRDefault="009223A6" w:rsidP="009223A6">
      <w:pPr>
        <w:spacing w:after="0" w:line="240" w:lineRule="auto"/>
        <w:jc w:val="both"/>
        <w:rPr>
          <w:rFonts w:ascii="Times New Roman" w:hAnsi="Times New Roman"/>
          <w:sz w:val="12"/>
          <w:szCs w:val="12"/>
        </w:rPr>
      </w:pPr>
      <w:r w:rsidRPr="0009317C">
        <w:rPr>
          <w:rFonts w:ascii="Times New Roman" w:hAnsi="Times New Roman"/>
          <w:sz w:val="12"/>
          <w:szCs w:val="12"/>
        </w:rPr>
        <w:t>Данное согласие действует бессрочно.</w:t>
      </w:r>
    </w:p>
    <w:tbl>
      <w:tblPr>
        <w:tblStyle w:val="af1"/>
        <w:tblW w:w="0" w:type="auto"/>
        <w:tblInd w:w="108" w:type="dxa"/>
        <w:tblLook w:val="04A0" w:firstRow="1" w:lastRow="0" w:firstColumn="1" w:lastColumn="0" w:noHBand="0" w:noVBand="1"/>
      </w:tblPr>
      <w:tblGrid>
        <w:gridCol w:w="822"/>
        <w:gridCol w:w="5045"/>
        <w:gridCol w:w="1646"/>
      </w:tblGrid>
      <w:tr w:rsidR="009223A6" w:rsidRPr="0009317C" w:rsidTr="00BE3474">
        <w:tc>
          <w:tcPr>
            <w:tcW w:w="822"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 п/п</w:t>
            </w:r>
          </w:p>
        </w:tc>
        <w:tc>
          <w:tcPr>
            <w:tcW w:w="5045"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Фамилии, имена, отчества заявителя и членов его семьи</w:t>
            </w:r>
          </w:p>
        </w:tc>
        <w:tc>
          <w:tcPr>
            <w:tcW w:w="1646" w:type="dxa"/>
          </w:tcPr>
          <w:p w:rsidR="009223A6" w:rsidRPr="0009317C" w:rsidRDefault="009223A6" w:rsidP="00BE3474">
            <w:pPr>
              <w:jc w:val="both"/>
              <w:rPr>
                <w:rFonts w:ascii="Times New Roman" w:hAnsi="Times New Roman"/>
                <w:sz w:val="12"/>
                <w:szCs w:val="12"/>
              </w:rPr>
            </w:pPr>
            <w:r w:rsidRPr="0009317C">
              <w:rPr>
                <w:rFonts w:ascii="Times New Roman" w:hAnsi="Times New Roman"/>
                <w:sz w:val="12"/>
                <w:szCs w:val="12"/>
              </w:rPr>
              <w:t>Подпись</w:t>
            </w:r>
          </w:p>
        </w:tc>
      </w:tr>
      <w:tr w:rsidR="009223A6" w:rsidRPr="0009317C" w:rsidTr="00BE3474">
        <w:tc>
          <w:tcPr>
            <w:tcW w:w="822" w:type="dxa"/>
          </w:tcPr>
          <w:p w:rsidR="009223A6" w:rsidRPr="0009317C" w:rsidRDefault="009223A6" w:rsidP="00BE3474">
            <w:pPr>
              <w:jc w:val="both"/>
              <w:rPr>
                <w:rFonts w:ascii="Times New Roman" w:hAnsi="Times New Roman"/>
                <w:sz w:val="12"/>
                <w:szCs w:val="12"/>
              </w:rPr>
            </w:pPr>
          </w:p>
        </w:tc>
        <w:tc>
          <w:tcPr>
            <w:tcW w:w="5045" w:type="dxa"/>
          </w:tcPr>
          <w:p w:rsidR="009223A6" w:rsidRPr="0009317C" w:rsidRDefault="009223A6" w:rsidP="00BE3474">
            <w:pPr>
              <w:jc w:val="both"/>
              <w:rPr>
                <w:rFonts w:ascii="Times New Roman" w:hAnsi="Times New Roman"/>
                <w:sz w:val="12"/>
                <w:szCs w:val="12"/>
              </w:rPr>
            </w:pPr>
          </w:p>
        </w:tc>
        <w:tc>
          <w:tcPr>
            <w:tcW w:w="1646" w:type="dxa"/>
          </w:tcPr>
          <w:p w:rsidR="009223A6" w:rsidRPr="0009317C" w:rsidRDefault="009223A6" w:rsidP="00BE3474">
            <w:pPr>
              <w:jc w:val="both"/>
              <w:rPr>
                <w:rFonts w:ascii="Times New Roman" w:hAnsi="Times New Roman"/>
                <w:sz w:val="12"/>
                <w:szCs w:val="12"/>
              </w:rPr>
            </w:pPr>
          </w:p>
        </w:tc>
      </w:tr>
    </w:tbl>
    <w:p w:rsidR="009223A6" w:rsidRDefault="009223A6" w:rsidP="009223A6">
      <w:pPr>
        <w:spacing w:after="0" w:line="240" w:lineRule="auto"/>
        <w:jc w:val="both"/>
        <w:rPr>
          <w:rFonts w:ascii="Times New Roman" w:hAnsi="Times New Roman"/>
          <w:sz w:val="12"/>
          <w:szCs w:val="12"/>
        </w:rPr>
      </w:pPr>
    </w:p>
    <w:p w:rsidR="009223A6" w:rsidRPr="008D27EA" w:rsidRDefault="009223A6" w:rsidP="009223A6">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4 </w:t>
      </w:r>
      <w:r w:rsidRPr="008D27EA">
        <w:rPr>
          <w:rFonts w:ascii="Times New Roman" w:hAnsi="Times New Roman"/>
          <w:i/>
          <w:sz w:val="12"/>
          <w:szCs w:val="12"/>
        </w:rPr>
        <w:t>к Административному регламенту</w:t>
      </w:r>
    </w:p>
    <w:p w:rsidR="009223A6" w:rsidRDefault="009223A6" w:rsidP="009223A6">
      <w:pPr>
        <w:tabs>
          <w:tab w:val="left" w:pos="142"/>
        </w:tabs>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9223A6" w:rsidRPr="008D27EA" w:rsidRDefault="009223A6" w:rsidP="009223A6">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9223A6" w:rsidRPr="00164348" w:rsidRDefault="009223A6" w:rsidP="009223A6">
      <w:pPr>
        <w:spacing w:after="0" w:line="240" w:lineRule="auto"/>
        <w:jc w:val="center"/>
        <w:rPr>
          <w:rFonts w:ascii="Times New Roman" w:hAnsi="Times New Roman"/>
          <w:b/>
          <w:sz w:val="12"/>
          <w:szCs w:val="12"/>
        </w:rPr>
      </w:pPr>
      <w:r w:rsidRPr="00164348">
        <w:rPr>
          <w:rFonts w:ascii="Times New Roman" w:hAnsi="Times New Roman"/>
          <w:b/>
          <w:sz w:val="12"/>
          <w:szCs w:val="12"/>
        </w:rPr>
        <w:t>Блок-схема предоставления муниципальной услуги</w:t>
      </w:r>
    </w:p>
    <w:p w:rsidR="009223A6" w:rsidRDefault="002D14DA" w:rsidP="009223A6">
      <w:pPr>
        <w:spacing w:after="0" w:line="240" w:lineRule="auto"/>
        <w:jc w:val="both"/>
        <w:rPr>
          <w:rFonts w:ascii="Times New Roman" w:hAnsi="Times New Roman"/>
          <w:sz w:val="12"/>
          <w:szCs w:val="12"/>
        </w:rPr>
      </w:pPr>
      <w:r>
        <w:rPr>
          <w:noProof/>
        </w:rPr>
        <w:pict>
          <v:shape id="_x0000_s1387" type="#_x0000_t202" style="position:absolute;left:0;text-align:left;margin-left:6.3pt;margin-top:1pt;width:368.65pt;height:15.65pt;z-index:2520442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v:textbox>
              <w:txbxContent>
                <w:p w:rsidR="00650897" w:rsidRPr="00D86B86" w:rsidRDefault="00650897" w:rsidP="009223A6">
                  <w:pPr>
                    <w:spacing w:after="0" w:line="240" w:lineRule="auto"/>
                    <w:jc w:val="center"/>
                    <w:rPr>
                      <w:rFonts w:ascii="Times New Roman" w:hAnsi="Times New Roman" w:cs="Times New Roman"/>
                      <w:sz w:val="12"/>
                      <w:szCs w:val="12"/>
                    </w:rPr>
                  </w:pPr>
                  <w:r w:rsidRPr="00D86B86">
                    <w:rPr>
                      <w:rFonts w:ascii="Times New Roman" w:hAnsi="Times New Roman" w:cs="Times New Roman"/>
                      <w:sz w:val="12"/>
                      <w:szCs w:val="12"/>
                    </w:rPr>
                    <w:t>Начало предоставления муниципальной услуги. Обращение гражданина с заявлением о предоставлении муниципальной услуги</w:t>
                  </w:r>
                </w:p>
              </w:txbxContent>
            </v:textbox>
          </v:shape>
        </w:pict>
      </w:r>
    </w:p>
    <w:p w:rsidR="009223A6" w:rsidRDefault="009223A6" w:rsidP="009223A6">
      <w:pPr>
        <w:spacing w:after="0" w:line="240" w:lineRule="auto"/>
        <w:jc w:val="both"/>
        <w:rPr>
          <w:rFonts w:ascii="Times New Roman" w:hAnsi="Times New Roman"/>
          <w:sz w:val="12"/>
          <w:szCs w:val="12"/>
        </w:rPr>
      </w:pPr>
    </w:p>
    <w:p w:rsidR="009223A6" w:rsidRDefault="009223A6" w:rsidP="009223A6">
      <w:pPr>
        <w:spacing w:after="0" w:line="240" w:lineRule="auto"/>
        <w:jc w:val="both"/>
        <w:rPr>
          <w:rFonts w:ascii="Times New Roman" w:hAnsi="Times New Roman"/>
          <w:sz w:val="12"/>
          <w:szCs w:val="12"/>
        </w:rPr>
      </w:pPr>
    </w:p>
    <w:p w:rsidR="009223A6" w:rsidRDefault="002D14DA" w:rsidP="009223A6">
      <w:pPr>
        <w:spacing w:after="0" w:line="240" w:lineRule="auto"/>
        <w:jc w:val="both"/>
        <w:rPr>
          <w:rFonts w:ascii="Times New Roman" w:hAnsi="Times New Roman"/>
          <w:sz w:val="12"/>
          <w:szCs w:val="12"/>
        </w:rPr>
      </w:pPr>
      <w:r>
        <w:rPr>
          <w:noProof/>
        </w:rPr>
        <w:pict>
          <v:shape id="_x0000_s1388" type="#_x0000_t202" style="position:absolute;left:0;text-align:left;margin-left:6.3pt;margin-top:0;width:367.65pt;height:14.85pt;z-index:252045312;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6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LAe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o+Lc6QAIAAFQEAAAOAAAA&#10;AAAAAAAAAAAAAC4CAABkcnMvZTJvRG9jLnhtbFBLAQItABQABgAIAAAAIQD9LzLW2wAAAAUBAAAP&#10;AAAAAAAAAAAAAAAAAJoEAABkcnMvZG93bnJldi54bWxQSwUGAAAAAAQABADzAAAAogUAAAAA&#10;">
            <v:textbox style="mso-fit-shape-to-text:t">
              <w:txbxContent>
                <w:p w:rsidR="00650897" w:rsidRPr="00D86B86" w:rsidRDefault="00650897" w:rsidP="009223A6">
                  <w:pPr>
                    <w:spacing w:after="0" w:line="240" w:lineRule="auto"/>
                    <w:jc w:val="center"/>
                    <w:rPr>
                      <w:rFonts w:ascii="Times New Roman" w:hAnsi="Times New Roman" w:cs="Times New Roman"/>
                      <w:sz w:val="12"/>
                      <w:szCs w:val="12"/>
                    </w:rPr>
                  </w:pPr>
                  <w:r w:rsidRPr="00D86B86">
                    <w:rPr>
                      <w:rFonts w:ascii="Times New Roman" w:hAnsi="Times New Roman" w:cs="Times New Roman"/>
                      <w:sz w:val="12"/>
                      <w:szCs w:val="12"/>
                    </w:rPr>
                    <w:t>Прием заявления и документов, необходимых для предоставления муниципальной услуги</w:t>
                  </w:r>
                </w:p>
              </w:txbxContent>
            </v:textbox>
          </v:shape>
        </w:pict>
      </w:r>
    </w:p>
    <w:p w:rsidR="009223A6" w:rsidRDefault="009223A6" w:rsidP="009223A6">
      <w:pPr>
        <w:spacing w:after="0" w:line="240" w:lineRule="auto"/>
        <w:jc w:val="both"/>
        <w:rPr>
          <w:rFonts w:ascii="Times New Roman" w:hAnsi="Times New Roman"/>
          <w:sz w:val="12"/>
          <w:szCs w:val="12"/>
        </w:rPr>
      </w:pPr>
    </w:p>
    <w:p w:rsidR="009223A6" w:rsidRDefault="002D14DA" w:rsidP="009223A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400" type="#_x0000_t32" style="position:absolute;left:0;text-align:left;margin-left:210.6pt;margin-top:1.75pt;width:.05pt;height:7.55pt;z-index:252057600" o:connectortype="straight">
            <v:stroke endarrow="block"/>
          </v:shape>
        </w:pict>
      </w:r>
    </w:p>
    <w:p w:rsidR="009223A6" w:rsidRDefault="002D14DA" w:rsidP="009223A6">
      <w:pPr>
        <w:spacing w:after="0" w:line="240" w:lineRule="auto"/>
        <w:jc w:val="both"/>
        <w:rPr>
          <w:rFonts w:ascii="Times New Roman" w:hAnsi="Times New Roman"/>
          <w:sz w:val="12"/>
          <w:szCs w:val="12"/>
        </w:rPr>
      </w:pPr>
      <w:r>
        <w:rPr>
          <w:noProof/>
        </w:rPr>
        <w:pict>
          <v:shape id="_x0000_s1389" type="#_x0000_t202" style="position:absolute;left:0;text-align:left;margin-left:6.3pt;margin-top:2.4pt;width:368.65pt;height:14.95pt;z-index:25204633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X7QAIAAFQEAAAOAAAAZHJzL2Uyb0RvYy54bWysVM2O0zAQviPxDpbvNGnabtuo6WrpUoS0&#10;/EgLD+A4TmPhP2y3Sblx5xV4Bw4cuPEK3Tdi7HRL+bsgcrA8nvHnme+byeKykwLtmHVcqwIPBylG&#10;TFFdcbUp8JvX60czjJwnqiJCK1bgPXP4cvnwwaI1Oct0o0XFLAIQ5fLWFLjx3uRJ4mjDJHEDbZgC&#10;Z62tJB5Mu0kqS1pAlyLJ0vQiabWtjNWUOQen170TLyN+XTPqX9a1Yx6JAkNuPq42rmVYk+WC5BtL&#10;TMPpMQ3yD1lIwhU8eoK6Jp6greW/QUlOrXa69gOqZaLrmlMWa4Bqhukv1dw2xLBYC5DjzIkm9/9g&#10;6YvdK4t4VeBROsVIEQkiHT4dPh++HL4dvt59uPuIssBSa1wOwbcGwn33WHegdqzYmRtN3zqk9Koh&#10;asOurNVtw0gFWQ7DzeTsao/jAkjZPtcVPEa2XkegrrYyUAikIEAHtfYnhVjnEYXDbDQdZxcTjCj4&#10;huN0NJ9N4hskv79urPNPmZYobApsoQUiPNndOB/SIfl9SHjNacGrNRciGnZTroRFOwLtso7fEf2n&#10;MKFQW+D5JJv0DPwVIo3fnyAk99D3gssCz05BJA+8PVFV7EpPuOj3kLJQRyIDdz2Lviu7qNxJn1JX&#10;e2DW6r7NYSxh02j7HqMWWrzA7t2WWIaReKZAnflwPA4zEY3xZJqBYc895bmHKApQBfYY9duVj3MU&#10;eTNXoOKaR36D3H0mx5ShdSPtxzELs3Fux6gfP4Pl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fJnX7QAIAAFQEAAAOAAAA&#10;AAAAAAAAAAAAAC4CAABkcnMvZTJvRG9jLnhtbFBLAQItABQABgAIAAAAIQD9LzLW2wAAAAUBAAAP&#10;AAAAAAAAAAAAAAAAAJoEAABkcnMvZG93bnJldi54bWxQSwUGAAAAAAQABADzAAAAogUAAAAA&#10;">
            <v:textbox>
              <w:txbxContent>
                <w:p w:rsidR="00650897" w:rsidRPr="00D86B86" w:rsidRDefault="00650897" w:rsidP="009223A6">
                  <w:pPr>
                    <w:spacing w:after="0" w:line="240" w:lineRule="auto"/>
                    <w:jc w:val="center"/>
                    <w:rPr>
                      <w:rFonts w:ascii="Times New Roman" w:hAnsi="Times New Roman" w:cs="Times New Roman"/>
                      <w:sz w:val="12"/>
                      <w:szCs w:val="12"/>
                    </w:rPr>
                  </w:pPr>
                  <w:r w:rsidRPr="00124B23">
                    <w:rPr>
                      <w:rFonts w:ascii="Times New Roman" w:hAnsi="Times New Roman" w:cs="Times New Roman"/>
                      <w:sz w:val="12"/>
                      <w:szCs w:val="12"/>
                    </w:rPr>
                    <w:t>Регистрация заявления и документов, необходимых для предоставления муниципальной услуги</w:t>
                  </w:r>
                </w:p>
              </w:txbxContent>
            </v:textbox>
          </v:shape>
        </w:pict>
      </w:r>
    </w:p>
    <w:p w:rsidR="009223A6" w:rsidRDefault="009223A6" w:rsidP="009223A6">
      <w:pPr>
        <w:spacing w:after="0" w:line="240" w:lineRule="auto"/>
        <w:jc w:val="both"/>
        <w:rPr>
          <w:rFonts w:ascii="Times New Roman" w:hAnsi="Times New Roman"/>
          <w:sz w:val="12"/>
          <w:szCs w:val="12"/>
        </w:rPr>
      </w:pPr>
    </w:p>
    <w:p w:rsidR="009223A6" w:rsidRDefault="002D14DA" w:rsidP="009223A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401" type="#_x0000_t32" style="position:absolute;left:0;text-align:left;margin-left:210.6pt;margin-top:3.55pt;width:0;height:6.8pt;z-index:252058624" o:connectortype="straight">
            <v:stroke endarrow="block"/>
          </v:shape>
        </w:pict>
      </w:r>
    </w:p>
    <w:p w:rsidR="009223A6" w:rsidRDefault="002D14DA" w:rsidP="009223A6">
      <w:pPr>
        <w:spacing w:after="0" w:line="240" w:lineRule="auto"/>
        <w:jc w:val="both"/>
        <w:rPr>
          <w:rFonts w:ascii="Times New Roman" w:hAnsi="Times New Roman"/>
          <w:sz w:val="12"/>
          <w:szCs w:val="12"/>
        </w:rPr>
      </w:pPr>
      <w:r>
        <w:rPr>
          <w:noProof/>
        </w:rPr>
        <w:pict>
          <v:shape id="_x0000_s1390" type="#_x0000_t202" style="position:absolute;left:0;text-align:left;margin-left:5.55pt;margin-top:3.45pt;width:368.15pt;height:14.85pt;z-index:25204736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sN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6zsXAg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kRsNQAIAAFQEAAAOAAAA&#10;AAAAAAAAAAAAAC4CAABkcnMvZTJvRG9jLnhtbFBLAQItABQABgAIAAAAIQD9LzLW2wAAAAUBAAAP&#10;AAAAAAAAAAAAAAAAAJoEAABkcnMvZG93bnJldi54bWxQSwUGAAAAAAQABADzAAAAogUAAAAA&#10;">
            <v:textbox style="mso-next-textbox:#_x0000_s1390;mso-fit-shape-to-text:t">
              <w:txbxContent>
                <w:p w:rsidR="00650897" w:rsidRPr="00124B23" w:rsidRDefault="00650897" w:rsidP="009223A6">
                  <w:pPr>
                    <w:spacing w:after="0" w:line="240" w:lineRule="auto"/>
                    <w:jc w:val="center"/>
                    <w:rPr>
                      <w:rFonts w:ascii="Times New Roman" w:hAnsi="Times New Roman" w:cs="Times New Roman"/>
                      <w:sz w:val="12"/>
                      <w:szCs w:val="12"/>
                    </w:rPr>
                  </w:pPr>
                  <w:r w:rsidRPr="00124B23">
                    <w:rPr>
                      <w:rFonts w:ascii="Times New Roman" w:hAnsi="Times New Roman" w:cs="Times New Roman"/>
                      <w:sz w:val="12"/>
                      <w:szCs w:val="12"/>
                    </w:rPr>
                    <w:t>Обработка и предварительное рассмотрение заявления и представленных документов</w:t>
                  </w:r>
                </w:p>
              </w:txbxContent>
            </v:textbox>
          </v:shape>
        </w:pict>
      </w:r>
    </w:p>
    <w:p w:rsidR="009223A6" w:rsidRDefault="009223A6" w:rsidP="009223A6">
      <w:pPr>
        <w:spacing w:after="0" w:line="240" w:lineRule="auto"/>
        <w:jc w:val="both"/>
        <w:rPr>
          <w:rFonts w:ascii="Times New Roman" w:hAnsi="Times New Roman"/>
          <w:sz w:val="12"/>
          <w:szCs w:val="12"/>
        </w:rPr>
      </w:pPr>
    </w:p>
    <w:p w:rsidR="009223A6" w:rsidRDefault="002D14DA" w:rsidP="009223A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402" type="#_x0000_t32" style="position:absolute;left:0;text-align:left;margin-left:210.5pt;margin-top:1.1pt;width:.05pt;height:7.55pt;z-index:252059648" o:connectortype="straight">
            <v:stroke endarrow="block"/>
          </v:shape>
        </w:pict>
      </w:r>
    </w:p>
    <w:p w:rsidR="009223A6" w:rsidRDefault="002D14DA" w:rsidP="009223A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403" type="#_x0000_t32" style="position:absolute;left:0;text-align:left;margin-left:171.85pt;margin-top:1.9pt;width:82.9pt;height:0;z-index:252060672" o:connectortype="straight"/>
        </w:pict>
      </w:r>
      <w:r>
        <w:rPr>
          <w:rFonts w:ascii="Times New Roman" w:hAnsi="Times New Roman"/>
          <w:noProof/>
          <w:sz w:val="12"/>
          <w:szCs w:val="12"/>
          <w:lang w:eastAsia="ru-RU"/>
        </w:rPr>
        <w:pict>
          <v:shape id="_x0000_s1404" type="#_x0000_t32" style="position:absolute;left:0;text-align:left;margin-left:180.05pt;margin-top:1.9pt;width:0;height:45.35pt;z-index:252061696" o:connectortype="straight">
            <v:stroke endarrow="block"/>
          </v:shape>
        </w:pict>
      </w:r>
      <w:r>
        <w:rPr>
          <w:rFonts w:ascii="Times New Roman" w:hAnsi="Times New Roman"/>
          <w:noProof/>
          <w:sz w:val="12"/>
          <w:szCs w:val="12"/>
          <w:lang w:eastAsia="ru-RU"/>
        </w:rPr>
        <w:pict>
          <v:shape id="_x0000_s1405" type="#_x0000_t32" style="position:absolute;left:0;text-align:left;margin-left:247.95pt;margin-top:1.75pt;width:.05pt;height:45.5pt;z-index:252062720" o:connectortype="straight">
            <v:stroke endarrow="block"/>
          </v:shape>
        </w:pict>
      </w:r>
      <w:r>
        <w:rPr>
          <w:noProof/>
        </w:rPr>
        <w:pict>
          <v:shape id="_x0000_s1393" type="#_x0000_t202" style="position:absolute;left:0;text-align:left;margin-left:186.15pt;margin-top:5.15pt;width:56.75pt;height:42.1pt;z-index:25205043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2UQAIAAFQ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XEIEEhe&#10;63IPzFrdjTmsJQi1th8xamDEC+w+bIllGIkXCroz6w+HYSeiMhxNMlDsuWV9biGKAlSBPUaduPRx&#10;jyJv5hK6uOKR34dMjinD6Ebaj2sWduNcj14PP4PF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V9S2UQAIAAFQEAAAOAAAA&#10;AAAAAAAAAAAAAC4CAABkcnMvZTJvRG9jLnhtbFBLAQItABQABgAIAAAAIQD9LzLW2wAAAAUBAAAP&#10;AAAAAAAAAAAAAAAAAJoEAABkcnMvZG93bnJldi54bWxQSwUGAAAAAAQABADzAAAAogUAAAAA&#10;">
            <v:textbox>
              <w:txbxContent>
                <w:p w:rsidR="00650897" w:rsidRPr="00EE172B" w:rsidRDefault="00650897" w:rsidP="009223A6">
                  <w:pPr>
                    <w:spacing w:after="0" w:line="240" w:lineRule="auto"/>
                    <w:jc w:val="center"/>
                    <w:rPr>
                      <w:rFonts w:ascii="Times New Roman" w:hAnsi="Times New Roman" w:cs="Times New Roman"/>
                      <w:sz w:val="12"/>
                      <w:szCs w:val="12"/>
                    </w:rPr>
                  </w:pPr>
                  <w:r w:rsidRPr="00EE172B">
                    <w:rPr>
                      <w:rFonts w:ascii="Times New Roman" w:hAnsi="Times New Roman" w:cs="Times New Roman"/>
                      <w:sz w:val="12"/>
                      <w:szCs w:val="12"/>
                    </w:rPr>
                    <w:t>Получены документы, указанные в пункте 2.8.1 Регламента</w:t>
                  </w:r>
                </w:p>
              </w:txbxContent>
            </v:textbox>
          </v:shape>
        </w:pict>
      </w:r>
      <w:r>
        <w:rPr>
          <w:noProof/>
        </w:rPr>
        <w:pict>
          <v:shape id="_x0000_s1391" type="#_x0000_t202" style="position:absolute;left:0;text-align:left;margin-left:6.3pt;margin-top:1.75pt;width:165.55pt;height:45.5pt;z-index:25204838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w:txbxContent>
                <w:p w:rsidR="00650897" w:rsidRPr="000E4591" w:rsidRDefault="00650897" w:rsidP="009223A6">
                  <w:pPr>
                    <w:spacing w:after="0" w:line="240" w:lineRule="auto"/>
                    <w:jc w:val="center"/>
                    <w:rPr>
                      <w:rFonts w:ascii="Times New Roman" w:hAnsi="Times New Roman" w:cs="Times New Roman"/>
                      <w:sz w:val="12"/>
                      <w:szCs w:val="12"/>
                    </w:rPr>
                  </w:pPr>
                  <w:r w:rsidRPr="000E4591">
                    <w:rPr>
                      <w:rFonts w:ascii="Times New Roman" w:hAnsi="Times New Roman" w:cs="Times New Roman"/>
                      <w:sz w:val="12"/>
                      <w:szCs w:val="12"/>
                    </w:rPr>
                    <w:t>Наличие документов, предусмотренных пунктами 2.6.1 и 2.8.1 Регламента, либо оснований для отказа в предоставлении муниципальной услуги, указанных в подразделе 2.10Регламента,при отсутствии предусмотренных пунктом 2.8.1Регламента документов</w:t>
                  </w:r>
                </w:p>
              </w:txbxContent>
            </v:textbox>
          </v:shape>
        </w:pict>
      </w:r>
      <w:r>
        <w:rPr>
          <w:noProof/>
        </w:rPr>
        <w:pict>
          <v:shape id="_x0000_s1392" type="#_x0000_t202" style="position:absolute;left:0;text-align:left;margin-left:254.75pt;margin-top:1.75pt;width:120.2pt;height:45.5pt;z-index:25204940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V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DA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iK+9VQAIAAFQEAAAOAAAA&#10;AAAAAAAAAAAAAC4CAABkcnMvZTJvRG9jLnhtbFBLAQItABQABgAIAAAAIQD9LzLW2wAAAAUBAAAP&#10;AAAAAAAAAAAAAAAAAJoEAABkcnMvZG93bnJldi54bWxQSwUGAAAAAAQABADzAAAAogUAAAAA&#10;">
            <v:textbox>
              <w:txbxContent>
                <w:p w:rsidR="00650897" w:rsidRPr="002A2185" w:rsidRDefault="00650897" w:rsidP="009223A6">
                  <w:pPr>
                    <w:spacing w:after="0" w:line="240" w:lineRule="auto"/>
                    <w:jc w:val="center"/>
                    <w:rPr>
                      <w:rFonts w:ascii="Times New Roman" w:hAnsi="Times New Roman" w:cs="Times New Roman"/>
                      <w:sz w:val="12"/>
                      <w:szCs w:val="12"/>
                    </w:rPr>
                  </w:pPr>
                  <w:r w:rsidRPr="002A2185">
                    <w:rPr>
                      <w:rFonts w:ascii="Times New Roman" w:hAnsi="Times New Roman" w:cs="Times New Roman"/>
                      <w:sz w:val="12"/>
                      <w:szCs w:val="12"/>
                    </w:rPr>
                    <w:t>Отсутствие документов, предусмотренных пунктом 2.8.1 Регламента, и оснований для отказа в предоставлении муниципальной услуги, указанных в подразделе 2.10 Регламента</w:t>
                  </w:r>
                </w:p>
              </w:txbxContent>
            </v:textbox>
          </v:shape>
        </w:pict>
      </w:r>
    </w:p>
    <w:p w:rsidR="009223A6" w:rsidRDefault="009223A6" w:rsidP="009223A6">
      <w:pPr>
        <w:spacing w:after="0" w:line="240" w:lineRule="auto"/>
        <w:jc w:val="both"/>
        <w:rPr>
          <w:rFonts w:ascii="Times New Roman" w:hAnsi="Times New Roman"/>
          <w:sz w:val="12"/>
          <w:szCs w:val="12"/>
        </w:rPr>
      </w:pPr>
    </w:p>
    <w:p w:rsidR="009223A6" w:rsidRDefault="009223A6" w:rsidP="009223A6">
      <w:pPr>
        <w:spacing w:after="0" w:line="240" w:lineRule="auto"/>
        <w:jc w:val="both"/>
        <w:rPr>
          <w:rFonts w:ascii="Times New Roman" w:hAnsi="Times New Roman"/>
          <w:sz w:val="12"/>
          <w:szCs w:val="12"/>
        </w:rPr>
      </w:pPr>
    </w:p>
    <w:p w:rsidR="009223A6" w:rsidRDefault="009223A6" w:rsidP="009223A6">
      <w:pPr>
        <w:spacing w:after="0" w:line="240" w:lineRule="auto"/>
        <w:jc w:val="both"/>
        <w:rPr>
          <w:rFonts w:ascii="Times New Roman" w:hAnsi="Times New Roman"/>
          <w:sz w:val="12"/>
          <w:szCs w:val="12"/>
        </w:rPr>
      </w:pPr>
    </w:p>
    <w:p w:rsidR="009223A6" w:rsidRDefault="009223A6" w:rsidP="009223A6">
      <w:pPr>
        <w:spacing w:after="0" w:line="240" w:lineRule="auto"/>
        <w:jc w:val="both"/>
        <w:rPr>
          <w:rFonts w:ascii="Times New Roman" w:hAnsi="Times New Roman"/>
          <w:sz w:val="12"/>
          <w:szCs w:val="12"/>
        </w:rPr>
      </w:pPr>
    </w:p>
    <w:p w:rsidR="009223A6" w:rsidRDefault="009223A6" w:rsidP="009223A6">
      <w:pPr>
        <w:spacing w:after="0" w:line="240" w:lineRule="auto"/>
        <w:jc w:val="both"/>
        <w:rPr>
          <w:rFonts w:ascii="Times New Roman" w:hAnsi="Times New Roman"/>
          <w:sz w:val="12"/>
          <w:szCs w:val="12"/>
        </w:rPr>
      </w:pPr>
    </w:p>
    <w:p w:rsidR="009223A6" w:rsidRDefault="002D14DA" w:rsidP="009223A6">
      <w:pPr>
        <w:spacing w:after="0" w:line="240" w:lineRule="auto"/>
        <w:jc w:val="both"/>
        <w:rPr>
          <w:rFonts w:ascii="Times New Roman" w:hAnsi="Times New Roman"/>
          <w:sz w:val="12"/>
          <w:szCs w:val="12"/>
        </w:rPr>
      </w:pPr>
      <w:r>
        <w:rPr>
          <w:noProof/>
        </w:rPr>
        <w:pict>
          <v:shape id="_x0000_s1395" type="#_x0000_t202" style="position:absolute;left:0;text-align:left;margin-left:217.05pt;margin-top:5.85pt;width:157.4pt;height:30.55pt;z-index:25205248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gS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hg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LuhoEkECAABUBAAADgAA&#10;AAAAAAAAAAAAAAAuAgAAZHJzL2Uyb0RvYy54bWxQSwECLQAUAAYACAAAACEA/S8y1tsAAAAFAQAA&#10;DwAAAAAAAAAAAAAAAACbBAAAZHJzL2Rvd25yZXYueG1sUEsFBgAAAAAEAAQA8wAAAKMFAAAAAA==&#10;">
            <v:textbox>
              <w:txbxContent>
                <w:p w:rsidR="00650897" w:rsidRPr="006E25BC" w:rsidRDefault="00650897" w:rsidP="009223A6">
                  <w:pPr>
                    <w:spacing w:after="0" w:line="240" w:lineRule="auto"/>
                    <w:jc w:val="center"/>
                    <w:rPr>
                      <w:rFonts w:ascii="Times New Roman" w:hAnsi="Times New Roman" w:cs="Times New Roman"/>
                      <w:sz w:val="12"/>
                      <w:szCs w:val="12"/>
                    </w:rPr>
                  </w:pPr>
                  <w:r w:rsidRPr="006E25BC">
                    <w:rPr>
                      <w:rFonts w:ascii="Times New Roman" w:hAnsi="Times New Roman" w:cs="Times New Roman"/>
                      <w:sz w:val="12"/>
                      <w:szCs w:val="12"/>
                    </w:rPr>
                    <w:t>Формирование и направление межведомственных запросов в органы (организации), участвующие  в предоставлении муниципальной услуги</w:t>
                  </w:r>
                </w:p>
              </w:txbxContent>
            </v:textbox>
          </v:shape>
        </w:pict>
      </w:r>
      <w:r>
        <w:rPr>
          <w:noProof/>
        </w:rPr>
        <w:pict>
          <v:shape id="_x0000_s1394" type="#_x0000_t202" style="position:absolute;left:0;text-align:left;margin-left:6.3pt;margin-top:5.85pt;width:179.85pt;height:24.05pt;z-index:25205145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NiQQIAAFQ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hgCB&#10;5FJXN8Cs1f2Yw1qC0Gj7EaMWRrzA7sOWWIaReKGgO/PheBx2IirjyTQDxZ5aylMLURSgCuwx6sWV&#10;j3sUeTMX0MU1j/w+ZHJIGUY30n5Ys7Abp3r0evgZLH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R0JDYkECAABUBAAADgAA&#10;AAAAAAAAAAAAAAAuAgAAZHJzL2Uyb0RvYy54bWxQSwECLQAUAAYACAAAACEA/S8y1tsAAAAFAQAA&#10;DwAAAAAAAAAAAAAAAACbBAAAZHJzL2Rvd25yZXYueG1sUEsFBgAAAAAEAAQA8wAAAKMFAAAAAA==&#10;">
            <v:textbox>
              <w:txbxContent>
                <w:p w:rsidR="00650897" w:rsidRPr="006E25BC" w:rsidRDefault="00650897" w:rsidP="009223A6">
                  <w:pPr>
                    <w:spacing w:after="0" w:line="240" w:lineRule="auto"/>
                    <w:jc w:val="center"/>
                    <w:rPr>
                      <w:rFonts w:ascii="Times New Roman" w:hAnsi="Times New Roman" w:cs="Times New Roman"/>
                      <w:sz w:val="12"/>
                      <w:szCs w:val="12"/>
                    </w:rPr>
                  </w:pPr>
                  <w:r w:rsidRPr="006E25BC">
                    <w:rPr>
                      <w:rFonts w:ascii="Times New Roman" w:hAnsi="Times New Roman" w:cs="Times New Roman"/>
                      <w:sz w:val="12"/>
                      <w:szCs w:val="12"/>
                    </w:rPr>
                    <w:t>Принятие решения о предоставлении (об отказе в предоставлении) муниципальной услуги</w:t>
                  </w:r>
                </w:p>
              </w:txbxContent>
            </v:textbox>
          </v:shape>
        </w:pict>
      </w:r>
      <w:r>
        <w:rPr>
          <w:noProof/>
          <w:lang w:eastAsia="ru-RU"/>
        </w:rPr>
        <w:pict>
          <v:shape id="_x0000_s1407" type="#_x0000_t32" style="position:absolute;left:0;text-align:left;margin-left:203.8pt;margin-top:5.85pt;width:.05pt;height:14.25pt;z-index:252064768" o:connectortype="straight"/>
        </w:pict>
      </w:r>
    </w:p>
    <w:p w:rsidR="009223A6" w:rsidRDefault="009223A6" w:rsidP="009223A6">
      <w:pPr>
        <w:spacing w:after="0" w:line="240" w:lineRule="auto"/>
        <w:jc w:val="both"/>
        <w:rPr>
          <w:rFonts w:ascii="Times New Roman" w:hAnsi="Times New Roman"/>
          <w:sz w:val="12"/>
          <w:szCs w:val="12"/>
        </w:rPr>
      </w:pPr>
    </w:p>
    <w:p w:rsidR="009223A6" w:rsidRDefault="002D14DA" w:rsidP="009223A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406" type="#_x0000_t32" style="position:absolute;left:0;text-align:left;margin-left:186.15pt;margin-top:6.3pt;width:31.4pt;height:.05pt;flip:x;z-index:252063744" o:connectortype="straight">
            <v:stroke endarrow="block"/>
          </v:shape>
        </w:pict>
      </w:r>
    </w:p>
    <w:p w:rsidR="009223A6" w:rsidRDefault="009223A6" w:rsidP="009223A6">
      <w:pPr>
        <w:spacing w:after="0" w:line="240" w:lineRule="auto"/>
        <w:jc w:val="both"/>
        <w:rPr>
          <w:rFonts w:ascii="Times New Roman" w:hAnsi="Times New Roman"/>
          <w:sz w:val="12"/>
          <w:szCs w:val="12"/>
        </w:rPr>
      </w:pPr>
    </w:p>
    <w:p w:rsidR="009223A6" w:rsidRDefault="002D14DA" w:rsidP="009223A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409" type="#_x0000_t32" style="position:absolute;left:0;text-align:left;margin-left:180.05pt;margin-top:2.3pt;width:.05pt;height:22.15pt;z-index:252066816" o:connectortype="straight">
            <v:stroke endarrow="block"/>
          </v:shape>
        </w:pict>
      </w:r>
      <w:r>
        <w:rPr>
          <w:noProof/>
        </w:rPr>
        <w:pict>
          <v:shape id="_x0000_s1396" type="#_x0000_t202" style="position:absolute;left:0;text-align:left;margin-left:6.8pt;margin-top:2.3pt;width:129.75pt;height:29.5pt;z-index:25205350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wbk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hQ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F8G5EECAABUBAAADgAA&#10;AAAAAAAAAAAAAAAuAgAAZHJzL2Uyb0RvYy54bWxQSwECLQAUAAYACAAAACEA/S8y1tsAAAAFAQAA&#10;DwAAAAAAAAAAAAAAAACbBAAAZHJzL2Rvd25yZXYueG1sUEsFBgAAAAAEAAQA8wAAAKMFAAAAAA==&#10;">
            <v:textbox>
              <w:txbxContent>
                <w:p w:rsidR="00650897" w:rsidRPr="0042484B" w:rsidRDefault="00650897" w:rsidP="009223A6">
                  <w:pPr>
                    <w:spacing w:after="0" w:line="240" w:lineRule="auto"/>
                    <w:jc w:val="center"/>
                    <w:rPr>
                      <w:rFonts w:ascii="Times New Roman" w:hAnsi="Times New Roman" w:cs="Times New Roman"/>
                      <w:sz w:val="12"/>
                      <w:szCs w:val="12"/>
                    </w:rPr>
                  </w:pPr>
                  <w:r w:rsidRPr="0042484B">
                    <w:rPr>
                      <w:rFonts w:ascii="Times New Roman" w:hAnsi="Times New Roman" w:cs="Times New Roman"/>
                      <w:sz w:val="12"/>
                      <w:szCs w:val="12"/>
                    </w:rPr>
                    <w:t>Отсутствие оснований для отказа в предоставлении муниципальной услуги, указанных в подразделе 2.10 Регламента</w:t>
                  </w:r>
                </w:p>
              </w:txbxContent>
            </v:textbox>
          </v:shape>
        </w:pict>
      </w:r>
    </w:p>
    <w:p w:rsidR="009223A6" w:rsidRDefault="002D14DA" w:rsidP="009223A6">
      <w:pPr>
        <w:spacing w:after="0" w:line="240" w:lineRule="auto"/>
        <w:jc w:val="both"/>
        <w:rPr>
          <w:rFonts w:ascii="Times New Roman" w:hAnsi="Times New Roman"/>
          <w:sz w:val="12"/>
          <w:szCs w:val="12"/>
        </w:rPr>
      </w:pPr>
      <w:r>
        <w:rPr>
          <w:noProof/>
        </w:rPr>
        <w:pict>
          <v:shape id="_x0000_s1397" type="#_x0000_t202" style="position:absolute;left:0;text-align:left;margin-left:247.45pt;margin-top:1.9pt;width:127pt;height:30.55pt;z-index:25205452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X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OMaB&#10;5ZWudkCt1f2cw16C0Gj7EaMWZrzE7sOGWIaReKGgPdNsNApLEZXR+DwHxZ5aVqcWoihAldhj1IsL&#10;HxcpEmcuoY1LHgl+yOSQM8xu5P2wZ2E5TvXo9fA3mP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aCLPl0ECAABVBAAADgAA&#10;AAAAAAAAAAAAAAAuAgAAZHJzL2Uyb0RvYy54bWxQSwECLQAUAAYACAAAACEA/S8y1tsAAAAFAQAA&#10;DwAAAAAAAAAAAAAAAACbBAAAZHJzL2Rvd25yZXYueG1sUEsFBgAAAAAEAAQA8wAAAKMFAAAAAA==&#10;">
            <v:textbox>
              <w:txbxContent>
                <w:p w:rsidR="00650897" w:rsidRPr="0042484B" w:rsidRDefault="00650897" w:rsidP="009223A6">
                  <w:pPr>
                    <w:spacing w:after="0" w:line="240" w:lineRule="auto"/>
                    <w:jc w:val="center"/>
                    <w:rPr>
                      <w:rFonts w:ascii="Times New Roman" w:hAnsi="Times New Roman" w:cs="Times New Roman"/>
                      <w:sz w:val="12"/>
                      <w:szCs w:val="12"/>
                    </w:rPr>
                  </w:pPr>
                  <w:r w:rsidRPr="0042484B">
                    <w:rPr>
                      <w:rFonts w:ascii="Times New Roman" w:hAnsi="Times New Roman" w:cs="Times New Roman"/>
                      <w:sz w:val="12"/>
                      <w:szCs w:val="12"/>
                    </w:rPr>
                    <w:t>Наличие оснований для отказа в предоставлении муниципальной услуги, указанных в подразделе 2.10 Регламента</w:t>
                  </w:r>
                </w:p>
              </w:txbxContent>
            </v:textbox>
          </v:shape>
        </w:pict>
      </w:r>
    </w:p>
    <w:p w:rsidR="009223A6" w:rsidRDefault="009223A6" w:rsidP="009223A6">
      <w:pPr>
        <w:spacing w:after="0" w:line="240" w:lineRule="auto"/>
        <w:jc w:val="both"/>
        <w:rPr>
          <w:rFonts w:ascii="Times New Roman" w:hAnsi="Times New Roman"/>
          <w:sz w:val="12"/>
          <w:szCs w:val="12"/>
        </w:rPr>
      </w:pPr>
    </w:p>
    <w:p w:rsidR="009223A6" w:rsidRDefault="002D14DA" w:rsidP="009223A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410" type="#_x0000_t32" style="position:absolute;left:0;text-align:left;margin-left:143.35pt;margin-top:3.8pt;width:0;height:7.55pt;z-index:252067840" o:connectortype="straight">
            <v:stroke endarrow="block"/>
          </v:shape>
        </w:pict>
      </w:r>
      <w:r>
        <w:rPr>
          <w:rFonts w:ascii="Times New Roman" w:hAnsi="Times New Roman"/>
          <w:noProof/>
          <w:sz w:val="12"/>
          <w:szCs w:val="12"/>
          <w:lang w:eastAsia="ru-RU"/>
        </w:rPr>
        <w:pict>
          <v:shape id="_x0000_s1411" type="#_x0000_t32" style="position:absolute;left:0;text-align:left;margin-left:228.25pt;margin-top:3.75pt;width:0;height:14.9pt;z-index:252068864" o:connectortype="straight">
            <v:stroke endarrow="block"/>
          </v:shape>
        </w:pict>
      </w:r>
      <w:r>
        <w:rPr>
          <w:rFonts w:ascii="Times New Roman" w:hAnsi="Times New Roman"/>
          <w:noProof/>
          <w:sz w:val="12"/>
          <w:szCs w:val="12"/>
          <w:lang w:eastAsia="ru-RU"/>
        </w:rPr>
        <w:pict>
          <v:shape id="_x0000_s1408" type="#_x0000_t32" style="position:absolute;left:0;text-align:left;margin-left:136.55pt;margin-top:3.75pt;width:111.4pt;height:.05pt;z-index:252065792" o:connectortype="straight"/>
        </w:pict>
      </w:r>
    </w:p>
    <w:p w:rsidR="009223A6" w:rsidRDefault="009223A6" w:rsidP="009223A6">
      <w:pPr>
        <w:spacing w:after="0" w:line="240" w:lineRule="auto"/>
        <w:jc w:val="both"/>
        <w:rPr>
          <w:rFonts w:ascii="Times New Roman" w:hAnsi="Times New Roman"/>
          <w:sz w:val="12"/>
          <w:szCs w:val="12"/>
        </w:rPr>
      </w:pPr>
    </w:p>
    <w:p w:rsidR="009223A6" w:rsidRDefault="002D14DA" w:rsidP="009223A6">
      <w:pPr>
        <w:spacing w:after="0" w:line="240" w:lineRule="auto"/>
        <w:jc w:val="both"/>
        <w:rPr>
          <w:rFonts w:ascii="Times New Roman" w:hAnsi="Times New Roman"/>
          <w:sz w:val="12"/>
          <w:szCs w:val="12"/>
        </w:rPr>
      </w:pPr>
      <w:r>
        <w:rPr>
          <w:noProof/>
        </w:rPr>
        <w:pict>
          <v:shape id="_x0000_s1399" type="#_x0000_t202" style="position:absolute;left:0;text-align:left;margin-left:191.55pt;margin-top:4.85pt;width:183.4pt;height:20.4pt;z-index:25205657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2OgQAIAAFUEAAAOAAAAZHJzL2Uyb0RvYy54bWysVEuOEzEQ3SNxB8t70p8kk6SVzmjIEIQ0&#10;fKSBAzhud9rCP2wn3WHHnitwBxYs2HGFzI0ouzMh/DaIXlguV/m56r2qnl92UqAds45rVeJskGLE&#10;FNUVV5sSv3m9ejTFyHmiKiK0YiXeM4cvFw8fzFtTsFw3WlTMIgBRrmhNiRvvTZEkjjZMEjfQhilw&#10;1tpK4sG0m6SypAV0KZI8TS+SVtvKWE2Zc3B63TvxIuLXNaP+ZV075pEoMeTm42rjug5rspiTYmOJ&#10;aTg9pkH+IQtJuIJHT1DXxBO0tfw3KMmp1U7XfkC1THRdc8piDVBNlv5SzW1DDIu1ADnOnGhy/w+W&#10;vti9sohXJR6mE4wUkSDS4dPh8+HL4dvh692Hu48oDyy1xhUQfGsg3HePdQdqx4qdudH0rUNKLxui&#10;NuzKWt02jFSQZRZuJmdXexwXQNbtc13BY2TrdQTqaisDhUAKAnRQa39SiHUeUTjMh5NRfjHGiIIv&#10;G6XD2XQc3yDF/XVjnX/KtERhU2ILLRDhye7G+ZAOKe5DwmtOC16tuBDRsJv1Uli0I9Auq/gd0X8K&#10;Ewq1JZ6N83HPwF8h0vj9CUJyD30vuCzx9BREisDbE1XFrvSEi34PKQt1JDJw17Pou3UXlctOAq11&#10;tQdqre77HOYSNo227zFqocdL7N5tiWUYiWcK5Jllo1EYimiMxpMcDHvuWZ97iKIAVWKPUb9d+jhI&#10;kThzBTKueCQ46N1ncswZejfyfpyzMBzndoz68TdYfAc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S2OgQAIAAFUEAAAOAAAA&#10;AAAAAAAAAAAAAC4CAABkcnMvZTJvRG9jLnhtbFBLAQItABQABgAIAAAAIQD9LzLW2wAAAAUBAAAP&#10;AAAAAAAAAAAAAAAAAJoEAABkcnMvZG93bnJldi54bWxQSwUGAAAAAAQABADzAAAAogUAAAAA&#10;">
            <v:textbox>
              <w:txbxContent>
                <w:p w:rsidR="00650897" w:rsidRPr="004C0D3F" w:rsidRDefault="00650897" w:rsidP="009223A6">
                  <w:pPr>
                    <w:spacing w:after="0" w:line="240" w:lineRule="auto"/>
                    <w:rPr>
                      <w:rFonts w:ascii="Times New Roman" w:hAnsi="Times New Roman" w:cs="Times New Roman"/>
                      <w:sz w:val="12"/>
                      <w:szCs w:val="12"/>
                    </w:rPr>
                  </w:pPr>
                  <w:r w:rsidRPr="004C0D3F">
                    <w:rPr>
                      <w:rFonts w:ascii="Times New Roman" w:hAnsi="Times New Roman" w:cs="Times New Roman"/>
                      <w:sz w:val="12"/>
                      <w:szCs w:val="12"/>
                    </w:rPr>
                    <w:t>Отказ в принятии граждан на учет в качестве нуждающихся в жилых помещениях. Направление указанного отказа заявителю</w:t>
                  </w:r>
                </w:p>
              </w:txbxContent>
            </v:textbox>
          </v:shape>
        </w:pict>
      </w:r>
      <w:r>
        <w:rPr>
          <w:noProof/>
        </w:rPr>
        <w:pict>
          <v:shape id="_x0000_s1398" type="#_x0000_t202" style="position:absolute;left:0;text-align:left;margin-left:5.75pt;margin-top:-3.25pt;width:153.2pt;height:28.65pt;z-index:252055552;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Fh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SHNg&#10;eaWrHVBrdT/nsJcgNNp+xKiFGS+x+7AhlmEkXihozzQbjcJSRGU0Ps9BsaeW1amFKApQJfYY9eLC&#10;x0WKxJlLaOOSR4IfMjnkDLMbeT/sWViOUz16PfwN5j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pWhYUECAABVBAAADgAA&#10;AAAAAAAAAAAAAAAuAgAAZHJzL2Uyb0RvYy54bWxQSwECLQAUAAYACAAAACEA/S8y1tsAAAAFAQAA&#10;DwAAAAAAAAAAAAAAAACbBAAAZHJzL2Rvd25yZXYueG1sUEsFBgAAAAAEAAQA8wAAAKMFAAAAAA==&#10;">
            <v:textbox style="mso-fit-shape-to-text:t">
              <w:txbxContent>
                <w:p w:rsidR="00650897" w:rsidRPr="004C0D3F" w:rsidRDefault="00650897" w:rsidP="009223A6">
                  <w:pPr>
                    <w:spacing w:after="0" w:line="240" w:lineRule="auto"/>
                    <w:rPr>
                      <w:rFonts w:ascii="Times New Roman" w:hAnsi="Times New Roman" w:cs="Times New Roman"/>
                      <w:sz w:val="12"/>
                      <w:szCs w:val="12"/>
                    </w:rPr>
                  </w:pPr>
                  <w:r w:rsidRPr="004C0D3F">
                    <w:rPr>
                      <w:rFonts w:ascii="Times New Roman" w:hAnsi="Times New Roman" w:cs="Times New Roman"/>
                      <w:sz w:val="12"/>
                      <w:szCs w:val="12"/>
                    </w:rPr>
                    <w:t>Решение о принятии граждан на учет в качестве нуждающихся в жилых помещениях. Направление соответствующего извещения заявителю</w:t>
                  </w:r>
                </w:p>
              </w:txbxContent>
            </v:textbox>
          </v:shape>
        </w:pict>
      </w:r>
    </w:p>
    <w:p w:rsidR="009223A6" w:rsidRDefault="009223A6" w:rsidP="009223A6">
      <w:pPr>
        <w:spacing w:after="0" w:line="240" w:lineRule="auto"/>
        <w:jc w:val="both"/>
        <w:rPr>
          <w:rFonts w:ascii="Times New Roman" w:hAnsi="Times New Roman"/>
          <w:sz w:val="12"/>
          <w:szCs w:val="12"/>
        </w:rPr>
      </w:pPr>
    </w:p>
    <w:p w:rsidR="009223A6" w:rsidRDefault="009223A6" w:rsidP="009223A6">
      <w:pPr>
        <w:spacing w:after="0" w:line="240" w:lineRule="auto"/>
        <w:jc w:val="right"/>
        <w:rPr>
          <w:rFonts w:ascii="Times New Roman" w:hAnsi="Times New Roman"/>
          <w:i/>
          <w:sz w:val="12"/>
          <w:szCs w:val="12"/>
        </w:rPr>
      </w:pPr>
    </w:p>
    <w:p w:rsidR="009223A6" w:rsidRDefault="009223A6" w:rsidP="009223A6">
      <w:pPr>
        <w:spacing w:after="0" w:line="240" w:lineRule="auto"/>
        <w:jc w:val="right"/>
        <w:rPr>
          <w:rFonts w:ascii="Times New Roman" w:hAnsi="Times New Roman"/>
          <w:i/>
          <w:sz w:val="12"/>
          <w:szCs w:val="12"/>
        </w:rPr>
      </w:pPr>
    </w:p>
    <w:p w:rsidR="009223A6" w:rsidRPr="008D27EA" w:rsidRDefault="009223A6" w:rsidP="009223A6">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5 </w:t>
      </w:r>
      <w:r w:rsidRPr="008D27EA">
        <w:rPr>
          <w:rFonts w:ascii="Times New Roman" w:hAnsi="Times New Roman"/>
          <w:i/>
          <w:sz w:val="12"/>
          <w:szCs w:val="12"/>
        </w:rPr>
        <w:t>к Административному регламенту</w:t>
      </w:r>
    </w:p>
    <w:p w:rsidR="009223A6" w:rsidRDefault="009223A6" w:rsidP="009223A6">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9223A6" w:rsidRPr="008D27EA" w:rsidRDefault="009223A6" w:rsidP="009223A6">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9223A6" w:rsidRPr="001C32FC" w:rsidRDefault="009223A6" w:rsidP="009223A6">
      <w:pPr>
        <w:spacing w:after="0" w:line="240" w:lineRule="auto"/>
        <w:jc w:val="center"/>
        <w:rPr>
          <w:rFonts w:ascii="Times New Roman" w:hAnsi="Times New Roman"/>
          <w:b/>
          <w:sz w:val="12"/>
          <w:szCs w:val="12"/>
        </w:rPr>
      </w:pPr>
      <w:r w:rsidRPr="001C32FC">
        <w:rPr>
          <w:rFonts w:ascii="Times New Roman" w:hAnsi="Times New Roman"/>
          <w:b/>
          <w:sz w:val="12"/>
          <w:szCs w:val="12"/>
        </w:rPr>
        <w:t>КНИГА</w:t>
      </w:r>
    </w:p>
    <w:p w:rsidR="009223A6" w:rsidRDefault="009223A6" w:rsidP="009223A6">
      <w:pPr>
        <w:spacing w:after="0" w:line="240" w:lineRule="auto"/>
        <w:jc w:val="center"/>
        <w:rPr>
          <w:rFonts w:ascii="Times New Roman" w:hAnsi="Times New Roman"/>
          <w:sz w:val="12"/>
          <w:szCs w:val="12"/>
        </w:rPr>
      </w:pPr>
      <w:r w:rsidRPr="001C32FC">
        <w:rPr>
          <w:rFonts w:ascii="Times New Roman" w:hAnsi="Times New Roman"/>
          <w:sz w:val="12"/>
          <w:szCs w:val="12"/>
        </w:rPr>
        <w:t>регистрации заявлений граждан</w:t>
      </w:r>
      <w:r>
        <w:rPr>
          <w:rFonts w:ascii="Times New Roman" w:hAnsi="Times New Roman"/>
          <w:sz w:val="12"/>
          <w:szCs w:val="12"/>
        </w:rPr>
        <w:t xml:space="preserve"> </w:t>
      </w:r>
      <w:r w:rsidRPr="001C32FC">
        <w:rPr>
          <w:rFonts w:ascii="Times New Roman" w:hAnsi="Times New Roman"/>
          <w:sz w:val="12"/>
          <w:szCs w:val="12"/>
        </w:rPr>
        <w:t>о принятии на учет для предоставления</w:t>
      </w:r>
      <w:r>
        <w:rPr>
          <w:rFonts w:ascii="Times New Roman" w:hAnsi="Times New Roman"/>
          <w:sz w:val="12"/>
          <w:szCs w:val="12"/>
        </w:rPr>
        <w:t xml:space="preserve"> </w:t>
      </w:r>
      <w:r w:rsidRPr="001C32FC">
        <w:rPr>
          <w:rFonts w:ascii="Times New Roman" w:hAnsi="Times New Roman"/>
          <w:sz w:val="12"/>
          <w:szCs w:val="12"/>
        </w:rPr>
        <w:t>жилых помещениях</w:t>
      </w:r>
    </w:p>
    <w:p w:rsidR="009223A6" w:rsidRPr="001C32FC" w:rsidRDefault="009223A6" w:rsidP="009223A6">
      <w:pPr>
        <w:spacing w:after="0" w:line="240" w:lineRule="auto"/>
        <w:jc w:val="center"/>
        <w:rPr>
          <w:rFonts w:ascii="Times New Roman" w:hAnsi="Times New Roman"/>
          <w:sz w:val="12"/>
          <w:szCs w:val="12"/>
        </w:rPr>
      </w:pPr>
      <w:r w:rsidRPr="001C32FC">
        <w:rPr>
          <w:rFonts w:ascii="Times New Roman" w:hAnsi="Times New Roman"/>
          <w:sz w:val="12"/>
          <w:szCs w:val="12"/>
        </w:rPr>
        <w:t xml:space="preserve"> муниципального жилищного</w:t>
      </w:r>
      <w:r>
        <w:rPr>
          <w:rFonts w:ascii="Times New Roman" w:hAnsi="Times New Roman"/>
          <w:sz w:val="12"/>
          <w:szCs w:val="12"/>
        </w:rPr>
        <w:t xml:space="preserve"> </w:t>
      </w:r>
      <w:r w:rsidRPr="001C32FC">
        <w:rPr>
          <w:rFonts w:ascii="Times New Roman" w:hAnsi="Times New Roman"/>
          <w:sz w:val="12"/>
          <w:szCs w:val="12"/>
        </w:rPr>
        <w:t>фонда по договорам социального найма</w:t>
      </w:r>
    </w:p>
    <w:p w:rsidR="009223A6" w:rsidRPr="001C32FC" w:rsidRDefault="009223A6" w:rsidP="009223A6">
      <w:pPr>
        <w:spacing w:after="0" w:line="240" w:lineRule="auto"/>
        <w:jc w:val="both"/>
        <w:rPr>
          <w:rFonts w:ascii="Times New Roman" w:hAnsi="Times New Roman"/>
          <w:sz w:val="12"/>
          <w:szCs w:val="12"/>
        </w:rPr>
      </w:pPr>
      <w:r w:rsidRPr="001C32FC">
        <w:rPr>
          <w:rFonts w:ascii="Times New Roman" w:hAnsi="Times New Roman"/>
          <w:sz w:val="12"/>
          <w:szCs w:val="12"/>
        </w:rPr>
        <w:t>_____________________________________</w:t>
      </w:r>
      <w:r>
        <w:rPr>
          <w:rFonts w:ascii="Times New Roman" w:hAnsi="Times New Roman"/>
          <w:sz w:val="12"/>
          <w:szCs w:val="12"/>
        </w:rPr>
        <w:t>_____________________________________________________________________</w:t>
      </w:r>
      <w:r w:rsidRPr="001C32FC">
        <w:rPr>
          <w:rFonts w:ascii="Times New Roman" w:hAnsi="Times New Roman"/>
          <w:sz w:val="12"/>
          <w:szCs w:val="12"/>
        </w:rPr>
        <w:t>___________________</w:t>
      </w:r>
    </w:p>
    <w:p w:rsidR="009223A6" w:rsidRPr="001C32FC" w:rsidRDefault="009223A6" w:rsidP="009223A6">
      <w:pPr>
        <w:spacing w:after="0" w:line="240" w:lineRule="auto"/>
        <w:jc w:val="center"/>
        <w:rPr>
          <w:rFonts w:ascii="Times New Roman" w:hAnsi="Times New Roman"/>
          <w:sz w:val="12"/>
          <w:szCs w:val="12"/>
        </w:rPr>
      </w:pPr>
      <w:r w:rsidRPr="001C32FC">
        <w:rPr>
          <w:rFonts w:ascii="Times New Roman" w:hAnsi="Times New Roman"/>
          <w:sz w:val="12"/>
          <w:szCs w:val="12"/>
        </w:rPr>
        <w:t>(наименование населенного пункта)</w:t>
      </w:r>
    </w:p>
    <w:p w:rsidR="009223A6" w:rsidRPr="001C32FC" w:rsidRDefault="009223A6" w:rsidP="009223A6">
      <w:pPr>
        <w:spacing w:after="0" w:line="240" w:lineRule="auto"/>
        <w:jc w:val="both"/>
        <w:rPr>
          <w:rFonts w:ascii="Times New Roman" w:hAnsi="Times New Roman"/>
          <w:sz w:val="12"/>
          <w:szCs w:val="12"/>
        </w:rPr>
      </w:pPr>
      <w:r w:rsidRPr="001C32FC">
        <w:rPr>
          <w:rFonts w:ascii="Times New Roman" w:hAnsi="Times New Roman"/>
          <w:sz w:val="12"/>
          <w:szCs w:val="12"/>
        </w:rPr>
        <w:t>____________________________</w:t>
      </w:r>
      <w:r>
        <w:rPr>
          <w:rFonts w:ascii="Times New Roman" w:hAnsi="Times New Roman"/>
          <w:sz w:val="12"/>
          <w:szCs w:val="12"/>
        </w:rPr>
        <w:t>_____________________________________________________________________</w:t>
      </w:r>
      <w:r w:rsidRPr="001C32FC">
        <w:rPr>
          <w:rFonts w:ascii="Times New Roman" w:hAnsi="Times New Roman"/>
          <w:sz w:val="12"/>
          <w:szCs w:val="12"/>
        </w:rPr>
        <w:t>____________________________</w:t>
      </w:r>
    </w:p>
    <w:p w:rsidR="009223A6" w:rsidRPr="001C32FC" w:rsidRDefault="009223A6" w:rsidP="009223A6">
      <w:pPr>
        <w:spacing w:after="0" w:line="240" w:lineRule="auto"/>
        <w:jc w:val="center"/>
        <w:rPr>
          <w:rFonts w:ascii="Times New Roman" w:hAnsi="Times New Roman"/>
          <w:sz w:val="12"/>
          <w:szCs w:val="12"/>
        </w:rPr>
      </w:pPr>
      <w:r w:rsidRPr="001C32FC">
        <w:rPr>
          <w:rFonts w:ascii="Times New Roman" w:hAnsi="Times New Roman"/>
          <w:sz w:val="12"/>
          <w:szCs w:val="12"/>
        </w:rPr>
        <w:t>(наименование уполномоченного органа)</w:t>
      </w:r>
    </w:p>
    <w:tbl>
      <w:tblPr>
        <w:tblStyle w:val="af1"/>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
        <w:gridCol w:w="348"/>
        <w:gridCol w:w="1070"/>
        <w:gridCol w:w="850"/>
        <w:gridCol w:w="1357"/>
        <w:gridCol w:w="255"/>
        <w:gridCol w:w="249"/>
        <w:gridCol w:w="477"/>
        <w:gridCol w:w="270"/>
        <w:gridCol w:w="151"/>
        <w:gridCol w:w="1153"/>
        <w:gridCol w:w="173"/>
        <w:gridCol w:w="304"/>
        <w:gridCol w:w="374"/>
        <w:gridCol w:w="374"/>
        <w:gridCol w:w="108"/>
      </w:tblGrid>
      <w:tr w:rsidR="009223A6" w:rsidRPr="001C32FC" w:rsidTr="00BE3474">
        <w:trPr>
          <w:gridAfter w:val="1"/>
          <w:wAfter w:w="108" w:type="dxa"/>
        </w:trPr>
        <w:tc>
          <w:tcPr>
            <w:tcW w:w="3988" w:type="dxa"/>
            <w:gridSpan w:val="6"/>
          </w:tcPr>
          <w:p w:rsidR="009223A6" w:rsidRPr="001C32FC" w:rsidRDefault="009223A6" w:rsidP="00BE3474">
            <w:pPr>
              <w:jc w:val="both"/>
              <w:rPr>
                <w:rFonts w:ascii="Times New Roman" w:hAnsi="Times New Roman"/>
                <w:sz w:val="12"/>
                <w:szCs w:val="12"/>
              </w:rPr>
            </w:pPr>
            <w:r w:rsidRPr="001C32FC">
              <w:rPr>
                <w:rFonts w:ascii="Times New Roman" w:hAnsi="Times New Roman"/>
                <w:sz w:val="12"/>
                <w:szCs w:val="12"/>
              </w:rPr>
              <w:t>Начата</w:t>
            </w:r>
          </w:p>
        </w:tc>
        <w:tc>
          <w:tcPr>
            <w:tcW w:w="249" w:type="dxa"/>
          </w:tcPr>
          <w:p w:rsidR="009223A6" w:rsidRPr="001C32FC" w:rsidRDefault="009223A6" w:rsidP="00BE3474">
            <w:pPr>
              <w:jc w:val="both"/>
              <w:rPr>
                <w:rFonts w:ascii="Times New Roman" w:hAnsi="Times New Roman"/>
                <w:sz w:val="12"/>
                <w:szCs w:val="12"/>
              </w:rPr>
            </w:pPr>
            <w:r w:rsidRPr="001C32FC">
              <w:rPr>
                <w:rFonts w:ascii="Times New Roman" w:hAnsi="Times New Roman"/>
                <w:sz w:val="12"/>
                <w:szCs w:val="12"/>
              </w:rPr>
              <w:t>«</w:t>
            </w:r>
          </w:p>
        </w:tc>
        <w:tc>
          <w:tcPr>
            <w:tcW w:w="477" w:type="dxa"/>
            <w:tcBorders>
              <w:bottom w:val="single" w:sz="4" w:space="0" w:color="auto"/>
            </w:tcBorders>
          </w:tcPr>
          <w:p w:rsidR="009223A6" w:rsidRPr="001C32FC" w:rsidRDefault="009223A6" w:rsidP="00BE3474">
            <w:pPr>
              <w:jc w:val="both"/>
              <w:rPr>
                <w:rFonts w:ascii="Times New Roman" w:hAnsi="Times New Roman"/>
                <w:sz w:val="12"/>
                <w:szCs w:val="12"/>
              </w:rPr>
            </w:pPr>
          </w:p>
        </w:tc>
        <w:tc>
          <w:tcPr>
            <w:tcW w:w="270" w:type="dxa"/>
          </w:tcPr>
          <w:p w:rsidR="009223A6" w:rsidRPr="001C32FC" w:rsidRDefault="009223A6" w:rsidP="00BE3474">
            <w:pPr>
              <w:jc w:val="both"/>
              <w:rPr>
                <w:rFonts w:ascii="Times New Roman" w:hAnsi="Times New Roman"/>
                <w:sz w:val="12"/>
                <w:szCs w:val="12"/>
              </w:rPr>
            </w:pPr>
            <w:r w:rsidRPr="001C32FC">
              <w:rPr>
                <w:rFonts w:ascii="Times New Roman" w:hAnsi="Times New Roman"/>
                <w:sz w:val="12"/>
                <w:szCs w:val="12"/>
              </w:rPr>
              <w:t>»</w:t>
            </w:r>
          </w:p>
        </w:tc>
        <w:tc>
          <w:tcPr>
            <w:tcW w:w="1304" w:type="dxa"/>
            <w:gridSpan w:val="2"/>
            <w:tcBorders>
              <w:bottom w:val="single" w:sz="4" w:space="0" w:color="auto"/>
            </w:tcBorders>
          </w:tcPr>
          <w:p w:rsidR="009223A6" w:rsidRPr="001C32FC" w:rsidRDefault="009223A6" w:rsidP="00BE3474">
            <w:pPr>
              <w:jc w:val="both"/>
              <w:rPr>
                <w:rFonts w:ascii="Times New Roman" w:hAnsi="Times New Roman"/>
                <w:sz w:val="12"/>
                <w:szCs w:val="12"/>
              </w:rPr>
            </w:pPr>
          </w:p>
        </w:tc>
        <w:tc>
          <w:tcPr>
            <w:tcW w:w="477" w:type="dxa"/>
            <w:gridSpan w:val="2"/>
          </w:tcPr>
          <w:p w:rsidR="009223A6" w:rsidRPr="001C32FC" w:rsidRDefault="009223A6" w:rsidP="00BE3474">
            <w:pPr>
              <w:jc w:val="both"/>
              <w:rPr>
                <w:rFonts w:ascii="Times New Roman" w:hAnsi="Times New Roman"/>
                <w:sz w:val="12"/>
                <w:szCs w:val="12"/>
              </w:rPr>
            </w:pPr>
            <w:r w:rsidRPr="001C32FC">
              <w:rPr>
                <w:rFonts w:ascii="Times New Roman" w:hAnsi="Times New Roman"/>
                <w:sz w:val="12"/>
                <w:szCs w:val="12"/>
              </w:rPr>
              <w:t>20</w:t>
            </w:r>
          </w:p>
        </w:tc>
        <w:tc>
          <w:tcPr>
            <w:tcW w:w="374" w:type="dxa"/>
            <w:tcBorders>
              <w:bottom w:val="single" w:sz="4" w:space="0" w:color="auto"/>
            </w:tcBorders>
          </w:tcPr>
          <w:p w:rsidR="009223A6" w:rsidRPr="001C32FC" w:rsidRDefault="009223A6" w:rsidP="00BE3474">
            <w:pPr>
              <w:jc w:val="both"/>
              <w:rPr>
                <w:rFonts w:ascii="Times New Roman" w:hAnsi="Times New Roman"/>
                <w:sz w:val="12"/>
                <w:szCs w:val="12"/>
              </w:rPr>
            </w:pPr>
          </w:p>
        </w:tc>
        <w:tc>
          <w:tcPr>
            <w:tcW w:w="374" w:type="dxa"/>
          </w:tcPr>
          <w:p w:rsidR="009223A6" w:rsidRPr="001C32FC" w:rsidRDefault="009223A6" w:rsidP="00BE3474">
            <w:pPr>
              <w:jc w:val="both"/>
              <w:rPr>
                <w:rFonts w:ascii="Times New Roman" w:hAnsi="Times New Roman"/>
                <w:sz w:val="12"/>
                <w:szCs w:val="12"/>
              </w:rPr>
            </w:pPr>
            <w:r w:rsidRPr="001C32FC">
              <w:rPr>
                <w:rFonts w:ascii="Times New Roman" w:hAnsi="Times New Roman"/>
                <w:sz w:val="12"/>
                <w:szCs w:val="12"/>
              </w:rPr>
              <w:t>г.</w:t>
            </w:r>
          </w:p>
        </w:tc>
      </w:tr>
      <w:tr w:rsidR="009223A6" w:rsidRPr="001C32FC" w:rsidTr="00BE3474">
        <w:trPr>
          <w:gridAfter w:val="1"/>
          <w:wAfter w:w="108" w:type="dxa"/>
        </w:trPr>
        <w:tc>
          <w:tcPr>
            <w:tcW w:w="3988" w:type="dxa"/>
            <w:gridSpan w:val="6"/>
          </w:tcPr>
          <w:p w:rsidR="009223A6" w:rsidRPr="001C32FC" w:rsidRDefault="009223A6" w:rsidP="00BE3474">
            <w:pPr>
              <w:jc w:val="both"/>
              <w:rPr>
                <w:rFonts w:ascii="Times New Roman" w:hAnsi="Times New Roman"/>
                <w:sz w:val="12"/>
                <w:szCs w:val="12"/>
              </w:rPr>
            </w:pPr>
            <w:r w:rsidRPr="001C32FC">
              <w:rPr>
                <w:rFonts w:ascii="Times New Roman" w:hAnsi="Times New Roman"/>
                <w:sz w:val="12"/>
                <w:szCs w:val="12"/>
              </w:rPr>
              <w:t>Окончена</w:t>
            </w:r>
          </w:p>
        </w:tc>
        <w:tc>
          <w:tcPr>
            <w:tcW w:w="249" w:type="dxa"/>
          </w:tcPr>
          <w:p w:rsidR="009223A6" w:rsidRPr="001C32FC" w:rsidRDefault="009223A6" w:rsidP="00BE3474">
            <w:pPr>
              <w:jc w:val="both"/>
              <w:rPr>
                <w:rFonts w:ascii="Times New Roman" w:hAnsi="Times New Roman"/>
                <w:sz w:val="12"/>
                <w:szCs w:val="12"/>
              </w:rPr>
            </w:pPr>
            <w:r w:rsidRPr="001C32FC">
              <w:rPr>
                <w:rFonts w:ascii="Times New Roman" w:hAnsi="Times New Roman"/>
                <w:sz w:val="12"/>
                <w:szCs w:val="12"/>
              </w:rPr>
              <w:t>«</w:t>
            </w:r>
          </w:p>
        </w:tc>
        <w:tc>
          <w:tcPr>
            <w:tcW w:w="477" w:type="dxa"/>
            <w:tcBorders>
              <w:top w:val="single" w:sz="4" w:space="0" w:color="auto"/>
              <w:bottom w:val="single" w:sz="4" w:space="0" w:color="auto"/>
            </w:tcBorders>
          </w:tcPr>
          <w:p w:rsidR="009223A6" w:rsidRPr="001C32FC" w:rsidRDefault="009223A6" w:rsidP="00BE3474">
            <w:pPr>
              <w:jc w:val="both"/>
              <w:rPr>
                <w:rFonts w:ascii="Times New Roman" w:hAnsi="Times New Roman"/>
                <w:sz w:val="12"/>
                <w:szCs w:val="12"/>
              </w:rPr>
            </w:pPr>
          </w:p>
        </w:tc>
        <w:tc>
          <w:tcPr>
            <w:tcW w:w="270" w:type="dxa"/>
          </w:tcPr>
          <w:p w:rsidR="009223A6" w:rsidRPr="001C32FC" w:rsidRDefault="009223A6" w:rsidP="00BE3474">
            <w:pPr>
              <w:jc w:val="both"/>
              <w:rPr>
                <w:rFonts w:ascii="Times New Roman" w:hAnsi="Times New Roman"/>
                <w:sz w:val="12"/>
                <w:szCs w:val="12"/>
              </w:rPr>
            </w:pPr>
            <w:r w:rsidRPr="001C32FC">
              <w:rPr>
                <w:rFonts w:ascii="Times New Roman" w:hAnsi="Times New Roman"/>
                <w:sz w:val="12"/>
                <w:szCs w:val="12"/>
              </w:rPr>
              <w:t>»</w:t>
            </w:r>
          </w:p>
        </w:tc>
        <w:tc>
          <w:tcPr>
            <w:tcW w:w="1304" w:type="dxa"/>
            <w:gridSpan w:val="2"/>
            <w:tcBorders>
              <w:top w:val="single" w:sz="4" w:space="0" w:color="auto"/>
              <w:bottom w:val="single" w:sz="4" w:space="0" w:color="auto"/>
            </w:tcBorders>
          </w:tcPr>
          <w:p w:rsidR="009223A6" w:rsidRPr="001C32FC" w:rsidRDefault="009223A6" w:rsidP="00BE3474">
            <w:pPr>
              <w:jc w:val="both"/>
              <w:rPr>
                <w:rFonts w:ascii="Times New Roman" w:hAnsi="Times New Roman"/>
                <w:sz w:val="12"/>
                <w:szCs w:val="12"/>
              </w:rPr>
            </w:pPr>
          </w:p>
        </w:tc>
        <w:tc>
          <w:tcPr>
            <w:tcW w:w="477" w:type="dxa"/>
            <w:gridSpan w:val="2"/>
          </w:tcPr>
          <w:p w:rsidR="009223A6" w:rsidRPr="001C32FC" w:rsidRDefault="009223A6" w:rsidP="00BE3474">
            <w:pPr>
              <w:jc w:val="both"/>
              <w:rPr>
                <w:rFonts w:ascii="Times New Roman" w:hAnsi="Times New Roman"/>
                <w:sz w:val="12"/>
                <w:szCs w:val="12"/>
              </w:rPr>
            </w:pPr>
            <w:r w:rsidRPr="001C32FC">
              <w:rPr>
                <w:rFonts w:ascii="Times New Roman" w:hAnsi="Times New Roman"/>
                <w:sz w:val="12"/>
                <w:szCs w:val="12"/>
              </w:rPr>
              <w:t>20</w:t>
            </w:r>
          </w:p>
        </w:tc>
        <w:tc>
          <w:tcPr>
            <w:tcW w:w="374" w:type="dxa"/>
            <w:tcBorders>
              <w:top w:val="single" w:sz="4" w:space="0" w:color="auto"/>
              <w:bottom w:val="single" w:sz="4" w:space="0" w:color="auto"/>
            </w:tcBorders>
          </w:tcPr>
          <w:p w:rsidR="009223A6" w:rsidRPr="001C32FC" w:rsidRDefault="009223A6" w:rsidP="00BE3474">
            <w:pPr>
              <w:jc w:val="both"/>
              <w:rPr>
                <w:rFonts w:ascii="Times New Roman" w:hAnsi="Times New Roman"/>
                <w:sz w:val="12"/>
                <w:szCs w:val="12"/>
              </w:rPr>
            </w:pPr>
          </w:p>
        </w:tc>
        <w:tc>
          <w:tcPr>
            <w:tcW w:w="374" w:type="dxa"/>
          </w:tcPr>
          <w:p w:rsidR="009223A6" w:rsidRPr="001C32FC" w:rsidRDefault="009223A6" w:rsidP="00BE3474">
            <w:pPr>
              <w:jc w:val="both"/>
              <w:rPr>
                <w:rFonts w:ascii="Times New Roman" w:hAnsi="Times New Roman"/>
                <w:sz w:val="12"/>
                <w:szCs w:val="12"/>
              </w:rPr>
            </w:pPr>
            <w:r w:rsidRPr="001C32FC">
              <w:rPr>
                <w:rFonts w:ascii="Times New Roman" w:hAnsi="Times New Roman"/>
                <w:sz w:val="12"/>
                <w:szCs w:val="12"/>
              </w:rPr>
              <w:t>г.</w:t>
            </w:r>
          </w:p>
        </w:tc>
      </w:tr>
      <w:tr w:rsidR="009223A6" w:rsidRPr="001C32FC" w:rsidTr="00BE3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48" w:type="dxa"/>
          </w:tcPr>
          <w:p w:rsidR="009223A6" w:rsidRPr="001C32FC" w:rsidRDefault="009223A6" w:rsidP="00BE3474">
            <w:pPr>
              <w:jc w:val="both"/>
              <w:rPr>
                <w:rFonts w:ascii="Times New Roman" w:hAnsi="Times New Roman"/>
                <w:sz w:val="12"/>
                <w:szCs w:val="12"/>
              </w:rPr>
            </w:pPr>
            <w:r w:rsidRPr="001C32FC">
              <w:rPr>
                <w:rFonts w:ascii="Times New Roman" w:hAnsi="Times New Roman"/>
                <w:sz w:val="12"/>
                <w:szCs w:val="12"/>
              </w:rPr>
              <w:t>№ п/п</w:t>
            </w:r>
          </w:p>
        </w:tc>
        <w:tc>
          <w:tcPr>
            <w:tcW w:w="1070" w:type="dxa"/>
          </w:tcPr>
          <w:p w:rsidR="009223A6" w:rsidRPr="001C32FC" w:rsidRDefault="009223A6" w:rsidP="00BE3474">
            <w:pPr>
              <w:jc w:val="both"/>
              <w:rPr>
                <w:rFonts w:ascii="Times New Roman" w:hAnsi="Times New Roman"/>
                <w:sz w:val="12"/>
                <w:szCs w:val="12"/>
              </w:rPr>
            </w:pPr>
            <w:r w:rsidRPr="001C32FC">
              <w:rPr>
                <w:rFonts w:ascii="Times New Roman" w:hAnsi="Times New Roman"/>
                <w:sz w:val="12"/>
                <w:szCs w:val="12"/>
              </w:rPr>
              <w:t>Дата поступления заявления и необходимых документов</w:t>
            </w:r>
          </w:p>
        </w:tc>
        <w:tc>
          <w:tcPr>
            <w:tcW w:w="850" w:type="dxa"/>
          </w:tcPr>
          <w:p w:rsidR="009223A6" w:rsidRPr="001C32FC" w:rsidRDefault="009223A6" w:rsidP="00BE3474">
            <w:pPr>
              <w:jc w:val="both"/>
              <w:rPr>
                <w:rFonts w:ascii="Times New Roman" w:hAnsi="Times New Roman"/>
                <w:sz w:val="12"/>
                <w:szCs w:val="12"/>
              </w:rPr>
            </w:pPr>
            <w:r w:rsidRPr="001C32FC">
              <w:rPr>
                <w:rFonts w:ascii="Times New Roman" w:hAnsi="Times New Roman"/>
                <w:sz w:val="12"/>
                <w:szCs w:val="12"/>
              </w:rPr>
              <w:t>Фамилия, имя, отчество заявителя</w:t>
            </w:r>
          </w:p>
        </w:tc>
        <w:tc>
          <w:tcPr>
            <w:tcW w:w="1357" w:type="dxa"/>
          </w:tcPr>
          <w:p w:rsidR="009223A6" w:rsidRPr="001C32FC" w:rsidRDefault="009223A6" w:rsidP="00BE3474">
            <w:pPr>
              <w:jc w:val="both"/>
              <w:rPr>
                <w:rFonts w:ascii="Times New Roman" w:hAnsi="Times New Roman"/>
                <w:sz w:val="12"/>
                <w:szCs w:val="12"/>
              </w:rPr>
            </w:pPr>
            <w:r w:rsidRPr="001C32FC">
              <w:rPr>
                <w:rFonts w:ascii="Times New Roman" w:hAnsi="Times New Roman"/>
                <w:sz w:val="12"/>
                <w:szCs w:val="12"/>
              </w:rPr>
              <w:t>Адрес жилого помещения, занимаемого заявителем и членами его семьи</w:t>
            </w:r>
          </w:p>
        </w:tc>
        <w:tc>
          <w:tcPr>
            <w:tcW w:w="1402" w:type="dxa"/>
            <w:gridSpan w:val="5"/>
          </w:tcPr>
          <w:p w:rsidR="009223A6" w:rsidRPr="001C32FC" w:rsidRDefault="009223A6" w:rsidP="00BE3474">
            <w:pPr>
              <w:jc w:val="both"/>
              <w:rPr>
                <w:rFonts w:ascii="Times New Roman" w:hAnsi="Times New Roman"/>
                <w:sz w:val="12"/>
                <w:szCs w:val="12"/>
              </w:rPr>
            </w:pPr>
            <w:r w:rsidRPr="001C32FC">
              <w:rPr>
                <w:rFonts w:ascii="Times New Roman" w:hAnsi="Times New Roman"/>
                <w:sz w:val="12"/>
                <w:szCs w:val="12"/>
              </w:rPr>
              <w:t>Решение по существу представленных документов (принять на учет либо отказать в принятии на учет)</w:t>
            </w:r>
          </w:p>
        </w:tc>
        <w:tc>
          <w:tcPr>
            <w:tcW w:w="1326" w:type="dxa"/>
            <w:gridSpan w:val="2"/>
          </w:tcPr>
          <w:p w:rsidR="009223A6" w:rsidRPr="001C32FC" w:rsidRDefault="009223A6" w:rsidP="00BE3474">
            <w:pPr>
              <w:jc w:val="both"/>
              <w:rPr>
                <w:rFonts w:ascii="Times New Roman" w:hAnsi="Times New Roman"/>
                <w:sz w:val="12"/>
                <w:szCs w:val="12"/>
              </w:rPr>
            </w:pPr>
            <w:r w:rsidRPr="001C32FC">
              <w:rPr>
                <w:rFonts w:ascii="Times New Roman" w:hAnsi="Times New Roman"/>
                <w:sz w:val="12"/>
                <w:szCs w:val="12"/>
              </w:rPr>
              <w:t>Наименование и реквизиты документа, фиксирующего решение</w:t>
            </w:r>
          </w:p>
        </w:tc>
        <w:tc>
          <w:tcPr>
            <w:tcW w:w="1160" w:type="dxa"/>
            <w:gridSpan w:val="4"/>
          </w:tcPr>
          <w:p w:rsidR="009223A6" w:rsidRPr="001C32FC" w:rsidRDefault="009223A6" w:rsidP="00BE3474">
            <w:pPr>
              <w:jc w:val="both"/>
              <w:rPr>
                <w:rFonts w:ascii="Times New Roman" w:hAnsi="Times New Roman"/>
                <w:sz w:val="12"/>
                <w:szCs w:val="12"/>
              </w:rPr>
            </w:pPr>
            <w:r w:rsidRPr="001C32FC">
              <w:rPr>
                <w:rFonts w:ascii="Times New Roman" w:hAnsi="Times New Roman"/>
                <w:sz w:val="12"/>
                <w:szCs w:val="12"/>
              </w:rPr>
              <w:t>Сообщение заявителю о принятом решении. Дата и номер письма</w:t>
            </w:r>
          </w:p>
        </w:tc>
      </w:tr>
      <w:tr w:rsidR="009223A6" w:rsidRPr="001C32FC" w:rsidTr="00BE3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48" w:type="dxa"/>
          </w:tcPr>
          <w:p w:rsidR="009223A6" w:rsidRPr="001C32FC" w:rsidRDefault="009223A6" w:rsidP="00BE3474">
            <w:pPr>
              <w:jc w:val="both"/>
              <w:rPr>
                <w:rFonts w:ascii="Times New Roman" w:hAnsi="Times New Roman"/>
                <w:sz w:val="12"/>
                <w:szCs w:val="12"/>
              </w:rPr>
            </w:pPr>
            <w:r w:rsidRPr="001C32FC">
              <w:rPr>
                <w:rFonts w:ascii="Times New Roman" w:hAnsi="Times New Roman"/>
                <w:sz w:val="12"/>
                <w:szCs w:val="12"/>
              </w:rPr>
              <w:t>1</w:t>
            </w:r>
          </w:p>
        </w:tc>
        <w:tc>
          <w:tcPr>
            <w:tcW w:w="1070" w:type="dxa"/>
          </w:tcPr>
          <w:p w:rsidR="009223A6" w:rsidRPr="001C32FC" w:rsidRDefault="009223A6" w:rsidP="00BE3474">
            <w:pPr>
              <w:jc w:val="both"/>
              <w:rPr>
                <w:rFonts w:ascii="Times New Roman" w:hAnsi="Times New Roman"/>
                <w:sz w:val="12"/>
                <w:szCs w:val="12"/>
              </w:rPr>
            </w:pPr>
            <w:r w:rsidRPr="001C32FC">
              <w:rPr>
                <w:rFonts w:ascii="Times New Roman" w:hAnsi="Times New Roman"/>
                <w:sz w:val="12"/>
                <w:szCs w:val="12"/>
              </w:rPr>
              <w:t>2</w:t>
            </w:r>
          </w:p>
        </w:tc>
        <w:tc>
          <w:tcPr>
            <w:tcW w:w="850" w:type="dxa"/>
          </w:tcPr>
          <w:p w:rsidR="009223A6" w:rsidRPr="001C32FC" w:rsidRDefault="009223A6" w:rsidP="00BE3474">
            <w:pPr>
              <w:jc w:val="both"/>
              <w:rPr>
                <w:rFonts w:ascii="Times New Roman" w:hAnsi="Times New Roman"/>
                <w:sz w:val="12"/>
                <w:szCs w:val="12"/>
              </w:rPr>
            </w:pPr>
            <w:r w:rsidRPr="001C32FC">
              <w:rPr>
                <w:rFonts w:ascii="Times New Roman" w:hAnsi="Times New Roman"/>
                <w:sz w:val="12"/>
                <w:szCs w:val="12"/>
              </w:rPr>
              <w:t>3</w:t>
            </w:r>
          </w:p>
        </w:tc>
        <w:tc>
          <w:tcPr>
            <w:tcW w:w="1357" w:type="dxa"/>
          </w:tcPr>
          <w:p w:rsidR="009223A6" w:rsidRPr="001C32FC" w:rsidRDefault="009223A6" w:rsidP="00BE3474">
            <w:pPr>
              <w:jc w:val="both"/>
              <w:rPr>
                <w:rFonts w:ascii="Times New Roman" w:hAnsi="Times New Roman"/>
                <w:sz w:val="12"/>
                <w:szCs w:val="12"/>
              </w:rPr>
            </w:pPr>
            <w:r w:rsidRPr="001C32FC">
              <w:rPr>
                <w:rFonts w:ascii="Times New Roman" w:hAnsi="Times New Roman"/>
                <w:sz w:val="12"/>
                <w:szCs w:val="12"/>
              </w:rPr>
              <w:t>4</w:t>
            </w:r>
          </w:p>
        </w:tc>
        <w:tc>
          <w:tcPr>
            <w:tcW w:w="1402" w:type="dxa"/>
            <w:gridSpan w:val="5"/>
          </w:tcPr>
          <w:p w:rsidR="009223A6" w:rsidRPr="001C32FC" w:rsidRDefault="009223A6" w:rsidP="00BE3474">
            <w:pPr>
              <w:jc w:val="both"/>
              <w:rPr>
                <w:rFonts w:ascii="Times New Roman" w:hAnsi="Times New Roman"/>
                <w:sz w:val="12"/>
                <w:szCs w:val="12"/>
              </w:rPr>
            </w:pPr>
            <w:r w:rsidRPr="001C32FC">
              <w:rPr>
                <w:rFonts w:ascii="Times New Roman" w:hAnsi="Times New Roman"/>
                <w:sz w:val="12"/>
                <w:szCs w:val="12"/>
              </w:rPr>
              <w:t>5</w:t>
            </w:r>
          </w:p>
        </w:tc>
        <w:tc>
          <w:tcPr>
            <w:tcW w:w="1326" w:type="dxa"/>
            <w:gridSpan w:val="2"/>
          </w:tcPr>
          <w:p w:rsidR="009223A6" w:rsidRPr="001C32FC" w:rsidRDefault="009223A6" w:rsidP="00BE3474">
            <w:pPr>
              <w:jc w:val="both"/>
              <w:rPr>
                <w:rFonts w:ascii="Times New Roman" w:hAnsi="Times New Roman"/>
                <w:sz w:val="12"/>
                <w:szCs w:val="12"/>
              </w:rPr>
            </w:pPr>
            <w:r w:rsidRPr="001C32FC">
              <w:rPr>
                <w:rFonts w:ascii="Times New Roman" w:hAnsi="Times New Roman"/>
                <w:sz w:val="12"/>
                <w:szCs w:val="12"/>
              </w:rPr>
              <w:t>6</w:t>
            </w:r>
          </w:p>
        </w:tc>
        <w:tc>
          <w:tcPr>
            <w:tcW w:w="1160" w:type="dxa"/>
            <w:gridSpan w:val="4"/>
          </w:tcPr>
          <w:p w:rsidR="009223A6" w:rsidRPr="001C32FC" w:rsidRDefault="009223A6" w:rsidP="00BE3474">
            <w:pPr>
              <w:jc w:val="both"/>
              <w:rPr>
                <w:rFonts w:ascii="Times New Roman" w:hAnsi="Times New Roman"/>
                <w:sz w:val="12"/>
                <w:szCs w:val="12"/>
              </w:rPr>
            </w:pPr>
            <w:r w:rsidRPr="001C32FC">
              <w:rPr>
                <w:rFonts w:ascii="Times New Roman" w:hAnsi="Times New Roman"/>
                <w:sz w:val="12"/>
                <w:szCs w:val="12"/>
              </w:rPr>
              <w:t>7</w:t>
            </w:r>
          </w:p>
        </w:tc>
      </w:tr>
      <w:tr w:rsidR="009223A6" w:rsidRPr="001C32FC" w:rsidTr="00BE3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48" w:type="dxa"/>
          </w:tcPr>
          <w:p w:rsidR="009223A6" w:rsidRPr="001C32FC" w:rsidRDefault="009223A6" w:rsidP="00BE3474">
            <w:pPr>
              <w:jc w:val="both"/>
              <w:rPr>
                <w:rFonts w:ascii="Times New Roman" w:hAnsi="Times New Roman"/>
                <w:sz w:val="12"/>
                <w:szCs w:val="12"/>
              </w:rPr>
            </w:pPr>
          </w:p>
        </w:tc>
        <w:tc>
          <w:tcPr>
            <w:tcW w:w="1070" w:type="dxa"/>
          </w:tcPr>
          <w:p w:rsidR="009223A6" w:rsidRPr="001C32FC" w:rsidRDefault="009223A6" w:rsidP="00BE3474">
            <w:pPr>
              <w:jc w:val="both"/>
              <w:rPr>
                <w:rFonts w:ascii="Times New Roman" w:hAnsi="Times New Roman"/>
                <w:sz w:val="12"/>
                <w:szCs w:val="12"/>
              </w:rPr>
            </w:pPr>
          </w:p>
        </w:tc>
        <w:tc>
          <w:tcPr>
            <w:tcW w:w="850" w:type="dxa"/>
          </w:tcPr>
          <w:p w:rsidR="009223A6" w:rsidRPr="001C32FC" w:rsidRDefault="009223A6" w:rsidP="00BE3474">
            <w:pPr>
              <w:jc w:val="both"/>
              <w:rPr>
                <w:rFonts w:ascii="Times New Roman" w:hAnsi="Times New Roman"/>
                <w:sz w:val="12"/>
                <w:szCs w:val="12"/>
              </w:rPr>
            </w:pPr>
          </w:p>
        </w:tc>
        <w:tc>
          <w:tcPr>
            <w:tcW w:w="1357" w:type="dxa"/>
          </w:tcPr>
          <w:p w:rsidR="009223A6" w:rsidRPr="001C32FC" w:rsidRDefault="009223A6" w:rsidP="00BE3474">
            <w:pPr>
              <w:jc w:val="both"/>
              <w:rPr>
                <w:rFonts w:ascii="Times New Roman" w:hAnsi="Times New Roman"/>
                <w:sz w:val="12"/>
                <w:szCs w:val="12"/>
              </w:rPr>
            </w:pPr>
          </w:p>
        </w:tc>
        <w:tc>
          <w:tcPr>
            <w:tcW w:w="1402" w:type="dxa"/>
            <w:gridSpan w:val="5"/>
          </w:tcPr>
          <w:p w:rsidR="009223A6" w:rsidRPr="001C32FC" w:rsidRDefault="009223A6" w:rsidP="00BE3474">
            <w:pPr>
              <w:jc w:val="both"/>
              <w:rPr>
                <w:rFonts w:ascii="Times New Roman" w:hAnsi="Times New Roman"/>
                <w:sz w:val="12"/>
                <w:szCs w:val="12"/>
              </w:rPr>
            </w:pPr>
          </w:p>
        </w:tc>
        <w:tc>
          <w:tcPr>
            <w:tcW w:w="1326" w:type="dxa"/>
            <w:gridSpan w:val="2"/>
          </w:tcPr>
          <w:p w:rsidR="009223A6" w:rsidRPr="001C32FC" w:rsidRDefault="009223A6" w:rsidP="00BE3474">
            <w:pPr>
              <w:jc w:val="both"/>
              <w:rPr>
                <w:rFonts w:ascii="Times New Roman" w:hAnsi="Times New Roman"/>
                <w:sz w:val="12"/>
                <w:szCs w:val="12"/>
              </w:rPr>
            </w:pPr>
          </w:p>
        </w:tc>
        <w:tc>
          <w:tcPr>
            <w:tcW w:w="1160" w:type="dxa"/>
            <w:gridSpan w:val="4"/>
          </w:tcPr>
          <w:p w:rsidR="009223A6" w:rsidRPr="001C32FC" w:rsidRDefault="009223A6" w:rsidP="00BE3474">
            <w:pPr>
              <w:jc w:val="both"/>
              <w:rPr>
                <w:rFonts w:ascii="Times New Roman" w:hAnsi="Times New Roman"/>
                <w:sz w:val="12"/>
                <w:szCs w:val="12"/>
              </w:rPr>
            </w:pPr>
          </w:p>
        </w:tc>
      </w:tr>
    </w:tbl>
    <w:p w:rsidR="009223A6" w:rsidRPr="008D27EA" w:rsidRDefault="009223A6" w:rsidP="009223A6">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6 </w:t>
      </w:r>
      <w:r w:rsidRPr="008D27EA">
        <w:rPr>
          <w:rFonts w:ascii="Times New Roman" w:hAnsi="Times New Roman"/>
          <w:i/>
          <w:sz w:val="12"/>
          <w:szCs w:val="12"/>
        </w:rPr>
        <w:t>к Административному регламенту</w:t>
      </w:r>
    </w:p>
    <w:p w:rsidR="009223A6" w:rsidRDefault="009223A6" w:rsidP="009223A6">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9223A6" w:rsidRPr="008D27EA" w:rsidRDefault="009223A6" w:rsidP="009223A6">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9223A6" w:rsidRPr="0065203B" w:rsidRDefault="009223A6" w:rsidP="009223A6">
      <w:pPr>
        <w:spacing w:after="0" w:line="240" w:lineRule="auto"/>
        <w:jc w:val="center"/>
        <w:rPr>
          <w:rFonts w:ascii="Times New Roman" w:hAnsi="Times New Roman"/>
          <w:b/>
          <w:sz w:val="12"/>
          <w:szCs w:val="12"/>
        </w:rPr>
      </w:pPr>
      <w:r w:rsidRPr="0065203B">
        <w:rPr>
          <w:rFonts w:ascii="Times New Roman" w:hAnsi="Times New Roman"/>
          <w:b/>
          <w:sz w:val="12"/>
          <w:szCs w:val="12"/>
        </w:rPr>
        <w:t>КНИГА</w:t>
      </w:r>
    </w:p>
    <w:p w:rsidR="009223A6" w:rsidRPr="0065203B" w:rsidRDefault="009223A6" w:rsidP="009223A6">
      <w:pPr>
        <w:spacing w:after="0" w:line="240" w:lineRule="auto"/>
        <w:jc w:val="center"/>
        <w:rPr>
          <w:rFonts w:ascii="Times New Roman" w:hAnsi="Times New Roman"/>
          <w:sz w:val="12"/>
          <w:szCs w:val="12"/>
        </w:rPr>
      </w:pPr>
      <w:r w:rsidRPr="0065203B">
        <w:rPr>
          <w:rFonts w:ascii="Times New Roman" w:hAnsi="Times New Roman"/>
          <w:sz w:val="12"/>
          <w:szCs w:val="12"/>
        </w:rPr>
        <w:t>учета граждан в качестве нуждающихся в жилых помещениях муниципального жилищного фонда,</w:t>
      </w:r>
    </w:p>
    <w:p w:rsidR="009223A6" w:rsidRPr="0065203B" w:rsidRDefault="009223A6" w:rsidP="009223A6">
      <w:pPr>
        <w:spacing w:after="0" w:line="240" w:lineRule="auto"/>
        <w:jc w:val="center"/>
        <w:rPr>
          <w:rFonts w:ascii="Times New Roman" w:hAnsi="Times New Roman"/>
          <w:sz w:val="12"/>
          <w:szCs w:val="12"/>
        </w:rPr>
      </w:pPr>
      <w:r w:rsidRPr="0065203B">
        <w:rPr>
          <w:rFonts w:ascii="Times New Roman" w:hAnsi="Times New Roman"/>
          <w:sz w:val="12"/>
          <w:szCs w:val="12"/>
        </w:rPr>
        <w:t>предоставляемых по договорам социального найма</w:t>
      </w:r>
    </w:p>
    <w:p w:rsidR="009223A6" w:rsidRPr="0065203B" w:rsidRDefault="009223A6" w:rsidP="009223A6">
      <w:pPr>
        <w:spacing w:after="0" w:line="240" w:lineRule="auto"/>
        <w:jc w:val="both"/>
        <w:rPr>
          <w:rFonts w:ascii="Times New Roman" w:hAnsi="Times New Roman"/>
          <w:sz w:val="12"/>
          <w:szCs w:val="12"/>
        </w:rPr>
      </w:pPr>
      <w:r w:rsidRPr="0065203B">
        <w:rPr>
          <w:rFonts w:ascii="Times New Roman" w:hAnsi="Times New Roman"/>
          <w:sz w:val="12"/>
          <w:szCs w:val="12"/>
        </w:rPr>
        <w:t>_______________________________</w:t>
      </w:r>
      <w:r>
        <w:rPr>
          <w:rFonts w:ascii="Times New Roman" w:hAnsi="Times New Roman"/>
          <w:sz w:val="12"/>
          <w:szCs w:val="12"/>
        </w:rPr>
        <w:t>_____________________________________________________________________</w:t>
      </w:r>
      <w:r w:rsidRPr="0065203B">
        <w:rPr>
          <w:rFonts w:ascii="Times New Roman" w:hAnsi="Times New Roman"/>
          <w:sz w:val="12"/>
          <w:szCs w:val="12"/>
        </w:rPr>
        <w:t>_________________________</w:t>
      </w:r>
    </w:p>
    <w:p w:rsidR="009223A6" w:rsidRPr="0065203B" w:rsidRDefault="009223A6" w:rsidP="009223A6">
      <w:pPr>
        <w:spacing w:after="0" w:line="240" w:lineRule="auto"/>
        <w:jc w:val="center"/>
        <w:rPr>
          <w:rFonts w:ascii="Times New Roman" w:hAnsi="Times New Roman"/>
          <w:sz w:val="12"/>
          <w:szCs w:val="12"/>
        </w:rPr>
      </w:pPr>
      <w:r w:rsidRPr="0065203B">
        <w:rPr>
          <w:rFonts w:ascii="Times New Roman" w:hAnsi="Times New Roman"/>
          <w:sz w:val="12"/>
          <w:szCs w:val="12"/>
        </w:rPr>
        <w:t>(наименование населенного пункта)</w:t>
      </w:r>
    </w:p>
    <w:p w:rsidR="009223A6" w:rsidRPr="0065203B" w:rsidRDefault="009223A6" w:rsidP="009223A6">
      <w:pPr>
        <w:spacing w:after="0" w:line="240" w:lineRule="auto"/>
        <w:jc w:val="center"/>
        <w:rPr>
          <w:rFonts w:ascii="Times New Roman" w:hAnsi="Times New Roman"/>
          <w:sz w:val="12"/>
          <w:szCs w:val="12"/>
        </w:rPr>
      </w:pPr>
      <w:r w:rsidRPr="0065203B">
        <w:rPr>
          <w:rFonts w:ascii="Times New Roman" w:hAnsi="Times New Roman"/>
          <w:sz w:val="12"/>
          <w:szCs w:val="12"/>
        </w:rPr>
        <w:t>_______________</w:t>
      </w:r>
      <w:r>
        <w:rPr>
          <w:rFonts w:ascii="Times New Roman" w:hAnsi="Times New Roman"/>
          <w:sz w:val="12"/>
          <w:szCs w:val="12"/>
        </w:rPr>
        <w:t>_____________________________________________________________________</w:t>
      </w:r>
      <w:r w:rsidRPr="0065203B">
        <w:rPr>
          <w:rFonts w:ascii="Times New Roman" w:hAnsi="Times New Roman"/>
          <w:sz w:val="12"/>
          <w:szCs w:val="12"/>
        </w:rPr>
        <w:t>_________________________________________</w:t>
      </w:r>
    </w:p>
    <w:p w:rsidR="009223A6" w:rsidRPr="0065203B" w:rsidRDefault="009223A6" w:rsidP="009223A6">
      <w:pPr>
        <w:spacing w:after="0" w:line="240" w:lineRule="auto"/>
        <w:jc w:val="center"/>
        <w:rPr>
          <w:rFonts w:ascii="Times New Roman" w:hAnsi="Times New Roman"/>
          <w:sz w:val="12"/>
          <w:szCs w:val="12"/>
        </w:rPr>
      </w:pPr>
      <w:r w:rsidRPr="0065203B">
        <w:rPr>
          <w:rFonts w:ascii="Times New Roman" w:hAnsi="Times New Roman"/>
          <w:sz w:val="12"/>
          <w:szCs w:val="12"/>
        </w:rPr>
        <w:t>(наименование уполномоченного органа)</w:t>
      </w:r>
    </w:p>
    <w:tbl>
      <w:tblPr>
        <w:tblStyle w:val="af1"/>
        <w:tblW w:w="751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
        <w:gridCol w:w="1890"/>
        <w:gridCol w:w="1612"/>
        <w:gridCol w:w="249"/>
        <w:gridCol w:w="303"/>
        <w:gridCol w:w="174"/>
        <w:gridCol w:w="270"/>
        <w:gridCol w:w="1304"/>
        <w:gridCol w:w="192"/>
        <w:gridCol w:w="285"/>
        <w:gridCol w:w="374"/>
        <w:gridCol w:w="374"/>
        <w:gridCol w:w="108"/>
      </w:tblGrid>
      <w:tr w:rsidR="009223A6" w:rsidRPr="0065203B" w:rsidTr="00BE3474">
        <w:trPr>
          <w:gridAfter w:val="1"/>
          <w:wAfter w:w="108" w:type="dxa"/>
        </w:trPr>
        <w:tc>
          <w:tcPr>
            <w:tcW w:w="3880" w:type="dxa"/>
            <w:gridSpan w:val="3"/>
          </w:tcPr>
          <w:p w:rsidR="009223A6" w:rsidRPr="0065203B" w:rsidRDefault="009223A6" w:rsidP="00BE3474">
            <w:pPr>
              <w:jc w:val="both"/>
              <w:rPr>
                <w:rFonts w:ascii="Times New Roman" w:hAnsi="Times New Roman"/>
                <w:sz w:val="12"/>
                <w:szCs w:val="12"/>
              </w:rPr>
            </w:pPr>
            <w:r w:rsidRPr="0065203B">
              <w:rPr>
                <w:rFonts w:ascii="Times New Roman" w:hAnsi="Times New Roman"/>
                <w:sz w:val="12"/>
                <w:szCs w:val="12"/>
              </w:rPr>
              <w:lastRenderedPageBreak/>
              <w:t>Начата</w:t>
            </w:r>
          </w:p>
        </w:tc>
        <w:tc>
          <w:tcPr>
            <w:tcW w:w="249" w:type="dxa"/>
          </w:tcPr>
          <w:p w:rsidR="009223A6" w:rsidRPr="0065203B" w:rsidRDefault="009223A6" w:rsidP="00BE3474">
            <w:pPr>
              <w:jc w:val="both"/>
              <w:rPr>
                <w:rFonts w:ascii="Times New Roman" w:hAnsi="Times New Roman"/>
                <w:sz w:val="12"/>
                <w:szCs w:val="12"/>
              </w:rPr>
            </w:pPr>
            <w:r w:rsidRPr="0065203B">
              <w:rPr>
                <w:rFonts w:ascii="Times New Roman" w:hAnsi="Times New Roman"/>
                <w:sz w:val="12"/>
                <w:szCs w:val="12"/>
              </w:rPr>
              <w:t>«</w:t>
            </w:r>
          </w:p>
        </w:tc>
        <w:tc>
          <w:tcPr>
            <w:tcW w:w="477" w:type="dxa"/>
            <w:gridSpan w:val="2"/>
            <w:tcBorders>
              <w:bottom w:val="single" w:sz="4" w:space="0" w:color="auto"/>
            </w:tcBorders>
          </w:tcPr>
          <w:p w:rsidR="009223A6" w:rsidRPr="0065203B" w:rsidRDefault="009223A6" w:rsidP="00BE3474">
            <w:pPr>
              <w:jc w:val="both"/>
              <w:rPr>
                <w:rFonts w:ascii="Times New Roman" w:hAnsi="Times New Roman"/>
                <w:sz w:val="12"/>
                <w:szCs w:val="12"/>
              </w:rPr>
            </w:pPr>
          </w:p>
        </w:tc>
        <w:tc>
          <w:tcPr>
            <w:tcW w:w="270" w:type="dxa"/>
          </w:tcPr>
          <w:p w:rsidR="009223A6" w:rsidRPr="0065203B" w:rsidRDefault="009223A6" w:rsidP="00BE3474">
            <w:pPr>
              <w:jc w:val="both"/>
              <w:rPr>
                <w:rFonts w:ascii="Times New Roman" w:hAnsi="Times New Roman"/>
                <w:sz w:val="12"/>
                <w:szCs w:val="12"/>
              </w:rPr>
            </w:pPr>
            <w:r w:rsidRPr="0065203B">
              <w:rPr>
                <w:rFonts w:ascii="Times New Roman" w:hAnsi="Times New Roman"/>
                <w:sz w:val="12"/>
                <w:szCs w:val="12"/>
              </w:rPr>
              <w:t>»</w:t>
            </w:r>
          </w:p>
        </w:tc>
        <w:tc>
          <w:tcPr>
            <w:tcW w:w="1304" w:type="dxa"/>
            <w:tcBorders>
              <w:bottom w:val="single" w:sz="4" w:space="0" w:color="auto"/>
            </w:tcBorders>
          </w:tcPr>
          <w:p w:rsidR="009223A6" w:rsidRPr="0065203B" w:rsidRDefault="009223A6" w:rsidP="00BE3474">
            <w:pPr>
              <w:jc w:val="both"/>
              <w:rPr>
                <w:rFonts w:ascii="Times New Roman" w:hAnsi="Times New Roman"/>
                <w:sz w:val="12"/>
                <w:szCs w:val="12"/>
              </w:rPr>
            </w:pPr>
          </w:p>
        </w:tc>
        <w:tc>
          <w:tcPr>
            <w:tcW w:w="477" w:type="dxa"/>
            <w:gridSpan w:val="2"/>
          </w:tcPr>
          <w:p w:rsidR="009223A6" w:rsidRPr="0065203B" w:rsidRDefault="009223A6" w:rsidP="00BE3474">
            <w:pPr>
              <w:jc w:val="both"/>
              <w:rPr>
                <w:rFonts w:ascii="Times New Roman" w:hAnsi="Times New Roman"/>
                <w:sz w:val="12"/>
                <w:szCs w:val="12"/>
              </w:rPr>
            </w:pPr>
            <w:r w:rsidRPr="0065203B">
              <w:rPr>
                <w:rFonts w:ascii="Times New Roman" w:hAnsi="Times New Roman"/>
                <w:sz w:val="12"/>
                <w:szCs w:val="12"/>
              </w:rPr>
              <w:t>20</w:t>
            </w:r>
          </w:p>
        </w:tc>
        <w:tc>
          <w:tcPr>
            <w:tcW w:w="374" w:type="dxa"/>
            <w:tcBorders>
              <w:bottom w:val="single" w:sz="4" w:space="0" w:color="auto"/>
            </w:tcBorders>
          </w:tcPr>
          <w:p w:rsidR="009223A6" w:rsidRPr="0065203B" w:rsidRDefault="009223A6" w:rsidP="00BE3474">
            <w:pPr>
              <w:jc w:val="both"/>
              <w:rPr>
                <w:rFonts w:ascii="Times New Roman" w:hAnsi="Times New Roman"/>
                <w:sz w:val="12"/>
                <w:szCs w:val="12"/>
              </w:rPr>
            </w:pPr>
          </w:p>
        </w:tc>
        <w:tc>
          <w:tcPr>
            <w:tcW w:w="374" w:type="dxa"/>
          </w:tcPr>
          <w:p w:rsidR="009223A6" w:rsidRPr="0065203B" w:rsidRDefault="009223A6" w:rsidP="00BE3474">
            <w:pPr>
              <w:jc w:val="both"/>
              <w:rPr>
                <w:rFonts w:ascii="Times New Roman" w:hAnsi="Times New Roman"/>
                <w:sz w:val="12"/>
                <w:szCs w:val="12"/>
              </w:rPr>
            </w:pPr>
            <w:r w:rsidRPr="0065203B">
              <w:rPr>
                <w:rFonts w:ascii="Times New Roman" w:hAnsi="Times New Roman"/>
                <w:sz w:val="12"/>
                <w:szCs w:val="12"/>
              </w:rPr>
              <w:t>г.</w:t>
            </w:r>
          </w:p>
        </w:tc>
      </w:tr>
      <w:tr w:rsidR="009223A6" w:rsidRPr="0065203B" w:rsidTr="00BE3474">
        <w:trPr>
          <w:gridAfter w:val="1"/>
          <w:wAfter w:w="108" w:type="dxa"/>
        </w:trPr>
        <w:tc>
          <w:tcPr>
            <w:tcW w:w="3880" w:type="dxa"/>
            <w:gridSpan w:val="3"/>
          </w:tcPr>
          <w:p w:rsidR="009223A6" w:rsidRPr="0065203B" w:rsidRDefault="009223A6" w:rsidP="00BE3474">
            <w:pPr>
              <w:jc w:val="both"/>
              <w:rPr>
                <w:rFonts w:ascii="Times New Roman" w:hAnsi="Times New Roman"/>
                <w:sz w:val="12"/>
                <w:szCs w:val="12"/>
              </w:rPr>
            </w:pPr>
            <w:r w:rsidRPr="0065203B">
              <w:rPr>
                <w:rFonts w:ascii="Times New Roman" w:hAnsi="Times New Roman"/>
                <w:sz w:val="12"/>
                <w:szCs w:val="12"/>
              </w:rPr>
              <w:t>Окончена</w:t>
            </w:r>
          </w:p>
        </w:tc>
        <w:tc>
          <w:tcPr>
            <w:tcW w:w="249" w:type="dxa"/>
          </w:tcPr>
          <w:p w:rsidR="009223A6" w:rsidRPr="0065203B" w:rsidRDefault="009223A6" w:rsidP="00BE3474">
            <w:pPr>
              <w:jc w:val="both"/>
              <w:rPr>
                <w:rFonts w:ascii="Times New Roman" w:hAnsi="Times New Roman"/>
                <w:sz w:val="12"/>
                <w:szCs w:val="12"/>
              </w:rPr>
            </w:pPr>
            <w:r w:rsidRPr="0065203B">
              <w:rPr>
                <w:rFonts w:ascii="Times New Roman" w:hAnsi="Times New Roman"/>
                <w:sz w:val="12"/>
                <w:szCs w:val="12"/>
              </w:rPr>
              <w:t>«</w:t>
            </w:r>
          </w:p>
        </w:tc>
        <w:tc>
          <w:tcPr>
            <w:tcW w:w="477" w:type="dxa"/>
            <w:gridSpan w:val="2"/>
            <w:tcBorders>
              <w:top w:val="single" w:sz="4" w:space="0" w:color="auto"/>
              <w:bottom w:val="single" w:sz="4" w:space="0" w:color="auto"/>
            </w:tcBorders>
          </w:tcPr>
          <w:p w:rsidR="009223A6" w:rsidRPr="0065203B" w:rsidRDefault="009223A6" w:rsidP="00BE3474">
            <w:pPr>
              <w:jc w:val="both"/>
              <w:rPr>
                <w:rFonts w:ascii="Times New Roman" w:hAnsi="Times New Roman"/>
                <w:sz w:val="12"/>
                <w:szCs w:val="12"/>
              </w:rPr>
            </w:pPr>
          </w:p>
        </w:tc>
        <w:tc>
          <w:tcPr>
            <w:tcW w:w="270" w:type="dxa"/>
          </w:tcPr>
          <w:p w:rsidR="009223A6" w:rsidRPr="0065203B" w:rsidRDefault="009223A6" w:rsidP="00BE3474">
            <w:pPr>
              <w:jc w:val="both"/>
              <w:rPr>
                <w:rFonts w:ascii="Times New Roman" w:hAnsi="Times New Roman"/>
                <w:sz w:val="12"/>
                <w:szCs w:val="12"/>
              </w:rPr>
            </w:pPr>
            <w:r w:rsidRPr="0065203B">
              <w:rPr>
                <w:rFonts w:ascii="Times New Roman" w:hAnsi="Times New Roman"/>
                <w:sz w:val="12"/>
                <w:szCs w:val="12"/>
              </w:rPr>
              <w:t>»</w:t>
            </w:r>
          </w:p>
        </w:tc>
        <w:tc>
          <w:tcPr>
            <w:tcW w:w="1304" w:type="dxa"/>
            <w:tcBorders>
              <w:top w:val="single" w:sz="4" w:space="0" w:color="auto"/>
              <w:bottom w:val="single" w:sz="4" w:space="0" w:color="auto"/>
            </w:tcBorders>
          </w:tcPr>
          <w:p w:rsidR="009223A6" w:rsidRPr="0065203B" w:rsidRDefault="009223A6" w:rsidP="00BE3474">
            <w:pPr>
              <w:jc w:val="both"/>
              <w:rPr>
                <w:rFonts w:ascii="Times New Roman" w:hAnsi="Times New Roman"/>
                <w:sz w:val="12"/>
                <w:szCs w:val="12"/>
              </w:rPr>
            </w:pPr>
          </w:p>
        </w:tc>
        <w:tc>
          <w:tcPr>
            <w:tcW w:w="477" w:type="dxa"/>
            <w:gridSpan w:val="2"/>
          </w:tcPr>
          <w:p w:rsidR="009223A6" w:rsidRPr="0065203B" w:rsidRDefault="009223A6" w:rsidP="00BE3474">
            <w:pPr>
              <w:jc w:val="both"/>
              <w:rPr>
                <w:rFonts w:ascii="Times New Roman" w:hAnsi="Times New Roman"/>
                <w:sz w:val="12"/>
                <w:szCs w:val="12"/>
              </w:rPr>
            </w:pPr>
            <w:r w:rsidRPr="0065203B">
              <w:rPr>
                <w:rFonts w:ascii="Times New Roman" w:hAnsi="Times New Roman"/>
                <w:sz w:val="12"/>
                <w:szCs w:val="12"/>
              </w:rPr>
              <w:t>20</w:t>
            </w:r>
          </w:p>
        </w:tc>
        <w:tc>
          <w:tcPr>
            <w:tcW w:w="374" w:type="dxa"/>
            <w:tcBorders>
              <w:top w:val="single" w:sz="4" w:space="0" w:color="auto"/>
              <w:bottom w:val="single" w:sz="4" w:space="0" w:color="auto"/>
            </w:tcBorders>
          </w:tcPr>
          <w:p w:rsidR="009223A6" w:rsidRPr="0065203B" w:rsidRDefault="009223A6" w:rsidP="00BE3474">
            <w:pPr>
              <w:jc w:val="both"/>
              <w:rPr>
                <w:rFonts w:ascii="Times New Roman" w:hAnsi="Times New Roman"/>
                <w:sz w:val="12"/>
                <w:szCs w:val="12"/>
              </w:rPr>
            </w:pPr>
          </w:p>
        </w:tc>
        <w:tc>
          <w:tcPr>
            <w:tcW w:w="374" w:type="dxa"/>
          </w:tcPr>
          <w:p w:rsidR="009223A6" w:rsidRPr="0065203B" w:rsidRDefault="009223A6" w:rsidP="00BE3474">
            <w:pPr>
              <w:jc w:val="both"/>
              <w:rPr>
                <w:rFonts w:ascii="Times New Roman" w:hAnsi="Times New Roman"/>
                <w:sz w:val="12"/>
                <w:szCs w:val="12"/>
              </w:rPr>
            </w:pPr>
            <w:r w:rsidRPr="0065203B">
              <w:rPr>
                <w:rFonts w:ascii="Times New Roman" w:hAnsi="Times New Roman"/>
                <w:sz w:val="12"/>
                <w:szCs w:val="12"/>
              </w:rPr>
              <w:t>г.</w:t>
            </w:r>
          </w:p>
        </w:tc>
      </w:tr>
      <w:tr w:rsidR="009223A6" w:rsidRPr="0065203B" w:rsidTr="00BE3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Pr>
          <w:p w:rsidR="009223A6" w:rsidRPr="0065203B" w:rsidRDefault="009223A6" w:rsidP="00BE3474">
            <w:pPr>
              <w:jc w:val="both"/>
              <w:rPr>
                <w:rFonts w:ascii="Times New Roman" w:hAnsi="Times New Roman"/>
                <w:sz w:val="12"/>
                <w:szCs w:val="12"/>
              </w:rPr>
            </w:pPr>
            <w:r w:rsidRPr="0065203B">
              <w:rPr>
                <w:rFonts w:ascii="Times New Roman" w:hAnsi="Times New Roman"/>
                <w:sz w:val="12"/>
                <w:szCs w:val="12"/>
              </w:rPr>
              <w:t>№ п/п</w:t>
            </w:r>
          </w:p>
        </w:tc>
        <w:tc>
          <w:tcPr>
            <w:tcW w:w="1890" w:type="dxa"/>
          </w:tcPr>
          <w:p w:rsidR="009223A6" w:rsidRPr="0065203B" w:rsidRDefault="009223A6" w:rsidP="00BE3474">
            <w:pPr>
              <w:jc w:val="both"/>
              <w:rPr>
                <w:rFonts w:ascii="Times New Roman" w:hAnsi="Times New Roman"/>
                <w:sz w:val="12"/>
                <w:szCs w:val="12"/>
              </w:rPr>
            </w:pPr>
            <w:r w:rsidRPr="0065203B">
              <w:rPr>
                <w:rFonts w:ascii="Times New Roman" w:hAnsi="Times New Roman"/>
                <w:sz w:val="12"/>
                <w:szCs w:val="12"/>
              </w:rPr>
              <w:t>Фамилия, имя, отчество заявителя, принятого на учет. Состав семьи (фамилии, имена, отчества членов семьи)</w:t>
            </w:r>
          </w:p>
        </w:tc>
        <w:tc>
          <w:tcPr>
            <w:tcW w:w="2164" w:type="dxa"/>
            <w:gridSpan w:val="3"/>
          </w:tcPr>
          <w:p w:rsidR="009223A6" w:rsidRPr="0065203B" w:rsidRDefault="009223A6" w:rsidP="00BE3474">
            <w:pPr>
              <w:jc w:val="both"/>
              <w:rPr>
                <w:rFonts w:ascii="Times New Roman" w:hAnsi="Times New Roman"/>
                <w:sz w:val="12"/>
                <w:szCs w:val="12"/>
              </w:rPr>
            </w:pPr>
            <w:r w:rsidRPr="0065203B">
              <w:rPr>
                <w:rFonts w:ascii="Times New Roman" w:hAnsi="Times New Roman"/>
                <w:sz w:val="12"/>
                <w:szCs w:val="12"/>
              </w:rPr>
              <w:t>Родственные отношения или иные обстоятельства, свидетельствующие о принадлежности гражданина к членам семьи заявителя</w:t>
            </w:r>
          </w:p>
        </w:tc>
        <w:tc>
          <w:tcPr>
            <w:tcW w:w="1940" w:type="dxa"/>
            <w:gridSpan w:val="4"/>
          </w:tcPr>
          <w:p w:rsidR="009223A6" w:rsidRPr="0065203B" w:rsidRDefault="009223A6" w:rsidP="00BE3474">
            <w:pPr>
              <w:jc w:val="both"/>
              <w:rPr>
                <w:rFonts w:ascii="Times New Roman" w:hAnsi="Times New Roman"/>
                <w:sz w:val="12"/>
                <w:szCs w:val="12"/>
              </w:rPr>
            </w:pPr>
            <w:r w:rsidRPr="0065203B">
              <w:rPr>
                <w:rFonts w:ascii="Times New Roman" w:hAnsi="Times New Roman"/>
                <w:sz w:val="12"/>
                <w:szCs w:val="12"/>
              </w:rPr>
              <w:t>Почтовый адрес и краткая характеристика занимаемого жилого помещения (общая площадь, количество комнат)</w:t>
            </w:r>
          </w:p>
        </w:tc>
        <w:tc>
          <w:tcPr>
            <w:tcW w:w="1141" w:type="dxa"/>
            <w:gridSpan w:val="4"/>
          </w:tcPr>
          <w:p w:rsidR="009223A6" w:rsidRPr="0065203B" w:rsidRDefault="009223A6" w:rsidP="00BE3474">
            <w:pPr>
              <w:jc w:val="both"/>
              <w:rPr>
                <w:rFonts w:ascii="Times New Roman" w:hAnsi="Times New Roman"/>
                <w:sz w:val="12"/>
                <w:szCs w:val="12"/>
              </w:rPr>
            </w:pPr>
            <w:r w:rsidRPr="0065203B">
              <w:rPr>
                <w:rFonts w:ascii="Times New Roman" w:hAnsi="Times New Roman"/>
                <w:sz w:val="12"/>
                <w:szCs w:val="12"/>
              </w:rPr>
              <w:t>Дата и номер решения о принятии на учет, номер в очереди</w:t>
            </w:r>
          </w:p>
        </w:tc>
      </w:tr>
      <w:tr w:rsidR="009223A6" w:rsidRPr="0065203B" w:rsidTr="00BE3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Pr>
          <w:p w:rsidR="009223A6" w:rsidRPr="0065203B" w:rsidRDefault="009223A6" w:rsidP="00BE3474">
            <w:pPr>
              <w:jc w:val="both"/>
              <w:rPr>
                <w:rFonts w:ascii="Times New Roman" w:hAnsi="Times New Roman"/>
                <w:sz w:val="12"/>
                <w:szCs w:val="12"/>
              </w:rPr>
            </w:pPr>
            <w:r w:rsidRPr="0065203B">
              <w:rPr>
                <w:rFonts w:ascii="Times New Roman" w:hAnsi="Times New Roman"/>
                <w:sz w:val="12"/>
                <w:szCs w:val="12"/>
              </w:rPr>
              <w:t>1</w:t>
            </w:r>
          </w:p>
        </w:tc>
        <w:tc>
          <w:tcPr>
            <w:tcW w:w="1890" w:type="dxa"/>
          </w:tcPr>
          <w:p w:rsidR="009223A6" w:rsidRPr="0065203B" w:rsidRDefault="009223A6" w:rsidP="00BE3474">
            <w:pPr>
              <w:jc w:val="both"/>
              <w:rPr>
                <w:rFonts w:ascii="Times New Roman" w:hAnsi="Times New Roman"/>
                <w:sz w:val="12"/>
                <w:szCs w:val="12"/>
              </w:rPr>
            </w:pPr>
            <w:r w:rsidRPr="0065203B">
              <w:rPr>
                <w:rFonts w:ascii="Times New Roman" w:hAnsi="Times New Roman"/>
                <w:sz w:val="12"/>
                <w:szCs w:val="12"/>
              </w:rPr>
              <w:t>2</w:t>
            </w:r>
          </w:p>
        </w:tc>
        <w:tc>
          <w:tcPr>
            <w:tcW w:w="2164" w:type="dxa"/>
            <w:gridSpan w:val="3"/>
          </w:tcPr>
          <w:p w:rsidR="009223A6" w:rsidRPr="0065203B" w:rsidRDefault="009223A6" w:rsidP="00BE3474">
            <w:pPr>
              <w:jc w:val="both"/>
              <w:rPr>
                <w:rFonts w:ascii="Times New Roman" w:hAnsi="Times New Roman"/>
                <w:sz w:val="12"/>
                <w:szCs w:val="12"/>
              </w:rPr>
            </w:pPr>
            <w:r w:rsidRPr="0065203B">
              <w:rPr>
                <w:rFonts w:ascii="Times New Roman" w:hAnsi="Times New Roman"/>
                <w:sz w:val="12"/>
                <w:szCs w:val="12"/>
              </w:rPr>
              <w:t>3</w:t>
            </w:r>
          </w:p>
        </w:tc>
        <w:tc>
          <w:tcPr>
            <w:tcW w:w="1940" w:type="dxa"/>
            <w:gridSpan w:val="4"/>
          </w:tcPr>
          <w:p w:rsidR="009223A6" w:rsidRPr="0065203B" w:rsidRDefault="009223A6" w:rsidP="00BE3474">
            <w:pPr>
              <w:jc w:val="both"/>
              <w:rPr>
                <w:rFonts w:ascii="Times New Roman" w:hAnsi="Times New Roman"/>
                <w:sz w:val="12"/>
                <w:szCs w:val="12"/>
              </w:rPr>
            </w:pPr>
            <w:r w:rsidRPr="0065203B">
              <w:rPr>
                <w:rFonts w:ascii="Times New Roman" w:hAnsi="Times New Roman"/>
                <w:sz w:val="12"/>
                <w:szCs w:val="12"/>
              </w:rPr>
              <w:t>4</w:t>
            </w:r>
          </w:p>
        </w:tc>
        <w:tc>
          <w:tcPr>
            <w:tcW w:w="1141" w:type="dxa"/>
            <w:gridSpan w:val="4"/>
          </w:tcPr>
          <w:p w:rsidR="009223A6" w:rsidRPr="0065203B" w:rsidRDefault="009223A6" w:rsidP="00BE3474">
            <w:pPr>
              <w:jc w:val="both"/>
              <w:rPr>
                <w:rFonts w:ascii="Times New Roman" w:hAnsi="Times New Roman"/>
                <w:sz w:val="12"/>
                <w:szCs w:val="12"/>
              </w:rPr>
            </w:pPr>
            <w:r w:rsidRPr="0065203B">
              <w:rPr>
                <w:rFonts w:ascii="Times New Roman" w:hAnsi="Times New Roman"/>
                <w:sz w:val="12"/>
                <w:szCs w:val="12"/>
              </w:rPr>
              <w:t>5</w:t>
            </w:r>
          </w:p>
        </w:tc>
      </w:tr>
      <w:tr w:rsidR="009223A6" w:rsidRPr="0065203B" w:rsidTr="00BE3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Pr>
          <w:p w:rsidR="009223A6" w:rsidRPr="0065203B" w:rsidRDefault="009223A6" w:rsidP="00BE3474">
            <w:pPr>
              <w:jc w:val="both"/>
              <w:rPr>
                <w:rFonts w:ascii="Times New Roman" w:hAnsi="Times New Roman"/>
                <w:sz w:val="12"/>
                <w:szCs w:val="12"/>
              </w:rPr>
            </w:pPr>
          </w:p>
        </w:tc>
        <w:tc>
          <w:tcPr>
            <w:tcW w:w="1890" w:type="dxa"/>
          </w:tcPr>
          <w:p w:rsidR="009223A6" w:rsidRPr="0065203B" w:rsidRDefault="009223A6" w:rsidP="00BE3474">
            <w:pPr>
              <w:jc w:val="both"/>
              <w:rPr>
                <w:rFonts w:ascii="Times New Roman" w:hAnsi="Times New Roman"/>
                <w:sz w:val="12"/>
                <w:szCs w:val="12"/>
              </w:rPr>
            </w:pPr>
          </w:p>
        </w:tc>
        <w:tc>
          <w:tcPr>
            <w:tcW w:w="2164" w:type="dxa"/>
            <w:gridSpan w:val="3"/>
          </w:tcPr>
          <w:p w:rsidR="009223A6" w:rsidRPr="0065203B" w:rsidRDefault="009223A6" w:rsidP="00BE3474">
            <w:pPr>
              <w:jc w:val="both"/>
              <w:rPr>
                <w:rFonts w:ascii="Times New Roman" w:hAnsi="Times New Roman"/>
                <w:sz w:val="12"/>
                <w:szCs w:val="12"/>
              </w:rPr>
            </w:pPr>
          </w:p>
        </w:tc>
        <w:tc>
          <w:tcPr>
            <w:tcW w:w="1940" w:type="dxa"/>
            <w:gridSpan w:val="4"/>
          </w:tcPr>
          <w:p w:rsidR="009223A6" w:rsidRPr="0065203B" w:rsidRDefault="009223A6" w:rsidP="00BE3474">
            <w:pPr>
              <w:jc w:val="both"/>
              <w:rPr>
                <w:rFonts w:ascii="Times New Roman" w:hAnsi="Times New Roman"/>
                <w:sz w:val="12"/>
                <w:szCs w:val="12"/>
              </w:rPr>
            </w:pPr>
          </w:p>
        </w:tc>
        <w:tc>
          <w:tcPr>
            <w:tcW w:w="1141" w:type="dxa"/>
            <w:gridSpan w:val="4"/>
          </w:tcPr>
          <w:p w:rsidR="009223A6" w:rsidRPr="0065203B" w:rsidRDefault="009223A6" w:rsidP="00BE3474">
            <w:pPr>
              <w:jc w:val="both"/>
              <w:rPr>
                <w:rFonts w:ascii="Times New Roman" w:hAnsi="Times New Roman"/>
                <w:sz w:val="12"/>
                <w:szCs w:val="12"/>
              </w:rPr>
            </w:pPr>
          </w:p>
        </w:tc>
      </w:tr>
    </w:tbl>
    <w:p w:rsidR="009223A6" w:rsidRPr="0065203B" w:rsidRDefault="009223A6" w:rsidP="009223A6">
      <w:pPr>
        <w:spacing w:after="0" w:line="240" w:lineRule="auto"/>
        <w:jc w:val="both"/>
        <w:rPr>
          <w:rFonts w:ascii="Times New Roman" w:hAnsi="Times New Roman"/>
          <w:sz w:val="12"/>
          <w:szCs w:val="12"/>
        </w:rPr>
      </w:pPr>
    </w:p>
    <w:tbl>
      <w:tblPr>
        <w:tblStyle w:val="af1"/>
        <w:tblW w:w="7513" w:type="dxa"/>
        <w:tblInd w:w="108" w:type="dxa"/>
        <w:tblLayout w:type="fixed"/>
        <w:tblLook w:val="04A0" w:firstRow="1" w:lastRow="0" w:firstColumn="1" w:lastColumn="0" w:noHBand="0" w:noVBand="1"/>
      </w:tblPr>
      <w:tblGrid>
        <w:gridCol w:w="410"/>
        <w:gridCol w:w="1858"/>
        <w:gridCol w:w="993"/>
        <w:gridCol w:w="1842"/>
        <w:gridCol w:w="1843"/>
        <w:gridCol w:w="567"/>
      </w:tblGrid>
      <w:tr w:rsidR="009223A6" w:rsidRPr="0065203B" w:rsidTr="00BE3474">
        <w:tc>
          <w:tcPr>
            <w:tcW w:w="410" w:type="dxa"/>
          </w:tcPr>
          <w:p w:rsidR="009223A6" w:rsidRPr="0065203B" w:rsidRDefault="009223A6" w:rsidP="00BE3474">
            <w:pPr>
              <w:jc w:val="both"/>
              <w:rPr>
                <w:rFonts w:ascii="Times New Roman" w:hAnsi="Times New Roman"/>
                <w:sz w:val="12"/>
                <w:szCs w:val="12"/>
              </w:rPr>
            </w:pPr>
            <w:r w:rsidRPr="0065203B">
              <w:rPr>
                <w:rFonts w:ascii="Times New Roman" w:hAnsi="Times New Roman"/>
                <w:sz w:val="12"/>
                <w:szCs w:val="12"/>
              </w:rPr>
              <w:t>№ п/п</w:t>
            </w:r>
          </w:p>
        </w:tc>
        <w:tc>
          <w:tcPr>
            <w:tcW w:w="1858" w:type="dxa"/>
          </w:tcPr>
          <w:p w:rsidR="009223A6" w:rsidRPr="0065203B" w:rsidRDefault="009223A6" w:rsidP="00BE3474">
            <w:pPr>
              <w:jc w:val="both"/>
              <w:rPr>
                <w:rFonts w:ascii="Times New Roman" w:hAnsi="Times New Roman"/>
                <w:sz w:val="12"/>
                <w:szCs w:val="12"/>
              </w:rPr>
            </w:pPr>
            <w:r w:rsidRPr="0065203B">
              <w:rPr>
                <w:rFonts w:ascii="Times New Roman" w:hAnsi="Times New Roman"/>
                <w:sz w:val="12"/>
                <w:szCs w:val="12"/>
              </w:rPr>
              <w:t>Фамилия, имя, отчество заявителя, принятого на учет. Состав семьи (фамилии, имена, отчества членов семьи)</w:t>
            </w:r>
          </w:p>
        </w:tc>
        <w:tc>
          <w:tcPr>
            <w:tcW w:w="993" w:type="dxa"/>
          </w:tcPr>
          <w:p w:rsidR="009223A6" w:rsidRPr="0065203B" w:rsidRDefault="009223A6" w:rsidP="00BE3474">
            <w:pPr>
              <w:jc w:val="both"/>
              <w:rPr>
                <w:rFonts w:ascii="Times New Roman" w:hAnsi="Times New Roman"/>
                <w:sz w:val="12"/>
                <w:szCs w:val="12"/>
              </w:rPr>
            </w:pPr>
            <w:r w:rsidRPr="0065203B">
              <w:rPr>
                <w:rFonts w:ascii="Times New Roman" w:hAnsi="Times New Roman"/>
                <w:sz w:val="12"/>
                <w:szCs w:val="12"/>
              </w:rPr>
              <w:t>Дата и номер решения о снятии с учета</w:t>
            </w:r>
          </w:p>
        </w:tc>
        <w:tc>
          <w:tcPr>
            <w:tcW w:w="1842" w:type="dxa"/>
          </w:tcPr>
          <w:p w:rsidR="009223A6" w:rsidRPr="0065203B" w:rsidRDefault="009223A6" w:rsidP="00BE3474">
            <w:pPr>
              <w:jc w:val="both"/>
              <w:rPr>
                <w:rFonts w:ascii="Times New Roman" w:hAnsi="Times New Roman"/>
                <w:sz w:val="12"/>
                <w:szCs w:val="12"/>
              </w:rPr>
            </w:pPr>
            <w:r w:rsidRPr="0065203B">
              <w:rPr>
                <w:rFonts w:ascii="Times New Roman" w:hAnsi="Times New Roman"/>
                <w:sz w:val="12"/>
                <w:szCs w:val="12"/>
              </w:rPr>
              <w:t>Дата и номер решения о предоставлении жилого помещения муниципального жилищного фонда</w:t>
            </w:r>
          </w:p>
        </w:tc>
        <w:tc>
          <w:tcPr>
            <w:tcW w:w="1843" w:type="dxa"/>
          </w:tcPr>
          <w:p w:rsidR="009223A6" w:rsidRPr="0065203B" w:rsidRDefault="009223A6" w:rsidP="00BE3474">
            <w:pPr>
              <w:jc w:val="both"/>
              <w:rPr>
                <w:rFonts w:ascii="Times New Roman" w:hAnsi="Times New Roman"/>
                <w:sz w:val="12"/>
                <w:szCs w:val="12"/>
              </w:rPr>
            </w:pPr>
            <w:r w:rsidRPr="0065203B">
              <w:rPr>
                <w:rFonts w:ascii="Times New Roman" w:hAnsi="Times New Roman"/>
                <w:sz w:val="12"/>
                <w:szCs w:val="12"/>
              </w:rPr>
              <w:t>Почтовый адрес предоставленного жилого помещения муниципального жилищного фонда</w:t>
            </w:r>
          </w:p>
        </w:tc>
        <w:tc>
          <w:tcPr>
            <w:tcW w:w="567" w:type="dxa"/>
          </w:tcPr>
          <w:p w:rsidR="009223A6" w:rsidRPr="0065203B" w:rsidRDefault="009223A6" w:rsidP="00BE3474">
            <w:pPr>
              <w:jc w:val="both"/>
              <w:rPr>
                <w:rFonts w:ascii="Times New Roman" w:hAnsi="Times New Roman"/>
                <w:sz w:val="12"/>
                <w:szCs w:val="12"/>
              </w:rPr>
            </w:pPr>
            <w:r w:rsidRPr="0065203B">
              <w:rPr>
                <w:rFonts w:ascii="Times New Roman" w:hAnsi="Times New Roman"/>
                <w:sz w:val="12"/>
                <w:szCs w:val="12"/>
              </w:rPr>
              <w:t>Примечание</w:t>
            </w:r>
          </w:p>
        </w:tc>
      </w:tr>
      <w:tr w:rsidR="009223A6" w:rsidRPr="0065203B" w:rsidTr="00BE3474">
        <w:tc>
          <w:tcPr>
            <w:tcW w:w="410" w:type="dxa"/>
          </w:tcPr>
          <w:p w:rsidR="009223A6" w:rsidRPr="0065203B" w:rsidRDefault="009223A6" w:rsidP="00BE3474">
            <w:pPr>
              <w:jc w:val="both"/>
              <w:rPr>
                <w:rFonts w:ascii="Times New Roman" w:hAnsi="Times New Roman"/>
                <w:sz w:val="12"/>
                <w:szCs w:val="12"/>
              </w:rPr>
            </w:pPr>
            <w:r w:rsidRPr="0065203B">
              <w:rPr>
                <w:rFonts w:ascii="Times New Roman" w:hAnsi="Times New Roman"/>
                <w:sz w:val="12"/>
                <w:szCs w:val="12"/>
              </w:rPr>
              <w:t>1</w:t>
            </w:r>
          </w:p>
        </w:tc>
        <w:tc>
          <w:tcPr>
            <w:tcW w:w="1858" w:type="dxa"/>
          </w:tcPr>
          <w:p w:rsidR="009223A6" w:rsidRPr="0065203B" w:rsidRDefault="009223A6" w:rsidP="00BE3474">
            <w:pPr>
              <w:jc w:val="both"/>
              <w:rPr>
                <w:rFonts w:ascii="Times New Roman" w:hAnsi="Times New Roman"/>
                <w:sz w:val="12"/>
                <w:szCs w:val="12"/>
              </w:rPr>
            </w:pPr>
            <w:r w:rsidRPr="0065203B">
              <w:rPr>
                <w:rFonts w:ascii="Times New Roman" w:hAnsi="Times New Roman"/>
                <w:sz w:val="12"/>
                <w:szCs w:val="12"/>
              </w:rPr>
              <w:t>2</w:t>
            </w:r>
          </w:p>
        </w:tc>
        <w:tc>
          <w:tcPr>
            <w:tcW w:w="993" w:type="dxa"/>
          </w:tcPr>
          <w:p w:rsidR="009223A6" w:rsidRPr="0065203B" w:rsidRDefault="009223A6" w:rsidP="00BE3474">
            <w:pPr>
              <w:jc w:val="both"/>
              <w:rPr>
                <w:rFonts w:ascii="Times New Roman" w:hAnsi="Times New Roman"/>
                <w:sz w:val="12"/>
                <w:szCs w:val="12"/>
              </w:rPr>
            </w:pPr>
            <w:r w:rsidRPr="0065203B">
              <w:rPr>
                <w:rFonts w:ascii="Times New Roman" w:hAnsi="Times New Roman"/>
                <w:sz w:val="12"/>
                <w:szCs w:val="12"/>
              </w:rPr>
              <w:t>3</w:t>
            </w:r>
          </w:p>
        </w:tc>
        <w:tc>
          <w:tcPr>
            <w:tcW w:w="1842" w:type="dxa"/>
          </w:tcPr>
          <w:p w:rsidR="009223A6" w:rsidRPr="0065203B" w:rsidRDefault="009223A6" w:rsidP="00BE3474">
            <w:pPr>
              <w:jc w:val="both"/>
              <w:rPr>
                <w:rFonts w:ascii="Times New Roman" w:hAnsi="Times New Roman"/>
                <w:sz w:val="12"/>
                <w:szCs w:val="12"/>
              </w:rPr>
            </w:pPr>
            <w:r w:rsidRPr="0065203B">
              <w:rPr>
                <w:rFonts w:ascii="Times New Roman" w:hAnsi="Times New Roman"/>
                <w:sz w:val="12"/>
                <w:szCs w:val="12"/>
              </w:rPr>
              <w:t>4</w:t>
            </w:r>
          </w:p>
        </w:tc>
        <w:tc>
          <w:tcPr>
            <w:tcW w:w="1843" w:type="dxa"/>
          </w:tcPr>
          <w:p w:rsidR="009223A6" w:rsidRPr="0065203B" w:rsidRDefault="009223A6" w:rsidP="00BE3474">
            <w:pPr>
              <w:jc w:val="both"/>
              <w:rPr>
                <w:rFonts w:ascii="Times New Roman" w:hAnsi="Times New Roman"/>
                <w:sz w:val="12"/>
                <w:szCs w:val="12"/>
              </w:rPr>
            </w:pPr>
            <w:r w:rsidRPr="0065203B">
              <w:rPr>
                <w:rFonts w:ascii="Times New Roman" w:hAnsi="Times New Roman"/>
                <w:sz w:val="12"/>
                <w:szCs w:val="12"/>
              </w:rPr>
              <w:t>5</w:t>
            </w:r>
          </w:p>
        </w:tc>
        <w:tc>
          <w:tcPr>
            <w:tcW w:w="567" w:type="dxa"/>
          </w:tcPr>
          <w:p w:rsidR="009223A6" w:rsidRPr="0065203B" w:rsidRDefault="009223A6" w:rsidP="00BE3474">
            <w:pPr>
              <w:jc w:val="both"/>
              <w:rPr>
                <w:rFonts w:ascii="Times New Roman" w:hAnsi="Times New Roman"/>
                <w:sz w:val="12"/>
                <w:szCs w:val="12"/>
              </w:rPr>
            </w:pPr>
            <w:r w:rsidRPr="0065203B">
              <w:rPr>
                <w:rFonts w:ascii="Times New Roman" w:hAnsi="Times New Roman"/>
                <w:sz w:val="12"/>
                <w:szCs w:val="12"/>
              </w:rPr>
              <w:t>6</w:t>
            </w:r>
          </w:p>
        </w:tc>
      </w:tr>
      <w:tr w:rsidR="009223A6" w:rsidRPr="0065203B" w:rsidTr="00BE3474">
        <w:tc>
          <w:tcPr>
            <w:tcW w:w="410" w:type="dxa"/>
          </w:tcPr>
          <w:p w:rsidR="009223A6" w:rsidRPr="0065203B" w:rsidRDefault="009223A6" w:rsidP="00BE3474">
            <w:pPr>
              <w:jc w:val="both"/>
              <w:rPr>
                <w:rFonts w:ascii="Times New Roman" w:hAnsi="Times New Roman"/>
                <w:sz w:val="12"/>
                <w:szCs w:val="12"/>
              </w:rPr>
            </w:pPr>
          </w:p>
        </w:tc>
        <w:tc>
          <w:tcPr>
            <w:tcW w:w="1858" w:type="dxa"/>
          </w:tcPr>
          <w:p w:rsidR="009223A6" w:rsidRPr="0065203B" w:rsidRDefault="009223A6" w:rsidP="00BE3474">
            <w:pPr>
              <w:jc w:val="both"/>
              <w:rPr>
                <w:rFonts w:ascii="Times New Roman" w:hAnsi="Times New Roman"/>
                <w:sz w:val="12"/>
                <w:szCs w:val="12"/>
              </w:rPr>
            </w:pPr>
          </w:p>
        </w:tc>
        <w:tc>
          <w:tcPr>
            <w:tcW w:w="993" w:type="dxa"/>
          </w:tcPr>
          <w:p w:rsidR="009223A6" w:rsidRPr="0065203B" w:rsidRDefault="009223A6" w:rsidP="00BE3474">
            <w:pPr>
              <w:jc w:val="both"/>
              <w:rPr>
                <w:rFonts w:ascii="Times New Roman" w:hAnsi="Times New Roman"/>
                <w:sz w:val="12"/>
                <w:szCs w:val="12"/>
              </w:rPr>
            </w:pPr>
          </w:p>
        </w:tc>
        <w:tc>
          <w:tcPr>
            <w:tcW w:w="1842" w:type="dxa"/>
          </w:tcPr>
          <w:p w:rsidR="009223A6" w:rsidRPr="0065203B" w:rsidRDefault="009223A6" w:rsidP="00BE3474">
            <w:pPr>
              <w:jc w:val="both"/>
              <w:rPr>
                <w:rFonts w:ascii="Times New Roman" w:hAnsi="Times New Roman"/>
                <w:sz w:val="12"/>
                <w:szCs w:val="12"/>
              </w:rPr>
            </w:pPr>
          </w:p>
        </w:tc>
        <w:tc>
          <w:tcPr>
            <w:tcW w:w="1843" w:type="dxa"/>
          </w:tcPr>
          <w:p w:rsidR="009223A6" w:rsidRPr="0065203B" w:rsidRDefault="009223A6" w:rsidP="00BE3474">
            <w:pPr>
              <w:jc w:val="both"/>
              <w:rPr>
                <w:rFonts w:ascii="Times New Roman" w:hAnsi="Times New Roman"/>
                <w:sz w:val="12"/>
                <w:szCs w:val="12"/>
              </w:rPr>
            </w:pPr>
          </w:p>
        </w:tc>
        <w:tc>
          <w:tcPr>
            <w:tcW w:w="567" w:type="dxa"/>
          </w:tcPr>
          <w:p w:rsidR="009223A6" w:rsidRPr="0065203B" w:rsidRDefault="009223A6" w:rsidP="00BE3474">
            <w:pPr>
              <w:jc w:val="both"/>
              <w:rPr>
                <w:rFonts w:ascii="Times New Roman" w:hAnsi="Times New Roman"/>
                <w:sz w:val="12"/>
                <w:szCs w:val="12"/>
              </w:rPr>
            </w:pPr>
          </w:p>
        </w:tc>
      </w:tr>
    </w:tbl>
    <w:p w:rsidR="009223A6" w:rsidRPr="008D27EA" w:rsidRDefault="009223A6" w:rsidP="009223A6">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7 </w:t>
      </w:r>
      <w:r w:rsidRPr="008D27EA">
        <w:rPr>
          <w:rFonts w:ascii="Times New Roman" w:hAnsi="Times New Roman"/>
          <w:i/>
          <w:sz w:val="12"/>
          <w:szCs w:val="12"/>
        </w:rPr>
        <w:t>к Административному регламенту</w:t>
      </w:r>
    </w:p>
    <w:p w:rsidR="009223A6" w:rsidRDefault="009223A6" w:rsidP="009223A6">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9223A6" w:rsidRDefault="009223A6" w:rsidP="009223A6">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9"/>
        <w:gridCol w:w="800"/>
        <w:gridCol w:w="3082"/>
      </w:tblGrid>
      <w:tr w:rsidR="009223A6" w:rsidRPr="00B8095A" w:rsidTr="00BE3474">
        <w:trPr>
          <w:trHeight w:val="20"/>
        </w:trPr>
        <w:tc>
          <w:tcPr>
            <w:tcW w:w="3739" w:type="dxa"/>
          </w:tcPr>
          <w:p w:rsidR="009223A6" w:rsidRPr="00B8095A" w:rsidRDefault="009223A6" w:rsidP="00BE3474">
            <w:pPr>
              <w:jc w:val="both"/>
              <w:rPr>
                <w:rFonts w:ascii="Times New Roman" w:hAnsi="Times New Roman"/>
                <w:sz w:val="12"/>
                <w:szCs w:val="12"/>
              </w:rPr>
            </w:pPr>
          </w:p>
        </w:tc>
        <w:tc>
          <w:tcPr>
            <w:tcW w:w="800" w:type="dxa"/>
          </w:tcPr>
          <w:p w:rsidR="009223A6" w:rsidRPr="00B8095A" w:rsidRDefault="009223A6" w:rsidP="00BE3474">
            <w:pPr>
              <w:jc w:val="both"/>
              <w:rPr>
                <w:rFonts w:ascii="Times New Roman" w:hAnsi="Times New Roman"/>
                <w:sz w:val="12"/>
                <w:szCs w:val="12"/>
              </w:rPr>
            </w:pPr>
            <w:r w:rsidRPr="00B8095A">
              <w:rPr>
                <w:rFonts w:ascii="Times New Roman" w:hAnsi="Times New Roman"/>
                <w:sz w:val="12"/>
                <w:szCs w:val="12"/>
              </w:rPr>
              <w:t>Куда:</w:t>
            </w:r>
          </w:p>
        </w:tc>
        <w:tc>
          <w:tcPr>
            <w:tcW w:w="3082" w:type="dxa"/>
            <w:tcBorders>
              <w:bottom w:val="single" w:sz="4" w:space="0" w:color="auto"/>
            </w:tcBorders>
          </w:tcPr>
          <w:p w:rsidR="009223A6" w:rsidRPr="00B8095A" w:rsidRDefault="009223A6" w:rsidP="00BE3474">
            <w:pPr>
              <w:jc w:val="both"/>
              <w:rPr>
                <w:rFonts w:ascii="Times New Roman" w:hAnsi="Times New Roman"/>
                <w:sz w:val="12"/>
                <w:szCs w:val="12"/>
              </w:rPr>
            </w:pPr>
          </w:p>
        </w:tc>
      </w:tr>
      <w:tr w:rsidR="009223A6" w:rsidRPr="00B8095A" w:rsidTr="00BE3474">
        <w:trPr>
          <w:trHeight w:val="20"/>
        </w:trPr>
        <w:tc>
          <w:tcPr>
            <w:tcW w:w="3739" w:type="dxa"/>
          </w:tcPr>
          <w:p w:rsidR="009223A6" w:rsidRPr="00B8095A" w:rsidRDefault="009223A6" w:rsidP="00BE3474">
            <w:pPr>
              <w:jc w:val="both"/>
              <w:rPr>
                <w:rFonts w:ascii="Times New Roman" w:hAnsi="Times New Roman"/>
                <w:sz w:val="12"/>
                <w:szCs w:val="12"/>
              </w:rPr>
            </w:pPr>
          </w:p>
        </w:tc>
        <w:tc>
          <w:tcPr>
            <w:tcW w:w="800" w:type="dxa"/>
          </w:tcPr>
          <w:p w:rsidR="009223A6" w:rsidRPr="00B8095A" w:rsidRDefault="009223A6" w:rsidP="00BE3474">
            <w:pPr>
              <w:jc w:val="both"/>
              <w:rPr>
                <w:rFonts w:ascii="Times New Roman" w:hAnsi="Times New Roman"/>
                <w:sz w:val="12"/>
                <w:szCs w:val="12"/>
              </w:rPr>
            </w:pPr>
          </w:p>
        </w:tc>
        <w:tc>
          <w:tcPr>
            <w:tcW w:w="3082" w:type="dxa"/>
            <w:tcBorders>
              <w:top w:val="single" w:sz="4" w:space="0" w:color="auto"/>
              <w:bottom w:val="single" w:sz="4" w:space="0" w:color="auto"/>
            </w:tcBorders>
          </w:tcPr>
          <w:p w:rsidR="009223A6" w:rsidRPr="00B8095A" w:rsidRDefault="009223A6" w:rsidP="00BE3474">
            <w:pPr>
              <w:jc w:val="center"/>
              <w:rPr>
                <w:rFonts w:ascii="Times New Roman" w:hAnsi="Times New Roman"/>
                <w:sz w:val="12"/>
                <w:szCs w:val="12"/>
              </w:rPr>
            </w:pPr>
            <w:r w:rsidRPr="00B8095A">
              <w:rPr>
                <w:rFonts w:ascii="Times New Roman" w:hAnsi="Times New Roman"/>
                <w:sz w:val="12"/>
                <w:szCs w:val="12"/>
              </w:rPr>
              <w:t>(почтовый адрес, указанный в заявлении</w:t>
            </w:r>
          </w:p>
        </w:tc>
      </w:tr>
      <w:tr w:rsidR="009223A6" w:rsidRPr="00B8095A" w:rsidTr="00BE3474">
        <w:trPr>
          <w:trHeight w:val="20"/>
        </w:trPr>
        <w:tc>
          <w:tcPr>
            <w:tcW w:w="3739" w:type="dxa"/>
          </w:tcPr>
          <w:p w:rsidR="009223A6" w:rsidRPr="00B8095A" w:rsidRDefault="009223A6" w:rsidP="00BE3474">
            <w:pPr>
              <w:jc w:val="both"/>
              <w:rPr>
                <w:rFonts w:ascii="Times New Roman" w:hAnsi="Times New Roman"/>
                <w:sz w:val="12"/>
                <w:szCs w:val="12"/>
              </w:rPr>
            </w:pPr>
          </w:p>
        </w:tc>
        <w:tc>
          <w:tcPr>
            <w:tcW w:w="800" w:type="dxa"/>
          </w:tcPr>
          <w:p w:rsidR="009223A6" w:rsidRPr="00B8095A" w:rsidRDefault="009223A6" w:rsidP="00BE3474">
            <w:pPr>
              <w:jc w:val="both"/>
              <w:rPr>
                <w:rFonts w:ascii="Times New Roman" w:hAnsi="Times New Roman"/>
                <w:sz w:val="12"/>
                <w:szCs w:val="12"/>
              </w:rPr>
            </w:pPr>
          </w:p>
        </w:tc>
        <w:tc>
          <w:tcPr>
            <w:tcW w:w="3082" w:type="dxa"/>
            <w:tcBorders>
              <w:top w:val="single" w:sz="4" w:space="0" w:color="auto"/>
            </w:tcBorders>
          </w:tcPr>
          <w:p w:rsidR="009223A6" w:rsidRPr="00B8095A" w:rsidRDefault="009223A6" w:rsidP="00BE3474">
            <w:pPr>
              <w:jc w:val="center"/>
              <w:rPr>
                <w:rFonts w:ascii="Times New Roman" w:hAnsi="Times New Roman"/>
                <w:sz w:val="12"/>
                <w:szCs w:val="12"/>
              </w:rPr>
            </w:pPr>
            <w:r w:rsidRPr="00B8095A">
              <w:rPr>
                <w:rFonts w:ascii="Times New Roman" w:hAnsi="Times New Roman"/>
                <w:sz w:val="12"/>
                <w:szCs w:val="12"/>
              </w:rPr>
              <w:t>о принятии на учет)</w:t>
            </w:r>
          </w:p>
        </w:tc>
      </w:tr>
      <w:tr w:rsidR="009223A6" w:rsidRPr="00B8095A" w:rsidTr="00BE3474">
        <w:trPr>
          <w:trHeight w:val="20"/>
        </w:trPr>
        <w:tc>
          <w:tcPr>
            <w:tcW w:w="3739" w:type="dxa"/>
          </w:tcPr>
          <w:p w:rsidR="009223A6" w:rsidRPr="00B8095A" w:rsidRDefault="009223A6" w:rsidP="00BE3474">
            <w:pPr>
              <w:jc w:val="both"/>
              <w:rPr>
                <w:rFonts w:ascii="Times New Roman" w:hAnsi="Times New Roman"/>
                <w:sz w:val="12"/>
                <w:szCs w:val="12"/>
              </w:rPr>
            </w:pPr>
          </w:p>
        </w:tc>
        <w:tc>
          <w:tcPr>
            <w:tcW w:w="800" w:type="dxa"/>
          </w:tcPr>
          <w:p w:rsidR="009223A6" w:rsidRPr="00B8095A" w:rsidRDefault="009223A6" w:rsidP="00BE3474">
            <w:pPr>
              <w:jc w:val="both"/>
              <w:rPr>
                <w:rFonts w:ascii="Times New Roman" w:hAnsi="Times New Roman"/>
                <w:sz w:val="12"/>
                <w:szCs w:val="12"/>
              </w:rPr>
            </w:pPr>
            <w:r w:rsidRPr="00B8095A">
              <w:rPr>
                <w:rFonts w:ascii="Times New Roman" w:hAnsi="Times New Roman"/>
                <w:sz w:val="12"/>
                <w:szCs w:val="12"/>
              </w:rPr>
              <w:t>Кому</w:t>
            </w:r>
          </w:p>
        </w:tc>
        <w:tc>
          <w:tcPr>
            <w:tcW w:w="3082" w:type="dxa"/>
            <w:tcBorders>
              <w:top w:val="single" w:sz="4" w:space="0" w:color="auto"/>
              <w:bottom w:val="single" w:sz="4" w:space="0" w:color="auto"/>
            </w:tcBorders>
          </w:tcPr>
          <w:p w:rsidR="009223A6" w:rsidRPr="00B8095A" w:rsidRDefault="009223A6" w:rsidP="00BE3474">
            <w:pPr>
              <w:jc w:val="both"/>
              <w:rPr>
                <w:rFonts w:ascii="Times New Roman" w:hAnsi="Times New Roman"/>
                <w:sz w:val="12"/>
                <w:szCs w:val="12"/>
              </w:rPr>
            </w:pPr>
          </w:p>
        </w:tc>
      </w:tr>
      <w:tr w:rsidR="009223A6" w:rsidRPr="00B8095A" w:rsidTr="00BE3474">
        <w:tc>
          <w:tcPr>
            <w:tcW w:w="3739" w:type="dxa"/>
          </w:tcPr>
          <w:p w:rsidR="009223A6" w:rsidRPr="00B8095A" w:rsidRDefault="009223A6" w:rsidP="00BE3474">
            <w:pPr>
              <w:jc w:val="both"/>
              <w:rPr>
                <w:rFonts w:ascii="Times New Roman" w:hAnsi="Times New Roman"/>
                <w:sz w:val="12"/>
                <w:szCs w:val="12"/>
              </w:rPr>
            </w:pPr>
          </w:p>
        </w:tc>
        <w:tc>
          <w:tcPr>
            <w:tcW w:w="800" w:type="dxa"/>
          </w:tcPr>
          <w:p w:rsidR="009223A6" w:rsidRPr="00B8095A" w:rsidRDefault="009223A6" w:rsidP="00BE3474">
            <w:pPr>
              <w:jc w:val="both"/>
              <w:rPr>
                <w:rFonts w:ascii="Times New Roman" w:hAnsi="Times New Roman"/>
                <w:sz w:val="12"/>
                <w:szCs w:val="12"/>
              </w:rPr>
            </w:pPr>
          </w:p>
        </w:tc>
        <w:tc>
          <w:tcPr>
            <w:tcW w:w="3082" w:type="dxa"/>
            <w:tcBorders>
              <w:top w:val="single" w:sz="4" w:space="0" w:color="auto"/>
            </w:tcBorders>
          </w:tcPr>
          <w:p w:rsidR="009223A6" w:rsidRPr="00B8095A" w:rsidRDefault="009223A6" w:rsidP="00BE3474">
            <w:pPr>
              <w:jc w:val="center"/>
              <w:rPr>
                <w:rFonts w:ascii="Times New Roman" w:hAnsi="Times New Roman"/>
                <w:sz w:val="12"/>
                <w:szCs w:val="12"/>
              </w:rPr>
            </w:pPr>
            <w:r w:rsidRPr="00B8095A">
              <w:rPr>
                <w:rFonts w:ascii="Times New Roman" w:hAnsi="Times New Roman"/>
                <w:sz w:val="12"/>
                <w:szCs w:val="12"/>
              </w:rPr>
              <w:t>(Ф.И.О. заявителя полностью)</w:t>
            </w:r>
          </w:p>
        </w:tc>
      </w:tr>
    </w:tbl>
    <w:p w:rsidR="009223A6" w:rsidRPr="00B8095A" w:rsidRDefault="009223A6" w:rsidP="009223A6">
      <w:pPr>
        <w:spacing w:after="0" w:line="240" w:lineRule="auto"/>
        <w:jc w:val="center"/>
        <w:rPr>
          <w:rFonts w:ascii="Times New Roman" w:hAnsi="Times New Roman"/>
          <w:b/>
          <w:sz w:val="12"/>
          <w:szCs w:val="12"/>
        </w:rPr>
      </w:pPr>
      <w:r w:rsidRPr="00B8095A">
        <w:rPr>
          <w:rFonts w:ascii="Times New Roman" w:hAnsi="Times New Roman"/>
          <w:b/>
          <w:sz w:val="12"/>
          <w:szCs w:val="12"/>
        </w:rPr>
        <w:t>ИЗВЕЩЕНИЕ</w:t>
      </w:r>
    </w:p>
    <w:tbl>
      <w:tblPr>
        <w:tblStyle w:val="af1"/>
        <w:tblW w:w="76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
        <w:gridCol w:w="311"/>
        <w:gridCol w:w="490"/>
        <w:gridCol w:w="443"/>
        <w:gridCol w:w="265"/>
        <w:gridCol w:w="339"/>
        <w:gridCol w:w="104"/>
        <w:gridCol w:w="266"/>
        <w:gridCol w:w="1294"/>
        <w:gridCol w:w="264"/>
        <w:gridCol w:w="534"/>
        <w:gridCol w:w="443"/>
        <w:gridCol w:w="34"/>
        <w:gridCol w:w="202"/>
        <w:gridCol w:w="98"/>
        <w:gridCol w:w="2110"/>
        <w:gridCol w:w="77"/>
      </w:tblGrid>
      <w:tr w:rsidR="009223A6" w:rsidRPr="00B8095A" w:rsidTr="00BE3474">
        <w:trPr>
          <w:gridAfter w:val="1"/>
          <w:wAfter w:w="77" w:type="dxa"/>
        </w:trPr>
        <w:tc>
          <w:tcPr>
            <w:tcW w:w="2272" w:type="dxa"/>
            <w:gridSpan w:val="6"/>
          </w:tcPr>
          <w:p w:rsidR="009223A6" w:rsidRPr="00B8095A" w:rsidRDefault="009223A6" w:rsidP="00BE3474">
            <w:pPr>
              <w:jc w:val="both"/>
              <w:rPr>
                <w:rFonts w:ascii="Times New Roman" w:hAnsi="Times New Roman"/>
                <w:sz w:val="12"/>
                <w:szCs w:val="12"/>
                <w:u w:val="single"/>
              </w:rPr>
            </w:pPr>
            <w:r w:rsidRPr="00B8095A">
              <w:rPr>
                <w:rFonts w:ascii="Times New Roman" w:hAnsi="Times New Roman"/>
                <w:sz w:val="12"/>
                <w:szCs w:val="12"/>
              </w:rPr>
              <w:t>Согласно решению</w:t>
            </w:r>
          </w:p>
        </w:tc>
        <w:tc>
          <w:tcPr>
            <w:tcW w:w="5349" w:type="dxa"/>
            <w:gridSpan w:val="10"/>
            <w:tcBorders>
              <w:bottom w:val="single" w:sz="4" w:space="0" w:color="auto"/>
            </w:tcBorders>
          </w:tcPr>
          <w:p w:rsidR="009223A6" w:rsidRPr="00B8095A" w:rsidRDefault="009223A6" w:rsidP="00BE3474">
            <w:pPr>
              <w:jc w:val="both"/>
              <w:rPr>
                <w:rFonts w:ascii="Times New Roman" w:hAnsi="Times New Roman"/>
                <w:sz w:val="12"/>
                <w:szCs w:val="12"/>
              </w:rPr>
            </w:pPr>
          </w:p>
        </w:tc>
      </w:tr>
      <w:tr w:rsidR="009223A6" w:rsidRPr="00B8095A" w:rsidTr="00BE3474">
        <w:trPr>
          <w:gridAfter w:val="1"/>
          <w:wAfter w:w="77" w:type="dxa"/>
        </w:trPr>
        <w:tc>
          <w:tcPr>
            <w:tcW w:w="2376" w:type="dxa"/>
            <w:gridSpan w:val="7"/>
          </w:tcPr>
          <w:p w:rsidR="009223A6" w:rsidRPr="00B8095A" w:rsidRDefault="009223A6" w:rsidP="00BE3474">
            <w:pPr>
              <w:jc w:val="both"/>
              <w:rPr>
                <w:rFonts w:ascii="Times New Roman" w:hAnsi="Times New Roman"/>
                <w:sz w:val="12"/>
                <w:szCs w:val="12"/>
              </w:rPr>
            </w:pPr>
          </w:p>
        </w:tc>
        <w:tc>
          <w:tcPr>
            <w:tcW w:w="5245" w:type="dxa"/>
            <w:gridSpan w:val="9"/>
          </w:tcPr>
          <w:p w:rsidR="009223A6" w:rsidRPr="00B8095A" w:rsidRDefault="009223A6" w:rsidP="00BE3474">
            <w:pPr>
              <w:jc w:val="both"/>
              <w:rPr>
                <w:rFonts w:ascii="Times New Roman" w:hAnsi="Times New Roman"/>
                <w:sz w:val="12"/>
                <w:szCs w:val="12"/>
              </w:rPr>
            </w:pPr>
            <w:r w:rsidRPr="00B8095A">
              <w:rPr>
                <w:rFonts w:ascii="Times New Roman" w:hAnsi="Times New Roman"/>
                <w:sz w:val="12"/>
                <w:szCs w:val="12"/>
              </w:rPr>
              <w:t>(наименование уполномоченного органа)</w:t>
            </w:r>
          </w:p>
        </w:tc>
      </w:tr>
      <w:tr w:rsidR="009223A6" w:rsidRPr="00B8095A" w:rsidTr="00BE3474">
        <w:tc>
          <w:tcPr>
            <w:tcW w:w="424" w:type="dxa"/>
            <w:tcBorders>
              <w:top w:val="single" w:sz="4" w:space="0" w:color="auto"/>
            </w:tcBorders>
          </w:tcPr>
          <w:p w:rsidR="009223A6" w:rsidRPr="00B8095A" w:rsidRDefault="009223A6" w:rsidP="00BE3474">
            <w:pPr>
              <w:jc w:val="both"/>
              <w:rPr>
                <w:rFonts w:ascii="Times New Roman" w:hAnsi="Times New Roman"/>
                <w:sz w:val="12"/>
                <w:szCs w:val="12"/>
              </w:rPr>
            </w:pPr>
            <w:r w:rsidRPr="00B8095A">
              <w:rPr>
                <w:rFonts w:ascii="Times New Roman" w:hAnsi="Times New Roman"/>
                <w:sz w:val="12"/>
                <w:szCs w:val="12"/>
              </w:rPr>
              <w:t>№</w:t>
            </w:r>
          </w:p>
        </w:tc>
        <w:tc>
          <w:tcPr>
            <w:tcW w:w="801" w:type="dxa"/>
            <w:gridSpan w:val="2"/>
            <w:tcBorders>
              <w:top w:val="single" w:sz="4" w:space="0" w:color="auto"/>
              <w:bottom w:val="single" w:sz="4" w:space="0" w:color="auto"/>
            </w:tcBorders>
          </w:tcPr>
          <w:p w:rsidR="009223A6" w:rsidRPr="00B8095A" w:rsidRDefault="009223A6" w:rsidP="00BE3474">
            <w:pPr>
              <w:jc w:val="both"/>
              <w:rPr>
                <w:rFonts w:ascii="Times New Roman" w:hAnsi="Times New Roman"/>
                <w:sz w:val="12"/>
                <w:szCs w:val="12"/>
              </w:rPr>
            </w:pPr>
          </w:p>
        </w:tc>
        <w:tc>
          <w:tcPr>
            <w:tcW w:w="443" w:type="dxa"/>
            <w:tcBorders>
              <w:top w:val="single" w:sz="4" w:space="0" w:color="auto"/>
            </w:tcBorders>
          </w:tcPr>
          <w:p w:rsidR="009223A6" w:rsidRPr="00B8095A" w:rsidRDefault="009223A6" w:rsidP="00BE3474">
            <w:pPr>
              <w:jc w:val="both"/>
              <w:rPr>
                <w:rFonts w:ascii="Times New Roman" w:hAnsi="Times New Roman"/>
                <w:sz w:val="12"/>
                <w:szCs w:val="12"/>
              </w:rPr>
            </w:pPr>
            <w:r w:rsidRPr="00B8095A">
              <w:rPr>
                <w:rFonts w:ascii="Times New Roman" w:hAnsi="Times New Roman"/>
                <w:sz w:val="12"/>
                <w:szCs w:val="12"/>
              </w:rPr>
              <w:t>от</w:t>
            </w:r>
          </w:p>
        </w:tc>
        <w:tc>
          <w:tcPr>
            <w:tcW w:w="265" w:type="dxa"/>
            <w:tcBorders>
              <w:top w:val="single" w:sz="4" w:space="0" w:color="auto"/>
            </w:tcBorders>
          </w:tcPr>
          <w:p w:rsidR="009223A6" w:rsidRPr="00B8095A" w:rsidRDefault="009223A6" w:rsidP="00BE3474">
            <w:pPr>
              <w:jc w:val="both"/>
              <w:rPr>
                <w:rFonts w:ascii="Times New Roman" w:hAnsi="Times New Roman"/>
                <w:sz w:val="12"/>
                <w:szCs w:val="12"/>
              </w:rPr>
            </w:pPr>
            <w:r w:rsidRPr="00B8095A">
              <w:rPr>
                <w:rFonts w:ascii="Times New Roman" w:hAnsi="Times New Roman"/>
                <w:sz w:val="12"/>
                <w:szCs w:val="12"/>
              </w:rPr>
              <w:t>«</w:t>
            </w:r>
          </w:p>
        </w:tc>
        <w:tc>
          <w:tcPr>
            <w:tcW w:w="443" w:type="dxa"/>
            <w:gridSpan w:val="2"/>
            <w:tcBorders>
              <w:top w:val="single" w:sz="4" w:space="0" w:color="auto"/>
              <w:bottom w:val="single" w:sz="4" w:space="0" w:color="auto"/>
            </w:tcBorders>
          </w:tcPr>
          <w:p w:rsidR="009223A6" w:rsidRPr="00B8095A" w:rsidRDefault="009223A6" w:rsidP="00BE3474">
            <w:pPr>
              <w:jc w:val="both"/>
              <w:rPr>
                <w:rFonts w:ascii="Times New Roman" w:hAnsi="Times New Roman"/>
                <w:sz w:val="12"/>
                <w:szCs w:val="12"/>
              </w:rPr>
            </w:pPr>
          </w:p>
        </w:tc>
        <w:tc>
          <w:tcPr>
            <w:tcW w:w="266" w:type="dxa"/>
            <w:tcBorders>
              <w:top w:val="single" w:sz="4" w:space="0" w:color="auto"/>
            </w:tcBorders>
          </w:tcPr>
          <w:p w:rsidR="009223A6" w:rsidRPr="00B8095A" w:rsidRDefault="009223A6" w:rsidP="00BE3474">
            <w:pPr>
              <w:jc w:val="both"/>
              <w:rPr>
                <w:rFonts w:ascii="Times New Roman" w:hAnsi="Times New Roman"/>
                <w:sz w:val="12"/>
                <w:szCs w:val="12"/>
              </w:rPr>
            </w:pPr>
            <w:r w:rsidRPr="00B8095A">
              <w:rPr>
                <w:rFonts w:ascii="Times New Roman" w:hAnsi="Times New Roman"/>
                <w:sz w:val="12"/>
                <w:szCs w:val="12"/>
              </w:rPr>
              <w:t>»</w:t>
            </w:r>
          </w:p>
        </w:tc>
        <w:tc>
          <w:tcPr>
            <w:tcW w:w="2092" w:type="dxa"/>
            <w:gridSpan w:val="3"/>
            <w:tcBorders>
              <w:top w:val="single" w:sz="4" w:space="0" w:color="auto"/>
              <w:bottom w:val="single" w:sz="4" w:space="0" w:color="auto"/>
            </w:tcBorders>
          </w:tcPr>
          <w:p w:rsidR="009223A6" w:rsidRPr="00B8095A" w:rsidRDefault="009223A6" w:rsidP="00BE3474">
            <w:pPr>
              <w:jc w:val="both"/>
              <w:rPr>
                <w:rFonts w:ascii="Times New Roman" w:hAnsi="Times New Roman"/>
                <w:sz w:val="12"/>
                <w:szCs w:val="12"/>
              </w:rPr>
            </w:pPr>
          </w:p>
        </w:tc>
        <w:tc>
          <w:tcPr>
            <w:tcW w:w="443" w:type="dxa"/>
            <w:tcBorders>
              <w:top w:val="single" w:sz="4" w:space="0" w:color="auto"/>
            </w:tcBorders>
          </w:tcPr>
          <w:p w:rsidR="009223A6" w:rsidRPr="00B8095A" w:rsidRDefault="009223A6" w:rsidP="00BE3474">
            <w:pPr>
              <w:jc w:val="both"/>
              <w:rPr>
                <w:rFonts w:ascii="Times New Roman" w:hAnsi="Times New Roman"/>
                <w:sz w:val="12"/>
                <w:szCs w:val="12"/>
              </w:rPr>
            </w:pPr>
            <w:r w:rsidRPr="00B8095A">
              <w:rPr>
                <w:rFonts w:ascii="Times New Roman" w:hAnsi="Times New Roman"/>
                <w:sz w:val="12"/>
                <w:szCs w:val="12"/>
              </w:rPr>
              <w:t>20</w:t>
            </w:r>
          </w:p>
        </w:tc>
        <w:tc>
          <w:tcPr>
            <w:tcW w:w="236" w:type="dxa"/>
            <w:gridSpan w:val="2"/>
            <w:tcBorders>
              <w:top w:val="single" w:sz="4" w:space="0" w:color="auto"/>
              <w:bottom w:val="single" w:sz="4" w:space="0" w:color="auto"/>
            </w:tcBorders>
          </w:tcPr>
          <w:p w:rsidR="009223A6" w:rsidRPr="00B8095A" w:rsidRDefault="009223A6" w:rsidP="00BE3474">
            <w:pPr>
              <w:jc w:val="both"/>
              <w:rPr>
                <w:rFonts w:ascii="Times New Roman" w:hAnsi="Times New Roman"/>
                <w:sz w:val="12"/>
                <w:szCs w:val="12"/>
              </w:rPr>
            </w:pPr>
          </w:p>
        </w:tc>
        <w:tc>
          <w:tcPr>
            <w:tcW w:w="2285" w:type="dxa"/>
            <w:gridSpan w:val="3"/>
            <w:tcBorders>
              <w:top w:val="single" w:sz="4" w:space="0" w:color="auto"/>
            </w:tcBorders>
          </w:tcPr>
          <w:p w:rsidR="009223A6" w:rsidRPr="00B8095A" w:rsidRDefault="009223A6" w:rsidP="00BE3474">
            <w:pPr>
              <w:jc w:val="both"/>
              <w:rPr>
                <w:rFonts w:ascii="Times New Roman" w:hAnsi="Times New Roman"/>
                <w:sz w:val="12"/>
                <w:szCs w:val="12"/>
              </w:rPr>
            </w:pPr>
            <w:r w:rsidRPr="00B8095A">
              <w:rPr>
                <w:rFonts w:ascii="Times New Roman" w:hAnsi="Times New Roman"/>
                <w:sz w:val="12"/>
                <w:szCs w:val="12"/>
              </w:rPr>
              <w:t>г.   Вы  приняты  на учет</w:t>
            </w:r>
          </w:p>
        </w:tc>
      </w:tr>
      <w:tr w:rsidR="009223A6" w:rsidRPr="00B8095A" w:rsidTr="00BE3474">
        <w:trPr>
          <w:gridAfter w:val="1"/>
          <w:wAfter w:w="77" w:type="dxa"/>
          <w:trHeight w:val="310"/>
        </w:trPr>
        <w:tc>
          <w:tcPr>
            <w:tcW w:w="7621" w:type="dxa"/>
            <w:gridSpan w:val="16"/>
          </w:tcPr>
          <w:p w:rsidR="009223A6" w:rsidRPr="00B8095A" w:rsidRDefault="009223A6" w:rsidP="00BE3474">
            <w:pPr>
              <w:jc w:val="both"/>
              <w:rPr>
                <w:rFonts w:ascii="Times New Roman" w:hAnsi="Times New Roman"/>
                <w:sz w:val="12"/>
                <w:szCs w:val="12"/>
              </w:rPr>
            </w:pPr>
            <w:r w:rsidRPr="00B8095A">
              <w:rPr>
                <w:rFonts w:ascii="Times New Roman" w:hAnsi="Times New Roman"/>
                <w:sz w:val="12"/>
                <w:szCs w:val="12"/>
              </w:rPr>
              <w:t>в качестве нуждающихся в жилых помещениях муниципального жилищного</w:t>
            </w:r>
            <w:r>
              <w:rPr>
                <w:rFonts w:ascii="Times New Roman" w:hAnsi="Times New Roman"/>
                <w:sz w:val="12"/>
                <w:szCs w:val="12"/>
              </w:rPr>
              <w:t xml:space="preserve"> </w:t>
            </w:r>
            <w:r w:rsidRPr="00B8095A">
              <w:rPr>
                <w:rFonts w:ascii="Times New Roman" w:hAnsi="Times New Roman"/>
                <w:sz w:val="12"/>
                <w:szCs w:val="12"/>
              </w:rPr>
              <w:t>фонда, предоставляемых по договорам социального найма, с составом семьи</w:t>
            </w:r>
            <w:r>
              <w:rPr>
                <w:rFonts w:ascii="Times New Roman" w:hAnsi="Times New Roman"/>
                <w:sz w:val="12"/>
                <w:szCs w:val="12"/>
              </w:rPr>
              <w:t xml:space="preserve">         </w:t>
            </w:r>
            <w:r w:rsidRPr="00B8095A">
              <w:rPr>
                <w:rFonts w:ascii="Times New Roman" w:hAnsi="Times New Roman"/>
                <w:sz w:val="12"/>
                <w:szCs w:val="12"/>
              </w:rPr>
              <w:t>человек(а):</w:t>
            </w:r>
          </w:p>
        </w:tc>
      </w:tr>
      <w:tr w:rsidR="009223A6" w:rsidRPr="00B8095A" w:rsidTr="00BE3474">
        <w:trPr>
          <w:gridAfter w:val="1"/>
          <w:wAfter w:w="77" w:type="dxa"/>
        </w:trPr>
        <w:tc>
          <w:tcPr>
            <w:tcW w:w="735" w:type="dxa"/>
            <w:gridSpan w:val="2"/>
          </w:tcPr>
          <w:p w:rsidR="009223A6" w:rsidRPr="00B8095A" w:rsidRDefault="009223A6" w:rsidP="00BE3474">
            <w:pPr>
              <w:jc w:val="both"/>
              <w:rPr>
                <w:rFonts w:ascii="Times New Roman" w:hAnsi="Times New Roman"/>
                <w:sz w:val="12"/>
                <w:szCs w:val="12"/>
              </w:rPr>
            </w:pPr>
            <w:r w:rsidRPr="00B8095A">
              <w:rPr>
                <w:rFonts w:ascii="Times New Roman" w:hAnsi="Times New Roman"/>
                <w:sz w:val="12"/>
                <w:szCs w:val="12"/>
              </w:rPr>
              <w:t>1.</w:t>
            </w:r>
          </w:p>
        </w:tc>
        <w:tc>
          <w:tcPr>
            <w:tcW w:w="6886" w:type="dxa"/>
            <w:gridSpan w:val="14"/>
            <w:tcBorders>
              <w:bottom w:val="single" w:sz="4" w:space="0" w:color="auto"/>
            </w:tcBorders>
          </w:tcPr>
          <w:p w:rsidR="009223A6" w:rsidRPr="00B8095A" w:rsidRDefault="009223A6" w:rsidP="00BE3474">
            <w:pPr>
              <w:jc w:val="both"/>
              <w:rPr>
                <w:rFonts w:ascii="Times New Roman" w:hAnsi="Times New Roman"/>
                <w:sz w:val="12"/>
                <w:szCs w:val="12"/>
              </w:rPr>
            </w:pPr>
          </w:p>
        </w:tc>
      </w:tr>
      <w:tr w:rsidR="009223A6" w:rsidRPr="00B8095A" w:rsidTr="00BE3474">
        <w:trPr>
          <w:gridAfter w:val="1"/>
          <w:wAfter w:w="77" w:type="dxa"/>
        </w:trPr>
        <w:tc>
          <w:tcPr>
            <w:tcW w:w="735" w:type="dxa"/>
            <w:gridSpan w:val="2"/>
          </w:tcPr>
          <w:p w:rsidR="009223A6" w:rsidRPr="00B8095A" w:rsidRDefault="009223A6" w:rsidP="00BE3474">
            <w:pPr>
              <w:jc w:val="both"/>
              <w:rPr>
                <w:rFonts w:ascii="Times New Roman" w:hAnsi="Times New Roman"/>
                <w:sz w:val="12"/>
                <w:szCs w:val="12"/>
              </w:rPr>
            </w:pPr>
          </w:p>
        </w:tc>
        <w:tc>
          <w:tcPr>
            <w:tcW w:w="6886" w:type="dxa"/>
            <w:gridSpan w:val="14"/>
          </w:tcPr>
          <w:p w:rsidR="009223A6" w:rsidRPr="00B8095A" w:rsidRDefault="009223A6" w:rsidP="00BE3474">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9223A6" w:rsidRPr="00B8095A" w:rsidTr="00BE3474">
        <w:trPr>
          <w:gridAfter w:val="1"/>
          <w:wAfter w:w="77" w:type="dxa"/>
        </w:trPr>
        <w:tc>
          <w:tcPr>
            <w:tcW w:w="735" w:type="dxa"/>
            <w:gridSpan w:val="2"/>
          </w:tcPr>
          <w:p w:rsidR="009223A6" w:rsidRPr="00B8095A" w:rsidRDefault="009223A6" w:rsidP="00BE3474">
            <w:pPr>
              <w:jc w:val="both"/>
              <w:rPr>
                <w:rFonts w:ascii="Times New Roman" w:hAnsi="Times New Roman"/>
                <w:sz w:val="12"/>
                <w:szCs w:val="12"/>
              </w:rPr>
            </w:pPr>
            <w:r w:rsidRPr="00B8095A">
              <w:rPr>
                <w:rFonts w:ascii="Times New Roman" w:hAnsi="Times New Roman"/>
                <w:sz w:val="12"/>
                <w:szCs w:val="12"/>
              </w:rPr>
              <w:t>2.</w:t>
            </w:r>
          </w:p>
        </w:tc>
        <w:tc>
          <w:tcPr>
            <w:tcW w:w="6886" w:type="dxa"/>
            <w:gridSpan w:val="14"/>
            <w:tcBorders>
              <w:bottom w:val="single" w:sz="4" w:space="0" w:color="auto"/>
            </w:tcBorders>
          </w:tcPr>
          <w:p w:rsidR="009223A6" w:rsidRPr="00B8095A" w:rsidRDefault="009223A6" w:rsidP="00BE3474">
            <w:pPr>
              <w:jc w:val="both"/>
              <w:rPr>
                <w:rFonts w:ascii="Times New Roman" w:hAnsi="Times New Roman"/>
                <w:sz w:val="12"/>
                <w:szCs w:val="12"/>
              </w:rPr>
            </w:pPr>
          </w:p>
        </w:tc>
      </w:tr>
      <w:tr w:rsidR="009223A6" w:rsidRPr="00B8095A" w:rsidTr="00BE3474">
        <w:trPr>
          <w:gridAfter w:val="1"/>
          <w:wAfter w:w="77" w:type="dxa"/>
        </w:trPr>
        <w:tc>
          <w:tcPr>
            <w:tcW w:w="735" w:type="dxa"/>
            <w:gridSpan w:val="2"/>
          </w:tcPr>
          <w:p w:rsidR="009223A6" w:rsidRPr="00B8095A" w:rsidRDefault="009223A6" w:rsidP="00BE3474">
            <w:pPr>
              <w:jc w:val="both"/>
              <w:rPr>
                <w:rFonts w:ascii="Times New Roman" w:hAnsi="Times New Roman"/>
                <w:sz w:val="12"/>
                <w:szCs w:val="12"/>
              </w:rPr>
            </w:pPr>
          </w:p>
        </w:tc>
        <w:tc>
          <w:tcPr>
            <w:tcW w:w="6886" w:type="dxa"/>
            <w:gridSpan w:val="14"/>
            <w:tcBorders>
              <w:top w:val="single" w:sz="4" w:space="0" w:color="auto"/>
            </w:tcBorders>
          </w:tcPr>
          <w:p w:rsidR="009223A6" w:rsidRPr="00B8095A" w:rsidRDefault="009223A6" w:rsidP="00BE3474">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9223A6" w:rsidRPr="00B8095A" w:rsidTr="00BE3474">
        <w:trPr>
          <w:gridAfter w:val="1"/>
          <w:wAfter w:w="77" w:type="dxa"/>
        </w:trPr>
        <w:tc>
          <w:tcPr>
            <w:tcW w:w="735" w:type="dxa"/>
            <w:gridSpan w:val="2"/>
          </w:tcPr>
          <w:p w:rsidR="009223A6" w:rsidRPr="00B8095A" w:rsidRDefault="009223A6" w:rsidP="00BE3474">
            <w:pPr>
              <w:jc w:val="both"/>
              <w:rPr>
                <w:rFonts w:ascii="Times New Roman" w:hAnsi="Times New Roman"/>
                <w:sz w:val="12"/>
                <w:szCs w:val="12"/>
              </w:rPr>
            </w:pPr>
            <w:r w:rsidRPr="00B8095A">
              <w:rPr>
                <w:rFonts w:ascii="Times New Roman" w:hAnsi="Times New Roman"/>
                <w:sz w:val="12"/>
                <w:szCs w:val="12"/>
              </w:rPr>
              <w:t>3.</w:t>
            </w:r>
          </w:p>
        </w:tc>
        <w:tc>
          <w:tcPr>
            <w:tcW w:w="6886" w:type="dxa"/>
            <w:gridSpan w:val="14"/>
            <w:tcBorders>
              <w:bottom w:val="single" w:sz="4" w:space="0" w:color="auto"/>
            </w:tcBorders>
          </w:tcPr>
          <w:p w:rsidR="009223A6" w:rsidRPr="00B8095A" w:rsidRDefault="009223A6" w:rsidP="00BE3474">
            <w:pPr>
              <w:jc w:val="both"/>
              <w:rPr>
                <w:rFonts w:ascii="Times New Roman" w:hAnsi="Times New Roman"/>
                <w:sz w:val="12"/>
                <w:szCs w:val="12"/>
              </w:rPr>
            </w:pPr>
          </w:p>
        </w:tc>
      </w:tr>
      <w:tr w:rsidR="009223A6" w:rsidRPr="00B8095A" w:rsidTr="00BE3474">
        <w:trPr>
          <w:gridAfter w:val="1"/>
          <w:wAfter w:w="77" w:type="dxa"/>
        </w:trPr>
        <w:tc>
          <w:tcPr>
            <w:tcW w:w="735" w:type="dxa"/>
            <w:gridSpan w:val="2"/>
          </w:tcPr>
          <w:p w:rsidR="009223A6" w:rsidRPr="00B8095A" w:rsidRDefault="009223A6" w:rsidP="00BE3474">
            <w:pPr>
              <w:jc w:val="both"/>
              <w:rPr>
                <w:rFonts w:ascii="Times New Roman" w:hAnsi="Times New Roman"/>
                <w:sz w:val="12"/>
                <w:szCs w:val="12"/>
              </w:rPr>
            </w:pPr>
          </w:p>
        </w:tc>
        <w:tc>
          <w:tcPr>
            <w:tcW w:w="6886" w:type="dxa"/>
            <w:gridSpan w:val="14"/>
            <w:tcBorders>
              <w:top w:val="single" w:sz="4" w:space="0" w:color="auto"/>
            </w:tcBorders>
          </w:tcPr>
          <w:p w:rsidR="009223A6" w:rsidRPr="00B8095A" w:rsidRDefault="009223A6" w:rsidP="00BE3474">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9223A6" w:rsidRPr="00B8095A" w:rsidTr="00BE3474">
        <w:trPr>
          <w:gridAfter w:val="1"/>
          <w:wAfter w:w="77" w:type="dxa"/>
        </w:trPr>
        <w:tc>
          <w:tcPr>
            <w:tcW w:w="735" w:type="dxa"/>
            <w:gridSpan w:val="2"/>
          </w:tcPr>
          <w:p w:rsidR="009223A6" w:rsidRPr="00B8095A" w:rsidRDefault="009223A6" w:rsidP="00BE3474">
            <w:pPr>
              <w:jc w:val="both"/>
              <w:rPr>
                <w:rFonts w:ascii="Times New Roman" w:hAnsi="Times New Roman"/>
                <w:sz w:val="12"/>
                <w:szCs w:val="12"/>
              </w:rPr>
            </w:pPr>
            <w:r w:rsidRPr="00B8095A">
              <w:rPr>
                <w:rFonts w:ascii="Times New Roman" w:hAnsi="Times New Roman"/>
                <w:sz w:val="12"/>
                <w:szCs w:val="12"/>
              </w:rPr>
              <w:t>4.</w:t>
            </w:r>
          </w:p>
        </w:tc>
        <w:tc>
          <w:tcPr>
            <w:tcW w:w="6886" w:type="dxa"/>
            <w:gridSpan w:val="14"/>
            <w:tcBorders>
              <w:bottom w:val="single" w:sz="4" w:space="0" w:color="auto"/>
            </w:tcBorders>
          </w:tcPr>
          <w:p w:rsidR="009223A6" w:rsidRPr="00B8095A" w:rsidRDefault="009223A6" w:rsidP="00BE3474">
            <w:pPr>
              <w:jc w:val="both"/>
              <w:rPr>
                <w:rFonts w:ascii="Times New Roman" w:hAnsi="Times New Roman"/>
                <w:sz w:val="12"/>
                <w:szCs w:val="12"/>
              </w:rPr>
            </w:pPr>
          </w:p>
        </w:tc>
      </w:tr>
      <w:tr w:rsidR="009223A6" w:rsidRPr="00B8095A" w:rsidTr="00BE3474">
        <w:trPr>
          <w:gridAfter w:val="1"/>
          <w:wAfter w:w="77" w:type="dxa"/>
        </w:trPr>
        <w:tc>
          <w:tcPr>
            <w:tcW w:w="735" w:type="dxa"/>
            <w:gridSpan w:val="2"/>
          </w:tcPr>
          <w:p w:rsidR="009223A6" w:rsidRPr="00B8095A" w:rsidRDefault="009223A6" w:rsidP="00BE3474">
            <w:pPr>
              <w:jc w:val="both"/>
              <w:rPr>
                <w:rFonts w:ascii="Times New Roman" w:hAnsi="Times New Roman"/>
                <w:sz w:val="12"/>
                <w:szCs w:val="12"/>
              </w:rPr>
            </w:pPr>
          </w:p>
        </w:tc>
        <w:tc>
          <w:tcPr>
            <w:tcW w:w="6886" w:type="dxa"/>
            <w:gridSpan w:val="14"/>
            <w:tcBorders>
              <w:top w:val="single" w:sz="4" w:space="0" w:color="auto"/>
            </w:tcBorders>
          </w:tcPr>
          <w:p w:rsidR="009223A6" w:rsidRPr="00B8095A" w:rsidRDefault="009223A6" w:rsidP="00BE3474">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9223A6" w:rsidRPr="00B8095A" w:rsidTr="00BE3474">
        <w:trPr>
          <w:gridAfter w:val="1"/>
          <w:wAfter w:w="77" w:type="dxa"/>
        </w:trPr>
        <w:tc>
          <w:tcPr>
            <w:tcW w:w="735" w:type="dxa"/>
            <w:gridSpan w:val="2"/>
          </w:tcPr>
          <w:p w:rsidR="009223A6" w:rsidRPr="00B8095A" w:rsidRDefault="009223A6" w:rsidP="00BE3474">
            <w:pPr>
              <w:jc w:val="both"/>
              <w:rPr>
                <w:rFonts w:ascii="Times New Roman" w:hAnsi="Times New Roman"/>
                <w:sz w:val="12"/>
                <w:szCs w:val="12"/>
              </w:rPr>
            </w:pPr>
            <w:r w:rsidRPr="00B8095A">
              <w:rPr>
                <w:rFonts w:ascii="Times New Roman" w:hAnsi="Times New Roman"/>
                <w:sz w:val="12"/>
                <w:szCs w:val="12"/>
              </w:rPr>
              <w:t>5.</w:t>
            </w:r>
          </w:p>
        </w:tc>
        <w:tc>
          <w:tcPr>
            <w:tcW w:w="6886" w:type="dxa"/>
            <w:gridSpan w:val="14"/>
            <w:tcBorders>
              <w:bottom w:val="single" w:sz="4" w:space="0" w:color="auto"/>
            </w:tcBorders>
          </w:tcPr>
          <w:p w:rsidR="009223A6" w:rsidRPr="00B8095A" w:rsidRDefault="009223A6" w:rsidP="00BE3474">
            <w:pPr>
              <w:jc w:val="both"/>
              <w:rPr>
                <w:rFonts w:ascii="Times New Roman" w:hAnsi="Times New Roman"/>
                <w:sz w:val="12"/>
                <w:szCs w:val="12"/>
              </w:rPr>
            </w:pPr>
          </w:p>
        </w:tc>
      </w:tr>
      <w:tr w:rsidR="009223A6" w:rsidRPr="00B8095A" w:rsidTr="00BE3474">
        <w:trPr>
          <w:gridAfter w:val="1"/>
          <w:wAfter w:w="77" w:type="dxa"/>
        </w:trPr>
        <w:tc>
          <w:tcPr>
            <w:tcW w:w="735" w:type="dxa"/>
            <w:gridSpan w:val="2"/>
          </w:tcPr>
          <w:p w:rsidR="009223A6" w:rsidRPr="00B8095A" w:rsidRDefault="009223A6" w:rsidP="00BE3474">
            <w:pPr>
              <w:jc w:val="both"/>
              <w:rPr>
                <w:rFonts w:ascii="Times New Roman" w:hAnsi="Times New Roman"/>
                <w:sz w:val="12"/>
                <w:szCs w:val="12"/>
              </w:rPr>
            </w:pPr>
          </w:p>
        </w:tc>
        <w:tc>
          <w:tcPr>
            <w:tcW w:w="6886" w:type="dxa"/>
            <w:gridSpan w:val="14"/>
            <w:tcBorders>
              <w:top w:val="single" w:sz="4" w:space="0" w:color="auto"/>
            </w:tcBorders>
          </w:tcPr>
          <w:p w:rsidR="009223A6" w:rsidRPr="00B8095A" w:rsidRDefault="009223A6" w:rsidP="00BE3474">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9223A6" w:rsidRPr="00B8095A" w:rsidTr="00BE3474">
        <w:trPr>
          <w:gridAfter w:val="1"/>
          <w:wAfter w:w="77" w:type="dxa"/>
        </w:trPr>
        <w:tc>
          <w:tcPr>
            <w:tcW w:w="735" w:type="dxa"/>
            <w:gridSpan w:val="2"/>
          </w:tcPr>
          <w:p w:rsidR="009223A6" w:rsidRPr="00B8095A" w:rsidRDefault="009223A6" w:rsidP="00BE3474">
            <w:pPr>
              <w:jc w:val="both"/>
              <w:rPr>
                <w:rFonts w:ascii="Times New Roman" w:hAnsi="Times New Roman"/>
                <w:sz w:val="12"/>
                <w:szCs w:val="12"/>
              </w:rPr>
            </w:pPr>
            <w:r w:rsidRPr="00B8095A">
              <w:rPr>
                <w:rFonts w:ascii="Times New Roman" w:hAnsi="Times New Roman"/>
                <w:sz w:val="12"/>
                <w:szCs w:val="12"/>
              </w:rPr>
              <w:t>6.</w:t>
            </w:r>
          </w:p>
        </w:tc>
        <w:tc>
          <w:tcPr>
            <w:tcW w:w="6886" w:type="dxa"/>
            <w:gridSpan w:val="14"/>
            <w:tcBorders>
              <w:bottom w:val="single" w:sz="4" w:space="0" w:color="auto"/>
            </w:tcBorders>
          </w:tcPr>
          <w:p w:rsidR="009223A6" w:rsidRPr="00B8095A" w:rsidRDefault="009223A6" w:rsidP="00BE3474">
            <w:pPr>
              <w:jc w:val="both"/>
              <w:rPr>
                <w:rFonts w:ascii="Times New Roman" w:hAnsi="Times New Roman"/>
                <w:sz w:val="12"/>
                <w:szCs w:val="12"/>
              </w:rPr>
            </w:pPr>
          </w:p>
        </w:tc>
      </w:tr>
      <w:tr w:rsidR="009223A6" w:rsidRPr="00B8095A" w:rsidTr="00BE3474">
        <w:trPr>
          <w:gridAfter w:val="1"/>
          <w:wAfter w:w="77" w:type="dxa"/>
        </w:trPr>
        <w:tc>
          <w:tcPr>
            <w:tcW w:w="735" w:type="dxa"/>
            <w:gridSpan w:val="2"/>
          </w:tcPr>
          <w:p w:rsidR="009223A6" w:rsidRPr="00B8095A" w:rsidRDefault="009223A6" w:rsidP="00BE3474">
            <w:pPr>
              <w:jc w:val="both"/>
              <w:rPr>
                <w:rFonts w:ascii="Times New Roman" w:hAnsi="Times New Roman"/>
                <w:sz w:val="12"/>
                <w:szCs w:val="12"/>
              </w:rPr>
            </w:pPr>
          </w:p>
        </w:tc>
        <w:tc>
          <w:tcPr>
            <w:tcW w:w="6886" w:type="dxa"/>
            <w:gridSpan w:val="14"/>
            <w:tcBorders>
              <w:top w:val="single" w:sz="4" w:space="0" w:color="auto"/>
            </w:tcBorders>
          </w:tcPr>
          <w:p w:rsidR="009223A6" w:rsidRPr="00B8095A" w:rsidRDefault="009223A6" w:rsidP="00BE3474">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9223A6" w:rsidRPr="00B8095A" w:rsidTr="00BE3474">
        <w:trPr>
          <w:gridAfter w:val="1"/>
          <w:wAfter w:w="77" w:type="dxa"/>
        </w:trPr>
        <w:tc>
          <w:tcPr>
            <w:tcW w:w="735" w:type="dxa"/>
            <w:gridSpan w:val="2"/>
          </w:tcPr>
          <w:p w:rsidR="009223A6" w:rsidRPr="00B8095A" w:rsidRDefault="009223A6" w:rsidP="00BE3474">
            <w:pPr>
              <w:jc w:val="both"/>
              <w:rPr>
                <w:rFonts w:ascii="Times New Roman" w:hAnsi="Times New Roman"/>
                <w:sz w:val="12"/>
                <w:szCs w:val="12"/>
              </w:rPr>
            </w:pPr>
            <w:r w:rsidRPr="00B8095A">
              <w:rPr>
                <w:rFonts w:ascii="Times New Roman" w:hAnsi="Times New Roman"/>
                <w:sz w:val="12"/>
                <w:szCs w:val="12"/>
              </w:rPr>
              <w:t>7.</w:t>
            </w:r>
          </w:p>
        </w:tc>
        <w:tc>
          <w:tcPr>
            <w:tcW w:w="6886" w:type="dxa"/>
            <w:gridSpan w:val="14"/>
            <w:tcBorders>
              <w:bottom w:val="single" w:sz="4" w:space="0" w:color="auto"/>
            </w:tcBorders>
          </w:tcPr>
          <w:p w:rsidR="009223A6" w:rsidRPr="00B8095A" w:rsidRDefault="009223A6" w:rsidP="00BE3474">
            <w:pPr>
              <w:jc w:val="both"/>
              <w:rPr>
                <w:rFonts w:ascii="Times New Roman" w:hAnsi="Times New Roman"/>
                <w:sz w:val="12"/>
                <w:szCs w:val="12"/>
              </w:rPr>
            </w:pPr>
          </w:p>
        </w:tc>
      </w:tr>
      <w:tr w:rsidR="009223A6" w:rsidRPr="00B8095A" w:rsidTr="00BE3474">
        <w:trPr>
          <w:gridAfter w:val="1"/>
          <w:wAfter w:w="77" w:type="dxa"/>
        </w:trPr>
        <w:tc>
          <w:tcPr>
            <w:tcW w:w="735" w:type="dxa"/>
            <w:gridSpan w:val="2"/>
          </w:tcPr>
          <w:p w:rsidR="009223A6" w:rsidRPr="00B8095A" w:rsidRDefault="009223A6" w:rsidP="00BE3474">
            <w:pPr>
              <w:jc w:val="both"/>
              <w:rPr>
                <w:rFonts w:ascii="Times New Roman" w:hAnsi="Times New Roman"/>
                <w:sz w:val="12"/>
                <w:szCs w:val="12"/>
              </w:rPr>
            </w:pPr>
          </w:p>
        </w:tc>
        <w:tc>
          <w:tcPr>
            <w:tcW w:w="6886" w:type="dxa"/>
            <w:gridSpan w:val="14"/>
            <w:tcBorders>
              <w:top w:val="single" w:sz="4" w:space="0" w:color="auto"/>
            </w:tcBorders>
          </w:tcPr>
          <w:p w:rsidR="009223A6" w:rsidRPr="00B8095A" w:rsidRDefault="009223A6" w:rsidP="00BE3474">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9223A6" w:rsidRPr="00B8095A" w:rsidTr="00BE3474">
        <w:trPr>
          <w:gridAfter w:val="1"/>
          <w:wAfter w:w="77" w:type="dxa"/>
        </w:trPr>
        <w:tc>
          <w:tcPr>
            <w:tcW w:w="3936" w:type="dxa"/>
            <w:gridSpan w:val="9"/>
          </w:tcPr>
          <w:p w:rsidR="009223A6" w:rsidRPr="00B8095A" w:rsidRDefault="009223A6" w:rsidP="00BE3474">
            <w:pPr>
              <w:jc w:val="both"/>
              <w:rPr>
                <w:rFonts w:ascii="Times New Roman" w:hAnsi="Times New Roman"/>
                <w:sz w:val="12"/>
                <w:szCs w:val="12"/>
              </w:rPr>
            </w:pPr>
            <w:r w:rsidRPr="00B8095A">
              <w:rPr>
                <w:rFonts w:ascii="Times New Roman" w:hAnsi="Times New Roman"/>
                <w:sz w:val="12"/>
                <w:szCs w:val="12"/>
              </w:rPr>
              <w:t>Номер Вашего учетного дела</w:t>
            </w:r>
          </w:p>
        </w:tc>
        <w:tc>
          <w:tcPr>
            <w:tcW w:w="3685" w:type="dxa"/>
            <w:gridSpan w:val="7"/>
            <w:tcBorders>
              <w:bottom w:val="single" w:sz="4" w:space="0" w:color="auto"/>
            </w:tcBorders>
          </w:tcPr>
          <w:p w:rsidR="009223A6" w:rsidRPr="00B8095A" w:rsidRDefault="009223A6" w:rsidP="00BE3474">
            <w:pPr>
              <w:jc w:val="both"/>
              <w:rPr>
                <w:rFonts w:ascii="Times New Roman" w:hAnsi="Times New Roman"/>
                <w:sz w:val="12"/>
                <w:szCs w:val="12"/>
              </w:rPr>
            </w:pPr>
          </w:p>
        </w:tc>
      </w:tr>
      <w:tr w:rsidR="009223A6" w:rsidRPr="00B8095A" w:rsidTr="00BE3474">
        <w:trPr>
          <w:gridAfter w:val="1"/>
          <w:wAfter w:w="77" w:type="dxa"/>
        </w:trPr>
        <w:tc>
          <w:tcPr>
            <w:tcW w:w="3936" w:type="dxa"/>
            <w:gridSpan w:val="9"/>
            <w:tcBorders>
              <w:bottom w:val="single" w:sz="4" w:space="0" w:color="auto"/>
            </w:tcBorders>
          </w:tcPr>
          <w:p w:rsidR="009223A6" w:rsidRPr="00B8095A" w:rsidRDefault="009223A6" w:rsidP="00BE3474">
            <w:pPr>
              <w:jc w:val="both"/>
              <w:rPr>
                <w:rFonts w:ascii="Times New Roman" w:hAnsi="Times New Roman"/>
                <w:sz w:val="12"/>
                <w:szCs w:val="12"/>
              </w:rPr>
            </w:pPr>
          </w:p>
        </w:tc>
        <w:tc>
          <w:tcPr>
            <w:tcW w:w="264" w:type="dxa"/>
          </w:tcPr>
          <w:p w:rsidR="009223A6" w:rsidRPr="00B8095A" w:rsidRDefault="009223A6" w:rsidP="00BE3474">
            <w:pPr>
              <w:jc w:val="both"/>
              <w:rPr>
                <w:rFonts w:ascii="Times New Roman" w:hAnsi="Times New Roman"/>
                <w:sz w:val="12"/>
                <w:szCs w:val="12"/>
              </w:rPr>
            </w:pPr>
          </w:p>
        </w:tc>
        <w:tc>
          <w:tcPr>
            <w:tcW w:w="1011" w:type="dxa"/>
            <w:gridSpan w:val="3"/>
            <w:tcBorders>
              <w:bottom w:val="single" w:sz="4" w:space="0" w:color="auto"/>
            </w:tcBorders>
          </w:tcPr>
          <w:p w:rsidR="009223A6" w:rsidRPr="00B8095A" w:rsidRDefault="009223A6" w:rsidP="00BE3474">
            <w:pPr>
              <w:jc w:val="both"/>
              <w:rPr>
                <w:rFonts w:ascii="Times New Roman" w:hAnsi="Times New Roman"/>
                <w:sz w:val="12"/>
                <w:szCs w:val="12"/>
              </w:rPr>
            </w:pPr>
          </w:p>
        </w:tc>
        <w:tc>
          <w:tcPr>
            <w:tcW w:w="300" w:type="dxa"/>
            <w:gridSpan w:val="2"/>
          </w:tcPr>
          <w:p w:rsidR="009223A6" w:rsidRPr="00B8095A" w:rsidRDefault="009223A6" w:rsidP="00BE3474">
            <w:pPr>
              <w:jc w:val="both"/>
              <w:rPr>
                <w:rFonts w:ascii="Times New Roman" w:hAnsi="Times New Roman"/>
                <w:sz w:val="12"/>
                <w:szCs w:val="12"/>
              </w:rPr>
            </w:pPr>
          </w:p>
        </w:tc>
        <w:tc>
          <w:tcPr>
            <w:tcW w:w="2110" w:type="dxa"/>
            <w:tcBorders>
              <w:bottom w:val="single" w:sz="4" w:space="0" w:color="auto"/>
            </w:tcBorders>
          </w:tcPr>
          <w:p w:rsidR="009223A6" w:rsidRPr="00B8095A" w:rsidRDefault="009223A6" w:rsidP="00BE3474">
            <w:pPr>
              <w:jc w:val="both"/>
              <w:rPr>
                <w:rFonts w:ascii="Times New Roman" w:hAnsi="Times New Roman"/>
                <w:sz w:val="12"/>
                <w:szCs w:val="12"/>
              </w:rPr>
            </w:pPr>
          </w:p>
        </w:tc>
      </w:tr>
      <w:tr w:rsidR="009223A6" w:rsidRPr="00B8095A" w:rsidTr="00BE3474">
        <w:trPr>
          <w:gridAfter w:val="1"/>
          <w:wAfter w:w="77" w:type="dxa"/>
        </w:trPr>
        <w:tc>
          <w:tcPr>
            <w:tcW w:w="3936" w:type="dxa"/>
            <w:gridSpan w:val="9"/>
            <w:tcBorders>
              <w:top w:val="single" w:sz="4" w:space="0" w:color="auto"/>
            </w:tcBorders>
          </w:tcPr>
          <w:p w:rsidR="009223A6" w:rsidRPr="00B8095A" w:rsidRDefault="009223A6" w:rsidP="00BE3474">
            <w:pPr>
              <w:jc w:val="both"/>
              <w:rPr>
                <w:rFonts w:ascii="Times New Roman" w:hAnsi="Times New Roman"/>
                <w:sz w:val="12"/>
                <w:szCs w:val="12"/>
              </w:rPr>
            </w:pPr>
            <w:r w:rsidRPr="00B8095A">
              <w:rPr>
                <w:rFonts w:ascii="Times New Roman" w:hAnsi="Times New Roman"/>
                <w:sz w:val="12"/>
                <w:szCs w:val="12"/>
              </w:rPr>
              <w:t>(должностное лицо уполномоченного органа, ответственное за учет)</w:t>
            </w:r>
          </w:p>
        </w:tc>
        <w:tc>
          <w:tcPr>
            <w:tcW w:w="1575" w:type="dxa"/>
            <w:gridSpan w:val="6"/>
          </w:tcPr>
          <w:p w:rsidR="009223A6" w:rsidRPr="00B8095A" w:rsidRDefault="009223A6" w:rsidP="00BE3474">
            <w:pPr>
              <w:jc w:val="both"/>
              <w:rPr>
                <w:rFonts w:ascii="Times New Roman" w:hAnsi="Times New Roman"/>
                <w:sz w:val="12"/>
                <w:szCs w:val="12"/>
              </w:rPr>
            </w:pPr>
            <w:r w:rsidRPr="00B8095A">
              <w:rPr>
                <w:rFonts w:ascii="Times New Roman" w:hAnsi="Times New Roman"/>
                <w:sz w:val="12"/>
                <w:szCs w:val="12"/>
              </w:rPr>
              <w:t>(подпись)</w:t>
            </w:r>
          </w:p>
        </w:tc>
        <w:tc>
          <w:tcPr>
            <w:tcW w:w="2110" w:type="dxa"/>
          </w:tcPr>
          <w:p w:rsidR="009223A6" w:rsidRPr="00B8095A" w:rsidRDefault="009223A6" w:rsidP="00BE3474">
            <w:pPr>
              <w:jc w:val="both"/>
              <w:rPr>
                <w:rFonts w:ascii="Times New Roman" w:hAnsi="Times New Roman"/>
                <w:sz w:val="12"/>
                <w:szCs w:val="12"/>
              </w:rPr>
            </w:pPr>
            <w:r w:rsidRPr="00B8095A">
              <w:rPr>
                <w:rFonts w:ascii="Times New Roman" w:hAnsi="Times New Roman"/>
                <w:sz w:val="12"/>
                <w:szCs w:val="12"/>
              </w:rPr>
              <w:t>(И.</w:t>
            </w:r>
            <w:r>
              <w:rPr>
                <w:rFonts w:ascii="Times New Roman" w:hAnsi="Times New Roman"/>
                <w:sz w:val="12"/>
                <w:szCs w:val="12"/>
              </w:rPr>
              <w:t xml:space="preserve"> </w:t>
            </w:r>
            <w:r w:rsidRPr="00B8095A">
              <w:rPr>
                <w:rFonts w:ascii="Times New Roman" w:hAnsi="Times New Roman"/>
                <w:sz w:val="12"/>
                <w:szCs w:val="12"/>
              </w:rPr>
              <w:t>О.</w:t>
            </w:r>
            <w:r>
              <w:rPr>
                <w:rFonts w:ascii="Times New Roman" w:hAnsi="Times New Roman"/>
                <w:sz w:val="12"/>
                <w:szCs w:val="12"/>
              </w:rPr>
              <w:t xml:space="preserve"> </w:t>
            </w:r>
            <w:r w:rsidRPr="00B8095A">
              <w:rPr>
                <w:rFonts w:ascii="Times New Roman" w:hAnsi="Times New Roman"/>
                <w:sz w:val="12"/>
                <w:szCs w:val="12"/>
              </w:rPr>
              <w:t>Фамилия)</w:t>
            </w:r>
          </w:p>
        </w:tc>
      </w:tr>
    </w:tbl>
    <w:p w:rsidR="009223A6" w:rsidRPr="00B8095A" w:rsidRDefault="009223A6" w:rsidP="009223A6">
      <w:pPr>
        <w:spacing w:after="0" w:line="240" w:lineRule="auto"/>
        <w:jc w:val="both"/>
        <w:rPr>
          <w:rFonts w:ascii="Times New Roman" w:hAnsi="Times New Roman"/>
          <w:sz w:val="12"/>
          <w:szCs w:val="12"/>
        </w:rPr>
      </w:pPr>
      <w:r w:rsidRPr="00B8095A">
        <w:rPr>
          <w:rFonts w:ascii="Times New Roman" w:hAnsi="Times New Roman"/>
          <w:sz w:val="12"/>
          <w:szCs w:val="12"/>
        </w:rPr>
        <w:t>М.П.</w:t>
      </w:r>
    </w:p>
    <w:p w:rsidR="009223A6" w:rsidRPr="00B8095A" w:rsidRDefault="009223A6" w:rsidP="009223A6">
      <w:pPr>
        <w:spacing w:after="0" w:line="240" w:lineRule="auto"/>
        <w:jc w:val="both"/>
        <w:rPr>
          <w:rFonts w:ascii="Times New Roman" w:hAnsi="Times New Roman"/>
          <w:sz w:val="12"/>
          <w:szCs w:val="12"/>
        </w:rPr>
      </w:pPr>
      <w:r w:rsidRPr="00B8095A">
        <w:rPr>
          <w:rFonts w:ascii="Times New Roman" w:hAnsi="Times New Roman"/>
          <w:sz w:val="12"/>
          <w:szCs w:val="12"/>
        </w:rPr>
        <w:t>«____»_____________20___г.</w:t>
      </w:r>
    </w:p>
    <w:p w:rsidR="0018438D" w:rsidRPr="00A22373" w:rsidRDefault="0018438D" w:rsidP="0018438D">
      <w:pPr>
        <w:spacing w:after="0" w:line="240" w:lineRule="auto"/>
        <w:jc w:val="center"/>
        <w:rPr>
          <w:rFonts w:ascii="Times New Roman" w:hAnsi="Times New Roman"/>
          <w:b/>
          <w:sz w:val="12"/>
          <w:szCs w:val="12"/>
        </w:rPr>
      </w:pPr>
      <w:r w:rsidRPr="00A22373">
        <w:rPr>
          <w:rFonts w:ascii="Times New Roman" w:hAnsi="Times New Roman"/>
          <w:b/>
          <w:sz w:val="12"/>
          <w:szCs w:val="12"/>
        </w:rPr>
        <w:t>АДМИНИСТРАЦИЯ</w:t>
      </w:r>
    </w:p>
    <w:p w:rsidR="0018438D" w:rsidRPr="00A22373" w:rsidRDefault="0018438D" w:rsidP="0018438D">
      <w:pPr>
        <w:spacing w:after="0" w:line="240" w:lineRule="auto"/>
        <w:jc w:val="center"/>
        <w:rPr>
          <w:rFonts w:ascii="Times New Roman" w:hAnsi="Times New Roman"/>
          <w:b/>
          <w:sz w:val="12"/>
          <w:szCs w:val="12"/>
        </w:rPr>
      </w:pPr>
      <w:r w:rsidRPr="00A22373">
        <w:rPr>
          <w:rFonts w:ascii="Times New Roman" w:hAnsi="Times New Roman"/>
          <w:b/>
          <w:sz w:val="12"/>
          <w:szCs w:val="12"/>
        </w:rPr>
        <w:t xml:space="preserve">СЕЛЬСКОГО ПОСЕЛЕНИЯ </w:t>
      </w:r>
      <w:r>
        <w:rPr>
          <w:rFonts w:ascii="Times New Roman" w:hAnsi="Times New Roman"/>
          <w:b/>
          <w:sz w:val="12"/>
          <w:szCs w:val="12"/>
        </w:rPr>
        <w:t>СЕРНОВОДСК</w:t>
      </w:r>
    </w:p>
    <w:p w:rsidR="0018438D" w:rsidRPr="00A22373" w:rsidRDefault="0018438D" w:rsidP="0018438D">
      <w:pPr>
        <w:spacing w:after="0" w:line="240" w:lineRule="auto"/>
        <w:jc w:val="center"/>
        <w:rPr>
          <w:rFonts w:ascii="Times New Roman" w:hAnsi="Times New Roman"/>
          <w:b/>
          <w:sz w:val="12"/>
          <w:szCs w:val="12"/>
        </w:rPr>
      </w:pPr>
      <w:r w:rsidRPr="00A22373">
        <w:rPr>
          <w:rFonts w:ascii="Times New Roman" w:hAnsi="Times New Roman"/>
          <w:b/>
          <w:sz w:val="12"/>
          <w:szCs w:val="12"/>
        </w:rPr>
        <w:t>МУНИЦИПАЛЬНОГО РАЙОНА СЕРГИЕВСКИЙ</w:t>
      </w:r>
    </w:p>
    <w:p w:rsidR="0018438D" w:rsidRPr="00A22373" w:rsidRDefault="0018438D" w:rsidP="0018438D">
      <w:pPr>
        <w:spacing w:after="0" w:line="240" w:lineRule="auto"/>
        <w:jc w:val="center"/>
        <w:rPr>
          <w:rFonts w:ascii="Times New Roman" w:hAnsi="Times New Roman"/>
          <w:b/>
          <w:sz w:val="12"/>
          <w:szCs w:val="12"/>
        </w:rPr>
      </w:pPr>
      <w:r w:rsidRPr="00A22373">
        <w:rPr>
          <w:rFonts w:ascii="Times New Roman" w:hAnsi="Times New Roman"/>
          <w:b/>
          <w:sz w:val="12"/>
          <w:szCs w:val="12"/>
        </w:rPr>
        <w:t>САМАРСКОЙ ОБЛАСТИ</w:t>
      </w:r>
    </w:p>
    <w:p w:rsidR="0018438D" w:rsidRPr="00A22373" w:rsidRDefault="0018438D" w:rsidP="0018438D">
      <w:pPr>
        <w:spacing w:after="0" w:line="240" w:lineRule="auto"/>
        <w:jc w:val="center"/>
        <w:rPr>
          <w:rFonts w:ascii="Times New Roman" w:hAnsi="Times New Roman"/>
          <w:sz w:val="12"/>
          <w:szCs w:val="12"/>
        </w:rPr>
      </w:pPr>
    </w:p>
    <w:p w:rsidR="0018438D" w:rsidRPr="00A22373" w:rsidRDefault="0018438D" w:rsidP="0018438D">
      <w:pPr>
        <w:spacing w:after="0" w:line="240" w:lineRule="auto"/>
        <w:jc w:val="center"/>
        <w:rPr>
          <w:rFonts w:ascii="Times New Roman" w:hAnsi="Times New Roman"/>
          <w:sz w:val="12"/>
          <w:szCs w:val="12"/>
        </w:rPr>
      </w:pPr>
      <w:r w:rsidRPr="00A22373">
        <w:rPr>
          <w:rFonts w:ascii="Times New Roman" w:hAnsi="Times New Roman"/>
          <w:sz w:val="12"/>
          <w:szCs w:val="12"/>
        </w:rPr>
        <w:t>ПОСТАНОВЛЕНИЕ</w:t>
      </w:r>
    </w:p>
    <w:p w:rsidR="0018438D" w:rsidRPr="00A22373" w:rsidRDefault="0018438D" w:rsidP="0018438D">
      <w:pPr>
        <w:spacing w:after="0" w:line="240" w:lineRule="auto"/>
        <w:jc w:val="center"/>
        <w:rPr>
          <w:rFonts w:ascii="Times New Roman" w:hAnsi="Times New Roman"/>
          <w:sz w:val="12"/>
          <w:szCs w:val="12"/>
        </w:rPr>
      </w:pPr>
      <w:r w:rsidRPr="00A22373">
        <w:rPr>
          <w:rFonts w:ascii="Times New Roman" w:hAnsi="Times New Roman"/>
          <w:sz w:val="12"/>
          <w:szCs w:val="12"/>
        </w:rPr>
        <w:t>15 декабря 2015г.                                                                                                                                                                                                                    №</w:t>
      </w:r>
      <w:r>
        <w:rPr>
          <w:rFonts w:ascii="Times New Roman" w:hAnsi="Times New Roman"/>
          <w:sz w:val="12"/>
          <w:szCs w:val="12"/>
        </w:rPr>
        <w:t>34</w:t>
      </w:r>
    </w:p>
    <w:p w:rsidR="0018438D" w:rsidRDefault="0018438D" w:rsidP="0018438D">
      <w:pPr>
        <w:spacing w:after="0" w:line="240" w:lineRule="auto"/>
        <w:jc w:val="center"/>
        <w:rPr>
          <w:rFonts w:ascii="Times New Roman" w:hAnsi="Times New Roman"/>
          <w:b/>
          <w:bCs/>
          <w:sz w:val="12"/>
          <w:szCs w:val="12"/>
        </w:rPr>
      </w:pPr>
      <w:r w:rsidRPr="0018438D">
        <w:rPr>
          <w:rFonts w:ascii="Times New Roman" w:hAnsi="Times New Roman"/>
          <w:b/>
          <w:sz w:val="12"/>
          <w:szCs w:val="12"/>
        </w:rPr>
        <w:t xml:space="preserve">Об утверждении </w:t>
      </w:r>
      <w:r w:rsidRPr="0018438D">
        <w:rPr>
          <w:rFonts w:ascii="Times New Roman" w:hAnsi="Times New Roman"/>
          <w:b/>
          <w:bCs/>
          <w:sz w:val="12"/>
          <w:szCs w:val="12"/>
        </w:rPr>
        <w:t>административного</w:t>
      </w:r>
      <w:r>
        <w:rPr>
          <w:rFonts w:ascii="Times New Roman" w:hAnsi="Times New Roman"/>
          <w:b/>
          <w:bCs/>
          <w:sz w:val="12"/>
          <w:szCs w:val="12"/>
        </w:rPr>
        <w:t xml:space="preserve"> </w:t>
      </w:r>
      <w:r w:rsidRPr="0018438D">
        <w:rPr>
          <w:rFonts w:ascii="Times New Roman" w:hAnsi="Times New Roman"/>
          <w:b/>
          <w:bCs/>
          <w:sz w:val="12"/>
          <w:szCs w:val="12"/>
        </w:rPr>
        <w:t>регламента предоставления муниципальной</w:t>
      </w:r>
      <w:r>
        <w:rPr>
          <w:rFonts w:ascii="Times New Roman" w:hAnsi="Times New Roman"/>
          <w:b/>
          <w:bCs/>
          <w:sz w:val="12"/>
          <w:szCs w:val="12"/>
        </w:rPr>
        <w:t xml:space="preserve"> </w:t>
      </w:r>
      <w:r w:rsidRPr="0018438D">
        <w:rPr>
          <w:rFonts w:ascii="Times New Roman" w:hAnsi="Times New Roman"/>
          <w:b/>
          <w:bCs/>
          <w:sz w:val="12"/>
          <w:szCs w:val="12"/>
        </w:rPr>
        <w:t xml:space="preserve">услуги </w:t>
      </w:r>
    </w:p>
    <w:p w:rsidR="0018438D" w:rsidRPr="0018438D" w:rsidRDefault="0018438D" w:rsidP="0018438D">
      <w:pPr>
        <w:spacing w:after="0" w:line="240" w:lineRule="auto"/>
        <w:jc w:val="center"/>
        <w:rPr>
          <w:rFonts w:ascii="Times New Roman" w:hAnsi="Times New Roman"/>
          <w:b/>
          <w:sz w:val="12"/>
          <w:szCs w:val="12"/>
        </w:rPr>
      </w:pPr>
      <w:r w:rsidRPr="0018438D">
        <w:rPr>
          <w:rFonts w:ascii="Times New Roman" w:hAnsi="Times New Roman"/>
          <w:b/>
          <w:bCs/>
          <w:sz w:val="12"/>
          <w:szCs w:val="12"/>
        </w:rPr>
        <w:t>«Прием заявлений, документов, а также</w:t>
      </w:r>
      <w:r>
        <w:rPr>
          <w:rFonts w:ascii="Times New Roman" w:hAnsi="Times New Roman"/>
          <w:b/>
          <w:bCs/>
          <w:sz w:val="12"/>
          <w:szCs w:val="12"/>
        </w:rPr>
        <w:t xml:space="preserve"> </w:t>
      </w:r>
      <w:r w:rsidRPr="0018438D">
        <w:rPr>
          <w:rFonts w:ascii="Times New Roman" w:hAnsi="Times New Roman"/>
          <w:b/>
          <w:bCs/>
          <w:sz w:val="12"/>
          <w:szCs w:val="12"/>
        </w:rPr>
        <w:t>постановка граждан на учет в качестве</w:t>
      </w:r>
      <w:r>
        <w:rPr>
          <w:rFonts w:ascii="Times New Roman" w:hAnsi="Times New Roman"/>
          <w:b/>
          <w:bCs/>
          <w:sz w:val="12"/>
          <w:szCs w:val="12"/>
        </w:rPr>
        <w:t xml:space="preserve"> </w:t>
      </w:r>
      <w:r w:rsidRPr="0018438D">
        <w:rPr>
          <w:rFonts w:ascii="Times New Roman" w:hAnsi="Times New Roman"/>
          <w:b/>
          <w:bCs/>
          <w:sz w:val="12"/>
          <w:szCs w:val="12"/>
        </w:rPr>
        <w:t>нуждающихся в жилых помещениях»</w:t>
      </w:r>
    </w:p>
    <w:p w:rsidR="0018438D" w:rsidRPr="0018438D" w:rsidRDefault="0018438D" w:rsidP="0018438D">
      <w:pPr>
        <w:spacing w:after="0" w:line="240" w:lineRule="auto"/>
        <w:jc w:val="center"/>
        <w:rPr>
          <w:rFonts w:ascii="Times New Roman" w:hAnsi="Times New Roman"/>
          <w:b/>
          <w:bCs/>
          <w:sz w:val="12"/>
          <w:szCs w:val="12"/>
        </w:rPr>
      </w:pPr>
      <w:r w:rsidRPr="0018438D">
        <w:rPr>
          <w:rFonts w:ascii="Times New Roman" w:hAnsi="Times New Roman"/>
          <w:b/>
          <w:sz w:val="12"/>
          <w:szCs w:val="12"/>
        </w:rPr>
        <w:t>Администрацией сельского поселения Серноводск</w:t>
      </w:r>
      <w:r>
        <w:rPr>
          <w:rFonts w:ascii="Times New Roman" w:hAnsi="Times New Roman"/>
          <w:b/>
          <w:sz w:val="12"/>
          <w:szCs w:val="12"/>
        </w:rPr>
        <w:t xml:space="preserve"> </w:t>
      </w:r>
      <w:r w:rsidRPr="0018438D">
        <w:rPr>
          <w:rFonts w:ascii="Times New Roman" w:hAnsi="Times New Roman"/>
          <w:b/>
          <w:sz w:val="12"/>
          <w:szCs w:val="12"/>
        </w:rPr>
        <w:t>муниципального района Сергиевский</w:t>
      </w:r>
    </w:p>
    <w:p w:rsidR="0018438D" w:rsidRPr="0018438D" w:rsidRDefault="0018438D" w:rsidP="0018438D">
      <w:pPr>
        <w:spacing w:after="0" w:line="240" w:lineRule="auto"/>
        <w:jc w:val="both"/>
        <w:rPr>
          <w:rFonts w:ascii="Times New Roman" w:hAnsi="Times New Roman"/>
          <w:b/>
          <w:sz w:val="12"/>
          <w:szCs w:val="12"/>
        </w:rPr>
      </w:pPr>
    </w:p>
    <w:p w:rsidR="0018438D" w:rsidRPr="0018438D" w:rsidRDefault="0018438D" w:rsidP="0018438D">
      <w:pPr>
        <w:spacing w:after="0" w:line="240" w:lineRule="auto"/>
        <w:ind w:firstLine="284"/>
        <w:jc w:val="both"/>
        <w:rPr>
          <w:rFonts w:ascii="Times New Roman" w:hAnsi="Times New Roman"/>
          <w:sz w:val="12"/>
          <w:szCs w:val="12"/>
        </w:rPr>
      </w:pPr>
      <w:r w:rsidRPr="0018438D">
        <w:rPr>
          <w:rFonts w:ascii="Times New Roman" w:hAnsi="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Главы сельского поселения Серноводск муниципального района Сергиевский  № 17 от 28.07.2015 г. «Об утверждении Реестра муниципальных услуг сельского поселения Серноводск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Серноводск  муниципального района Сергиевский </w:t>
      </w:r>
    </w:p>
    <w:p w:rsidR="0018438D" w:rsidRPr="0018438D" w:rsidRDefault="0018438D" w:rsidP="0018438D">
      <w:pPr>
        <w:spacing w:after="0" w:line="240" w:lineRule="auto"/>
        <w:ind w:firstLine="284"/>
        <w:jc w:val="both"/>
        <w:rPr>
          <w:rFonts w:ascii="Times New Roman" w:hAnsi="Times New Roman"/>
          <w:sz w:val="12"/>
          <w:szCs w:val="12"/>
        </w:rPr>
      </w:pPr>
      <w:r w:rsidRPr="0018438D">
        <w:rPr>
          <w:rFonts w:ascii="Times New Roman" w:hAnsi="Times New Roman"/>
          <w:b/>
          <w:sz w:val="12"/>
          <w:szCs w:val="12"/>
        </w:rPr>
        <w:t>ПОСТАНОВЛЯЕТ</w:t>
      </w:r>
      <w:r w:rsidRPr="0018438D">
        <w:rPr>
          <w:rFonts w:ascii="Times New Roman" w:hAnsi="Times New Roman"/>
          <w:sz w:val="12"/>
          <w:szCs w:val="12"/>
        </w:rPr>
        <w:t>:</w:t>
      </w:r>
    </w:p>
    <w:p w:rsidR="0018438D" w:rsidRPr="0018438D" w:rsidRDefault="0018438D" w:rsidP="0018438D">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18438D">
        <w:rPr>
          <w:rFonts w:ascii="Times New Roman" w:hAnsi="Times New Roman"/>
          <w:sz w:val="12"/>
          <w:szCs w:val="12"/>
        </w:rPr>
        <w:t>Утвердить Административный регламент предоставления муниципальной услуги  «Прием заявлений, документов, а также постановка граждан на учет в качестве нуждающихся в жилых помещениях» (Приложение №1)</w:t>
      </w:r>
    </w:p>
    <w:p w:rsidR="0018438D" w:rsidRPr="0018438D" w:rsidRDefault="0018438D" w:rsidP="0018438D">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18438D">
        <w:rPr>
          <w:rFonts w:ascii="Times New Roman" w:hAnsi="Times New Roman"/>
          <w:sz w:val="12"/>
          <w:szCs w:val="12"/>
        </w:rPr>
        <w:t>Опубликовать настоящее постановление в газете «Сергиевский вестник»</w:t>
      </w:r>
    </w:p>
    <w:p w:rsidR="002B2930" w:rsidRPr="002B2930" w:rsidRDefault="002B2930" w:rsidP="002B2930">
      <w:pPr>
        <w:spacing w:after="0" w:line="240" w:lineRule="auto"/>
        <w:ind w:firstLine="284"/>
        <w:jc w:val="both"/>
        <w:rPr>
          <w:rFonts w:ascii="Times New Roman" w:hAnsi="Times New Roman"/>
          <w:sz w:val="12"/>
          <w:szCs w:val="12"/>
        </w:rPr>
      </w:pPr>
      <w:r w:rsidRPr="002B2930">
        <w:rPr>
          <w:rFonts w:ascii="Times New Roman" w:hAnsi="Times New Roman"/>
          <w:sz w:val="12"/>
          <w:szCs w:val="12"/>
        </w:rPr>
        <w:t>3. Настоящее постановление вступает в силу 01.01.2016 г.</w:t>
      </w:r>
    </w:p>
    <w:p w:rsidR="0018438D" w:rsidRPr="0018438D" w:rsidRDefault="0018438D" w:rsidP="0018438D">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Pr="0018438D">
        <w:rPr>
          <w:rFonts w:ascii="Times New Roman" w:hAnsi="Times New Roman"/>
          <w:sz w:val="12"/>
          <w:szCs w:val="12"/>
        </w:rPr>
        <w:t>Контроль за выполнением настоящего постановления оставляю за собой.</w:t>
      </w:r>
    </w:p>
    <w:p w:rsidR="0018438D" w:rsidRPr="0018438D" w:rsidRDefault="0018438D" w:rsidP="0018438D">
      <w:pPr>
        <w:spacing w:after="0" w:line="240" w:lineRule="auto"/>
        <w:jc w:val="right"/>
        <w:rPr>
          <w:rFonts w:ascii="Times New Roman" w:hAnsi="Times New Roman"/>
          <w:sz w:val="12"/>
          <w:szCs w:val="12"/>
        </w:rPr>
      </w:pPr>
      <w:r w:rsidRPr="0018438D">
        <w:rPr>
          <w:rFonts w:ascii="Times New Roman" w:hAnsi="Times New Roman"/>
          <w:sz w:val="12"/>
          <w:szCs w:val="12"/>
        </w:rPr>
        <w:t>Глава   сельского поселения Серноводск</w:t>
      </w:r>
    </w:p>
    <w:p w:rsidR="0018438D" w:rsidRDefault="0018438D" w:rsidP="0018438D">
      <w:pPr>
        <w:spacing w:after="0" w:line="240" w:lineRule="auto"/>
        <w:jc w:val="right"/>
        <w:rPr>
          <w:rFonts w:ascii="Times New Roman" w:hAnsi="Times New Roman"/>
          <w:sz w:val="12"/>
          <w:szCs w:val="12"/>
        </w:rPr>
      </w:pPr>
      <w:r w:rsidRPr="0018438D">
        <w:rPr>
          <w:rFonts w:ascii="Times New Roman" w:hAnsi="Times New Roman"/>
          <w:sz w:val="12"/>
          <w:szCs w:val="12"/>
        </w:rPr>
        <w:t>муниципального района Сергиевский</w:t>
      </w:r>
    </w:p>
    <w:p w:rsidR="0018438D" w:rsidRPr="0018438D" w:rsidRDefault="0018438D" w:rsidP="0018438D">
      <w:pPr>
        <w:spacing w:after="0" w:line="240" w:lineRule="auto"/>
        <w:jc w:val="right"/>
        <w:rPr>
          <w:rFonts w:ascii="Times New Roman" w:hAnsi="Times New Roman"/>
          <w:sz w:val="12"/>
          <w:szCs w:val="12"/>
        </w:rPr>
      </w:pPr>
      <w:r w:rsidRPr="0018438D">
        <w:rPr>
          <w:rFonts w:ascii="Times New Roman" w:hAnsi="Times New Roman"/>
          <w:sz w:val="12"/>
          <w:szCs w:val="12"/>
        </w:rPr>
        <w:t>Г.Н. Чебоксарова</w:t>
      </w:r>
    </w:p>
    <w:p w:rsidR="00CC4E1F" w:rsidRPr="00E65FD5" w:rsidRDefault="00CC4E1F" w:rsidP="00CC4E1F">
      <w:pPr>
        <w:spacing w:after="0" w:line="240" w:lineRule="auto"/>
        <w:jc w:val="right"/>
        <w:rPr>
          <w:rFonts w:ascii="Times New Roman" w:hAnsi="Times New Roman"/>
          <w:i/>
          <w:sz w:val="12"/>
          <w:szCs w:val="12"/>
        </w:rPr>
      </w:pPr>
      <w:r>
        <w:rPr>
          <w:rFonts w:ascii="Times New Roman" w:hAnsi="Times New Roman"/>
          <w:i/>
          <w:sz w:val="12"/>
          <w:szCs w:val="12"/>
        </w:rPr>
        <w:lastRenderedPageBreak/>
        <w:t>Приложение №1</w:t>
      </w:r>
    </w:p>
    <w:p w:rsidR="00CC4E1F" w:rsidRPr="00E65FD5" w:rsidRDefault="00CC4E1F" w:rsidP="00CC4E1F">
      <w:pPr>
        <w:spacing w:after="0" w:line="240" w:lineRule="auto"/>
        <w:jc w:val="right"/>
        <w:rPr>
          <w:rFonts w:ascii="Times New Roman" w:hAnsi="Times New Roman"/>
          <w:i/>
          <w:sz w:val="12"/>
          <w:szCs w:val="12"/>
        </w:rPr>
      </w:pPr>
      <w:r w:rsidRPr="00E65FD5">
        <w:rPr>
          <w:rFonts w:ascii="Times New Roman" w:hAnsi="Times New Roman"/>
          <w:i/>
          <w:sz w:val="12"/>
          <w:szCs w:val="12"/>
        </w:rPr>
        <w:t>к постановлению администрации</w:t>
      </w:r>
      <w:r>
        <w:rPr>
          <w:rFonts w:ascii="Times New Roman" w:hAnsi="Times New Roman"/>
          <w:i/>
          <w:sz w:val="12"/>
          <w:szCs w:val="12"/>
        </w:rPr>
        <w:t xml:space="preserve"> сельского поселения Серноводск</w:t>
      </w:r>
    </w:p>
    <w:p w:rsidR="00CC4E1F" w:rsidRPr="00E65FD5" w:rsidRDefault="00CC4E1F" w:rsidP="00CC4E1F">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CC4E1F" w:rsidRDefault="00CC4E1F" w:rsidP="00CC4E1F">
      <w:pPr>
        <w:spacing w:after="0" w:line="240" w:lineRule="auto"/>
        <w:jc w:val="right"/>
        <w:rPr>
          <w:rFonts w:ascii="Times New Roman" w:hAnsi="Times New Roman"/>
          <w:sz w:val="12"/>
          <w:szCs w:val="12"/>
        </w:rPr>
      </w:pPr>
      <w:r>
        <w:rPr>
          <w:rFonts w:ascii="Times New Roman" w:hAnsi="Times New Roman"/>
          <w:i/>
          <w:sz w:val="12"/>
          <w:szCs w:val="12"/>
        </w:rPr>
        <w:t>№34</w:t>
      </w:r>
      <w:r w:rsidRPr="00E65FD5">
        <w:rPr>
          <w:rFonts w:ascii="Times New Roman" w:hAnsi="Times New Roman"/>
          <w:i/>
          <w:sz w:val="12"/>
          <w:szCs w:val="12"/>
        </w:rPr>
        <w:t xml:space="preserve"> от “</w:t>
      </w:r>
      <w:r>
        <w:rPr>
          <w:rFonts w:ascii="Times New Roman" w:hAnsi="Times New Roman"/>
          <w:i/>
          <w:sz w:val="12"/>
          <w:szCs w:val="12"/>
        </w:rPr>
        <w:t>15” дека</w:t>
      </w:r>
      <w:r w:rsidRPr="00E65FD5">
        <w:rPr>
          <w:rFonts w:ascii="Times New Roman" w:hAnsi="Times New Roman"/>
          <w:i/>
          <w:sz w:val="12"/>
          <w:szCs w:val="12"/>
        </w:rPr>
        <w:t>бря 2015 г.</w:t>
      </w:r>
    </w:p>
    <w:p w:rsidR="008977E8" w:rsidRDefault="008977E8" w:rsidP="008977E8">
      <w:pPr>
        <w:spacing w:after="0" w:line="240" w:lineRule="auto"/>
        <w:jc w:val="center"/>
        <w:rPr>
          <w:rFonts w:ascii="Times New Roman" w:hAnsi="Times New Roman"/>
          <w:b/>
          <w:bCs/>
          <w:sz w:val="12"/>
          <w:szCs w:val="12"/>
        </w:rPr>
      </w:pPr>
      <w:r w:rsidRPr="008977E8">
        <w:rPr>
          <w:rFonts w:ascii="Times New Roman" w:hAnsi="Times New Roman"/>
          <w:b/>
          <w:bCs/>
          <w:sz w:val="12"/>
          <w:szCs w:val="12"/>
        </w:rPr>
        <w:t>Типовой административный регламент</w:t>
      </w:r>
      <w:r>
        <w:rPr>
          <w:rFonts w:ascii="Times New Roman" w:hAnsi="Times New Roman"/>
          <w:b/>
          <w:bCs/>
          <w:sz w:val="12"/>
          <w:szCs w:val="12"/>
        </w:rPr>
        <w:t xml:space="preserve"> </w:t>
      </w:r>
      <w:r w:rsidRPr="008977E8">
        <w:rPr>
          <w:rFonts w:ascii="Times New Roman" w:hAnsi="Times New Roman"/>
          <w:b/>
          <w:bCs/>
          <w:sz w:val="12"/>
          <w:szCs w:val="12"/>
        </w:rPr>
        <w:t xml:space="preserve">предоставления муниципальной услуги </w:t>
      </w:r>
    </w:p>
    <w:p w:rsidR="008977E8" w:rsidRPr="008977E8" w:rsidRDefault="008977E8" w:rsidP="008977E8">
      <w:pPr>
        <w:spacing w:after="0" w:line="240" w:lineRule="auto"/>
        <w:jc w:val="center"/>
        <w:rPr>
          <w:rFonts w:ascii="Times New Roman" w:hAnsi="Times New Roman"/>
          <w:b/>
          <w:bCs/>
          <w:sz w:val="12"/>
          <w:szCs w:val="12"/>
        </w:rPr>
      </w:pPr>
      <w:r w:rsidRPr="008977E8">
        <w:rPr>
          <w:rFonts w:ascii="Times New Roman" w:hAnsi="Times New Roman"/>
          <w:b/>
          <w:bCs/>
          <w:sz w:val="12"/>
          <w:szCs w:val="12"/>
        </w:rPr>
        <w:t>«Прием заявлений, документов, а также постановка граждан на учет в качестве нуждающихся в жилых помещениях»</w:t>
      </w:r>
    </w:p>
    <w:p w:rsidR="008977E8" w:rsidRPr="008977E8" w:rsidRDefault="008977E8" w:rsidP="008977E8">
      <w:pPr>
        <w:spacing w:after="0" w:line="240" w:lineRule="auto"/>
        <w:jc w:val="center"/>
        <w:rPr>
          <w:rFonts w:ascii="Times New Roman" w:hAnsi="Times New Roman"/>
          <w:b/>
          <w:sz w:val="12"/>
          <w:szCs w:val="12"/>
        </w:rPr>
      </w:pPr>
      <w:r w:rsidRPr="008977E8">
        <w:rPr>
          <w:rFonts w:ascii="Times New Roman" w:hAnsi="Times New Roman"/>
          <w:b/>
          <w:sz w:val="12"/>
          <w:szCs w:val="12"/>
        </w:rPr>
        <w:t>1. Общие положения</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1.1. Общие сведения о муниципальной услуге</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1.1.1. Административный регламент предоставления муниципальной услуги «</w:t>
      </w:r>
      <w:r w:rsidRPr="008977E8">
        <w:rPr>
          <w:rFonts w:ascii="Times New Roman" w:hAnsi="Times New Roman"/>
          <w:bCs/>
          <w:sz w:val="12"/>
          <w:szCs w:val="12"/>
        </w:rPr>
        <w:t>Прием заявлений, документов, а также постановка граждан на учет в качестве нуждающихся в жилых помещениях</w:t>
      </w:r>
      <w:r w:rsidRPr="008977E8">
        <w:rPr>
          <w:rFonts w:ascii="Times New Roman" w:hAnsi="Times New Roman"/>
          <w:sz w:val="12"/>
          <w:szCs w:val="12"/>
        </w:rPr>
        <w:t>» (далее соответственно - Регламент, муниципальная услуга) разработан в целях повышения качества и доступности муниципальной услуги, определяет сроки и последовательность действий (административных процедур) при осуществлении администрацией сельского поселения Серноводск  муниципального района Сергиевский Самарской области (далее – администрация поселения) полномочий по предоставлению муниципальной услуги.</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1.1.2. Получателями муниципальной услуги (далее - заявители) являются граждане Российской Федерации, проживающие на территории сельского поселения  Серноводск  муниципального района Сергиевский Самарской области, которые могут быть признаны в установленном порядке малоимущими, и нуждающиеся в жилых помещениях муниципального жилищного фонда, предоставляемых по договорам социального найма.</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От имени заявителей в получении муниципальной услуги имеют право выступать лица, наделенные соответствующими полномочиями, в порядке, установленном законодательством Российской Федерации.</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1.1.3 Граждане признаются малоимущими при одновременном наличии следующих условий:</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 xml:space="preserve">1) среднедушевой доход семьи заявителя (доход одиноко проживающего гражданина) не превышает размера дохода, определяемого собранием представителей сельского поселения Серноводск муниципального района Сергиевский Самарской области в порядке, установленном </w:t>
      </w:r>
      <w:hyperlink r:id="rId286" w:history="1">
        <w:r w:rsidRPr="008977E8">
          <w:rPr>
            <w:rStyle w:val="ae"/>
            <w:rFonts w:ascii="Times New Roman" w:hAnsi="Times New Roman"/>
            <w:sz w:val="12"/>
            <w:szCs w:val="12"/>
          </w:rPr>
          <w:t>статьей 4</w:t>
        </w:r>
      </w:hyperlink>
      <w:r w:rsidRPr="008977E8">
        <w:rPr>
          <w:rFonts w:ascii="Times New Roman" w:hAnsi="Times New Roman"/>
          <w:sz w:val="12"/>
          <w:szCs w:val="12"/>
        </w:rPr>
        <w:t xml:space="preserve"> Закона Самарской области «О жилище»;</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 xml:space="preserve">2) стоимость имущества, находящегося в собственности членов семьи заявителя (одиноко проживающего гражданина) и подлежащего налогообложению, составляет менее величины, определяемой собранием представителей сельского поселения Серноводск муниципального района Сергиевский Самарской области в порядке, установленном </w:t>
      </w:r>
      <w:hyperlink r:id="rId287" w:history="1">
        <w:r w:rsidRPr="008977E8">
          <w:rPr>
            <w:rStyle w:val="ae"/>
            <w:rFonts w:ascii="Times New Roman" w:hAnsi="Times New Roman"/>
            <w:sz w:val="12"/>
            <w:szCs w:val="12"/>
          </w:rPr>
          <w:t>статьей 5</w:t>
        </w:r>
      </w:hyperlink>
      <w:r w:rsidRPr="008977E8">
        <w:rPr>
          <w:rFonts w:ascii="Times New Roman" w:hAnsi="Times New Roman"/>
          <w:sz w:val="12"/>
          <w:szCs w:val="12"/>
        </w:rPr>
        <w:t xml:space="preserve"> Закона Самарской области «О жилище».</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1.1.4 Гражданами, нуждающимися в жилых помещениях муниципального жилищного фонда, предоставляемых по договорам социального найма, признаются граждане:</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 не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 и обеспеченные общей площадью жилого помещения на одного члена семьи менее учетной нормы;</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 проживающие в помещении, не отвечающем установленным для жилых помещений требованиям;</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 являющиеся нанимателями жилых помещений по договорам социального найма, договорам найма жилых помещений жилищного фонда социального использования, членами семьи нанимателя жилого помещения по договору социального найма, договору найма жилых помещений жилищного фонда социального использования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договору найма жилых помещений жилищного фонда социального использования или принадлежащего на праве собственности. Перечень соответствующих заболеваний устанавливается уполномоченным Правительством Российской Федерации федеральным органом исполнительной власти.</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1.2. Порядок информирования о правилах</w:t>
      </w:r>
      <w:r>
        <w:rPr>
          <w:rFonts w:ascii="Times New Roman" w:hAnsi="Times New Roman"/>
          <w:sz w:val="12"/>
          <w:szCs w:val="12"/>
        </w:rPr>
        <w:t xml:space="preserve"> </w:t>
      </w:r>
      <w:r w:rsidRPr="008977E8">
        <w:rPr>
          <w:rFonts w:ascii="Times New Roman" w:hAnsi="Times New Roman"/>
          <w:sz w:val="12"/>
          <w:szCs w:val="12"/>
        </w:rPr>
        <w:t>предоставления муниципальной услуги</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1.2.1. Информацию о порядке, сроках и процедурах предоставления муниципальной услуги можно получить:</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непосредственно в администрации поселения, осуществляющей предоставление муниципальной услуги;</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в электронном виде в информационно-коммуникационной сети Интернет на Едином портале государственных и муниципальных услуг (функций) и Портале государственных и муниципальных услуг (функций) Самарской области (далее соответственно - Единый портал, Региональный портал);</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в многофункциональных центрах предоставления государственных и муниципальных услуг (далее - МФЦ).</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1.2.2. Лица, нуждающиеся в получении информации по процедуре предоставления муниципальной услуги (далее - заинтересованные лица) используют следующие формы консультирования:</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индивидуальное консультирование лично;</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консультирование в электронном виде;</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индивидуальное консультирование по почте;</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индивидуальное консультирование по телефону.</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 xml:space="preserve">1.2.3. Информация о местонахождении, графике работы, </w:t>
      </w:r>
      <w:hyperlink w:anchor="Par345" w:history="1">
        <w:r w:rsidRPr="008977E8">
          <w:rPr>
            <w:rStyle w:val="ae"/>
            <w:rFonts w:ascii="Times New Roman" w:hAnsi="Times New Roman"/>
            <w:sz w:val="12"/>
            <w:szCs w:val="12"/>
          </w:rPr>
          <w:t>контактных координатах</w:t>
        </w:r>
      </w:hyperlink>
      <w:r w:rsidRPr="008977E8">
        <w:rPr>
          <w:rFonts w:ascii="Times New Roman" w:hAnsi="Times New Roman"/>
          <w:sz w:val="12"/>
          <w:szCs w:val="12"/>
        </w:rPr>
        <w:t xml:space="preserve"> администрации поселения: справочные телефоны, почтовый адрес, адрес электронной почты, адрес сайта в информационно-телекоммуникационной сети Интернет представлены в приложении 1 к настоящему Регламенту.</w:t>
      </w:r>
    </w:p>
    <w:p w:rsidR="008977E8" w:rsidRPr="008977E8" w:rsidRDefault="002D14DA" w:rsidP="008977E8">
      <w:pPr>
        <w:spacing w:after="0" w:line="240" w:lineRule="auto"/>
        <w:ind w:firstLine="284"/>
        <w:jc w:val="both"/>
        <w:rPr>
          <w:rFonts w:ascii="Times New Roman" w:hAnsi="Times New Roman"/>
          <w:sz w:val="12"/>
          <w:szCs w:val="12"/>
        </w:rPr>
      </w:pPr>
      <w:hyperlink w:anchor="Par379" w:history="1">
        <w:r w:rsidR="008977E8" w:rsidRPr="008977E8">
          <w:rPr>
            <w:rStyle w:val="ae"/>
            <w:rFonts w:ascii="Times New Roman" w:hAnsi="Times New Roman"/>
            <w:sz w:val="12"/>
            <w:szCs w:val="12"/>
          </w:rPr>
          <w:t>Графики</w:t>
        </w:r>
      </w:hyperlink>
      <w:r w:rsidR="008977E8" w:rsidRPr="008977E8">
        <w:rPr>
          <w:rFonts w:ascii="Times New Roman" w:hAnsi="Times New Roman"/>
          <w:sz w:val="12"/>
          <w:szCs w:val="12"/>
        </w:rPr>
        <w:t xml:space="preserve"> проведения консультаций о порядке предоставления муниципальной услуги представлены в приложении 2 к настоящему Регламенту.</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1.2.4. Индивидуальное консультирование лично</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 xml:space="preserve">Устное индивидуальное консультирование заинтересованного лица сотрудником администрации поселения происходит при непосредственном присутствии заинтересованного лица в помещении администрации поселения и во время, установленное в </w:t>
      </w:r>
      <w:hyperlink w:anchor="Par379" w:history="1">
        <w:r w:rsidRPr="008977E8">
          <w:rPr>
            <w:rStyle w:val="ae"/>
            <w:rFonts w:ascii="Times New Roman" w:hAnsi="Times New Roman"/>
            <w:sz w:val="12"/>
            <w:szCs w:val="12"/>
          </w:rPr>
          <w:t>приложении 2</w:t>
        </w:r>
      </w:hyperlink>
      <w:r w:rsidRPr="008977E8">
        <w:rPr>
          <w:rFonts w:ascii="Times New Roman" w:hAnsi="Times New Roman"/>
          <w:sz w:val="12"/>
          <w:szCs w:val="12"/>
        </w:rPr>
        <w:t xml:space="preserve"> к настоящему Регламенту.</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Время ожидания заинтересованного лица при индивидуальном устном консультировании не может превышать 15 минут.</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Индивидуальное устное консультирование каждого заинтересованного лица сотрудником администрации поселения, осуществляющим индивидуальное консультирование лично, не может превышать 20 минут.</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1.2.5. Консультирование в электронном виде</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Консультирование в электронном виде осуществляется посредством:</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lastRenderedPageBreak/>
        <w:t>размещения консультационно-справочной информации на Интернет-сайте администрации муниципального района Сергиевский Самарской области;</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размещения консультационно-справочной информации на Едином портале и (или) Региональном портале;</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индивидуального консультирования по электронной почте.</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Консультирование путем размещения консультационно-справочной информации на Интернет-сайте администрации муниципального района Сергиевский Самарской области осуществляется посредством получения заинтересованным лицом информации при посещении Интернет-сайта администрации муниципального района Сергиевский Самарской области.</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 xml:space="preserve">При консультировании по электронной почте заинтересованное лицо направляет заявление на электронный адрес администрации поселения, указанный в </w:t>
      </w:r>
      <w:hyperlink w:anchor="Par345" w:history="1">
        <w:r w:rsidRPr="008977E8">
          <w:rPr>
            <w:rStyle w:val="ae"/>
            <w:rFonts w:ascii="Times New Roman" w:hAnsi="Times New Roman"/>
            <w:sz w:val="12"/>
            <w:szCs w:val="12"/>
          </w:rPr>
          <w:t>приложении 1</w:t>
        </w:r>
      </w:hyperlink>
      <w:r w:rsidRPr="008977E8">
        <w:rPr>
          <w:rFonts w:ascii="Times New Roman" w:hAnsi="Times New Roman"/>
          <w:sz w:val="12"/>
          <w:szCs w:val="12"/>
        </w:rPr>
        <w:t xml:space="preserve"> к настоящему Регламенту. Датой поступления заявления является дата его регистрации в администрации поселения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календарных дней с момента поступления заявления.</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В исключительных случаях, а также в случае направления запроса для получения документов, необходимых для рассмотрения заявления, Глава сельского поселения  Серноводск  муниципального района Сергиевский Самарской области (далее – Глава поселения) вправе продлить срок рассмотрения заявления не более чем на 30 календарных дней, уведомив об этом заинтересованное лицо, направившее заявление.</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1.2.6. Индивидуальное консультирование по почте</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 xml:space="preserve">Консультирование посредством почтового отправления осуществляется путем направления ответа на письменное заявление заинтересованного лица. Ответ на заявление заинтересованного лица направляется почтой по адресу, указанному заинтересованным лицом в его заявлении, в срок, не превышающий 30 календарных дней со дня поступления письменного заявления (срок может быть продлен по основаниям, указанным в </w:t>
      </w:r>
      <w:hyperlink w:anchor="Par40" w:history="1">
        <w:r w:rsidRPr="008977E8">
          <w:rPr>
            <w:rStyle w:val="ae"/>
            <w:rFonts w:ascii="Times New Roman" w:hAnsi="Times New Roman"/>
            <w:sz w:val="12"/>
            <w:szCs w:val="12"/>
          </w:rPr>
          <w:t>абзаце девятом пункта 1.2.</w:t>
        </w:r>
      </w:hyperlink>
      <w:r w:rsidRPr="008977E8">
        <w:rPr>
          <w:rFonts w:ascii="Times New Roman" w:hAnsi="Times New Roman"/>
          <w:sz w:val="12"/>
          <w:szCs w:val="12"/>
        </w:rPr>
        <w:t>5 настоящего Регламента).</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Датой получения заявления является дата регистрации входящего заявления.</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1.2.7. Индивидуальное консультирование по телефону</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 xml:space="preserve">Консультирование по телефону осуществляется при личном заявлении заинтересованного лица посредством телефонной связи по телефону, указанному в </w:t>
      </w:r>
      <w:hyperlink w:anchor="Par345" w:history="1">
        <w:r w:rsidRPr="008977E8">
          <w:rPr>
            <w:rStyle w:val="ae"/>
            <w:rFonts w:ascii="Times New Roman" w:hAnsi="Times New Roman"/>
            <w:sz w:val="12"/>
            <w:szCs w:val="12"/>
          </w:rPr>
          <w:t>приложении 1</w:t>
        </w:r>
      </w:hyperlink>
      <w:r w:rsidRPr="008977E8">
        <w:rPr>
          <w:rFonts w:ascii="Times New Roman" w:hAnsi="Times New Roman"/>
          <w:sz w:val="12"/>
          <w:szCs w:val="12"/>
        </w:rPr>
        <w:t xml:space="preserve"> к настоящему Регламенту.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Время разговора не должно превышать 20 минут.</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которые располагают необходимыми сведениями.</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1.2.8. На информационных стендах в местах предоставления муниципальной услуги, а также на Интернет-сайте администрации муниципального района Сергиевский Самарской области размещаются следующие информационные материалы:</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информация о порядке предоставления муниципальной услуги;</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текст Регламента с приложениями (полная версия на Интернет-сайте администрации муниципального района Сергиевский Самарской области) и извлечения на информационных стендах);</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информация о местонахождении и графике работы администрации поселения, справочные телефоны сотрудников, ответственных за предоставление муниципальной услуги, адрес электронной почты, адрес Интернет-сайта администрации муниципального района Сергиевский Самарской области;</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перечень документов, предоставляемых получателями муниципальной услуги, и требования, предъявляемые к этим документам;</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администрации муниципального района Сергиевский Самарской области.</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8977E8" w:rsidRPr="008977E8" w:rsidRDefault="008977E8" w:rsidP="008977E8">
      <w:pPr>
        <w:spacing w:after="0" w:line="240" w:lineRule="auto"/>
        <w:jc w:val="center"/>
        <w:rPr>
          <w:rFonts w:ascii="Times New Roman" w:hAnsi="Times New Roman"/>
          <w:b/>
          <w:sz w:val="12"/>
          <w:szCs w:val="12"/>
        </w:rPr>
      </w:pPr>
      <w:r w:rsidRPr="008977E8">
        <w:rPr>
          <w:rFonts w:ascii="Times New Roman" w:hAnsi="Times New Roman"/>
          <w:b/>
          <w:sz w:val="12"/>
          <w:szCs w:val="12"/>
        </w:rPr>
        <w:t>2. Стандарт предоставления муниципальной услуги</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2.1. Наименование муниципальной услуги</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Муниципальная услуга – «Прием заявлений, документов, а также постановка граждан на учет в качестве нуждающихся в жилых помещениях».</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2.2. Наименование органа, предоставляющего муниципальную услугу</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2.2.1 Муниципальную услугу предоставляет администрация поселения.</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2.2.2 Администрация поселения организует предоставление муниципальной услуги по принципу «одного окна» с учетом экстерриториального принципа получения муниципальной услуги на базе МФЦ.</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2.3. Результат предоставления муниципальной услуги</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Результатом предоставления муниципальной услуги является:</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принятие граждан на учет в качестве нуждающихся в жилых помещениях муниципального жилищного фонда, предоставляемых по договорам социального найма;</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мотивированный отказ в принятии граждан на учет в качестве нуждающихся в жилых помещениях муниципального жилищного фонда, предоставляемых по договорам социального найма, оформленный в соответствии с требованиями действующего законодательства.</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2.4. Срок предоставления муниципальной услуги</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2.4.1. Срок предоставления муниципальной услуги – в течение 30 рабочих дней со дня предоставления в администрацию поселения документов, обязанность по предоставлению которых возложена на заявителя.</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2.4.2. В случае предоставления заявителем документов через МФЦ течение срока предоставления муниципальной услуги начинается со дня передачи документов из МФЦ в администрацию поселения.</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2.5. Правовые основания</w:t>
      </w:r>
      <w:r>
        <w:rPr>
          <w:rFonts w:ascii="Times New Roman" w:hAnsi="Times New Roman"/>
          <w:sz w:val="12"/>
          <w:szCs w:val="12"/>
        </w:rPr>
        <w:t xml:space="preserve"> </w:t>
      </w:r>
      <w:r w:rsidRPr="008977E8">
        <w:rPr>
          <w:rFonts w:ascii="Times New Roman" w:hAnsi="Times New Roman"/>
          <w:sz w:val="12"/>
          <w:szCs w:val="12"/>
        </w:rPr>
        <w:t>для предоставления муниципальной услуги</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Предоставление муниципальной услуги осуществляется в соответствии со следующими нормативными правовыми актами:</w:t>
      </w:r>
    </w:p>
    <w:p w:rsidR="008977E8" w:rsidRPr="008977E8" w:rsidRDefault="002D14DA" w:rsidP="008977E8">
      <w:pPr>
        <w:spacing w:after="0" w:line="240" w:lineRule="auto"/>
        <w:ind w:firstLine="284"/>
        <w:jc w:val="both"/>
        <w:rPr>
          <w:rFonts w:ascii="Times New Roman" w:hAnsi="Times New Roman"/>
          <w:sz w:val="12"/>
          <w:szCs w:val="12"/>
        </w:rPr>
      </w:pPr>
      <w:hyperlink r:id="rId288" w:history="1">
        <w:r w:rsidR="008977E8" w:rsidRPr="008977E8">
          <w:rPr>
            <w:rStyle w:val="ae"/>
            <w:rFonts w:ascii="Times New Roman" w:hAnsi="Times New Roman"/>
            <w:sz w:val="12"/>
            <w:szCs w:val="12"/>
          </w:rPr>
          <w:t>Конституцией</w:t>
        </w:r>
      </w:hyperlink>
      <w:r w:rsidR="008977E8" w:rsidRPr="008977E8">
        <w:rPr>
          <w:rFonts w:ascii="Times New Roman" w:hAnsi="Times New Roman"/>
          <w:sz w:val="12"/>
          <w:szCs w:val="12"/>
        </w:rPr>
        <w:t xml:space="preserve"> Российской Федерации («Российская газета», № 237, 25.12.1993);</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 xml:space="preserve">Жилищным </w:t>
      </w:r>
      <w:hyperlink r:id="rId289" w:history="1">
        <w:r w:rsidRPr="008977E8">
          <w:rPr>
            <w:rStyle w:val="ae"/>
            <w:rFonts w:ascii="Times New Roman" w:hAnsi="Times New Roman"/>
            <w:sz w:val="12"/>
            <w:szCs w:val="12"/>
          </w:rPr>
          <w:t>кодексом</w:t>
        </w:r>
      </w:hyperlink>
      <w:r w:rsidRPr="008977E8">
        <w:rPr>
          <w:rFonts w:ascii="Times New Roman" w:hAnsi="Times New Roman"/>
          <w:sz w:val="12"/>
          <w:szCs w:val="12"/>
        </w:rPr>
        <w:t xml:space="preserve"> Российской Федерации («Собрание законодательства РФ», 03.01.2005, № 1 (часть 1), ст. 14);</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 xml:space="preserve">Федеральным </w:t>
      </w:r>
      <w:hyperlink r:id="rId290" w:history="1">
        <w:r w:rsidRPr="008977E8">
          <w:rPr>
            <w:rStyle w:val="ae"/>
            <w:rFonts w:ascii="Times New Roman" w:hAnsi="Times New Roman"/>
            <w:sz w:val="12"/>
            <w:szCs w:val="12"/>
          </w:rPr>
          <w:t>законом</w:t>
        </w:r>
      </w:hyperlink>
      <w:r w:rsidRPr="008977E8">
        <w:rPr>
          <w:rFonts w:ascii="Times New Roman" w:hAnsi="Times New Roman"/>
          <w:sz w:val="12"/>
          <w:szCs w:val="12"/>
        </w:rPr>
        <w:t xml:space="preserve"> от 27.07.2010 № 210-ФЗ «Об организации предоставления государственных и муниципальных услуг» («Собрание законодательства РФ», 02.08.2010, № 31, ст. 4179);</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 xml:space="preserve">Федеральным </w:t>
      </w:r>
      <w:hyperlink r:id="rId291" w:history="1">
        <w:r w:rsidRPr="008977E8">
          <w:rPr>
            <w:rStyle w:val="ae"/>
            <w:rFonts w:ascii="Times New Roman" w:hAnsi="Times New Roman"/>
            <w:sz w:val="12"/>
            <w:szCs w:val="12"/>
          </w:rPr>
          <w:t>законом</w:t>
        </w:r>
      </w:hyperlink>
      <w:r w:rsidRPr="008977E8">
        <w:rPr>
          <w:rFonts w:ascii="Times New Roman" w:hAnsi="Times New Roman"/>
          <w:sz w:val="12"/>
          <w:szCs w:val="12"/>
        </w:rPr>
        <w:t xml:space="preserve"> от 06.10.2003 № 131-ФЗ «Об общих принципах организации местного самоуправления в Российской Федерации» («Собрание законодательства РФ», 06.10.2010, № 40, ст. 3822);</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lastRenderedPageBreak/>
        <w:t xml:space="preserve">Федеральным </w:t>
      </w:r>
      <w:hyperlink r:id="rId292" w:history="1">
        <w:r w:rsidRPr="008977E8">
          <w:rPr>
            <w:rStyle w:val="ae"/>
            <w:rFonts w:ascii="Times New Roman" w:hAnsi="Times New Roman"/>
            <w:sz w:val="12"/>
            <w:szCs w:val="12"/>
          </w:rPr>
          <w:t>законом</w:t>
        </w:r>
      </w:hyperlink>
      <w:r w:rsidRPr="008977E8">
        <w:rPr>
          <w:rFonts w:ascii="Times New Roman" w:hAnsi="Times New Roman"/>
          <w:sz w:val="12"/>
          <w:szCs w:val="12"/>
        </w:rPr>
        <w:t xml:space="preserve"> от 02.05.2006 № 59-ФЗ «О порядке рассмотрения обращений граждан Российской Федерации» («Собрание законодательства РФ», 08.05.2006, № 19, ст. 2060);</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 xml:space="preserve">Федеральным </w:t>
      </w:r>
      <w:hyperlink r:id="rId293" w:history="1">
        <w:r w:rsidRPr="008977E8">
          <w:rPr>
            <w:rStyle w:val="ae"/>
            <w:rFonts w:ascii="Times New Roman" w:hAnsi="Times New Roman"/>
            <w:sz w:val="12"/>
            <w:szCs w:val="12"/>
          </w:rPr>
          <w:t>законом</w:t>
        </w:r>
      </w:hyperlink>
      <w:r w:rsidRPr="008977E8">
        <w:rPr>
          <w:rFonts w:ascii="Times New Roman" w:hAnsi="Times New Roman"/>
          <w:sz w:val="12"/>
          <w:szCs w:val="12"/>
        </w:rPr>
        <w:t xml:space="preserve"> от 27.07.2006 № 152-ФЗ «О персональных данных» («Собрание законодательств РФ», 31.07.2006, № 31 (1 ч.), ст. 3451);</w:t>
      </w:r>
    </w:p>
    <w:p w:rsidR="008977E8" w:rsidRPr="008977E8" w:rsidRDefault="002D14DA" w:rsidP="008977E8">
      <w:pPr>
        <w:spacing w:after="0" w:line="240" w:lineRule="auto"/>
        <w:ind w:firstLine="284"/>
        <w:jc w:val="both"/>
        <w:rPr>
          <w:rFonts w:ascii="Times New Roman" w:hAnsi="Times New Roman"/>
          <w:sz w:val="12"/>
          <w:szCs w:val="12"/>
        </w:rPr>
      </w:pPr>
      <w:hyperlink r:id="rId294" w:history="1">
        <w:r w:rsidR="008977E8" w:rsidRPr="008977E8">
          <w:rPr>
            <w:rStyle w:val="ae"/>
            <w:rFonts w:ascii="Times New Roman" w:hAnsi="Times New Roman"/>
            <w:sz w:val="12"/>
            <w:szCs w:val="12"/>
          </w:rPr>
          <w:t>Постановление</w:t>
        </w:r>
      </w:hyperlink>
      <w:r w:rsidR="008977E8" w:rsidRPr="008977E8">
        <w:rPr>
          <w:rFonts w:ascii="Times New Roman" w:hAnsi="Times New Roman"/>
          <w:sz w:val="12"/>
          <w:szCs w:val="12"/>
        </w:rPr>
        <w:t>м Правительства Российской Федерации от 16.06.2006 № 378 «Об утверждении перечня тяжелых форм хронических заболеваний, при которых невозможно совместное проживание граждан в одной квартире» («Собрание законодательства РФ», 19.06.2006, № 25, ст. 2736);</w:t>
      </w:r>
    </w:p>
    <w:p w:rsidR="008977E8" w:rsidRPr="008977E8" w:rsidRDefault="002D14DA" w:rsidP="008977E8">
      <w:pPr>
        <w:spacing w:after="0" w:line="240" w:lineRule="auto"/>
        <w:ind w:firstLine="284"/>
        <w:jc w:val="both"/>
        <w:rPr>
          <w:rFonts w:ascii="Times New Roman" w:hAnsi="Times New Roman"/>
          <w:sz w:val="12"/>
          <w:szCs w:val="12"/>
        </w:rPr>
      </w:pPr>
      <w:hyperlink r:id="rId295" w:history="1">
        <w:r w:rsidR="008977E8" w:rsidRPr="008977E8">
          <w:rPr>
            <w:rStyle w:val="ae"/>
            <w:rFonts w:ascii="Times New Roman" w:hAnsi="Times New Roman"/>
            <w:sz w:val="12"/>
            <w:szCs w:val="12"/>
          </w:rPr>
          <w:t>Приказ</w:t>
        </w:r>
      </w:hyperlink>
      <w:r w:rsidR="008977E8" w:rsidRPr="008977E8">
        <w:rPr>
          <w:rFonts w:ascii="Times New Roman" w:hAnsi="Times New Roman"/>
          <w:sz w:val="12"/>
          <w:szCs w:val="12"/>
        </w:rPr>
        <w:t>ом Министерства регионального развития Российской Федерации от 25.02.2005 №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 («Журнал руководителя и главного бухгалтера ЖКХ», № 6, 2005 (ч. II) (Методические рекомендации));</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Законом Самарской области от 05.07.2005 №139-ГД «О жилище» («Волжская коммуна», № 124, 07.07.2005);</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Законом Самарской области от 03.10.2014 №89-ГД «О предоставлении в Самарской области государственных и муниципальных услуг по экстерриториальному принципу» («Волжская коммуна», № 264(29116), 07.10.2014);</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Уставом сельского поселения Серноводск муниципального района Сергиевский Самарской области;</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иными нормативными правовыми актами Российской Федерации; Самарской области, сельского поселения Серноводск муниципального района Сергиевский Самарской области и настоящим Регламентом.</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 xml:space="preserve">2.6. Исчерпывающий перечень документов и информации, </w:t>
      </w:r>
      <w:r>
        <w:rPr>
          <w:rFonts w:ascii="Times New Roman" w:hAnsi="Times New Roman"/>
          <w:sz w:val="12"/>
          <w:szCs w:val="12"/>
        </w:rPr>
        <w:t xml:space="preserve"> </w:t>
      </w:r>
      <w:r w:rsidRPr="008977E8">
        <w:rPr>
          <w:rFonts w:ascii="Times New Roman" w:hAnsi="Times New Roman"/>
          <w:sz w:val="12"/>
          <w:szCs w:val="12"/>
        </w:rPr>
        <w:t>необходимых в соответствии с законодательными или иными</w:t>
      </w:r>
      <w:r>
        <w:rPr>
          <w:rFonts w:ascii="Times New Roman" w:hAnsi="Times New Roman"/>
          <w:sz w:val="12"/>
          <w:szCs w:val="12"/>
        </w:rPr>
        <w:t xml:space="preserve"> </w:t>
      </w:r>
      <w:r w:rsidRPr="008977E8">
        <w:rPr>
          <w:rFonts w:ascii="Times New Roman" w:hAnsi="Times New Roman"/>
          <w:sz w:val="12"/>
          <w:szCs w:val="12"/>
        </w:rPr>
        <w:t>нормативными правовыми актами для предоставления</w:t>
      </w:r>
      <w:r>
        <w:rPr>
          <w:rFonts w:ascii="Times New Roman" w:hAnsi="Times New Roman"/>
          <w:sz w:val="12"/>
          <w:szCs w:val="12"/>
        </w:rPr>
        <w:t xml:space="preserve"> </w:t>
      </w:r>
      <w:r w:rsidRPr="008977E8">
        <w:rPr>
          <w:rFonts w:ascii="Times New Roman" w:hAnsi="Times New Roman"/>
          <w:sz w:val="12"/>
          <w:szCs w:val="12"/>
        </w:rPr>
        <w:t>муниципальной услуги, которые заявитель должен предоставить самостоятельно</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2.6.1 Для получения муниципальной услуги заявитель представляет:</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заявление о принятии на учет для предоставления жилого помещения муниципального жилищного фонда по договору социального найма (далее – заявление) по форме, установленной приложением 3 к настоящему Регламенту;</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копии документов, удостоверяющие личность заявителя и членов его семьи;</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документы о наличии родственных отношений либо иных обстоятельств, свидетельствующих о принадлежности гражданина к семье заявителя, в том числе:</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а) копии домовой (поквартирной) книги либо поквартирной карточки, либо выписка из домовой (поквартирной) книги или поквартирной карточки либо справка о составе семьи;</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б) копии свидетельства о рождении, свидетельства о заключении брака, решения суда об усыновлении (удочерении), решения суда о признании за гражданином права пользования жилым помещением;</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документ, подтверждающий наличие соответствующего заболевания (для граждан, страдающих тяжелой формой хронического заболевания, включенного в утвержденный Правительством Российской Федерации Перечень тяжелых форм хронических заболеваний, при которых невозможно совместное проживание граждан в одной квартире).</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В случае если от имени заявителя (членов его семьи) действует уполномоченный представитель, предоставляется доверенность на осуществление действий от имени заявителя (членов его семьи), оформленная в установленном порядке, или нотариально заверенная копия такой доверенности, и копия документа, удостоверяющего личность представителя.</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2.6.2 Заявление должно содержать следующую информацию:</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фамилию, имя, отчество (при наличии), паспортные данные, адрес места жительства заявителя;</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дату, подпись заявителя либо его представителя, действующего на основании доверенности, контактные телефоны, электронный адрес (при наличии), реквизиты доверенности, в случае, если от имени заявителя действует его представитель по доверенности.</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В заявлении должен быть указан способ получения результатов муниципальной услуги (посредством почтового отправления, при личном обращении в администрацию поселения или МФЦ, в электронном виде через личный кабинет на Едином портале или Региональном портале).</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Текст заявления должен быть читаемым, заявление и представленные документы не должны содержать подчисток либо приписок, зачеркнутых слов и иных не оговоренных в нем исправлений, а также иметь серьезных повреждений, наличие которых не позволяет однозначно истолковать их содержание.</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Документы, представляемые заявителем, должны соответствовать требованиям, установленным действующим законодательством к таким документам.</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 xml:space="preserve">Верность копии документа должна быть засвидетельствована в нотариальном либо в ином установленном законом порядке. </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2.6.3 Заявление с пакетом документов направляется в адрес администрации поселения:</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лично по адресу: Самарская область, Сергиевский района, п. Серноводск, ул. Вокзальная, 17;</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лично через МФЦ;</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почтовым отправлением по адресу: 446533 Самарска</w:t>
      </w:r>
      <w:r>
        <w:rPr>
          <w:rFonts w:ascii="Times New Roman" w:hAnsi="Times New Roman"/>
          <w:sz w:val="12"/>
          <w:szCs w:val="12"/>
        </w:rPr>
        <w:t xml:space="preserve">я область, </w:t>
      </w:r>
      <w:r w:rsidRPr="008977E8">
        <w:rPr>
          <w:rFonts w:ascii="Times New Roman" w:hAnsi="Times New Roman"/>
          <w:sz w:val="12"/>
          <w:szCs w:val="12"/>
        </w:rPr>
        <w:t>Сергиевский района, п. Серноводск, ул. Вокзальная, 17;</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в электронном виде через Единый портал или Региональный портал.</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2.7. Перечень документов, предоставляемых заявителем (его</w:t>
      </w:r>
      <w:r>
        <w:rPr>
          <w:rFonts w:ascii="Times New Roman" w:hAnsi="Times New Roman"/>
          <w:sz w:val="12"/>
          <w:szCs w:val="12"/>
        </w:rPr>
        <w:t xml:space="preserve"> </w:t>
      </w:r>
      <w:r w:rsidRPr="008977E8">
        <w:rPr>
          <w:rFonts w:ascii="Times New Roman" w:hAnsi="Times New Roman"/>
          <w:sz w:val="12"/>
          <w:szCs w:val="12"/>
        </w:rPr>
        <w:t>уполномоченным представителем), при получении результата</w:t>
      </w:r>
      <w:r>
        <w:rPr>
          <w:rFonts w:ascii="Times New Roman" w:hAnsi="Times New Roman"/>
          <w:sz w:val="12"/>
          <w:szCs w:val="12"/>
        </w:rPr>
        <w:t xml:space="preserve"> </w:t>
      </w:r>
      <w:r w:rsidRPr="008977E8">
        <w:rPr>
          <w:rFonts w:ascii="Times New Roman" w:hAnsi="Times New Roman"/>
          <w:sz w:val="12"/>
          <w:szCs w:val="12"/>
        </w:rPr>
        <w:t>муниципальной услуги лично</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Для получения результатов муниципальной услуги лично заявитель должен представить:</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оригинал документа, удостоверяющего личность;</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оригиналы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Результаты муниципальной услуги выдаются заявителю либо его уполномоченному представителю по доверенности под роспись в журнале выдачи документов.</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2.8. Исчерпывающий перечень документов и информации,</w:t>
      </w:r>
      <w:r>
        <w:rPr>
          <w:rFonts w:ascii="Times New Roman" w:hAnsi="Times New Roman"/>
          <w:sz w:val="12"/>
          <w:szCs w:val="12"/>
        </w:rPr>
        <w:t xml:space="preserve"> </w:t>
      </w:r>
      <w:r w:rsidRPr="008977E8">
        <w:rPr>
          <w:rFonts w:ascii="Times New Roman" w:hAnsi="Times New Roman"/>
          <w:sz w:val="12"/>
          <w:szCs w:val="12"/>
        </w:rPr>
        <w:t>необходимых в соответствии с законом или иными</w:t>
      </w:r>
      <w:r>
        <w:rPr>
          <w:rFonts w:ascii="Times New Roman" w:hAnsi="Times New Roman"/>
          <w:sz w:val="12"/>
          <w:szCs w:val="12"/>
        </w:rPr>
        <w:t xml:space="preserve"> </w:t>
      </w:r>
      <w:r w:rsidRPr="008977E8">
        <w:rPr>
          <w:rFonts w:ascii="Times New Roman" w:hAnsi="Times New Roman"/>
          <w:sz w:val="12"/>
          <w:szCs w:val="12"/>
        </w:rPr>
        <w:t>нормативными правовыми актами для предоставления</w:t>
      </w:r>
      <w:r>
        <w:rPr>
          <w:rFonts w:ascii="Times New Roman" w:hAnsi="Times New Roman"/>
          <w:sz w:val="12"/>
          <w:szCs w:val="12"/>
        </w:rPr>
        <w:t xml:space="preserve"> </w:t>
      </w:r>
      <w:r w:rsidRPr="008977E8">
        <w:rPr>
          <w:rFonts w:ascii="Times New Roman" w:hAnsi="Times New Roman"/>
          <w:sz w:val="12"/>
          <w:szCs w:val="12"/>
        </w:rPr>
        <w:t>муниципальной услуги, которые находятся в распоряжении</w:t>
      </w:r>
      <w:r>
        <w:rPr>
          <w:rFonts w:ascii="Times New Roman" w:hAnsi="Times New Roman"/>
          <w:sz w:val="12"/>
          <w:szCs w:val="12"/>
        </w:rPr>
        <w:t xml:space="preserve"> </w:t>
      </w:r>
      <w:r w:rsidRPr="008977E8">
        <w:rPr>
          <w:rFonts w:ascii="Times New Roman" w:hAnsi="Times New Roman"/>
          <w:sz w:val="12"/>
          <w:szCs w:val="12"/>
        </w:rPr>
        <w:t>государственных органов, органов государственных</w:t>
      </w:r>
      <w:r>
        <w:rPr>
          <w:rFonts w:ascii="Times New Roman" w:hAnsi="Times New Roman"/>
          <w:sz w:val="12"/>
          <w:szCs w:val="12"/>
        </w:rPr>
        <w:t xml:space="preserve"> </w:t>
      </w:r>
      <w:r w:rsidRPr="008977E8">
        <w:rPr>
          <w:rFonts w:ascii="Times New Roman" w:hAnsi="Times New Roman"/>
          <w:sz w:val="12"/>
          <w:szCs w:val="12"/>
        </w:rPr>
        <w:t>внебюджетных фондов, администрации поселения,</w:t>
      </w:r>
      <w:r>
        <w:rPr>
          <w:rFonts w:ascii="Times New Roman" w:hAnsi="Times New Roman"/>
          <w:sz w:val="12"/>
          <w:szCs w:val="12"/>
        </w:rPr>
        <w:t xml:space="preserve"> </w:t>
      </w:r>
      <w:r w:rsidRPr="008977E8">
        <w:rPr>
          <w:rFonts w:ascii="Times New Roman" w:hAnsi="Times New Roman"/>
          <w:sz w:val="12"/>
          <w:szCs w:val="12"/>
        </w:rPr>
        <w:t>организаций и запрашиваются администрацией поселения, предоставляющей муниципальную услугу, в органах (организациях),</w:t>
      </w:r>
      <w:r>
        <w:rPr>
          <w:rFonts w:ascii="Times New Roman" w:hAnsi="Times New Roman"/>
          <w:sz w:val="12"/>
          <w:szCs w:val="12"/>
        </w:rPr>
        <w:t xml:space="preserve"> </w:t>
      </w:r>
      <w:r w:rsidRPr="008977E8">
        <w:rPr>
          <w:rFonts w:ascii="Times New Roman" w:hAnsi="Times New Roman"/>
          <w:sz w:val="12"/>
          <w:szCs w:val="12"/>
        </w:rPr>
        <w:t>в распоряжении которых они находятся, если заявитель не</w:t>
      </w:r>
      <w:r>
        <w:rPr>
          <w:rFonts w:ascii="Times New Roman" w:hAnsi="Times New Roman"/>
          <w:sz w:val="12"/>
          <w:szCs w:val="12"/>
        </w:rPr>
        <w:t xml:space="preserve"> </w:t>
      </w:r>
      <w:r w:rsidRPr="008977E8">
        <w:rPr>
          <w:rFonts w:ascii="Times New Roman" w:hAnsi="Times New Roman"/>
          <w:sz w:val="12"/>
          <w:szCs w:val="12"/>
        </w:rPr>
        <w:t>представил такие документы и информацию самостоятельно</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2.8.1 Заявитель вправе представить по собственной инициативе следующие документы:</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выписка из Единого государственного реестра прав на недвижимое имущество и сделок с ним о правах гражданина и (или) членов его семьи на имеющиеся у них объекты недвижимого имущества либо уведомление об отсутствии в Едином государственном реестре прав на недвижимое имущество и сделок с ним запрашиваемых сведений;</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документы, подтверждающие размер дохода и величину стоимости имущества, находящегося в собственности и подлежащего налогообложению, в том числе:</w:t>
      </w:r>
    </w:p>
    <w:p w:rsid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 xml:space="preserve">а) документы, выданные соответствующими органами (организациями), подтверждающие сведения о стоимости принадлежащего на праве </w:t>
      </w:r>
    </w:p>
    <w:p w:rsidR="00D67F07" w:rsidRDefault="008977E8" w:rsidP="008977E8">
      <w:pPr>
        <w:spacing w:after="0" w:line="240" w:lineRule="auto"/>
        <w:jc w:val="both"/>
        <w:rPr>
          <w:rFonts w:ascii="Times New Roman" w:hAnsi="Times New Roman"/>
          <w:sz w:val="12"/>
          <w:szCs w:val="12"/>
        </w:rPr>
      </w:pPr>
      <w:r w:rsidRPr="008977E8">
        <w:rPr>
          <w:rFonts w:ascii="Times New Roman" w:hAnsi="Times New Roman"/>
          <w:sz w:val="12"/>
          <w:szCs w:val="12"/>
        </w:rPr>
        <w:t xml:space="preserve">собственности имущества, а именно: стоимость жилых домов, квартир, дач, гаражей и иных строений, помещений и сооружений; кадастровая </w:t>
      </w:r>
    </w:p>
    <w:p w:rsidR="00D67F07" w:rsidRDefault="008977E8" w:rsidP="008977E8">
      <w:pPr>
        <w:spacing w:after="0" w:line="240" w:lineRule="auto"/>
        <w:jc w:val="both"/>
        <w:rPr>
          <w:rFonts w:ascii="Times New Roman" w:hAnsi="Times New Roman"/>
          <w:sz w:val="12"/>
          <w:szCs w:val="12"/>
        </w:rPr>
      </w:pPr>
      <w:r w:rsidRPr="008977E8">
        <w:rPr>
          <w:rFonts w:ascii="Times New Roman" w:hAnsi="Times New Roman"/>
          <w:sz w:val="12"/>
          <w:szCs w:val="12"/>
        </w:rPr>
        <w:t xml:space="preserve">стоимость земельных участков; стоимость транспортных средств, признаваемых объектами налогообложения транспортным налогом, </w:t>
      </w:r>
    </w:p>
    <w:p w:rsidR="008977E8" w:rsidRPr="008977E8" w:rsidRDefault="008977E8" w:rsidP="008977E8">
      <w:pPr>
        <w:spacing w:after="0" w:line="240" w:lineRule="auto"/>
        <w:jc w:val="both"/>
        <w:rPr>
          <w:rFonts w:ascii="Times New Roman" w:hAnsi="Times New Roman"/>
          <w:sz w:val="12"/>
          <w:szCs w:val="12"/>
        </w:rPr>
      </w:pPr>
      <w:r w:rsidRPr="008977E8">
        <w:rPr>
          <w:rFonts w:ascii="Times New Roman" w:hAnsi="Times New Roman"/>
          <w:sz w:val="12"/>
          <w:szCs w:val="12"/>
        </w:rPr>
        <w:lastRenderedPageBreak/>
        <w:t xml:space="preserve">определяемая в порядке, установленном </w:t>
      </w:r>
      <w:hyperlink r:id="rId296" w:history="1">
        <w:r w:rsidRPr="008977E8">
          <w:rPr>
            <w:rStyle w:val="ae"/>
            <w:rFonts w:ascii="Times New Roman" w:hAnsi="Times New Roman"/>
            <w:sz w:val="12"/>
            <w:szCs w:val="12"/>
          </w:rPr>
          <w:t>частью 3</w:t>
        </w:r>
      </w:hyperlink>
      <w:r w:rsidRPr="008977E8">
        <w:rPr>
          <w:rFonts w:ascii="Times New Roman" w:hAnsi="Times New Roman"/>
          <w:sz w:val="12"/>
          <w:szCs w:val="12"/>
        </w:rPr>
        <w:t xml:space="preserve"> статьи 5 Закона Самарской области «О жилище»;</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б) копии налоговых деклараций о доходах за расчетный период, заверенные налоговыми органами (если гражданин в соответствии с законодательством о налогах и сборах обязан подавать декларацию);</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 xml:space="preserve">в) документ, подтверждающий несоответствие жилого помещения, в котором проживают заявитель и члены его семьи, установленным Правительством Российской Федерации требованиям, которым должно отвечать жилое помещение (для граждан, проживающих в помещении, не отвечающем установленным для жилых помещений требованиям); </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2.8.2 Документы (их копии или содержащиеся в них сведения), в том числе в электронном виде, указанные в пункте 2.8.1 Регламента, запрашиваются администрацией поселения в порядке межведомственного информационного взаимодействия, если они не были представлены заявителем самостоятельно.</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2.9. Исчерпывающий перечень оснований для отказа в приеме</w:t>
      </w:r>
      <w:r>
        <w:rPr>
          <w:rFonts w:ascii="Times New Roman" w:hAnsi="Times New Roman"/>
          <w:sz w:val="12"/>
          <w:szCs w:val="12"/>
        </w:rPr>
        <w:t xml:space="preserve"> </w:t>
      </w:r>
      <w:r w:rsidRPr="008977E8">
        <w:rPr>
          <w:rFonts w:ascii="Times New Roman" w:hAnsi="Times New Roman"/>
          <w:sz w:val="12"/>
          <w:szCs w:val="12"/>
        </w:rPr>
        <w:t>документов, необходимых для предоставления муниципальной услуги</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Основания для отказа в приеме документов, необходимых для предоставления муниципальной услуги, отсутствуют.</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2.10. Исчерпывающий перечень оснований для</w:t>
      </w:r>
      <w:r>
        <w:rPr>
          <w:rFonts w:ascii="Times New Roman" w:hAnsi="Times New Roman"/>
          <w:sz w:val="12"/>
          <w:szCs w:val="12"/>
        </w:rPr>
        <w:t xml:space="preserve"> </w:t>
      </w:r>
      <w:r w:rsidRPr="008977E8">
        <w:rPr>
          <w:rFonts w:ascii="Times New Roman" w:hAnsi="Times New Roman"/>
          <w:sz w:val="12"/>
          <w:szCs w:val="12"/>
        </w:rPr>
        <w:t>отказа в предоставлении муниципальной услуги</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выявление в заявлении на предоставление муниципальной услуги или в представленных документах недостоверной, искаженной или неполной информации, в том числе представление заявителем:</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документов, срок действительности которых на момент поступления в администрацию поселения в соответствии с действующим законодательством истек,</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документов, имеющих серьезные повреждения, не позволяющие однозначно истолковать их содержание,</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заявления и (или) документов, содержащих специально неоговоренные подчистки и (или) приписки, зачеркнутые слова и иные неоговоренные исправления;</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 xml:space="preserve">непредставление заявителем (его уполномоченным представителем) или представление в неполном объеме документов, наличие которых необходимо для получения муниципальной услуги в соответствии с </w:t>
      </w:r>
      <w:hyperlink w:anchor="Par96" w:history="1">
        <w:r w:rsidRPr="008977E8">
          <w:rPr>
            <w:rStyle w:val="ae"/>
            <w:rFonts w:ascii="Times New Roman" w:hAnsi="Times New Roman"/>
            <w:sz w:val="12"/>
            <w:szCs w:val="12"/>
          </w:rPr>
          <w:t>пунктом 2.6.1</w:t>
        </w:r>
      </w:hyperlink>
      <w:r w:rsidRPr="008977E8">
        <w:rPr>
          <w:rFonts w:ascii="Times New Roman" w:hAnsi="Times New Roman"/>
          <w:sz w:val="12"/>
          <w:szCs w:val="12"/>
        </w:rPr>
        <w:t xml:space="preserve"> настоящего Регламента;</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наличие ответа органа государственной власти, администрации поселения либо подведомственной органу государственной власти или администрации поселения организации на межведомственный запрос, свидетельствующий об отсутствии документа и (или) информации, необходимых для принятия граждан на учет в качестве нуждающихся в жилых помещениях,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 xml:space="preserve">представление документов, не подтверждающих право соответствующих граждан состоять на учете в качестве нуждающихся в жилых помещениях; </w:t>
      </w:r>
    </w:p>
    <w:p w:rsidR="008977E8" w:rsidRPr="008977E8" w:rsidRDefault="008977E8" w:rsidP="008977E8">
      <w:pPr>
        <w:spacing w:after="0" w:line="240" w:lineRule="auto"/>
        <w:ind w:firstLine="284"/>
        <w:jc w:val="both"/>
        <w:rPr>
          <w:rFonts w:ascii="Times New Roman" w:hAnsi="Times New Roman"/>
          <w:sz w:val="12"/>
          <w:szCs w:val="12"/>
        </w:rPr>
      </w:pPr>
      <w:proofErr w:type="spellStart"/>
      <w:r w:rsidRPr="008977E8">
        <w:rPr>
          <w:rFonts w:ascii="Times New Roman" w:hAnsi="Times New Roman"/>
          <w:sz w:val="12"/>
          <w:szCs w:val="12"/>
        </w:rPr>
        <w:t>неистечение</w:t>
      </w:r>
      <w:proofErr w:type="spellEnd"/>
      <w:r w:rsidRPr="008977E8">
        <w:rPr>
          <w:rFonts w:ascii="Times New Roman" w:hAnsi="Times New Roman"/>
          <w:sz w:val="12"/>
          <w:szCs w:val="12"/>
        </w:rPr>
        <w:t xml:space="preserve"> пятилетнего срока с момента совершения намеренных действий, в результате которых у заявителя возникли основания для признания нуждающимся в жилом помещении.</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2.11. Перечень услуг, которые являются необходимыми и</w:t>
      </w:r>
      <w:r>
        <w:rPr>
          <w:rFonts w:ascii="Times New Roman" w:hAnsi="Times New Roman"/>
          <w:sz w:val="12"/>
          <w:szCs w:val="12"/>
        </w:rPr>
        <w:t xml:space="preserve"> </w:t>
      </w:r>
      <w:r w:rsidRPr="008977E8">
        <w:rPr>
          <w:rFonts w:ascii="Times New Roman" w:hAnsi="Times New Roman"/>
          <w:sz w:val="12"/>
          <w:szCs w:val="12"/>
        </w:rPr>
        <w:t>обязательными для предоставления муниципальной услуги,</w:t>
      </w:r>
      <w:r>
        <w:rPr>
          <w:rFonts w:ascii="Times New Roman" w:hAnsi="Times New Roman"/>
          <w:sz w:val="12"/>
          <w:szCs w:val="12"/>
        </w:rPr>
        <w:t xml:space="preserve"> </w:t>
      </w:r>
      <w:r w:rsidRPr="008977E8">
        <w:rPr>
          <w:rFonts w:ascii="Times New Roman" w:hAnsi="Times New Roman"/>
          <w:sz w:val="12"/>
          <w:szCs w:val="12"/>
        </w:rPr>
        <w:t>в том числе сведения о документе (документах), выдаваемом</w:t>
      </w:r>
      <w:r>
        <w:rPr>
          <w:rFonts w:ascii="Times New Roman" w:hAnsi="Times New Roman"/>
          <w:sz w:val="12"/>
          <w:szCs w:val="12"/>
        </w:rPr>
        <w:t xml:space="preserve"> </w:t>
      </w:r>
      <w:r w:rsidRPr="008977E8">
        <w:rPr>
          <w:rFonts w:ascii="Times New Roman" w:hAnsi="Times New Roman"/>
          <w:sz w:val="12"/>
          <w:szCs w:val="12"/>
        </w:rPr>
        <w:t>(выдаваемых) организациями, участвующими в предоставлении</w:t>
      </w:r>
      <w:r>
        <w:rPr>
          <w:rFonts w:ascii="Times New Roman" w:hAnsi="Times New Roman"/>
          <w:sz w:val="12"/>
          <w:szCs w:val="12"/>
        </w:rPr>
        <w:t xml:space="preserve"> </w:t>
      </w:r>
      <w:r w:rsidRPr="008977E8">
        <w:rPr>
          <w:rFonts w:ascii="Times New Roman" w:hAnsi="Times New Roman"/>
          <w:sz w:val="12"/>
          <w:szCs w:val="12"/>
        </w:rPr>
        <w:t>муниципальной услуги</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Необходимыми и обязательными для предоставления муниципальной услуги является услуга по проведению медицинских освидетельствований, экспертиз с выдачей заключений (справок), направлений на лечение, индивидуальных программ реабилитации медицинскими организациями, оказывающими лечебно-профилактическую помощь, учреждениями медико-социальной экспертизы, межведомственного экспертного совета (военно-врачебными комиссиями) в целях получения документа, подтверждающего наличие соответствующего заболевания.</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2.12. Размер платы, взимаемой с заявителя при предоставлении</w:t>
      </w:r>
      <w:r>
        <w:rPr>
          <w:rFonts w:ascii="Times New Roman" w:hAnsi="Times New Roman"/>
          <w:sz w:val="12"/>
          <w:szCs w:val="12"/>
        </w:rPr>
        <w:t xml:space="preserve"> </w:t>
      </w:r>
      <w:r w:rsidRPr="008977E8">
        <w:rPr>
          <w:rFonts w:ascii="Times New Roman" w:hAnsi="Times New Roman"/>
          <w:sz w:val="12"/>
          <w:szCs w:val="12"/>
        </w:rPr>
        <w:t>муниципальной услуги</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Муниципальная услуга предоставляется бесплатно.</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2.13. Максимальный срок ожидания в очереди при подаче</w:t>
      </w:r>
      <w:r>
        <w:rPr>
          <w:rFonts w:ascii="Times New Roman" w:hAnsi="Times New Roman"/>
          <w:sz w:val="12"/>
          <w:szCs w:val="12"/>
        </w:rPr>
        <w:t xml:space="preserve"> </w:t>
      </w:r>
      <w:r w:rsidRPr="008977E8">
        <w:rPr>
          <w:rFonts w:ascii="Times New Roman" w:hAnsi="Times New Roman"/>
          <w:sz w:val="12"/>
          <w:szCs w:val="12"/>
        </w:rPr>
        <w:t>заявления и при получении результата предоставления</w:t>
      </w:r>
      <w:r>
        <w:rPr>
          <w:rFonts w:ascii="Times New Roman" w:hAnsi="Times New Roman"/>
          <w:sz w:val="12"/>
          <w:szCs w:val="12"/>
        </w:rPr>
        <w:t xml:space="preserve"> </w:t>
      </w:r>
      <w:r w:rsidRPr="008977E8">
        <w:rPr>
          <w:rFonts w:ascii="Times New Roman" w:hAnsi="Times New Roman"/>
          <w:sz w:val="12"/>
          <w:szCs w:val="12"/>
        </w:rPr>
        <w:t>муниципальной услуги</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Максимальный срок ожидания в очереди при подаче заявления и при получении результата предоставления муниципальной услуги не должен превышать 15 минут.</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2.14. Срок регистрации заявления</w:t>
      </w:r>
      <w:r>
        <w:rPr>
          <w:rFonts w:ascii="Times New Roman" w:hAnsi="Times New Roman"/>
          <w:sz w:val="12"/>
          <w:szCs w:val="12"/>
        </w:rPr>
        <w:t xml:space="preserve"> </w:t>
      </w:r>
      <w:r w:rsidRPr="008977E8">
        <w:rPr>
          <w:rFonts w:ascii="Times New Roman" w:hAnsi="Times New Roman"/>
          <w:sz w:val="12"/>
          <w:szCs w:val="12"/>
        </w:rPr>
        <w:t>о предоставлении муниципальной услуги</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Максимальный срок регистрации заявления и приложенных к нему документов – 1 рабочий день со дня, следующего за днём поступления заявления в администрацию поселения.</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В случае поступления заявления в нерабочий или праздничный день регистрация заявления осуществляется в первый рабочий день, следующий за нерабочим или праздничным днём.</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2.15. Требования к помещениям, в которых предоставляется</w:t>
      </w:r>
      <w:r>
        <w:rPr>
          <w:rFonts w:ascii="Times New Roman" w:hAnsi="Times New Roman"/>
          <w:sz w:val="12"/>
          <w:szCs w:val="12"/>
        </w:rPr>
        <w:t xml:space="preserve"> </w:t>
      </w:r>
      <w:r w:rsidRPr="008977E8">
        <w:rPr>
          <w:rFonts w:ascii="Times New Roman" w:hAnsi="Times New Roman"/>
          <w:sz w:val="12"/>
          <w:szCs w:val="12"/>
        </w:rPr>
        <w:t>муниципальная услуга, к залу ожидания, местам для</w:t>
      </w:r>
      <w:r>
        <w:rPr>
          <w:rFonts w:ascii="Times New Roman" w:hAnsi="Times New Roman"/>
          <w:sz w:val="12"/>
          <w:szCs w:val="12"/>
        </w:rPr>
        <w:t xml:space="preserve"> </w:t>
      </w:r>
      <w:r w:rsidRPr="008977E8">
        <w:rPr>
          <w:rFonts w:ascii="Times New Roman" w:hAnsi="Times New Roman"/>
          <w:sz w:val="12"/>
          <w:szCs w:val="12"/>
        </w:rPr>
        <w:t>заполнения запросов о предоставлении муниципальной услуги,</w:t>
      </w:r>
      <w:r>
        <w:rPr>
          <w:rFonts w:ascii="Times New Roman" w:hAnsi="Times New Roman"/>
          <w:sz w:val="12"/>
          <w:szCs w:val="12"/>
        </w:rPr>
        <w:t xml:space="preserve"> </w:t>
      </w:r>
      <w:r w:rsidRPr="008977E8">
        <w:rPr>
          <w:rFonts w:ascii="Times New Roman" w:hAnsi="Times New Roman"/>
          <w:sz w:val="12"/>
          <w:szCs w:val="12"/>
        </w:rPr>
        <w:t>информационным стендам с образцами их заполнения и перечнем</w:t>
      </w:r>
      <w:r>
        <w:rPr>
          <w:rFonts w:ascii="Times New Roman" w:hAnsi="Times New Roman"/>
          <w:sz w:val="12"/>
          <w:szCs w:val="12"/>
        </w:rPr>
        <w:t xml:space="preserve"> </w:t>
      </w:r>
      <w:r w:rsidRPr="008977E8">
        <w:rPr>
          <w:rFonts w:ascii="Times New Roman" w:hAnsi="Times New Roman"/>
          <w:sz w:val="12"/>
          <w:szCs w:val="12"/>
        </w:rPr>
        <w:t>документов, необходимых для предоставления муниципальной услуги</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Предоставление муниципальной услуги осуществляется в специально выделенных для этих целей помещениях администрации поселения и МФЦ.</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 xml:space="preserve">Для заявителей должно быть обеспечено удобство с точки зрения пешеходной доступности от остановок общественного транспорта. </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Для парковки специальных автотранспортных средств инвалидов на каждой стоянке выделяется не менее 10% мест (но не менее одного места), которые не должны занимать иные транспортные средства.</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Вход в помещение приема и выдачи документов должен обеспечивать свободный доступ заявителей, быть оборудован удобной лестницей с поручнями, широкими проходами, а также пандусами для передвижения кресел-колясок.</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На здании рядом с входом должна быть размещена информационная табличка (вывеска), содержащая следующую информацию:</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наименование органа;</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место нахождения и юридический адрес;</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режим работы;</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номера телефонов для справок;</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адрес официального сайта.</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Фасад здания должен быть оборудован осветительными приборами, позволяющими посетителям ознакомиться с информационными табличками.</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Помещения приема и выдачи документов должны предусматривать места для ожидания, информирования и приема заявителей. В местах для информирования должен быть обеспечен доступ граждан для ознакомления с информацией не только в часы приема заявлений, но и в рабочее время, когда прием заявителей не ведется.</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В помещении приема и выдачи документов организуется работа справочных окон в количестве, обеспечивающем потребности граждан.</w:t>
      </w:r>
    </w:p>
    <w:p w:rsidR="00D67F07"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 xml:space="preserve">Характеристики помещений приема и выдачи документов в части объемно-планировочных и конструктивных решений, освещения, </w:t>
      </w:r>
    </w:p>
    <w:p w:rsidR="008977E8" w:rsidRPr="008977E8" w:rsidRDefault="008977E8" w:rsidP="00D67F07">
      <w:pPr>
        <w:spacing w:after="0" w:line="240" w:lineRule="auto"/>
        <w:jc w:val="both"/>
        <w:rPr>
          <w:rFonts w:ascii="Times New Roman" w:hAnsi="Times New Roman"/>
          <w:sz w:val="12"/>
          <w:szCs w:val="12"/>
        </w:rPr>
      </w:pPr>
      <w:r w:rsidRPr="008977E8">
        <w:rPr>
          <w:rFonts w:ascii="Times New Roman" w:hAnsi="Times New Roman"/>
          <w:sz w:val="12"/>
          <w:szCs w:val="12"/>
        </w:rPr>
        <w:lastRenderedPageBreak/>
        <w:t>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Помещения приема и выдачи документов оборудуются стендами (стойками), содержащими информацию о порядке предоставления муниципальных услуг.</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Помещение приема и выдачи документов может быть оборудовано информационным табло, предоставляющим информацию о порядке предоставления муниципальной услуги (включая трансляцию видеороликов, разъясняющих порядок предоставления муниципальных услуг), а также регулирующим поток электронной очереди. Информация на табло может выводиться в виде бегущей строки.</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Информационное табло размещается рядом с входом в помещение таким образом, чтобы обеспечить видимость максимально возможному количеству заинтересованных лиц.</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В местах для ожидания устанавливаются стулья (кресельные секции, кресла) для заявителей.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Информация о фамилии, имени, отчестве и должности сотрудника администрации поселения и МФЦ должна быть размещена на личной информационной табличке и на рабочем месте специалиста.</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Для заявителя, находящегося на приеме, должно быть предусмотрено место для раскладки документов.</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Прием комплекта документов, необходимых для осуществления муниципальной услуги, и выдача документов при наличии возможности должны осуществляться в разных окнах (кабинетах).</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В помещениях приема и выдачи документов размещается абонентский ящик, а также стенд по антикоррупционной тематике. Кроме того, в помещениях приема и выдачи документов могут распространяться иные материалы (брошюры, сборники) по антикоррупционной тематике.</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2.16. Показатели доступности и качества</w:t>
      </w:r>
      <w:r>
        <w:rPr>
          <w:rFonts w:ascii="Times New Roman" w:hAnsi="Times New Roman"/>
          <w:sz w:val="12"/>
          <w:szCs w:val="12"/>
        </w:rPr>
        <w:t xml:space="preserve"> </w:t>
      </w:r>
      <w:r w:rsidRPr="008977E8">
        <w:rPr>
          <w:rFonts w:ascii="Times New Roman" w:hAnsi="Times New Roman"/>
          <w:sz w:val="12"/>
          <w:szCs w:val="12"/>
        </w:rPr>
        <w:t>муниципальной услуги</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Показателями доступности и качества муниципальной услуги являются:</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количество взаимодействий заявителя с должностными лицами администрации поселения при предоставлении муниципальной услуги и их продолжительность;</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администрации поселения, МФЦ в общем количестве обращений по вопросам предоставления муниципальной услуги;</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муниципальной услуги;</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 xml:space="preserve">снижение максимального срока ожидания в очереди при подаче запроса (заявления) и получении результата предоставления муниципальной услуги. </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2.17. Иные требования, в том числе учитывающие особенности</w:t>
      </w:r>
      <w:r>
        <w:rPr>
          <w:rFonts w:ascii="Times New Roman" w:hAnsi="Times New Roman"/>
          <w:sz w:val="12"/>
          <w:szCs w:val="12"/>
        </w:rPr>
        <w:t xml:space="preserve"> </w:t>
      </w:r>
      <w:r w:rsidRPr="008977E8">
        <w:rPr>
          <w:rFonts w:ascii="Times New Roman" w:hAnsi="Times New Roman"/>
          <w:sz w:val="12"/>
          <w:szCs w:val="12"/>
        </w:rPr>
        <w:t>предоставления муниципальной услуги в многофункциональных</w:t>
      </w:r>
      <w:r>
        <w:rPr>
          <w:rFonts w:ascii="Times New Roman" w:hAnsi="Times New Roman"/>
          <w:sz w:val="12"/>
          <w:szCs w:val="12"/>
        </w:rPr>
        <w:t xml:space="preserve"> </w:t>
      </w:r>
      <w:r w:rsidRPr="008977E8">
        <w:rPr>
          <w:rFonts w:ascii="Times New Roman" w:hAnsi="Times New Roman"/>
          <w:sz w:val="12"/>
          <w:szCs w:val="12"/>
        </w:rPr>
        <w:t>центрах предоставления государственных и муниципальных услуг</w:t>
      </w:r>
      <w:r>
        <w:rPr>
          <w:rFonts w:ascii="Times New Roman" w:hAnsi="Times New Roman"/>
          <w:sz w:val="12"/>
          <w:szCs w:val="12"/>
        </w:rPr>
        <w:t xml:space="preserve"> </w:t>
      </w:r>
      <w:r w:rsidRPr="008977E8">
        <w:rPr>
          <w:rFonts w:ascii="Times New Roman" w:hAnsi="Times New Roman"/>
          <w:sz w:val="12"/>
          <w:szCs w:val="12"/>
        </w:rPr>
        <w:t>и особенности предоставления муниципальной услуги в</w:t>
      </w:r>
      <w:r>
        <w:rPr>
          <w:rFonts w:ascii="Times New Roman" w:hAnsi="Times New Roman"/>
          <w:sz w:val="12"/>
          <w:szCs w:val="12"/>
        </w:rPr>
        <w:t xml:space="preserve"> </w:t>
      </w:r>
      <w:r w:rsidRPr="008977E8">
        <w:rPr>
          <w:rFonts w:ascii="Times New Roman" w:hAnsi="Times New Roman"/>
          <w:sz w:val="12"/>
          <w:szCs w:val="12"/>
        </w:rPr>
        <w:t>электронной форме</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 xml:space="preserve">2.17.1.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Регионального портала или Единого портала, а также по принципу «одного окна» с учетом экстерриториального принципа получения муниципальной услуги на базе МФЦ. </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2.17.2.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2.17.3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поселения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поселения и МФЦ, заключенным в установленном порядке.</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D67F07"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 xml:space="preserve">2.17.4. При получении муниципальной услуги по экстерриториальному принципу предоставляемые заявителем электронные документы и </w:t>
      </w:r>
    </w:p>
    <w:p w:rsidR="00D67F07" w:rsidRDefault="008977E8" w:rsidP="00D67F07">
      <w:pPr>
        <w:spacing w:after="0" w:line="240" w:lineRule="auto"/>
        <w:jc w:val="both"/>
        <w:rPr>
          <w:rFonts w:ascii="Times New Roman" w:hAnsi="Times New Roman"/>
          <w:sz w:val="12"/>
          <w:szCs w:val="12"/>
        </w:rPr>
      </w:pPr>
      <w:r w:rsidRPr="008977E8">
        <w:rPr>
          <w:rFonts w:ascii="Times New Roman" w:hAnsi="Times New Roman"/>
          <w:sz w:val="12"/>
          <w:szCs w:val="12"/>
        </w:rPr>
        <w:t xml:space="preserve">(или) заверенные уполномоченным должностным лицом МФЦ электронные образы предоставляемых заявителем документов с письменного </w:t>
      </w:r>
    </w:p>
    <w:p w:rsidR="008977E8" w:rsidRPr="008977E8" w:rsidRDefault="008977E8" w:rsidP="00D67F07">
      <w:pPr>
        <w:spacing w:after="0" w:line="240" w:lineRule="auto"/>
        <w:jc w:val="both"/>
        <w:rPr>
          <w:rFonts w:ascii="Times New Roman" w:hAnsi="Times New Roman"/>
          <w:sz w:val="12"/>
          <w:szCs w:val="12"/>
        </w:rPr>
      </w:pPr>
      <w:r w:rsidRPr="008977E8">
        <w:rPr>
          <w:rFonts w:ascii="Times New Roman" w:hAnsi="Times New Roman"/>
          <w:sz w:val="12"/>
          <w:szCs w:val="12"/>
        </w:rPr>
        <w:lastRenderedPageBreak/>
        <w:t>согласия заявителя (представителя заявителя) размещаются в едином региональном хранилище.</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 xml:space="preserve">Документы, </w:t>
      </w:r>
      <w:r w:rsidRPr="008977E8">
        <w:rPr>
          <w:rFonts w:ascii="Times New Roman" w:hAnsi="Times New Roman"/>
          <w:bCs/>
          <w:sz w:val="12"/>
          <w:szCs w:val="12"/>
        </w:rPr>
        <w:t xml:space="preserve">необходимые для предоставления муниципальной услуги, указанные в пункте 2.6.1 </w:t>
      </w:r>
      <w:r w:rsidRPr="008977E8">
        <w:rPr>
          <w:rFonts w:ascii="Times New Roman" w:hAnsi="Times New Roman"/>
          <w:sz w:val="12"/>
          <w:szCs w:val="12"/>
        </w:rPr>
        <w:t>Регламента, приложенные к ходатайству и представленные в электронной форме с использованием Портала, являются основанием для начала предоставления муниципальной услуги.</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8977E8">
        <w:rPr>
          <w:rFonts w:ascii="Times New Roman" w:hAnsi="Times New Roman"/>
          <w:bCs/>
          <w:sz w:val="12"/>
          <w:szCs w:val="12"/>
        </w:rPr>
        <w:t xml:space="preserve">необходимых для предоставления муниципальной услуги, указанных в пункте 2.6.1 </w:t>
      </w:r>
      <w:r w:rsidRPr="008977E8">
        <w:rPr>
          <w:rFonts w:ascii="Times New Roman" w:hAnsi="Times New Roman"/>
          <w:sz w:val="12"/>
          <w:szCs w:val="12"/>
        </w:rPr>
        <w:t>Регламента</w:t>
      </w:r>
      <w:r w:rsidRPr="008977E8">
        <w:rPr>
          <w:rFonts w:ascii="Times New Roman" w:hAnsi="Times New Roman"/>
          <w:bCs/>
          <w:sz w:val="12"/>
          <w:szCs w:val="12"/>
        </w:rPr>
        <w:t xml:space="preserve">. </w:t>
      </w:r>
    </w:p>
    <w:p w:rsidR="008977E8" w:rsidRPr="008977E8" w:rsidRDefault="008977E8" w:rsidP="008977E8">
      <w:pPr>
        <w:spacing w:after="0" w:line="240" w:lineRule="auto"/>
        <w:ind w:firstLine="284"/>
        <w:jc w:val="both"/>
        <w:rPr>
          <w:rFonts w:ascii="Times New Roman" w:hAnsi="Times New Roman"/>
          <w:bCs/>
          <w:sz w:val="12"/>
          <w:szCs w:val="12"/>
        </w:rPr>
      </w:pPr>
      <w:r w:rsidRPr="008977E8">
        <w:rPr>
          <w:rFonts w:ascii="Times New Roman" w:hAnsi="Times New Roman"/>
          <w:sz w:val="12"/>
          <w:szCs w:val="12"/>
        </w:rPr>
        <w:t xml:space="preserve">В случае направления в электронной форме ходатайства без приложения документов, </w:t>
      </w:r>
      <w:r w:rsidRPr="008977E8">
        <w:rPr>
          <w:rFonts w:ascii="Times New Roman" w:hAnsi="Times New Roman"/>
          <w:bCs/>
          <w:sz w:val="12"/>
          <w:szCs w:val="12"/>
        </w:rPr>
        <w:t xml:space="preserve">указанных в пункте 2.6.1 </w:t>
      </w:r>
      <w:r w:rsidRPr="008977E8">
        <w:rPr>
          <w:rFonts w:ascii="Times New Roman" w:hAnsi="Times New Roman"/>
          <w:sz w:val="12"/>
          <w:szCs w:val="12"/>
        </w:rPr>
        <w:t>Регламента</w:t>
      </w:r>
      <w:r w:rsidRPr="008977E8">
        <w:rPr>
          <w:rFonts w:ascii="Times New Roman" w:hAnsi="Times New Roman"/>
          <w:bCs/>
          <w:sz w:val="12"/>
          <w:szCs w:val="12"/>
        </w:rPr>
        <w:t xml:space="preserve">, должны быть представлены заявителем в </w:t>
      </w:r>
      <w:r w:rsidRPr="008977E8">
        <w:rPr>
          <w:rFonts w:ascii="Times New Roman" w:hAnsi="Times New Roman"/>
          <w:sz w:val="12"/>
          <w:szCs w:val="12"/>
        </w:rPr>
        <w:t>администрацию поселения</w:t>
      </w:r>
      <w:r w:rsidRPr="008977E8">
        <w:rPr>
          <w:rFonts w:ascii="Times New Roman" w:hAnsi="Times New Roman"/>
          <w:bCs/>
          <w:sz w:val="12"/>
          <w:szCs w:val="12"/>
        </w:rPr>
        <w:t xml:space="preserve"> на личном приеме в течение 5 дней с момента направления ходатайства. До предоставления заявителем указанных документов рассмотрение ходатайства о предоставлении муниципальной услуги приостанавливается.</w:t>
      </w:r>
    </w:p>
    <w:p w:rsidR="008977E8" w:rsidRPr="008977E8" w:rsidRDefault="008977E8" w:rsidP="008977E8">
      <w:pPr>
        <w:spacing w:after="0" w:line="240" w:lineRule="auto"/>
        <w:ind w:firstLine="284"/>
        <w:jc w:val="both"/>
        <w:rPr>
          <w:rFonts w:ascii="Times New Roman" w:hAnsi="Times New Roman"/>
          <w:sz w:val="12"/>
          <w:szCs w:val="12"/>
        </w:rPr>
      </w:pPr>
      <w:r w:rsidRPr="008977E8">
        <w:rPr>
          <w:rFonts w:ascii="Times New Roman" w:hAnsi="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F66399" w:rsidRDefault="008977E8" w:rsidP="00F66399">
      <w:pPr>
        <w:spacing w:after="0" w:line="240" w:lineRule="auto"/>
        <w:jc w:val="center"/>
        <w:rPr>
          <w:rFonts w:ascii="Times New Roman" w:hAnsi="Times New Roman"/>
          <w:b/>
          <w:sz w:val="12"/>
          <w:szCs w:val="12"/>
        </w:rPr>
      </w:pPr>
      <w:r w:rsidRPr="00F66399">
        <w:rPr>
          <w:rFonts w:ascii="Times New Roman" w:hAnsi="Times New Roman"/>
          <w:b/>
          <w:sz w:val="12"/>
          <w:szCs w:val="12"/>
        </w:rPr>
        <w:t>3. Состав, последовательность и сроки выполнения</w:t>
      </w:r>
      <w:r w:rsidR="00F66399" w:rsidRPr="00F66399">
        <w:rPr>
          <w:rFonts w:ascii="Times New Roman" w:hAnsi="Times New Roman"/>
          <w:b/>
          <w:sz w:val="12"/>
          <w:szCs w:val="12"/>
        </w:rPr>
        <w:t xml:space="preserve"> </w:t>
      </w:r>
      <w:r w:rsidRPr="00F66399">
        <w:rPr>
          <w:rFonts w:ascii="Times New Roman" w:hAnsi="Times New Roman"/>
          <w:b/>
          <w:sz w:val="12"/>
          <w:szCs w:val="12"/>
        </w:rPr>
        <w:t xml:space="preserve">административных процедур (действий), </w:t>
      </w:r>
    </w:p>
    <w:p w:rsidR="00F66399" w:rsidRDefault="008977E8" w:rsidP="00F66399">
      <w:pPr>
        <w:spacing w:after="0" w:line="240" w:lineRule="auto"/>
        <w:jc w:val="center"/>
        <w:rPr>
          <w:rFonts w:ascii="Times New Roman" w:hAnsi="Times New Roman"/>
          <w:b/>
          <w:sz w:val="12"/>
          <w:szCs w:val="12"/>
        </w:rPr>
      </w:pPr>
      <w:r w:rsidRPr="00F66399">
        <w:rPr>
          <w:rFonts w:ascii="Times New Roman" w:hAnsi="Times New Roman"/>
          <w:b/>
          <w:sz w:val="12"/>
          <w:szCs w:val="12"/>
        </w:rPr>
        <w:t>требования к порядку</w:t>
      </w:r>
      <w:r w:rsidR="00F66399" w:rsidRPr="00F66399">
        <w:rPr>
          <w:rFonts w:ascii="Times New Roman" w:hAnsi="Times New Roman"/>
          <w:b/>
          <w:sz w:val="12"/>
          <w:szCs w:val="12"/>
        </w:rPr>
        <w:t xml:space="preserve"> </w:t>
      </w:r>
      <w:r w:rsidRPr="00F66399">
        <w:rPr>
          <w:rFonts w:ascii="Times New Roman" w:hAnsi="Times New Roman"/>
          <w:b/>
          <w:sz w:val="12"/>
          <w:szCs w:val="12"/>
        </w:rPr>
        <w:t>их выполнения, в том числе особенности выполнения</w:t>
      </w:r>
      <w:r w:rsidR="00F66399" w:rsidRPr="00F66399">
        <w:rPr>
          <w:rFonts w:ascii="Times New Roman" w:hAnsi="Times New Roman"/>
          <w:b/>
          <w:sz w:val="12"/>
          <w:szCs w:val="12"/>
        </w:rPr>
        <w:t xml:space="preserve"> </w:t>
      </w:r>
      <w:r w:rsidRPr="00F66399">
        <w:rPr>
          <w:rFonts w:ascii="Times New Roman" w:hAnsi="Times New Roman"/>
          <w:b/>
          <w:sz w:val="12"/>
          <w:szCs w:val="12"/>
        </w:rPr>
        <w:t xml:space="preserve">административных процедур (действий) </w:t>
      </w:r>
    </w:p>
    <w:p w:rsidR="008977E8" w:rsidRPr="00F66399" w:rsidRDefault="008977E8" w:rsidP="00F66399">
      <w:pPr>
        <w:spacing w:after="0" w:line="240" w:lineRule="auto"/>
        <w:jc w:val="center"/>
        <w:rPr>
          <w:rFonts w:ascii="Times New Roman" w:hAnsi="Times New Roman"/>
          <w:b/>
          <w:sz w:val="12"/>
          <w:szCs w:val="12"/>
        </w:rPr>
      </w:pPr>
      <w:r w:rsidRPr="00F66399">
        <w:rPr>
          <w:rFonts w:ascii="Times New Roman" w:hAnsi="Times New Roman"/>
          <w:b/>
          <w:sz w:val="12"/>
          <w:szCs w:val="12"/>
        </w:rPr>
        <w:t>в электронной форме</w:t>
      </w:r>
      <w:r w:rsidR="00F66399" w:rsidRPr="00F66399">
        <w:rPr>
          <w:rFonts w:ascii="Times New Roman" w:hAnsi="Times New Roman"/>
          <w:b/>
          <w:sz w:val="12"/>
          <w:szCs w:val="12"/>
        </w:rPr>
        <w:t xml:space="preserve"> </w:t>
      </w:r>
      <w:r w:rsidRPr="00F66399">
        <w:rPr>
          <w:rFonts w:ascii="Times New Roman" w:hAnsi="Times New Roman"/>
          <w:b/>
          <w:sz w:val="12"/>
          <w:szCs w:val="12"/>
        </w:rPr>
        <w:t>и многофункциональных центрах</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3.1. Состав и последовательность административных процедур</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3.1.1 Предоставление муниципальной услуги включает в себя следующие административные процедуры:</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прием заявления и документов, необходимых для предоставления муниципальной услуги;</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регистрация заявления и документов, необходимых для предоставления муниципальной услуги;</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обработка и предварительное рассмотрение заявления и представленных документов;</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формирование и направление межведомственных запросов в органы (организации), участвующие в предоставлении муниципальной услуги;</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принятие решения о предоставлении (об отказе в предоставлении) муниципальной услуги;</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регистрация и выдача (направление) заявителю документа, являющегося результатом предоставления муниципальной услуги.</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 xml:space="preserve">3.1.2 </w:t>
      </w:r>
      <w:hyperlink w:anchor="Par403" w:history="1">
        <w:r w:rsidRPr="008977E8">
          <w:rPr>
            <w:rStyle w:val="ae"/>
            <w:rFonts w:ascii="Times New Roman" w:hAnsi="Times New Roman"/>
            <w:sz w:val="12"/>
            <w:szCs w:val="12"/>
          </w:rPr>
          <w:t>Блок-схема</w:t>
        </w:r>
      </w:hyperlink>
      <w:r w:rsidRPr="008977E8">
        <w:rPr>
          <w:rFonts w:ascii="Times New Roman" w:hAnsi="Times New Roman"/>
          <w:sz w:val="12"/>
          <w:szCs w:val="12"/>
        </w:rPr>
        <w:t xml:space="preserve"> предоставления муниципальной услуги приведена в приложении 4 к настоящему Регламенту.</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3.2. Прием заявления и документов, необходимых для предоставления</w:t>
      </w:r>
      <w:r w:rsidR="00F66399">
        <w:rPr>
          <w:rFonts w:ascii="Times New Roman" w:hAnsi="Times New Roman"/>
          <w:sz w:val="12"/>
          <w:szCs w:val="12"/>
        </w:rPr>
        <w:t xml:space="preserve"> </w:t>
      </w:r>
      <w:r w:rsidRPr="008977E8">
        <w:rPr>
          <w:rFonts w:ascii="Times New Roman" w:hAnsi="Times New Roman"/>
          <w:sz w:val="12"/>
          <w:szCs w:val="12"/>
        </w:rPr>
        <w:t>муниципальной услуги</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3.2.1 Основанием для начала осуществления административной процедуры по приему заявления и документов, необходимых для предоставления муниципальной услуги, является поступление в администрацию поселения заявления о предоставлении муниципальной услуги и прилагаемых к нему документов, представленных заявителем:</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посредством личного обращения заявителя в администрацию поселения;</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посредством личного обращения заявителя в МФЦ, с последующей передачей документов из МФЦ в администрацию поселения;</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посредством почтового отправления на почтовый адрес администрации поселения;</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посредством технических средств Единого портала или Регионального портала.</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3.2.2 При поступлении заявления и прилагаемых к нему документов посредством личного обращения заявителя в администрацию поселения сотрудник администрации поселения, ответственный за прием документов, осуществляет следующую последовательность действий:</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1) устанавливает предмет обращения;</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2) устанавливает соответствие личности заявителя документу, удостоверяющему личность;</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4) осуществляет сверку копий представленных документов с их оригиналами;</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7) вручает копию расписки заявителю.</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3.2.3 Максимальное время приема заявления и прилагаемых к нему документов при личном обращении заявителя не превышает 15 минут.</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3.2.4 При отсутствии у заявителя, обратившегося лично, заполненного заявления или неправильном его заполнении сотрудник администрации поселения, ответственный за прием документов, консультирует заявителя по вопросам заполнения заявления.</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 xml:space="preserve">3.2.5 В случае установления факта несоответствия документов требованиям, указанным в </w:t>
      </w:r>
      <w:hyperlink w:anchor="Par203" w:history="1">
        <w:r w:rsidRPr="008977E8">
          <w:rPr>
            <w:rStyle w:val="ae"/>
            <w:rFonts w:ascii="Times New Roman" w:hAnsi="Times New Roman"/>
            <w:sz w:val="12"/>
            <w:szCs w:val="12"/>
          </w:rPr>
          <w:t>пункте 2.6.2</w:t>
        </w:r>
      </w:hyperlink>
      <w:r w:rsidRPr="008977E8">
        <w:rPr>
          <w:rFonts w:ascii="Times New Roman" w:hAnsi="Times New Roman"/>
          <w:sz w:val="12"/>
          <w:szCs w:val="12"/>
        </w:rPr>
        <w:t xml:space="preserve"> Регламента, сотрудник, ответственный за прием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3.2.6 В случае если заявитель отказывается устранять выявленные недостатки, сотрудник, ответственный за прием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пункте 2.6.2 Регламента.</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 xml:space="preserve">3.2.7 При поступлении заявления и прилагаемых к нему документов в администрацию поселения посредством почтового отправления сотрудник администрации поселения, ответственный за прием заявлений и документов, осуществляет действия, предусмотренные подпунктами 1,6 </w:t>
      </w:r>
      <w:hyperlink w:anchor="Par308" w:history="1">
        <w:r w:rsidRPr="008977E8">
          <w:rPr>
            <w:rStyle w:val="ae"/>
            <w:rFonts w:ascii="Times New Roman" w:hAnsi="Times New Roman"/>
            <w:sz w:val="12"/>
            <w:szCs w:val="12"/>
          </w:rPr>
          <w:t>пункта 3.2.2</w:t>
        </w:r>
      </w:hyperlink>
      <w:r w:rsidRPr="008977E8">
        <w:rPr>
          <w:rFonts w:ascii="Times New Roman" w:hAnsi="Times New Roman"/>
          <w:sz w:val="12"/>
          <w:szCs w:val="12"/>
        </w:rPr>
        <w:t xml:space="preserve"> Регламента.</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В случае несоответствия заявления и (или) представленных документов требованиям, указанным в пункте 2.6.2 Регламента, сотрудник, ответственный за прием документов, ставит в расписке о приеме документов отметку о несоответствии представленных документов требованиям, указанным в пункте 2.6.2 Регламента.</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Расписка о приеме заявления направляется заявителю заказным почтовым отправлением с уведомлением о вручении в течение 2 рабочих дней с даты получения заявления и прилагаемых к нему документов.</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3.2.8. Критерием принятия решения является наличие заявления и документов, лично представляемых заявителем.</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3.2.9. Результатом исполнения административной процедуры по приему заявления и прилагаемых к нему документов, необходимых для предоставления муниципальной услуги является прием заявления и прилагаемых к нему документов.</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3.2.10. Максимальный срок осуществления административной процедуры не может превышать 1 рабочего дня с момента поступления заявления в администрацию поселения.</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3.2.11. Способом фиксации результата исполнения административной процедуры является расписка о приеме заявления и документов, необходимых для предоставления муниципальной услуги.</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3.3. Регистрация заявления и документов, необходимых</w:t>
      </w:r>
      <w:r w:rsidR="00F66399">
        <w:rPr>
          <w:rFonts w:ascii="Times New Roman" w:hAnsi="Times New Roman"/>
          <w:sz w:val="12"/>
          <w:szCs w:val="12"/>
        </w:rPr>
        <w:t xml:space="preserve"> </w:t>
      </w:r>
      <w:r w:rsidRPr="008977E8">
        <w:rPr>
          <w:rFonts w:ascii="Times New Roman" w:hAnsi="Times New Roman"/>
          <w:sz w:val="12"/>
          <w:szCs w:val="12"/>
        </w:rPr>
        <w:t>для предоставления муниципальной услуги</w:t>
      </w:r>
    </w:p>
    <w:p w:rsidR="00D67F07"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3.3.1 Основанием для начала осуществления административной процедуры является поступление заявления и прилагаемых к нему</w:t>
      </w:r>
    </w:p>
    <w:p w:rsidR="00405090" w:rsidRDefault="008977E8" w:rsidP="00D67F07">
      <w:pPr>
        <w:spacing w:after="0" w:line="240" w:lineRule="auto"/>
        <w:jc w:val="both"/>
        <w:rPr>
          <w:rFonts w:ascii="Times New Roman" w:hAnsi="Times New Roman"/>
          <w:sz w:val="12"/>
          <w:szCs w:val="12"/>
        </w:rPr>
      </w:pPr>
      <w:r w:rsidRPr="008977E8">
        <w:rPr>
          <w:rFonts w:ascii="Times New Roman" w:hAnsi="Times New Roman"/>
          <w:sz w:val="12"/>
          <w:szCs w:val="12"/>
        </w:rPr>
        <w:t xml:space="preserve"> документов сотруднику администрации поселения, ответственному за регистрацию поступающих заявлений граждан о принятии на учет для </w:t>
      </w:r>
    </w:p>
    <w:p w:rsidR="008977E8" w:rsidRPr="008977E8" w:rsidRDefault="008977E8" w:rsidP="00D67F07">
      <w:pPr>
        <w:spacing w:after="0" w:line="240" w:lineRule="auto"/>
        <w:jc w:val="both"/>
        <w:rPr>
          <w:rFonts w:ascii="Times New Roman" w:hAnsi="Times New Roman"/>
          <w:sz w:val="12"/>
          <w:szCs w:val="12"/>
        </w:rPr>
      </w:pPr>
      <w:r w:rsidRPr="008977E8">
        <w:rPr>
          <w:rFonts w:ascii="Times New Roman" w:hAnsi="Times New Roman"/>
          <w:sz w:val="12"/>
          <w:szCs w:val="12"/>
        </w:rPr>
        <w:lastRenderedPageBreak/>
        <w:t>предоставления жилых помещений муниципального жилищного фонда по договорам социального найма (далее - сотрудник администрации поселения, ответственный за регистрацию поступающих заявлений граждан).</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 xml:space="preserve">3.3.2 Сотрудник администрации поселения, ответственный за регистрацию поступающих заявлений граждан, осуществляет регистрацию заявления и прилагаемых к нему документов в книге регистрации заявлений граждан о принятии на учет для предоставления жилых помещений муниципального жилищного фонда по договорам социального найма (далее – книга регистрации заявлений граждан о принятии на учет) по форме, установленной </w:t>
      </w:r>
      <w:hyperlink r:id="rId297" w:history="1">
        <w:r w:rsidRPr="008977E8">
          <w:rPr>
            <w:rStyle w:val="ae"/>
            <w:rFonts w:ascii="Times New Roman" w:hAnsi="Times New Roman"/>
            <w:sz w:val="12"/>
            <w:szCs w:val="12"/>
          </w:rPr>
          <w:t>приложением 5</w:t>
        </w:r>
      </w:hyperlink>
      <w:r w:rsidRPr="008977E8">
        <w:rPr>
          <w:rFonts w:ascii="Times New Roman" w:hAnsi="Times New Roman"/>
          <w:sz w:val="12"/>
          <w:szCs w:val="12"/>
        </w:rPr>
        <w:t xml:space="preserve"> к настоящему Регламенту, и (или) вносит информацию в соответствующую информационную систему.</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3.3.3 Регистрация заявления и прилагаемых к нему документов, полученных посредством личного обращения заявителя или почтового отправления, осуществляется в срок, не превышающий 1 рабочего дня с даты поступления заявления и прилагаемых к нему документов в администрацию поселения.</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3.3.4 Регистрация заявления и прилагаемых к нему документов, полученных в электронной форме через Единый портал или Региональный портал, осуществляется не позднее 1 рабочего дня, следующего за днем их поступления в администрацию поселения.</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3.3.5 После регистрации в администрации поселения заявление и прилагаемые к нему документы направляются на рассмотрение сотруднику администрации поселения, ответственному за принятие решения по  предоставлению муниципальной услуги.</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3.3.6 Максимальный срок осуществления административной процедуры не может превышать 2 рабочих дней.</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3.3.7. Критерием принятия решения является наличие заявления и документов, лично представляемых заявителем.</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3.3.8. Результатом исполнения административной процедуры по регистрации заявления и прилагаемых к нему документов, необходимых для предоставления муниципальной услуги, является регистрация и последующая передача заявления и прилагаемых к нему документов сотруднику администрации поселения, ответственному за предоставление муниципальной услуги.</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3.3.9. При обращении заявителя за получением муниципальной услуги в электронной форме администрация поселения направляет на Единый портал или Региональный портал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3.3.10. Способом фиксации исполнения административной процедуры является внесение соответствующих сведений в книгу регистрации заявлений граждан о принятии на учет и (или) в соответствующую информационную систему.</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3.4. Обработка и предварительное рассмотрение заявления</w:t>
      </w:r>
      <w:r w:rsidR="00F66399">
        <w:rPr>
          <w:rFonts w:ascii="Times New Roman" w:hAnsi="Times New Roman"/>
          <w:sz w:val="12"/>
          <w:szCs w:val="12"/>
        </w:rPr>
        <w:t xml:space="preserve"> </w:t>
      </w:r>
      <w:r w:rsidRPr="008977E8">
        <w:rPr>
          <w:rFonts w:ascii="Times New Roman" w:hAnsi="Times New Roman"/>
          <w:sz w:val="12"/>
          <w:szCs w:val="12"/>
        </w:rPr>
        <w:t>и представленных документов</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3.4.1 Основанием для начала административной процедуры является поступление заявления и представленных заявителем документов в администрацию поселения.</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3.4.2 Сотрудником администрации поселения, ответственным за предоставление муниципальной услуги, является Глава поселения.</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Глава поселения в течение 1 рабочего дня рассматривает заявление и прилагаемые к нему документы и налагает резолюцию с поручением сотруднику администрации поселения, ответственному за подготовку проекта документа, являющегося результатом предоставления муниципальной услуги (далее - сотрудник администрации поселения), о рассмотрении и проверке представленных документов.</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3.4.3 Сотрудник администрации поселения в течение 1 рабочего дня осуществляет следующие действия:</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 xml:space="preserve">1) проверяет наличие всех необходимых в соответствии с </w:t>
      </w:r>
      <w:hyperlink w:anchor="Par120" w:history="1">
        <w:r w:rsidRPr="008977E8">
          <w:rPr>
            <w:rStyle w:val="ae"/>
            <w:rFonts w:ascii="Times New Roman" w:hAnsi="Times New Roman"/>
            <w:sz w:val="12"/>
            <w:szCs w:val="12"/>
          </w:rPr>
          <w:t>пунктом 2.6.1</w:t>
        </w:r>
      </w:hyperlink>
      <w:r w:rsidRPr="008977E8">
        <w:rPr>
          <w:rFonts w:ascii="Times New Roman" w:hAnsi="Times New Roman"/>
          <w:sz w:val="12"/>
          <w:szCs w:val="12"/>
        </w:rPr>
        <w:t xml:space="preserve"> Регламента документов, которые заявитель обязан представить самостоятельно;</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2) проверяет наличие необходимых в соответствии с пунктом 2.8.1 Регламента документов, которые заявитель вправе представить самостоятельно;</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 проверяет наличие (отсутствие) оснований для отказа в предоставлении муниципальной услуги, указанных в подразделе 2.10 Регламента.</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3.4.4 В случае отсутствия документов, предусмотренных пунктом 2.8.1 Регламента, и оснований для отказа в предоставлении муниципальной услуги, указанных в подразделе 2.10 Регламента, сотрудник администрации поселения переходит к осуществлению административной процедуры формирования и направления межведомственных запросов в органы (организации), участвующие в предоставлении муниципальной услуги.</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3.4.5 В случае наличия полного комплекта документов, предусмотренных пунктами 2.6.1 и 2.8.1 Регламента, либо оснований для отказа в предоставлении муниципальной услуги, указанных в подразделе 2.10 Регламента, при отсутствии предусмотренных пунктом 2.8.1 Регламента документов сотрудник администрации поселения переходит к осуществлению административной процедуры принятия решения о предоставлении (об отказе в предоставлении) муниципальной услуги.</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3.4.6 Максимальный срок выполнения административной процедуры не может превышать 1 рабочего дня.</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3.4.7. Критерием принятия решения является наличие в представленных заявителям документах документов, предусмотренных пунктом 2.8.1 Регламента.</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3.4.8. Результатом исполнения административной процедуры по обработке и предварительному рассмотрению заявления и представленных документов является принятие решения о необходимости либо отсутствии необходимости формирования и направления межведомственных запросов в органы (организации), участвующие в предоставлении муниципальной услуги.</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3.5. Формирование и направление межведомственных запросов</w:t>
      </w:r>
      <w:r w:rsidR="00F66399">
        <w:rPr>
          <w:rFonts w:ascii="Times New Roman" w:hAnsi="Times New Roman"/>
          <w:sz w:val="12"/>
          <w:szCs w:val="12"/>
        </w:rPr>
        <w:t xml:space="preserve"> </w:t>
      </w:r>
      <w:r w:rsidRPr="008977E8">
        <w:rPr>
          <w:rFonts w:ascii="Times New Roman" w:hAnsi="Times New Roman"/>
          <w:sz w:val="12"/>
          <w:szCs w:val="12"/>
        </w:rPr>
        <w:t>в органы (организации), участвующие в предоставлении</w:t>
      </w:r>
      <w:r w:rsidR="00F66399">
        <w:rPr>
          <w:rFonts w:ascii="Times New Roman" w:hAnsi="Times New Roman"/>
          <w:sz w:val="12"/>
          <w:szCs w:val="12"/>
        </w:rPr>
        <w:t xml:space="preserve"> </w:t>
      </w:r>
      <w:r w:rsidRPr="008977E8">
        <w:rPr>
          <w:rFonts w:ascii="Times New Roman" w:hAnsi="Times New Roman"/>
          <w:sz w:val="12"/>
          <w:szCs w:val="12"/>
        </w:rPr>
        <w:t>муниципальной услуги</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3.5.1 Основанием для начала административной процедуры по формированию и направлению межведомственного запроса о предоставлении документов, необходимых для предоставления муниципальной услуги, является непредставление заявителем в администрацию поселения предусмотренных пунктом 2.8.1 Регламента документов и информации, которые могут быть получены в рамках межведомственного информационного взаимодействия.</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3.5.2 Межведомственный запрос о предоставлении документов и информации формируется и направляется сотрудником администрации поселения.</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3.5.3 Межведомственный запрос формируется и направляется в соответствии с технологической картой межведомственного взаимодействия по предоставлению муниципальной услуги.</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 xml:space="preserve">Межведомственный запрос о представлении документов и (или) информации, указанных в </w:t>
      </w:r>
      <w:hyperlink r:id="rId298" w:history="1">
        <w:r w:rsidRPr="008977E8">
          <w:rPr>
            <w:rStyle w:val="ae"/>
            <w:rFonts w:ascii="Times New Roman" w:hAnsi="Times New Roman"/>
            <w:sz w:val="12"/>
            <w:szCs w:val="12"/>
          </w:rPr>
          <w:t>пункте 2 части 1 статьи 7</w:t>
        </w:r>
      </w:hyperlink>
      <w:r w:rsidRPr="008977E8">
        <w:rPr>
          <w:rFonts w:ascii="Times New Roman" w:hAnsi="Times New Roman"/>
          <w:sz w:val="12"/>
          <w:szCs w:val="12"/>
        </w:rPr>
        <w:t xml:space="preserve"> Федерального закона №210-ФЗ, для предоставления муниципальной услуги с использованием межведомственного информационного взаимодействия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1) наименование органа или организации, направляющих межведомственный запрос;</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2) наименование органа или организации, в адрес которых направляется межведомственный запрос;</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F66399"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 xml:space="preserve">5) сведения, необходимые для представления документа и (или) информации, установленные настоящим административным регламентом </w:t>
      </w:r>
    </w:p>
    <w:p w:rsidR="008977E8" w:rsidRPr="008977E8" w:rsidRDefault="008977E8" w:rsidP="00F66399">
      <w:pPr>
        <w:spacing w:after="0" w:line="240" w:lineRule="auto"/>
        <w:jc w:val="both"/>
        <w:rPr>
          <w:rFonts w:ascii="Times New Roman" w:hAnsi="Times New Roman"/>
          <w:sz w:val="12"/>
          <w:szCs w:val="12"/>
        </w:rPr>
      </w:pPr>
      <w:r w:rsidRPr="008977E8">
        <w:rPr>
          <w:rFonts w:ascii="Times New Roman" w:hAnsi="Times New Roman"/>
          <w:sz w:val="12"/>
          <w:szCs w:val="12"/>
        </w:rPr>
        <w:t>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6) контактная информация для направления ответа на межведомственный запрос;</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lastRenderedPageBreak/>
        <w:t>7) дата направления межведомственного запроса;</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 xml:space="preserve">9) информация о факте получения согласия, предусмотренного </w:t>
      </w:r>
      <w:hyperlink r:id="rId299" w:history="1">
        <w:r w:rsidRPr="008977E8">
          <w:rPr>
            <w:rStyle w:val="ae"/>
            <w:rFonts w:ascii="Times New Roman" w:hAnsi="Times New Roman"/>
            <w:sz w:val="12"/>
            <w:szCs w:val="12"/>
          </w:rPr>
          <w:t>частью 5 статьи 7</w:t>
        </w:r>
      </w:hyperlink>
      <w:r w:rsidRPr="008977E8">
        <w:rPr>
          <w:rFonts w:ascii="Times New Roman" w:hAnsi="Times New Roman"/>
          <w:sz w:val="12"/>
          <w:szCs w:val="12"/>
        </w:rPr>
        <w:t xml:space="preserve"> Федерального закона № 210-ФЗ (при направлении межведомственного запроса в случае, предусмотренном </w:t>
      </w:r>
      <w:hyperlink r:id="rId300" w:history="1">
        <w:r w:rsidRPr="008977E8">
          <w:rPr>
            <w:rStyle w:val="ae"/>
            <w:rFonts w:ascii="Times New Roman" w:hAnsi="Times New Roman"/>
            <w:sz w:val="12"/>
            <w:szCs w:val="12"/>
          </w:rPr>
          <w:t>частью 5 статьи 7</w:t>
        </w:r>
      </w:hyperlink>
      <w:r w:rsidRPr="008977E8">
        <w:rPr>
          <w:rFonts w:ascii="Times New Roman" w:hAnsi="Times New Roman"/>
          <w:sz w:val="12"/>
          <w:szCs w:val="12"/>
        </w:rPr>
        <w:t xml:space="preserve"> настоящего Федерального закона № 210-ФЗ).</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Максимальный срок формирования и направления запроса составляет 1 рабочий день.</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3.5.4 При подготовке межведомственного запроса сотрудник администрации поселения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данные документы находятся.</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3.5.5 Срок подготовки и направления ответа на межведомственный запрос о представлении документов и информации, необходимых для предоставления муниципальной услуги, не может превышать 5 рабочих дней со дня поступления межведомственного запроса в орган или организацию, предоставляющие документ и информацию.</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Сотрудник администрации поселения обязан принять необходимые меры по получению ответа на межведомственный запрос.</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 xml:space="preserve">3.5.6 В случае </w:t>
      </w:r>
      <w:proofErr w:type="spellStart"/>
      <w:r w:rsidRPr="008977E8">
        <w:rPr>
          <w:rFonts w:ascii="Times New Roman" w:hAnsi="Times New Roman"/>
          <w:sz w:val="12"/>
          <w:szCs w:val="12"/>
        </w:rPr>
        <w:t>непоступления</w:t>
      </w:r>
      <w:proofErr w:type="spellEnd"/>
      <w:r w:rsidRPr="008977E8">
        <w:rPr>
          <w:rFonts w:ascii="Times New Roman" w:hAnsi="Times New Roman"/>
          <w:sz w:val="12"/>
          <w:szCs w:val="12"/>
        </w:rPr>
        <w:t xml:space="preserve"> ответа на межведомственный запрос в установленный срок в администрацию поселения принимаются меры, предусмотренные законодательством Российской Федерации.</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3.5.7 Максимальный срок осуществления административной процедуры не может превышать 14 рабочих дней с момента поступления заявления и приложенного к нему пакета документов в администрацию поселения.</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3.5.8 Результатом исполнения административной процедуры является получение в рамках межведомственного взаимодействия документов (информации), предусмотренных пунктом 2.8.1 Регламента  и необходимых для предоставления муниципальной услуги заявителю.</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3.6. Принятие решения о предоставлении (об отказе</w:t>
      </w:r>
      <w:r w:rsidR="00F66399">
        <w:rPr>
          <w:rFonts w:ascii="Times New Roman" w:hAnsi="Times New Roman"/>
          <w:sz w:val="12"/>
          <w:szCs w:val="12"/>
        </w:rPr>
        <w:t xml:space="preserve"> </w:t>
      </w:r>
      <w:r w:rsidRPr="008977E8">
        <w:rPr>
          <w:rFonts w:ascii="Times New Roman" w:hAnsi="Times New Roman"/>
          <w:sz w:val="12"/>
          <w:szCs w:val="12"/>
        </w:rPr>
        <w:t>в предоставлении) муниципальной услуги</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 xml:space="preserve">3.6.1 Основанием для начала административной процедуры по принятию решения о предоставлении (об отказе в предоставлении) муниципальной услуги и подготовке результата является сформированный сотрудником администрации поселения пакет документов, указанных в </w:t>
      </w:r>
      <w:hyperlink w:anchor="Par160" w:history="1">
        <w:r w:rsidRPr="008977E8">
          <w:rPr>
            <w:rStyle w:val="ae"/>
            <w:rFonts w:ascii="Times New Roman" w:hAnsi="Times New Roman"/>
            <w:sz w:val="12"/>
            <w:szCs w:val="12"/>
          </w:rPr>
          <w:t>пунктах 2.6.1</w:t>
        </w:r>
      </w:hyperlink>
      <w:r w:rsidRPr="008977E8">
        <w:rPr>
          <w:rFonts w:ascii="Times New Roman" w:hAnsi="Times New Roman"/>
          <w:sz w:val="12"/>
          <w:szCs w:val="12"/>
        </w:rPr>
        <w:t xml:space="preserve"> и </w:t>
      </w:r>
      <w:hyperlink w:anchor="Par184" w:history="1">
        <w:r w:rsidRPr="008977E8">
          <w:rPr>
            <w:rStyle w:val="ae"/>
            <w:rFonts w:ascii="Times New Roman" w:hAnsi="Times New Roman"/>
            <w:sz w:val="12"/>
            <w:szCs w:val="12"/>
          </w:rPr>
          <w:t>2.8.1</w:t>
        </w:r>
      </w:hyperlink>
      <w:r w:rsidRPr="008977E8">
        <w:rPr>
          <w:rFonts w:ascii="Times New Roman" w:hAnsi="Times New Roman"/>
          <w:sz w:val="12"/>
          <w:szCs w:val="12"/>
        </w:rPr>
        <w:t xml:space="preserve"> Регламента.</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3.6.2 Критерием принятия решения о предоставлении (об отказе в предоставлении) муниципальной услуги является наличие или отсутствие оснований, указанных в подразделе 2.10 Регламента.</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3.6.3. Сотрудник администрации поселения в течение 3 календарных дней с даты поступления к нему полного пакета документов, необходимых для предоставления муниципальной услуги, осуществляет следующую последовательность действий:</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 xml:space="preserve">1) для признания заявителя малоимущим рассматривает представленные документы, подтверждающие размер дохода и величину стоимости имущества, находящегося в собственности заявителя (членов его семьи) и подлежащего налогообложению, и определяет среднедушевой доход семьи заявителя (доход одиноко проживающего гражданина) и стоимость имущества, находящегося в собственности заявителя и членов его семьи (одиноко проживающего гражданина) и подлежащего налогообложению, в соответствии с процедурой, порядком и условиями, определенными статьями 3-5 </w:t>
      </w:r>
      <w:hyperlink r:id="rId301" w:history="1">
        <w:r w:rsidRPr="008977E8">
          <w:rPr>
            <w:rStyle w:val="ae"/>
            <w:rFonts w:ascii="Times New Roman" w:hAnsi="Times New Roman"/>
            <w:sz w:val="12"/>
            <w:szCs w:val="12"/>
          </w:rPr>
          <w:t>Закона</w:t>
        </w:r>
      </w:hyperlink>
      <w:r w:rsidRPr="008977E8">
        <w:rPr>
          <w:rFonts w:ascii="Times New Roman" w:hAnsi="Times New Roman"/>
          <w:sz w:val="12"/>
          <w:szCs w:val="12"/>
        </w:rPr>
        <w:t xml:space="preserve"> Самарской области «О жилище»;</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 xml:space="preserve">2) для признания заявителя нуждающимся в жилом помещении муниципального жилищного фонда, предоставляемом по договору социального найма, рассматривает представленные заявителем документы подтверждающие обеспеченность заявителя и членов его семьи общей площадью жилого помещения менее учетной нормы, установленной в администрации поселения в целях принятия граждан на учет в качестве нуждающихся в жилых помещениях, и определяет основания признания заявителя и членов его семьи нуждающимися в жилых помещениях, предоставляемых по договорам социального найма, в соответствии со </w:t>
      </w:r>
      <w:hyperlink r:id="rId302" w:history="1">
        <w:r w:rsidRPr="008977E8">
          <w:rPr>
            <w:rStyle w:val="ae"/>
            <w:rFonts w:ascii="Times New Roman" w:hAnsi="Times New Roman"/>
            <w:sz w:val="12"/>
            <w:szCs w:val="12"/>
          </w:rPr>
          <w:t>статьей 51</w:t>
        </w:r>
      </w:hyperlink>
      <w:r w:rsidRPr="008977E8">
        <w:rPr>
          <w:rFonts w:ascii="Times New Roman" w:hAnsi="Times New Roman"/>
          <w:sz w:val="12"/>
          <w:szCs w:val="12"/>
        </w:rPr>
        <w:t xml:space="preserve"> Жилищного кодекса Российской Федерации и </w:t>
      </w:r>
      <w:hyperlink r:id="rId303" w:history="1">
        <w:r w:rsidRPr="008977E8">
          <w:rPr>
            <w:rStyle w:val="ae"/>
            <w:rFonts w:ascii="Times New Roman" w:hAnsi="Times New Roman"/>
            <w:sz w:val="12"/>
            <w:szCs w:val="12"/>
          </w:rPr>
          <w:t>статьей 6</w:t>
        </w:r>
      </w:hyperlink>
      <w:r w:rsidRPr="008977E8">
        <w:rPr>
          <w:rFonts w:ascii="Times New Roman" w:hAnsi="Times New Roman"/>
          <w:sz w:val="12"/>
          <w:szCs w:val="12"/>
        </w:rPr>
        <w:t xml:space="preserve"> Закона Самарской области «О жилище».</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 проверяет заявление и прилагаемые к нему документы на наличие оснований для отказа в предоставлении муниципальной услуги, указанных в подразделе 2.10 Регламента;</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4) подготавливает проект решения о принятии граждан на учет в качестве нуждающихся в жилых помещениях муниципального жилищного фонда, предоставляемых по договорам социального найма (при установлении отсутствия всех оснований, указанных в подразделе 2.10 Регламента) или проект решения об отказе в принятии граждан на учет в качестве нуждающихся в жилых помещениях муниципального жилищного фонда, предоставляемых по договорам социального найма, с указанием основания такого отказа с обязательной ссылкой на нарушения (при установлении наличия хотя бы одного из оснований, указанных в подразделе 2.10 Регламента) (далее – проект решения);</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5) направляет подготовленный проект решения на согласование в соответствии с утвержденным регламентом делопроизводства и документооборота в администрации поселения.</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3.6.4 Проект решения, прошедший процедуру согласования в соответствии с утвержденным регламентом делопроизводства и документооборота в администрации поселения, с приложением документов передается сотрудником администрации поселения на рассмотрение Главе поселения, уполномоченному на принятие решения о предоставлении (об отказе в предоставлении) муниципальной услуги и подписание соответствующего документа, являющегося результатом предоставления муниципальной услуги.</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3.6.5 Глава поселения рассматривает представленный пакет документов и подписывает проект решения.</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3.6.6 Решение, подписанное Главой поселения, направляется сотруднику администрации поселения, осуществляющему регистрацию подписанных документов в соответствии с утвержденным регламентом делопроизводства и документооборота в администрации поселения.</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Максимальный срок осуществления регистрации подписанного решения не может превышать 1 рабочий день с момента поступления такого решения уполномоченному сотруднику.</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3.6.7 Сотрудник администрации поселения, осуществляющий регистрацию подписанных документов, направляет подписанное и зарегистрированное решение сотруднику администрации поселения, ответственному за ведение учета граждан, нуждающихся в жилых помещениях муниципального жилищного фонда, предоставляемых по договорам социального найма.</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3.6.8 Общий срок осуществления административной процедуры по принятию решения о предоставлении (об отказе в предоставлении) муниципальной услуги, не превышает 13 рабочих дней.</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3.6.9 Общий срок осуществления административных действий по предоставлению муниципальной услуги не превышает 30 рабочих дней.</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3.6.10. Критерием принятия решения является наличие или отсутствие оснований для отказа в предоставлении муниципальной услуги, предусмотренных пунктом 2.10 Регламента.</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3.6.11 Результатом исполнения административной процедуры являются:</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решение о принятии малоимущих граждан на учет в качестве нуждающихся в жилых помещениях муниципального жилищного фонда, предоставляемых по договорам социального найма, подписанное Главой поселения.</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решение об отказе в принятии граждан на учет в качестве нуждающихся в жилых помещениях муниципального жилищного фонда, предоставляемых по договорам социального найма, подписанное Главой поселения.</w:t>
      </w:r>
    </w:p>
    <w:p w:rsidR="00F66399"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 xml:space="preserve">3.6.12 При обращении заявителя за получением муниципальной услуги в электронной форме администрация поселения направляет на </w:t>
      </w:r>
    </w:p>
    <w:p w:rsidR="00F66399" w:rsidRDefault="008977E8" w:rsidP="00F66399">
      <w:pPr>
        <w:spacing w:after="0" w:line="240" w:lineRule="auto"/>
        <w:jc w:val="both"/>
        <w:rPr>
          <w:rFonts w:ascii="Times New Roman" w:hAnsi="Times New Roman"/>
          <w:sz w:val="12"/>
          <w:szCs w:val="12"/>
        </w:rPr>
      </w:pPr>
      <w:r w:rsidRPr="008977E8">
        <w:rPr>
          <w:rFonts w:ascii="Times New Roman" w:hAnsi="Times New Roman"/>
          <w:sz w:val="12"/>
          <w:szCs w:val="12"/>
        </w:rPr>
        <w:t xml:space="preserve">Единый портал, Региональный портал посредством технических средств связи уведомление о завершении исполнения административной </w:t>
      </w:r>
    </w:p>
    <w:p w:rsidR="008977E8" w:rsidRPr="008977E8" w:rsidRDefault="008977E8" w:rsidP="00F66399">
      <w:pPr>
        <w:spacing w:after="0" w:line="240" w:lineRule="auto"/>
        <w:jc w:val="both"/>
        <w:rPr>
          <w:rFonts w:ascii="Times New Roman" w:hAnsi="Times New Roman"/>
          <w:sz w:val="12"/>
          <w:szCs w:val="12"/>
        </w:rPr>
      </w:pPr>
      <w:r w:rsidRPr="008977E8">
        <w:rPr>
          <w:rFonts w:ascii="Times New Roman" w:hAnsi="Times New Roman"/>
          <w:sz w:val="12"/>
          <w:szCs w:val="12"/>
        </w:rPr>
        <w:t>процедуры с указанием результата осуществления административной процедуры.</w:t>
      </w:r>
    </w:p>
    <w:p w:rsidR="00D67F07"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 xml:space="preserve">3.6.13 Способом фиксации результата выполнения административной процедуры является подписанный Главой поселения и </w:t>
      </w:r>
    </w:p>
    <w:p w:rsidR="00405090" w:rsidRDefault="008977E8" w:rsidP="00D67F07">
      <w:pPr>
        <w:spacing w:after="0" w:line="240" w:lineRule="auto"/>
        <w:jc w:val="both"/>
        <w:rPr>
          <w:rFonts w:ascii="Times New Roman" w:hAnsi="Times New Roman"/>
          <w:sz w:val="12"/>
          <w:szCs w:val="12"/>
        </w:rPr>
      </w:pPr>
      <w:r w:rsidRPr="008977E8">
        <w:rPr>
          <w:rFonts w:ascii="Times New Roman" w:hAnsi="Times New Roman"/>
          <w:sz w:val="12"/>
          <w:szCs w:val="12"/>
        </w:rPr>
        <w:t>зарегистрированный в установленном порядке документ, являющийся результатом предоставления муниципальной услуги (решение о принятии</w:t>
      </w:r>
    </w:p>
    <w:p w:rsidR="008977E8" w:rsidRPr="008977E8" w:rsidRDefault="008977E8" w:rsidP="00D67F07">
      <w:pPr>
        <w:spacing w:after="0" w:line="240" w:lineRule="auto"/>
        <w:jc w:val="both"/>
        <w:rPr>
          <w:rFonts w:ascii="Times New Roman" w:hAnsi="Times New Roman"/>
          <w:sz w:val="12"/>
          <w:szCs w:val="12"/>
        </w:rPr>
      </w:pPr>
      <w:r w:rsidRPr="008977E8">
        <w:rPr>
          <w:rFonts w:ascii="Times New Roman" w:hAnsi="Times New Roman"/>
          <w:sz w:val="12"/>
          <w:szCs w:val="12"/>
        </w:rPr>
        <w:lastRenderedPageBreak/>
        <w:t xml:space="preserve"> граждан на учет либо об отказе в принятии на учет).</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3.7. Регистрация и выдача (направление) заявителю документа, являющегося результатом предоставления муниципальной услуги</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3.7.1 Основанием для начала административной процедуры является получение сотрудником администрации поселения, ответственным за ведения учета граждан, нуждающихся в жилых помещениях муниципального жилищного фонда, предоставляемых по договорам социального найма, подписанного и зарегистрированного решения о принятии граждан на учет (либо об отказе в принятии на учет).</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3.7.2 Сотрудник администрации поселения, ответственный за ведения учета граждан, нуждающихся в жилых помещениях муниципального жилищного фонда, предоставляемых по договорам социального найма, осуществляет следующие действия:</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1) вносит сведения о принятых на учет граждан в книгу учета граждан в качестве нуждающихся в жилых помещениях муниципального жилищного фонда, предоставляемых по договорам социального найма (далее – книга учета граждан) по форме, установленной приложением 6, и (или) в соответствующую информационную систему;</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2) осуществляет подготовку извещения о принятии гражданина на учет по форме, установленной приложением 7;</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 вносит информацию о принятом решении в книгу регистрации заявлений граждан о принятии на учет;</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4) выдает (направляет) заявителю сообщение о принятом решении в виде извещения о принятии гражданина на учет (либо решения об отказе в принятии на учет).</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3.7.3 Книга учета граждан должна быть пронумерована, прошнурована и скреплена печатью администрации поселения, подписана Главой поселения.</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В книге учета граждан не допускаются подчистки. Исправления, вносимые на основании документов, заверяются сотрудником администрации поселения,  ответственным за ведения учета граждан, нуждающихся в жилых помещениях муниципального жилищного фонда, предоставляемых по договорам социального найма, и скрепляются печатью администрации поселения.</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 xml:space="preserve">3.7.4 Выдача результата предоставления муниципальной услуги осуществляется способом, указанным заявителем при подаче заявления и необходимых документов на получение муниципальной услуги. </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3.7.5 Максимальный срок осуществления административной процедуры не может превышать 3 рабочих дней с момента поступления подписанного документа, являющегося результатом предоставления муниципальной услуги.</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3.7.6. Критерием принятия решения является подписанный Главой поселения документ, являющийся результатом предоставления муниципальной услуги (информационное письмо либо мотивированный отказ).</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3.7.7. Результатом административной процедуры является направление заявителю извещения о принятии гражданина на учет либо решения об отказе в принятии на учет.</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3.7.8. При обращении заявителя за получением муниципальной услуги в электронной форме администрация поселения направляет на Единый портал или Региональный портал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3.7.9. В случае указания заявителем на получение результата в МФЦ администрация поселения направляет результат предоставления муниципальной услуги в МФЦ в срок, установленный соглашением о взаимодействии между администрацией поселения и МФЦ.</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3.7.10. В случае предоставления муниципальной услуги на базе МФЦ по экстерриториальному принципу результат предоставления муниципальной услуги в виде электронных документов или электронных образов документов заверяется Главой поселения и размещается в едином региональном хранилище без направления заявителю (представителю заявителя) результата предоставления муниципальной услуги на бумажном носителе.</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Заявитель (представитель заявителя) для получения результата предоставления муниципальной услуги на бумажном носителе имеет право обратиться непосредственно в администрацию поселения.</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3.7.11. Способом фиксации результата административной процедуры является отметка о направлении заявителю сообщения о принятом решении в книге регистрации заявлений граждан о принятии на учет и (или) внесение соответствующих сведений в информационную систему администрации поселения.</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3.8. Выполнение административных процедур при предоставлении муниципальной услуги на базе МФЦ</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3.8.1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3.8.2 Сотрудник МФЦ, ответственный за прием и регистрацию документов, осуществляет следующую последовательность действий:</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1) устанавливает предмет обращения;</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2) устанавливает соответствие личности заявителя документу, удостоверяющему личность;</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4) осуществляет сверку копий представленных документов с их оригиналами;</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7) вручает копию расписки заявителю.</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3.8.3 При отсутствии у заявителя, обратившегося лично, заполненного заявления или неправильном его заполнении сотрудник МФЦ, ответственный за прием и регистрацию документов, консультирует заявителя по вопросам заполнения заявления.</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 xml:space="preserve">3.8.4 В случае установления факта несоответствия документов требованиям, указанным в </w:t>
      </w:r>
      <w:hyperlink w:anchor="Par203" w:history="1">
        <w:r w:rsidRPr="008977E8">
          <w:rPr>
            <w:rStyle w:val="ae"/>
            <w:rFonts w:ascii="Times New Roman" w:hAnsi="Times New Roman"/>
            <w:sz w:val="12"/>
            <w:szCs w:val="12"/>
          </w:rPr>
          <w:t>пункте 2.6.2</w:t>
        </w:r>
      </w:hyperlink>
      <w:r w:rsidRPr="008977E8">
        <w:rPr>
          <w:rFonts w:ascii="Times New Roman" w:hAnsi="Times New Roman"/>
          <w:sz w:val="12"/>
          <w:szCs w:val="12"/>
        </w:rPr>
        <w:t xml:space="preserve"> Регламента, сотрудник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3.8.5 В случае если заявитель отказывается устранять выявленные недостатки, сотрудник МФЦ, ответственный за прием и регистрацию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пункте 2.6.2 Регламента.</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3.8.6 Сотрудник МФЦ, ответственный за организацию направления заявления и прилагаемых к нему документов в администрацию поселения, организует передачу заявления и документов, представленных заявителем, в администрацию поселения в соответствии с заключенным соглашением о взаимодействии и порядком делопроизводства в МФЦ.</w:t>
      </w:r>
    </w:p>
    <w:p w:rsidR="00F66399"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 xml:space="preserve">3.8.7 В случае предоставления муниципальной услуги по экстерриториальному принципу сотрудник МФЦ, ответственный за прием и </w:t>
      </w:r>
    </w:p>
    <w:p w:rsidR="00F66399" w:rsidRDefault="008977E8" w:rsidP="00F66399">
      <w:pPr>
        <w:spacing w:after="0" w:line="240" w:lineRule="auto"/>
        <w:jc w:val="both"/>
        <w:rPr>
          <w:rFonts w:ascii="Times New Roman" w:hAnsi="Times New Roman"/>
          <w:sz w:val="12"/>
          <w:szCs w:val="12"/>
        </w:rPr>
      </w:pPr>
      <w:r w:rsidRPr="008977E8">
        <w:rPr>
          <w:rFonts w:ascii="Times New Roman" w:hAnsi="Times New Roman"/>
          <w:sz w:val="12"/>
          <w:szCs w:val="12"/>
        </w:rPr>
        <w:t xml:space="preserve">регистрацию документов, формирует электронный образ заявления и документов, подписывает усиленной квалифицированной электронной </w:t>
      </w:r>
    </w:p>
    <w:p w:rsidR="008977E8" w:rsidRPr="008977E8" w:rsidRDefault="008977E8" w:rsidP="00F66399">
      <w:pPr>
        <w:spacing w:after="0" w:line="240" w:lineRule="auto"/>
        <w:jc w:val="both"/>
        <w:rPr>
          <w:rFonts w:ascii="Times New Roman" w:hAnsi="Times New Roman"/>
          <w:sz w:val="12"/>
          <w:szCs w:val="12"/>
        </w:rPr>
      </w:pPr>
      <w:r w:rsidRPr="008977E8">
        <w:rPr>
          <w:rFonts w:ascii="Times New Roman" w:hAnsi="Times New Roman"/>
          <w:sz w:val="12"/>
          <w:szCs w:val="12"/>
        </w:rPr>
        <w:t>подписью и передает по защищенным каналам связи в администрацию поселения в соответствии с реестрами-расписками.</w:t>
      </w:r>
    </w:p>
    <w:p w:rsidR="00D67F07"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 xml:space="preserve">3.8.8 Сотрудник администрации поселения, ответственный за регистрацию поступающих заявлений граждан, регистрирует заявление и </w:t>
      </w:r>
    </w:p>
    <w:p w:rsidR="008977E8" w:rsidRPr="008977E8" w:rsidRDefault="008977E8" w:rsidP="00D67F07">
      <w:pPr>
        <w:spacing w:after="0" w:line="240" w:lineRule="auto"/>
        <w:jc w:val="both"/>
        <w:rPr>
          <w:rFonts w:ascii="Times New Roman" w:hAnsi="Times New Roman"/>
          <w:sz w:val="12"/>
          <w:szCs w:val="12"/>
        </w:rPr>
      </w:pPr>
      <w:r w:rsidRPr="008977E8">
        <w:rPr>
          <w:rFonts w:ascii="Times New Roman" w:hAnsi="Times New Roman"/>
          <w:sz w:val="12"/>
          <w:szCs w:val="12"/>
        </w:rPr>
        <w:t>прилагаемые к нему документы в соответствии с подразделом 3.3 Регламента.</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lastRenderedPageBreak/>
        <w:t>3.8.9 Максимальный срок выполнения процедуры – 1 рабочий день с даты поступления заявления и прилагаемых к нему документов в МФЦ.</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3.8.10 Результатом выполнения административной процедуры является прием заявления и прилагаемых к нему документов в МФЦ и передача их в администрацию поселения.</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3.8.11 Способом фиксации исполнения административной процедуры является регистрация заявления в информационной системе МФЦ, а также в книге регистрации заявлений граждан о принятии на учет и (или) в соответствующей информационной системе.</w:t>
      </w:r>
    </w:p>
    <w:p w:rsidR="008977E8" w:rsidRPr="008977E8" w:rsidRDefault="008977E8" w:rsidP="00F66399">
      <w:pPr>
        <w:spacing w:after="0" w:line="240" w:lineRule="auto"/>
        <w:ind w:firstLine="284"/>
        <w:jc w:val="both"/>
        <w:rPr>
          <w:rFonts w:ascii="Times New Roman" w:hAnsi="Times New Roman"/>
          <w:sz w:val="12"/>
          <w:szCs w:val="12"/>
        </w:rPr>
      </w:pPr>
      <w:r w:rsidRPr="008977E8">
        <w:rPr>
          <w:rFonts w:ascii="Times New Roman" w:hAnsi="Times New Roman"/>
          <w:sz w:val="12"/>
          <w:szCs w:val="12"/>
        </w:rPr>
        <w:t>Дальнейшие административные процедуры осуществляются администрацией поселения в порядке, указанном в подразделах 3.4.- 3.7 Регламента.</w:t>
      </w:r>
    </w:p>
    <w:p w:rsidR="008977E8" w:rsidRPr="00566E73" w:rsidRDefault="008977E8" w:rsidP="00566E73">
      <w:pPr>
        <w:spacing w:after="0" w:line="240" w:lineRule="auto"/>
        <w:jc w:val="center"/>
        <w:rPr>
          <w:rFonts w:ascii="Times New Roman" w:hAnsi="Times New Roman"/>
          <w:b/>
          <w:sz w:val="12"/>
          <w:szCs w:val="12"/>
        </w:rPr>
      </w:pPr>
      <w:r w:rsidRPr="00566E73">
        <w:rPr>
          <w:rFonts w:ascii="Times New Roman" w:hAnsi="Times New Roman"/>
          <w:b/>
          <w:sz w:val="12"/>
          <w:szCs w:val="12"/>
        </w:rPr>
        <w:t>4. Формы контроля за исполнением Регламента</w:t>
      </w:r>
    </w:p>
    <w:p w:rsidR="008977E8" w:rsidRPr="008977E8" w:rsidRDefault="008977E8" w:rsidP="00566E73">
      <w:pPr>
        <w:spacing w:after="0" w:line="240" w:lineRule="auto"/>
        <w:ind w:firstLine="284"/>
        <w:jc w:val="both"/>
        <w:rPr>
          <w:rFonts w:ascii="Times New Roman" w:hAnsi="Times New Roman"/>
          <w:sz w:val="12"/>
          <w:szCs w:val="12"/>
        </w:rPr>
      </w:pPr>
      <w:r w:rsidRPr="008977E8">
        <w:rPr>
          <w:rFonts w:ascii="Times New Roman" w:hAnsi="Times New Roman"/>
          <w:sz w:val="12"/>
          <w:szCs w:val="12"/>
        </w:rPr>
        <w:t>4.1. Текущий контроль за соблюдением и исполнением ответственными должностными лицами администрации поселения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администрации поселения решений осуществляет Глава поселения.</w:t>
      </w:r>
    </w:p>
    <w:p w:rsidR="008977E8" w:rsidRPr="008977E8" w:rsidRDefault="008977E8" w:rsidP="00566E73">
      <w:pPr>
        <w:spacing w:after="0" w:line="240" w:lineRule="auto"/>
        <w:ind w:firstLine="284"/>
        <w:jc w:val="both"/>
        <w:rPr>
          <w:rFonts w:ascii="Times New Roman" w:hAnsi="Times New Roman"/>
          <w:sz w:val="12"/>
          <w:szCs w:val="12"/>
        </w:rPr>
      </w:pPr>
      <w:r w:rsidRPr="008977E8">
        <w:rPr>
          <w:rFonts w:ascii="Times New Roman" w:hAnsi="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администрации поселения, непосредственно осуществляющих административные процедуры.</w:t>
      </w:r>
    </w:p>
    <w:p w:rsidR="008977E8" w:rsidRPr="008977E8" w:rsidRDefault="008977E8" w:rsidP="00566E73">
      <w:pPr>
        <w:spacing w:after="0" w:line="240" w:lineRule="auto"/>
        <w:ind w:firstLine="284"/>
        <w:jc w:val="both"/>
        <w:rPr>
          <w:rFonts w:ascii="Times New Roman" w:hAnsi="Times New Roman"/>
          <w:sz w:val="12"/>
          <w:szCs w:val="12"/>
        </w:rPr>
      </w:pPr>
      <w:r w:rsidRPr="008977E8">
        <w:rPr>
          <w:rFonts w:ascii="Times New Roman" w:hAnsi="Times New Roman"/>
          <w:sz w:val="12"/>
          <w:szCs w:val="12"/>
        </w:rPr>
        <w:t>4.3. Плановые проверки осуществляются на основании ежегодных планов в соответствии с планом работы администрации поселения.</w:t>
      </w:r>
    </w:p>
    <w:p w:rsidR="008977E8" w:rsidRPr="008977E8" w:rsidRDefault="008977E8" w:rsidP="00566E73">
      <w:pPr>
        <w:spacing w:after="0" w:line="240" w:lineRule="auto"/>
        <w:ind w:firstLine="284"/>
        <w:jc w:val="both"/>
        <w:rPr>
          <w:rFonts w:ascii="Times New Roman" w:hAnsi="Times New Roman"/>
          <w:sz w:val="12"/>
          <w:szCs w:val="12"/>
        </w:rPr>
      </w:pPr>
      <w:r w:rsidRPr="008977E8">
        <w:rPr>
          <w:rFonts w:ascii="Times New Roman" w:hAnsi="Times New Roman"/>
          <w:sz w:val="12"/>
          <w:szCs w:val="12"/>
        </w:rPr>
        <w:t>4.4. Внеплановые проверки осуществляются по решению Главы поселения,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8977E8" w:rsidRPr="008977E8" w:rsidRDefault="008977E8" w:rsidP="00566E73">
      <w:pPr>
        <w:spacing w:after="0" w:line="240" w:lineRule="auto"/>
        <w:ind w:firstLine="284"/>
        <w:jc w:val="both"/>
        <w:rPr>
          <w:rFonts w:ascii="Times New Roman" w:hAnsi="Times New Roman"/>
          <w:sz w:val="12"/>
          <w:szCs w:val="12"/>
        </w:rPr>
      </w:pPr>
      <w:r w:rsidRPr="008977E8">
        <w:rPr>
          <w:rFonts w:ascii="Times New Roman" w:hAnsi="Times New Roman"/>
          <w:sz w:val="12"/>
          <w:szCs w:val="12"/>
        </w:rPr>
        <w:t>4.5. Ответственный сотрудник администрации поселения,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8977E8" w:rsidRPr="008977E8" w:rsidRDefault="008977E8" w:rsidP="00566E73">
      <w:pPr>
        <w:spacing w:after="0" w:line="240" w:lineRule="auto"/>
        <w:ind w:firstLine="284"/>
        <w:jc w:val="both"/>
        <w:rPr>
          <w:rFonts w:ascii="Times New Roman" w:hAnsi="Times New Roman"/>
          <w:sz w:val="12"/>
          <w:szCs w:val="12"/>
        </w:rPr>
      </w:pPr>
      <w:r w:rsidRPr="008977E8">
        <w:rPr>
          <w:rFonts w:ascii="Times New Roman" w:hAnsi="Times New Roman"/>
          <w:sz w:val="12"/>
          <w:szCs w:val="12"/>
        </w:rPr>
        <w:t>Ответственность сотрудников администрации поселения определяется в их должностных регламентах в соответствии с требованиями законодательства Российской Федерации о муниципальной службе.</w:t>
      </w:r>
    </w:p>
    <w:p w:rsidR="008977E8" w:rsidRPr="008977E8" w:rsidRDefault="008977E8" w:rsidP="00566E73">
      <w:pPr>
        <w:spacing w:after="0" w:line="240" w:lineRule="auto"/>
        <w:ind w:firstLine="284"/>
        <w:jc w:val="both"/>
        <w:rPr>
          <w:rFonts w:ascii="Times New Roman" w:hAnsi="Times New Roman"/>
          <w:sz w:val="12"/>
          <w:szCs w:val="12"/>
        </w:rPr>
      </w:pPr>
      <w:r w:rsidRPr="008977E8">
        <w:rPr>
          <w:rFonts w:ascii="Times New Roman" w:hAnsi="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администрацию поселения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нормативные правовые акты сельского поселения Серноводск муниципального района Сергиевский Самарской области, регулирующие предоставление муниципальной услуги.</w:t>
      </w:r>
    </w:p>
    <w:p w:rsidR="008977E8" w:rsidRPr="008977E8" w:rsidRDefault="008977E8" w:rsidP="008977E8">
      <w:pPr>
        <w:spacing w:after="0" w:line="240" w:lineRule="auto"/>
        <w:jc w:val="both"/>
        <w:rPr>
          <w:rFonts w:ascii="Times New Roman" w:hAnsi="Times New Roman"/>
          <w:sz w:val="12"/>
          <w:szCs w:val="12"/>
        </w:rPr>
      </w:pPr>
    </w:p>
    <w:p w:rsidR="008977E8" w:rsidRPr="00566E73" w:rsidRDefault="008977E8" w:rsidP="00566E73">
      <w:pPr>
        <w:spacing w:after="0" w:line="240" w:lineRule="auto"/>
        <w:jc w:val="center"/>
        <w:rPr>
          <w:rFonts w:ascii="Times New Roman" w:hAnsi="Times New Roman"/>
          <w:b/>
          <w:sz w:val="12"/>
          <w:szCs w:val="12"/>
        </w:rPr>
      </w:pPr>
      <w:r w:rsidRPr="00566E73">
        <w:rPr>
          <w:rFonts w:ascii="Times New Roman" w:hAnsi="Times New Roman"/>
          <w:b/>
          <w:sz w:val="12"/>
          <w:szCs w:val="12"/>
        </w:rPr>
        <w:t xml:space="preserve">5. Досудебный (внесудебный) порядок обжалования решений и (или) </w:t>
      </w:r>
      <w:r w:rsidR="00566E73" w:rsidRPr="00566E73">
        <w:rPr>
          <w:rFonts w:ascii="Times New Roman" w:hAnsi="Times New Roman"/>
          <w:b/>
          <w:sz w:val="12"/>
          <w:szCs w:val="12"/>
        </w:rPr>
        <w:t xml:space="preserve"> </w:t>
      </w:r>
      <w:r w:rsidRPr="00566E73">
        <w:rPr>
          <w:rFonts w:ascii="Times New Roman" w:hAnsi="Times New Roman"/>
          <w:b/>
          <w:sz w:val="12"/>
          <w:szCs w:val="12"/>
        </w:rPr>
        <w:t>действий (бездействия) администрации поселения, предоставляющей муниципальную услугу, а также её должностных лиц, муниципальных служащих</w:t>
      </w:r>
    </w:p>
    <w:p w:rsidR="008977E8" w:rsidRPr="008977E8" w:rsidRDefault="008977E8" w:rsidP="00566E73">
      <w:pPr>
        <w:spacing w:after="0" w:line="240" w:lineRule="auto"/>
        <w:ind w:firstLine="284"/>
        <w:jc w:val="both"/>
        <w:rPr>
          <w:rFonts w:ascii="Times New Roman" w:hAnsi="Times New Roman"/>
          <w:sz w:val="12"/>
          <w:szCs w:val="12"/>
        </w:rPr>
      </w:pPr>
      <w:r w:rsidRPr="008977E8">
        <w:rPr>
          <w:rFonts w:ascii="Times New Roman" w:hAnsi="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администрации поселения в ходе предоставления муниципальной услуги на основании настоящего Регламента.</w:t>
      </w:r>
    </w:p>
    <w:p w:rsidR="008977E8" w:rsidRPr="008977E8" w:rsidRDefault="008977E8" w:rsidP="00566E73">
      <w:pPr>
        <w:spacing w:after="0" w:line="240" w:lineRule="auto"/>
        <w:ind w:firstLine="284"/>
        <w:jc w:val="both"/>
        <w:rPr>
          <w:rFonts w:ascii="Times New Roman" w:hAnsi="Times New Roman"/>
          <w:sz w:val="12"/>
          <w:szCs w:val="12"/>
        </w:rPr>
      </w:pPr>
      <w:r w:rsidRPr="008977E8">
        <w:rPr>
          <w:rFonts w:ascii="Times New Roman" w:hAnsi="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8977E8" w:rsidRPr="008977E8" w:rsidRDefault="008977E8" w:rsidP="00566E73">
      <w:pPr>
        <w:spacing w:after="0" w:line="240" w:lineRule="auto"/>
        <w:ind w:firstLine="284"/>
        <w:jc w:val="both"/>
        <w:rPr>
          <w:rFonts w:ascii="Times New Roman" w:hAnsi="Times New Roman"/>
          <w:sz w:val="12"/>
          <w:szCs w:val="12"/>
        </w:rPr>
      </w:pPr>
      <w:r w:rsidRPr="008977E8">
        <w:rPr>
          <w:rFonts w:ascii="Times New Roman" w:hAnsi="Times New Roman"/>
          <w:sz w:val="12"/>
          <w:szCs w:val="12"/>
        </w:rPr>
        <w:t>нарушения срока регистрации заявления;</w:t>
      </w:r>
    </w:p>
    <w:p w:rsidR="008977E8" w:rsidRPr="008977E8" w:rsidRDefault="008977E8" w:rsidP="00566E73">
      <w:pPr>
        <w:spacing w:after="0" w:line="240" w:lineRule="auto"/>
        <w:ind w:firstLine="284"/>
        <w:jc w:val="both"/>
        <w:rPr>
          <w:rFonts w:ascii="Times New Roman" w:hAnsi="Times New Roman"/>
          <w:sz w:val="12"/>
          <w:szCs w:val="12"/>
        </w:rPr>
      </w:pPr>
      <w:r w:rsidRPr="008977E8">
        <w:rPr>
          <w:rFonts w:ascii="Times New Roman" w:hAnsi="Times New Roman"/>
          <w:sz w:val="12"/>
          <w:szCs w:val="12"/>
        </w:rPr>
        <w:t>нарушения срока предоставления муниципальной услуги;</w:t>
      </w:r>
    </w:p>
    <w:p w:rsidR="008977E8" w:rsidRPr="008977E8" w:rsidRDefault="008977E8" w:rsidP="00566E73">
      <w:pPr>
        <w:spacing w:after="0" w:line="240" w:lineRule="auto"/>
        <w:ind w:firstLine="284"/>
        <w:jc w:val="both"/>
        <w:rPr>
          <w:rFonts w:ascii="Times New Roman" w:hAnsi="Times New Roman"/>
          <w:sz w:val="12"/>
          <w:szCs w:val="12"/>
        </w:rPr>
      </w:pPr>
      <w:r w:rsidRPr="008977E8">
        <w:rPr>
          <w:rFonts w:ascii="Times New Roman" w:hAnsi="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и сельского поселения Серноводск  муниципального района Сергиевский Самарской области, для предоставления муниципальной услуги;</w:t>
      </w:r>
    </w:p>
    <w:p w:rsidR="008977E8" w:rsidRPr="008977E8" w:rsidRDefault="008977E8" w:rsidP="00566E73">
      <w:pPr>
        <w:spacing w:after="0" w:line="240" w:lineRule="auto"/>
        <w:ind w:firstLine="284"/>
        <w:jc w:val="both"/>
        <w:rPr>
          <w:rFonts w:ascii="Times New Roman" w:hAnsi="Times New Roman"/>
          <w:sz w:val="12"/>
          <w:szCs w:val="12"/>
        </w:rPr>
      </w:pPr>
      <w:r w:rsidRPr="008977E8">
        <w:rPr>
          <w:rFonts w:ascii="Times New Roman" w:hAnsi="Times New Roman"/>
          <w:sz w:val="12"/>
          <w:szCs w:val="12"/>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Серноводск  муниципального района Сергиевский Самарской области, для предоставления муниципальной услуги, у заявителя;</w:t>
      </w:r>
    </w:p>
    <w:p w:rsidR="008977E8" w:rsidRPr="008977E8" w:rsidRDefault="008977E8" w:rsidP="00566E73">
      <w:pPr>
        <w:spacing w:after="0" w:line="240" w:lineRule="auto"/>
        <w:ind w:firstLine="284"/>
        <w:jc w:val="both"/>
        <w:rPr>
          <w:rFonts w:ascii="Times New Roman" w:hAnsi="Times New Roman"/>
          <w:sz w:val="12"/>
          <w:szCs w:val="12"/>
        </w:rPr>
      </w:pPr>
      <w:r w:rsidRPr="008977E8">
        <w:rPr>
          <w:rFonts w:ascii="Times New Roman" w:hAnsi="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Серноводск муниципального района Сергиевский Самарской области;</w:t>
      </w:r>
    </w:p>
    <w:p w:rsidR="008977E8" w:rsidRPr="008977E8" w:rsidRDefault="008977E8" w:rsidP="00566E73">
      <w:pPr>
        <w:spacing w:after="0" w:line="240" w:lineRule="auto"/>
        <w:ind w:firstLine="284"/>
        <w:jc w:val="both"/>
        <w:rPr>
          <w:rFonts w:ascii="Times New Roman" w:hAnsi="Times New Roman"/>
          <w:sz w:val="12"/>
          <w:szCs w:val="12"/>
        </w:rPr>
      </w:pPr>
      <w:r w:rsidRPr="008977E8">
        <w:rPr>
          <w:rFonts w:ascii="Times New Roman" w:hAnsi="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Серноводск муниципального района Сергиевский Самарской области;</w:t>
      </w:r>
    </w:p>
    <w:p w:rsidR="008977E8" w:rsidRPr="008977E8" w:rsidRDefault="008977E8" w:rsidP="00566E73">
      <w:pPr>
        <w:spacing w:after="0" w:line="240" w:lineRule="auto"/>
        <w:ind w:firstLine="284"/>
        <w:jc w:val="both"/>
        <w:rPr>
          <w:rFonts w:ascii="Times New Roman" w:hAnsi="Times New Roman"/>
          <w:sz w:val="12"/>
          <w:szCs w:val="12"/>
        </w:rPr>
      </w:pPr>
      <w:r w:rsidRPr="008977E8">
        <w:rPr>
          <w:rFonts w:ascii="Times New Roman" w:hAnsi="Times New Roman"/>
          <w:sz w:val="12"/>
          <w:szCs w:val="12"/>
        </w:rPr>
        <w:t>отказа должностного лица администрации поселения,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8977E8" w:rsidRPr="008977E8" w:rsidRDefault="008977E8" w:rsidP="00566E73">
      <w:pPr>
        <w:spacing w:after="0" w:line="240" w:lineRule="auto"/>
        <w:ind w:firstLine="284"/>
        <w:jc w:val="both"/>
        <w:rPr>
          <w:rFonts w:ascii="Times New Roman" w:hAnsi="Times New Roman"/>
          <w:sz w:val="12"/>
          <w:szCs w:val="12"/>
        </w:rPr>
      </w:pPr>
      <w:r w:rsidRPr="008977E8">
        <w:rPr>
          <w:rFonts w:ascii="Times New Roman" w:hAnsi="Times New Roman"/>
          <w:sz w:val="12"/>
          <w:szCs w:val="12"/>
        </w:rPr>
        <w:t>5.2. Общие требования к порядку подачи и рассмотрения жалобы</w:t>
      </w:r>
    </w:p>
    <w:p w:rsidR="008977E8" w:rsidRPr="008977E8" w:rsidRDefault="008977E8" w:rsidP="00566E73">
      <w:pPr>
        <w:spacing w:after="0" w:line="240" w:lineRule="auto"/>
        <w:ind w:firstLine="284"/>
        <w:jc w:val="both"/>
        <w:rPr>
          <w:rFonts w:ascii="Times New Roman" w:hAnsi="Times New Roman"/>
          <w:sz w:val="12"/>
          <w:szCs w:val="12"/>
        </w:rPr>
      </w:pPr>
      <w:r w:rsidRPr="008977E8">
        <w:rPr>
          <w:rFonts w:ascii="Times New Roman" w:hAnsi="Times New Roman"/>
          <w:sz w:val="12"/>
          <w:szCs w:val="12"/>
        </w:rPr>
        <w:t>Жалоба подается в письменной форме либо в электронной форме в администрацию поселения.</w:t>
      </w:r>
    </w:p>
    <w:p w:rsidR="008977E8" w:rsidRPr="008977E8" w:rsidRDefault="008977E8" w:rsidP="00566E73">
      <w:pPr>
        <w:spacing w:after="0" w:line="240" w:lineRule="auto"/>
        <w:ind w:firstLine="284"/>
        <w:jc w:val="both"/>
        <w:rPr>
          <w:rFonts w:ascii="Times New Roman" w:hAnsi="Times New Roman"/>
          <w:sz w:val="12"/>
          <w:szCs w:val="12"/>
        </w:rPr>
      </w:pPr>
      <w:r w:rsidRPr="008977E8">
        <w:rPr>
          <w:rFonts w:ascii="Times New Roman" w:hAnsi="Times New Roman"/>
          <w:sz w:val="12"/>
          <w:szCs w:val="12"/>
        </w:rPr>
        <w:t>Жалоба может быть направлена по почте, через МФЦ, с использованием информационно-телекоммуникационной сети Интернет, Интернет-сайта администрации муниципального района Сергиевский Самарской области, Единого портала либо Регионального портала, а также может быть принята при личном приеме заявителя.</w:t>
      </w:r>
    </w:p>
    <w:p w:rsidR="008977E8" w:rsidRPr="008977E8" w:rsidRDefault="008977E8" w:rsidP="00566E73">
      <w:pPr>
        <w:spacing w:after="0" w:line="240" w:lineRule="auto"/>
        <w:ind w:firstLine="284"/>
        <w:jc w:val="both"/>
        <w:rPr>
          <w:rFonts w:ascii="Times New Roman" w:hAnsi="Times New Roman"/>
          <w:sz w:val="12"/>
          <w:szCs w:val="12"/>
        </w:rPr>
      </w:pPr>
      <w:r w:rsidRPr="008977E8">
        <w:rPr>
          <w:rFonts w:ascii="Times New Roman" w:hAnsi="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8977E8" w:rsidRPr="008977E8" w:rsidRDefault="008977E8" w:rsidP="00566E73">
      <w:pPr>
        <w:spacing w:after="0" w:line="240" w:lineRule="auto"/>
        <w:ind w:firstLine="284"/>
        <w:jc w:val="both"/>
        <w:rPr>
          <w:rFonts w:ascii="Times New Roman" w:hAnsi="Times New Roman"/>
          <w:sz w:val="12"/>
          <w:szCs w:val="12"/>
        </w:rPr>
      </w:pPr>
      <w:r w:rsidRPr="008977E8">
        <w:rPr>
          <w:rFonts w:ascii="Times New Roman" w:hAnsi="Times New Roman"/>
          <w:sz w:val="12"/>
          <w:szCs w:val="12"/>
        </w:rPr>
        <w:t>5.4. В жалобе указываются:</w:t>
      </w:r>
    </w:p>
    <w:p w:rsidR="008977E8" w:rsidRPr="008977E8" w:rsidRDefault="008977E8" w:rsidP="00566E73">
      <w:pPr>
        <w:spacing w:after="0" w:line="240" w:lineRule="auto"/>
        <w:ind w:firstLine="284"/>
        <w:jc w:val="both"/>
        <w:rPr>
          <w:rFonts w:ascii="Times New Roman" w:hAnsi="Times New Roman"/>
          <w:sz w:val="12"/>
          <w:szCs w:val="12"/>
        </w:rPr>
      </w:pPr>
      <w:r w:rsidRPr="008977E8">
        <w:rPr>
          <w:rFonts w:ascii="Times New Roman" w:hAnsi="Times New Roman"/>
          <w:sz w:val="12"/>
          <w:szCs w:val="12"/>
        </w:rPr>
        <w:t>наименование администрации поселения, должностного лица администрации поселения либо муниципального служащего, решения и действия (бездействие) которых обжалуются;</w:t>
      </w:r>
    </w:p>
    <w:p w:rsidR="008977E8" w:rsidRPr="008977E8" w:rsidRDefault="008977E8" w:rsidP="00566E73">
      <w:pPr>
        <w:spacing w:after="0" w:line="240" w:lineRule="auto"/>
        <w:ind w:firstLine="284"/>
        <w:jc w:val="both"/>
        <w:rPr>
          <w:rFonts w:ascii="Times New Roman" w:hAnsi="Times New Roman"/>
          <w:sz w:val="12"/>
          <w:szCs w:val="12"/>
        </w:rPr>
      </w:pPr>
      <w:r w:rsidRPr="008977E8">
        <w:rPr>
          <w:rFonts w:ascii="Times New Roman" w:hAnsi="Times New Roman"/>
          <w:sz w:val="12"/>
          <w:szCs w:val="12"/>
        </w:rPr>
        <w:t>фамилия,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977E8" w:rsidRPr="008977E8" w:rsidRDefault="008977E8" w:rsidP="00566E73">
      <w:pPr>
        <w:spacing w:after="0" w:line="240" w:lineRule="auto"/>
        <w:ind w:firstLine="284"/>
        <w:jc w:val="both"/>
        <w:rPr>
          <w:rFonts w:ascii="Times New Roman" w:hAnsi="Times New Roman"/>
          <w:sz w:val="12"/>
          <w:szCs w:val="12"/>
        </w:rPr>
      </w:pPr>
      <w:r w:rsidRPr="008977E8">
        <w:rPr>
          <w:rFonts w:ascii="Times New Roman" w:hAnsi="Times New Roman"/>
          <w:sz w:val="12"/>
          <w:szCs w:val="12"/>
        </w:rPr>
        <w:t>сведения об обжалуемых решениях и действиях (бездействии) администрации поселения, должностного лица администрации поселения,  либо муниципального служащего;</w:t>
      </w:r>
    </w:p>
    <w:p w:rsidR="008977E8" w:rsidRPr="008977E8" w:rsidRDefault="008977E8" w:rsidP="00566E73">
      <w:pPr>
        <w:spacing w:after="0" w:line="240" w:lineRule="auto"/>
        <w:ind w:firstLine="284"/>
        <w:jc w:val="both"/>
        <w:rPr>
          <w:rFonts w:ascii="Times New Roman" w:hAnsi="Times New Roman"/>
          <w:sz w:val="12"/>
          <w:szCs w:val="12"/>
        </w:rPr>
      </w:pPr>
      <w:r w:rsidRPr="008977E8">
        <w:rPr>
          <w:rFonts w:ascii="Times New Roman" w:hAnsi="Times New Roman"/>
          <w:sz w:val="12"/>
          <w:szCs w:val="12"/>
        </w:rPr>
        <w:t>доводы, на основании которых заявитель не согласен с решением и действием (бездействием) администрации поселения, должностного лица администрации поселения либо муниципального служащего. Заявителем могут быть представлены документы (при наличии), подтверждающие его доводы, либо их копии.</w:t>
      </w:r>
    </w:p>
    <w:p w:rsidR="008977E8" w:rsidRPr="008977E8" w:rsidRDefault="008977E8" w:rsidP="00566E73">
      <w:pPr>
        <w:spacing w:after="0" w:line="240" w:lineRule="auto"/>
        <w:ind w:firstLine="284"/>
        <w:jc w:val="both"/>
        <w:rPr>
          <w:rFonts w:ascii="Times New Roman" w:hAnsi="Times New Roman"/>
          <w:sz w:val="12"/>
          <w:szCs w:val="12"/>
        </w:rPr>
      </w:pPr>
      <w:r w:rsidRPr="008977E8">
        <w:rPr>
          <w:rFonts w:ascii="Times New Roman" w:hAnsi="Times New Roman"/>
          <w:sz w:val="12"/>
          <w:szCs w:val="12"/>
        </w:rPr>
        <w:t>Заявитель имеет право на получение информации и документов, необходимых для обоснования и рассмотрения жалобы.</w:t>
      </w:r>
    </w:p>
    <w:p w:rsidR="00566E73" w:rsidRDefault="008977E8" w:rsidP="00566E73">
      <w:pPr>
        <w:spacing w:after="0" w:line="240" w:lineRule="auto"/>
        <w:ind w:firstLine="284"/>
        <w:jc w:val="both"/>
        <w:rPr>
          <w:rFonts w:ascii="Times New Roman" w:hAnsi="Times New Roman"/>
          <w:sz w:val="12"/>
          <w:szCs w:val="12"/>
        </w:rPr>
      </w:pPr>
      <w:r w:rsidRPr="008977E8">
        <w:rPr>
          <w:rFonts w:ascii="Times New Roman" w:hAnsi="Times New Roman"/>
          <w:sz w:val="12"/>
          <w:szCs w:val="12"/>
        </w:rPr>
        <w:t xml:space="preserve">Жалоба, поступившая в администрацию поселения, подлежит рассмотрению Главой поселения в течение 15 рабочих дней со дня ее регистрации, а в случае обжалования отказа администрации поселения, должностного лица администрации поселения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w:t>
      </w:r>
    </w:p>
    <w:p w:rsidR="008977E8" w:rsidRPr="008977E8" w:rsidRDefault="008977E8" w:rsidP="00566E73">
      <w:pPr>
        <w:spacing w:after="0" w:line="240" w:lineRule="auto"/>
        <w:jc w:val="both"/>
        <w:rPr>
          <w:rFonts w:ascii="Times New Roman" w:hAnsi="Times New Roman"/>
          <w:sz w:val="12"/>
          <w:szCs w:val="12"/>
        </w:rPr>
      </w:pPr>
      <w:r w:rsidRPr="008977E8">
        <w:rPr>
          <w:rFonts w:ascii="Times New Roman" w:hAnsi="Times New Roman"/>
          <w:sz w:val="12"/>
          <w:szCs w:val="12"/>
        </w:rPr>
        <w:t>течение 5 рабочих дней со дня ее регистрации.</w:t>
      </w:r>
    </w:p>
    <w:p w:rsidR="008977E8" w:rsidRPr="008977E8" w:rsidRDefault="008977E8" w:rsidP="00566E73">
      <w:pPr>
        <w:spacing w:after="0" w:line="240" w:lineRule="auto"/>
        <w:ind w:firstLine="284"/>
        <w:jc w:val="both"/>
        <w:rPr>
          <w:rFonts w:ascii="Times New Roman" w:hAnsi="Times New Roman"/>
          <w:sz w:val="12"/>
          <w:szCs w:val="12"/>
        </w:rPr>
      </w:pPr>
      <w:r w:rsidRPr="008977E8">
        <w:rPr>
          <w:rFonts w:ascii="Times New Roman" w:hAnsi="Times New Roman"/>
          <w:sz w:val="12"/>
          <w:szCs w:val="12"/>
        </w:rPr>
        <w:t xml:space="preserve">5.5. Вышестоящие должностные лица, которым может быть адресована жалоба заявителя в досудебном (внесудебном) порядке. </w:t>
      </w:r>
    </w:p>
    <w:p w:rsidR="008977E8" w:rsidRPr="008977E8" w:rsidRDefault="008977E8" w:rsidP="00566E73">
      <w:pPr>
        <w:spacing w:after="0" w:line="240" w:lineRule="auto"/>
        <w:ind w:firstLine="284"/>
        <w:jc w:val="both"/>
        <w:rPr>
          <w:rFonts w:ascii="Times New Roman" w:hAnsi="Times New Roman"/>
          <w:sz w:val="12"/>
          <w:szCs w:val="12"/>
        </w:rPr>
      </w:pPr>
      <w:r w:rsidRPr="008977E8">
        <w:rPr>
          <w:rFonts w:ascii="Times New Roman" w:hAnsi="Times New Roman"/>
          <w:sz w:val="12"/>
          <w:szCs w:val="12"/>
        </w:rPr>
        <w:t>В досудебном (внесудебном) порядке заявители могут обжаловать действия или бездействие:</w:t>
      </w:r>
    </w:p>
    <w:p w:rsidR="008977E8" w:rsidRPr="008977E8" w:rsidRDefault="008977E8" w:rsidP="00566E73">
      <w:pPr>
        <w:spacing w:after="0" w:line="240" w:lineRule="auto"/>
        <w:ind w:firstLine="284"/>
        <w:jc w:val="both"/>
        <w:rPr>
          <w:rFonts w:ascii="Times New Roman" w:hAnsi="Times New Roman"/>
          <w:sz w:val="12"/>
          <w:szCs w:val="12"/>
        </w:rPr>
      </w:pPr>
      <w:r w:rsidRPr="008977E8">
        <w:rPr>
          <w:rFonts w:ascii="Times New Roman" w:hAnsi="Times New Roman"/>
          <w:sz w:val="12"/>
          <w:szCs w:val="12"/>
        </w:rPr>
        <w:lastRenderedPageBreak/>
        <w:t>должностных лиц администрации поселения – Главе поселения.</w:t>
      </w:r>
    </w:p>
    <w:p w:rsidR="008977E8" w:rsidRPr="008977E8" w:rsidRDefault="008977E8" w:rsidP="00566E73">
      <w:pPr>
        <w:spacing w:after="0" w:line="240" w:lineRule="auto"/>
        <w:ind w:firstLine="284"/>
        <w:jc w:val="both"/>
        <w:rPr>
          <w:rFonts w:ascii="Times New Roman" w:hAnsi="Times New Roman"/>
          <w:sz w:val="12"/>
          <w:szCs w:val="12"/>
        </w:rPr>
      </w:pPr>
      <w:r w:rsidRPr="008977E8">
        <w:rPr>
          <w:rFonts w:ascii="Times New Roman" w:hAnsi="Times New Roman"/>
          <w:sz w:val="12"/>
          <w:szCs w:val="12"/>
        </w:rPr>
        <w:t>5.6. По результатам рассмотрения жалобы администрация поселения принимает одно из следующих решений:</w:t>
      </w:r>
    </w:p>
    <w:p w:rsidR="008977E8" w:rsidRPr="008977E8" w:rsidRDefault="008977E8" w:rsidP="00566E73">
      <w:pPr>
        <w:spacing w:after="0" w:line="240" w:lineRule="auto"/>
        <w:ind w:firstLine="284"/>
        <w:jc w:val="both"/>
        <w:rPr>
          <w:rFonts w:ascii="Times New Roman" w:hAnsi="Times New Roman"/>
          <w:sz w:val="12"/>
          <w:szCs w:val="12"/>
        </w:rPr>
      </w:pPr>
      <w:r w:rsidRPr="008977E8">
        <w:rPr>
          <w:rFonts w:ascii="Times New Roman" w:hAnsi="Times New Roman"/>
          <w:sz w:val="12"/>
          <w:szCs w:val="12"/>
        </w:rPr>
        <w:t>удовлетворяет жалобу, в том числе в форме отмены принятого решения, исправления допущенных администрацией поселения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Серноводск  муниципального района Сергиевский Самарской области, а также в иных формах;</w:t>
      </w:r>
    </w:p>
    <w:p w:rsidR="008977E8" w:rsidRPr="008977E8" w:rsidRDefault="008977E8" w:rsidP="00566E73">
      <w:pPr>
        <w:spacing w:after="0" w:line="240" w:lineRule="auto"/>
        <w:ind w:firstLine="284"/>
        <w:jc w:val="both"/>
        <w:rPr>
          <w:rFonts w:ascii="Times New Roman" w:hAnsi="Times New Roman"/>
          <w:sz w:val="12"/>
          <w:szCs w:val="12"/>
        </w:rPr>
      </w:pPr>
      <w:r w:rsidRPr="008977E8">
        <w:rPr>
          <w:rFonts w:ascii="Times New Roman" w:hAnsi="Times New Roman"/>
          <w:sz w:val="12"/>
          <w:szCs w:val="12"/>
        </w:rPr>
        <w:t>отказывает в удовлетворении жалобы.</w:t>
      </w:r>
    </w:p>
    <w:p w:rsidR="008977E8" w:rsidRPr="008977E8" w:rsidRDefault="008977E8" w:rsidP="00566E73">
      <w:pPr>
        <w:spacing w:after="0" w:line="240" w:lineRule="auto"/>
        <w:ind w:firstLine="284"/>
        <w:jc w:val="both"/>
        <w:rPr>
          <w:rFonts w:ascii="Times New Roman" w:hAnsi="Times New Roman"/>
          <w:sz w:val="12"/>
          <w:szCs w:val="12"/>
        </w:rPr>
      </w:pPr>
      <w:r w:rsidRPr="008977E8">
        <w:rPr>
          <w:rFonts w:ascii="Times New Roman" w:hAnsi="Times New Roman"/>
          <w:sz w:val="12"/>
          <w:szCs w:val="12"/>
        </w:rPr>
        <w:t xml:space="preserve">5.7. Не позднее дня, следующего за днем принятия решения, указанного в </w:t>
      </w:r>
      <w:hyperlink w:anchor="Par326" w:history="1">
        <w:r w:rsidRPr="008977E8">
          <w:rPr>
            <w:rStyle w:val="ae"/>
            <w:rFonts w:ascii="Times New Roman" w:hAnsi="Times New Roman"/>
            <w:sz w:val="12"/>
            <w:szCs w:val="12"/>
          </w:rPr>
          <w:t>пункте 5.6</w:t>
        </w:r>
      </w:hyperlink>
      <w:r w:rsidRPr="008977E8">
        <w:rPr>
          <w:rFonts w:ascii="Times New Roman" w:hAnsi="Times New Roman"/>
          <w:sz w:val="12"/>
          <w:szCs w:val="12"/>
        </w:rPr>
        <w:t xml:space="preserve">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E7AEE" w:rsidRDefault="008977E8" w:rsidP="00566E73">
      <w:pPr>
        <w:spacing w:after="0" w:line="240" w:lineRule="auto"/>
        <w:ind w:firstLine="284"/>
        <w:jc w:val="both"/>
        <w:rPr>
          <w:rFonts w:ascii="Times New Roman" w:hAnsi="Times New Roman"/>
          <w:sz w:val="12"/>
          <w:szCs w:val="12"/>
        </w:rPr>
      </w:pPr>
      <w:r w:rsidRPr="008977E8">
        <w:rPr>
          <w:rFonts w:ascii="Times New Roman" w:hAnsi="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имеющиеся материалы незамедлительно направляются в органы прокуратуры.</w:t>
      </w:r>
    </w:p>
    <w:p w:rsidR="00547592" w:rsidRPr="00547592" w:rsidRDefault="00547592" w:rsidP="00547592">
      <w:pPr>
        <w:spacing w:after="0" w:line="240" w:lineRule="auto"/>
        <w:jc w:val="right"/>
        <w:rPr>
          <w:rFonts w:ascii="Times New Roman" w:hAnsi="Times New Roman"/>
          <w:i/>
          <w:sz w:val="12"/>
          <w:szCs w:val="12"/>
        </w:rPr>
      </w:pPr>
      <w:r w:rsidRPr="00547592">
        <w:rPr>
          <w:rFonts w:ascii="Times New Roman" w:hAnsi="Times New Roman"/>
          <w:i/>
          <w:sz w:val="12"/>
          <w:szCs w:val="12"/>
        </w:rPr>
        <w:t>Приложение 1</w:t>
      </w:r>
      <w:r>
        <w:rPr>
          <w:rFonts w:ascii="Times New Roman" w:hAnsi="Times New Roman"/>
          <w:i/>
          <w:sz w:val="12"/>
          <w:szCs w:val="12"/>
        </w:rPr>
        <w:t xml:space="preserve"> </w:t>
      </w:r>
      <w:r w:rsidRPr="00547592">
        <w:rPr>
          <w:rFonts w:ascii="Times New Roman" w:hAnsi="Times New Roman"/>
          <w:i/>
          <w:sz w:val="12"/>
          <w:szCs w:val="12"/>
        </w:rPr>
        <w:t>к Административному регламенту</w:t>
      </w:r>
    </w:p>
    <w:p w:rsidR="00547592" w:rsidRDefault="00547592" w:rsidP="00547592">
      <w:pPr>
        <w:spacing w:after="0" w:line="240" w:lineRule="auto"/>
        <w:jc w:val="right"/>
        <w:rPr>
          <w:rFonts w:ascii="Times New Roman" w:hAnsi="Times New Roman"/>
          <w:i/>
          <w:sz w:val="12"/>
          <w:szCs w:val="12"/>
        </w:rPr>
      </w:pPr>
      <w:r w:rsidRPr="00547592">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547592">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547592">
        <w:rPr>
          <w:rFonts w:ascii="Times New Roman" w:hAnsi="Times New Roman"/>
          <w:i/>
          <w:sz w:val="12"/>
          <w:szCs w:val="12"/>
        </w:rPr>
        <w:t xml:space="preserve">постановка </w:t>
      </w:r>
    </w:p>
    <w:p w:rsidR="00547592" w:rsidRPr="00547592" w:rsidRDefault="00547592" w:rsidP="00547592">
      <w:pPr>
        <w:spacing w:after="0" w:line="240" w:lineRule="auto"/>
        <w:jc w:val="right"/>
        <w:rPr>
          <w:rFonts w:ascii="Times New Roman" w:hAnsi="Times New Roman"/>
          <w:i/>
          <w:sz w:val="12"/>
          <w:szCs w:val="12"/>
        </w:rPr>
      </w:pPr>
      <w:r w:rsidRPr="00547592">
        <w:rPr>
          <w:rFonts w:ascii="Times New Roman" w:hAnsi="Times New Roman"/>
          <w:i/>
          <w:sz w:val="12"/>
          <w:szCs w:val="12"/>
        </w:rPr>
        <w:t>граждан на учет</w:t>
      </w:r>
      <w:r>
        <w:rPr>
          <w:rFonts w:ascii="Times New Roman" w:hAnsi="Times New Roman"/>
          <w:i/>
          <w:sz w:val="12"/>
          <w:szCs w:val="12"/>
        </w:rPr>
        <w:t xml:space="preserve"> </w:t>
      </w:r>
      <w:r w:rsidRPr="00547592">
        <w:rPr>
          <w:rFonts w:ascii="Times New Roman" w:hAnsi="Times New Roman"/>
          <w:i/>
          <w:sz w:val="12"/>
          <w:szCs w:val="12"/>
        </w:rPr>
        <w:t>в качестве нуждающихся</w:t>
      </w:r>
      <w:r>
        <w:rPr>
          <w:rFonts w:ascii="Times New Roman" w:hAnsi="Times New Roman"/>
          <w:i/>
          <w:sz w:val="12"/>
          <w:szCs w:val="12"/>
        </w:rPr>
        <w:t xml:space="preserve"> </w:t>
      </w:r>
      <w:r w:rsidRPr="00547592">
        <w:rPr>
          <w:rFonts w:ascii="Times New Roman" w:hAnsi="Times New Roman"/>
          <w:i/>
          <w:sz w:val="12"/>
          <w:szCs w:val="12"/>
        </w:rPr>
        <w:t>в жилых помещениях»</w:t>
      </w:r>
    </w:p>
    <w:p w:rsidR="00547592" w:rsidRPr="00547592" w:rsidRDefault="00547592" w:rsidP="00547592">
      <w:pPr>
        <w:spacing w:after="0" w:line="240" w:lineRule="auto"/>
        <w:jc w:val="center"/>
        <w:rPr>
          <w:rFonts w:ascii="Times New Roman" w:hAnsi="Times New Roman"/>
          <w:b/>
          <w:sz w:val="12"/>
          <w:szCs w:val="12"/>
        </w:rPr>
      </w:pPr>
      <w:r w:rsidRPr="00547592">
        <w:rPr>
          <w:rFonts w:ascii="Times New Roman" w:hAnsi="Times New Roman"/>
          <w:b/>
          <w:sz w:val="12"/>
          <w:szCs w:val="12"/>
        </w:rPr>
        <w:t>Контактные координаты</w:t>
      </w:r>
    </w:p>
    <w:p w:rsidR="00547592" w:rsidRPr="00547592" w:rsidRDefault="00547592" w:rsidP="00547592">
      <w:pPr>
        <w:spacing w:after="0" w:line="240" w:lineRule="auto"/>
        <w:jc w:val="center"/>
        <w:rPr>
          <w:rFonts w:ascii="Times New Roman" w:hAnsi="Times New Roman"/>
          <w:b/>
          <w:sz w:val="12"/>
          <w:szCs w:val="12"/>
        </w:rPr>
      </w:pPr>
      <w:r w:rsidRPr="00547592">
        <w:rPr>
          <w:rFonts w:ascii="Times New Roman" w:hAnsi="Times New Roman"/>
          <w:b/>
          <w:sz w:val="12"/>
          <w:szCs w:val="12"/>
        </w:rPr>
        <w:t>Администрации сельского поселения Серноводск  муниципального района Сергиевский Самарской области</w:t>
      </w:r>
    </w:p>
    <w:tbl>
      <w:tblPr>
        <w:tblStyle w:val="af1"/>
        <w:tblW w:w="7513" w:type="dxa"/>
        <w:tblInd w:w="108" w:type="dxa"/>
        <w:tblLayout w:type="fixed"/>
        <w:tblLook w:val="0000" w:firstRow="0" w:lastRow="0" w:firstColumn="0" w:lastColumn="0" w:noHBand="0" w:noVBand="0"/>
      </w:tblPr>
      <w:tblGrid>
        <w:gridCol w:w="2908"/>
        <w:gridCol w:w="4605"/>
      </w:tblGrid>
      <w:tr w:rsidR="00547592" w:rsidRPr="00547592" w:rsidTr="00547592">
        <w:tc>
          <w:tcPr>
            <w:tcW w:w="2908" w:type="dxa"/>
          </w:tcPr>
          <w:p w:rsidR="00547592" w:rsidRPr="00547592" w:rsidRDefault="00547592" w:rsidP="00547592">
            <w:pPr>
              <w:jc w:val="both"/>
              <w:rPr>
                <w:rFonts w:ascii="Times New Roman" w:hAnsi="Times New Roman"/>
                <w:sz w:val="12"/>
                <w:szCs w:val="12"/>
              </w:rPr>
            </w:pPr>
            <w:r w:rsidRPr="00547592">
              <w:rPr>
                <w:rFonts w:ascii="Times New Roman" w:hAnsi="Times New Roman"/>
                <w:sz w:val="12"/>
                <w:szCs w:val="12"/>
              </w:rPr>
              <w:t>Место нахождения</w:t>
            </w:r>
          </w:p>
        </w:tc>
        <w:tc>
          <w:tcPr>
            <w:tcW w:w="4605" w:type="dxa"/>
          </w:tcPr>
          <w:p w:rsidR="00547592" w:rsidRPr="00547592" w:rsidRDefault="00547592" w:rsidP="00547592">
            <w:pPr>
              <w:jc w:val="both"/>
              <w:rPr>
                <w:rFonts w:ascii="Times New Roman" w:hAnsi="Times New Roman"/>
                <w:sz w:val="12"/>
                <w:szCs w:val="12"/>
              </w:rPr>
            </w:pPr>
            <w:r w:rsidRPr="00547592">
              <w:rPr>
                <w:rFonts w:ascii="Times New Roman" w:hAnsi="Times New Roman"/>
                <w:sz w:val="12"/>
                <w:szCs w:val="12"/>
              </w:rPr>
              <w:t>Самарская область, Сергиевский район, п. Серноводск, ул. Вокзальная, 17</w:t>
            </w:r>
          </w:p>
        </w:tc>
      </w:tr>
      <w:tr w:rsidR="00547592" w:rsidRPr="00547592" w:rsidTr="00547592">
        <w:tc>
          <w:tcPr>
            <w:tcW w:w="2908" w:type="dxa"/>
          </w:tcPr>
          <w:p w:rsidR="00547592" w:rsidRPr="00547592" w:rsidRDefault="00547592" w:rsidP="00547592">
            <w:pPr>
              <w:jc w:val="both"/>
              <w:rPr>
                <w:rFonts w:ascii="Times New Roman" w:hAnsi="Times New Roman"/>
                <w:sz w:val="12"/>
                <w:szCs w:val="12"/>
              </w:rPr>
            </w:pPr>
            <w:r w:rsidRPr="00547592">
              <w:rPr>
                <w:rFonts w:ascii="Times New Roman" w:hAnsi="Times New Roman"/>
                <w:sz w:val="12"/>
                <w:szCs w:val="12"/>
              </w:rPr>
              <w:t>Почтовый адрес</w:t>
            </w:r>
          </w:p>
        </w:tc>
        <w:tc>
          <w:tcPr>
            <w:tcW w:w="4605" w:type="dxa"/>
          </w:tcPr>
          <w:p w:rsidR="00547592" w:rsidRPr="00547592" w:rsidRDefault="00547592" w:rsidP="00547592">
            <w:pPr>
              <w:jc w:val="both"/>
              <w:rPr>
                <w:rFonts w:ascii="Times New Roman" w:hAnsi="Times New Roman"/>
                <w:sz w:val="12"/>
                <w:szCs w:val="12"/>
              </w:rPr>
            </w:pPr>
            <w:r w:rsidRPr="00547592">
              <w:rPr>
                <w:rFonts w:ascii="Times New Roman" w:hAnsi="Times New Roman"/>
                <w:sz w:val="12"/>
                <w:szCs w:val="12"/>
              </w:rPr>
              <w:t>446533, Самарская область, Сергиевский район, п. Серноводск, ул. Вокзальная, 17</w:t>
            </w:r>
          </w:p>
        </w:tc>
      </w:tr>
      <w:tr w:rsidR="00547592" w:rsidRPr="00547592" w:rsidTr="00547592">
        <w:tc>
          <w:tcPr>
            <w:tcW w:w="2908" w:type="dxa"/>
          </w:tcPr>
          <w:p w:rsidR="00547592" w:rsidRPr="00547592" w:rsidRDefault="00547592" w:rsidP="00547592">
            <w:pPr>
              <w:jc w:val="both"/>
              <w:rPr>
                <w:rFonts w:ascii="Times New Roman" w:hAnsi="Times New Roman"/>
                <w:sz w:val="12"/>
                <w:szCs w:val="12"/>
              </w:rPr>
            </w:pPr>
            <w:r w:rsidRPr="00547592">
              <w:rPr>
                <w:rFonts w:ascii="Times New Roman" w:hAnsi="Times New Roman"/>
                <w:sz w:val="12"/>
                <w:szCs w:val="12"/>
              </w:rPr>
              <w:t>График работы</w:t>
            </w:r>
          </w:p>
        </w:tc>
        <w:tc>
          <w:tcPr>
            <w:tcW w:w="4605" w:type="dxa"/>
          </w:tcPr>
          <w:p w:rsidR="00547592" w:rsidRPr="00547592" w:rsidRDefault="00547592" w:rsidP="00547592">
            <w:pPr>
              <w:jc w:val="both"/>
              <w:rPr>
                <w:rFonts w:ascii="Times New Roman" w:hAnsi="Times New Roman"/>
                <w:sz w:val="12"/>
                <w:szCs w:val="12"/>
              </w:rPr>
            </w:pPr>
            <w:r w:rsidRPr="00547592">
              <w:rPr>
                <w:rFonts w:ascii="Times New Roman" w:hAnsi="Times New Roman"/>
                <w:sz w:val="12"/>
                <w:szCs w:val="12"/>
              </w:rPr>
              <w:t>Понедельник - четверг  с 8.00 до 17.00</w:t>
            </w:r>
            <w:r>
              <w:rPr>
                <w:rFonts w:ascii="Times New Roman" w:hAnsi="Times New Roman"/>
                <w:sz w:val="12"/>
                <w:szCs w:val="12"/>
              </w:rPr>
              <w:t xml:space="preserve"> </w:t>
            </w:r>
            <w:r w:rsidRPr="00547592">
              <w:rPr>
                <w:rFonts w:ascii="Times New Roman" w:hAnsi="Times New Roman"/>
                <w:sz w:val="12"/>
                <w:szCs w:val="12"/>
              </w:rPr>
              <w:t>Пятница с 8.00 до 16. 00</w:t>
            </w:r>
            <w:r>
              <w:rPr>
                <w:rFonts w:ascii="Times New Roman" w:hAnsi="Times New Roman"/>
                <w:sz w:val="12"/>
                <w:szCs w:val="12"/>
              </w:rPr>
              <w:t xml:space="preserve"> </w:t>
            </w:r>
            <w:r w:rsidRPr="00547592">
              <w:rPr>
                <w:rFonts w:ascii="Times New Roman" w:hAnsi="Times New Roman"/>
                <w:sz w:val="12"/>
                <w:szCs w:val="12"/>
              </w:rPr>
              <w:t>Обед с 12.00 до 13.00</w:t>
            </w:r>
          </w:p>
        </w:tc>
      </w:tr>
      <w:tr w:rsidR="00547592" w:rsidRPr="00547592" w:rsidTr="00547592">
        <w:tc>
          <w:tcPr>
            <w:tcW w:w="2908" w:type="dxa"/>
          </w:tcPr>
          <w:p w:rsidR="00547592" w:rsidRPr="00547592" w:rsidRDefault="00547592" w:rsidP="00547592">
            <w:pPr>
              <w:jc w:val="both"/>
              <w:rPr>
                <w:rFonts w:ascii="Times New Roman" w:hAnsi="Times New Roman"/>
                <w:sz w:val="12"/>
                <w:szCs w:val="12"/>
              </w:rPr>
            </w:pPr>
            <w:r w:rsidRPr="00547592">
              <w:rPr>
                <w:rFonts w:ascii="Times New Roman" w:hAnsi="Times New Roman"/>
                <w:sz w:val="12"/>
                <w:szCs w:val="12"/>
              </w:rPr>
              <w:t>Справочный телефон/факс</w:t>
            </w:r>
          </w:p>
        </w:tc>
        <w:tc>
          <w:tcPr>
            <w:tcW w:w="4605" w:type="dxa"/>
          </w:tcPr>
          <w:p w:rsidR="00547592" w:rsidRPr="00547592" w:rsidRDefault="00547592" w:rsidP="00547592">
            <w:pPr>
              <w:jc w:val="both"/>
              <w:rPr>
                <w:rFonts w:ascii="Times New Roman" w:hAnsi="Times New Roman"/>
                <w:sz w:val="12"/>
                <w:szCs w:val="12"/>
              </w:rPr>
            </w:pPr>
            <w:r w:rsidRPr="00547592">
              <w:rPr>
                <w:rFonts w:ascii="Times New Roman" w:hAnsi="Times New Roman"/>
                <w:sz w:val="12"/>
                <w:szCs w:val="12"/>
              </w:rPr>
              <w:t>8(84655)31193</w:t>
            </w:r>
          </w:p>
        </w:tc>
      </w:tr>
      <w:tr w:rsidR="00547592" w:rsidRPr="00547592" w:rsidTr="00547592">
        <w:tc>
          <w:tcPr>
            <w:tcW w:w="2908" w:type="dxa"/>
          </w:tcPr>
          <w:p w:rsidR="00547592" w:rsidRPr="00547592" w:rsidRDefault="00547592" w:rsidP="00547592">
            <w:pPr>
              <w:jc w:val="both"/>
              <w:rPr>
                <w:rFonts w:ascii="Times New Roman" w:hAnsi="Times New Roman"/>
                <w:sz w:val="12"/>
                <w:szCs w:val="12"/>
              </w:rPr>
            </w:pPr>
            <w:r w:rsidRPr="00547592">
              <w:rPr>
                <w:rFonts w:ascii="Times New Roman" w:hAnsi="Times New Roman"/>
                <w:sz w:val="12"/>
                <w:szCs w:val="12"/>
              </w:rPr>
              <w:t>Адрес Интернет-сайта</w:t>
            </w:r>
          </w:p>
        </w:tc>
        <w:tc>
          <w:tcPr>
            <w:tcW w:w="4605" w:type="dxa"/>
          </w:tcPr>
          <w:p w:rsidR="00547592" w:rsidRPr="00547592" w:rsidRDefault="00547592" w:rsidP="00547592">
            <w:pPr>
              <w:jc w:val="both"/>
              <w:rPr>
                <w:rFonts w:ascii="Times New Roman" w:hAnsi="Times New Roman"/>
                <w:sz w:val="12"/>
                <w:szCs w:val="12"/>
              </w:rPr>
            </w:pPr>
            <w:r w:rsidRPr="00547592">
              <w:rPr>
                <w:rFonts w:ascii="Times New Roman" w:hAnsi="Times New Roman"/>
                <w:sz w:val="12"/>
                <w:szCs w:val="12"/>
              </w:rPr>
              <w:t>http://www.sergievsk.ru/</w:t>
            </w:r>
          </w:p>
        </w:tc>
      </w:tr>
      <w:tr w:rsidR="00547592" w:rsidRPr="00547592" w:rsidTr="00547592">
        <w:tc>
          <w:tcPr>
            <w:tcW w:w="2908" w:type="dxa"/>
          </w:tcPr>
          <w:p w:rsidR="00547592" w:rsidRPr="00547592" w:rsidRDefault="00547592" w:rsidP="00547592">
            <w:pPr>
              <w:jc w:val="both"/>
              <w:rPr>
                <w:rFonts w:ascii="Times New Roman" w:hAnsi="Times New Roman"/>
                <w:sz w:val="12"/>
                <w:szCs w:val="12"/>
              </w:rPr>
            </w:pPr>
            <w:r w:rsidRPr="00547592">
              <w:rPr>
                <w:rFonts w:ascii="Times New Roman" w:hAnsi="Times New Roman"/>
                <w:sz w:val="12"/>
                <w:szCs w:val="12"/>
              </w:rPr>
              <w:t>E-</w:t>
            </w:r>
            <w:proofErr w:type="spellStart"/>
            <w:r w:rsidRPr="00547592">
              <w:rPr>
                <w:rFonts w:ascii="Times New Roman" w:hAnsi="Times New Roman"/>
                <w:sz w:val="12"/>
                <w:szCs w:val="12"/>
              </w:rPr>
              <w:t>mail</w:t>
            </w:r>
            <w:proofErr w:type="spellEnd"/>
          </w:p>
        </w:tc>
        <w:tc>
          <w:tcPr>
            <w:tcW w:w="4605" w:type="dxa"/>
          </w:tcPr>
          <w:p w:rsidR="00547592" w:rsidRPr="00547592" w:rsidRDefault="00547592" w:rsidP="00547592">
            <w:pPr>
              <w:jc w:val="both"/>
              <w:rPr>
                <w:rFonts w:ascii="Times New Roman" w:hAnsi="Times New Roman"/>
                <w:sz w:val="12"/>
                <w:szCs w:val="12"/>
              </w:rPr>
            </w:pPr>
            <w:r w:rsidRPr="00547592">
              <w:rPr>
                <w:rFonts w:ascii="Times New Roman" w:hAnsi="Times New Roman"/>
                <w:sz w:val="12"/>
                <w:szCs w:val="12"/>
              </w:rPr>
              <w:t>asp_sernovodsk@mail.ru</w:t>
            </w:r>
          </w:p>
        </w:tc>
      </w:tr>
      <w:tr w:rsidR="00547592" w:rsidRPr="00547592" w:rsidTr="00547592">
        <w:tc>
          <w:tcPr>
            <w:tcW w:w="2908" w:type="dxa"/>
          </w:tcPr>
          <w:p w:rsidR="00547592" w:rsidRPr="00547592" w:rsidRDefault="00547592" w:rsidP="00547592">
            <w:pPr>
              <w:jc w:val="both"/>
              <w:rPr>
                <w:rFonts w:ascii="Times New Roman" w:hAnsi="Times New Roman"/>
                <w:sz w:val="12"/>
                <w:szCs w:val="12"/>
              </w:rPr>
            </w:pPr>
            <w:r w:rsidRPr="00547592">
              <w:rPr>
                <w:rFonts w:ascii="Times New Roman" w:hAnsi="Times New Roman"/>
                <w:sz w:val="12"/>
                <w:szCs w:val="12"/>
              </w:rPr>
              <w:t xml:space="preserve">Должностные лица, ответственные за оказание муниципальной услуги </w:t>
            </w:r>
          </w:p>
        </w:tc>
        <w:tc>
          <w:tcPr>
            <w:tcW w:w="4605" w:type="dxa"/>
          </w:tcPr>
          <w:p w:rsidR="00547592" w:rsidRPr="00547592" w:rsidRDefault="00547592" w:rsidP="00547592">
            <w:pPr>
              <w:jc w:val="both"/>
              <w:rPr>
                <w:rFonts w:ascii="Times New Roman" w:hAnsi="Times New Roman"/>
                <w:sz w:val="12"/>
                <w:szCs w:val="12"/>
              </w:rPr>
            </w:pPr>
            <w:r w:rsidRPr="00547592">
              <w:rPr>
                <w:rFonts w:ascii="Times New Roman" w:hAnsi="Times New Roman"/>
                <w:sz w:val="12"/>
                <w:szCs w:val="12"/>
              </w:rPr>
              <w:t>Краснова Ольга Ивановна</w:t>
            </w:r>
          </w:p>
        </w:tc>
      </w:tr>
    </w:tbl>
    <w:p w:rsidR="00547592" w:rsidRPr="00547592" w:rsidRDefault="00547592" w:rsidP="00547592">
      <w:pPr>
        <w:spacing w:after="0" w:line="240" w:lineRule="auto"/>
        <w:jc w:val="right"/>
        <w:rPr>
          <w:rFonts w:ascii="Times New Roman" w:hAnsi="Times New Roman"/>
          <w:i/>
          <w:sz w:val="12"/>
          <w:szCs w:val="12"/>
        </w:rPr>
      </w:pPr>
      <w:r w:rsidRPr="00547592">
        <w:rPr>
          <w:rFonts w:ascii="Times New Roman" w:hAnsi="Times New Roman"/>
          <w:i/>
          <w:sz w:val="12"/>
          <w:szCs w:val="12"/>
        </w:rPr>
        <w:t>Приложение</w:t>
      </w:r>
      <w:r>
        <w:rPr>
          <w:rFonts w:ascii="Times New Roman" w:hAnsi="Times New Roman"/>
          <w:i/>
          <w:sz w:val="12"/>
          <w:szCs w:val="12"/>
        </w:rPr>
        <w:t xml:space="preserve"> 2 </w:t>
      </w:r>
      <w:r w:rsidRPr="00547592">
        <w:rPr>
          <w:rFonts w:ascii="Times New Roman" w:hAnsi="Times New Roman"/>
          <w:i/>
          <w:sz w:val="12"/>
          <w:szCs w:val="12"/>
        </w:rPr>
        <w:t>к Административному регламенту</w:t>
      </w:r>
    </w:p>
    <w:p w:rsidR="00547592" w:rsidRDefault="00547592" w:rsidP="00547592">
      <w:pPr>
        <w:spacing w:after="0" w:line="240" w:lineRule="auto"/>
        <w:jc w:val="right"/>
        <w:rPr>
          <w:rFonts w:ascii="Times New Roman" w:hAnsi="Times New Roman"/>
          <w:i/>
          <w:sz w:val="12"/>
          <w:szCs w:val="12"/>
        </w:rPr>
      </w:pPr>
      <w:r w:rsidRPr="00547592">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547592">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547592">
        <w:rPr>
          <w:rFonts w:ascii="Times New Roman" w:hAnsi="Times New Roman"/>
          <w:i/>
          <w:sz w:val="12"/>
          <w:szCs w:val="12"/>
        </w:rPr>
        <w:t xml:space="preserve">постановка </w:t>
      </w:r>
    </w:p>
    <w:p w:rsidR="00547592" w:rsidRPr="00547592" w:rsidRDefault="00547592" w:rsidP="00547592">
      <w:pPr>
        <w:spacing w:after="0" w:line="240" w:lineRule="auto"/>
        <w:jc w:val="right"/>
        <w:rPr>
          <w:rFonts w:ascii="Times New Roman" w:hAnsi="Times New Roman"/>
          <w:i/>
          <w:sz w:val="12"/>
          <w:szCs w:val="12"/>
        </w:rPr>
      </w:pPr>
      <w:r w:rsidRPr="00547592">
        <w:rPr>
          <w:rFonts w:ascii="Times New Roman" w:hAnsi="Times New Roman"/>
          <w:i/>
          <w:sz w:val="12"/>
          <w:szCs w:val="12"/>
        </w:rPr>
        <w:t>граждан на учет</w:t>
      </w:r>
      <w:r>
        <w:rPr>
          <w:rFonts w:ascii="Times New Roman" w:hAnsi="Times New Roman"/>
          <w:i/>
          <w:sz w:val="12"/>
          <w:szCs w:val="12"/>
        </w:rPr>
        <w:t xml:space="preserve"> </w:t>
      </w:r>
      <w:r w:rsidRPr="00547592">
        <w:rPr>
          <w:rFonts w:ascii="Times New Roman" w:hAnsi="Times New Roman"/>
          <w:i/>
          <w:sz w:val="12"/>
          <w:szCs w:val="12"/>
        </w:rPr>
        <w:t>в качестве нуждающихся</w:t>
      </w:r>
      <w:r>
        <w:rPr>
          <w:rFonts w:ascii="Times New Roman" w:hAnsi="Times New Roman"/>
          <w:i/>
          <w:sz w:val="12"/>
          <w:szCs w:val="12"/>
        </w:rPr>
        <w:t xml:space="preserve"> </w:t>
      </w:r>
      <w:r w:rsidRPr="00547592">
        <w:rPr>
          <w:rFonts w:ascii="Times New Roman" w:hAnsi="Times New Roman"/>
          <w:i/>
          <w:sz w:val="12"/>
          <w:szCs w:val="12"/>
        </w:rPr>
        <w:t>в жилых помещениях»</w:t>
      </w:r>
    </w:p>
    <w:p w:rsidR="00FD7F8C" w:rsidRPr="00FD7F8C" w:rsidRDefault="00FD7F8C" w:rsidP="00FD7F8C">
      <w:pPr>
        <w:spacing w:after="0" w:line="240" w:lineRule="auto"/>
        <w:jc w:val="center"/>
        <w:rPr>
          <w:rFonts w:ascii="Times New Roman" w:hAnsi="Times New Roman"/>
          <w:b/>
          <w:sz w:val="12"/>
          <w:szCs w:val="12"/>
        </w:rPr>
      </w:pPr>
      <w:r w:rsidRPr="00FD7F8C">
        <w:rPr>
          <w:rFonts w:ascii="Times New Roman" w:hAnsi="Times New Roman"/>
          <w:b/>
          <w:sz w:val="12"/>
          <w:szCs w:val="12"/>
        </w:rPr>
        <w:t>График проведения консультаций о порядке предоставления муниципальной услуги</w:t>
      </w:r>
    </w:p>
    <w:tbl>
      <w:tblPr>
        <w:tblStyle w:val="af1"/>
        <w:tblW w:w="0" w:type="auto"/>
        <w:tblInd w:w="108" w:type="dxa"/>
        <w:tblLook w:val="04A0" w:firstRow="1" w:lastRow="0" w:firstColumn="1" w:lastColumn="0" w:noHBand="0" w:noVBand="1"/>
      </w:tblPr>
      <w:tblGrid>
        <w:gridCol w:w="3402"/>
        <w:gridCol w:w="4111"/>
      </w:tblGrid>
      <w:tr w:rsidR="00FD7F8C" w:rsidRPr="00FD7F8C" w:rsidTr="00FD7F8C">
        <w:tc>
          <w:tcPr>
            <w:tcW w:w="3402" w:type="dxa"/>
          </w:tcPr>
          <w:p w:rsidR="00FD7F8C" w:rsidRPr="00FD7F8C" w:rsidRDefault="00FD7F8C" w:rsidP="00FD7F8C">
            <w:pPr>
              <w:jc w:val="both"/>
              <w:rPr>
                <w:rFonts w:ascii="Times New Roman" w:hAnsi="Times New Roman"/>
                <w:sz w:val="12"/>
                <w:szCs w:val="12"/>
              </w:rPr>
            </w:pPr>
            <w:r w:rsidRPr="00FD7F8C">
              <w:rPr>
                <w:rFonts w:ascii="Times New Roman" w:hAnsi="Times New Roman"/>
                <w:sz w:val="12"/>
                <w:szCs w:val="12"/>
              </w:rPr>
              <w:t>Адрес (местонахождение здания (помещения) в котором проводится консультация)</w:t>
            </w:r>
          </w:p>
        </w:tc>
        <w:tc>
          <w:tcPr>
            <w:tcW w:w="4111" w:type="dxa"/>
          </w:tcPr>
          <w:p w:rsidR="00FD7F8C" w:rsidRPr="00FD7F8C" w:rsidRDefault="00FD7F8C" w:rsidP="00FD7F8C">
            <w:pPr>
              <w:jc w:val="both"/>
              <w:rPr>
                <w:rFonts w:ascii="Times New Roman" w:hAnsi="Times New Roman"/>
                <w:sz w:val="12"/>
                <w:szCs w:val="12"/>
              </w:rPr>
            </w:pPr>
            <w:r w:rsidRPr="00FD7F8C">
              <w:rPr>
                <w:rFonts w:ascii="Times New Roman" w:hAnsi="Times New Roman"/>
                <w:sz w:val="12"/>
                <w:szCs w:val="12"/>
              </w:rPr>
              <w:t>Самарская область, Сергиевский район, п. Серноводск, ул. Вокзальная, 17</w:t>
            </w:r>
          </w:p>
        </w:tc>
      </w:tr>
      <w:tr w:rsidR="00FD7F8C" w:rsidRPr="00FD7F8C" w:rsidTr="00FD7F8C">
        <w:tc>
          <w:tcPr>
            <w:tcW w:w="3402" w:type="dxa"/>
          </w:tcPr>
          <w:p w:rsidR="00FD7F8C" w:rsidRPr="00FD7F8C" w:rsidRDefault="00FD7F8C" w:rsidP="00FD7F8C">
            <w:pPr>
              <w:jc w:val="both"/>
              <w:rPr>
                <w:rFonts w:ascii="Times New Roman" w:hAnsi="Times New Roman"/>
                <w:sz w:val="12"/>
                <w:szCs w:val="12"/>
              </w:rPr>
            </w:pPr>
            <w:r w:rsidRPr="00FD7F8C">
              <w:rPr>
                <w:rFonts w:ascii="Times New Roman" w:hAnsi="Times New Roman"/>
                <w:sz w:val="12"/>
                <w:szCs w:val="12"/>
              </w:rPr>
              <w:t>Дни приема</w:t>
            </w:r>
          </w:p>
        </w:tc>
        <w:tc>
          <w:tcPr>
            <w:tcW w:w="4111" w:type="dxa"/>
          </w:tcPr>
          <w:p w:rsidR="00FD7F8C" w:rsidRPr="00FD7F8C" w:rsidRDefault="00FD7F8C" w:rsidP="00FD7F8C">
            <w:pPr>
              <w:jc w:val="both"/>
              <w:rPr>
                <w:rFonts w:ascii="Times New Roman" w:hAnsi="Times New Roman"/>
                <w:sz w:val="12"/>
                <w:szCs w:val="12"/>
              </w:rPr>
            </w:pPr>
            <w:r w:rsidRPr="00FD7F8C">
              <w:rPr>
                <w:rFonts w:ascii="Times New Roman" w:hAnsi="Times New Roman"/>
                <w:sz w:val="12"/>
                <w:szCs w:val="12"/>
              </w:rPr>
              <w:t>Понедельник, четверг</w:t>
            </w:r>
          </w:p>
        </w:tc>
      </w:tr>
      <w:tr w:rsidR="00FD7F8C" w:rsidRPr="00FD7F8C" w:rsidTr="00FD7F8C">
        <w:tc>
          <w:tcPr>
            <w:tcW w:w="3402" w:type="dxa"/>
          </w:tcPr>
          <w:p w:rsidR="00FD7F8C" w:rsidRPr="00FD7F8C" w:rsidRDefault="00FD7F8C" w:rsidP="00FD7F8C">
            <w:pPr>
              <w:jc w:val="both"/>
              <w:rPr>
                <w:rFonts w:ascii="Times New Roman" w:hAnsi="Times New Roman"/>
                <w:sz w:val="12"/>
                <w:szCs w:val="12"/>
              </w:rPr>
            </w:pPr>
            <w:r w:rsidRPr="00FD7F8C">
              <w:rPr>
                <w:rFonts w:ascii="Times New Roman" w:hAnsi="Times New Roman"/>
                <w:sz w:val="12"/>
                <w:szCs w:val="12"/>
              </w:rPr>
              <w:t>Время приема</w:t>
            </w:r>
          </w:p>
        </w:tc>
        <w:tc>
          <w:tcPr>
            <w:tcW w:w="4111" w:type="dxa"/>
          </w:tcPr>
          <w:p w:rsidR="00FD7F8C" w:rsidRPr="00FD7F8C" w:rsidRDefault="00FD7F8C" w:rsidP="00FD7F8C">
            <w:pPr>
              <w:jc w:val="both"/>
              <w:rPr>
                <w:rFonts w:ascii="Times New Roman" w:hAnsi="Times New Roman"/>
                <w:sz w:val="12"/>
                <w:szCs w:val="12"/>
              </w:rPr>
            </w:pPr>
            <w:r w:rsidRPr="00FD7F8C">
              <w:rPr>
                <w:rFonts w:ascii="Times New Roman" w:hAnsi="Times New Roman"/>
                <w:sz w:val="12"/>
                <w:szCs w:val="12"/>
              </w:rPr>
              <w:t>с 10.00 до 12.00</w:t>
            </w:r>
          </w:p>
        </w:tc>
      </w:tr>
      <w:tr w:rsidR="00FD7F8C" w:rsidRPr="00FD7F8C" w:rsidTr="00FD7F8C">
        <w:tc>
          <w:tcPr>
            <w:tcW w:w="3402" w:type="dxa"/>
          </w:tcPr>
          <w:p w:rsidR="00FD7F8C" w:rsidRPr="00FD7F8C" w:rsidRDefault="00FD7F8C" w:rsidP="00FD7F8C">
            <w:pPr>
              <w:jc w:val="both"/>
              <w:rPr>
                <w:rFonts w:ascii="Times New Roman" w:hAnsi="Times New Roman"/>
                <w:sz w:val="12"/>
                <w:szCs w:val="12"/>
              </w:rPr>
            </w:pPr>
            <w:r w:rsidRPr="00FD7F8C">
              <w:rPr>
                <w:rFonts w:ascii="Times New Roman" w:hAnsi="Times New Roman"/>
                <w:sz w:val="12"/>
                <w:szCs w:val="12"/>
              </w:rPr>
              <w:t>Телефон предварительной записи на прием к должностным лицам (если имеется предварительная запись)</w:t>
            </w:r>
          </w:p>
        </w:tc>
        <w:tc>
          <w:tcPr>
            <w:tcW w:w="4111" w:type="dxa"/>
          </w:tcPr>
          <w:p w:rsidR="00FD7F8C" w:rsidRPr="00FD7F8C" w:rsidRDefault="00FD7F8C" w:rsidP="00FD7F8C">
            <w:pPr>
              <w:jc w:val="both"/>
              <w:rPr>
                <w:rFonts w:ascii="Times New Roman" w:hAnsi="Times New Roman"/>
                <w:sz w:val="12"/>
                <w:szCs w:val="12"/>
              </w:rPr>
            </w:pPr>
          </w:p>
        </w:tc>
      </w:tr>
      <w:tr w:rsidR="00FD7F8C" w:rsidRPr="00FD7F8C" w:rsidTr="00FD7F8C">
        <w:tc>
          <w:tcPr>
            <w:tcW w:w="3402" w:type="dxa"/>
          </w:tcPr>
          <w:p w:rsidR="00FD7F8C" w:rsidRPr="00FD7F8C" w:rsidRDefault="00FD7F8C" w:rsidP="00FD7F8C">
            <w:pPr>
              <w:jc w:val="both"/>
              <w:rPr>
                <w:rFonts w:ascii="Times New Roman" w:hAnsi="Times New Roman"/>
                <w:sz w:val="12"/>
                <w:szCs w:val="12"/>
              </w:rPr>
            </w:pPr>
            <w:r w:rsidRPr="00FD7F8C">
              <w:rPr>
                <w:rFonts w:ascii="Times New Roman" w:hAnsi="Times New Roman"/>
                <w:sz w:val="12"/>
                <w:szCs w:val="12"/>
              </w:rPr>
              <w:t>Должностные лица, осуществляющие консультирование</w:t>
            </w:r>
          </w:p>
        </w:tc>
        <w:tc>
          <w:tcPr>
            <w:tcW w:w="4111" w:type="dxa"/>
          </w:tcPr>
          <w:p w:rsidR="00FD7F8C" w:rsidRPr="00FD7F8C" w:rsidRDefault="00FD7F8C" w:rsidP="00FD7F8C">
            <w:pPr>
              <w:jc w:val="both"/>
              <w:rPr>
                <w:rFonts w:ascii="Times New Roman" w:hAnsi="Times New Roman"/>
                <w:sz w:val="12"/>
                <w:szCs w:val="12"/>
              </w:rPr>
            </w:pPr>
            <w:r w:rsidRPr="00FD7F8C">
              <w:rPr>
                <w:rFonts w:ascii="Times New Roman" w:hAnsi="Times New Roman"/>
                <w:sz w:val="12"/>
                <w:szCs w:val="12"/>
              </w:rPr>
              <w:t>Краснова Ольга Ивановна</w:t>
            </w:r>
          </w:p>
        </w:tc>
      </w:tr>
    </w:tbl>
    <w:p w:rsidR="00405090" w:rsidRDefault="00405090" w:rsidP="00BE3474">
      <w:pPr>
        <w:spacing w:after="0" w:line="240" w:lineRule="auto"/>
        <w:jc w:val="right"/>
        <w:rPr>
          <w:rFonts w:ascii="Times New Roman" w:hAnsi="Times New Roman"/>
          <w:i/>
          <w:sz w:val="12"/>
          <w:szCs w:val="12"/>
        </w:rPr>
      </w:pPr>
    </w:p>
    <w:p w:rsidR="00BE3474" w:rsidRPr="008D27EA" w:rsidRDefault="00BE3474" w:rsidP="00BE3474">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3 </w:t>
      </w:r>
      <w:r w:rsidRPr="008D27EA">
        <w:rPr>
          <w:rFonts w:ascii="Times New Roman" w:hAnsi="Times New Roman"/>
          <w:i/>
          <w:sz w:val="12"/>
          <w:szCs w:val="12"/>
        </w:rPr>
        <w:t>к Административному регламенту</w:t>
      </w:r>
    </w:p>
    <w:p w:rsidR="00BE3474" w:rsidRDefault="00BE3474" w:rsidP="00BE3474">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BE3474" w:rsidRPr="008D27EA" w:rsidRDefault="00BE3474" w:rsidP="00BE3474">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tbl>
      <w:tblPr>
        <w:tblStyle w:val="af1"/>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6"/>
        <w:gridCol w:w="496"/>
        <w:gridCol w:w="351"/>
        <w:gridCol w:w="3118"/>
      </w:tblGrid>
      <w:tr w:rsidR="00BE3474" w:rsidRPr="0009317C" w:rsidTr="00BE3474">
        <w:trPr>
          <w:trHeight w:val="20"/>
        </w:trPr>
        <w:tc>
          <w:tcPr>
            <w:tcW w:w="3656" w:type="dxa"/>
          </w:tcPr>
          <w:p w:rsidR="00BE3474" w:rsidRPr="0009317C" w:rsidRDefault="00BE3474" w:rsidP="00BE3474">
            <w:pPr>
              <w:jc w:val="both"/>
              <w:rPr>
                <w:rFonts w:ascii="Times New Roman" w:hAnsi="Times New Roman"/>
                <w:sz w:val="12"/>
                <w:szCs w:val="12"/>
              </w:rPr>
            </w:pPr>
          </w:p>
        </w:tc>
        <w:tc>
          <w:tcPr>
            <w:tcW w:w="496"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В</w:t>
            </w:r>
          </w:p>
        </w:tc>
        <w:tc>
          <w:tcPr>
            <w:tcW w:w="3469" w:type="dxa"/>
            <w:gridSpan w:val="2"/>
            <w:tcBorders>
              <w:bottom w:val="single" w:sz="4" w:space="0" w:color="auto"/>
            </w:tcBorders>
          </w:tcPr>
          <w:p w:rsidR="00BE3474" w:rsidRPr="0009317C" w:rsidRDefault="00BE3474" w:rsidP="00BE3474">
            <w:pPr>
              <w:jc w:val="both"/>
              <w:rPr>
                <w:rFonts w:ascii="Times New Roman" w:hAnsi="Times New Roman"/>
                <w:sz w:val="12"/>
                <w:szCs w:val="12"/>
              </w:rPr>
            </w:pPr>
          </w:p>
        </w:tc>
      </w:tr>
      <w:tr w:rsidR="00BE3474" w:rsidRPr="0009317C" w:rsidTr="00BE3474">
        <w:trPr>
          <w:trHeight w:val="20"/>
        </w:trPr>
        <w:tc>
          <w:tcPr>
            <w:tcW w:w="3656" w:type="dxa"/>
          </w:tcPr>
          <w:p w:rsidR="00BE3474" w:rsidRPr="0009317C" w:rsidRDefault="00BE3474" w:rsidP="00BE3474">
            <w:pPr>
              <w:jc w:val="both"/>
              <w:rPr>
                <w:rFonts w:ascii="Times New Roman" w:hAnsi="Times New Roman"/>
                <w:sz w:val="12"/>
                <w:szCs w:val="12"/>
              </w:rPr>
            </w:pPr>
          </w:p>
        </w:tc>
        <w:tc>
          <w:tcPr>
            <w:tcW w:w="3965" w:type="dxa"/>
            <w:gridSpan w:val="3"/>
            <w:vMerge w:val="restart"/>
          </w:tcPr>
          <w:p w:rsidR="00BE3474" w:rsidRPr="0009317C" w:rsidRDefault="00BE3474" w:rsidP="00BE3474">
            <w:pPr>
              <w:jc w:val="right"/>
              <w:rPr>
                <w:rFonts w:ascii="Times New Roman" w:hAnsi="Times New Roman"/>
                <w:sz w:val="12"/>
                <w:szCs w:val="12"/>
              </w:rPr>
            </w:pPr>
            <w:r w:rsidRPr="0009317C">
              <w:rPr>
                <w:rFonts w:ascii="Times New Roman" w:hAnsi="Times New Roman"/>
                <w:sz w:val="12"/>
                <w:szCs w:val="12"/>
              </w:rPr>
              <w:t>(наименование уполномоченного органа)</w:t>
            </w:r>
          </w:p>
        </w:tc>
      </w:tr>
      <w:tr w:rsidR="00BE3474" w:rsidRPr="0009317C" w:rsidTr="00BE3474">
        <w:trPr>
          <w:trHeight w:val="20"/>
        </w:trPr>
        <w:tc>
          <w:tcPr>
            <w:tcW w:w="3656" w:type="dxa"/>
          </w:tcPr>
          <w:p w:rsidR="00BE3474" w:rsidRPr="0009317C" w:rsidRDefault="00BE3474" w:rsidP="00BE3474">
            <w:pPr>
              <w:jc w:val="both"/>
              <w:rPr>
                <w:rFonts w:ascii="Times New Roman" w:hAnsi="Times New Roman"/>
                <w:sz w:val="12"/>
                <w:szCs w:val="12"/>
              </w:rPr>
            </w:pPr>
          </w:p>
        </w:tc>
        <w:tc>
          <w:tcPr>
            <w:tcW w:w="3965" w:type="dxa"/>
            <w:gridSpan w:val="3"/>
            <w:vMerge/>
            <w:tcBorders>
              <w:bottom w:val="single" w:sz="4" w:space="0" w:color="auto"/>
            </w:tcBorders>
          </w:tcPr>
          <w:p w:rsidR="00BE3474" w:rsidRPr="0009317C" w:rsidRDefault="00BE3474" w:rsidP="00BE3474">
            <w:pPr>
              <w:jc w:val="both"/>
              <w:rPr>
                <w:rFonts w:ascii="Times New Roman" w:hAnsi="Times New Roman"/>
                <w:sz w:val="12"/>
                <w:szCs w:val="12"/>
              </w:rPr>
            </w:pPr>
          </w:p>
        </w:tc>
      </w:tr>
      <w:tr w:rsidR="00BE3474" w:rsidRPr="0009317C" w:rsidTr="00BE3474">
        <w:trPr>
          <w:trHeight w:val="20"/>
        </w:trPr>
        <w:tc>
          <w:tcPr>
            <w:tcW w:w="3656" w:type="dxa"/>
          </w:tcPr>
          <w:p w:rsidR="00BE3474" w:rsidRPr="0009317C" w:rsidRDefault="00BE3474" w:rsidP="00BE3474">
            <w:pPr>
              <w:jc w:val="both"/>
              <w:rPr>
                <w:rFonts w:ascii="Times New Roman" w:hAnsi="Times New Roman"/>
                <w:sz w:val="12"/>
                <w:szCs w:val="12"/>
              </w:rPr>
            </w:pPr>
          </w:p>
        </w:tc>
        <w:tc>
          <w:tcPr>
            <w:tcW w:w="847" w:type="dxa"/>
            <w:gridSpan w:val="2"/>
            <w:tcBorders>
              <w:top w:val="single" w:sz="4" w:space="0" w:color="auto"/>
            </w:tcBorders>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гр.</w:t>
            </w:r>
            <w:r>
              <w:rPr>
                <w:rFonts w:ascii="Times New Roman" w:hAnsi="Times New Roman"/>
                <w:sz w:val="12"/>
                <w:szCs w:val="12"/>
              </w:rPr>
              <w:t xml:space="preserve"> </w:t>
            </w:r>
            <w:r w:rsidRPr="00DC4AA1">
              <w:rPr>
                <w:rFonts w:ascii="Times New Roman" w:hAnsi="Times New Roman"/>
                <w:sz w:val="12"/>
                <w:szCs w:val="12"/>
              </w:rPr>
              <w:t>(Ф.И.О.)</w:t>
            </w:r>
          </w:p>
        </w:tc>
        <w:tc>
          <w:tcPr>
            <w:tcW w:w="3118" w:type="dxa"/>
            <w:tcBorders>
              <w:top w:val="single" w:sz="4" w:space="0" w:color="auto"/>
            </w:tcBorders>
          </w:tcPr>
          <w:p w:rsidR="00BE3474" w:rsidRPr="0009317C" w:rsidRDefault="00BE3474" w:rsidP="00BE3474">
            <w:pPr>
              <w:jc w:val="both"/>
              <w:rPr>
                <w:rFonts w:ascii="Times New Roman" w:hAnsi="Times New Roman"/>
                <w:sz w:val="12"/>
                <w:szCs w:val="12"/>
              </w:rPr>
            </w:pPr>
          </w:p>
        </w:tc>
      </w:tr>
      <w:tr w:rsidR="00BE3474" w:rsidRPr="0009317C" w:rsidTr="00BE3474">
        <w:trPr>
          <w:trHeight w:val="20"/>
        </w:trPr>
        <w:tc>
          <w:tcPr>
            <w:tcW w:w="3656" w:type="dxa"/>
          </w:tcPr>
          <w:p w:rsidR="00BE3474" w:rsidRPr="0009317C" w:rsidRDefault="00BE3474" w:rsidP="00BE3474">
            <w:pPr>
              <w:jc w:val="both"/>
              <w:rPr>
                <w:rFonts w:ascii="Times New Roman" w:hAnsi="Times New Roman"/>
                <w:sz w:val="12"/>
                <w:szCs w:val="12"/>
              </w:rPr>
            </w:pPr>
          </w:p>
        </w:tc>
        <w:tc>
          <w:tcPr>
            <w:tcW w:w="3965" w:type="dxa"/>
            <w:gridSpan w:val="3"/>
          </w:tcPr>
          <w:p w:rsidR="00BE3474" w:rsidRDefault="00BE3474" w:rsidP="00BE3474">
            <w:pPr>
              <w:jc w:val="both"/>
              <w:rPr>
                <w:rFonts w:ascii="Times New Roman" w:hAnsi="Times New Roman"/>
                <w:sz w:val="12"/>
                <w:szCs w:val="12"/>
                <w:u w:val="single"/>
              </w:rPr>
            </w:pPr>
            <w:r w:rsidRPr="0009317C">
              <w:rPr>
                <w:rFonts w:ascii="Times New Roman" w:hAnsi="Times New Roman"/>
                <w:sz w:val="12"/>
                <w:szCs w:val="12"/>
              </w:rPr>
              <w:t>Проживающего по адресу:</w:t>
            </w:r>
            <w:r>
              <w:rPr>
                <w:rFonts w:ascii="Times New Roman" w:hAnsi="Times New Roman"/>
                <w:sz w:val="12"/>
                <w:szCs w:val="12"/>
                <w:u w:val="single"/>
              </w:rPr>
              <w:t xml:space="preserve"> _______________________________________</w:t>
            </w:r>
          </w:p>
          <w:p w:rsidR="00BE3474" w:rsidRPr="0009317C" w:rsidRDefault="00BE3474" w:rsidP="00BE3474">
            <w:pPr>
              <w:jc w:val="right"/>
              <w:rPr>
                <w:rFonts w:ascii="Times New Roman" w:hAnsi="Times New Roman"/>
                <w:sz w:val="12"/>
                <w:szCs w:val="12"/>
              </w:rPr>
            </w:pPr>
            <w:r w:rsidRPr="00FE1B67">
              <w:rPr>
                <w:rFonts w:ascii="Times New Roman" w:hAnsi="Times New Roman"/>
                <w:sz w:val="12"/>
                <w:szCs w:val="12"/>
              </w:rPr>
              <w:t>(почтовый адрес)</w:t>
            </w:r>
          </w:p>
        </w:tc>
      </w:tr>
    </w:tbl>
    <w:p w:rsidR="00BE3474" w:rsidRDefault="00BE3474" w:rsidP="00BE3474">
      <w:pPr>
        <w:spacing w:after="0" w:line="240" w:lineRule="auto"/>
        <w:jc w:val="center"/>
        <w:rPr>
          <w:rFonts w:ascii="Times New Roman" w:hAnsi="Times New Roman"/>
          <w:b/>
          <w:sz w:val="12"/>
          <w:szCs w:val="12"/>
        </w:rPr>
      </w:pPr>
      <w:r w:rsidRPr="0009317C">
        <w:rPr>
          <w:rFonts w:ascii="Times New Roman" w:hAnsi="Times New Roman"/>
          <w:b/>
          <w:sz w:val="12"/>
          <w:szCs w:val="12"/>
        </w:rPr>
        <w:t>Заявление</w:t>
      </w:r>
      <w:r>
        <w:rPr>
          <w:rFonts w:ascii="Times New Roman" w:hAnsi="Times New Roman"/>
          <w:b/>
          <w:sz w:val="12"/>
          <w:szCs w:val="12"/>
        </w:rPr>
        <w:t xml:space="preserve"> </w:t>
      </w:r>
      <w:r w:rsidRPr="0009317C">
        <w:rPr>
          <w:rFonts w:ascii="Times New Roman" w:hAnsi="Times New Roman"/>
          <w:b/>
          <w:sz w:val="12"/>
          <w:szCs w:val="12"/>
        </w:rPr>
        <w:t>о принятии на учет для предоставления</w:t>
      </w:r>
      <w:r>
        <w:rPr>
          <w:rFonts w:ascii="Times New Roman" w:hAnsi="Times New Roman"/>
          <w:b/>
          <w:sz w:val="12"/>
          <w:szCs w:val="12"/>
        </w:rPr>
        <w:t xml:space="preserve"> </w:t>
      </w:r>
      <w:r w:rsidRPr="0009317C">
        <w:rPr>
          <w:rFonts w:ascii="Times New Roman" w:hAnsi="Times New Roman"/>
          <w:b/>
          <w:sz w:val="12"/>
          <w:szCs w:val="12"/>
        </w:rPr>
        <w:t>жилого помещения муниципального жилищного</w:t>
      </w:r>
      <w:r>
        <w:rPr>
          <w:rFonts w:ascii="Times New Roman" w:hAnsi="Times New Roman"/>
          <w:b/>
          <w:sz w:val="12"/>
          <w:szCs w:val="12"/>
        </w:rPr>
        <w:t xml:space="preserve"> </w:t>
      </w:r>
      <w:r w:rsidRPr="0009317C">
        <w:rPr>
          <w:rFonts w:ascii="Times New Roman" w:hAnsi="Times New Roman"/>
          <w:b/>
          <w:sz w:val="12"/>
          <w:szCs w:val="12"/>
        </w:rPr>
        <w:t>фонда</w:t>
      </w:r>
    </w:p>
    <w:p w:rsidR="00BE3474" w:rsidRPr="0009317C" w:rsidRDefault="00BE3474" w:rsidP="00BE3474">
      <w:pPr>
        <w:spacing w:after="0" w:line="240" w:lineRule="auto"/>
        <w:jc w:val="center"/>
        <w:rPr>
          <w:rFonts w:ascii="Times New Roman" w:hAnsi="Times New Roman"/>
          <w:b/>
          <w:sz w:val="12"/>
          <w:szCs w:val="12"/>
        </w:rPr>
      </w:pPr>
      <w:r w:rsidRPr="0009317C">
        <w:rPr>
          <w:rFonts w:ascii="Times New Roman" w:hAnsi="Times New Roman"/>
          <w:b/>
          <w:sz w:val="12"/>
          <w:szCs w:val="12"/>
        </w:rPr>
        <w:t xml:space="preserve"> по договору социального найма</w:t>
      </w:r>
    </w:p>
    <w:p w:rsidR="00BE3474" w:rsidRPr="0009317C" w:rsidRDefault="00BE3474" w:rsidP="00BE3474">
      <w:pPr>
        <w:spacing w:after="0" w:line="240" w:lineRule="auto"/>
        <w:ind w:firstLine="284"/>
        <w:jc w:val="both"/>
        <w:rPr>
          <w:rFonts w:ascii="Times New Roman" w:hAnsi="Times New Roman"/>
          <w:sz w:val="12"/>
          <w:szCs w:val="12"/>
        </w:rPr>
      </w:pPr>
      <w:r w:rsidRPr="0009317C">
        <w:rPr>
          <w:rFonts w:ascii="Times New Roman" w:hAnsi="Times New Roman"/>
          <w:sz w:val="12"/>
          <w:szCs w:val="12"/>
        </w:rPr>
        <w:t>Прошу принять меня на учет для предоставления жилого помещения муниципального жилищного фонда по договору социального найма в связи с</w:t>
      </w:r>
    </w:p>
    <w:tbl>
      <w:tblPr>
        <w:tblStyle w:val="af1"/>
        <w:tblW w:w="7513" w:type="dxa"/>
        <w:tblInd w:w="108" w:type="dxa"/>
        <w:tblLook w:val="04A0" w:firstRow="1" w:lastRow="0" w:firstColumn="1" w:lastColumn="0" w:noHBand="0" w:noVBand="1"/>
      </w:tblPr>
      <w:tblGrid>
        <w:gridCol w:w="426"/>
        <w:gridCol w:w="894"/>
        <w:gridCol w:w="131"/>
        <w:gridCol w:w="2710"/>
        <w:gridCol w:w="1651"/>
        <w:gridCol w:w="1701"/>
      </w:tblGrid>
      <w:tr w:rsidR="00BE3474" w:rsidRPr="0009317C" w:rsidTr="00BE3474">
        <w:tc>
          <w:tcPr>
            <w:tcW w:w="1320" w:type="dxa"/>
            <w:gridSpan w:val="2"/>
            <w:tcBorders>
              <w:top w:val="single" w:sz="4" w:space="0" w:color="auto"/>
              <w:left w:val="nil"/>
              <w:bottom w:val="nil"/>
              <w:right w:val="nil"/>
            </w:tcBorders>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(указать причину -</w:t>
            </w:r>
          </w:p>
        </w:tc>
        <w:tc>
          <w:tcPr>
            <w:tcW w:w="6193" w:type="dxa"/>
            <w:gridSpan w:val="4"/>
            <w:tcBorders>
              <w:top w:val="single" w:sz="4" w:space="0" w:color="auto"/>
              <w:left w:val="nil"/>
              <w:bottom w:val="nil"/>
              <w:right w:val="nil"/>
            </w:tcBorders>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1.отсутствие жилого помещения по договору социального найма, договору найма жилых помещений жилищного фонда социального использования или на праве собственности</w:t>
            </w:r>
          </w:p>
        </w:tc>
      </w:tr>
      <w:tr w:rsidR="00BE3474" w:rsidRPr="0009317C" w:rsidTr="00BE3474">
        <w:tc>
          <w:tcPr>
            <w:tcW w:w="1320" w:type="dxa"/>
            <w:gridSpan w:val="2"/>
            <w:tcBorders>
              <w:top w:val="nil"/>
              <w:left w:val="nil"/>
              <w:bottom w:val="nil"/>
              <w:right w:val="nil"/>
            </w:tcBorders>
          </w:tcPr>
          <w:p w:rsidR="00BE3474" w:rsidRPr="0009317C" w:rsidRDefault="00BE3474" w:rsidP="00BE3474">
            <w:pPr>
              <w:jc w:val="both"/>
              <w:rPr>
                <w:rFonts w:ascii="Times New Roman" w:hAnsi="Times New Roman"/>
                <w:sz w:val="12"/>
                <w:szCs w:val="12"/>
              </w:rPr>
            </w:pPr>
          </w:p>
        </w:tc>
        <w:tc>
          <w:tcPr>
            <w:tcW w:w="6193" w:type="dxa"/>
            <w:gridSpan w:val="4"/>
            <w:tcBorders>
              <w:top w:val="nil"/>
              <w:left w:val="nil"/>
              <w:bottom w:val="nil"/>
              <w:right w:val="nil"/>
            </w:tcBorders>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2.обеспеченность общей площадью жилого помещения на одного члена семьи менее учетной нормы</w:t>
            </w:r>
          </w:p>
        </w:tc>
      </w:tr>
      <w:tr w:rsidR="00BE3474" w:rsidRPr="0009317C" w:rsidTr="00BE3474">
        <w:tc>
          <w:tcPr>
            <w:tcW w:w="1320" w:type="dxa"/>
            <w:gridSpan w:val="2"/>
            <w:tcBorders>
              <w:top w:val="nil"/>
              <w:left w:val="nil"/>
              <w:bottom w:val="nil"/>
              <w:right w:val="nil"/>
            </w:tcBorders>
          </w:tcPr>
          <w:p w:rsidR="00BE3474" w:rsidRPr="0009317C" w:rsidRDefault="00BE3474" w:rsidP="00BE3474">
            <w:pPr>
              <w:jc w:val="both"/>
              <w:rPr>
                <w:rFonts w:ascii="Times New Roman" w:hAnsi="Times New Roman"/>
                <w:sz w:val="12"/>
                <w:szCs w:val="12"/>
              </w:rPr>
            </w:pPr>
          </w:p>
        </w:tc>
        <w:tc>
          <w:tcPr>
            <w:tcW w:w="6193" w:type="dxa"/>
            <w:gridSpan w:val="4"/>
            <w:tcBorders>
              <w:top w:val="nil"/>
              <w:left w:val="nil"/>
              <w:bottom w:val="nil"/>
              <w:right w:val="nil"/>
            </w:tcBorders>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3.проживание в помещении, не отвечающем установленным для жилых помещений требованиям</w:t>
            </w:r>
          </w:p>
        </w:tc>
      </w:tr>
      <w:tr w:rsidR="00BE3474" w:rsidRPr="0009317C" w:rsidTr="00BE3474">
        <w:tc>
          <w:tcPr>
            <w:tcW w:w="1320" w:type="dxa"/>
            <w:gridSpan w:val="2"/>
            <w:tcBorders>
              <w:top w:val="nil"/>
              <w:left w:val="nil"/>
              <w:bottom w:val="nil"/>
              <w:right w:val="nil"/>
            </w:tcBorders>
          </w:tcPr>
          <w:p w:rsidR="00BE3474" w:rsidRPr="0009317C" w:rsidRDefault="00BE3474" w:rsidP="00BE3474">
            <w:pPr>
              <w:jc w:val="both"/>
              <w:rPr>
                <w:rFonts w:ascii="Times New Roman" w:hAnsi="Times New Roman"/>
                <w:sz w:val="12"/>
                <w:szCs w:val="12"/>
              </w:rPr>
            </w:pPr>
          </w:p>
        </w:tc>
        <w:tc>
          <w:tcPr>
            <w:tcW w:w="6193" w:type="dxa"/>
            <w:gridSpan w:val="4"/>
            <w:tcBorders>
              <w:top w:val="nil"/>
              <w:left w:val="nil"/>
              <w:bottom w:val="nil"/>
              <w:right w:val="nil"/>
            </w:tcBorders>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4.проживание в квартире, занятой несколькими семьями, если в составе семьи имеется больной, страдающий тяжелой формой хронического заболевания (указать), при которой совместное проживание с ним в одной квартире невозможно, при отсутствии иного жилого помещения по договору социального найма, договору найма жилых помещений жилищного фонда социального использования или на праве собственности)</w:t>
            </w:r>
          </w:p>
        </w:tc>
      </w:tr>
      <w:tr w:rsidR="00BE3474" w:rsidRPr="0009317C" w:rsidTr="00BE3474">
        <w:tc>
          <w:tcPr>
            <w:tcW w:w="1451" w:type="dxa"/>
            <w:gridSpan w:val="3"/>
            <w:tcBorders>
              <w:top w:val="nil"/>
              <w:left w:val="nil"/>
              <w:bottom w:val="nil"/>
              <w:right w:val="nil"/>
            </w:tcBorders>
          </w:tcPr>
          <w:p w:rsidR="00BE3474" w:rsidRPr="0009317C" w:rsidRDefault="00BE3474" w:rsidP="00BE3474">
            <w:pPr>
              <w:tabs>
                <w:tab w:val="left" w:pos="1452"/>
              </w:tabs>
              <w:jc w:val="both"/>
              <w:rPr>
                <w:rFonts w:ascii="Times New Roman" w:hAnsi="Times New Roman"/>
                <w:sz w:val="12"/>
                <w:szCs w:val="12"/>
              </w:rPr>
            </w:pPr>
            <w:r w:rsidRPr="0009317C">
              <w:rPr>
                <w:rFonts w:ascii="Times New Roman" w:hAnsi="Times New Roman"/>
                <w:sz w:val="12"/>
                <w:szCs w:val="12"/>
              </w:rPr>
              <w:t>Моя семья состоит из</w:t>
            </w:r>
          </w:p>
        </w:tc>
        <w:tc>
          <w:tcPr>
            <w:tcW w:w="4361" w:type="dxa"/>
            <w:gridSpan w:val="2"/>
            <w:tcBorders>
              <w:top w:val="nil"/>
              <w:left w:val="nil"/>
              <w:bottom w:val="single" w:sz="4" w:space="0" w:color="auto"/>
              <w:right w:val="nil"/>
            </w:tcBorders>
          </w:tcPr>
          <w:p w:rsidR="00BE3474" w:rsidRPr="0009317C" w:rsidRDefault="00BE3474" w:rsidP="00BE3474">
            <w:pPr>
              <w:jc w:val="both"/>
              <w:rPr>
                <w:rFonts w:ascii="Times New Roman" w:hAnsi="Times New Roman"/>
                <w:sz w:val="12"/>
                <w:szCs w:val="12"/>
              </w:rPr>
            </w:pPr>
          </w:p>
        </w:tc>
        <w:tc>
          <w:tcPr>
            <w:tcW w:w="1701" w:type="dxa"/>
            <w:tcBorders>
              <w:top w:val="nil"/>
              <w:left w:val="nil"/>
              <w:bottom w:val="nil"/>
              <w:right w:val="nil"/>
            </w:tcBorders>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человек:</w:t>
            </w:r>
          </w:p>
        </w:tc>
      </w:tr>
      <w:tr w:rsidR="00BE3474" w:rsidRPr="0009317C" w:rsidTr="00BE3474">
        <w:tc>
          <w:tcPr>
            <w:tcW w:w="1451" w:type="dxa"/>
            <w:gridSpan w:val="3"/>
            <w:tcBorders>
              <w:top w:val="nil"/>
              <w:left w:val="nil"/>
              <w:bottom w:val="nil"/>
              <w:right w:val="nil"/>
            </w:tcBorders>
          </w:tcPr>
          <w:p w:rsidR="00BE3474" w:rsidRPr="0009317C" w:rsidRDefault="00BE3474" w:rsidP="00BE3474">
            <w:pPr>
              <w:jc w:val="both"/>
              <w:rPr>
                <w:rFonts w:ascii="Times New Roman" w:hAnsi="Times New Roman"/>
                <w:sz w:val="12"/>
                <w:szCs w:val="12"/>
              </w:rPr>
            </w:pPr>
          </w:p>
        </w:tc>
        <w:tc>
          <w:tcPr>
            <w:tcW w:w="4361" w:type="dxa"/>
            <w:gridSpan w:val="2"/>
            <w:tcBorders>
              <w:top w:val="single" w:sz="4" w:space="0" w:color="auto"/>
              <w:left w:val="nil"/>
              <w:bottom w:val="nil"/>
              <w:right w:val="nil"/>
            </w:tcBorders>
          </w:tcPr>
          <w:p w:rsidR="00BE3474" w:rsidRPr="0009317C" w:rsidRDefault="00BE3474" w:rsidP="00BE3474">
            <w:pPr>
              <w:jc w:val="center"/>
              <w:rPr>
                <w:rFonts w:ascii="Times New Roman" w:hAnsi="Times New Roman"/>
                <w:sz w:val="12"/>
                <w:szCs w:val="12"/>
              </w:rPr>
            </w:pPr>
            <w:r w:rsidRPr="0009317C">
              <w:rPr>
                <w:rFonts w:ascii="Times New Roman" w:hAnsi="Times New Roman"/>
                <w:sz w:val="12"/>
                <w:szCs w:val="12"/>
              </w:rPr>
              <w:t>(цифрами и прописью)</w:t>
            </w:r>
          </w:p>
        </w:tc>
        <w:tc>
          <w:tcPr>
            <w:tcW w:w="1701" w:type="dxa"/>
            <w:tcBorders>
              <w:top w:val="nil"/>
              <w:left w:val="nil"/>
              <w:bottom w:val="nil"/>
              <w:right w:val="nil"/>
            </w:tcBorders>
          </w:tcPr>
          <w:p w:rsidR="00BE3474" w:rsidRPr="0009317C" w:rsidRDefault="00BE3474" w:rsidP="00BE3474">
            <w:pPr>
              <w:jc w:val="both"/>
              <w:rPr>
                <w:rFonts w:ascii="Times New Roman" w:hAnsi="Times New Roman"/>
                <w:sz w:val="12"/>
                <w:szCs w:val="12"/>
              </w:rPr>
            </w:pPr>
          </w:p>
        </w:tc>
      </w:tr>
      <w:tr w:rsidR="00BE3474" w:rsidRPr="0009317C" w:rsidTr="00BE3474">
        <w:tc>
          <w:tcPr>
            <w:tcW w:w="1451" w:type="dxa"/>
            <w:gridSpan w:val="3"/>
            <w:tcBorders>
              <w:top w:val="nil"/>
              <w:left w:val="nil"/>
              <w:bottom w:val="nil"/>
              <w:right w:val="nil"/>
            </w:tcBorders>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1.Заявитель</w:t>
            </w:r>
          </w:p>
        </w:tc>
        <w:tc>
          <w:tcPr>
            <w:tcW w:w="2710" w:type="dxa"/>
            <w:tcBorders>
              <w:top w:val="nil"/>
              <w:left w:val="nil"/>
              <w:bottom w:val="single" w:sz="4" w:space="0" w:color="auto"/>
              <w:right w:val="nil"/>
            </w:tcBorders>
          </w:tcPr>
          <w:p w:rsidR="00BE3474" w:rsidRPr="0009317C" w:rsidRDefault="00BE3474" w:rsidP="00BE3474">
            <w:pPr>
              <w:jc w:val="both"/>
              <w:rPr>
                <w:rFonts w:ascii="Times New Roman" w:hAnsi="Times New Roman"/>
                <w:sz w:val="12"/>
                <w:szCs w:val="12"/>
              </w:rPr>
            </w:pPr>
          </w:p>
        </w:tc>
        <w:tc>
          <w:tcPr>
            <w:tcW w:w="3352" w:type="dxa"/>
            <w:gridSpan w:val="2"/>
            <w:tcBorders>
              <w:top w:val="nil"/>
              <w:left w:val="nil"/>
              <w:bottom w:val="single" w:sz="4" w:space="0" w:color="auto"/>
              <w:right w:val="nil"/>
            </w:tcBorders>
          </w:tcPr>
          <w:p w:rsidR="00BE3474" w:rsidRPr="0009317C" w:rsidRDefault="00BE3474" w:rsidP="00BE3474">
            <w:pPr>
              <w:jc w:val="both"/>
              <w:rPr>
                <w:rFonts w:ascii="Times New Roman" w:hAnsi="Times New Roman"/>
                <w:sz w:val="12"/>
                <w:szCs w:val="12"/>
              </w:rPr>
            </w:pPr>
          </w:p>
        </w:tc>
      </w:tr>
      <w:tr w:rsidR="00BE3474" w:rsidRPr="0009317C" w:rsidTr="00BE3474">
        <w:tc>
          <w:tcPr>
            <w:tcW w:w="1451" w:type="dxa"/>
            <w:gridSpan w:val="3"/>
            <w:tcBorders>
              <w:top w:val="nil"/>
              <w:left w:val="nil"/>
              <w:bottom w:val="nil"/>
              <w:right w:val="nil"/>
            </w:tcBorders>
          </w:tcPr>
          <w:p w:rsidR="00BE3474" w:rsidRPr="0009317C" w:rsidRDefault="00BE3474" w:rsidP="00BE3474">
            <w:pPr>
              <w:jc w:val="both"/>
              <w:rPr>
                <w:rFonts w:ascii="Times New Roman" w:hAnsi="Times New Roman"/>
                <w:sz w:val="12"/>
                <w:szCs w:val="12"/>
              </w:rPr>
            </w:pPr>
          </w:p>
        </w:tc>
        <w:tc>
          <w:tcPr>
            <w:tcW w:w="6062" w:type="dxa"/>
            <w:gridSpan w:val="3"/>
            <w:tcBorders>
              <w:top w:val="nil"/>
              <w:left w:val="nil"/>
              <w:bottom w:val="nil"/>
              <w:right w:val="nil"/>
            </w:tcBorders>
          </w:tcPr>
          <w:p w:rsidR="00BE3474" w:rsidRPr="0009317C" w:rsidRDefault="00BE3474" w:rsidP="00BE3474">
            <w:pPr>
              <w:jc w:val="center"/>
              <w:rPr>
                <w:rFonts w:ascii="Times New Roman" w:hAnsi="Times New Roman"/>
                <w:sz w:val="12"/>
                <w:szCs w:val="12"/>
              </w:rPr>
            </w:pPr>
            <w:r w:rsidRPr="0009317C">
              <w:rPr>
                <w:rFonts w:ascii="Times New Roman" w:hAnsi="Times New Roman"/>
                <w:sz w:val="12"/>
                <w:szCs w:val="12"/>
              </w:rPr>
              <w:t>(Ф.И.О., число, месяц, год рождения)</w:t>
            </w:r>
          </w:p>
        </w:tc>
      </w:tr>
      <w:tr w:rsidR="00BE3474" w:rsidRPr="0009317C" w:rsidTr="00BE3474">
        <w:tc>
          <w:tcPr>
            <w:tcW w:w="1451" w:type="dxa"/>
            <w:gridSpan w:val="3"/>
            <w:tcBorders>
              <w:top w:val="nil"/>
              <w:left w:val="nil"/>
              <w:bottom w:val="nil"/>
              <w:right w:val="nil"/>
            </w:tcBorders>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2.Супруг(а)</w:t>
            </w:r>
          </w:p>
        </w:tc>
        <w:tc>
          <w:tcPr>
            <w:tcW w:w="2710" w:type="dxa"/>
            <w:tcBorders>
              <w:top w:val="nil"/>
              <w:left w:val="nil"/>
              <w:bottom w:val="single" w:sz="4" w:space="0" w:color="auto"/>
              <w:right w:val="nil"/>
            </w:tcBorders>
          </w:tcPr>
          <w:p w:rsidR="00BE3474" w:rsidRPr="0009317C" w:rsidRDefault="00BE3474" w:rsidP="00BE3474">
            <w:pPr>
              <w:jc w:val="both"/>
              <w:rPr>
                <w:rFonts w:ascii="Times New Roman" w:hAnsi="Times New Roman"/>
                <w:sz w:val="12"/>
                <w:szCs w:val="12"/>
              </w:rPr>
            </w:pPr>
          </w:p>
        </w:tc>
        <w:tc>
          <w:tcPr>
            <w:tcW w:w="3352" w:type="dxa"/>
            <w:gridSpan w:val="2"/>
            <w:tcBorders>
              <w:top w:val="nil"/>
              <w:left w:val="nil"/>
              <w:bottom w:val="single" w:sz="4" w:space="0" w:color="auto"/>
              <w:right w:val="nil"/>
            </w:tcBorders>
          </w:tcPr>
          <w:p w:rsidR="00BE3474" w:rsidRPr="0009317C" w:rsidRDefault="00BE3474" w:rsidP="00BE3474">
            <w:pPr>
              <w:jc w:val="both"/>
              <w:rPr>
                <w:rFonts w:ascii="Times New Roman" w:hAnsi="Times New Roman"/>
                <w:sz w:val="12"/>
                <w:szCs w:val="12"/>
              </w:rPr>
            </w:pPr>
          </w:p>
        </w:tc>
      </w:tr>
      <w:tr w:rsidR="00BE3474" w:rsidRPr="0009317C" w:rsidTr="00BE3474">
        <w:tc>
          <w:tcPr>
            <w:tcW w:w="1451" w:type="dxa"/>
            <w:gridSpan w:val="3"/>
            <w:tcBorders>
              <w:top w:val="nil"/>
              <w:left w:val="nil"/>
              <w:bottom w:val="nil"/>
              <w:right w:val="nil"/>
            </w:tcBorders>
          </w:tcPr>
          <w:p w:rsidR="00BE3474" w:rsidRPr="0009317C" w:rsidRDefault="00BE3474" w:rsidP="00BE3474">
            <w:pPr>
              <w:jc w:val="both"/>
              <w:rPr>
                <w:rFonts w:ascii="Times New Roman" w:hAnsi="Times New Roman"/>
                <w:sz w:val="12"/>
                <w:szCs w:val="12"/>
              </w:rPr>
            </w:pPr>
          </w:p>
        </w:tc>
        <w:tc>
          <w:tcPr>
            <w:tcW w:w="6062" w:type="dxa"/>
            <w:gridSpan w:val="3"/>
            <w:tcBorders>
              <w:top w:val="single" w:sz="4" w:space="0" w:color="auto"/>
              <w:left w:val="nil"/>
              <w:bottom w:val="nil"/>
              <w:right w:val="nil"/>
            </w:tcBorders>
          </w:tcPr>
          <w:p w:rsidR="00BE3474" w:rsidRPr="0009317C" w:rsidRDefault="00BE3474" w:rsidP="00BE3474">
            <w:pPr>
              <w:jc w:val="center"/>
              <w:rPr>
                <w:rFonts w:ascii="Times New Roman" w:hAnsi="Times New Roman"/>
                <w:sz w:val="12"/>
                <w:szCs w:val="12"/>
              </w:rPr>
            </w:pPr>
            <w:r w:rsidRPr="0009317C">
              <w:rPr>
                <w:rFonts w:ascii="Times New Roman" w:hAnsi="Times New Roman"/>
                <w:sz w:val="12"/>
                <w:szCs w:val="12"/>
              </w:rPr>
              <w:t>(Ф.И.О., число, месяц, год рождения)</w:t>
            </w:r>
          </w:p>
        </w:tc>
      </w:tr>
      <w:tr w:rsidR="00BE3474" w:rsidRPr="0009317C" w:rsidTr="00BE3474">
        <w:tc>
          <w:tcPr>
            <w:tcW w:w="7513" w:type="dxa"/>
            <w:gridSpan w:val="6"/>
            <w:tcBorders>
              <w:top w:val="nil"/>
              <w:left w:val="nil"/>
              <w:bottom w:val="nil"/>
              <w:right w:val="nil"/>
            </w:tcBorders>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3.</w:t>
            </w:r>
            <w:r>
              <w:rPr>
                <w:rFonts w:ascii="Times New Roman" w:hAnsi="Times New Roman"/>
                <w:sz w:val="12"/>
                <w:szCs w:val="12"/>
              </w:rPr>
              <w:t>________________________________________________________________________________________________________________________</w:t>
            </w:r>
          </w:p>
        </w:tc>
      </w:tr>
      <w:tr w:rsidR="00BE3474" w:rsidRPr="0009317C" w:rsidTr="00BE3474">
        <w:tc>
          <w:tcPr>
            <w:tcW w:w="426" w:type="dxa"/>
            <w:tcBorders>
              <w:top w:val="nil"/>
              <w:left w:val="nil"/>
              <w:bottom w:val="nil"/>
              <w:right w:val="nil"/>
            </w:tcBorders>
          </w:tcPr>
          <w:p w:rsidR="00BE3474" w:rsidRPr="0009317C" w:rsidRDefault="00BE3474" w:rsidP="00BE3474">
            <w:pPr>
              <w:jc w:val="both"/>
              <w:rPr>
                <w:rFonts w:ascii="Times New Roman" w:hAnsi="Times New Roman"/>
                <w:sz w:val="12"/>
                <w:szCs w:val="12"/>
              </w:rPr>
            </w:pPr>
          </w:p>
        </w:tc>
        <w:tc>
          <w:tcPr>
            <w:tcW w:w="7087" w:type="dxa"/>
            <w:gridSpan w:val="5"/>
            <w:tcBorders>
              <w:top w:val="nil"/>
              <w:left w:val="nil"/>
              <w:bottom w:val="nil"/>
              <w:right w:val="nil"/>
            </w:tcBorders>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 xml:space="preserve">(Ф.И.О., указание на родственные отношения либо иные обстоятельства, свидетельствующие о принадлежности гражданина к </w:t>
            </w:r>
          </w:p>
        </w:tc>
      </w:tr>
      <w:tr w:rsidR="00BE3474" w:rsidRPr="0009317C" w:rsidTr="00BE3474">
        <w:tc>
          <w:tcPr>
            <w:tcW w:w="7513" w:type="dxa"/>
            <w:gridSpan w:val="6"/>
            <w:tcBorders>
              <w:top w:val="nil"/>
              <w:left w:val="nil"/>
              <w:bottom w:val="nil"/>
              <w:right w:val="nil"/>
            </w:tcBorders>
          </w:tcPr>
          <w:p w:rsidR="00BE3474" w:rsidRPr="0009317C" w:rsidRDefault="00BE3474" w:rsidP="00BE3474">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BE3474" w:rsidRPr="0009317C" w:rsidTr="00BE3474">
        <w:tc>
          <w:tcPr>
            <w:tcW w:w="7513" w:type="dxa"/>
            <w:gridSpan w:val="6"/>
            <w:tcBorders>
              <w:top w:val="nil"/>
              <w:left w:val="nil"/>
              <w:bottom w:val="nil"/>
              <w:right w:val="nil"/>
            </w:tcBorders>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4.</w:t>
            </w:r>
            <w:r>
              <w:rPr>
                <w:rFonts w:ascii="Times New Roman" w:hAnsi="Times New Roman"/>
                <w:sz w:val="12"/>
                <w:szCs w:val="12"/>
              </w:rPr>
              <w:t>________________________________________________________________________________________________________________________</w:t>
            </w:r>
          </w:p>
        </w:tc>
      </w:tr>
      <w:tr w:rsidR="00BE3474" w:rsidRPr="0009317C" w:rsidTr="00BE3474">
        <w:tc>
          <w:tcPr>
            <w:tcW w:w="426" w:type="dxa"/>
            <w:tcBorders>
              <w:top w:val="nil"/>
              <w:left w:val="nil"/>
              <w:bottom w:val="nil"/>
              <w:right w:val="nil"/>
            </w:tcBorders>
          </w:tcPr>
          <w:p w:rsidR="00BE3474" w:rsidRPr="0009317C" w:rsidRDefault="00BE3474" w:rsidP="00BE3474">
            <w:pPr>
              <w:jc w:val="both"/>
              <w:rPr>
                <w:rFonts w:ascii="Times New Roman" w:hAnsi="Times New Roman"/>
                <w:sz w:val="12"/>
                <w:szCs w:val="12"/>
              </w:rPr>
            </w:pPr>
          </w:p>
        </w:tc>
        <w:tc>
          <w:tcPr>
            <w:tcW w:w="7087" w:type="dxa"/>
            <w:gridSpan w:val="5"/>
            <w:tcBorders>
              <w:top w:val="nil"/>
              <w:left w:val="nil"/>
              <w:bottom w:val="nil"/>
              <w:right w:val="nil"/>
            </w:tcBorders>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 xml:space="preserve">(Ф.И.О., указание на родственные отношения либо иные обстоятельства, свидетельствующие о принадлежности гражданина к </w:t>
            </w:r>
          </w:p>
        </w:tc>
      </w:tr>
      <w:tr w:rsidR="00BE3474" w:rsidRPr="0009317C" w:rsidTr="00BE3474">
        <w:tc>
          <w:tcPr>
            <w:tcW w:w="7513" w:type="dxa"/>
            <w:gridSpan w:val="6"/>
            <w:tcBorders>
              <w:top w:val="nil"/>
              <w:left w:val="nil"/>
              <w:bottom w:val="nil"/>
              <w:right w:val="nil"/>
            </w:tcBorders>
          </w:tcPr>
          <w:p w:rsidR="00BE3474" w:rsidRPr="0009317C" w:rsidRDefault="00BE3474" w:rsidP="00BE3474">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BE3474" w:rsidRPr="0009317C" w:rsidTr="00BE3474">
        <w:tc>
          <w:tcPr>
            <w:tcW w:w="7513" w:type="dxa"/>
            <w:gridSpan w:val="6"/>
            <w:tcBorders>
              <w:top w:val="nil"/>
              <w:left w:val="nil"/>
              <w:bottom w:val="nil"/>
              <w:right w:val="nil"/>
            </w:tcBorders>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5.</w:t>
            </w:r>
            <w:r>
              <w:rPr>
                <w:rFonts w:ascii="Times New Roman" w:hAnsi="Times New Roman"/>
                <w:sz w:val="12"/>
                <w:szCs w:val="12"/>
              </w:rPr>
              <w:t>________________________________________________________________________________________________________________________</w:t>
            </w:r>
          </w:p>
        </w:tc>
      </w:tr>
      <w:tr w:rsidR="00BE3474" w:rsidRPr="0009317C" w:rsidTr="00BE3474">
        <w:tc>
          <w:tcPr>
            <w:tcW w:w="426" w:type="dxa"/>
            <w:tcBorders>
              <w:top w:val="nil"/>
              <w:left w:val="nil"/>
              <w:bottom w:val="nil"/>
              <w:right w:val="nil"/>
            </w:tcBorders>
          </w:tcPr>
          <w:p w:rsidR="00BE3474" w:rsidRPr="0009317C" w:rsidRDefault="00BE3474" w:rsidP="00BE3474">
            <w:pPr>
              <w:jc w:val="both"/>
              <w:rPr>
                <w:rFonts w:ascii="Times New Roman" w:hAnsi="Times New Roman"/>
                <w:sz w:val="12"/>
                <w:szCs w:val="12"/>
              </w:rPr>
            </w:pPr>
          </w:p>
        </w:tc>
        <w:tc>
          <w:tcPr>
            <w:tcW w:w="7087" w:type="dxa"/>
            <w:gridSpan w:val="5"/>
            <w:tcBorders>
              <w:top w:val="nil"/>
              <w:left w:val="nil"/>
              <w:bottom w:val="nil"/>
              <w:right w:val="nil"/>
            </w:tcBorders>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(Ф.И.О., указание на родственные отношения либо иные обстоятельства, свидетельствующие о принадлежности гражданина к</w:t>
            </w:r>
          </w:p>
        </w:tc>
      </w:tr>
      <w:tr w:rsidR="00BE3474" w:rsidRPr="0009317C" w:rsidTr="00BE3474">
        <w:tc>
          <w:tcPr>
            <w:tcW w:w="7513" w:type="dxa"/>
            <w:gridSpan w:val="6"/>
            <w:tcBorders>
              <w:top w:val="nil"/>
              <w:left w:val="nil"/>
              <w:bottom w:val="nil"/>
              <w:right w:val="nil"/>
            </w:tcBorders>
          </w:tcPr>
          <w:p w:rsidR="00BE3474" w:rsidRPr="0009317C" w:rsidRDefault="00BE3474" w:rsidP="00BE3474">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BE3474" w:rsidRPr="0009317C" w:rsidTr="00BE3474">
        <w:tc>
          <w:tcPr>
            <w:tcW w:w="7513" w:type="dxa"/>
            <w:gridSpan w:val="6"/>
            <w:tcBorders>
              <w:top w:val="nil"/>
              <w:left w:val="nil"/>
              <w:bottom w:val="nil"/>
              <w:right w:val="nil"/>
            </w:tcBorders>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6.</w:t>
            </w:r>
            <w:r>
              <w:rPr>
                <w:rFonts w:ascii="Times New Roman" w:hAnsi="Times New Roman"/>
                <w:sz w:val="12"/>
                <w:szCs w:val="12"/>
              </w:rPr>
              <w:t>________________________________________________________________________________________________________________________</w:t>
            </w:r>
          </w:p>
        </w:tc>
      </w:tr>
      <w:tr w:rsidR="00BE3474" w:rsidRPr="0009317C" w:rsidTr="00BE3474">
        <w:tc>
          <w:tcPr>
            <w:tcW w:w="426" w:type="dxa"/>
            <w:tcBorders>
              <w:top w:val="nil"/>
              <w:left w:val="nil"/>
              <w:bottom w:val="nil"/>
              <w:right w:val="nil"/>
            </w:tcBorders>
          </w:tcPr>
          <w:p w:rsidR="00BE3474" w:rsidRPr="0009317C" w:rsidRDefault="00BE3474" w:rsidP="00BE3474">
            <w:pPr>
              <w:jc w:val="both"/>
              <w:rPr>
                <w:rFonts w:ascii="Times New Roman" w:hAnsi="Times New Roman"/>
                <w:sz w:val="12"/>
                <w:szCs w:val="12"/>
              </w:rPr>
            </w:pPr>
          </w:p>
        </w:tc>
        <w:tc>
          <w:tcPr>
            <w:tcW w:w="7087" w:type="dxa"/>
            <w:gridSpan w:val="5"/>
            <w:tcBorders>
              <w:top w:val="nil"/>
              <w:left w:val="nil"/>
              <w:bottom w:val="nil"/>
              <w:right w:val="nil"/>
            </w:tcBorders>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(Ф.И.О., указание на родственные отношения либо иные обстоятельства, свидетельствующие о принадлежности гражданина к</w:t>
            </w:r>
          </w:p>
        </w:tc>
      </w:tr>
      <w:tr w:rsidR="00BE3474" w:rsidRPr="0009317C" w:rsidTr="00BE3474">
        <w:tc>
          <w:tcPr>
            <w:tcW w:w="7513" w:type="dxa"/>
            <w:gridSpan w:val="6"/>
            <w:tcBorders>
              <w:top w:val="nil"/>
              <w:left w:val="nil"/>
              <w:bottom w:val="nil"/>
              <w:right w:val="nil"/>
            </w:tcBorders>
          </w:tcPr>
          <w:p w:rsidR="00BE3474" w:rsidRPr="0009317C" w:rsidRDefault="00BE3474" w:rsidP="00BE3474">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BE3474" w:rsidRPr="0009317C" w:rsidTr="00BE3474">
        <w:tc>
          <w:tcPr>
            <w:tcW w:w="7513" w:type="dxa"/>
            <w:gridSpan w:val="6"/>
            <w:tcBorders>
              <w:top w:val="nil"/>
              <w:left w:val="nil"/>
              <w:bottom w:val="nil"/>
              <w:right w:val="nil"/>
            </w:tcBorders>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7.</w:t>
            </w:r>
            <w:r>
              <w:rPr>
                <w:rFonts w:ascii="Times New Roman" w:hAnsi="Times New Roman"/>
                <w:sz w:val="12"/>
                <w:szCs w:val="12"/>
              </w:rPr>
              <w:t>________________________________________________________________________________________________________________________</w:t>
            </w:r>
          </w:p>
        </w:tc>
      </w:tr>
      <w:tr w:rsidR="00BE3474" w:rsidRPr="0009317C" w:rsidTr="00BE3474">
        <w:tc>
          <w:tcPr>
            <w:tcW w:w="426" w:type="dxa"/>
            <w:tcBorders>
              <w:top w:val="nil"/>
              <w:left w:val="nil"/>
              <w:bottom w:val="nil"/>
              <w:right w:val="nil"/>
            </w:tcBorders>
          </w:tcPr>
          <w:p w:rsidR="00BE3474" w:rsidRPr="0009317C" w:rsidRDefault="00BE3474" w:rsidP="00BE3474">
            <w:pPr>
              <w:jc w:val="both"/>
              <w:rPr>
                <w:rFonts w:ascii="Times New Roman" w:hAnsi="Times New Roman"/>
                <w:sz w:val="12"/>
                <w:szCs w:val="12"/>
              </w:rPr>
            </w:pPr>
          </w:p>
        </w:tc>
        <w:tc>
          <w:tcPr>
            <w:tcW w:w="7087" w:type="dxa"/>
            <w:gridSpan w:val="5"/>
            <w:tcBorders>
              <w:top w:val="nil"/>
              <w:left w:val="nil"/>
              <w:bottom w:val="nil"/>
              <w:right w:val="nil"/>
            </w:tcBorders>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(Ф.И.О., указание на родственные отношения либо иные обстоятельства, свидетельствующие о принадлежности гражданина к</w:t>
            </w:r>
          </w:p>
        </w:tc>
      </w:tr>
      <w:tr w:rsidR="00BE3474" w:rsidRPr="0009317C" w:rsidTr="00BE3474">
        <w:tc>
          <w:tcPr>
            <w:tcW w:w="7513" w:type="dxa"/>
            <w:gridSpan w:val="6"/>
            <w:tcBorders>
              <w:top w:val="nil"/>
              <w:left w:val="nil"/>
              <w:bottom w:val="nil"/>
              <w:right w:val="nil"/>
            </w:tcBorders>
          </w:tcPr>
          <w:p w:rsidR="00BE3474" w:rsidRPr="0009317C" w:rsidRDefault="00BE3474" w:rsidP="00BE3474">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bl>
    <w:p w:rsidR="00BE3474" w:rsidRPr="0009317C" w:rsidRDefault="00BE3474" w:rsidP="00BE3474">
      <w:pPr>
        <w:spacing w:after="0" w:line="240" w:lineRule="auto"/>
        <w:ind w:firstLine="284"/>
        <w:jc w:val="both"/>
        <w:rPr>
          <w:rFonts w:ascii="Times New Roman" w:hAnsi="Times New Roman"/>
          <w:sz w:val="12"/>
          <w:szCs w:val="12"/>
        </w:rPr>
      </w:pPr>
      <w:r w:rsidRPr="0009317C">
        <w:rPr>
          <w:rFonts w:ascii="Times New Roman" w:hAnsi="Times New Roman"/>
          <w:sz w:val="12"/>
          <w:szCs w:val="12"/>
        </w:rPr>
        <w:t>Представляю сведения о величине доходов и стоимости имущества, принадлежащего мне и членам моей семьи на праве собственности и подлежащего налогообложению, за расчетный период с «____» _____________20___ г. по «____» _______________ 20____ г.:</w:t>
      </w:r>
    </w:p>
    <w:p w:rsidR="00BE3474" w:rsidRPr="0052478E" w:rsidRDefault="00BE3474" w:rsidP="00BE3474">
      <w:pPr>
        <w:spacing w:after="0" w:line="240" w:lineRule="auto"/>
        <w:jc w:val="center"/>
        <w:rPr>
          <w:rFonts w:ascii="Times New Roman" w:hAnsi="Times New Roman"/>
          <w:b/>
          <w:sz w:val="12"/>
          <w:szCs w:val="12"/>
        </w:rPr>
      </w:pPr>
      <w:r w:rsidRPr="0052478E">
        <w:rPr>
          <w:rFonts w:ascii="Times New Roman" w:hAnsi="Times New Roman"/>
          <w:b/>
          <w:sz w:val="12"/>
          <w:szCs w:val="12"/>
        </w:rPr>
        <w:t>1.Сведения о доходах</w:t>
      </w:r>
    </w:p>
    <w:tbl>
      <w:tblPr>
        <w:tblStyle w:val="af1"/>
        <w:tblW w:w="0" w:type="auto"/>
        <w:tblInd w:w="108" w:type="dxa"/>
        <w:tblLook w:val="04A0" w:firstRow="1" w:lastRow="0" w:firstColumn="1" w:lastColumn="0" w:noHBand="0" w:noVBand="1"/>
      </w:tblPr>
      <w:tblGrid>
        <w:gridCol w:w="713"/>
        <w:gridCol w:w="3958"/>
        <w:gridCol w:w="2842"/>
      </w:tblGrid>
      <w:tr w:rsidR="00BE3474" w:rsidRPr="0009317C" w:rsidTr="00BE3474">
        <w:tc>
          <w:tcPr>
            <w:tcW w:w="713"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 п/п</w:t>
            </w:r>
          </w:p>
        </w:tc>
        <w:tc>
          <w:tcPr>
            <w:tcW w:w="3958"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Вид дохода</w:t>
            </w:r>
          </w:p>
        </w:tc>
        <w:tc>
          <w:tcPr>
            <w:tcW w:w="2842"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Величина дохода*, тыс.руб</w:t>
            </w:r>
          </w:p>
        </w:tc>
      </w:tr>
      <w:tr w:rsidR="00BE3474" w:rsidRPr="0009317C" w:rsidTr="00BE3474">
        <w:tc>
          <w:tcPr>
            <w:tcW w:w="713"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1</w:t>
            </w:r>
          </w:p>
        </w:tc>
        <w:tc>
          <w:tcPr>
            <w:tcW w:w="3958" w:type="dxa"/>
          </w:tcPr>
          <w:p w:rsidR="00BE3474" w:rsidRPr="0009317C" w:rsidRDefault="00BE3474" w:rsidP="00BE3474">
            <w:pPr>
              <w:jc w:val="both"/>
              <w:rPr>
                <w:rFonts w:ascii="Times New Roman" w:hAnsi="Times New Roman"/>
                <w:sz w:val="12"/>
                <w:szCs w:val="12"/>
              </w:rPr>
            </w:pPr>
          </w:p>
        </w:tc>
        <w:tc>
          <w:tcPr>
            <w:tcW w:w="2842" w:type="dxa"/>
          </w:tcPr>
          <w:p w:rsidR="00BE3474" w:rsidRPr="0009317C" w:rsidRDefault="00BE3474" w:rsidP="00BE3474">
            <w:pPr>
              <w:jc w:val="both"/>
              <w:rPr>
                <w:rFonts w:ascii="Times New Roman" w:hAnsi="Times New Roman"/>
                <w:sz w:val="12"/>
                <w:szCs w:val="12"/>
              </w:rPr>
            </w:pPr>
          </w:p>
        </w:tc>
      </w:tr>
      <w:tr w:rsidR="00BE3474" w:rsidRPr="0009317C" w:rsidTr="00BE3474">
        <w:tc>
          <w:tcPr>
            <w:tcW w:w="713"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2</w:t>
            </w:r>
          </w:p>
        </w:tc>
        <w:tc>
          <w:tcPr>
            <w:tcW w:w="3958" w:type="dxa"/>
          </w:tcPr>
          <w:p w:rsidR="00BE3474" w:rsidRPr="0009317C" w:rsidRDefault="00BE3474" w:rsidP="00BE3474">
            <w:pPr>
              <w:jc w:val="both"/>
              <w:rPr>
                <w:rFonts w:ascii="Times New Roman" w:hAnsi="Times New Roman"/>
                <w:sz w:val="12"/>
                <w:szCs w:val="12"/>
              </w:rPr>
            </w:pPr>
          </w:p>
        </w:tc>
        <w:tc>
          <w:tcPr>
            <w:tcW w:w="2842" w:type="dxa"/>
          </w:tcPr>
          <w:p w:rsidR="00BE3474" w:rsidRPr="0009317C" w:rsidRDefault="00BE3474" w:rsidP="00BE3474">
            <w:pPr>
              <w:jc w:val="both"/>
              <w:rPr>
                <w:rFonts w:ascii="Times New Roman" w:hAnsi="Times New Roman"/>
                <w:sz w:val="12"/>
                <w:szCs w:val="12"/>
              </w:rPr>
            </w:pPr>
          </w:p>
        </w:tc>
      </w:tr>
      <w:tr w:rsidR="00BE3474" w:rsidRPr="0009317C" w:rsidTr="00BE3474">
        <w:tc>
          <w:tcPr>
            <w:tcW w:w="713"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3</w:t>
            </w:r>
          </w:p>
        </w:tc>
        <w:tc>
          <w:tcPr>
            <w:tcW w:w="3958" w:type="dxa"/>
          </w:tcPr>
          <w:p w:rsidR="00BE3474" w:rsidRPr="0009317C" w:rsidRDefault="00BE3474" w:rsidP="00BE3474">
            <w:pPr>
              <w:jc w:val="both"/>
              <w:rPr>
                <w:rFonts w:ascii="Times New Roman" w:hAnsi="Times New Roman"/>
                <w:sz w:val="12"/>
                <w:szCs w:val="12"/>
              </w:rPr>
            </w:pPr>
          </w:p>
        </w:tc>
        <w:tc>
          <w:tcPr>
            <w:tcW w:w="2842" w:type="dxa"/>
          </w:tcPr>
          <w:p w:rsidR="00BE3474" w:rsidRPr="0009317C" w:rsidRDefault="00BE3474" w:rsidP="00BE3474">
            <w:pPr>
              <w:jc w:val="both"/>
              <w:rPr>
                <w:rFonts w:ascii="Times New Roman" w:hAnsi="Times New Roman"/>
                <w:sz w:val="12"/>
                <w:szCs w:val="12"/>
              </w:rPr>
            </w:pPr>
          </w:p>
        </w:tc>
      </w:tr>
      <w:tr w:rsidR="00BE3474" w:rsidRPr="0009317C" w:rsidTr="00BE3474">
        <w:tc>
          <w:tcPr>
            <w:tcW w:w="713"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4</w:t>
            </w:r>
          </w:p>
        </w:tc>
        <w:tc>
          <w:tcPr>
            <w:tcW w:w="3958" w:type="dxa"/>
          </w:tcPr>
          <w:p w:rsidR="00BE3474" w:rsidRPr="0009317C" w:rsidRDefault="00BE3474" w:rsidP="00BE3474">
            <w:pPr>
              <w:jc w:val="both"/>
              <w:rPr>
                <w:rFonts w:ascii="Times New Roman" w:hAnsi="Times New Roman"/>
                <w:sz w:val="12"/>
                <w:szCs w:val="12"/>
              </w:rPr>
            </w:pPr>
          </w:p>
        </w:tc>
        <w:tc>
          <w:tcPr>
            <w:tcW w:w="2842" w:type="dxa"/>
          </w:tcPr>
          <w:p w:rsidR="00BE3474" w:rsidRPr="0009317C" w:rsidRDefault="00BE3474" w:rsidP="00BE3474">
            <w:pPr>
              <w:jc w:val="both"/>
              <w:rPr>
                <w:rFonts w:ascii="Times New Roman" w:hAnsi="Times New Roman"/>
                <w:sz w:val="12"/>
                <w:szCs w:val="12"/>
              </w:rPr>
            </w:pPr>
          </w:p>
        </w:tc>
      </w:tr>
      <w:tr w:rsidR="00BE3474" w:rsidRPr="0009317C" w:rsidTr="00BE3474">
        <w:tc>
          <w:tcPr>
            <w:tcW w:w="713"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5</w:t>
            </w:r>
          </w:p>
        </w:tc>
        <w:tc>
          <w:tcPr>
            <w:tcW w:w="3958" w:type="dxa"/>
          </w:tcPr>
          <w:p w:rsidR="00BE3474" w:rsidRPr="0009317C" w:rsidRDefault="00BE3474" w:rsidP="00BE3474">
            <w:pPr>
              <w:jc w:val="both"/>
              <w:rPr>
                <w:rFonts w:ascii="Times New Roman" w:hAnsi="Times New Roman"/>
                <w:sz w:val="12"/>
                <w:szCs w:val="12"/>
              </w:rPr>
            </w:pPr>
          </w:p>
        </w:tc>
        <w:tc>
          <w:tcPr>
            <w:tcW w:w="2842" w:type="dxa"/>
          </w:tcPr>
          <w:p w:rsidR="00BE3474" w:rsidRPr="0009317C" w:rsidRDefault="00BE3474" w:rsidP="00BE3474">
            <w:pPr>
              <w:jc w:val="both"/>
              <w:rPr>
                <w:rFonts w:ascii="Times New Roman" w:hAnsi="Times New Roman"/>
                <w:sz w:val="12"/>
                <w:szCs w:val="12"/>
              </w:rPr>
            </w:pPr>
          </w:p>
        </w:tc>
      </w:tr>
      <w:tr w:rsidR="00BE3474" w:rsidRPr="0009317C" w:rsidTr="00BE3474">
        <w:tc>
          <w:tcPr>
            <w:tcW w:w="713"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6</w:t>
            </w:r>
          </w:p>
        </w:tc>
        <w:tc>
          <w:tcPr>
            <w:tcW w:w="3958" w:type="dxa"/>
          </w:tcPr>
          <w:p w:rsidR="00BE3474" w:rsidRPr="0009317C" w:rsidRDefault="00BE3474" w:rsidP="00BE3474">
            <w:pPr>
              <w:jc w:val="both"/>
              <w:rPr>
                <w:rFonts w:ascii="Times New Roman" w:hAnsi="Times New Roman"/>
                <w:sz w:val="12"/>
                <w:szCs w:val="12"/>
              </w:rPr>
            </w:pPr>
          </w:p>
        </w:tc>
        <w:tc>
          <w:tcPr>
            <w:tcW w:w="2842" w:type="dxa"/>
          </w:tcPr>
          <w:p w:rsidR="00BE3474" w:rsidRPr="0009317C" w:rsidRDefault="00BE3474" w:rsidP="00BE3474">
            <w:pPr>
              <w:jc w:val="both"/>
              <w:rPr>
                <w:rFonts w:ascii="Times New Roman" w:hAnsi="Times New Roman"/>
                <w:sz w:val="12"/>
                <w:szCs w:val="12"/>
              </w:rPr>
            </w:pPr>
          </w:p>
        </w:tc>
      </w:tr>
      <w:tr w:rsidR="00BE3474" w:rsidRPr="0009317C" w:rsidTr="00BE3474">
        <w:tc>
          <w:tcPr>
            <w:tcW w:w="713"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7</w:t>
            </w:r>
          </w:p>
        </w:tc>
        <w:tc>
          <w:tcPr>
            <w:tcW w:w="3958" w:type="dxa"/>
          </w:tcPr>
          <w:p w:rsidR="00BE3474" w:rsidRPr="0009317C" w:rsidRDefault="00BE3474" w:rsidP="00BE3474">
            <w:pPr>
              <w:jc w:val="both"/>
              <w:rPr>
                <w:rFonts w:ascii="Times New Roman" w:hAnsi="Times New Roman"/>
                <w:sz w:val="12"/>
                <w:szCs w:val="12"/>
              </w:rPr>
            </w:pPr>
          </w:p>
        </w:tc>
        <w:tc>
          <w:tcPr>
            <w:tcW w:w="2842" w:type="dxa"/>
          </w:tcPr>
          <w:p w:rsidR="00BE3474" w:rsidRPr="0009317C" w:rsidRDefault="00BE3474" w:rsidP="00BE3474">
            <w:pPr>
              <w:jc w:val="both"/>
              <w:rPr>
                <w:rFonts w:ascii="Times New Roman" w:hAnsi="Times New Roman"/>
                <w:sz w:val="12"/>
                <w:szCs w:val="12"/>
              </w:rPr>
            </w:pPr>
          </w:p>
        </w:tc>
      </w:tr>
      <w:tr w:rsidR="00BE3474" w:rsidRPr="0009317C" w:rsidTr="00BE3474">
        <w:tc>
          <w:tcPr>
            <w:tcW w:w="713" w:type="dxa"/>
          </w:tcPr>
          <w:p w:rsidR="00BE3474" w:rsidRPr="0009317C" w:rsidRDefault="00BE3474" w:rsidP="00BE3474">
            <w:pPr>
              <w:jc w:val="both"/>
              <w:rPr>
                <w:rFonts w:ascii="Times New Roman" w:hAnsi="Times New Roman"/>
                <w:sz w:val="12"/>
                <w:szCs w:val="12"/>
              </w:rPr>
            </w:pPr>
          </w:p>
        </w:tc>
        <w:tc>
          <w:tcPr>
            <w:tcW w:w="3958"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Итого доход за расчетный период:</w:t>
            </w:r>
          </w:p>
        </w:tc>
        <w:tc>
          <w:tcPr>
            <w:tcW w:w="2842" w:type="dxa"/>
          </w:tcPr>
          <w:p w:rsidR="00BE3474" w:rsidRPr="0009317C" w:rsidRDefault="00BE3474" w:rsidP="00BE3474">
            <w:pPr>
              <w:jc w:val="both"/>
              <w:rPr>
                <w:rFonts w:ascii="Times New Roman" w:hAnsi="Times New Roman"/>
                <w:sz w:val="12"/>
                <w:szCs w:val="12"/>
              </w:rPr>
            </w:pPr>
          </w:p>
        </w:tc>
      </w:tr>
    </w:tbl>
    <w:p w:rsidR="00BE3474" w:rsidRPr="0009317C" w:rsidRDefault="00BE3474" w:rsidP="00BE3474">
      <w:pPr>
        <w:spacing w:after="0" w:line="240" w:lineRule="auto"/>
        <w:ind w:firstLine="284"/>
        <w:jc w:val="both"/>
        <w:rPr>
          <w:rFonts w:ascii="Times New Roman" w:hAnsi="Times New Roman"/>
          <w:sz w:val="12"/>
          <w:szCs w:val="12"/>
        </w:rPr>
      </w:pPr>
      <w:r w:rsidRPr="0009317C">
        <w:rPr>
          <w:rFonts w:ascii="Times New Roman" w:hAnsi="Times New Roman"/>
          <w:sz w:val="12"/>
          <w:szCs w:val="12"/>
        </w:rPr>
        <w:t>*Для доходов, полученных в иностранной валюте, величина дохода учитывается в рублях по курсу Банка России на дату получения дохода</w:t>
      </w:r>
    </w:p>
    <w:p w:rsidR="00BE3474" w:rsidRPr="0052478E" w:rsidRDefault="00BE3474" w:rsidP="00BE3474">
      <w:pPr>
        <w:spacing w:after="0" w:line="240" w:lineRule="auto"/>
        <w:jc w:val="center"/>
        <w:rPr>
          <w:rFonts w:ascii="Times New Roman" w:hAnsi="Times New Roman"/>
          <w:b/>
          <w:sz w:val="12"/>
          <w:szCs w:val="12"/>
        </w:rPr>
      </w:pPr>
      <w:r w:rsidRPr="0052478E">
        <w:rPr>
          <w:rFonts w:ascii="Times New Roman" w:hAnsi="Times New Roman"/>
          <w:b/>
          <w:sz w:val="12"/>
          <w:szCs w:val="12"/>
        </w:rPr>
        <w:t>2. Сведения об имуществе</w:t>
      </w:r>
    </w:p>
    <w:p w:rsidR="00BE3474" w:rsidRPr="0009317C" w:rsidRDefault="00BE3474" w:rsidP="00BE3474">
      <w:pPr>
        <w:spacing w:after="0" w:line="240" w:lineRule="auto"/>
        <w:ind w:firstLine="284"/>
        <w:jc w:val="both"/>
        <w:rPr>
          <w:rFonts w:ascii="Times New Roman" w:hAnsi="Times New Roman"/>
          <w:sz w:val="12"/>
          <w:szCs w:val="12"/>
        </w:rPr>
      </w:pPr>
      <w:r w:rsidRPr="0009317C">
        <w:rPr>
          <w:rFonts w:ascii="Times New Roman" w:hAnsi="Times New Roman"/>
          <w:sz w:val="12"/>
          <w:szCs w:val="12"/>
        </w:rPr>
        <w:t>2.1. Сведения о недвижимом имуществе</w:t>
      </w:r>
    </w:p>
    <w:tbl>
      <w:tblPr>
        <w:tblStyle w:val="af1"/>
        <w:tblW w:w="0" w:type="auto"/>
        <w:tblInd w:w="108" w:type="dxa"/>
        <w:tblLook w:val="04A0" w:firstRow="1" w:lastRow="0" w:firstColumn="1" w:lastColumn="0" w:noHBand="0" w:noVBand="1"/>
      </w:tblPr>
      <w:tblGrid>
        <w:gridCol w:w="378"/>
        <w:gridCol w:w="2599"/>
        <w:gridCol w:w="1109"/>
        <w:gridCol w:w="1159"/>
        <w:gridCol w:w="2268"/>
      </w:tblGrid>
      <w:tr w:rsidR="00BE3474" w:rsidRPr="0009317C" w:rsidTr="00BE3474">
        <w:tc>
          <w:tcPr>
            <w:tcW w:w="378"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 п/п</w:t>
            </w:r>
          </w:p>
        </w:tc>
        <w:tc>
          <w:tcPr>
            <w:tcW w:w="2599"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Вид и наименование недвижимого имущества</w:t>
            </w:r>
          </w:p>
        </w:tc>
        <w:tc>
          <w:tcPr>
            <w:tcW w:w="1109"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Вид собственности *</w:t>
            </w:r>
          </w:p>
        </w:tc>
        <w:tc>
          <w:tcPr>
            <w:tcW w:w="1159"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Местонахождение (почтовый адрес)</w:t>
            </w:r>
          </w:p>
        </w:tc>
        <w:tc>
          <w:tcPr>
            <w:tcW w:w="2268"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Площадь, кв.м (для жилых домов и квартир – общая и жилая площадь)</w:t>
            </w:r>
          </w:p>
        </w:tc>
      </w:tr>
      <w:tr w:rsidR="00BE3474" w:rsidRPr="0009317C" w:rsidTr="00BE3474">
        <w:tc>
          <w:tcPr>
            <w:tcW w:w="378"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1</w:t>
            </w:r>
          </w:p>
        </w:tc>
        <w:tc>
          <w:tcPr>
            <w:tcW w:w="2599"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Жилые дома:</w:t>
            </w:r>
          </w:p>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BE3474" w:rsidRPr="0009317C" w:rsidRDefault="00BE3474" w:rsidP="00BE3474">
            <w:pPr>
              <w:jc w:val="both"/>
              <w:rPr>
                <w:rFonts w:ascii="Times New Roman" w:hAnsi="Times New Roman"/>
                <w:sz w:val="12"/>
                <w:szCs w:val="12"/>
              </w:rPr>
            </w:pPr>
          </w:p>
        </w:tc>
        <w:tc>
          <w:tcPr>
            <w:tcW w:w="1159" w:type="dxa"/>
          </w:tcPr>
          <w:p w:rsidR="00BE3474" w:rsidRPr="0009317C" w:rsidRDefault="00BE3474" w:rsidP="00BE3474">
            <w:pPr>
              <w:jc w:val="both"/>
              <w:rPr>
                <w:rFonts w:ascii="Times New Roman" w:hAnsi="Times New Roman"/>
                <w:sz w:val="12"/>
                <w:szCs w:val="12"/>
              </w:rPr>
            </w:pPr>
          </w:p>
        </w:tc>
        <w:tc>
          <w:tcPr>
            <w:tcW w:w="2268" w:type="dxa"/>
          </w:tcPr>
          <w:p w:rsidR="00BE3474" w:rsidRPr="0009317C" w:rsidRDefault="00BE3474" w:rsidP="00BE3474">
            <w:pPr>
              <w:jc w:val="both"/>
              <w:rPr>
                <w:rFonts w:ascii="Times New Roman" w:hAnsi="Times New Roman"/>
                <w:sz w:val="12"/>
                <w:szCs w:val="12"/>
              </w:rPr>
            </w:pPr>
          </w:p>
        </w:tc>
      </w:tr>
      <w:tr w:rsidR="00BE3474" w:rsidRPr="0009317C" w:rsidTr="00BE3474">
        <w:tc>
          <w:tcPr>
            <w:tcW w:w="378"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2</w:t>
            </w:r>
          </w:p>
        </w:tc>
        <w:tc>
          <w:tcPr>
            <w:tcW w:w="2599"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Квартиры:</w:t>
            </w:r>
          </w:p>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BE3474" w:rsidRPr="0009317C" w:rsidRDefault="00BE3474" w:rsidP="00BE3474">
            <w:pPr>
              <w:jc w:val="both"/>
              <w:rPr>
                <w:rFonts w:ascii="Times New Roman" w:hAnsi="Times New Roman"/>
                <w:sz w:val="12"/>
                <w:szCs w:val="12"/>
              </w:rPr>
            </w:pPr>
          </w:p>
        </w:tc>
        <w:tc>
          <w:tcPr>
            <w:tcW w:w="1159" w:type="dxa"/>
          </w:tcPr>
          <w:p w:rsidR="00BE3474" w:rsidRPr="0009317C" w:rsidRDefault="00BE3474" w:rsidP="00BE3474">
            <w:pPr>
              <w:jc w:val="both"/>
              <w:rPr>
                <w:rFonts w:ascii="Times New Roman" w:hAnsi="Times New Roman"/>
                <w:sz w:val="12"/>
                <w:szCs w:val="12"/>
              </w:rPr>
            </w:pPr>
          </w:p>
        </w:tc>
        <w:tc>
          <w:tcPr>
            <w:tcW w:w="2268" w:type="dxa"/>
          </w:tcPr>
          <w:p w:rsidR="00BE3474" w:rsidRPr="0009317C" w:rsidRDefault="00BE3474" w:rsidP="00BE3474">
            <w:pPr>
              <w:jc w:val="both"/>
              <w:rPr>
                <w:rFonts w:ascii="Times New Roman" w:hAnsi="Times New Roman"/>
                <w:sz w:val="12"/>
                <w:szCs w:val="12"/>
              </w:rPr>
            </w:pPr>
          </w:p>
        </w:tc>
      </w:tr>
      <w:tr w:rsidR="00BE3474" w:rsidRPr="0009317C" w:rsidTr="00BE3474">
        <w:tc>
          <w:tcPr>
            <w:tcW w:w="378"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3</w:t>
            </w:r>
          </w:p>
        </w:tc>
        <w:tc>
          <w:tcPr>
            <w:tcW w:w="2599"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Дачи:</w:t>
            </w:r>
          </w:p>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BE3474" w:rsidRPr="0009317C" w:rsidRDefault="00BE3474" w:rsidP="00BE3474">
            <w:pPr>
              <w:jc w:val="both"/>
              <w:rPr>
                <w:rFonts w:ascii="Times New Roman" w:hAnsi="Times New Roman"/>
                <w:sz w:val="12"/>
                <w:szCs w:val="12"/>
              </w:rPr>
            </w:pPr>
          </w:p>
        </w:tc>
        <w:tc>
          <w:tcPr>
            <w:tcW w:w="1159" w:type="dxa"/>
          </w:tcPr>
          <w:p w:rsidR="00BE3474" w:rsidRPr="0009317C" w:rsidRDefault="00BE3474" w:rsidP="00BE3474">
            <w:pPr>
              <w:jc w:val="both"/>
              <w:rPr>
                <w:rFonts w:ascii="Times New Roman" w:hAnsi="Times New Roman"/>
                <w:sz w:val="12"/>
                <w:szCs w:val="12"/>
              </w:rPr>
            </w:pPr>
          </w:p>
        </w:tc>
        <w:tc>
          <w:tcPr>
            <w:tcW w:w="2268" w:type="dxa"/>
          </w:tcPr>
          <w:p w:rsidR="00BE3474" w:rsidRPr="0009317C" w:rsidRDefault="00BE3474" w:rsidP="00BE3474">
            <w:pPr>
              <w:jc w:val="both"/>
              <w:rPr>
                <w:rFonts w:ascii="Times New Roman" w:hAnsi="Times New Roman"/>
                <w:sz w:val="12"/>
                <w:szCs w:val="12"/>
              </w:rPr>
            </w:pPr>
          </w:p>
        </w:tc>
      </w:tr>
      <w:tr w:rsidR="00BE3474" w:rsidRPr="0009317C" w:rsidTr="00BE3474">
        <w:tc>
          <w:tcPr>
            <w:tcW w:w="378"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4</w:t>
            </w:r>
          </w:p>
        </w:tc>
        <w:tc>
          <w:tcPr>
            <w:tcW w:w="2599"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Гаражи:</w:t>
            </w:r>
          </w:p>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BE3474" w:rsidRPr="0009317C" w:rsidRDefault="00BE3474" w:rsidP="00BE3474">
            <w:pPr>
              <w:jc w:val="both"/>
              <w:rPr>
                <w:rFonts w:ascii="Times New Roman" w:hAnsi="Times New Roman"/>
                <w:sz w:val="12"/>
                <w:szCs w:val="12"/>
              </w:rPr>
            </w:pPr>
          </w:p>
        </w:tc>
        <w:tc>
          <w:tcPr>
            <w:tcW w:w="1159" w:type="dxa"/>
          </w:tcPr>
          <w:p w:rsidR="00BE3474" w:rsidRPr="0009317C" w:rsidRDefault="00BE3474" w:rsidP="00BE3474">
            <w:pPr>
              <w:jc w:val="both"/>
              <w:rPr>
                <w:rFonts w:ascii="Times New Roman" w:hAnsi="Times New Roman"/>
                <w:sz w:val="12"/>
                <w:szCs w:val="12"/>
              </w:rPr>
            </w:pPr>
          </w:p>
        </w:tc>
        <w:tc>
          <w:tcPr>
            <w:tcW w:w="2268" w:type="dxa"/>
          </w:tcPr>
          <w:p w:rsidR="00BE3474" w:rsidRPr="0009317C" w:rsidRDefault="00BE3474" w:rsidP="00BE3474">
            <w:pPr>
              <w:jc w:val="both"/>
              <w:rPr>
                <w:rFonts w:ascii="Times New Roman" w:hAnsi="Times New Roman"/>
                <w:sz w:val="12"/>
                <w:szCs w:val="12"/>
              </w:rPr>
            </w:pPr>
          </w:p>
        </w:tc>
      </w:tr>
      <w:tr w:rsidR="00BE3474" w:rsidRPr="0009317C" w:rsidTr="00BE3474">
        <w:tc>
          <w:tcPr>
            <w:tcW w:w="378"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5</w:t>
            </w:r>
          </w:p>
        </w:tc>
        <w:tc>
          <w:tcPr>
            <w:tcW w:w="2599"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Иные строения, помещения и сооружения:</w:t>
            </w:r>
          </w:p>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BE3474" w:rsidRPr="0009317C" w:rsidRDefault="00BE3474" w:rsidP="00BE3474">
            <w:pPr>
              <w:jc w:val="both"/>
              <w:rPr>
                <w:rFonts w:ascii="Times New Roman" w:hAnsi="Times New Roman"/>
                <w:sz w:val="12"/>
                <w:szCs w:val="12"/>
              </w:rPr>
            </w:pPr>
          </w:p>
        </w:tc>
        <w:tc>
          <w:tcPr>
            <w:tcW w:w="1159" w:type="dxa"/>
          </w:tcPr>
          <w:p w:rsidR="00BE3474" w:rsidRPr="0009317C" w:rsidRDefault="00BE3474" w:rsidP="00BE3474">
            <w:pPr>
              <w:jc w:val="both"/>
              <w:rPr>
                <w:rFonts w:ascii="Times New Roman" w:hAnsi="Times New Roman"/>
                <w:sz w:val="12"/>
                <w:szCs w:val="12"/>
              </w:rPr>
            </w:pPr>
          </w:p>
        </w:tc>
        <w:tc>
          <w:tcPr>
            <w:tcW w:w="2268" w:type="dxa"/>
          </w:tcPr>
          <w:p w:rsidR="00BE3474" w:rsidRPr="0009317C" w:rsidRDefault="00BE3474" w:rsidP="00BE3474">
            <w:pPr>
              <w:jc w:val="both"/>
              <w:rPr>
                <w:rFonts w:ascii="Times New Roman" w:hAnsi="Times New Roman"/>
                <w:sz w:val="12"/>
                <w:szCs w:val="12"/>
              </w:rPr>
            </w:pPr>
          </w:p>
        </w:tc>
      </w:tr>
      <w:tr w:rsidR="00BE3474" w:rsidRPr="0009317C" w:rsidTr="00BE3474">
        <w:tc>
          <w:tcPr>
            <w:tcW w:w="378"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6</w:t>
            </w:r>
          </w:p>
        </w:tc>
        <w:tc>
          <w:tcPr>
            <w:tcW w:w="2599"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Земельные участки**:</w:t>
            </w:r>
          </w:p>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BE3474" w:rsidRPr="0009317C" w:rsidRDefault="00BE3474" w:rsidP="00BE3474">
            <w:pPr>
              <w:jc w:val="both"/>
              <w:rPr>
                <w:rFonts w:ascii="Times New Roman" w:hAnsi="Times New Roman"/>
                <w:sz w:val="12"/>
                <w:szCs w:val="12"/>
              </w:rPr>
            </w:pPr>
          </w:p>
        </w:tc>
        <w:tc>
          <w:tcPr>
            <w:tcW w:w="1159" w:type="dxa"/>
          </w:tcPr>
          <w:p w:rsidR="00BE3474" w:rsidRPr="0009317C" w:rsidRDefault="00BE3474" w:rsidP="00BE3474">
            <w:pPr>
              <w:jc w:val="both"/>
              <w:rPr>
                <w:rFonts w:ascii="Times New Roman" w:hAnsi="Times New Roman"/>
                <w:sz w:val="12"/>
                <w:szCs w:val="12"/>
              </w:rPr>
            </w:pPr>
          </w:p>
        </w:tc>
        <w:tc>
          <w:tcPr>
            <w:tcW w:w="2268" w:type="dxa"/>
          </w:tcPr>
          <w:p w:rsidR="00BE3474" w:rsidRPr="0009317C" w:rsidRDefault="00BE3474" w:rsidP="00BE3474">
            <w:pPr>
              <w:jc w:val="both"/>
              <w:rPr>
                <w:rFonts w:ascii="Times New Roman" w:hAnsi="Times New Roman"/>
                <w:sz w:val="12"/>
                <w:szCs w:val="12"/>
              </w:rPr>
            </w:pPr>
          </w:p>
        </w:tc>
      </w:tr>
    </w:tbl>
    <w:p w:rsidR="00BE3474" w:rsidRPr="0009317C" w:rsidRDefault="00BE3474" w:rsidP="00BE3474">
      <w:pPr>
        <w:spacing w:after="0" w:line="240" w:lineRule="auto"/>
        <w:ind w:firstLine="284"/>
        <w:jc w:val="both"/>
        <w:rPr>
          <w:rFonts w:ascii="Times New Roman" w:hAnsi="Times New Roman"/>
          <w:sz w:val="12"/>
          <w:szCs w:val="12"/>
        </w:rPr>
      </w:pPr>
      <w:r w:rsidRPr="0009317C">
        <w:rPr>
          <w:rFonts w:ascii="Times New Roman" w:hAnsi="Times New Roman"/>
          <w:sz w:val="12"/>
          <w:szCs w:val="12"/>
        </w:rPr>
        <w:t>*Указывается вид собственности (личная,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заявителя или члена его семьи, для собственности, переданной в доверительное управление, указывается также наименование и местонахождение доверительного управляющего.</w:t>
      </w:r>
    </w:p>
    <w:p w:rsidR="00BE3474" w:rsidRPr="0009317C" w:rsidRDefault="00BE3474" w:rsidP="00BE3474">
      <w:pPr>
        <w:spacing w:after="0" w:line="240" w:lineRule="auto"/>
        <w:ind w:firstLine="284"/>
        <w:jc w:val="both"/>
        <w:rPr>
          <w:rFonts w:ascii="Times New Roman" w:hAnsi="Times New Roman"/>
          <w:sz w:val="12"/>
          <w:szCs w:val="12"/>
        </w:rPr>
      </w:pPr>
      <w:r w:rsidRPr="0009317C">
        <w:rPr>
          <w:rFonts w:ascii="Times New Roman" w:hAnsi="Times New Roman"/>
          <w:sz w:val="12"/>
          <w:szCs w:val="12"/>
        </w:rPr>
        <w:t>**Указывается вид земельного участка (пая, доли): под индивидуальное жилищное строительство, дачный, садовый, приусадебный, огородный и другие</w:t>
      </w:r>
    </w:p>
    <w:p w:rsidR="00BE3474" w:rsidRPr="0009317C" w:rsidRDefault="00BE3474" w:rsidP="00BE3474">
      <w:pPr>
        <w:spacing w:after="0" w:line="240" w:lineRule="auto"/>
        <w:ind w:firstLine="284"/>
        <w:jc w:val="both"/>
        <w:rPr>
          <w:rFonts w:ascii="Times New Roman" w:hAnsi="Times New Roman"/>
          <w:sz w:val="12"/>
          <w:szCs w:val="12"/>
        </w:rPr>
      </w:pPr>
      <w:r w:rsidRPr="0009317C">
        <w:rPr>
          <w:rFonts w:ascii="Times New Roman" w:hAnsi="Times New Roman"/>
          <w:sz w:val="12"/>
          <w:szCs w:val="12"/>
        </w:rPr>
        <w:t>2.2. Сведения о транспортных средствах,</w:t>
      </w:r>
      <w:r>
        <w:rPr>
          <w:rFonts w:ascii="Times New Roman" w:hAnsi="Times New Roman"/>
          <w:sz w:val="12"/>
          <w:szCs w:val="12"/>
        </w:rPr>
        <w:t xml:space="preserve"> </w:t>
      </w:r>
      <w:r w:rsidRPr="0009317C">
        <w:rPr>
          <w:rFonts w:ascii="Times New Roman" w:hAnsi="Times New Roman"/>
          <w:sz w:val="12"/>
          <w:szCs w:val="12"/>
        </w:rPr>
        <w:t>признаваемых объектами налогообложения транспортным налогом</w:t>
      </w:r>
    </w:p>
    <w:tbl>
      <w:tblPr>
        <w:tblStyle w:val="af1"/>
        <w:tblW w:w="7513" w:type="dxa"/>
        <w:tblInd w:w="108" w:type="dxa"/>
        <w:tblLayout w:type="fixed"/>
        <w:tblLook w:val="04A0" w:firstRow="1" w:lastRow="0" w:firstColumn="1" w:lastColumn="0" w:noHBand="0" w:noVBand="1"/>
      </w:tblPr>
      <w:tblGrid>
        <w:gridCol w:w="426"/>
        <w:gridCol w:w="2409"/>
        <w:gridCol w:w="709"/>
        <w:gridCol w:w="567"/>
        <w:gridCol w:w="2039"/>
        <w:gridCol w:w="1363"/>
      </w:tblGrid>
      <w:tr w:rsidR="00BE3474" w:rsidRPr="0009317C" w:rsidTr="00BE3474">
        <w:tc>
          <w:tcPr>
            <w:tcW w:w="426"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 п/п</w:t>
            </w:r>
          </w:p>
        </w:tc>
        <w:tc>
          <w:tcPr>
            <w:tcW w:w="2409"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Вид и марка транспортного средства</w:t>
            </w:r>
          </w:p>
        </w:tc>
        <w:tc>
          <w:tcPr>
            <w:tcW w:w="709"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Вид собственности*</w:t>
            </w:r>
          </w:p>
        </w:tc>
        <w:tc>
          <w:tcPr>
            <w:tcW w:w="567"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Место регистрации</w:t>
            </w:r>
          </w:p>
        </w:tc>
        <w:tc>
          <w:tcPr>
            <w:tcW w:w="2039"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Отпускная цена транспортного средства, устанавливаемая организацией-изготовителем</w:t>
            </w:r>
          </w:p>
        </w:tc>
        <w:tc>
          <w:tcPr>
            <w:tcW w:w="1363"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Период эксплуатации транспортного средства, в годах</w:t>
            </w:r>
          </w:p>
        </w:tc>
      </w:tr>
      <w:tr w:rsidR="00BE3474" w:rsidRPr="0009317C" w:rsidTr="00BE3474">
        <w:tc>
          <w:tcPr>
            <w:tcW w:w="426"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1</w:t>
            </w:r>
          </w:p>
        </w:tc>
        <w:tc>
          <w:tcPr>
            <w:tcW w:w="2409"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Автомобили легковые:</w:t>
            </w:r>
          </w:p>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BE3474" w:rsidRPr="0009317C" w:rsidRDefault="00BE3474" w:rsidP="00BE3474">
            <w:pPr>
              <w:jc w:val="both"/>
              <w:rPr>
                <w:rFonts w:ascii="Times New Roman" w:hAnsi="Times New Roman"/>
                <w:sz w:val="12"/>
                <w:szCs w:val="12"/>
              </w:rPr>
            </w:pPr>
          </w:p>
        </w:tc>
        <w:tc>
          <w:tcPr>
            <w:tcW w:w="567" w:type="dxa"/>
          </w:tcPr>
          <w:p w:rsidR="00BE3474" w:rsidRPr="0009317C" w:rsidRDefault="00BE3474" w:rsidP="00BE3474">
            <w:pPr>
              <w:jc w:val="both"/>
              <w:rPr>
                <w:rFonts w:ascii="Times New Roman" w:hAnsi="Times New Roman"/>
                <w:sz w:val="12"/>
                <w:szCs w:val="12"/>
              </w:rPr>
            </w:pPr>
          </w:p>
        </w:tc>
        <w:tc>
          <w:tcPr>
            <w:tcW w:w="2039" w:type="dxa"/>
          </w:tcPr>
          <w:p w:rsidR="00BE3474" w:rsidRPr="0009317C" w:rsidRDefault="00BE3474" w:rsidP="00BE3474">
            <w:pPr>
              <w:jc w:val="both"/>
              <w:rPr>
                <w:rFonts w:ascii="Times New Roman" w:hAnsi="Times New Roman"/>
                <w:sz w:val="12"/>
                <w:szCs w:val="12"/>
              </w:rPr>
            </w:pPr>
          </w:p>
        </w:tc>
        <w:tc>
          <w:tcPr>
            <w:tcW w:w="1363" w:type="dxa"/>
          </w:tcPr>
          <w:p w:rsidR="00BE3474" w:rsidRPr="0009317C" w:rsidRDefault="00BE3474" w:rsidP="00BE3474">
            <w:pPr>
              <w:jc w:val="both"/>
              <w:rPr>
                <w:rFonts w:ascii="Times New Roman" w:hAnsi="Times New Roman"/>
                <w:sz w:val="12"/>
                <w:szCs w:val="12"/>
              </w:rPr>
            </w:pPr>
          </w:p>
        </w:tc>
      </w:tr>
      <w:tr w:rsidR="00BE3474" w:rsidRPr="0009317C" w:rsidTr="00BE3474">
        <w:tc>
          <w:tcPr>
            <w:tcW w:w="426"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2</w:t>
            </w:r>
          </w:p>
        </w:tc>
        <w:tc>
          <w:tcPr>
            <w:tcW w:w="2409"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Мотоциклы мотороллеры:</w:t>
            </w:r>
          </w:p>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BE3474" w:rsidRPr="0009317C" w:rsidRDefault="00BE3474" w:rsidP="00BE3474">
            <w:pPr>
              <w:jc w:val="both"/>
              <w:rPr>
                <w:rFonts w:ascii="Times New Roman" w:hAnsi="Times New Roman"/>
                <w:sz w:val="12"/>
                <w:szCs w:val="12"/>
              </w:rPr>
            </w:pPr>
          </w:p>
        </w:tc>
        <w:tc>
          <w:tcPr>
            <w:tcW w:w="567" w:type="dxa"/>
          </w:tcPr>
          <w:p w:rsidR="00BE3474" w:rsidRPr="0009317C" w:rsidRDefault="00BE3474" w:rsidP="00BE3474">
            <w:pPr>
              <w:jc w:val="both"/>
              <w:rPr>
                <w:rFonts w:ascii="Times New Roman" w:hAnsi="Times New Roman"/>
                <w:sz w:val="12"/>
                <w:szCs w:val="12"/>
              </w:rPr>
            </w:pPr>
          </w:p>
        </w:tc>
        <w:tc>
          <w:tcPr>
            <w:tcW w:w="2039" w:type="dxa"/>
          </w:tcPr>
          <w:p w:rsidR="00BE3474" w:rsidRPr="0009317C" w:rsidRDefault="00BE3474" w:rsidP="00BE3474">
            <w:pPr>
              <w:jc w:val="both"/>
              <w:rPr>
                <w:rFonts w:ascii="Times New Roman" w:hAnsi="Times New Roman"/>
                <w:sz w:val="12"/>
                <w:szCs w:val="12"/>
              </w:rPr>
            </w:pPr>
          </w:p>
        </w:tc>
        <w:tc>
          <w:tcPr>
            <w:tcW w:w="1363" w:type="dxa"/>
          </w:tcPr>
          <w:p w:rsidR="00BE3474" w:rsidRPr="0009317C" w:rsidRDefault="00BE3474" w:rsidP="00BE3474">
            <w:pPr>
              <w:jc w:val="both"/>
              <w:rPr>
                <w:rFonts w:ascii="Times New Roman" w:hAnsi="Times New Roman"/>
                <w:sz w:val="12"/>
                <w:szCs w:val="12"/>
              </w:rPr>
            </w:pPr>
          </w:p>
        </w:tc>
      </w:tr>
      <w:tr w:rsidR="00BE3474" w:rsidRPr="0009317C" w:rsidTr="00BE3474">
        <w:tc>
          <w:tcPr>
            <w:tcW w:w="426"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3</w:t>
            </w:r>
          </w:p>
        </w:tc>
        <w:tc>
          <w:tcPr>
            <w:tcW w:w="2409"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Автобусы:</w:t>
            </w:r>
          </w:p>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BE3474" w:rsidRPr="0009317C" w:rsidRDefault="00BE3474" w:rsidP="00BE3474">
            <w:pPr>
              <w:jc w:val="both"/>
              <w:rPr>
                <w:rFonts w:ascii="Times New Roman" w:hAnsi="Times New Roman"/>
                <w:sz w:val="12"/>
                <w:szCs w:val="12"/>
              </w:rPr>
            </w:pPr>
          </w:p>
        </w:tc>
        <w:tc>
          <w:tcPr>
            <w:tcW w:w="567" w:type="dxa"/>
          </w:tcPr>
          <w:p w:rsidR="00BE3474" w:rsidRPr="0009317C" w:rsidRDefault="00BE3474" w:rsidP="00BE3474">
            <w:pPr>
              <w:jc w:val="both"/>
              <w:rPr>
                <w:rFonts w:ascii="Times New Roman" w:hAnsi="Times New Roman"/>
                <w:sz w:val="12"/>
                <w:szCs w:val="12"/>
              </w:rPr>
            </w:pPr>
          </w:p>
        </w:tc>
        <w:tc>
          <w:tcPr>
            <w:tcW w:w="2039" w:type="dxa"/>
          </w:tcPr>
          <w:p w:rsidR="00BE3474" w:rsidRPr="0009317C" w:rsidRDefault="00BE3474" w:rsidP="00BE3474">
            <w:pPr>
              <w:jc w:val="both"/>
              <w:rPr>
                <w:rFonts w:ascii="Times New Roman" w:hAnsi="Times New Roman"/>
                <w:sz w:val="12"/>
                <w:szCs w:val="12"/>
              </w:rPr>
            </w:pPr>
          </w:p>
        </w:tc>
        <w:tc>
          <w:tcPr>
            <w:tcW w:w="1363" w:type="dxa"/>
          </w:tcPr>
          <w:p w:rsidR="00BE3474" w:rsidRPr="0009317C" w:rsidRDefault="00BE3474" w:rsidP="00BE3474">
            <w:pPr>
              <w:jc w:val="both"/>
              <w:rPr>
                <w:rFonts w:ascii="Times New Roman" w:hAnsi="Times New Roman"/>
                <w:sz w:val="12"/>
                <w:szCs w:val="12"/>
              </w:rPr>
            </w:pPr>
          </w:p>
        </w:tc>
      </w:tr>
      <w:tr w:rsidR="00BE3474" w:rsidRPr="0009317C" w:rsidTr="00BE3474">
        <w:tc>
          <w:tcPr>
            <w:tcW w:w="426"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4</w:t>
            </w:r>
          </w:p>
        </w:tc>
        <w:tc>
          <w:tcPr>
            <w:tcW w:w="2409"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Грузовые автомобили:</w:t>
            </w:r>
          </w:p>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BE3474" w:rsidRPr="0009317C" w:rsidRDefault="00BE3474" w:rsidP="00BE3474">
            <w:pPr>
              <w:jc w:val="both"/>
              <w:rPr>
                <w:rFonts w:ascii="Times New Roman" w:hAnsi="Times New Roman"/>
                <w:sz w:val="12"/>
                <w:szCs w:val="12"/>
              </w:rPr>
            </w:pPr>
          </w:p>
        </w:tc>
        <w:tc>
          <w:tcPr>
            <w:tcW w:w="567" w:type="dxa"/>
          </w:tcPr>
          <w:p w:rsidR="00BE3474" w:rsidRPr="0009317C" w:rsidRDefault="00BE3474" w:rsidP="00BE3474">
            <w:pPr>
              <w:jc w:val="both"/>
              <w:rPr>
                <w:rFonts w:ascii="Times New Roman" w:hAnsi="Times New Roman"/>
                <w:sz w:val="12"/>
                <w:szCs w:val="12"/>
              </w:rPr>
            </w:pPr>
          </w:p>
        </w:tc>
        <w:tc>
          <w:tcPr>
            <w:tcW w:w="2039" w:type="dxa"/>
          </w:tcPr>
          <w:p w:rsidR="00BE3474" w:rsidRPr="0009317C" w:rsidRDefault="00BE3474" w:rsidP="00BE3474">
            <w:pPr>
              <w:jc w:val="both"/>
              <w:rPr>
                <w:rFonts w:ascii="Times New Roman" w:hAnsi="Times New Roman"/>
                <w:sz w:val="12"/>
                <w:szCs w:val="12"/>
              </w:rPr>
            </w:pPr>
          </w:p>
        </w:tc>
        <w:tc>
          <w:tcPr>
            <w:tcW w:w="1363" w:type="dxa"/>
          </w:tcPr>
          <w:p w:rsidR="00BE3474" w:rsidRPr="0009317C" w:rsidRDefault="00BE3474" w:rsidP="00BE3474">
            <w:pPr>
              <w:jc w:val="both"/>
              <w:rPr>
                <w:rFonts w:ascii="Times New Roman" w:hAnsi="Times New Roman"/>
                <w:sz w:val="12"/>
                <w:szCs w:val="12"/>
              </w:rPr>
            </w:pPr>
          </w:p>
        </w:tc>
      </w:tr>
      <w:tr w:rsidR="00BE3474" w:rsidRPr="0009317C" w:rsidTr="00BE3474">
        <w:tc>
          <w:tcPr>
            <w:tcW w:w="426"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5</w:t>
            </w:r>
          </w:p>
        </w:tc>
        <w:tc>
          <w:tcPr>
            <w:tcW w:w="2409"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Другие транспортные средства, машины и механизмы на пневматическом и гусеничном ходу:</w:t>
            </w:r>
          </w:p>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BE3474" w:rsidRPr="0009317C" w:rsidRDefault="00BE3474" w:rsidP="00BE3474">
            <w:pPr>
              <w:jc w:val="both"/>
              <w:rPr>
                <w:rFonts w:ascii="Times New Roman" w:hAnsi="Times New Roman"/>
                <w:sz w:val="12"/>
                <w:szCs w:val="12"/>
              </w:rPr>
            </w:pPr>
          </w:p>
        </w:tc>
        <w:tc>
          <w:tcPr>
            <w:tcW w:w="567" w:type="dxa"/>
          </w:tcPr>
          <w:p w:rsidR="00BE3474" w:rsidRPr="0009317C" w:rsidRDefault="00BE3474" w:rsidP="00BE3474">
            <w:pPr>
              <w:jc w:val="both"/>
              <w:rPr>
                <w:rFonts w:ascii="Times New Roman" w:hAnsi="Times New Roman"/>
                <w:sz w:val="12"/>
                <w:szCs w:val="12"/>
              </w:rPr>
            </w:pPr>
          </w:p>
        </w:tc>
        <w:tc>
          <w:tcPr>
            <w:tcW w:w="2039" w:type="dxa"/>
          </w:tcPr>
          <w:p w:rsidR="00BE3474" w:rsidRPr="0009317C" w:rsidRDefault="00BE3474" w:rsidP="00BE3474">
            <w:pPr>
              <w:jc w:val="both"/>
              <w:rPr>
                <w:rFonts w:ascii="Times New Roman" w:hAnsi="Times New Roman"/>
                <w:sz w:val="12"/>
                <w:szCs w:val="12"/>
              </w:rPr>
            </w:pPr>
          </w:p>
        </w:tc>
        <w:tc>
          <w:tcPr>
            <w:tcW w:w="1363" w:type="dxa"/>
          </w:tcPr>
          <w:p w:rsidR="00BE3474" w:rsidRPr="0009317C" w:rsidRDefault="00BE3474" w:rsidP="00BE3474">
            <w:pPr>
              <w:jc w:val="both"/>
              <w:rPr>
                <w:rFonts w:ascii="Times New Roman" w:hAnsi="Times New Roman"/>
                <w:sz w:val="12"/>
                <w:szCs w:val="12"/>
              </w:rPr>
            </w:pPr>
          </w:p>
        </w:tc>
      </w:tr>
      <w:tr w:rsidR="00BE3474" w:rsidRPr="0009317C" w:rsidTr="00BE3474">
        <w:tc>
          <w:tcPr>
            <w:tcW w:w="426"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6</w:t>
            </w:r>
          </w:p>
        </w:tc>
        <w:tc>
          <w:tcPr>
            <w:tcW w:w="2409"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Снегоходы, мотосани:</w:t>
            </w:r>
          </w:p>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BE3474" w:rsidRPr="0009317C" w:rsidRDefault="00BE3474" w:rsidP="00BE3474">
            <w:pPr>
              <w:jc w:val="both"/>
              <w:rPr>
                <w:rFonts w:ascii="Times New Roman" w:hAnsi="Times New Roman"/>
                <w:sz w:val="12"/>
                <w:szCs w:val="12"/>
              </w:rPr>
            </w:pPr>
          </w:p>
        </w:tc>
        <w:tc>
          <w:tcPr>
            <w:tcW w:w="567" w:type="dxa"/>
          </w:tcPr>
          <w:p w:rsidR="00BE3474" w:rsidRPr="0009317C" w:rsidRDefault="00BE3474" w:rsidP="00BE3474">
            <w:pPr>
              <w:jc w:val="both"/>
              <w:rPr>
                <w:rFonts w:ascii="Times New Roman" w:hAnsi="Times New Roman"/>
                <w:sz w:val="12"/>
                <w:szCs w:val="12"/>
              </w:rPr>
            </w:pPr>
          </w:p>
        </w:tc>
        <w:tc>
          <w:tcPr>
            <w:tcW w:w="2039" w:type="dxa"/>
          </w:tcPr>
          <w:p w:rsidR="00BE3474" w:rsidRPr="0009317C" w:rsidRDefault="00BE3474" w:rsidP="00BE3474">
            <w:pPr>
              <w:jc w:val="both"/>
              <w:rPr>
                <w:rFonts w:ascii="Times New Roman" w:hAnsi="Times New Roman"/>
                <w:sz w:val="12"/>
                <w:szCs w:val="12"/>
              </w:rPr>
            </w:pPr>
          </w:p>
        </w:tc>
        <w:tc>
          <w:tcPr>
            <w:tcW w:w="1363" w:type="dxa"/>
          </w:tcPr>
          <w:p w:rsidR="00BE3474" w:rsidRPr="0009317C" w:rsidRDefault="00BE3474" w:rsidP="00BE3474">
            <w:pPr>
              <w:jc w:val="both"/>
              <w:rPr>
                <w:rFonts w:ascii="Times New Roman" w:hAnsi="Times New Roman"/>
                <w:sz w:val="12"/>
                <w:szCs w:val="12"/>
              </w:rPr>
            </w:pPr>
          </w:p>
        </w:tc>
      </w:tr>
      <w:tr w:rsidR="00BE3474" w:rsidRPr="0009317C" w:rsidTr="00BE3474">
        <w:tc>
          <w:tcPr>
            <w:tcW w:w="426"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7</w:t>
            </w:r>
          </w:p>
        </w:tc>
        <w:tc>
          <w:tcPr>
            <w:tcW w:w="2409"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Катера,</w:t>
            </w:r>
            <w:r>
              <w:rPr>
                <w:rFonts w:ascii="Times New Roman" w:hAnsi="Times New Roman"/>
                <w:sz w:val="12"/>
                <w:szCs w:val="12"/>
              </w:rPr>
              <w:t xml:space="preserve"> </w:t>
            </w:r>
            <w:r w:rsidRPr="0009317C">
              <w:rPr>
                <w:rFonts w:ascii="Times New Roman" w:hAnsi="Times New Roman"/>
                <w:sz w:val="12"/>
                <w:szCs w:val="12"/>
              </w:rPr>
              <w:t>моторные лодки:</w:t>
            </w:r>
          </w:p>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BE3474" w:rsidRPr="0009317C" w:rsidRDefault="00BE3474" w:rsidP="00BE3474">
            <w:pPr>
              <w:jc w:val="both"/>
              <w:rPr>
                <w:rFonts w:ascii="Times New Roman" w:hAnsi="Times New Roman"/>
                <w:sz w:val="12"/>
                <w:szCs w:val="12"/>
              </w:rPr>
            </w:pPr>
          </w:p>
        </w:tc>
        <w:tc>
          <w:tcPr>
            <w:tcW w:w="567" w:type="dxa"/>
          </w:tcPr>
          <w:p w:rsidR="00BE3474" w:rsidRPr="0009317C" w:rsidRDefault="00BE3474" w:rsidP="00BE3474">
            <w:pPr>
              <w:jc w:val="both"/>
              <w:rPr>
                <w:rFonts w:ascii="Times New Roman" w:hAnsi="Times New Roman"/>
                <w:sz w:val="12"/>
                <w:szCs w:val="12"/>
              </w:rPr>
            </w:pPr>
          </w:p>
        </w:tc>
        <w:tc>
          <w:tcPr>
            <w:tcW w:w="2039" w:type="dxa"/>
          </w:tcPr>
          <w:p w:rsidR="00BE3474" w:rsidRPr="0009317C" w:rsidRDefault="00BE3474" w:rsidP="00BE3474">
            <w:pPr>
              <w:jc w:val="both"/>
              <w:rPr>
                <w:rFonts w:ascii="Times New Roman" w:hAnsi="Times New Roman"/>
                <w:sz w:val="12"/>
                <w:szCs w:val="12"/>
              </w:rPr>
            </w:pPr>
          </w:p>
        </w:tc>
        <w:tc>
          <w:tcPr>
            <w:tcW w:w="1363" w:type="dxa"/>
          </w:tcPr>
          <w:p w:rsidR="00BE3474" w:rsidRPr="0009317C" w:rsidRDefault="00BE3474" w:rsidP="00BE3474">
            <w:pPr>
              <w:jc w:val="both"/>
              <w:rPr>
                <w:rFonts w:ascii="Times New Roman" w:hAnsi="Times New Roman"/>
                <w:sz w:val="12"/>
                <w:szCs w:val="12"/>
              </w:rPr>
            </w:pPr>
          </w:p>
        </w:tc>
      </w:tr>
      <w:tr w:rsidR="00BE3474" w:rsidRPr="0009317C" w:rsidTr="00BE3474">
        <w:tc>
          <w:tcPr>
            <w:tcW w:w="426"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8</w:t>
            </w:r>
          </w:p>
        </w:tc>
        <w:tc>
          <w:tcPr>
            <w:tcW w:w="2409"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Иные транспортные средства, признаваемые объектами налогообложения транспортным налогом:</w:t>
            </w:r>
          </w:p>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BE3474" w:rsidRPr="0009317C" w:rsidRDefault="00BE3474" w:rsidP="00BE3474">
            <w:pPr>
              <w:jc w:val="both"/>
              <w:rPr>
                <w:rFonts w:ascii="Times New Roman" w:hAnsi="Times New Roman"/>
                <w:sz w:val="12"/>
                <w:szCs w:val="12"/>
              </w:rPr>
            </w:pPr>
          </w:p>
        </w:tc>
        <w:tc>
          <w:tcPr>
            <w:tcW w:w="567" w:type="dxa"/>
          </w:tcPr>
          <w:p w:rsidR="00BE3474" w:rsidRPr="0009317C" w:rsidRDefault="00BE3474" w:rsidP="00BE3474">
            <w:pPr>
              <w:jc w:val="both"/>
              <w:rPr>
                <w:rFonts w:ascii="Times New Roman" w:hAnsi="Times New Roman"/>
                <w:sz w:val="12"/>
                <w:szCs w:val="12"/>
              </w:rPr>
            </w:pPr>
          </w:p>
        </w:tc>
        <w:tc>
          <w:tcPr>
            <w:tcW w:w="2039" w:type="dxa"/>
          </w:tcPr>
          <w:p w:rsidR="00BE3474" w:rsidRPr="0009317C" w:rsidRDefault="00BE3474" w:rsidP="00BE3474">
            <w:pPr>
              <w:jc w:val="both"/>
              <w:rPr>
                <w:rFonts w:ascii="Times New Roman" w:hAnsi="Times New Roman"/>
                <w:sz w:val="12"/>
                <w:szCs w:val="12"/>
              </w:rPr>
            </w:pPr>
          </w:p>
        </w:tc>
        <w:tc>
          <w:tcPr>
            <w:tcW w:w="1363" w:type="dxa"/>
          </w:tcPr>
          <w:p w:rsidR="00BE3474" w:rsidRPr="0009317C" w:rsidRDefault="00BE3474" w:rsidP="00BE3474">
            <w:pPr>
              <w:jc w:val="both"/>
              <w:rPr>
                <w:rFonts w:ascii="Times New Roman" w:hAnsi="Times New Roman"/>
                <w:sz w:val="12"/>
                <w:szCs w:val="12"/>
              </w:rPr>
            </w:pPr>
          </w:p>
        </w:tc>
      </w:tr>
    </w:tbl>
    <w:p w:rsidR="00BE3474" w:rsidRDefault="00BE3474" w:rsidP="00BE3474">
      <w:pPr>
        <w:spacing w:after="0" w:line="240" w:lineRule="auto"/>
        <w:ind w:firstLine="284"/>
        <w:jc w:val="both"/>
        <w:rPr>
          <w:rFonts w:ascii="Times New Roman" w:hAnsi="Times New Roman"/>
          <w:sz w:val="12"/>
          <w:szCs w:val="12"/>
        </w:rPr>
      </w:pPr>
      <w:r w:rsidRPr="0009317C">
        <w:rPr>
          <w:rFonts w:ascii="Times New Roman" w:hAnsi="Times New Roman"/>
          <w:sz w:val="12"/>
          <w:szCs w:val="12"/>
        </w:rPr>
        <w:t xml:space="preserve">*Указывается вид собственности (личная, общая), для совместной собственности указываются иные лица (Ф.И.О. или наименование), в </w:t>
      </w:r>
    </w:p>
    <w:p w:rsidR="00BE3474" w:rsidRDefault="00BE3474" w:rsidP="00BE3474">
      <w:pPr>
        <w:spacing w:after="0" w:line="240" w:lineRule="auto"/>
        <w:jc w:val="both"/>
        <w:rPr>
          <w:rFonts w:ascii="Times New Roman" w:hAnsi="Times New Roman"/>
          <w:sz w:val="12"/>
          <w:szCs w:val="12"/>
        </w:rPr>
      </w:pPr>
      <w:r w:rsidRPr="0009317C">
        <w:rPr>
          <w:rFonts w:ascii="Times New Roman" w:hAnsi="Times New Roman"/>
          <w:sz w:val="12"/>
          <w:szCs w:val="12"/>
        </w:rPr>
        <w:t>собственности которых находится имущество, для долевой собственности указывается доля заявителя или члена его семьи, для собственности</w:t>
      </w:r>
    </w:p>
    <w:p w:rsidR="00BE3474" w:rsidRPr="0009317C" w:rsidRDefault="00BE3474" w:rsidP="00BE3474">
      <w:pPr>
        <w:spacing w:after="0" w:line="240" w:lineRule="auto"/>
        <w:jc w:val="both"/>
        <w:rPr>
          <w:rFonts w:ascii="Times New Roman" w:hAnsi="Times New Roman"/>
          <w:sz w:val="12"/>
          <w:szCs w:val="12"/>
        </w:rPr>
      </w:pPr>
      <w:r w:rsidRPr="0009317C">
        <w:rPr>
          <w:rFonts w:ascii="Times New Roman" w:hAnsi="Times New Roman"/>
          <w:sz w:val="12"/>
          <w:szCs w:val="12"/>
        </w:rPr>
        <w:t>, переданной в доверительное управление, указывается также наименование и местонахождение доверительного управляющего</w:t>
      </w:r>
    </w:p>
    <w:p w:rsidR="00BE3474" w:rsidRPr="00AA57B7" w:rsidRDefault="00BE3474" w:rsidP="00BE3474">
      <w:pPr>
        <w:spacing w:after="0" w:line="240" w:lineRule="auto"/>
        <w:jc w:val="center"/>
        <w:rPr>
          <w:rFonts w:ascii="Times New Roman" w:hAnsi="Times New Roman"/>
          <w:b/>
          <w:sz w:val="12"/>
          <w:szCs w:val="12"/>
        </w:rPr>
      </w:pPr>
      <w:r w:rsidRPr="00AA57B7">
        <w:rPr>
          <w:rFonts w:ascii="Times New Roman" w:hAnsi="Times New Roman"/>
          <w:b/>
          <w:sz w:val="12"/>
          <w:szCs w:val="12"/>
        </w:rPr>
        <w:t>3. Согласие на обработку персональных данных</w:t>
      </w:r>
    </w:p>
    <w:p w:rsidR="00BE3474" w:rsidRDefault="00BE3474" w:rsidP="00BE3474">
      <w:pPr>
        <w:spacing w:after="0" w:line="240" w:lineRule="auto"/>
        <w:ind w:firstLine="284"/>
        <w:jc w:val="both"/>
        <w:rPr>
          <w:rFonts w:ascii="Times New Roman" w:hAnsi="Times New Roman"/>
          <w:sz w:val="12"/>
          <w:szCs w:val="12"/>
        </w:rPr>
      </w:pPr>
      <w:r w:rsidRPr="0009317C">
        <w:rPr>
          <w:rFonts w:ascii="Times New Roman" w:hAnsi="Times New Roman"/>
          <w:sz w:val="12"/>
          <w:szCs w:val="12"/>
        </w:rPr>
        <w:t xml:space="preserve">В соответствии с Федеральным </w:t>
      </w:r>
      <w:hyperlink r:id="rId304" w:history="1">
        <w:r w:rsidRPr="0009317C">
          <w:rPr>
            <w:rStyle w:val="ae"/>
            <w:rFonts w:ascii="Times New Roman" w:hAnsi="Times New Roman"/>
            <w:sz w:val="12"/>
            <w:szCs w:val="12"/>
          </w:rPr>
          <w:t>законом</w:t>
        </w:r>
      </w:hyperlink>
      <w:r w:rsidRPr="0009317C">
        <w:rPr>
          <w:rFonts w:ascii="Times New Roman" w:hAnsi="Times New Roman"/>
          <w:sz w:val="12"/>
          <w:szCs w:val="12"/>
        </w:rPr>
        <w:t xml:space="preserve"> от 27.07.2006 № 152-ФЗ «О персональных данных» выражаю(ем) согласие на обработку своих </w:t>
      </w:r>
    </w:p>
    <w:p w:rsidR="00BE3474" w:rsidRDefault="00BE3474" w:rsidP="00BE3474">
      <w:pPr>
        <w:spacing w:after="0" w:line="240" w:lineRule="auto"/>
        <w:jc w:val="both"/>
        <w:rPr>
          <w:rFonts w:ascii="Times New Roman" w:hAnsi="Times New Roman"/>
          <w:sz w:val="12"/>
          <w:szCs w:val="12"/>
        </w:rPr>
      </w:pPr>
      <w:r w:rsidRPr="0009317C">
        <w:rPr>
          <w:rFonts w:ascii="Times New Roman" w:hAnsi="Times New Roman"/>
          <w:sz w:val="12"/>
          <w:szCs w:val="12"/>
        </w:rPr>
        <w:t xml:space="preserve">персональных данных, указанных выше и в прилагаемых к настоящему заявлению документах, с целью принятия на учет для предоставления </w:t>
      </w:r>
    </w:p>
    <w:p w:rsidR="00BE3474" w:rsidRPr="0009317C" w:rsidRDefault="00BE3474" w:rsidP="00BE3474">
      <w:pPr>
        <w:spacing w:after="0" w:line="240" w:lineRule="auto"/>
        <w:jc w:val="both"/>
        <w:rPr>
          <w:rFonts w:ascii="Times New Roman" w:hAnsi="Times New Roman"/>
          <w:sz w:val="12"/>
          <w:szCs w:val="12"/>
        </w:rPr>
      </w:pPr>
      <w:r w:rsidRPr="0009317C">
        <w:rPr>
          <w:rFonts w:ascii="Times New Roman" w:hAnsi="Times New Roman"/>
          <w:sz w:val="12"/>
          <w:szCs w:val="12"/>
        </w:rPr>
        <w:t>заявителю жилого помещения муниципального жилищного фонда по договору социального найма.</w:t>
      </w:r>
    </w:p>
    <w:p w:rsidR="00BE3474" w:rsidRPr="0009317C" w:rsidRDefault="00BE3474" w:rsidP="00BE3474">
      <w:pPr>
        <w:spacing w:after="0" w:line="240" w:lineRule="auto"/>
        <w:jc w:val="both"/>
        <w:rPr>
          <w:rFonts w:ascii="Times New Roman" w:hAnsi="Times New Roman"/>
          <w:sz w:val="12"/>
          <w:szCs w:val="12"/>
        </w:rPr>
      </w:pPr>
      <w:r w:rsidRPr="0009317C">
        <w:rPr>
          <w:rFonts w:ascii="Times New Roman" w:hAnsi="Times New Roman"/>
          <w:sz w:val="12"/>
          <w:szCs w:val="12"/>
        </w:rPr>
        <w:t>Данное согласие действует бессрочно.</w:t>
      </w:r>
    </w:p>
    <w:tbl>
      <w:tblPr>
        <w:tblStyle w:val="af1"/>
        <w:tblW w:w="0" w:type="auto"/>
        <w:tblInd w:w="108" w:type="dxa"/>
        <w:tblLook w:val="04A0" w:firstRow="1" w:lastRow="0" w:firstColumn="1" w:lastColumn="0" w:noHBand="0" w:noVBand="1"/>
      </w:tblPr>
      <w:tblGrid>
        <w:gridCol w:w="822"/>
        <w:gridCol w:w="5045"/>
        <w:gridCol w:w="1646"/>
      </w:tblGrid>
      <w:tr w:rsidR="00BE3474" w:rsidRPr="0009317C" w:rsidTr="00BE3474">
        <w:tc>
          <w:tcPr>
            <w:tcW w:w="822"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 п/п</w:t>
            </w:r>
          </w:p>
        </w:tc>
        <w:tc>
          <w:tcPr>
            <w:tcW w:w="5045"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Фамилии, имена, отчества заявителя и членов его семьи</w:t>
            </w:r>
          </w:p>
        </w:tc>
        <w:tc>
          <w:tcPr>
            <w:tcW w:w="1646" w:type="dxa"/>
          </w:tcPr>
          <w:p w:rsidR="00BE3474" w:rsidRPr="0009317C" w:rsidRDefault="00BE3474" w:rsidP="00BE3474">
            <w:pPr>
              <w:jc w:val="both"/>
              <w:rPr>
                <w:rFonts w:ascii="Times New Roman" w:hAnsi="Times New Roman"/>
                <w:sz w:val="12"/>
                <w:szCs w:val="12"/>
              </w:rPr>
            </w:pPr>
            <w:r w:rsidRPr="0009317C">
              <w:rPr>
                <w:rFonts w:ascii="Times New Roman" w:hAnsi="Times New Roman"/>
                <w:sz w:val="12"/>
                <w:szCs w:val="12"/>
              </w:rPr>
              <w:t>Подпись</w:t>
            </w:r>
          </w:p>
        </w:tc>
      </w:tr>
      <w:tr w:rsidR="00BE3474" w:rsidRPr="0009317C" w:rsidTr="00BE3474">
        <w:tc>
          <w:tcPr>
            <w:tcW w:w="822" w:type="dxa"/>
          </w:tcPr>
          <w:p w:rsidR="00BE3474" w:rsidRPr="0009317C" w:rsidRDefault="00BE3474" w:rsidP="00BE3474">
            <w:pPr>
              <w:jc w:val="both"/>
              <w:rPr>
                <w:rFonts w:ascii="Times New Roman" w:hAnsi="Times New Roman"/>
                <w:sz w:val="12"/>
                <w:szCs w:val="12"/>
              </w:rPr>
            </w:pPr>
          </w:p>
        </w:tc>
        <w:tc>
          <w:tcPr>
            <w:tcW w:w="5045" w:type="dxa"/>
          </w:tcPr>
          <w:p w:rsidR="00BE3474" w:rsidRPr="0009317C" w:rsidRDefault="00BE3474" w:rsidP="00BE3474">
            <w:pPr>
              <w:jc w:val="both"/>
              <w:rPr>
                <w:rFonts w:ascii="Times New Roman" w:hAnsi="Times New Roman"/>
                <w:sz w:val="12"/>
                <w:szCs w:val="12"/>
              </w:rPr>
            </w:pPr>
          </w:p>
        </w:tc>
        <w:tc>
          <w:tcPr>
            <w:tcW w:w="1646" w:type="dxa"/>
          </w:tcPr>
          <w:p w:rsidR="00BE3474" w:rsidRPr="0009317C" w:rsidRDefault="00BE3474" w:rsidP="00BE3474">
            <w:pPr>
              <w:jc w:val="both"/>
              <w:rPr>
                <w:rFonts w:ascii="Times New Roman" w:hAnsi="Times New Roman"/>
                <w:sz w:val="12"/>
                <w:szCs w:val="12"/>
              </w:rPr>
            </w:pPr>
          </w:p>
        </w:tc>
      </w:tr>
    </w:tbl>
    <w:p w:rsidR="00BE3474" w:rsidRPr="008D27EA" w:rsidRDefault="00BE3474" w:rsidP="00BE3474">
      <w:pPr>
        <w:spacing w:after="0" w:line="240" w:lineRule="auto"/>
        <w:jc w:val="right"/>
        <w:rPr>
          <w:rFonts w:ascii="Times New Roman" w:hAnsi="Times New Roman"/>
          <w:i/>
          <w:sz w:val="12"/>
          <w:szCs w:val="12"/>
        </w:rPr>
      </w:pPr>
      <w:r w:rsidRPr="008D27EA">
        <w:rPr>
          <w:rFonts w:ascii="Times New Roman" w:hAnsi="Times New Roman"/>
          <w:i/>
          <w:sz w:val="12"/>
          <w:szCs w:val="12"/>
        </w:rPr>
        <w:lastRenderedPageBreak/>
        <w:t xml:space="preserve">Приложение </w:t>
      </w:r>
      <w:r>
        <w:rPr>
          <w:rFonts w:ascii="Times New Roman" w:hAnsi="Times New Roman"/>
          <w:i/>
          <w:sz w:val="12"/>
          <w:szCs w:val="12"/>
        </w:rPr>
        <w:t xml:space="preserve">4 </w:t>
      </w:r>
      <w:r w:rsidRPr="008D27EA">
        <w:rPr>
          <w:rFonts w:ascii="Times New Roman" w:hAnsi="Times New Roman"/>
          <w:i/>
          <w:sz w:val="12"/>
          <w:szCs w:val="12"/>
        </w:rPr>
        <w:t>к Административному регламенту</w:t>
      </w:r>
    </w:p>
    <w:p w:rsidR="00BE3474" w:rsidRDefault="00BE3474" w:rsidP="00BE3474">
      <w:pPr>
        <w:tabs>
          <w:tab w:val="left" w:pos="142"/>
        </w:tabs>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BE3474" w:rsidRPr="008D27EA" w:rsidRDefault="00BE3474" w:rsidP="00BE3474">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BE3474" w:rsidRPr="00164348" w:rsidRDefault="00BE3474" w:rsidP="00BE3474">
      <w:pPr>
        <w:spacing w:after="0" w:line="240" w:lineRule="auto"/>
        <w:jc w:val="center"/>
        <w:rPr>
          <w:rFonts w:ascii="Times New Roman" w:hAnsi="Times New Roman"/>
          <w:b/>
          <w:sz w:val="12"/>
          <w:szCs w:val="12"/>
        </w:rPr>
      </w:pPr>
      <w:r w:rsidRPr="00164348">
        <w:rPr>
          <w:rFonts w:ascii="Times New Roman" w:hAnsi="Times New Roman"/>
          <w:b/>
          <w:sz w:val="12"/>
          <w:szCs w:val="12"/>
        </w:rPr>
        <w:t>Блок-схема предоставления муниципальной услуги</w:t>
      </w:r>
    </w:p>
    <w:p w:rsidR="00BE3474" w:rsidRDefault="002D14DA" w:rsidP="00BE3474">
      <w:pPr>
        <w:spacing w:after="0" w:line="240" w:lineRule="auto"/>
        <w:jc w:val="both"/>
        <w:rPr>
          <w:rFonts w:ascii="Times New Roman" w:hAnsi="Times New Roman"/>
          <w:sz w:val="12"/>
          <w:szCs w:val="12"/>
        </w:rPr>
      </w:pPr>
      <w:r>
        <w:rPr>
          <w:noProof/>
        </w:rPr>
        <w:pict>
          <v:shape id="_x0000_s1416" type="#_x0000_t202" style="position:absolute;left:0;text-align:left;margin-left:6.3pt;margin-top:1pt;width:368.65pt;height:15.65pt;z-index:25207091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v:textbox>
              <w:txbxContent>
                <w:p w:rsidR="00650897" w:rsidRPr="00D86B86" w:rsidRDefault="00650897" w:rsidP="00BE3474">
                  <w:pPr>
                    <w:spacing w:after="0" w:line="240" w:lineRule="auto"/>
                    <w:jc w:val="center"/>
                    <w:rPr>
                      <w:rFonts w:ascii="Times New Roman" w:hAnsi="Times New Roman" w:cs="Times New Roman"/>
                      <w:sz w:val="12"/>
                      <w:szCs w:val="12"/>
                    </w:rPr>
                  </w:pPr>
                  <w:r w:rsidRPr="00D86B86">
                    <w:rPr>
                      <w:rFonts w:ascii="Times New Roman" w:hAnsi="Times New Roman" w:cs="Times New Roman"/>
                      <w:sz w:val="12"/>
                      <w:szCs w:val="12"/>
                    </w:rPr>
                    <w:t>Начало предоставления муниципальной услуги. Обращение гражданина с заявлением о предоставлении муниципальной услуги</w:t>
                  </w:r>
                </w:p>
              </w:txbxContent>
            </v:textbox>
          </v:shape>
        </w:pict>
      </w:r>
    </w:p>
    <w:p w:rsidR="00BE3474" w:rsidRDefault="00BE3474" w:rsidP="00BE3474">
      <w:pPr>
        <w:spacing w:after="0" w:line="240" w:lineRule="auto"/>
        <w:jc w:val="both"/>
        <w:rPr>
          <w:rFonts w:ascii="Times New Roman" w:hAnsi="Times New Roman"/>
          <w:sz w:val="12"/>
          <w:szCs w:val="12"/>
        </w:rPr>
      </w:pPr>
    </w:p>
    <w:p w:rsidR="00BE3474" w:rsidRDefault="00BE3474" w:rsidP="00BE3474">
      <w:pPr>
        <w:spacing w:after="0" w:line="240" w:lineRule="auto"/>
        <w:jc w:val="both"/>
        <w:rPr>
          <w:rFonts w:ascii="Times New Roman" w:hAnsi="Times New Roman"/>
          <w:sz w:val="12"/>
          <w:szCs w:val="12"/>
        </w:rPr>
      </w:pPr>
    </w:p>
    <w:p w:rsidR="00BE3474" w:rsidRDefault="002D14DA" w:rsidP="00BE3474">
      <w:pPr>
        <w:spacing w:after="0" w:line="240" w:lineRule="auto"/>
        <w:jc w:val="both"/>
        <w:rPr>
          <w:rFonts w:ascii="Times New Roman" w:hAnsi="Times New Roman"/>
          <w:sz w:val="12"/>
          <w:szCs w:val="12"/>
        </w:rPr>
      </w:pPr>
      <w:r>
        <w:rPr>
          <w:noProof/>
        </w:rPr>
        <w:pict>
          <v:shape id="_x0000_s1417" type="#_x0000_t202" style="position:absolute;left:0;text-align:left;margin-left:6.3pt;margin-top:0;width:367.65pt;height:14.85pt;z-index:25207193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6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LAe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o+Lc6QAIAAFQEAAAOAAAA&#10;AAAAAAAAAAAAAC4CAABkcnMvZTJvRG9jLnhtbFBLAQItABQABgAIAAAAIQD9LzLW2wAAAAUBAAAP&#10;AAAAAAAAAAAAAAAAAJoEAABkcnMvZG93bnJldi54bWxQSwUGAAAAAAQABADzAAAAogUAAAAA&#10;">
            <v:textbox style="mso-fit-shape-to-text:t">
              <w:txbxContent>
                <w:p w:rsidR="00650897" w:rsidRPr="00D86B86" w:rsidRDefault="00650897" w:rsidP="00BE3474">
                  <w:pPr>
                    <w:spacing w:after="0" w:line="240" w:lineRule="auto"/>
                    <w:jc w:val="center"/>
                    <w:rPr>
                      <w:rFonts w:ascii="Times New Roman" w:hAnsi="Times New Roman" w:cs="Times New Roman"/>
                      <w:sz w:val="12"/>
                      <w:szCs w:val="12"/>
                    </w:rPr>
                  </w:pPr>
                  <w:r w:rsidRPr="00D86B86">
                    <w:rPr>
                      <w:rFonts w:ascii="Times New Roman" w:hAnsi="Times New Roman" w:cs="Times New Roman"/>
                      <w:sz w:val="12"/>
                      <w:szCs w:val="12"/>
                    </w:rPr>
                    <w:t>Прием заявления и документов, необходимых для предоставления муниципальной услуги</w:t>
                  </w:r>
                </w:p>
              </w:txbxContent>
            </v:textbox>
          </v:shape>
        </w:pict>
      </w:r>
    </w:p>
    <w:p w:rsidR="00BE3474" w:rsidRDefault="00BE3474" w:rsidP="00BE3474">
      <w:pPr>
        <w:spacing w:after="0" w:line="240" w:lineRule="auto"/>
        <w:jc w:val="both"/>
        <w:rPr>
          <w:rFonts w:ascii="Times New Roman" w:hAnsi="Times New Roman"/>
          <w:sz w:val="12"/>
          <w:szCs w:val="12"/>
        </w:rPr>
      </w:pPr>
    </w:p>
    <w:p w:rsidR="00BE3474" w:rsidRDefault="002D14DA" w:rsidP="00BE3474">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429" type="#_x0000_t32" style="position:absolute;left:0;text-align:left;margin-left:210.6pt;margin-top:1.75pt;width:.05pt;height:7.55pt;z-index:252084224" o:connectortype="straight">
            <v:stroke endarrow="block"/>
          </v:shape>
        </w:pict>
      </w:r>
    </w:p>
    <w:p w:rsidR="00BE3474" w:rsidRDefault="002D14DA" w:rsidP="00BE3474">
      <w:pPr>
        <w:spacing w:after="0" w:line="240" w:lineRule="auto"/>
        <w:jc w:val="both"/>
        <w:rPr>
          <w:rFonts w:ascii="Times New Roman" w:hAnsi="Times New Roman"/>
          <w:sz w:val="12"/>
          <w:szCs w:val="12"/>
        </w:rPr>
      </w:pPr>
      <w:r>
        <w:rPr>
          <w:noProof/>
        </w:rPr>
        <w:pict>
          <v:shape id="_x0000_s1418" type="#_x0000_t202" style="position:absolute;left:0;text-align:left;margin-left:6.3pt;margin-top:2.4pt;width:368.65pt;height:14.95pt;z-index:25207296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X7QAIAAFQEAAAOAAAAZHJzL2Uyb0RvYy54bWysVM2O0zAQviPxDpbvNGnabtuo6WrpUoS0&#10;/EgLD+A4TmPhP2y3Sblx5xV4Bw4cuPEK3Tdi7HRL+bsgcrA8nvHnme+byeKykwLtmHVcqwIPBylG&#10;TFFdcbUp8JvX60czjJwnqiJCK1bgPXP4cvnwwaI1Oct0o0XFLAIQ5fLWFLjx3uRJ4mjDJHEDbZgC&#10;Z62tJB5Mu0kqS1pAlyLJ0vQiabWtjNWUOQen170TLyN+XTPqX9a1Yx6JAkNuPq42rmVYk+WC5BtL&#10;TMPpMQ3yD1lIwhU8eoK6Jp6greW/QUlOrXa69gOqZaLrmlMWa4Bqhukv1dw2xLBYC5DjzIkm9/9g&#10;6YvdK4t4VeBROsVIEQkiHT4dPh++HL4dvt59uPuIssBSa1wOwbcGwn33WHegdqzYmRtN3zqk9Koh&#10;asOurNVtw0gFWQ7DzeTsao/jAkjZPtcVPEa2XkegrrYyUAikIEAHtfYnhVjnEYXDbDQdZxcTjCj4&#10;huN0NJ9N4hskv79urPNPmZYobApsoQUiPNndOB/SIfl9SHjNacGrNRciGnZTroRFOwLtso7fEf2n&#10;MKFQW+D5JJv0DPwVIo3fnyAk99D3gssCz05BJA+8PVFV7EpPuOj3kLJQRyIDdz2Lviu7qNxJn1JX&#10;e2DW6r7NYSxh02j7HqMWWrzA7t2WWIaReKZAnflwPA4zEY3xZJqBYc895bmHKApQBfYY9duVj3MU&#10;eTNXoOKaR36D3H0mx5ShdSPtxzELs3Fux6gfP4Pl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fJnX7QAIAAFQEAAAOAAAA&#10;AAAAAAAAAAAAAC4CAABkcnMvZTJvRG9jLnhtbFBLAQItABQABgAIAAAAIQD9LzLW2wAAAAUBAAAP&#10;AAAAAAAAAAAAAAAAAJoEAABkcnMvZG93bnJldi54bWxQSwUGAAAAAAQABADzAAAAogUAAAAA&#10;">
            <v:textbox>
              <w:txbxContent>
                <w:p w:rsidR="00650897" w:rsidRPr="00D86B86" w:rsidRDefault="00650897" w:rsidP="00BE3474">
                  <w:pPr>
                    <w:spacing w:after="0" w:line="240" w:lineRule="auto"/>
                    <w:jc w:val="center"/>
                    <w:rPr>
                      <w:rFonts w:ascii="Times New Roman" w:hAnsi="Times New Roman" w:cs="Times New Roman"/>
                      <w:sz w:val="12"/>
                      <w:szCs w:val="12"/>
                    </w:rPr>
                  </w:pPr>
                  <w:r w:rsidRPr="00124B23">
                    <w:rPr>
                      <w:rFonts w:ascii="Times New Roman" w:hAnsi="Times New Roman" w:cs="Times New Roman"/>
                      <w:sz w:val="12"/>
                      <w:szCs w:val="12"/>
                    </w:rPr>
                    <w:t>Регистрация заявления и документов, необходимых для предоставления муниципальной услуги</w:t>
                  </w:r>
                </w:p>
              </w:txbxContent>
            </v:textbox>
          </v:shape>
        </w:pict>
      </w:r>
    </w:p>
    <w:p w:rsidR="00BE3474" w:rsidRDefault="00BE3474" w:rsidP="00BE3474">
      <w:pPr>
        <w:spacing w:after="0" w:line="240" w:lineRule="auto"/>
        <w:jc w:val="both"/>
        <w:rPr>
          <w:rFonts w:ascii="Times New Roman" w:hAnsi="Times New Roman"/>
          <w:sz w:val="12"/>
          <w:szCs w:val="12"/>
        </w:rPr>
      </w:pPr>
    </w:p>
    <w:p w:rsidR="00BE3474" w:rsidRDefault="002D14DA" w:rsidP="00BE3474">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430" type="#_x0000_t32" style="position:absolute;left:0;text-align:left;margin-left:210.6pt;margin-top:3.55pt;width:0;height:6.8pt;z-index:252085248" o:connectortype="straight">
            <v:stroke endarrow="block"/>
          </v:shape>
        </w:pict>
      </w:r>
    </w:p>
    <w:p w:rsidR="00BE3474" w:rsidRDefault="002D14DA" w:rsidP="00BE3474">
      <w:pPr>
        <w:spacing w:after="0" w:line="240" w:lineRule="auto"/>
        <w:jc w:val="both"/>
        <w:rPr>
          <w:rFonts w:ascii="Times New Roman" w:hAnsi="Times New Roman"/>
          <w:sz w:val="12"/>
          <w:szCs w:val="12"/>
        </w:rPr>
      </w:pPr>
      <w:r>
        <w:rPr>
          <w:noProof/>
        </w:rPr>
        <w:pict>
          <v:shape id="_x0000_s1419" type="#_x0000_t202" style="position:absolute;left:0;text-align:left;margin-left:5.55pt;margin-top:3.45pt;width:368.15pt;height:14.85pt;z-index:25207398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sN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6zsXAg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kRsNQAIAAFQEAAAOAAAA&#10;AAAAAAAAAAAAAC4CAABkcnMvZTJvRG9jLnhtbFBLAQItABQABgAIAAAAIQD9LzLW2wAAAAUBAAAP&#10;AAAAAAAAAAAAAAAAAJoEAABkcnMvZG93bnJldi54bWxQSwUGAAAAAAQABADzAAAAogUAAAAA&#10;">
            <v:textbox style="mso-next-textbox:#_x0000_s1419;mso-fit-shape-to-text:t">
              <w:txbxContent>
                <w:p w:rsidR="00650897" w:rsidRPr="00124B23" w:rsidRDefault="00650897" w:rsidP="00BE3474">
                  <w:pPr>
                    <w:spacing w:after="0" w:line="240" w:lineRule="auto"/>
                    <w:jc w:val="center"/>
                    <w:rPr>
                      <w:rFonts w:ascii="Times New Roman" w:hAnsi="Times New Roman" w:cs="Times New Roman"/>
                      <w:sz w:val="12"/>
                      <w:szCs w:val="12"/>
                    </w:rPr>
                  </w:pPr>
                  <w:r w:rsidRPr="00124B23">
                    <w:rPr>
                      <w:rFonts w:ascii="Times New Roman" w:hAnsi="Times New Roman" w:cs="Times New Roman"/>
                      <w:sz w:val="12"/>
                      <w:szCs w:val="12"/>
                    </w:rPr>
                    <w:t>Обработка и предварительное рассмотрение заявления и представленных документов</w:t>
                  </w:r>
                </w:p>
              </w:txbxContent>
            </v:textbox>
          </v:shape>
        </w:pict>
      </w:r>
    </w:p>
    <w:p w:rsidR="00BE3474" w:rsidRDefault="00BE3474" w:rsidP="00BE3474">
      <w:pPr>
        <w:spacing w:after="0" w:line="240" w:lineRule="auto"/>
        <w:jc w:val="both"/>
        <w:rPr>
          <w:rFonts w:ascii="Times New Roman" w:hAnsi="Times New Roman"/>
          <w:sz w:val="12"/>
          <w:szCs w:val="12"/>
        </w:rPr>
      </w:pPr>
    </w:p>
    <w:p w:rsidR="00BE3474" w:rsidRDefault="002D14DA" w:rsidP="00BE3474">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431" type="#_x0000_t32" style="position:absolute;left:0;text-align:left;margin-left:210.5pt;margin-top:1.1pt;width:.05pt;height:7.55pt;z-index:252086272" o:connectortype="straight">
            <v:stroke endarrow="block"/>
          </v:shape>
        </w:pict>
      </w:r>
    </w:p>
    <w:p w:rsidR="00BE3474" w:rsidRDefault="002D14DA" w:rsidP="00BE3474">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432" type="#_x0000_t32" style="position:absolute;left:0;text-align:left;margin-left:171.85pt;margin-top:1.9pt;width:82.9pt;height:0;z-index:252087296" o:connectortype="straight"/>
        </w:pict>
      </w:r>
      <w:r>
        <w:rPr>
          <w:rFonts w:ascii="Times New Roman" w:hAnsi="Times New Roman"/>
          <w:noProof/>
          <w:sz w:val="12"/>
          <w:szCs w:val="12"/>
          <w:lang w:eastAsia="ru-RU"/>
        </w:rPr>
        <w:pict>
          <v:shape id="_x0000_s1433" type="#_x0000_t32" style="position:absolute;left:0;text-align:left;margin-left:180.05pt;margin-top:1.9pt;width:0;height:45.35pt;z-index:252088320" o:connectortype="straight">
            <v:stroke endarrow="block"/>
          </v:shape>
        </w:pict>
      </w:r>
      <w:r>
        <w:rPr>
          <w:rFonts w:ascii="Times New Roman" w:hAnsi="Times New Roman"/>
          <w:noProof/>
          <w:sz w:val="12"/>
          <w:szCs w:val="12"/>
          <w:lang w:eastAsia="ru-RU"/>
        </w:rPr>
        <w:pict>
          <v:shape id="_x0000_s1434" type="#_x0000_t32" style="position:absolute;left:0;text-align:left;margin-left:247.95pt;margin-top:1.75pt;width:.05pt;height:45.5pt;z-index:252089344" o:connectortype="straight">
            <v:stroke endarrow="block"/>
          </v:shape>
        </w:pict>
      </w:r>
      <w:r>
        <w:rPr>
          <w:noProof/>
        </w:rPr>
        <w:pict>
          <v:shape id="_x0000_s1422" type="#_x0000_t202" style="position:absolute;left:0;text-align:left;margin-left:186.15pt;margin-top:5.15pt;width:56.75pt;height:42.1pt;z-index:25207705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2UQAIAAFQ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XEIEEhe&#10;63IPzFrdjTmsJQi1th8xamDEC+w+bIllGIkXCroz6w+HYSeiMhxNMlDsuWV9biGKAlSBPUaduPRx&#10;jyJv5hK6uOKR34dMjinD6Ebaj2sWduNcj14PP4PF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V9S2UQAIAAFQEAAAOAAAA&#10;AAAAAAAAAAAAAC4CAABkcnMvZTJvRG9jLnhtbFBLAQItABQABgAIAAAAIQD9LzLW2wAAAAUBAAAP&#10;AAAAAAAAAAAAAAAAAJoEAABkcnMvZG93bnJldi54bWxQSwUGAAAAAAQABADzAAAAogUAAAAA&#10;">
            <v:textbox>
              <w:txbxContent>
                <w:p w:rsidR="00650897" w:rsidRPr="00EE172B" w:rsidRDefault="00650897" w:rsidP="00BE3474">
                  <w:pPr>
                    <w:spacing w:after="0" w:line="240" w:lineRule="auto"/>
                    <w:jc w:val="center"/>
                    <w:rPr>
                      <w:rFonts w:ascii="Times New Roman" w:hAnsi="Times New Roman" w:cs="Times New Roman"/>
                      <w:sz w:val="12"/>
                      <w:szCs w:val="12"/>
                    </w:rPr>
                  </w:pPr>
                  <w:r w:rsidRPr="00EE172B">
                    <w:rPr>
                      <w:rFonts w:ascii="Times New Roman" w:hAnsi="Times New Roman" w:cs="Times New Roman"/>
                      <w:sz w:val="12"/>
                      <w:szCs w:val="12"/>
                    </w:rPr>
                    <w:t>Получены документы, указанные в пункте 2.8.1 Регламента</w:t>
                  </w:r>
                </w:p>
              </w:txbxContent>
            </v:textbox>
          </v:shape>
        </w:pict>
      </w:r>
      <w:r>
        <w:rPr>
          <w:noProof/>
        </w:rPr>
        <w:pict>
          <v:shape id="_x0000_s1420" type="#_x0000_t202" style="position:absolute;left:0;text-align:left;margin-left:6.3pt;margin-top:1.75pt;width:165.55pt;height:45.5pt;z-index:25207500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w:txbxContent>
                <w:p w:rsidR="00650897" w:rsidRPr="000E4591" w:rsidRDefault="00650897" w:rsidP="00BE3474">
                  <w:pPr>
                    <w:spacing w:after="0" w:line="240" w:lineRule="auto"/>
                    <w:jc w:val="center"/>
                    <w:rPr>
                      <w:rFonts w:ascii="Times New Roman" w:hAnsi="Times New Roman" w:cs="Times New Roman"/>
                      <w:sz w:val="12"/>
                      <w:szCs w:val="12"/>
                    </w:rPr>
                  </w:pPr>
                  <w:r w:rsidRPr="000E4591">
                    <w:rPr>
                      <w:rFonts w:ascii="Times New Roman" w:hAnsi="Times New Roman" w:cs="Times New Roman"/>
                      <w:sz w:val="12"/>
                      <w:szCs w:val="12"/>
                    </w:rPr>
                    <w:t>Наличие документов, предусмотренных пунктами 2.6.1 и 2.8.1 Регламента, либо оснований для отказа в предоставлении муниципальной услуги, указанных в подразделе 2.10Регламента,при отсутствии предусмотренных пунктом 2.8.1Регламента документов</w:t>
                  </w:r>
                </w:p>
              </w:txbxContent>
            </v:textbox>
          </v:shape>
        </w:pict>
      </w:r>
      <w:r>
        <w:rPr>
          <w:noProof/>
        </w:rPr>
        <w:pict>
          <v:shape id="_x0000_s1421" type="#_x0000_t202" style="position:absolute;left:0;text-align:left;margin-left:254.75pt;margin-top:1.75pt;width:120.2pt;height:45.5pt;z-index:25207603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V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DA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iK+9VQAIAAFQEAAAOAAAA&#10;AAAAAAAAAAAAAC4CAABkcnMvZTJvRG9jLnhtbFBLAQItABQABgAIAAAAIQD9LzLW2wAAAAUBAAAP&#10;AAAAAAAAAAAAAAAAAJoEAABkcnMvZG93bnJldi54bWxQSwUGAAAAAAQABADzAAAAogUAAAAA&#10;">
            <v:textbox>
              <w:txbxContent>
                <w:p w:rsidR="00650897" w:rsidRPr="002A2185" w:rsidRDefault="00650897" w:rsidP="00BE3474">
                  <w:pPr>
                    <w:spacing w:after="0" w:line="240" w:lineRule="auto"/>
                    <w:jc w:val="center"/>
                    <w:rPr>
                      <w:rFonts w:ascii="Times New Roman" w:hAnsi="Times New Roman" w:cs="Times New Roman"/>
                      <w:sz w:val="12"/>
                      <w:szCs w:val="12"/>
                    </w:rPr>
                  </w:pPr>
                  <w:r w:rsidRPr="002A2185">
                    <w:rPr>
                      <w:rFonts w:ascii="Times New Roman" w:hAnsi="Times New Roman" w:cs="Times New Roman"/>
                      <w:sz w:val="12"/>
                      <w:szCs w:val="12"/>
                    </w:rPr>
                    <w:t>Отсутствие документов, предусмотренных пунктом 2.8.1 Регламента, и оснований для отказа в предоставлении муниципальной услуги, указанных в подразделе 2.10 Регламента</w:t>
                  </w:r>
                </w:p>
              </w:txbxContent>
            </v:textbox>
          </v:shape>
        </w:pict>
      </w:r>
    </w:p>
    <w:p w:rsidR="00BE3474" w:rsidRDefault="00BE3474" w:rsidP="00BE3474">
      <w:pPr>
        <w:spacing w:after="0" w:line="240" w:lineRule="auto"/>
        <w:jc w:val="both"/>
        <w:rPr>
          <w:rFonts w:ascii="Times New Roman" w:hAnsi="Times New Roman"/>
          <w:sz w:val="12"/>
          <w:szCs w:val="12"/>
        </w:rPr>
      </w:pPr>
    </w:p>
    <w:p w:rsidR="00BE3474" w:rsidRDefault="00BE3474" w:rsidP="00BE3474">
      <w:pPr>
        <w:spacing w:after="0" w:line="240" w:lineRule="auto"/>
        <w:jc w:val="both"/>
        <w:rPr>
          <w:rFonts w:ascii="Times New Roman" w:hAnsi="Times New Roman"/>
          <w:sz w:val="12"/>
          <w:szCs w:val="12"/>
        </w:rPr>
      </w:pPr>
    </w:p>
    <w:p w:rsidR="00BE3474" w:rsidRDefault="00BE3474" w:rsidP="00BE3474">
      <w:pPr>
        <w:spacing w:after="0" w:line="240" w:lineRule="auto"/>
        <w:jc w:val="both"/>
        <w:rPr>
          <w:rFonts w:ascii="Times New Roman" w:hAnsi="Times New Roman"/>
          <w:sz w:val="12"/>
          <w:szCs w:val="12"/>
        </w:rPr>
      </w:pPr>
    </w:p>
    <w:p w:rsidR="00BE3474" w:rsidRDefault="00BE3474" w:rsidP="00BE3474">
      <w:pPr>
        <w:spacing w:after="0" w:line="240" w:lineRule="auto"/>
        <w:jc w:val="both"/>
        <w:rPr>
          <w:rFonts w:ascii="Times New Roman" w:hAnsi="Times New Roman"/>
          <w:sz w:val="12"/>
          <w:szCs w:val="12"/>
        </w:rPr>
      </w:pPr>
    </w:p>
    <w:p w:rsidR="00BE3474" w:rsidRDefault="00BE3474" w:rsidP="00BE3474">
      <w:pPr>
        <w:spacing w:after="0" w:line="240" w:lineRule="auto"/>
        <w:jc w:val="both"/>
        <w:rPr>
          <w:rFonts w:ascii="Times New Roman" w:hAnsi="Times New Roman"/>
          <w:sz w:val="12"/>
          <w:szCs w:val="12"/>
        </w:rPr>
      </w:pPr>
    </w:p>
    <w:p w:rsidR="00BE3474" w:rsidRDefault="002D14DA" w:rsidP="00BE3474">
      <w:pPr>
        <w:spacing w:after="0" w:line="240" w:lineRule="auto"/>
        <w:jc w:val="both"/>
        <w:rPr>
          <w:rFonts w:ascii="Times New Roman" w:hAnsi="Times New Roman"/>
          <w:sz w:val="12"/>
          <w:szCs w:val="12"/>
        </w:rPr>
      </w:pPr>
      <w:r>
        <w:rPr>
          <w:noProof/>
        </w:rPr>
        <w:pict>
          <v:shape id="_x0000_s1424" type="#_x0000_t202" style="position:absolute;left:0;text-align:left;margin-left:217.05pt;margin-top:5.85pt;width:157.4pt;height:30.55pt;z-index:25207910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gS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hg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LuhoEkECAABUBAAADgAA&#10;AAAAAAAAAAAAAAAuAgAAZHJzL2Uyb0RvYy54bWxQSwECLQAUAAYACAAAACEA/S8y1tsAAAAFAQAA&#10;DwAAAAAAAAAAAAAAAACbBAAAZHJzL2Rvd25yZXYueG1sUEsFBgAAAAAEAAQA8wAAAKMFAAAAAA==&#10;">
            <v:textbox>
              <w:txbxContent>
                <w:p w:rsidR="00650897" w:rsidRPr="006E25BC" w:rsidRDefault="00650897" w:rsidP="00BE3474">
                  <w:pPr>
                    <w:spacing w:after="0" w:line="240" w:lineRule="auto"/>
                    <w:jc w:val="center"/>
                    <w:rPr>
                      <w:rFonts w:ascii="Times New Roman" w:hAnsi="Times New Roman" w:cs="Times New Roman"/>
                      <w:sz w:val="12"/>
                      <w:szCs w:val="12"/>
                    </w:rPr>
                  </w:pPr>
                  <w:r w:rsidRPr="006E25BC">
                    <w:rPr>
                      <w:rFonts w:ascii="Times New Roman" w:hAnsi="Times New Roman" w:cs="Times New Roman"/>
                      <w:sz w:val="12"/>
                      <w:szCs w:val="12"/>
                    </w:rPr>
                    <w:t>Формирование и направление межведомственных запросов в органы (организации), участвующие  в предоставлении муниципальной услуги</w:t>
                  </w:r>
                </w:p>
              </w:txbxContent>
            </v:textbox>
          </v:shape>
        </w:pict>
      </w:r>
      <w:r>
        <w:rPr>
          <w:noProof/>
        </w:rPr>
        <w:pict>
          <v:shape id="_x0000_s1423" type="#_x0000_t202" style="position:absolute;left:0;text-align:left;margin-left:6.3pt;margin-top:5.85pt;width:179.85pt;height:24.05pt;z-index:25207808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NiQQIAAFQ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hgCB&#10;5FJXN8Cs1f2Yw1qC0Gj7EaMWRrzA7sOWWIaReKGgO/PheBx2IirjyTQDxZ5aylMLURSgCuwx6sWV&#10;j3sUeTMX0MU1j/w+ZHJIGUY30n5Ys7Abp3r0evgZLH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R0JDYkECAABUBAAADgAA&#10;AAAAAAAAAAAAAAAuAgAAZHJzL2Uyb0RvYy54bWxQSwECLQAUAAYACAAAACEA/S8y1tsAAAAFAQAA&#10;DwAAAAAAAAAAAAAAAACbBAAAZHJzL2Rvd25yZXYueG1sUEsFBgAAAAAEAAQA8wAAAKMFAAAAAA==&#10;">
            <v:textbox>
              <w:txbxContent>
                <w:p w:rsidR="00650897" w:rsidRPr="006E25BC" w:rsidRDefault="00650897" w:rsidP="00BE3474">
                  <w:pPr>
                    <w:spacing w:after="0" w:line="240" w:lineRule="auto"/>
                    <w:jc w:val="center"/>
                    <w:rPr>
                      <w:rFonts w:ascii="Times New Roman" w:hAnsi="Times New Roman" w:cs="Times New Roman"/>
                      <w:sz w:val="12"/>
                      <w:szCs w:val="12"/>
                    </w:rPr>
                  </w:pPr>
                  <w:r w:rsidRPr="006E25BC">
                    <w:rPr>
                      <w:rFonts w:ascii="Times New Roman" w:hAnsi="Times New Roman" w:cs="Times New Roman"/>
                      <w:sz w:val="12"/>
                      <w:szCs w:val="12"/>
                    </w:rPr>
                    <w:t>Принятие решения о предоставлении (об отказе в предоставлении) муниципальной услуги</w:t>
                  </w:r>
                </w:p>
              </w:txbxContent>
            </v:textbox>
          </v:shape>
        </w:pict>
      </w:r>
      <w:r>
        <w:rPr>
          <w:noProof/>
          <w:lang w:eastAsia="ru-RU"/>
        </w:rPr>
        <w:pict>
          <v:shape id="_x0000_s1436" type="#_x0000_t32" style="position:absolute;left:0;text-align:left;margin-left:203.8pt;margin-top:5.85pt;width:.05pt;height:14.25pt;z-index:252091392" o:connectortype="straight"/>
        </w:pict>
      </w:r>
    </w:p>
    <w:p w:rsidR="00BE3474" w:rsidRDefault="00BE3474" w:rsidP="00BE3474">
      <w:pPr>
        <w:spacing w:after="0" w:line="240" w:lineRule="auto"/>
        <w:jc w:val="both"/>
        <w:rPr>
          <w:rFonts w:ascii="Times New Roman" w:hAnsi="Times New Roman"/>
          <w:sz w:val="12"/>
          <w:szCs w:val="12"/>
        </w:rPr>
      </w:pPr>
    </w:p>
    <w:p w:rsidR="00BE3474" w:rsidRDefault="002D14DA" w:rsidP="00BE3474">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435" type="#_x0000_t32" style="position:absolute;left:0;text-align:left;margin-left:186.15pt;margin-top:6.3pt;width:31.4pt;height:.05pt;flip:x;z-index:252090368" o:connectortype="straight">
            <v:stroke endarrow="block"/>
          </v:shape>
        </w:pict>
      </w:r>
    </w:p>
    <w:p w:rsidR="00BE3474" w:rsidRDefault="00BE3474" w:rsidP="00BE3474">
      <w:pPr>
        <w:spacing w:after="0" w:line="240" w:lineRule="auto"/>
        <w:jc w:val="both"/>
        <w:rPr>
          <w:rFonts w:ascii="Times New Roman" w:hAnsi="Times New Roman"/>
          <w:sz w:val="12"/>
          <w:szCs w:val="12"/>
        </w:rPr>
      </w:pPr>
    </w:p>
    <w:p w:rsidR="00BE3474" w:rsidRDefault="002D14DA" w:rsidP="00BE3474">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438" type="#_x0000_t32" style="position:absolute;left:0;text-align:left;margin-left:180.05pt;margin-top:2.3pt;width:.05pt;height:22.15pt;z-index:252093440" o:connectortype="straight">
            <v:stroke endarrow="block"/>
          </v:shape>
        </w:pict>
      </w:r>
      <w:r>
        <w:rPr>
          <w:noProof/>
        </w:rPr>
        <w:pict>
          <v:shape id="_x0000_s1425" type="#_x0000_t202" style="position:absolute;left:0;text-align:left;margin-left:6.8pt;margin-top:2.3pt;width:129.75pt;height:29.5pt;z-index:25208012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wbk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hQ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F8G5EECAABUBAAADgAA&#10;AAAAAAAAAAAAAAAuAgAAZHJzL2Uyb0RvYy54bWxQSwECLQAUAAYACAAAACEA/S8y1tsAAAAFAQAA&#10;DwAAAAAAAAAAAAAAAACbBAAAZHJzL2Rvd25yZXYueG1sUEsFBgAAAAAEAAQA8wAAAKMFAAAAAA==&#10;">
            <v:textbox>
              <w:txbxContent>
                <w:p w:rsidR="00650897" w:rsidRPr="0042484B" w:rsidRDefault="00650897" w:rsidP="00BE3474">
                  <w:pPr>
                    <w:spacing w:after="0" w:line="240" w:lineRule="auto"/>
                    <w:jc w:val="center"/>
                    <w:rPr>
                      <w:rFonts w:ascii="Times New Roman" w:hAnsi="Times New Roman" w:cs="Times New Roman"/>
                      <w:sz w:val="12"/>
                      <w:szCs w:val="12"/>
                    </w:rPr>
                  </w:pPr>
                  <w:r w:rsidRPr="0042484B">
                    <w:rPr>
                      <w:rFonts w:ascii="Times New Roman" w:hAnsi="Times New Roman" w:cs="Times New Roman"/>
                      <w:sz w:val="12"/>
                      <w:szCs w:val="12"/>
                    </w:rPr>
                    <w:t>Отсутствие оснований для отказа в предоставлении муниципальной услуги, указанных в подразделе 2.10 Регламента</w:t>
                  </w:r>
                </w:p>
              </w:txbxContent>
            </v:textbox>
          </v:shape>
        </w:pict>
      </w:r>
    </w:p>
    <w:p w:rsidR="00BE3474" w:rsidRDefault="002D14DA" w:rsidP="00BE3474">
      <w:pPr>
        <w:spacing w:after="0" w:line="240" w:lineRule="auto"/>
        <w:jc w:val="both"/>
        <w:rPr>
          <w:rFonts w:ascii="Times New Roman" w:hAnsi="Times New Roman"/>
          <w:sz w:val="12"/>
          <w:szCs w:val="12"/>
        </w:rPr>
      </w:pPr>
      <w:r>
        <w:rPr>
          <w:noProof/>
        </w:rPr>
        <w:pict>
          <v:shape id="_x0000_s1426" type="#_x0000_t202" style="position:absolute;left:0;text-align:left;margin-left:247.45pt;margin-top:1.9pt;width:127pt;height:30.55pt;z-index:25208115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X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OMaB&#10;5ZWudkCt1f2cw16C0Gj7EaMWZrzE7sOGWIaReKGgPdNsNApLEZXR+DwHxZ5aVqcWoihAldhj1IsL&#10;HxcpEmcuoY1LHgl+yOSQM8xu5P2wZ2E5TvXo9fA3mP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aCLPl0ECAABVBAAADgAA&#10;AAAAAAAAAAAAAAAuAgAAZHJzL2Uyb0RvYy54bWxQSwECLQAUAAYACAAAACEA/S8y1tsAAAAFAQAA&#10;DwAAAAAAAAAAAAAAAACbBAAAZHJzL2Rvd25yZXYueG1sUEsFBgAAAAAEAAQA8wAAAKMFAAAAAA==&#10;">
            <v:textbox>
              <w:txbxContent>
                <w:p w:rsidR="00650897" w:rsidRPr="0042484B" w:rsidRDefault="00650897" w:rsidP="00BE3474">
                  <w:pPr>
                    <w:spacing w:after="0" w:line="240" w:lineRule="auto"/>
                    <w:jc w:val="center"/>
                    <w:rPr>
                      <w:rFonts w:ascii="Times New Roman" w:hAnsi="Times New Roman" w:cs="Times New Roman"/>
                      <w:sz w:val="12"/>
                      <w:szCs w:val="12"/>
                    </w:rPr>
                  </w:pPr>
                  <w:r w:rsidRPr="0042484B">
                    <w:rPr>
                      <w:rFonts w:ascii="Times New Roman" w:hAnsi="Times New Roman" w:cs="Times New Roman"/>
                      <w:sz w:val="12"/>
                      <w:szCs w:val="12"/>
                    </w:rPr>
                    <w:t>Наличие оснований для отказа в предоставлении муниципальной услуги, указанных в подразделе 2.10 Регламента</w:t>
                  </w:r>
                </w:p>
              </w:txbxContent>
            </v:textbox>
          </v:shape>
        </w:pict>
      </w:r>
    </w:p>
    <w:p w:rsidR="00BE3474" w:rsidRDefault="00BE3474" w:rsidP="00BE3474">
      <w:pPr>
        <w:spacing w:after="0" w:line="240" w:lineRule="auto"/>
        <w:jc w:val="both"/>
        <w:rPr>
          <w:rFonts w:ascii="Times New Roman" w:hAnsi="Times New Roman"/>
          <w:sz w:val="12"/>
          <w:szCs w:val="12"/>
        </w:rPr>
      </w:pPr>
    </w:p>
    <w:p w:rsidR="00BE3474" w:rsidRDefault="002D14DA" w:rsidP="00BE3474">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439" type="#_x0000_t32" style="position:absolute;left:0;text-align:left;margin-left:143.35pt;margin-top:3.8pt;width:0;height:7.55pt;z-index:252094464" o:connectortype="straight">
            <v:stroke endarrow="block"/>
          </v:shape>
        </w:pict>
      </w:r>
      <w:r>
        <w:rPr>
          <w:rFonts w:ascii="Times New Roman" w:hAnsi="Times New Roman"/>
          <w:noProof/>
          <w:sz w:val="12"/>
          <w:szCs w:val="12"/>
          <w:lang w:eastAsia="ru-RU"/>
        </w:rPr>
        <w:pict>
          <v:shape id="_x0000_s1440" type="#_x0000_t32" style="position:absolute;left:0;text-align:left;margin-left:228.25pt;margin-top:3.75pt;width:0;height:14.9pt;z-index:252095488" o:connectortype="straight">
            <v:stroke endarrow="block"/>
          </v:shape>
        </w:pict>
      </w:r>
      <w:r>
        <w:rPr>
          <w:rFonts w:ascii="Times New Roman" w:hAnsi="Times New Roman"/>
          <w:noProof/>
          <w:sz w:val="12"/>
          <w:szCs w:val="12"/>
          <w:lang w:eastAsia="ru-RU"/>
        </w:rPr>
        <w:pict>
          <v:shape id="_x0000_s1437" type="#_x0000_t32" style="position:absolute;left:0;text-align:left;margin-left:136.55pt;margin-top:3.75pt;width:111.4pt;height:.05pt;z-index:252092416" o:connectortype="straight"/>
        </w:pict>
      </w:r>
    </w:p>
    <w:p w:rsidR="00BE3474" w:rsidRDefault="00BE3474" w:rsidP="00BE3474">
      <w:pPr>
        <w:spacing w:after="0" w:line="240" w:lineRule="auto"/>
        <w:jc w:val="both"/>
        <w:rPr>
          <w:rFonts w:ascii="Times New Roman" w:hAnsi="Times New Roman"/>
          <w:sz w:val="12"/>
          <w:szCs w:val="12"/>
        </w:rPr>
      </w:pPr>
    </w:p>
    <w:p w:rsidR="00BE3474" w:rsidRDefault="002D14DA" w:rsidP="00BE3474">
      <w:pPr>
        <w:spacing w:after="0" w:line="240" w:lineRule="auto"/>
        <w:jc w:val="both"/>
        <w:rPr>
          <w:rFonts w:ascii="Times New Roman" w:hAnsi="Times New Roman"/>
          <w:sz w:val="12"/>
          <w:szCs w:val="12"/>
        </w:rPr>
      </w:pPr>
      <w:r>
        <w:rPr>
          <w:noProof/>
        </w:rPr>
        <w:pict>
          <v:shape id="_x0000_s1428" type="#_x0000_t202" style="position:absolute;left:0;text-align:left;margin-left:191.55pt;margin-top:4.85pt;width:183.4pt;height:20.4pt;z-index:25208320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2OgQAIAAFUEAAAOAAAAZHJzL2Uyb0RvYy54bWysVEuOEzEQ3SNxB8t70p8kk6SVzmjIEIQ0&#10;fKSBAzhud9rCP2wn3WHHnitwBxYs2HGFzI0ouzMh/DaIXlguV/m56r2qnl92UqAds45rVeJskGLE&#10;FNUVV5sSv3m9ejTFyHmiKiK0YiXeM4cvFw8fzFtTsFw3WlTMIgBRrmhNiRvvTZEkjjZMEjfQhilw&#10;1tpK4sG0m6SypAV0KZI8TS+SVtvKWE2Zc3B63TvxIuLXNaP+ZV075pEoMeTm42rjug5rspiTYmOJ&#10;aTg9pkH+IQtJuIJHT1DXxBO0tfw3KMmp1U7XfkC1THRdc8piDVBNlv5SzW1DDIu1ADnOnGhy/w+W&#10;vti9sohXJR6mE4wUkSDS4dPh8+HL4dvh692Hu48oDyy1xhUQfGsg3HePdQdqx4qdudH0rUNKLxui&#10;NuzKWt02jFSQZRZuJmdXexwXQNbtc13BY2TrdQTqaisDhUAKAnRQa39SiHUeUTjMh5NRfjHGiIIv&#10;G6XD2XQc3yDF/XVjnX/KtERhU2ILLRDhye7G+ZAOKe5DwmtOC16tuBDRsJv1Uli0I9Auq/gd0X8K&#10;Ewq1JZ6N83HPwF8h0vj9CUJyD30vuCzx9BREisDbE1XFrvSEi34PKQt1JDJw17Pou3UXlctOAq11&#10;tQdqre77HOYSNo227zFqocdL7N5tiWUYiWcK5Jllo1EYimiMxpMcDHvuWZ97iKIAVWKPUb9d+jhI&#10;kThzBTKueCQ46N1ncswZejfyfpyzMBzndoz68TdYfAc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S2OgQAIAAFUEAAAOAAAA&#10;AAAAAAAAAAAAAC4CAABkcnMvZTJvRG9jLnhtbFBLAQItABQABgAIAAAAIQD9LzLW2wAAAAUBAAAP&#10;AAAAAAAAAAAAAAAAAJoEAABkcnMvZG93bnJldi54bWxQSwUGAAAAAAQABADzAAAAogUAAAAA&#10;">
            <v:textbox>
              <w:txbxContent>
                <w:p w:rsidR="00650897" w:rsidRPr="004C0D3F" w:rsidRDefault="00650897" w:rsidP="00BE3474">
                  <w:pPr>
                    <w:spacing w:after="0" w:line="240" w:lineRule="auto"/>
                    <w:rPr>
                      <w:rFonts w:ascii="Times New Roman" w:hAnsi="Times New Roman" w:cs="Times New Roman"/>
                      <w:sz w:val="12"/>
                      <w:szCs w:val="12"/>
                    </w:rPr>
                  </w:pPr>
                  <w:r w:rsidRPr="004C0D3F">
                    <w:rPr>
                      <w:rFonts w:ascii="Times New Roman" w:hAnsi="Times New Roman" w:cs="Times New Roman"/>
                      <w:sz w:val="12"/>
                      <w:szCs w:val="12"/>
                    </w:rPr>
                    <w:t>Отказ в принятии граждан на учет в качестве нуждающихся в жилых помещениях. Направление указанного отказа заявителю</w:t>
                  </w:r>
                </w:p>
              </w:txbxContent>
            </v:textbox>
          </v:shape>
        </w:pict>
      </w:r>
      <w:r>
        <w:rPr>
          <w:noProof/>
        </w:rPr>
        <w:pict>
          <v:shape id="_x0000_s1427" type="#_x0000_t202" style="position:absolute;left:0;text-align:left;margin-left:5.75pt;margin-top:-3.25pt;width:153.2pt;height:28.65pt;z-index:25208217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Fh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SHNg&#10;eaWrHVBrdT/nsJcgNNp+xKiFGS+x+7AhlmEkXihozzQbjcJSRGU0Ps9BsaeW1amFKApQJfYY9eLC&#10;x0WKxJlLaOOSR4IfMjnkDLMbeT/sWViOUz16PfwN5j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pWhYUECAABVBAAADgAA&#10;AAAAAAAAAAAAAAAuAgAAZHJzL2Uyb0RvYy54bWxQSwECLQAUAAYACAAAACEA/S8y1tsAAAAFAQAA&#10;DwAAAAAAAAAAAAAAAACbBAAAZHJzL2Rvd25yZXYueG1sUEsFBgAAAAAEAAQA8wAAAKMFAAAAAA==&#10;">
            <v:textbox style="mso-fit-shape-to-text:t">
              <w:txbxContent>
                <w:p w:rsidR="00650897" w:rsidRPr="004C0D3F" w:rsidRDefault="00650897" w:rsidP="00BE3474">
                  <w:pPr>
                    <w:spacing w:after="0" w:line="240" w:lineRule="auto"/>
                    <w:rPr>
                      <w:rFonts w:ascii="Times New Roman" w:hAnsi="Times New Roman" w:cs="Times New Roman"/>
                      <w:sz w:val="12"/>
                      <w:szCs w:val="12"/>
                    </w:rPr>
                  </w:pPr>
                  <w:r w:rsidRPr="004C0D3F">
                    <w:rPr>
                      <w:rFonts w:ascii="Times New Roman" w:hAnsi="Times New Roman" w:cs="Times New Roman"/>
                      <w:sz w:val="12"/>
                      <w:szCs w:val="12"/>
                    </w:rPr>
                    <w:t>Решение о принятии граждан на учет в качестве нуждающихся в жилых помещениях. Направление соответствующего извещения заявителю</w:t>
                  </w:r>
                </w:p>
              </w:txbxContent>
            </v:textbox>
          </v:shape>
        </w:pict>
      </w:r>
    </w:p>
    <w:p w:rsidR="00BE3474" w:rsidRDefault="00BE3474" w:rsidP="00BE3474">
      <w:pPr>
        <w:spacing w:after="0" w:line="240" w:lineRule="auto"/>
        <w:jc w:val="both"/>
        <w:rPr>
          <w:rFonts w:ascii="Times New Roman" w:hAnsi="Times New Roman"/>
          <w:sz w:val="12"/>
          <w:szCs w:val="12"/>
        </w:rPr>
      </w:pPr>
    </w:p>
    <w:p w:rsidR="00BE3474" w:rsidRDefault="00BE3474" w:rsidP="00BE3474">
      <w:pPr>
        <w:spacing w:after="0" w:line="240" w:lineRule="auto"/>
        <w:jc w:val="right"/>
        <w:rPr>
          <w:rFonts w:ascii="Times New Roman" w:hAnsi="Times New Roman"/>
          <w:i/>
          <w:sz w:val="12"/>
          <w:szCs w:val="12"/>
        </w:rPr>
      </w:pPr>
    </w:p>
    <w:p w:rsidR="00BE3474" w:rsidRDefault="00BE3474" w:rsidP="00BE3474">
      <w:pPr>
        <w:spacing w:after="0" w:line="240" w:lineRule="auto"/>
        <w:jc w:val="right"/>
        <w:rPr>
          <w:rFonts w:ascii="Times New Roman" w:hAnsi="Times New Roman"/>
          <w:i/>
          <w:sz w:val="12"/>
          <w:szCs w:val="12"/>
        </w:rPr>
      </w:pPr>
    </w:p>
    <w:p w:rsidR="00BE3474" w:rsidRPr="008D27EA" w:rsidRDefault="00BE3474" w:rsidP="00BE3474">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5 </w:t>
      </w:r>
      <w:r w:rsidRPr="008D27EA">
        <w:rPr>
          <w:rFonts w:ascii="Times New Roman" w:hAnsi="Times New Roman"/>
          <w:i/>
          <w:sz w:val="12"/>
          <w:szCs w:val="12"/>
        </w:rPr>
        <w:t>к Административному регламенту</w:t>
      </w:r>
    </w:p>
    <w:p w:rsidR="00BE3474" w:rsidRDefault="00BE3474" w:rsidP="00BE3474">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BE3474" w:rsidRPr="008D27EA" w:rsidRDefault="00BE3474" w:rsidP="00BE3474">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BE3474" w:rsidRPr="001C32FC" w:rsidRDefault="00BE3474" w:rsidP="00BE3474">
      <w:pPr>
        <w:spacing w:after="0" w:line="240" w:lineRule="auto"/>
        <w:jc w:val="center"/>
        <w:rPr>
          <w:rFonts w:ascii="Times New Roman" w:hAnsi="Times New Roman"/>
          <w:b/>
          <w:sz w:val="12"/>
          <w:szCs w:val="12"/>
        </w:rPr>
      </w:pPr>
      <w:r w:rsidRPr="001C32FC">
        <w:rPr>
          <w:rFonts w:ascii="Times New Roman" w:hAnsi="Times New Roman"/>
          <w:b/>
          <w:sz w:val="12"/>
          <w:szCs w:val="12"/>
        </w:rPr>
        <w:t>КНИГА</w:t>
      </w:r>
    </w:p>
    <w:p w:rsidR="00BE3474" w:rsidRDefault="00BE3474" w:rsidP="00BE3474">
      <w:pPr>
        <w:spacing w:after="0" w:line="240" w:lineRule="auto"/>
        <w:jc w:val="center"/>
        <w:rPr>
          <w:rFonts w:ascii="Times New Roman" w:hAnsi="Times New Roman"/>
          <w:sz w:val="12"/>
          <w:szCs w:val="12"/>
        </w:rPr>
      </w:pPr>
      <w:r w:rsidRPr="001C32FC">
        <w:rPr>
          <w:rFonts w:ascii="Times New Roman" w:hAnsi="Times New Roman"/>
          <w:sz w:val="12"/>
          <w:szCs w:val="12"/>
        </w:rPr>
        <w:t>регистрации заявлений граждан</w:t>
      </w:r>
      <w:r>
        <w:rPr>
          <w:rFonts w:ascii="Times New Roman" w:hAnsi="Times New Roman"/>
          <w:sz w:val="12"/>
          <w:szCs w:val="12"/>
        </w:rPr>
        <w:t xml:space="preserve"> </w:t>
      </w:r>
      <w:r w:rsidRPr="001C32FC">
        <w:rPr>
          <w:rFonts w:ascii="Times New Roman" w:hAnsi="Times New Roman"/>
          <w:sz w:val="12"/>
          <w:szCs w:val="12"/>
        </w:rPr>
        <w:t>о принятии на учет для предоставления</w:t>
      </w:r>
      <w:r>
        <w:rPr>
          <w:rFonts w:ascii="Times New Roman" w:hAnsi="Times New Roman"/>
          <w:sz w:val="12"/>
          <w:szCs w:val="12"/>
        </w:rPr>
        <w:t xml:space="preserve"> </w:t>
      </w:r>
      <w:r w:rsidRPr="001C32FC">
        <w:rPr>
          <w:rFonts w:ascii="Times New Roman" w:hAnsi="Times New Roman"/>
          <w:sz w:val="12"/>
          <w:szCs w:val="12"/>
        </w:rPr>
        <w:t>жилых помещениях</w:t>
      </w:r>
    </w:p>
    <w:p w:rsidR="00BE3474" w:rsidRPr="001C32FC" w:rsidRDefault="00BE3474" w:rsidP="00BE3474">
      <w:pPr>
        <w:spacing w:after="0" w:line="240" w:lineRule="auto"/>
        <w:jc w:val="center"/>
        <w:rPr>
          <w:rFonts w:ascii="Times New Roman" w:hAnsi="Times New Roman"/>
          <w:sz w:val="12"/>
          <w:szCs w:val="12"/>
        </w:rPr>
      </w:pPr>
      <w:r w:rsidRPr="001C32FC">
        <w:rPr>
          <w:rFonts w:ascii="Times New Roman" w:hAnsi="Times New Roman"/>
          <w:sz w:val="12"/>
          <w:szCs w:val="12"/>
        </w:rPr>
        <w:t xml:space="preserve"> муниципального жилищного</w:t>
      </w:r>
      <w:r>
        <w:rPr>
          <w:rFonts w:ascii="Times New Roman" w:hAnsi="Times New Roman"/>
          <w:sz w:val="12"/>
          <w:szCs w:val="12"/>
        </w:rPr>
        <w:t xml:space="preserve"> </w:t>
      </w:r>
      <w:r w:rsidRPr="001C32FC">
        <w:rPr>
          <w:rFonts w:ascii="Times New Roman" w:hAnsi="Times New Roman"/>
          <w:sz w:val="12"/>
          <w:szCs w:val="12"/>
        </w:rPr>
        <w:t>фонда по договорам социального найма</w:t>
      </w:r>
    </w:p>
    <w:p w:rsidR="00BE3474" w:rsidRPr="001C32FC" w:rsidRDefault="00BE3474" w:rsidP="00BE3474">
      <w:pPr>
        <w:spacing w:after="0" w:line="240" w:lineRule="auto"/>
        <w:jc w:val="both"/>
        <w:rPr>
          <w:rFonts w:ascii="Times New Roman" w:hAnsi="Times New Roman"/>
          <w:sz w:val="12"/>
          <w:szCs w:val="12"/>
        </w:rPr>
      </w:pPr>
      <w:r w:rsidRPr="001C32FC">
        <w:rPr>
          <w:rFonts w:ascii="Times New Roman" w:hAnsi="Times New Roman"/>
          <w:sz w:val="12"/>
          <w:szCs w:val="12"/>
        </w:rPr>
        <w:t>_____________________________________</w:t>
      </w:r>
      <w:r>
        <w:rPr>
          <w:rFonts w:ascii="Times New Roman" w:hAnsi="Times New Roman"/>
          <w:sz w:val="12"/>
          <w:szCs w:val="12"/>
        </w:rPr>
        <w:t>_____________________________________________________________________</w:t>
      </w:r>
      <w:r w:rsidRPr="001C32FC">
        <w:rPr>
          <w:rFonts w:ascii="Times New Roman" w:hAnsi="Times New Roman"/>
          <w:sz w:val="12"/>
          <w:szCs w:val="12"/>
        </w:rPr>
        <w:t>___________________</w:t>
      </w:r>
    </w:p>
    <w:p w:rsidR="00BE3474" w:rsidRPr="001C32FC" w:rsidRDefault="00BE3474" w:rsidP="00BE3474">
      <w:pPr>
        <w:spacing w:after="0" w:line="240" w:lineRule="auto"/>
        <w:jc w:val="center"/>
        <w:rPr>
          <w:rFonts w:ascii="Times New Roman" w:hAnsi="Times New Roman"/>
          <w:sz w:val="12"/>
          <w:szCs w:val="12"/>
        </w:rPr>
      </w:pPr>
      <w:r w:rsidRPr="001C32FC">
        <w:rPr>
          <w:rFonts w:ascii="Times New Roman" w:hAnsi="Times New Roman"/>
          <w:sz w:val="12"/>
          <w:szCs w:val="12"/>
        </w:rPr>
        <w:t>(наименование населенного пункта)</w:t>
      </w:r>
    </w:p>
    <w:p w:rsidR="00BE3474" w:rsidRPr="001C32FC" w:rsidRDefault="00BE3474" w:rsidP="00BE3474">
      <w:pPr>
        <w:spacing w:after="0" w:line="240" w:lineRule="auto"/>
        <w:jc w:val="both"/>
        <w:rPr>
          <w:rFonts w:ascii="Times New Roman" w:hAnsi="Times New Roman"/>
          <w:sz w:val="12"/>
          <w:szCs w:val="12"/>
        </w:rPr>
      </w:pPr>
      <w:r w:rsidRPr="001C32FC">
        <w:rPr>
          <w:rFonts w:ascii="Times New Roman" w:hAnsi="Times New Roman"/>
          <w:sz w:val="12"/>
          <w:szCs w:val="12"/>
        </w:rPr>
        <w:t>____________________________</w:t>
      </w:r>
      <w:r>
        <w:rPr>
          <w:rFonts w:ascii="Times New Roman" w:hAnsi="Times New Roman"/>
          <w:sz w:val="12"/>
          <w:szCs w:val="12"/>
        </w:rPr>
        <w:t>_____________________________________________________________________</w:t>
      </w:r>
      <w:r w:rsidRPr="001C32FC">
        <w:rPr>
          <w:rFonts w:ascii="Times New Roman" w:hAnsi="Times New Roman"/>
          <w:sz w:val="12"/>
          <w:szCs w:val="12"/>
        </w:rPr>
        <w:t>____________________________</w:t>
      </w:r>
    </w:p>
    <w:p w:rsidR="00BE3474" w:rsidRPr="001C32FC" w:rsidRDefault="00BE3474" w:rsidP="00BE3474">
      <w:pPr>
        <w:spacing w:after="0" w:line="240" w:lineRule="auto"/>
        <w:jc w:val="center"/>
        <w:rPr>
          <w:rFonts w:ascii="Times New Roman" w:hAnsi="Times New Roman"/>
          <w:sz w:val="12"/>
          <w:szCs w:val="12"/>
        </w:rPr>
      </w:pPr>
      <w:r w:rsidRPr="001C32FC">
        <w:rPr>
          <w:rFonts w:ascii="Times New Roman" w:hAnsi="Times New Roman"/>
          <w:sz w:val="12"/>
          <w:szCs w:val="12"/>
        </w:rPr>
        <w:t>(наименование уполномоченного органа)</w:t>
      </w:r>
    </w:p>
    <w:tbl>
      <w:tblPr>
        <w:tblStyle w:val="af1"/>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
        <w:gridCol w:w="348"/>
        <w:gridCol w:w="1070"/>
        <w:gridCol w:w="850"/>
        <w:gridCol w:w="1357"/>
        <w:gridCol w:w="255"/>
        <w:gridCol w:w="249"/>
        <w:gridCol w:w="477"/>
        <w:gridCol w:w="270"/>
        <w:gridCol w:w="151"/>
        <w:gridCol w:w="1153"/>
        <w:gridCol w:w="173"/>
        <w:gridCol w:w="304"/>
        <w:gridCol w:w="374"/>
        <w:gridCol w:w="374"/>
        <w:gridCol w:w="108"/>
      </w:tblGrid>
      <w:tr w:rsidR="00BE3474" w:rsidRPr="001C32FC" w:rsidTr="00BE3474">
        <w:trPr>
          <w:gridAfter w:val="1"/>
          <w:wAfter w:w="108" w:type="dxa"/>
        </w:trPr>
        <w:tc>
          <w:tcPr>
            <w:tcW w:w="3988" w:type="dxa"/>
            <w:gridSpan w:val="6"/>
          </w:tcPr>
          <w:p w:rsidR="00BE3474" w:rsidRPr="001C32FC" w:rsidRDefault="00BE3474" w:rsidP="00BE3474">
            <w:pPr>
              <w:jc w:val="both"/>
              <w:rPr>
                <w:rFonts w:ascii="Times New Roman" w:hAnsi="Times New Roman"/>
                <w:sz w:val="12"/>
                <w:szCs w:val="12"/>
              </w:rPr>
            </w:pPr>
            <w:r w:rsidRPr="001C32FC">
              <w:rPr>
                <w:rFonts w:ascii="Times New Roman" w:hAnsi="Times New Roman"/>
                <w:sz w:val="12"/>
                <w:szCs w:val="12"/>
              </w:rPr>
              <w:t>Начата</w:t>
            </w:r>
          </w:p>
        </w:tc>
        <w:tc>
          <w:tcPr>
            <w:tcW w:w="249" w:type="dxa"/>
          </w:tcPr>
          <w:p w:rsidR="00BE3474" w:rsidRPr="001C32FC" w:rsidRDefault="00BE3474" w:rsidP="00BE3474">
            <w:pPr>
              <w:jc w:val="both"/>
              <w:rPr>
                <w:rFonts w:ascii="Times New Roman" w:hAnsi="Times New Roman"/>
                <w:sz w:val="12"/>
                <w:szCs w:val="12"/>
              </w:rPr>
            </w:pPr>
            <w:r w:rsidRPr="001C32FC">
              <w:rPr>
                <w:rFonts w:ascii="Times New Roman" w:hAnsi="Times New Roman"/>
                <w:sz w:val="12"/>
                <w:szCs w:val="12"/>
              </w:rPr>
              <w:t>«</w:t>
            </w:r>
          </w:p>
        </w:tc>
        <w:tc>
          <w:tcPr>
            <w:tcW w:w="477" w:type="dxa"/>
            <w:tcBorders>
              <w:bottom w:val="single" w:sz="4" w:space="0" w:color="auto"/>
            </w:tcBorders>
          </w:tcPr>
          <w:p w:rsidR="00BE3474" w:rsidRPr="001C32FC" w:rsidRDefault="00BE3474" w:rsidP="00BE3474">
            <w:pPr>
              <w:jc w:val="both"/>
              <w:rPr>
                <w:rFonts w:ascii="Times New Roman" w:hAnsi="Times New Roman"/>
                <w:sz w:val="12"/>
                <w:szCs w:val="12"/>
              </w:rPr>
            </w:pPr>
          </w:p>
        </w:tc>
        <w:tc>
          <w:tcPr>
            <w:tcW w:w="270" w:type="dxa"/>
          </w:tcPr>
          <w:p w:rsidR="00BE3474" w:rsidRPr="001C32FC" w:rsidRDefault="00BE3474" w:rsidP="00BE3474">
            <w:pPr>
              <w:jc w:val="both"/>
              <w:rPr>
                <w:rFonts w:ascii="Times New Roman" w:hAnsi="Times New Roman"/>
                <w:sz w:val="12"/>
                <w:szCs w:val="12"/>
              </w:rPr>
            </w:pPr>
            <w:r w:rsidRPr="001C32FC">
              <w:rPr>
                <w:rFonts w:ascii="Times New Roman" w:hAnsi="Times New Roman"/>
                <w:sz w:val="12"/>
                <w:szCs w:val="12"/>
              </w:rPr>
              <w:t>»</w:t>
            </w:r>
          </w:p>
        </w:tc>
        <w:tc>
          <w:tcPr>
            <w:tcW w:w="1304" w:type="dxa"/>
            <w:gridSpan w:val="2"/>
            <w:tcBorders>
              <w:bottom w:val="single" w:sz="4" w:space="0" w:color="auto"/>
            </w:tcBorders>
          </w:tcPr>
          <w:p w:rsidR="00BE3474" w:rsidRPr="001C32FC" w:rsidRDefault="00BE3474" w:rsidP="00BE3474">
            <w:pPr>
              <w:jc w:val="both"/>
              <w:rPr>
                <w:rFonts w:ascii="Times New Roman" w:hAnsi="Times New Roman"/>
                <w:sz w:val="12"/>
                <w:szCs w:val="12"/>
              </w:rPr>
            </w:pPr>
          </w:p>
        </w:tc>
        <w:tc>
          <w:tcPr>
            <w:tcW w:w="477" w:type="dxa"/>
            <w:gridSpan w:val="2"/>
          </w:tcPr>
          <w:p w:rsidR="00BE3474" w:rsidRPr="001C32FC" w:rsidRDefault="00BE3474" w:rsidP="00BE3474">
            <w:pPr>
              <w:jc w:val="both"/>
              <w:rPr>
                <w:rFonts w:ascii="Times New Roman" w:hAnsi="Times New Roman"/>
                <w:sz w:val="12"/>
                <w:szCs w:val="12"/>
              </w:rPr>
            </w:pPr>
            <w:r w:rsidRPr="001C32FC">
              <w:rPr>
                <w:rFonts w:ascii="Times New Roman" w:hAnsi="Times New Roman"/>
                <w:sz w:val="12"/>
                <w:szCs w:val="12"/>
              </w:rPr>
              <w:t>20</w:t>
            </w:r>
          </w:p>
        </w:tc>
        <w:tc>
          <w:tcPr>
            <w:tcW w:w="374" w:type="dxa"/>
            <w:tcBorders>
              <w:bottom w:val="single" w:sz="4" w:space="0" w:color="auto"/>
            </w:tcBorders>
          </w:tcPr>
          <w:p w:rsidR="00BE3474" w:rsidRPr="001C32FC" w:rsidRDefault="00BE3474" w:rsidP="00BE3474">
            <w:pPr>
              <w:jc w:val="both"/>
              <w:rPr>
                <w:rFonts w:ascii="Times New Roman" w:hAnsi="Times New Roman"/>
                <w:sz w:val="12"/>
                <w:szCs w:val="12"/>
              </w:rPr>
            </w:pPr>
          </w:p>
        </w:tc>
        <w:tc>
          <w:tcPr>
            <w:tcW w:w="374" w:type="dxa"/>
          </w:tcPr>
          <w:p w:rsidR="00BE3474" w:rsidRPr="001C32FC" w:rsidRDefault="00BE3474" w:rsidP="00BE3474">
            <w:pPr>
              <w:jc w:val="both"/>
              <w:rPr>
                <w:rFonts w:ascii="Times New Roman" w:hAnsi="Times New Roman"/>
                <w:sz w:val="12"/>
                <w:szCs w:val="12"/>
              </w:rPr>
            </w:pPr>
            <w:r w:rsidRPr="001C32FC">
              <w:rPr>
                <w:rFonts w:ascii="Times New Roman" w:hAnsi="Times New Roman"/>
                <w:sz w:val="12"/>
                <w:szCs w:val="12"/>
              </w:rPr>
              <w:t>г.</w:t>
            </w:r>
          </w:p>
        </w:tc>
      </w:tr>
      <w:tr w:rsidR="00BE3474" w:rsidRPr="001C32FC" w:rsidTr="00BE3474">
        <w:trPr>
          <w:gridAfter w:val="1"/>
          <w:wAfter w:w="108" w:type="dxa"/>
        </w:trPr>
        <w:tc>
          <w:tcPr>
            <w:tcW w:w="3988" w:type="dxa"/>
            <w:gridSpan w:val="6"/>
          </w:tcPr>
          <w:p w:rsidR="00BE3474" w:rsidRPr="001C32FC" w:rsidRDefault="00BE3474" w:rsidP="00BE3474">
            <w:pPr>
              <w:jc w:val="both"/>
              <w:rPr>
                <w:rFonts w:ascii="Times New Roman" w:hAnsi="Times New Roman"/>
                <w:sz w:val="12"/>
                <w:szCs w:val="12"/>
              </w:rPr>
            </w:pPr>
            <w:r w:rsidRPr="001C32FC">
              <w:rPr>
                <w:rFonts w:ascii="Times New Roman" w:hAnsi="Times New Roman"/>
                <w:sz w:val="12"/>
                <w:szCs w:val="12"/>
              </w:rPr>
              <w:t>Окончена</w:t>
            </w:r>
          </w:p>
        </w:tc>
        <w:tc>
          <w:tcPr>
            <w:tcW w:w="249" w:type="dxa"/>
          </w:tcPr>
          <w:p w:rsidR="00BE3474" w:rsidRPr="001C32FC" w:rsidRDefault="00BE3474" w:rsidP="00BE3474">
            <w:pPr>
              <w:jc w:val="both"/>
              <w:rPr>
                <w:rFonts w:ascii="Times New Roman" w:hAnsi="Times New Roman"/>
                <w:sz w:val="12"/>
                <w:szCs w:val="12"/>
              </w:rPr>
            </w:pPr>
            <w:r w:rsidRPr="001C32FC">
              <w:rPr>
                <w:rFonts w:ascii="Times New Roman" w:hAnsi="Times New Roman"/>
                <w:sz w:val="12"/>
                <w:szCs w:val="12"/>
              </w:rPr>
              <w:t>«</w:t>
            </w:r>
          </w:p>
        </w:tc>
        <w:tc>
          <w:tcPr>
            <w:tcW w:w="477" w:type="dxa"/>
            <w:tcBorders>
              <w:top w:val="single" w:sz="4" w:space="0" w:color="auto"/>
              <w:bottom w:val="single" w:sz="4" w:space="0" w:color="auto"/>
            </w:tcBorders>
          </w:tcPr>
          <w:p w:rsidR="00BE3474" w:rsidRPr="001C32FC" w:rsidRDefault="00BE3474" w:rsidP="00BE3474">
            <w:pPr>
              <w:jc w:val="both"/>
              <w:rPr>
                <w:rFonts w:ascii="Times New Roman" w:hAnsi="Times New Roman"/>
                <w:sz w:val="12"/>
                <w:szCs w:val="12"/>
              </w:rPr>
            </w:pPr>
          </w:p>
        </w:tc>
        <w:tc>
          <w:tcPr>
            <w:tcW w:w="270" w:type="dxa"/>
          </w:tcPr>
          <w:p w:rsidR="00BE3474" w:rsidRPr="001C32FC" w:rsidRDefault="00BE3474" w:rsidP="00BE3474">
            <w:pPr>
              <w:jc w:val="both"/>
              <w:rPr>
                <w:rFonts w:ascii="Times New Roman" w:hAnsi="Times New Roman"/>
                <w:sz w:val="12"/>
                <w:szCs w:val="12"/>
              </w:rPr>
            </w:pPr>
            <w:r w:rsidRPr="001C32FC">
              <w:rPr>
                <w:rFonts w:ascii="Times New Roman" w:hAnsi="Times New Roman"/>
                <w:sz w:val="12"/>
                <w:szCs w:val="12"/>
              </w:rPr>
              <w:t>»</w:t>
            </w:r>
          </w:p>
        </w:tc>
        <w:tc>
          <w:tcPr>
            <w:tcW w:w="1304" w:type="dxa"/>
            <w:gridSpan w:val="2"/>
            <w:tcBorders>
              <w:top w:val="single" w:sz="4" w:space="0" w:color="auto"/>
              <w:bottom w:val="single" w:sz="4" w:space="0" w:color="auto"/>
            </w:tcBorders>
          </w:tcPr>
          <w:p w:rsidR="00BE3474" w:rsidRPr="001C32FC" w:rsidRDefault="00BE3474" w:rsidP="00BE3474">
            <w:pPr>
              <w:jc w:val="both"/>
              <w:rPr>
                <w:rFonts w:ascii="Times New Roman" w:hAnsi="Times New Roman"/>
                <w:sz w:val="12"/>
                <w:szCs w:val="12"/>
              </w:rPr>
            </w:pPr>
          </w:p>
        </w:tc>
        <w:tc>
          <w:tcPr>
            <w:tcW w:w="477" w:type="dxa"/>
            <w:gridSpan w:val="2"/>
          </w:tcPr>
          <w:p w:rsidR="00BE3474" w:rsidRPr="001C32FC" w:rsidRDefault="00BE3474" w:rsidP="00BE3474">
            <w:pPr>
              <w:jc w:val="both"/>
              <w:rPr>
                <w:rFonts w:ascii="Times New Roman" w:hAnsi="Times New Roman"/>
                <w:sz w:val="12"/>
                <w:szCs w:val="12"/>
              </w:rPr>
            </w:pPr>
            <w:r w:rsidRPr="001C32FC">
              <w:rPr>
                <w:rFonts w:ascii="Times New Roman" w:hAnsi="Times New Roman"/>
                <w:sz w:val="12"/>
                <w:szCs w:val="12"/>
              </w:rPr>
              <w:t>20</w:t>
            </w:r>
          </w:p>
        </w:tc>
        <w:tc>
          <w:tcPr>
            <w:tcW w:w="374" w:type="dxa"/>
            <w:tcBorders>
              <w:top w:val="single" w:sz="4" w:space="0" w:color="auto"/>
              <w:bottom w:val="single" w:sz="4" w:space="0" w:color="auto"/>
            </w:tcBorders>
          </w:tcPr>
          <w:p w:rsidR="00BE3474" w:rsidRPr="001C32FC" w:rsidRDefault="00BE3474" w:rsidP="00BE3474">
            <w:pPr>
              <w:jc w:val="both"/>
              <w:rPr>
                <w:rFonts w:ascii="Times New Roman" w:hAnsi="Times New Roman"/>
                <w:sz w:val="12"/>
                <w:szCs w:val="12"/>
              </w:rPr>
            </w:pPr>
          </w:p>
        </w:tc>
        <w:tc>
          <w:tcPr>
            <w:tcW w:w="374" w:type="dxa"/>
          </w:tcPr>
          <w:p w:rsidR="00BE3474" w:rsidRPr="001C32FC" w:rsidRDefault="00BE3474" w:rsidP="00BE3474">
            <w:pPr>
              <w:jc w:val="both"/>
              <w:rPr>
                <w:rFonts w:ascii="Times New Roman" w:hAnsi="Times New Roman"/>
                <w:sz w:val="12"/>
                <w:szCs w:val="12"/>
              </w:rPr>
            </w:pPr>
            <w:r w:rsidRPr="001C32FC">
              <w:rPr>
                <w:rFonts w:ascii="Times New Roman" w:hAnsi="Times New Roman"/>
                <w:sz w:val="12"/>
                <w:szCs w:val="12"/>
              </w:rPr>
              <w:t>г.</w:t>
            </w:r>
          </w:p>
        </w:tc>
      </w:tr>
      <w:tr w:rsidR="00BE3474" w:rsidRPr="001C32FC" w:rsidTr="00BE3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48" w:type="dxa"/>
          </w:tcPr>
          <w:p w:rsidR="00BE3474" w:rsidRPr="001C32FC" w:rsidRDefault="00BE3474" w:rsidP="00BE3474">
            <w:pPr>
              <w:jc w:val="both"/>
              <w:rPr>
                <w:rFonts w:ascii="Times New Roman" w:hAnsi="Times New Roman"/>
                <w:sz w:val="12"/>
                <w:szCs w:val="12"/>
              </w:rPr>
            </w:pPr>
            <w:r w:rsidRPr="001C32FC">
              <w:rPr>
                <w:rFonts w:ascii="Times New Roman" w:hAnsi="Times New Roman"/>
                <w:sz w:val="12"/>
                <w:szCs w:val="12"/>
              </w:rPr>
              <w:t>№ п/п</w:t>
            </w:r>
          </w:p>
        </w:tc>
        <w:tc>
          <w:tcPr>
            <w:tcW w:w="1070" w:type="dxa"/>
          </w:tcPr>
          <w:p w:rsidR="00BE3474" w:rsidRPr="001C32FC" w:rsidRDefault="00BE3474" w:rsidP="00BE3474">
            <w:pPr>
              <w:jc w:val="both"/>
              <w:rPr>
                <w:rFonts w:ascii="Times New Roman" w:hAnsi="Times New Roman"/>
                <w:sz w:val="12"/>
                <w:szCs w:val="12"/>
              </w:rPr>
            </w:pPr>
            <w:r w:rsidRPr="001C32FC">
              <w:rPr>
                <w:rFonts w:ascii="Times New Roman" w:hAnsi="Times New Roman"/>
                <w:sz w:val="12"/>
                <w:szCs w:val="12"/>
              </w:rPr>
              <w:t>Дата поступления заявления и необходимых документов</w:t>
            </w:r>
          </w:p>
        </w:tc>
        <w:tc>
          <w:tcPr>
            <w:tcW w:w="850" w:type="dxa"/>
          </w:tcPr>
          <w:p w:rsidR="00BE3474" w:rsidRPr="001C32FC" w:rsidRDefault="00BE3474" w:rsidP="00BE3474">
            <w:pPr>
              <w:jc w:val="both"/>
              <w:rPr>
                <w:rFonts w:ascii="Times New Roman" w:hAnsi="Times New Roman"/>
                <w:sz w:val="12"/>
                <w:szCs w:val="12"/>
              </w:rPr>
            </w:pPr>
            <w:r w:rsidRPr="001C32FC">
              <w:rPr>
                <w:rFonts w:ascii="Times New Roman" w:hAnsi="Times New Roman"/>
                <w:sz w:val="12"/>
                <w:szCs w:val="12"/>
              </w:rPr>
              <w:t>Фамилия, имя, отчество заявителя</w:t>
            </w:r>
          </w:p>
        </w:tc>
        <w:tc>
          <w:tcPr>
            <w:tcW w:w="1357" w:type="dxa"/>
          </w:tcPr>
          <w:p w:rsidR="00BE3474" w:rsidRPr="001C32FC" w:rsidRDefault="00BE3474" w:rsidP="00BE3474">
            <w:pPr>
              <w:jc w:val="both"/>
              <w:rPr>
                <w:rFonts w:ascii="Times New Roman" w:hAnsi="Times New Roman"/>
                <w:sz w:val="12"/>
                <w:szCs w:val="12"/>
              </w:rPr>
            </w:pPr>
            <w:r w:rsidRPr="001C32FC">
              <w:rPr>
                <w:rFonts w:ascii="Times New Roman" w:hAnsi="Times New Roman"/>
                <w:sz w:val="12"/>
                <w:szCs w:val="12"/>
              </w:rPr>
              <w:t>Адрес жилого помещения, занимаемого заявителем и членами его семьи</w:t>
            </w:r>
          </w:p>
        </w:tc>
        <w:tc>
          <w:tcPr>
            <w:tcW w:w="1402" w:type="dxa"/>
            <w:gridSpan w:val="5"/>
          </w:tcPr>
          <w:p w:rsidR="00BE3474" w:rsidRPr="001C32FC" w:rsidRDefault="00BE3474" w:rsidP="00BE3474">
            <w:pPr>
              <w:jc w:val="both"/>
              <w:rPr>
                <w:rFonts w:ascii="Times New Roman" w:hAnsi="Times New Roman"/>
                <w:sz w:val="12"/>
                <w:szCs w:val="12"/>
              </w:rPr>
            </w:pPr>
            <w:r w:rsidRPr="001C32FC">
              <w:rPr>
                <w:rFonts w:ascii="Times New Roman" w:hAnsi="Times New Roman"/>
                <w:sz w:val="12"/>
                <w:szCs w:val="12"/>
              </w:rPr>
              <w:t>Решение по существу представленных документов (принять на учет либо отказать в принятии на учет)</w:t>
            </w:r>
          </w:p>
        </w:tc>
        <w:tc>
          <w:tcPr>
            <w:tcW w:w="1326" w:type="dxa"/>
            <w:gridSpan w:val="2"/>
          </w:tcPr>
          <w:p w:rsidR="00BE3474" w:rsidRPr="001C32FC" w:rsidRDefault="00BE3474" w:rsidP="00BE3474">
            <w:pPr>
              <w:jc w:val="both"/>
              <w:rPr>
                <w:rFonts w:ascii="Times New Roman" w:hAnsi="Times New Roman"/>
                <w:sz w:val="12"/>
                <w:szCs w:val="12"/>
              </w:rPr>
            </w:pPr>
            <w:r w:rsidRPr="001C32FC">
              <w:rPr>
                <w:rFonts w:ascii="Times New Roman" w:hAnsi="Times New Roman"/>
                <w:sz w:val="12"/>
                <w:szCs w:val="12"/>
              </w:rPr>
              <w:t>Наименование и реквизиты документа, фиксирующего решение</w:t>
            </w:r>
          </w:p>
        </w:tc>
        <w:tc>
          <w:tcPr>
            <w:tcW w:w="1160" w:type="dxa"/>
            <w:gridSpan w:val="4"/>
          </w:tcPr>
          <w:p w:rsidR="00BE3474" w:rsidRPr="001C32FC" w:rsidRDefault="00BE3474" w:rsidP="00BE3474">
            <w:pPr>
              <w:jc w:val="both"/>
              <w:rPr>
                <w:rFonts w:ascii="Times New Roman" w:hAnsi="Times New Roman"/>
                <w:sz w:val="12"/>
                <w:szCs w:val="12"/>
              </w:rPr>
            </w:pPr>
            <w:r w:rsidRPr="001C32FC">
              <w:rPr>
                <w:rFonts w:ascii="Times New Roman" w:hAnsi="Times New Roman"/>
                <w:sz w:val="12"/>
                <w:szCs w:val="12"/>
              </w:rPr>
              <w:t>Сообщение заявителю о принятом решении. Дата и номер письма</w:t>
            </w:r>
          </w:p>
        </w:tc>
      </w:tr>
      <w:tr w:rsidR="00BE3474" w:rsidRPr="001C32FC" w:rsidTr="00BE3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48" w:type="dxa"/>
          </w:tcPr>
          <w:p w:rsidR="00BE3474" w:rsidRPr="001C32FC" w:rsidRDefault="00BE3474" w:rsidP="00BE3474">
            <w:pPr>
              <w:jc w:val="both"/>
              <w:rPr>
                <w:rFonts w:ascii="Times New Roman" w:hAnsi="Times New Roman"/>
                <w:sz w:val="12"/>
                <w:szCs w:val="12"/>
              </w:rPr>
            </w:pPr>
            <w:r w:rsidRPr="001C32FC">
              <w:rPr>
                <w:rFonts w:ascii="Times New Roman" w:hAnsi="Times New Roman"/>
                <w:sz w:val="12"/>
                <w:szCs w:val="12"/>
              </w:rPr>
              <w:t>1</w:t>
            </w:r>
          </w:p>
        </w:tc>
        <w:tc>
          <w:tcPr>
            <w:tcW w:w="1070" w:type="dxa"/>
          </w:tcPr>
          <w:p w:rsidR="00BE3474" w:rsidRPr="001C32FC" w:rsidRDefault="00BE3474" w:rsidP="00BE3474">
            <w:pPr>
              <w:jc w:val="both"/>
              <w:rPr>
                <w:rFonts w:ascii="Times New Roman" w:hAnsi="Times New Roman"/>
                <w:sz w:val="12"/>
                <w:szCs w:val="12"/>
              </w:rPr>
            </w:pPr>
            <w:r w:rsidRPr="001C32FC">
              <w:rPr>
                <w:rFonts w:ascii="Times New Roman" w:hAnsi="Times New Roman"/>
                <w:sz w:val="12"/>
                <w:szCs w:val="12"/>
              </w:rPr>
              <w:t>2</w:t>
            </w:r>
          </w:p>
        </w:tc>
        <w:tc>
          <w:tcPr>
            <w:tcW w:w="850" w:type="dxa"/>
          </w:tcPr>
          <w:p w:rsidR="00BE3474" w:rsidRPr="001C32FC" w:rsidRDefault="00BE3474" w:rsidP="00BE3474">
            <w:pPr>
              <w:jc w:val="both"/>
              <w:rPr>
                <w:rFonts w:ascii="Times New Roman" w:hAnsi="Times New Roman"/>
                <w:sz w:val="12"/>
                <w:szCs w:val="12"/>
              </w:rPr>
            </w:pPr>
            <w:r w:rsidRPr="001C32FC">
              <w:rPr>
                <w:rFonts w:ascii="Times New Roman" w:hAnsi="Times New Roman"/>
                <w:sz w:val="12"/>
                <w:szCs w:val="12"/>
              </w:rPr>
              <w:t>3</w:t>
            </w:r>
          </w:p>
        </w:tc>
        <w:tc>
          <w:tcPr>
            <w:tcW w:w="1357" w:type="dxa"/>
          </w:tcPr>
          <w:p w:rsidR="00BE3474" w:rsidRPr="001C32FC" w:rsidRDefault="00BE3474" w:rsidP="00BE3474">
            <w:pPr>
              <w:jc w:val="both"/>
              <w:rPr>
                <w:rFonts w:ascii="Times New Roman" w:hAnsi="Times New Roman"/>
                <w:sz w:val="12"/>
                <w:szCs w:val="12"/>
              </w:rPr>
            </w:pPr>
            <w:r w:rsidRPr="001C32FC">
              <w:rPr>
                <w:rFonts w:ascii="Times New Roman" w:hAnsi="Times New Roman"/>
                <w:sz w:val="12"/>
                <w:szCs w:val="12"/>
              </w:rPr>
              <w:t>4</w:t>
            </w:r>
          </w:p>
        </w:tc>
        <w:tc>
          <w:tcPr>
            <w:tcW w:w="1402" w:type="dxa"/>
            <w:gridSpan w:val="5"/>
          </w:tcPr>
          <w:p w:rsidR="00BE3474" w:rsidRPr="001C32FC" w:rsidRDefault="00BE3474" w:rsidP="00BE3474">
            <w:pPr>
              <w:jc w:val="both"/>
              <w:rPr>
                <w:rFonts w:ascii="Times New Roman" w:hAnsi="Times New Roman"/>
                <w:sz w:val="12"/>
                <w:szCs w:val="12"/>
              </w:rPr>
            </w:pPr>
            <w:r w:rsidRPr="001C32FC">
              <w:rPr>
                <w:rFonts w:ascii="Times New Roman" w:hAnsi="Times New Roman"/>
                <w:sz w:val="12"/>
                <w:szCs w:val="12"/>
              </w:rPr>
              <w:t>5</w:t>
            </w:r>
          </w:p>
        </w:tc>
        <w:tc>
          <w:tcPr>
            <w:tcW w:w="1326" w:type="dxa"/>
            <w:gridSpan w:val="2"/>
          </w:tcPr>
          <w:p w:rsidR="00BE3474" w:rsidRPr="001C32FC" w:rsidRDefault="00BE3474" w:rsidP="00BE3474">
            <w:pPr>
              <w:jc w:val="both"/>
              <w:rPr>
                <w:rFonts w:ascii="Times New Roman" w:hAnsi="Times New Roman"/>
                <w:sz w:val="12"/>
                <w:szCs w:val="12"/>
              </w:rPr>
            </w:pPr>
            <w:r w:rsidRPr="001C32FC">
              <w:rPr>
                <w:rFonts w:ascii="Times New Roman" w:hAnsi="Times New Roman"/>
                <w:sz w:val="12"/>
                <w:szCs w:val="12"/>
              </w:rPr>
              <w:t>6</w:t>
            </w:r>
          </w:p>
        </w:tc>
        <w:tc>
          <w:tcPr>
            <w:tcW w:w="1160" w:type="dxa"/>
            <w:gridSpan w:val="4"/>
          </w:tcPr>
          <w:p w:rsidR="00BE3474" w:rsidRPr="001C32FC" w:rsidRDefault="00BE3474" w:rsidP="00BE3474">
            <w:pPr>
              <w:jc w:val="both"/>
              <w:rPr>
                <w:rFonts w:ascii="Times New Roman" w:hAnsi="Times New Roman"/>
                <w:sz w:val="12"/>
                <w:szCs w:val="12"/>
              </w:rPr>
            </w:pPr>
            <w:r w:rsidRPr="001C32FC">
              <w:rPr>
                <w:rFonts w:ascii="Times New Roman" w:hAnsi="Times New Roman"/>
                <w:sz w:val="12"/>
                <w:szCs w:val="12"/>
              </w:rPr>
              <w:t>7</w:t>
            </w:r>
          </w:p>
        </w:tc>
      </w:tr>
      <w:tr w:rsidR="00BE3474" w:rsidRPr="001C32FC" w:rsidTr="00BE3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48" w:type="dxa"/>
          </w:tcPr>
          <w:p w:rsidR="00BE3474" w:rsidRPr="001C32FC" w:rsidRDefault="00BE3474" w:rsidP="00BE3474">
            <w:pPr>
              <w:jc w:val="both"/>
              <w:rPr>
                <w:rFonts w:ascii="Times New Roman" w:hAnsi="Times New Roman"/>
                <w:sz w:val="12"/>
                <w:szCs w:val="12"/>
              </w:rPr>
            </w:pPr>
          </w:p>
        </w:tc>
        <w:tc>
          <w:tcPr>
            <w:tcW w:w="1070" w:type="dxa"/>
          </w:tcPr>
          <w:p w:rsidR="00BE3474" w:rsidRPr="001C32FC" w:rsidRDefault="00BE3474" w:rsidP="00BE3474">
            <w:pPr>
              <w:jc w:val="both"/>
              <w:rPr>
                <w:rFonts w:ascii="Times New Roman" w:hAnsi="Times New Roman"/>
                <w:sz w:val="12"/>
                <w:szCs w:val="12"/>
              </w:rPr>
            </w:pPr>
          </w:p>
        </w:tc>
        <w:tc>
          <w:tcPr>
            <w:tcW w:w="850" w:type="dxa"/>
          </w:tcPr>
          <w:p w:rsidR="00BE3474" w:rsidRPr="001C32FC" w:rsidRDefault="00BE3474" w:rsidP="00BE3474">
            <w:pPr>
              <w:jc w:val="both"/>
              <w:rPr>
                <w:rFonts w:ascii="Times New Roman" w:hAnsi="Times New Roman"/>
                <w:sz w:val="12"/>
                <w:szCs w:val="12"/>
              </w:rPr>
            </w:pPr>
          </w:p>
        </w:tc>
        <w:tc>
          <w:tcPr>
            <w:tcW w:w="1357" w:type="dxa"/>
          </w:tcPr>
          <w:p w:rsidR="00BE3474" w:rsidRPr="001C32FC" w:rsidRDefault="00BE3474" w:rsidP="00BE3474">
            <w:pPr>
              <w:jc w:val="both"/>
              <w:rPr>
                <w:rFonts w:ascii="Times New Roman" w:hAnsi="Times New Roman"/>
                <w:sz w:val="12"/>
                <w:szCs w:val="12"/>
              </w:rPr>
            </w:pPr>
          </w:p>
        </w:tc>
        <w:tc>
          <w:tcPr>
            <w:tcW w:w="1402" w:type="dxa"/>
            <w:gridSpan w:val="5"/>
          </w:tcPr>
          <w:p w:rsidR="00BE3474" w:rsidRPr="001C32FC" w:rsidRDefault="00BE3474" w:rsidP="00BE3474">
            <w:pPr>
              <w:jc w:val="both"/>
              <w:rPr>
                <w:rFonts w:ascii="Times New Roman" w:hAnsi="Times New Roman"/>
                <w:sz w:val="12"/>
                <w:szCs w:val="12"/>
              </w:rPr>
            </w:pPr>
          </w:p>
        </w:tc>
        <w:tc>
          <w:tcPr>
            <w:tcW w:w="1326" w:type="dxa"/>
            <w:gridSpan w:val="2"/>
          </w:tcPr>
          <w:p w:rsidR="00BE3474" w:rsidRPr="001C32FC" w:rsidRDefault="00BE3474" w:rsidP="00BE3474">
            <w:pPr>
              <w:jc w:val="both"/>
              <w:rPr>
                <w:rFonts w:ascii="Times New Roman" w:hAnsi="Times New Roman"/>
                <w:sz w:val="12"/>
                <w:szCs w:val="12"/>
              </w:rPr>
            </w:pPr>
          </w:p>
        </w:tc>
        <w:tc>
          <w:tcPr>
            <w:tcW w:w="1160" w:type="dxa"/>
            <w:gridSpan w:val="4"/>
          </w:tcPr>
          <w:p w:rsidR="00BE3474" w:rsidRPr="001C32FC" w:rsidRDefault="00BE3474" w:rsidP="00BE3474">
            <w:pPr>
              <w:jc w:val="both"/>
              <w:rPr>
                <w:rFonts w:ascii="Times New Roman" w:hAnsi="Times New Roman"/>
                <w:sz w:val="12"/>
                <w:szCs w:val="12"/>
              </w:rPr>
            </w:pPr>
          </w:p>
        </w:tc>
      </w:tr>
    </w:tbl>
    <w:p w:rsidR="00BE3474" w:rsidRPr="008D27EA" w:rsidRDefault="00BE3474" w:rsidP="00BE3474">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6 </w:t>
      </w:r>
      <w:r w:rsidRPr="008D27EA">
        <w:rPr>
          <w:rFonts w:ascii="Times New Roman" w:hAnsi="Times New Roman"/>
          <w:i/>
          <w:sz w:val="12"/>
          <w:szCs w:val="12"/>
        </w:rPr>
        <w:t>к Административному регламенту</w:t>
      </w:r>
    </w:p>
    <w:p w:rsidR="00BE3474" w:rsidRDefault="00BE3474" w:rsidP="00BE3474">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BE3474" w:rsidRPr="008D27EA" w:rsidRDefault="00BE3474" w:rsidP="00BE3474">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BE3474" w:rsidRPr="0065203B" w:rsidRDefault="00BE3474" w:rsidP="00BE3474">
      <w:pPr>
        <w:spacing w:after="0" w:line="240" w:lineRule="auto"/>
        <w:jc w:val="center"/>
        <w:rPr>
          <w:rFonts w:ascii="Times New Roman" w:hAnsi="Times New Roman"/>
          <w:b/>
          <w:sz w:val="12"/>
          <w:szCs w:val="12"/>
        </w:rPr>
      </w:pPr>
      <w:r w:rsidRPr="0065203B">
        <w:rPr>
          <w:rFonts w:ascii="Times New Roman" w:hAnsi="Times New Roman"/>
          <w:b/>
          <w:sz w:val="12"/>
          <w:szCs w:val="12"/>
        </w:rPr>
        <w:t>КНИГА</w:t>
      </w:r>
    </w:p>
    <w:p w:rsidR="00BE3474" w:rsidRPr="0065203B" w:rsidRDefault="00BE3474" w:rsidP="00BE3474">
      <w:pPr>
        <w:spacing w:after="0" w:line="240" w:lineRule="auto"/>
        <w:jc w:val="center"/>
        <w:rPr>
          <w:rFonts w:ascii="Times New Roman" w:hAnsi="Times New Roman"/>
          <w:sz w:val="12"/>
          <w:szCs w:val="12"/>
        </w:rPr>
      </w:pPr>
      <w:r w:rsidRPr="0065203B">
        <w:rPr>
          <w:rFonts w:ascii="Times New Roman" w:hAnsi="Times New Roman"/>
          <w:sz w:val="12"/>
          <w:szCs w:val="12"/>
        </w:rPr>
        <w:t>учета граждан в качестве нуждающихся в жилых помещениях муниципального жилищного фонда,</w:t>
      </w:r>
    </w:p>
    <w:p w:rsidR="00BE3474" w:rsidRPr="0065203B" w:rsidRDefault="00BE3474" w:rsidP="00BE3474">
      <w:pPr>
        <w:spacing w:after="0" w:line="240" w:lineRule="auto"/>
        <w:jc w:val="center"/>
        <w:rPr>
          <w:rFonts w:ascii="Times New Roman" w:hAnsi="Times New Roman"/>
          <w:sz w:val="12"/>
          <w:szCs w:val="12"/>
        </w:rPr>
      </w:pPr>
      <w:r w:rsidRPr="0065203B">
        <w:rPr>
          <w:rFonts w:ascii="Times New Roman" w:hAnsi="Times New Roman"/>
          <w:sz w:val="12"/>
          <w:szCs w:val="12"/>
        </w:rPr>
        <w:t>предоставляемых по договорам социального найма</w:t>
      </w:r>
    </w:p>
    <w:p w:rsidR="00BE3474" w:rsidRPr="0065203B" w:rsidRDefault="00BE3474" w:rsidP="00BE3474">
      <w:pPr>
        <w:spacing w:after="0" w:line="240" w:lineRule="auto"/>
        <w:jc w:val="both"/>
        <w:rPr>
          <w:rFonts w:ascii="Times New Roman" w:hAnsi="Times New Roman"/>
          <w:sz w:val="12"/>
          <w:szCs w:val="12"/>
        </w:rPr>
      </w:pPr>
      <w:r w:rsidRPr="0065203B">
        <w:rPr>
          <w:rFonts w:ascii="Times New Roman" w:hAnsi="Times New Roman"/>
          <w:sz w:val="12"/>
          <w:szCs w:val="12"/>
        </w:rPr>
        <w:t>_______________________________</w:t>
      </w:r>
      <w:r>
        <w:rPr>
          <w:rFonts w:ascii="Times New Roman" w:hAnsi="Times New Roman"/>
          <w:sz w:val="12"/>
          <w:szCs w:val="12"/>
        </w:rPr>
        <w:t>_____________________________________________________________________</w:t>
      </w:r>
      <w:r w:rsidRPr="0065203B">
        <w:rPr>
          <w:rFonts w:ascii="Times New Roman" w:hAnsi="Times New Roman"/>
          <w:sz w:val="12"/>
          <w:szCs w:val="12"/>
        </w:rPr>
        <w:t>_________________________</w:t>
      </w:r>
    </w:p>
    <w:p w:rsidR="00BE3474" w:rsidRPr="0065203B" w:rsidRDefault="00BE3474" w:rsidP="00BE3474">
      <w:pPr>
        <w:spacing w:after="0" w:line="240" w:lineRule="auto"/>
        <w:jc w:val="center"/>
        <w:rPr>
          <w:rFonts w:ascii="Times New Roman" w:hAnsi="Times New Roman"/>
          <w:sz w:val="12"/>
          <w:szCs w:val="12"/>
        </w:rPr>
      </w:pPr>
      <w:r w:rsidRPr="0065203B">
        <w:rPr>
          <w:rFonts w:ascii="Times New Roman" w:hAnsi="Times New Roman"/>
          <w:sz w:val="12"/>
          <w:szCs w:val="12"/>
        </w:rPr>
        <w:t>(наименование населенного пункта)</w:t>
      </w:r>
    </w:p>
    <w:p w:rsidR="00BE3474" w:rsidRPr="0065203B" w:rsidRDefault="00BE3474" w:rsidP="00BE3474">
      <w:pPr>
        <w:spacing w:after="0" w:line="240" w:lineRule="auto"/>
        <w:jc w:val="center"/>
        <w:rPr>
          <w:rFonts w:ascii="Times New Roman" w:hAnsi="Times New Roman"/>
          <w:sz w:val="12"/>
          <w:szCs w:val="12"/>
        </w:rPr>
      </w:pPr>
      <w:r w:rsidRPr="0065203B">
        <w:rPr>
          <w:rFonts w:ascii="Times New Roman" w:hAnsi="Times New Roman"/>
          <w:sz w:val="12"/>
          <w:szCs w:val="12"/>
        </w:rPr>
        <w:t>_______________</w:t>
      </w:r>
      <w:r>
        <w:rPr>
          <w:rFonts w:ascii="Times New Roman" w:hAnsi="Times New Roman"/>
          <w:sz w:val="12"/>
          <w:szCs w:val="12"/>
        </w:rPr>
        <w:t>_____________________________________________________________________</w:t>
      </w:r>
      <w:r w:rsidRPr="0065203B">
        <w:rPr>
          <w:rFonts w:ascii="Times New Roman" w:hAnsi="Times New Roman"/>
          <w:sz w:val="12"/>
          <w:szCs w:val="12"/>
        </w:rPr>
        <w:t>_________________________________________</w:t>
      </w:r>
    </w:p>
    <w:p w:rsidR="00BE3474" w:rsidRPr="0065203B" w:rsidRDefault="00BE3474" w:rsidP="00BE3474">
      <w:pPr>
        <w:spacing w:after="0" w:line="240" w:lineRule="auto"/>
        <w:jc w:val="center"/>
        <w:rPr>
          <w:rFonts w:ascii="Times New Roman" w:hAnsi="Times New Roman"/>
          <w:sz w:val="12"/>
          <w:szCs w:val="12"/>
        </w:rPr>
      </w:pPr>
      <w:r w:rsidRPr="0065203B">
        <w:rPr>
          <w:rFonts w:ascii="Times New Roman" w:hAnsi="Times New Roman"/>
          <w:sz w:val="12"/>
          <w:szCs w:val="12"/>
        </w:rPr>
        <w:t>(наименование уполномоченного органа)</w:t>
      </w:r>
    </w:p>
    <w:tbl>
      <w:tblPr>
        <w:tblStyle w:val="af1"/>
        <w:tblW w:w="751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
        <w:gridCol w:w="1890"/>
        <w:gridCol w:w="1612"/>
        <w:gridCol w:w="249"/>
        <w:gridCol w:w="303"/>
        <w:gridCol w:w="174"/>
        <w:gridCol w:w="270"/>
        <w:gridCol w:w="1304"/>
        <w:gridCol w:w="192"/>
        <w:gridCol w:w="285"/>
        <w:gridCol w:w="374"/>
        <w:gridCol w:w="374"/>
        <w:gridCol w:w="108"/>
      </w:tblGrid>
      <w:tr w:rsidR="00BE3474" w:rsidRPr="0065203B" w:rsidTr="00BE3474">
        <w:trPr>
          <w:gridAfter w:val="1"/>
          <w:wAfter w:w="108" w:type="dxa"/>
        </w:trPr>
        <w:tc>
          <w:tcPr>
            <w:tcW w:w="3880" w:type="dxa"/>
            <w:gridSpan w:val="3"/>
          </w:tcPr>
          <w:p w:rsidR="00BE3474" w:rsidRPr="0065203B" w:rsidRDefault="00BE3474" w:rsidP="00BE3474">
            <w:pPr>
              <w:jc w:val="both"/>
              <w:rPr>
                <w:rFonts w:ascii="Times New Roman" w:hAnsi="Times New Roman"/>
                <w:sz w:val="12"/>
                <w:szCs w:val="12"/>
              </w:rPr>
            </w:pPr>
            <w:r w:rsidRPr="0065203B">
              <w:rPr>
                <w:rFonts w:ascii="Times New Roman" w:hAnsi="Times New Roman"/>
                <w:sz w:val="12"/>
                <w:szCs w:val="12"/>
              </w:rPr>
              <w:t>Начата</w:t>
            </w:r>
          </w:p>
        </w:tc>
        <w:tc>
          <w:tcPr>
            <w:tcW w:w="249" w:type="dxa"/>
          </w:tcPr>
          <w:p w:rsidR="00BE3474" w:rsidRPr="0065203B" w:rsidRDefault="00BE3474" w:rsidP="00BE3474">
            <w:pPr>
              <w:jc w:val="both"/>
              <w:rPr>
                <w:rFonts w:ascii="Times New Roman" w:hAnsi="Times New Roman"/>
                <w:sz w:val="12"/>
                <w:szCs w:val="12"/>
              </w:rPr>
            </w:pPr>
            <w:r w:rsidRPr="0065203B">
              <w:rPr>
                <w:rFonts w:ascii="Times New Roman" w:hAnsi="Times New Roman"/>
                <w:sz w:val="12"/>
                <w:szCs w:val="12"/>
              </w:rPr>
              <w:t>«</w:t>
            </w:r>
          </w:p>
        </w:tc>
        <w:tc>
          <w:tcPr>
            <w:tcW w:w="477" w:type="dxa"/>
            <w:gridSpan w:val="2"/>
            <w:tcBorders>
              <w:bottom w:val="single" w:sz="4" w:space="0" w:color="auto"/>
            </w:tcBorders>
          </w:tcPr>
          <w:p w:rsidR="00BE3474" w:rsidRPr="0065203B" w:rsidRDefault="00BE3474" w:rsidP="00BE3474">
            <w:pPr>
              <w:jc w:val="both"/>
              <w:rPr>
                <w:rFonts w:ascii="Times New Roman" w:hAnsi="Times New Roman"/>
                <w:sz w:val="12"/>
                <w:szCs w:val="12"/>
              </w:rPr>
            </w:pPr>
          </w:p>
        </w:tc>
        <w:tc>
          <w:tcPr>
            <w:tcW w:w="270" w:type="dxa"/>
          </w:tcPr>
          <w:p w:rsidR="00BE3474" w:rsidRPr="0065203B" w:rsidRDefault="00BE3474" w:rsidP="00BE3474">
            <w:pPr>
              <w:jc w:val="both"/>
              <w:rPr>
                <w:rFonts w:ascii="Times New Roman" w:hAnsi="Times New Roman"/>
                <w:sz w:val="12"/>
                <w:szCs w:val="12"/>
              </w:rPr>
            </w:pPr>
            <w:r w:rsidRPr="0065203B">
              <w:rPr>
                <w:rFonts w:ascii="Times New Roman" w:hAnsi="Times New Roman"/>
                <w:sz w:val="12"/>
                <w:szCs w:val="12"/>
              </w:rPr>
              <w:t>»</w:t>
            </w:r>
          </w:p>
        </w:tc>
        <w:tc>
          <w:tcPr>
            <w:tcW w:w="1304" w:type="dxa"/>
            <w:tcBorders>
              <w:bottom w:val="single" w:sz="4" w:space="0" w:color="auto"/>
            </w:tcBorders>
          </w:tcPr>
          <w:p w:rsidR="00BE3474" w:rsidRPr="0065203B" w:rsidRDefault="00BE3474" w:rsidP="00BE3474">
            <w:pPr>
              <w:jc w:val="both"/>
              <w:rPr>
                <w:rFonts w:ascii="Times New Roman" w:hAnsi="Times New Roman"/>
                <w:sz w:val="12"/>
                <w:szCs w:val="12"/>
              </w:rPr>
            </w:pPr>
          </w:p>
        </w:tc>
        <w:tc>
          <w:tcPr>
            <w:tcW w:w="477" w:type="dxa"/>
            <w:gridSpan w:val="2"/>
          </w:tcPr>
          <w:p w:rsidR="00BE3474" w:rsidRPr="0065203B" w:rsidRDefault="00BE3474" w:rsidP="00BE3474">
            <w:pPr>
              <w:jc w:val="both"/>
              <w:rPr>
                <w:rFonts w:ascii="Times New Roman" w:hAnsi="Times New Roman"/>
                <w:sz w:val="12"/>
                <w:szCs w:val="12"/>
              </w:rPr>
            </w:pPr>
            <w:r w:rsidRPr="0065203B">
              <w:rPr>
                <w:rFonts w:ascii="Times New Roman" w:hAnsi="Times New Roman"/>
                <w:sz w:val="12"/>
                <w:szCs w:val="12"/>
              </w:rPr>
              <w:t>20</w:t>
            </w:r>
          </w:p>
        </w:tc>
        <w:tc>
          <w:tcPr>
            <w:tcW w:w="374" w:type="dxa"/>
            <w:tcBorders>
              <w:bottom w:val="single" w:sz="4" w:space="0" w:color="auto"/>
            </w:tcBorders>
          </w:tcPr>
          <w:p w:rsidR="00BE3474" w:rsidRPr="0065203B" w:rsidRDefault="00BE3474" w:rsidP="00BE3474">
            <w:pPr>
              <w:jc w:val="both"/>
              <w:rPr>
                <w:rFonts w:ascii="Times New Roman" w:hAnsi="Times New Roman"/>
                <w:sz w:val="12"/>
                <w:szCs w:val="12"/>
              </w:rPr>
            </w:pPr>
          </w:p>
        </w:tc>
        <w:tc>
          <w:tcPr>
            <w:tcW w:w="374" w:type="dxa"/>
          </w:tcPr>
          <w:p w:rsidR="00BE3474" w:rsidRPr="0065203B" w:rsidRDefault="00BE3474" w:rsidP="00BE3474">
            <w:pPr>
              <w:jc w:val="both"/>
              <w:rPr>
                <w:rFonts w:ascii="Times New Roman" w:hAnsi="Times New Roman"/>
                <w:sz w:val="12"/>
                <w:szCs w:val="12"/>
              </w:rPr>
            </w:pPr>
            <w:r w:rsidRPr="0065203B">
              <w:rPr>
                <w:rFonts w:ascii="Times New Roman" w:hAnsi="Times New Roman"/>
                <w:sz w:val="12"/>
                <w:szCs w:val="12"/>
              </w:rPr>
              <w:t>г.</w:t>
            </w:r>
          </w:p>
        </w:tc>
      </w:tr>
      <w:tr w:rsidR="00BE3474" w:rsidRPr="0065203B" w:rsidTr="00BE3474">
        <w:trPr>
          <w:gridAfter w:val="1"/>
          <w:wAfter w:w="108" w:type="dxa"/>
        </w:trPr>
        <w:tc>
          <w:tcPr>
            <w:tcW w:w="3880" w:type="dxa"/>
            <w:gridSpan w:val="3"/>
          </w:tcPr>
          <w:p w:rsidR="00BE3474" w:rsidRPr="0065203B" w:rsidRDefault="00BE3474" w:rsidP="00BE3474">
            <w:pPr>
              <w:jc w:val="both"/>
              <w:rPr>
                <w:rFonts w:ascii="Times New Roman" w:hAnsi="Times New Roman"/>
                <w:sz w:val="12"/>
                <w:szCs w:val="12"/>
              </w:rPr>
            </w:pPr>
            <w:r w:rsidRPr="0065203B">
              <w:rPr>
                <w:rFonts w:ascii="Times New Roman" w:hAnsi="Times New Roman"/>
                <w:sz w:val="12"/>
                <w:szCs w:val="12"/>
              </w:rPr>
              <w:t>Окончена</w:t>
            </w:r>
          </w:p>
        </w:tc>
        <w:tc>
          <w:tcPr>
            <w:tcW w:w="249" w:type="dxa"/>
          </w:tcPr>
          <w:p w:rsidR="00BE3474" w:rsidRPr="0065203B" w:rsidRDefault="00BE3474" w:rsidP="00BE3474">
            <w:pPr>
              <w:jc w:val="both"/>
              <w:rPr>
                <w:rFonts w:ascii="Times New Roman" w:hAnsi="Times New Roman"/>
                <w:sz w:val="12"/>
                <w:szCs w:val="12"/>
              </w:rPr>
            </w:pPr>
            <w:r w:rsidRPr="0065203B">
              <w:rPr>
                <w:rFonts w:ascii="Times New Roman" w:hAnsi="Times New Roman"/>
                <w:sz w:val="12"/>
                <w:szCs w:val="12"/>
              </w:rPr>
              <w:t>«</w:t>
            </w:r>
          </w:p>
        </w:tc>
        <w:tc>
          <w:tcPr>
            <w:tcW w:w="477" w:type="dxa"/>
            <w:gridSpan w:val="2"/>
            <w:tcBorders>
              <w:top w:val="single" w:sz="4" w:space="0" w:color="auto"/>
              <w:bottom w:val="single" w:sz="4" w:space="0" w:color="auto"/>
            </w:tcBorders>
          </w:tcPr>
          <w:p w:rsidR="00BE3474" w:rsidRPr="0065203B" w:rsidRDefault="00BE3474" w:rsidP="00BE3474">
            <w:pPr>
              <w:jc w:val="both"/>
              <w:rPr>
                <w:rFonts w:ascii="Times New Roman" w:hAnsi="Times New Roman"/>
                <w:sz w:val="12"/>
                <w:szCs w:val="12"/>
              </w:rPr>
            </w:pPr>
          </w:p>
        </w:tc>
        <w:tc>
          <w:tcPr>
            <w:tcW w:w="270" w:type="dxa"/>
          </w:tcPr>
          <w:p w:rsidR="00BE3474" w:rsidRPr="0065203B" w:rsidRDefault="00BE3474" w:rsidP="00BE3474">
            <w:pPr>
              <w:jc w:val="both"/>
              <w:rPr>
                <w:rFonts w:ascii="Times New Roman" w:hAnsi="Times New Roman"/>
                <w:sz w:val="12"/>
                <w:szCs w:val="12"/>
              </w:rPr>
            </w:pPr>
            <w:r w:rsidRPr="0065203B">
              <w:rPr>
                <w:rFonts w:ascii="Times New Roman" w:hAnsi="Times New Roman"/>
                <w:sz w:val="12"/>
                <w:szCs w:val="12"/>
              </w:rPr>
              <w:t>»</w:t>
            </w:r>
          </w:p>
        </w:tc>
        <w:tc>
          <w:tcPr>
            <w:tcW w:w="1304" w:type="dxa"/>
            <w:tcBorders>
              <w:top w:val="single" w:sz="4" w:space="0" w:color="auto"/>
              <w:bottom w:val="single" w:sz="4" w:space="0" w:color="auto"/>
            </w:tcBorders>
          </w:tcPr>
          <w:p w:rsidR="00BE3474" w:rsidRPr="0065203B" w:rsidRDefault="00BE3474" w:rsidP="00BE3474">
            <w:pPr>
              <w:jc w:val="both"/>
              <w:rPr>
                <w:rFonts w:ascii="Times New Roman" w:hAnsi="Times New Roman"/>
                <w:sz w:val="12"/>
                <w:szCs w:val="12"/>
              </w:rPr>
            </w:pPr>
          </w:p>
        </w:tc>
        <w:tc>
          <w:tcPr>
            <w:tcW w:w="477" w:type="dxa"/>
            <w:gridSpan w:val="2"/>
          </w:tcPr>
          <w:p w:rsidR="00BE3474" w:rsidRPr="0065203B" w:rsidRDefault="00BE3474" w:rsidP="00BE3474">
            <w:pPr>
              <w:jc w:val="both"/>
              <w:rPr>
                <w:rFonts w:ascii="Times New Roman" w:hAnsi="Times New Roman"/>
                <w:sz w:val="12"/>
                <w:szCs w:val="12"/>
              </w:rPr>
            </w:pPr>
            <w:r w:rsidRPr="0065203B">
              <w:rPr>
                <w:rFonts w:ascii="Times New Roman" w:hAnsi="Times New Roman"/>
                <w:sz w:val="12"/>
                <w:szCs w:val="12"/>
              </w:rPr>
              <w:t>20</w:t>
            </w:r>
          </w:p>
        </w:tc>
        <w:tc>
          <w:tcPr>
            <w:tcW w:w="374" w:type="dxa"/>
            <w:tcBorders>
              <w:top w:val="single" w:sz="4" w:space="0" w:color="auto"/>
              <w:bottom w:val="single" w:sz="4" w:space="0" w:color="auto"/>
            </w:tcBorders>
          </w:tcPr>
          <w:p w:rsidR="00BE3474" w:rsidRPr="0065203B" w:rsidRDefault="00BE3474" w:rsidP="00BE3474">
            <w:pPr>
              <w:jc w:val="both"/>
              <w:rPr>
                <w:rFonts w:ascii="Times New Roman" w:hAnsi="Times New Roman"/>
                <w:sz w:val="12"/>
                <w:szCs w:val="12"/>
              </w:rPr>
            </w:pPr>
          </w:p>
        </w:tc>
        <w:tc>
          <w:tcPr>
            <w:tcW w:w="374" w:type="dxa"/>
          </w:tcPr>
          <w:p w:rsidR="00BE3474" w:rsidRPr="0065203B" w:rsidRDefault="00BE3474" w:rsidP="00BE3474">
            <w:pPr>
              <w:jc w:val="both"/>
              <w:rPr>
                <w:rFonts w:ascii="Times New Roman" w:hAnsi="Times New Roman"/>
                <w:sz w:val="12"/>
                <w:szCs w:val="12"/>
              </w:rPr>
            </w:pPr>
            <w:r w:rsidRPr="0065203B">
              <w:rPr>
                <w:rFonts w:ascii="Times New Roman" w:hAnsi="Times New Roman"/>
                <w:sz w:val="12"/>
                <w:szCs w:val="12"/>
              </w:rPr>
              <w:t>г.</w:t>
            </w:r>
          </w:p>
        </w:tc>
      </w:tr>
      <w:tr w:rsidR="00BE3474" w:rsidRPr="0065203B" w:rsidTr="00BE3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Pr>
          <w:p w:rsidR="00BE3474" w:rsidRPr="0065203B" w:rsidRDefault="00BE3474" w:rsidP="00BE3474">
            <w:pPr>
              <w:jc w:val="both"/>
              <w:rPr>
                <w:rFonts w:ascii="Times New Roman" w:hAnsi="Times New Roman"/>
                <w:sz w:val="12"/>
                <w:szCs w:val="12"/>
              </w:rPr>
            </w:pPr>
            <w:r w:rsidRPr="0065203B">
              <w:rPr>
                <w:rFonts w:ascii="Times New Roman" w:hAnsi="Times New Roman"/>
                <w:sz w:val="12"/>
                <w:szCs w:val="12"/>
              </w:rPr>
              <w:t>№ п/п</w:t>
            </w:r>
          </w:p>
        </w:tc>
        <w:tc>
          <w:tcPr>
            <w:tcW w:w="1890" w:type="dxa"/>
          </w:tcPr>
          <w:p w:rsidR="00BE3474" w:rsidRPr="0065203B" w:rsidRDefault="00BE3474" w:rsidP="00BE3474">
            <w:pPr>
              <w:jc w:val="both"/>
              <w:rPr>
                <w:rFonts w:ascii="Times New Roman" w:hAnsi="Times New Roman"/>
                <w:sz w:val="12"/>
                <w:szCs w:val="12"/>
              </w:rPr>
            </w:pPr>
            <w:r w:rsidRPr="0065203B">
              <w:rPr>
                <w:rFonts w:ascii="Times New Roman" w:hAnsi="Times New Roman"/>
                <w:sz w:val="12"/>
                <w:szCs w:val="12"/>
              </w:rPr>
              <w:t>Фамилия, имя, отчество заявителя, принятого на учет. Состав семьи (фамилии, имена, отчества членов семьи)</w:t>
            </w:r>
          </w:p>
        </w:tc>
        <w:tc>
          <w:tcPr>
            <w:tcW w:w="2164" w:type="dxa"/>
            <w:gridSpan w:val="3"/>
          </w:tcPr>
          <w:p w:rsidR="00BE3474" w:rsidRPr="0065203B" w:rsidRDefault="00BE3474" w:rsidP="00BE3474">
            <w:pPr>
              <w:jc w:val="both"/>
              <w:rPr>
                <w:rFonts w:ascii="Times New Roman" w:hAnsi="Times New Roman"/>
                <w:sz w:val="12"/>
                <w:szCs w:val="12"/>
              </w:rPr>
            </w:pPr>
            <w:r w:rsidRPr="0065203B">
              <w:rPr>
                <w:rFonts w:ascii="Times New Roman" w:hAnsi="Times New Roman"/>
                <w:sz w:val="12"/>
                <w:szCs w:val="12"/>
              </w:rPr>
              <w:t>Родственные отношения или иные обстоятельства, свидетельствующие о принадлежности гражданина к членам семьи заявителя</w:t>
            </w:r>
          </w:p>
        </w:tc>
        <w:tc>
          <w:tcPr>
            <w:tcW w:w="1940" w:type="dxa"/>
            <w:gridSpan w:val="4"/>
          </w:tcPr>
          <w:p w:rsidR="00BE3474" w:rsidRPr="0065203B" w:rsidRDefault="00BE3474" w:rsidP="00BE3474">
            <w:pPr>
              <w:jc w:val="both"/>
              <w:rPr>
                <w:rFonts w:ascii="Times New Roman" w:hAnsi="Times New Roman"/>
                <w:sz w:val="12"/>
                <w:szCs w:val="12"/>
              </w:rPr>
            </w:pPr>
            <w:r w:rsidRPr="0065203B">
              <w:rPr>
                <w:rFonts w:ascii="Times New Roman" w:hAnsi="Times New Roman"/>
                <w:sz w:val="12"/>
                <w:szCs w:val="12"/>
              </w:rPr>
              <w:t>Почтовый адрес и краткая характеристика занимаемого жилого помещения (общая площадь, количество комнат)</w:t>
            </w:r>
          </w:p>
        </w:tc>
        <w:tc>
          <w:tcPr>
            <w:tcW w:w="1141" w:type="dxa"/>
            <w:gridSpan w:val="4"/>
          </w:tcPr>
          <w:p w:rsidR="00BE3474" w:rsidRPr="0065203B" w:rsidRDefault="00BE3474" w:rsidP="00BE3474">
            <w:pPr>
              <w:jc w:val="both"/>
              <w:rPr>
                <w:rFonts w:ascii="Times New Roman" w:hAnsi="Times New Roman"/>
                <w:sz w:val="12"/>
                <w:szCs w:val="12"/>
              </w:rPr>
            </w:pPr>
            <w:r w:rsidRPr="0065203B">
              <w:rPr>
                <w:rFonts w:ascii="Times New Roman" w:hAnsi="Times New Roman"/>
                <w:sz w:val="12"/>
                <w:szCs w:val="12"/>
              </w:rPr>
              <w:t>Дата и номер решения о принятии на учет, номер в очереди</w:t>
            </w:r>
          </w:p>
        </w:tc>
      </w:tr>
      <w:tr w:rsidR="00BE3474" w:rsidRPr="0065203B" w:rsidTr="00BE3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Pr>
          <w:p w:rsidR="00BE3474" w:rsidRPr="0065203B" w:rsidRDefault="00BE3474" w:rsidP="00BE3474">
            <w:pPr>
              <w:jc w:val="both"/>
              <w:rPr>
                <w:rFonts w:ascii="Times New Roman" w:hAnsi="Times New Roman"/>
                <w:sz w:val="12"/>
                <w:szCs w:val="12"/>
              </w:rPr>
            </w:pPr>
            <w:r w:rsidRPr="0065203B">
              <w:rPr>
                <w:rFonts w:ascii="Times New Roman" w:hAnsi="Times New Roman"/>
                <w:sz w:val="12"/>
                <w:szCs w:val="12"/>
              </w:rPr>
              <w:t>1</w:t>
            </w:r>
          </w:p>
        </w:tc>
        <w:tc>
          <w:tcPr>
            <w:tcW w:w="1890" w:type="dxa"/>
          </w:tcPr>
          <w:p w:rsidR="00BE3474" w:rsidRPr="0065203B" w:rsidRDefault="00BE3474" w:rsidP="00BE3474">
            <w:pPr>
              <w:jc w:val="both"/>
              <w:rPr>
                <w:rFonts w:ascii="Times New Roman" w:hAnsi="Times New Roman"/>
                <w:sz w:val="12"/>
                <w:szCs w:val="12"/>
              </w:rPr>
            </w:pPr>
            <w:r w:rsidRPr="0065203B">
              <w:rPr>
                <w:rFonts w:ascii="Times New Roman" w:hAnsi="Times New Roman"/>
                <w:sz w:val="12"/>
                <w:szCs w:val="12"/>
              </w:rPr>
              <w:t>2</w:t>
            </w:r>
          </w:p>
        </w:tc>
        <w:tc>
          <w:tcPr>
            <w:tcW w:w="2164" w:type="dxa"/>
            <w:gridSpan w:val="3"/>
          </w:tcPr>
          <w:p w:rsidR="00BE3474" w:rsidRPr="0065203B" w:rsidRDefault="00BE3474" w:rsidP="00BE3474">
            <w:pPr>
              <w:jc w:val="both"/>
              <w:rPr>
                <w:rFonts w:ascii="Times New Roman" w:hAnsi="Times New Roman"/>
                <w:sz w:val="12"/>
                <w:szCs w:val="12"/>
              </w:rPr>
            </w:pPr>
            <w:r w:rsidRPr="0065203B">
              <w:rPr>
                <w:rFonts w:ascii="Times New Roman" w:hAnsi="Times New Roman"/>
                <w:sz w:val="12"/>
                <w:szCs w:val="12"/>
              </w:rPr>
              <w:t>3</w:t>
            </w:r>
          </w:p>
        </w:tc>
        <w:tc>
          <w:tcPr>
            <w:tcW w:w="1940" w:type="dxa"/>
            <w:gridSpan w:val="4"/>
          </w:tcPr>
          <w:p w:rsidR="00BE3474" w:rsidRPr="0065203B" w:rsidRDefault="00BE3474" w:rsidP="00BE3474">
            <w:pPr>
              <w:jc w:val="both"/>
              <w:rPr>
                <w:rFonts w:ascii="Times New Roman" w:hAnsi="Times New Roman"/>
                <w:sz w:val="12"/>
                <w:szCs w:val="12"/>
              </w:rPr>
            </w:pPr>
            <w:r w:rsidRPr="0065203B">
              <w:rPr>
                <w:rFonts w:ascii="Times New Roman" w:hAnsi="Times New Roman"/>
                <w:sz w:val="12"/>
                <w:szCs w:val="12"/>
              </w:rPr>
              <w:t>4</w:t>
            </w:r>
          </w:p>
        </w:tc>
        <w:tc>
          <w:tcPr>
            <w:tcW w:w="1141" w:type="dxa"/>
            <w:gridSpan w:val="4"/>
          </w:tcPr>
          <w:p w:rsidR="00BE3474" w:rsidRPr="0065203B" w:rsidRDefault="00BE3474" w:rsidP="00BE3474">
            <w:pPr>
              <w:jc w:val="both"/>
              <w:rPr>
                <w:rFonts w:ascii="Times New Roman" w:hAnsi="Times New Roman"/>
                <w:sz w:val="12"/>
                <w:szCs w:val="12"/>
              </w:rPr>
            </w:pPr>
            <w:r w:rsidRPr="0065203B">
              <w:rPr>
                <w:rFonts w:ascii="Times New Roman" w:hAnsi="Times New Roman"/>
                <w:sz w:val="12"/>
                <w:szCs w:val="12"/>
              </w:rPr>
              <w:t>5</w:t>
            </w:r>
          </w:p>
        </w:tc>
      </w:tr>
      <w:tr w:rsidR="00BE3474" w:rsidRPr="0065203B" w:rsidTr="00BE3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Pr>
          <w:p w:rsidR="00BE3474" w:rsidRPr="0065203B" w:rsidRDefault="00BE3474" w:rsidP="00BE3474">
            <w:pPr>
              <w:jc w:val="both"/>
              <w:rPr>
                <w:rFonts w:ascii="Times New Roman" w:hAnsi="Times New Roman"/>
                <w:sz w:val="12"/>
                <w:szCs w:val="12"/>
              </w:rPr>
            </w:pPr>
          </w:p>
        </w:tc>
        <w:tc>
          <w:tcPr>
            <w:tcW w:w="1890" w:type="dxa"/>
          </w:tcPr>
          <w:p w:rsidR="00BE3474" w:rsidRPr="0065203B" w:rsidRDefault="00BE3474" w:rsidP="00BE3474">
            <w:pPr>
              <w:jc w:val="both"/>
              <w:rPr>
                <w:rFonts w:ascii="Times New Roman" w:hAnsi="Times New Roman"/>
                <w:sz w:val="12"/>
                <w:szCs w:val="12"/>
              </w:rPr>
            </w:pPr>
          </w:p>
        </w:tc>
        <w:tc>
          <w:tcPr>
            <w:tcW w:w="2164" w:type="dxa"/>
            <w:gridSpan w:val="3"/>
          </w:tcPr>
          <w:p w:rsidR="00BE3474" w:rsidRPr="0065203B" w:rsidRDefault="00BE3474" w:rsidP="00BE3474">
            <w:pPr>
              <w:jc w:val="both"/>
              <w:rPr>
                <w:rFonts w:ascii="Times New Roman" w:hAnsi="Times New Roman"/>
                <w:sz w:val="12"/>
                <w:szCs w:val="12"/>
              </w:rPr>
            </w:pPr>
          </w:p>
        </w:tc>
        <w:tc>
          <w:tcPr>
            <w:tcW w:w="1940" w:type="dxa"/>
            <w:gridSpan w:val="4"/>
          </w:tcPr>
          <w:p w:rsidR="00BE3474" w:rsidRPr="0065203B" w:rsidRDefault="00BE3474" w:rsidP="00BE3474">
            <w:pPr>
              <w:jc w:val="both"/>
              <w:rPr>
                <w:rFonts w:ascii="Times New Roman" w:hAnsi="Times New Roman"/>
                <w:sz w:val="12"/>
                <w:szCs w:val="12"/>
              </w:rPr>
            </w:pPr>
          </w:p>
        </w:tc>
        <w:tc>
          <w:tcPr>
            <w:tcW w:w="1141" w:type="dxa"/>
            <w:gridSpan w:val="4"/>
          </w:tcPr>
          <w:p w:rsidR="00BE3474" w:rsidRPr="0065203B" w:rsidRDefault="00BE3474" w:rsidP="00BE3474">
            <w:pPr>
              <w:jc w:val="both"/>
              <w:rPr>
                <w:rFonts w:ascii="Times New Roman" w:hAnsi="Times New Roman"/>
                <w:sz w:val="12"/>
                <w:szCs w:val="12"/>
              </w:rPr>
            </w:pPr>
          </w:p>
        </w:tc>
      </w:tr>
    </w:tbl>
    <w:p w:rsidR="00BE3474" w:rsidRPr="0065203B" w:rsidRDefault="00BE3474" w:rsidP="00BE3474">
      <w:pPr>
        <w:spacing w:after="0" w:line="240" w:lineRule="auto"/>
        <w:jc w:val="both"/>
        <w:rPr>
          <w:rFonts w:ascii="Times New Roman" w:hAnsi="Times New Roman"/>
          <w:sz w:val="12"/>
          <w:szCs w:val="12"/>
        </w:rPr>
      </w:pPr>
    </w:p>
    <w:tbl>
      <w:tblPr>
        <w:tblStyle w:val="af1"/>
        <w:tblW w:w="7513" w:type="dxa"/>
        <w:tblInd w:w="108" w:type="dxa"/>
        <w:tblLayout w:type="fixed"/>
        <w:tblLook w:val="04A0" w:firstRow="1" w:lastRow="0" w:firstColumn="1" w:lastColumn="0" w:noHBand="0" w:noVBand="1"/>
      </w:tblPr>
      <w:tblGrid>
        <w:gridCol w:w="410"/>
        <w:gridCol w:w="1858"/>
        <w:gridCol w:w="993"/>
        <w:gridCol w:w="1842"/>
        <w:gridCol w:w="1843"/>
        <w:gridCol w:w="567"/>
      </w:tblGrid>
      <w:tr w:rsidR="00BE3474" w:rsidRPr="0065203B" w:rsidTr="00BE3474">
        <w:tc>
          <w:tcPr>
            <w:tcW w:w="410" w:type="dxa"/>
          </w:tcPr>
          <w:p w:rsidR="00BE3474" w:rsidRPr="0065203B" w:rsidRDefault="00BE3474" w:rsidP="00BE3474">
            <w:pPr>
              <w:jc w:val="both"/>
              <w:rPr>
                <w:rFonts w:ascii="Times New Roman" w:hAnsi="Times New Roman"/>
                <w:sz w:val="12"/>
                <w:szCs w:val="12"/>
              </w:rPr>
            </w:pPr>
            <w:r w:rsidRPr="0065203B">
              <w:rPr>
                <w:rFonts w:ascii="Times New Roman" w:hAnsi="Times New Roman"/>
                <w:sz w:val="12"/>
                <w:szCs w:val="12"/>
              </w:rPr>
              <w:t xml:space="preserve">№ </w:t>
            </w:r>
            <w:r w:rsidRPr="0065203B">
              <w:rPr>
                <w:rFonts w:ascii="Times New Roman" w:hAnsi="Times New Roman"/>
                <w:sz w:val="12"/>
                <w:szCs w:val="12"/>
              </w:rPr>
              <w:lastRenderedPageBreak/>
              <w:t>п/п</w:t>
            </w:r>
          </w:p>
        </w:tc>
        <w:tc>
          <w:tcPr>
            <w:tcW w:w="1858" w:type="dxa"/>
          </w:tcPr>
          <w:p w:rsidR="00BE3474" w:rsidRPr="0065203B" w:rsidRDefault="00BE3474" w:rsidP="00BE3474">
            <w:pPr>
              <w:jc w:val="both"/>
              <w:rPr>
                <w:rFonts w:ascii="Times New Roman" w:hAnsi="Times New Roman"/>
                <w:sz w:val="12"/>
                <w:szCs w:val="12"/>
              </w:rPr>
            </w:pPr>
            <w:r w:rsidRPr="0065203B">
              <w:rPr>
                <w:rFonts w:ascii="Times New Roman" w:hAnsi="Times New Roman"/>
                <w:sz w:val="12"/>
                <w:szCs w:val="12"/>
              </w:rPr>
              <w:t>Фамилия, имя, отчество заявителя, принятого на учет. Состав семьи (фамилии, имена, отчества членов семьи)</w:t>
            </w:r>
          </w:p>
        </w:tc>
        <w:tc>
          <w:tcPr>
            <w:tcW w:w="993" w:type="dxa"/>
          </w:tcPr>
          <w:p w:rsidR="00BE3474" w:rsidRPr="0065203B" w:rsidRDefault="00BE3474" w:rsidP="00BE3474">
            <w:pPr>
              <w:jc w:val="both"/>
              <w:rPr>
                <w:rFonts w:ascii="Times New Roman" w:hAnsi="Times New Roman"/>
                <w:sz w:val="12"/>
                <w:szCs w:val="12"/>
              </w:rPr>
            </w:pPr>
            <w:r w:rsidRPr="0065203B">
              <w:rPr>
                <w:rFonts w:ascii="Times New Roman" w:hAnsi="Times New Roman"/>
                <w:sz w:val="12"/>
                <w:szCs w:val="12"/>
              </w:rPr>
              <w:t>Дата и номер решения о снятии с учета</w:t>
            </w:r>
          </w:p>
        </w:tc>
        <w:tc>
          <w:tcPr>
            <w:tcW w:w="1842" w:type="dxa"/>
          </w:tcPr>
          <w:p w:rsidR="00BE3474" w:rsidRPr="0065203B" w:rsidRDefault="00BE3474" w:rsidP="00BE3474">
            <w:pPr>
              <w:jc w:val="both"/>
              <w:rPr>
                <w:rFonts w:ascii="Times New Roman" w:hAnsi="Times New Roman"/>
                <w:sz w:val="12"/>
                <w:szCs w:val="12"/>
              </w:rPr>
            </w:pPr>
            <w:r w:rsidRPr="0065203B">
              <w:rPr>
                <w:rFonts w:ascii="Times New Roman" w:hAnsi="Times New Roman"/>
                <w:sz w:val="12"/>
                <w:szCs w:val="12"/>
              </w:rPr>
              <w:t>Дата и номер решения о предоставлении жилого помещения муниципального жилищного фонда</w:t>
            </w:r>
          </w:p>
        </w:tc>
        <w:tc>
          <w:tcPr>
            <w:tcW w:w="1843" w:type="dxa"/>
          </w:tcPr>
          <w:p w:rsidR="00BE3474" w:rsidRPr="0065203B" w:rsidRDefault="00BE3474" w:rsidP="00BE3474">
            <w:pPr>
              <w:jc w:val="both"/>
              <w:rPr>
                <w:rFonts w:ascii="Times New Roman" w:hAnsi="Times New Roman"/>
                <w:sz w:val="12"/>
                <w:szCs w:val="12"/>
              </w:rPr>
            </w:pPr>
            <w:r w:rsidRPr="0065203B">
              <w:rPr>
                <w:rFonts w:ascii="Times New Roman" w:hAnsi="Times New Roman"/>
                <w:sz w:val="12"/>
                <w:szCs w:val="12"/>
              </w:rPr>
              <w:t>Почтовый адрес предоставленного жилого помещения муниципального жилищного фонда</w:t>
            </w:r>
          </w:p>
        </w:tc>
        <w:tc>
          <w:tcPr>
            <w:tcW w:w="567" w:type="dxa"/>
          </w:tcPr>
          <w:p w:rsidR="00BE3474" w:rsidRPr="0065203B" w:rsidRDefault="00BE3474" w:rsidP="00BE3474">
            <w:pPr>
              <w:jc w:val="both"/>
              <w:rPr>
                <w:rFonts w:ascii="Times New Roman" w:hAnsi="Times New Roman"/>
                <w:sz w:val="12"/>
                <w:szCs w:val="12"/>
              </w:rPr>
            </w:pPr>
            <w:r w:rsidRPr="0065203B">
              <w:rPr>
                <w:rFonts w:ascii="Times New Roman" w:hAnsi="Times New Roman"/>
                <w:sz w:val="12"/>
                <w:szCs w:val="12"/>
              </w:rPr>
              <w:t>Примечание</w:t>
            </w:r>
          </w:p>
        </w:tc>
      </w:tr>
      <w:tr w:rsidR="00BE3474" w:rsidRPr="0065203B" w:rsidTr="00BE3474">
        <w:tc>
          <w:tcPr>
            <w:tcW w:w="410" w:type="dxa"/>
          </w:tcPr>
          <w:p w:rsidR="00BE3474" w:rsidRPr="0065203B" w:rsidRDefault="00BE3474" w:rsidP="00BE3474">
            <w:pPr>
              <w:jc w:val="both"/>
              <w:rPr>
                <w:rFonts w:ascii="Times New Roman" w:hAnsi="Times New Roman"/>
                <w:sz w:val="12"/>
                <w:szCs w:val="12"/>
              </w:rPr>
            </w:pPr>
            <w:r w:rsidRPr="0065203B">
              <w:rPr>
                <w:rFonts w:ascii="Times New Roman" w:hAnsi="Times New Roman"/>
                <w:sz w:val="12"/>
                <w:szCs w:val="12"/>
              </w:rPr>
              <w:t>1</w:t>
            </w:r>
          </w:p>
        </w:tc>
        <w:tc>
          <w:tcPr>
            <w:tcW w:w="1858" w:type="dxa"/>
          </w:tcPr>
          <w:p w:rsidR="00BE3474" w:rsidRPr="0065203B" w:rsidRDefault="00BE3474" w:rsidP="00BE3474">
            <w:pPr>
              <w:jc w:val="both"/>
              <w:rPr>
                <w:rFonts w:ascii="Times New Roman" w:hAnsi="Times New Roman"/>
                <w:sz w:val="12"/>
                <w:szCs w:val="12"/>
              </w:rPr>
            </w:pPr>
            <w:r w:rsidRPr="0065203B">
              <w:rPr>
                <w:rFonts w:ascii="Times New Roman" w:hAnsi="Times New Roman"/>
                <w:sz w:val="12"/>
                <w:szCs w:val="12"/>
              </w:rPr>
              <w:t>2</w:t>
            </w:r>
          </w:p>
        </w:tc>
        <w:tc>
          <w:tcPr>
            <w:tcW w:w="993" w:type="dxa"/>
          </w:tcPr>
          <w:p w:rsidR="00BE3474" w:rsidRPr="0065203B" w:rsidRDefault="00BE3474" w:rsidP="00BE3474">
            <w:pPr>
              <w:jc w:val="both"/>
              <w:rPr>
                <w:rFonts w:ascii="Times New Roman" w:hAnsi="Times New Roman"/>
                <w:sz w:val="12"/>
                <w:szCs w:val="12"/>
              </w:rPr>
            </w:pPr>
            <w:r w:rsidRPr="0065203B">
              <w:rPr>
                <w:rFonts w:ascii="Times New Roman" w:hAnsi="Times New Roman"/>
                <w:sz w:val="12"/>
                <w:szCs w:val="12"/>
              </w:rPr>
              <w:t>3</w:t>
            </w:r>
          </w:p>
        </w:tc>
        <w:tc>
          <w:tcPr>
            <w:tcW w:w="1842" w:type="dxa"/>
          </w:tcPr>
          <w:p w:rsidR="00BE3474" w:rsidRPr="0065203B" w:rsidRDefault="00BE3474" w:rsidP="00BE3474">
            <w:pPr>
              <w:jc w:val="both"/>
              <w:rPr>
                <w:rFonts w:ascii="Times New Roman" w:hAnsi="Times New Roman"/>
                <w:sz w:val="12"/>
                <w:szCs w:val="12"/>
              </w:rPr>
            </w:pPr>
            <w:r w:rsidRPr="0065203B">
              <w:rPr>
                <w:rFonts w:ascii="Times New Roman" w:hAnsi="Times New Roman"/>
                <w:sz w:val="12"/>
                <w:szCs w:val="12"/>
              </w:rPr>
              <w:t>4</w:t>
            </w:r>
          </w:p>
        </w:tc>
        <w:tc>
          <w:tcPr>
            <w:tcW w:w="1843" w:type="dxa"/>
          </w:tcPr>
          <w:p w:rsidR="00BE3474" w:rsidRPr="0065203B" w:rsidRDefault="00BE3474" w:rsidP="00BE3474">
            <w:pPr>
              <w:jc w:val="both"/>
              <w:rPr>
                <w:rFonts w:ascii="Times New Roman" w:hAnsi="Times New Roman"/>
                <w:sz w:val="12"/>
                <w:szCs w:val="12"/>
              </w:rPr>
            </w:pPr>
            <w:r w:rsidRPr="0065203B">
              <w:rPr>
                <w:rFonts w:ascii="Times New Roman" w:hAnsi="Times New Roman"/>
                <w:sz w:val="12"/>
                <w:szCs w:val="12"/>
              </w:rPr>
              <w:t>5</w:t>
            </w:r>
          </w:p>
        </w:tc>
        <w:tc>
          <w:tcPr>
            <w:tcW w:w="567" w:type="dxa"/>
          </w:tcPr>
          <w:p w:rsidR="00BE3474" w:rsidRPr="0065203B" w:rsidRDefault="00BE3474" w:rsidP="00BE3474">
            <w:pPr>
              <w:jc w:val="both"/>
              <w:rPr>
                <w:rFonts w:ascii="Times New Roman" w:hAnsi="Times New Roman"/>
                <w:sz w:val="12"/>
                <w:szCs w:val="12"/>
              </w:rPr>
            </w:pPr>
            <w:r w:rsidRPr="0065203B">
              <w:rPr>
                <w:rFonts w:ascii="Times New Roman" w:hAnsi="Times New Roman"/>
                <w:sz w:val="12"/>
                <w:szCs w:val="12"/>
              </w:rPr>
              <w:t>6</w:t>
            </w:r>
          </w:p>
        </w:tc>
      </w:tr>
      <w:tr w:rsidR="00BE3474" w:rsidRPr="0065203B" w:rsidTr="00BE3474">
        <w:tc>
          <w:tcPr>
            <w:tcW w:w="410" w:type="dxa"/>
          </w:tcPr>
          <w:p w:rsidR="00BE3474" w:rsidRPr="0065203B" w:rsidRDefault="00BE3474" w:rsidP="00BE3474">
            <w:pPr>
              <w:jc w:val="both"/>
              <w:rPr>
                <w:rFonts w:ascii="Times New Roman" w:hAnsi="Times New Roman"/>
                <w:sz w:val="12"/>
                <w:szCs w:val="12"/>
              </w:rPr>
            </w:pPr>
          </w:p>
        </w:tc>
        <w:tc>
          <w:tcPr>
            <w:tcW w:w="1858" w:type="dxa"/>
          </w:tcPr>
          <w:p w:rsidR="00BE3474" w:rsidRPr="0065203B" w:rsidRDefault="00BE3474" w:rsidP="00BE3474">
            <w:pPr>
              <w:jc w:val="both"/>
              <w:rPr>
                <w:rFonts w:ascii="Times New Roman" w:hAnsi="Times New Roman"/>
                <w:sz w:val="12"/>
                <w:szCs w:val="12"/>
              </w:rPr>
            </w:pPr>
          </w:p>
        </w:tc>
        <w:tc>
          <w:tcPr>
            <w:tcW w:w="993" w:type="dxa"/>
          </w:tcPr>
          <w:p w:rsidR="00BE3474" w:rsidRPr="0065203B" w:rsidRDefault="00BE3474" w:rsidP="00BE3474">
            <w:pPr>
              <w:jc w:val="both"/>
              <w:rPr>
                <w:rFonts w:ascii="Times New Roman" w:hAnsi="Times New Roman"/>
                <w:sz w:val="12"/>
                <w:szCs w:val="12"/>
              </w:rPr>
            </w:pPr>
          </w:p>
        </w:tc>
        <w:tc>
          <w:tcPr>
            <w:tcW w:w="1842" w:type="dxa"/>
          </w:tcPr>
          <w:p w:rsidR="00BE3474" w:rsidRPr="0065203B" w:rsidRDefault="00BE3474" w:rsidP="00BE3474">
            <w:pPr>
              <w:jc w:val="both"/>
              <w:rPr>
                <w:rFonts w:ascii="Times New Roman" w:hAnsi="Times New Roman"/>
                <w:sz w:val="12"/>
                <w:szCs w:val="12"/>
              </w:rPr>
            </w:pPr>
          </w:p>
        </w:tc>
        <w:tc>
          <w:tcPr>
            <w:tcW w:w="1843" w:type="dxa"/>
          </w:tcPr>
          <w:p w:rsidR="00BE3474" w:rsidRPr="0065203B" w:rsidRDefault="00BE3474" w:rsidP="00BE3474">
            <w:pPr>
              <w:jc w:val="both"/>
              <w:rPr>
                <w:rFonts w:ascii="Times New Roman" w:hAnsi="Times New Roman"/>
                <w:sz w:val="12"/>
                <w:szCs w:val="12"/>
              </w:rPr>
            </w:pPr>
          </w:p>
        </w:tc>
        <w:tc>
          <w:tcPr>
            <w:tcW w:w="567" w:type="dxa"/>
          </w:tcPr>
          <w:p w:rsidR="00BE3474" w:rsidRPr="0065203B" w:rsidRDefault="00BE3474" w:rsidP="00BE3474">
            <w:pPr>
              <w:jc w:val="both"/>
              <w:rPr>
                <w:rFonts w:ascii="Times New Roman" w:hAnsi="Times New Roman"/>
                <w:sz w:val="12"/>
                <w:szCs w:val="12"/>
              </w:rPr>
            </w:pPr>
          </w:p>
        </w:tc>
      </w:tr>
    </w:tbl>
    <w:p w:rsidR="0038268E" w:rsidRDefault="0038268E" w:rsidP="00BE3474">
      <w:pPr>
        <w:spacing w:after="0" w:line="240" w:lineRule="auto"/>
        <w:jc w:val="right"/>
        <w:rPr>
          <w:rFonts w:ascii="Times New Roman" w:hAnsi="Times New Roman"/>
          <w:i/>
          <w:sz w:val="12"/>
          <w:szCs w:val="12"/>
        </w:rPr>
      </w:pPr>
    </w:p>
    <w:p w:rsidR="00BE3474" w:rsidRPr="008D27EA" w:rsidRDefault="00BE3474" w:rsidP="00BE3474">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7 </w:t>
      </w:r>
      <w:r w:rsidRPr="008D27EA">
        <w:rPr>
          <w:rFonts w:ascii="Times New Roman" w:hAnsi="Times New Roman"/>
          <w:i/>
          <w:sz w:val="12"/>
          <w:szCs w:val="12"/>
        </w:rPr>
        <w:t>к Административному регламенту</w:t>
      </w:r>
    </w:p>
    <w:p w:rsidR="00BE3474" w:rsidRDefault="00BE3474" w:rsidP="00BE3474">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BE3474" w:rsidRDefault="00BE3474" w:rsidP="00BE3474">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9"/>
        <w:gridCol w:w="800"/>
        <w:gridCol w:w="3082"/>
      </w:tblGrid>
      <w:tr w:rsidR="00BE3474" w:rsidRPr="00B8095A" w:rsidTr="00BE3474">
        <w:trPr>
          <w:trHeight w:val="20"/>
        </w:trPr>
        <w:tc>
          <w:tcPr>
            <w:tcW w:w="3739" w:type="dxa"/>
          </w:tcPr>
          <w:p w:rsidR="00BE3474" w:rsidRPr="00B8095A" w:rsidRDefault="00BE3474" w:rsidP="00BE3474">
            <w:pPr>
              <w:jc w:val="both"/>
              <w:rPr>
                <w:rFonts w:ascii="Times New Roman" w:hAnsi="Times New Roman"/>
                <w:sz w:val="12"/>
                <w:szCs w:val="12"/>
              </w:rPr>
            </w:pPr>
          </w:p>
        </w:tc>
        <w:tc>
          <w:tcPr>
            <w:tcW w:w="800" w:type="dxa"/>
          </w:tcPr>
          <w:p w:rsidR="00BE3474" w:rsidRPr="00B8095A" w:rsidRDefault="00BE3474" w:rsidP="00BE3474">
            <w:pPr>
              <w:jc w:val="both"/>
              <w:rPr>
                <w:rFonts w:ascii="Times New Roman" w:hAnsi="Times New Roman"/>
                <w:sz w:val="12"/>
                <w:szCs w:val="12"/>
              </w:rPr>
            </w:pPr>
            <w:r w:rsidRPr="00B8095A">
              <w:rPr>
                <w:rFonts w:ascii="Times New Roman" w:hAnsi="Times New Roman"/>
                <w:sz w:val="12"/>
                <w:szCs w:val="12"/>
              </w:rPr>
              <w:t>Куда:</w:t>
            </w:r>
          </w:p>
        </w:tc>
        <w:tc>
          <w:tcPr>
            <w:tcW w:w="3082" w:type="dxa"/>
            <w:tcBorders>
              <w:bottom w:val="single" w:sz="4" w:space="0" w:color="auto"/>
            </w:tcBorders>
          </w:tcPr>
          <w:p w:rsidR="00BE3474" w:rsidRPr="00B8095A" w:rsidRDefault="00BE3474" w:rsidP="00BE3474">
            <w:pPr>
              <w:jc w:val="both"/>
              <w:rPr>
                <w:rFonts w:ascii="Times New Roman" w:hAnsi="Times New Roman"/>
                <w:sz w:val="12"/>
                <w:szCs w:val="12"/>
              </w:rPr>
            </w:pPr>
          </w:p>
        </w:tc>
      </w:tr>
      <w:tr w:rsidR="00BE3474" w:rsidRPr="00B8095A" w:rsidTr="00BE3474">
        <w:trPr>
          <w:trHeight w:val="20"/>
        </w:trPr>
        <w:tc>
          <w:tcPr>
            <w:tcW w:w="3739" w:type="dxa"/>
          </w:tcPr>
          <w:p w:rsidR="00BE3474" w:rsidRPr="00B8095A" w:rsidRDefault="00BE3474" w:rsidP="00BE3474">
            <w:pPr>
              <w:jc w:val="both"/>
              <w:rPr>
                <w:rFonts w:ascii="Times New Roman" w:hAnsi="Times New Roman"/>
                <w:sz w:val="12"/>
                <w:szCs w:val="12"/>
              </w:rPr>
            </w:pPr>
          </w:p>
        </w:tc>
        <w:tc>
          <w:tcPr>
            <w:tcW w:w="800" w:type="dxa"/>
          </w:tcPr>
          <w:p w:rsidR="00BE3474" w:rsidRPr="00B8095A" w:rsidRDefault="00BE3474" w:rsidP="00BE3474">
            <w:pPr>
              <w:jc w:val="both"/>
              <w:rPr>
                <w:rFonts w:ascii="Times New Roman" w:hAnsi="Times New Roman"/>
                <w:sz w:val="12"/>
                <w:szCs w:val="12"/>
              </w:rPr>
            </w:pPr>
          </w:p>
        </w:tc>
        <w:tc>
          <w:tcPr>
            <w:tcW w:w="3082" w:type="dxa"/>
            <w:tcBorders>
              <w:top w:val="single" w:sz="4" w:space="0" w:color="auto"/>
              <w:bottom w:val="single" w:sz="4" w:space="0" w:color="auto"/>
            </w:tcBorders>
          </w:tcPr>
          <w:p w:rsidR="00BE3474" w:rsidRPr="00B8095A" w:rsidRDefault="00BE3474" w:rsidP="00BE3474">
            <w:pPr>
              <w:jc w:val="center"/>
              <w:rPr>
                <w:rFonts w:ascii="Times New Roman" w:hAnsi="Times New Roman"/>
                <w:sz w:val="12"/>
                <w:szCs w:val="12"/>
              </w:rPr>
            </w:pPr>
            <w:r w:rsidRPr="00B8095A">
              <w:rPr>
                <w:rFonts w:ascii="Times New Roman" w:hAnsi="Times New Roman"/>
                <w:sz w:val="12"/>
                <w:szCs w:val="12"/>
              </w:rPr>
              <w:t>(почтовый адрес, указанный в заявлении</w:t>
            </w:r>
          </w:p>
        </w:tc>
      </w:tr>
      <w:tr w:rsidR="00BE3474" w:rsidRPr="00B8095A" w:rsidTr="00BE3474">
        <w:trPr>
          <w:trHeight w:val="20"/>
        </w:trPr>
        <w:tc>
          <w:tcPr>
            <w:tcW w:w="3739" w:type="dxa"/>
          </w:tcPr>
          <w:p w:rsidR="00BE3474" w:rsidRPr="00B8095A" w:rsidRDefault="00BE3474" w:rsidP="00BE3474">
            <w:pPr>
              <w:jc w:val="both"/>
              <w:rPr>
                <w:rFonts w:ascii="Times New Roman" w:hAnsi="Times New Roman"/>
                <w:sz w:val="12"/>
                <w:szCs w:val="12"/>
              </w:rPr>
            </w:pPr>
          </w:p>
        </w:tc>
        <w:tc>
          <w:tcPr>
            <w:tcW w:w="800" w:type="dxa"/>
          </w:tcPr>
          <w:p w:rsidR="00BE3474" w:rsidRPr="00B8095A" w:rsidRDefault="00BE3474" w:rsidP="00BE3474">
            <w:pPr>
              <w:jc w:val="both"/>
              <w:rPr>
                <w:rFonts w:ascii="Times New Roman" w:hAnsi="Times New Roman"/>
                <w:sz w:val="12"/>
                <w:szCs w:val="12"/>
              </w:rPr>
            </w:pPr>
          </w:p>
        </w:tc>
        <w:tc>
          <w:tcPr>
            <w:tcW w:w="3082" w:type="dxa"/>
            <w:tcBorders>
              <w:top w:val="single" w:sz="4" w:space="0" w:color="auto"/>
            </w:tcBorders>
          </w:tcPr>
          <w:p w:rsidR="00BE3474" w:rsidRPr="00B8095A" w:rsidRDefault="00BE3474" w:rsidP="00BE3474">
            <w:pPr>
              <w:jc w:val="center"/>
              <w:rPr>
                <w:rFonts w:ascii="Times New Roman" w:hAnsi="Times New Roman"/>
                <w:sz w:val="12"/>
                <w:szCs w:val="12"/>
              </w:rPr>
            </w:pPr>
            <w:r w:rsidRPr="00B8095A">
              <w:rPr>
                <w:rFonts w:ascii="Times New Roman" w:hAnsi="Times New Roman"/>
                <w:sz w:val="12"/>
                <w:szCs w:val="12"/>
              </w:rPr>
              <w:t>о принятии на учет)</w:t>
            </w:r>
          </w:p>
        </w:tc>
      </w:tr>
      <w:tr w:rsidR="00BE3474" w:rsidRPr="00B8095A" w:rsidTr="00BE3474">
        <w:trPr>
          <w:trHeight w:val="20"/>
        </w:trPr>
        <w:tc>
          <w:tcPr>
            <w:tcW w:w="3739" w:type="dxa"/>
          </w:tcPr>
          <w:p w:rsidR="00BE3474" w:rsidRPr="00B8095A" w:rsidRDefault="00BE3474" w:rsidP="00BE3474">
            <w:pPr>
              <w:jc w:val="both"/>
              <w:rPr>
                <w:rFonts w:ascii="Times New Roman" w:hAnsi="Times New Roman"/>
                <w:sz w:val="12"/>
                <w:szCs w:val="12"/>
              </w:rPr>
            </w:pPr>
          </w:p>
        </w:tc>
        <w:tc>
          <w:tcPr>
            <w:tcW w:w="800" w:type="dxa"/>
          </w:tcPr>
          <w:p w:rsidR="00BE3474" w:rsidRPr="00B8095A" w:rsidRDefault="00BE3474" w:rsidP="00BE3474">
            <w:pPr>
              <w:jc w:val="both"/>
              <w:rPr>
                <w:rFonts w:ascii="Times New Roman" w:hAnsi="Times New Roman"/>
                <w:sz w:val="12"/>
                <w:szCs w:val="12"/>
              </w:rPr>
            </w:pPr>
            <w:r w:rsidRPr="00B8095A">
              <w:rPr>
                <w:rFonts w:ascii="Times New Roman" w:hAnsi="Times New Roman"/>
                <w:sz w:val="12"/>
                <w:szCs w:val="12"/>
              </w:rPr>
              <w:t>Кому</w:t>
            </w:r>
          </w:p>
        </w:tc>
        <w:tc>
          <w:tcPr>
            <w:tcW w:w="3082" w:type="dxa"/>
            <w:tcBorders>
              <w:top w:val="single" w:sz="4" w:space="0" w:color="auto"/>
              <w:bottom w:val="single" w:sz="4" w:space="0" w:color="auto"/>
            </w:tcBorders>
          </w:tcPr>
          <w:p w:rsidR="00BE3474" w:rsidRPr="00B8095A" w:rsidRDefault="00BE3474" w:rsidP="00BE3474">
            <w:pPr>
              <w:jc w:val="both"/>
              <w:rPr>
                <w:rFonts w:ascii="Times New Roman" w:hAnsi="Times New Roman"/>
                <w:sz w:val="12"/>
                <w:szCs w:val="12"/>
              </w:rPr>
            </w:pPr>
          </w:p>
        </w:tc>
      </w:tr>
      <w:tr w:rsidR="00BE3474" w:rsidRPr="00B8095A" w:rsidTr="00BE3474">
        <w:tc>
          <w:tcPr>
            <w:tcW w:w="3739" w:type="dxa"/>
          </w:tcPr>
          <w:p w:rsidR="00BE3474" w:rsidRPr="00B8095A" w:rsidRDefault="00BE3474" w:rsidP="00BE3474">
            <w:pPr>
              <w:jc w:val="both"/>
              <w:rPr>
                <w:rFonts w:ascii="Times New Roman" w:hAnsi="Times New Roman"/>
                <w:sz w:val="12"/>
                <w:szCs w:val="12"/>
              </w:rPr>
            </w:pPr>
          </w:p>
        </w:tc>
        <w:tc>
          <w:tcPr>
            <w:tcW w:w="800" w:type="dxa"/>
          </w:tcPr>
          <w:p w:rsidR="00BE3474" w:rsidRPr="00B8095A" w:rsidRDefault="00BE3474" w:rsidP="00BE3474">
            <w:pPr>
              <w:jc w:val="both"/>
              <w:rPr>
                <w:rFonts w:ascii="Times New Roman" w:hAnsi="Times New Roman"/>
                <w:sz w:val="12"/>
                <w:szCs w:val="12"/>
              </w:rPr>
            </w:pPr>
          </w:p>
        </w:tc>
        <w:tc>
          <w:tcPr>
            <w:tcW w:w="3082" w:type="dxa"/>
            <w:tcBorders>
              <w:top w:val="single" w:sz="4" w:space="0" w:color="auto"/>
            </w:tcBorders>
          </w:tcPr>
          <w:p w:rsidR="00BE3474" w:rsidRPr="00B8095A" w:rsidRDefault="00BE3474" w:rsidP="00BE3474">
            <w:pPr>
              <w:jc w:val="center"/>
              <w:rPr>
                <w:rFonts w:ascii="Times New Roman" w:hAnsi="Times New Roman"/>
                <w:sz w:val="12"/>
                <w:szCs w:val="12"/>
              </w:rPr>
            </w:pPr>
            <w:r w:rsidRPr="00B8095A">
              <w:rPr>
                <w:rFonts w:ascii="Times New Roman" w:hAnsi="Times New Roman"/>
                <w:sz w:val="12"/>
                <w:szCs w:val="12"/>
              </w:rPr>
              <w:t>(Ф.И.О. заявителя полностью)</w:t>
            </w:r>
          </w:p>
        </w:tc>
      </w:tr>
    </w:tbl>
    <w:p w:rsidR="00BE3474" w:rsidRPr="00B8095A" w:rsidRDefault="00BE3474" w:rsidP="00BE3474">
      <w:pPr>
        <w:spacing w:after="0" w:line="240" w:lineRule="auto"/>
        <w:jc w:val="center"/>
        <w:rPr>
          <w:rFonts w:ascii="Times New Roman" w:hAnsi="Times New Roman"/>
          <w:b/>
          <w:sz w:val="12"/>
          <w:szCs w:val="12"/>
        </w:rPr>
      </w:pPr>
      <w:r w:rsidRPr="00B8095A">
        <w:rPr>
          <w:rFonts w:ascii="Times New Roman" w:hAnsi="Times New Roman"/>
          <w:b/>
          <w:sz w:val="12"/>
          <w:szCs w:val="12"/>
        </w:rPr>
        <w:t>ИЗВЕЩЕНИЕ</w:t>
      </w:r>
    </w:p>
    <w:tbl>
      <w:tblPr>
        <w:tblStyle w:val="af1"/>
        <w:tblW w:w="76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
        <w:gridCol w:w="311"/>
        <w:gridCol w:w="490"/>
        <w:gridCol w:w="443"/>
        <w:gridCol w:w="265"/>
        <w:gridCol w:w="339"/>
        <w:gridCol w:w="104"/>
        <w:gridCol w:w="266"/>
        <w:gridCol w:w="1294"/>
        <w:gridCol w:w="264"/>
        <w:gridCol w:w="534"/>
        <w:gridCol w:w="443"/>
        <w:gridCol w:w="34"/>
        <w:gridCol w:w="202"/>
        <w:gridCol w:w="98"/>
        <w:gridCol w:w="2110"/>
        <w:gridCol w:w="77"/>
      </w:tblGrid>
      <w:tr w:rsidR="00BE3474" w:rsidRPr="00B8095A" w:rsidTr="00BE3474">
        <w:trPr>
          <w:gridAfter w:val="1"/>
          <w:wAfter w:w="77" w:type="dxa"/>
        </w:trPr>
        <w:tc>
          <w:tcPr>
            <w:tcW w:w="2272" w:type="dxa"/>
            <w:gridSpan w:val="6"/>
          </w:tcPr>
          <w:p w:rsidR="00BE3474" w:rsidRPr="00B8095A" w:rsidRDefault="00BE3474" w:rsidP="00BE3474">
            <w:pPr>
              <w:jc w:val="both"/>
              <w:rPr>
                <w:rFonts w:ascii="Times New Roman" w:hAnsi="Times New Roman"/>
                <w:sz w:val="12"/>
                <w:szCs w:val="12"/>
                <w:u w:val="single"/>
              </w:rPr>
            </w:pPr>
            <w:r w:rsidRPr="00B8095A">
              <w:rPr>
                <w:rFonts w:ascii="Times New Roman" w:hAnsi="Times New Roman"/>
                <w:sz w:val="12"/>
                <w:szCs w:val="12"/>
              </w:rPr>
              <w:t>Согласно решению</w:t>
            </w:r>
          </w:p>
        </w:tc>
        <w:tc>
          <w:tcPr>
            <w:tcW w:w="5349" w:type="dxa"/>
            <w:gridSpan w:val="10"/>
            <w:tcBorders>
              <w:bottom w:val="single" w:sz="4" w:space="0" w:color="auto"/>
            </w:tcBorders>
          </w:tcPr>
          <w:p w:rsidR="00BE3474" w:rsidRPr="00B8095A" w:rsidRDefault="00BE3474" w:rsidP="00BE3474">
            <w:pPr>
              <w:jc w:val="both"/>
              <w:rPr>
                <w:rFonts w:ascii="Times New Roman" w:hAnsi="Times New Roman"/>
                <w:sz w:val="12"/>
                <w:szCs w:val="12"/>
              </w:rPr>
            </w:pPr>
          </w:p>
        </w:tc>
      </w:tr>
      <w:tr w:rsidR="00BE3474" w:rsidRPr="00B8095A" w:rsidTr="00405090">
        <w:trPr>
          <w:gridAfter w:val="1"/>
          <w:wAfter w:w="77" w:type="dxa"/>
          <w:trHeight w:val="20"/>
        </w:trPr>
        <w:tc>
          <w:tcPr>
            <w:tcW w:w="2376" w:type="dxa"/>
            <w:gridSpan w:val="7"/>
          </w:tcPr>
          <w:p w:rsidR="00BE3474" w:rsidRPr="00B8095A" w:rsidRDefault="00BE3474" w:rsidP="00BE3474">
            <w:pPr>
              <w:jc w:val="both"/>
              <w:rPr>
                <w:rFonts w:ascii="Times New Roman" w:hAnsi="Times New Roman"/>
                <w:sz w:val="12"/>
                <w:szCs w:val="12"/>
              </w:rPr>
            </w:pPr>
          </w:p>
        </w:tc>
        <w:tc>
          <w:tcPr>
            <w:tcW w:w="5245" w:type="dxa"/>
            <w:gridSpan w:val="9"/>
          </w:tcPr>
          <w:p w:rsidR="00BE3474" w:rsidRPr="00B8095A" w:rsidRDefault="00BE3474" w:rsidP="00BE3474">
            <w:pPr>
              <w:jc w:val="both"/>
              <w:rPr>
                <w:rFonts w:ascii="Times New Roman" w:hAnsi="Times New Roman"/>
                <w:sz w:val="12"/>
                <w:szCs w:val="12"/>
              </w:rPr>
            </w:pPr>
            <w:r w:rsidRPr="00B8095A">
              <w:rPr>
                <w:rFonts w:ascii="Times New Roman" w:hAnsi="Times New Roman"/>
                <w:sz w:val="12"/>
                <w:szCs w:val="12"/>
              </w:rPr>
              <w:t>(наименование уполномоченного органа)</w:t>
            </w:r>
          </w:p>
        </w:tc>
      </w:tr>
      <w:tr w:rsidR="00BE3474" w:rsidRPr="00B8095A" w:rsidTr="00405090">
        <w:trPr>
          <w:trHeight w:val="20"/>
        </w:trPr>
        <w:tc>
          <w:tcPr>
            <w:tcW w:w="424" w:type="dxa"/>
            <w:tcBorders>
              <w:top w:val="single" w:sz="4" w:space="0" w:color="auto"/>
            </w:tcBorders>
          </w:tcPr>
          <w:p w:rsidR="00BE3474" w:rsidRPr="00B8095A" w:rsidRDefault="00BE3474" w:rsidP="00BE3474">
            <w:pPr>
              <w:jc w:val="both"/>
              <w:rPr>
                <w:rFonts w:ascii="Times New Roman" w:hAnsi="Times New Roman"/>
                <w:sz w:val="12"/>
                <w:szCs w:val="12"/>
              </w:rPr>
            </w:pPr>
            <w:r w:rsidRPr="00B8095A">
              <w:rPr>
                <w:rFonts w:ascii="Times New Roman" w:hAnsi="Times New Roman"/>
                <w:sz w:val="12"/>
                <w:szCs w:val="12"/>
              </w:rPr>
              <w:t>№</w:t>
            </w:r>
          </w:p>
        </w:tc>
        <w:tc>
          <w:tcPr>
            <w:tcW w:w="801" w:type="dxa"/>
            <w:gridSpan w:val="2"/>
            <w:tcBorders>
              <w:top w:val="single" w:sz="4" w:space="0" w:color="auto"/>
              <w:bottom w:val="single" w:sz="4" w:space="0" w:color="auto"/>
            </w:tcBorders>
          </w:tcPr>
          <w:p w:rsidR="00BE3474" w:rsidRPr="00B8095A" w:rsidRDefault="00BE3474" w:rsidP="00BE3474">
            <w:pPr>
              <w:jc w:val="both"/>
              <w:rPr>
                <w:rFonts w:ascii="Times New Roman" w:hAnsi="Times New Roman"/>
                <w:sz w:val="12"/>
                <w:szCs w:val="12"/>
              </w:rPr>
            </w:pPr>
          </w:p>
        </w:tc>
        <w:tc>
          <w:tcPr>
            <w:tcW w:w="443" w:type="dxa"/>
            <w:tcBorders>
              <w:top w:val="single" w:sz="4" w:space="0" w:color="auto"/>
            </w:tcBorders>
          </w:tcPr>
          <w:p w:rsidR="00BE3474" w:rsidRPr="00B8095A" w:rsidRDefault="00BE3474" w:rsidP="00BE3474">
            <w:pPr>
              <w:jc w:val="both"/>
              <w:rPr>
                <w:rFonts w:ascii="Times New Roman" w:hAnsi="Times New Roman"/>
                <w:sz w:val="12"/>
                <w:szCs w:val="12"/>
              </w:rPr>
            </w:pPr>
            <w:r w:rsidRPr="00B8095A">
              <w:rPr>
                <w:rFonts w:ascii="Times New Roman" w:hAnsi="Times New Roman"/>
                <w:sz w:val="12"/>
                <w:szCs w:val="12"/>
              </w:rPr>
              <w:t>от</w:t>
            </w:r>
          </w:p>
        </w:tc>
        <w:tc>
          <w:tcPr>
            <w:tcW w:w="265" w:type="dxa"/>
            <w:tcBorders>
              <w:top w:val="single" w:sz="4" w:space="0" w:color="auto"/>
            </w:tcBorders>
          </w:tcPr>
          <w:p w:rsidR="00BE3474" w:rsidRPr="00B8095A" w:rsidRDefault="00BE3474" w:rsidP="00BE3474">
            <w:pPr>
              <w:jc w:val="both"/>
              <w:rPr>
                <w:rFonts w:ascii="Times New Roman" w:hAnsi="Times New Roman"/>
                <w:sz w:val="12"/>
                <w:szCs w:val="12"/>
              </w:rPr>
            </w:pPr>
            <w:r w:rsidRPr="00B8095A">
              <w:rPr>
                <w:rFonts w:ascii="Times New Roman" w:hAnsi="Times New Roman"/>
                <w:sz w:val="12"/>
                <w:szCs w:val="12"/>
              </w:rPr>
              <w:t>«</w:t>
            </w:r>
          </w:p>
        </w:tc>
        <w:tc>
          <w:tcPr>
            <w:tcW w:w="443" w:type="dxa"/>
            <w:gridSpan w:val="2"/>
            <w:tcBorders>
              <w:top w:val="single" w:sz="4" w:space="0" w:color="auto"/>
              <w:bottom w:val="single" w:sz="4" w:space="0" w:color="auto"/>
            </w:tcBorders>
          </w:tcPr>
          <w:p w:rsidR="00BE3474" w:rsidRPr="00B8095A" w:rsidRDefault="00BE3474" w:rsidP="00BE3474">
            <w:pPr>
              <w:jc w:val="both"/>
              <w:rPr>
                <w:rFonts w:ascii="Times New Roman" w:hAnsi="Times New Roman"/>
                <w:sz w:val="12"/>
                <w:szCs w:val="12"/>
              </w:rPr>
            </w:pPr>
          </w:p>
        </w:tc>
        <w:tc>
          <w:tcPr>
            <w:tcW w:w="266" w:type="dxa"/>
            <w:tcBorders>
              <w:top w:val="single" w:sz="4" w:space="0" w:color="auto"/>
            </w:tcBorders>
          </w:tcPr>
          <w:p w:rsidR="00BE3474" w:rsidRPr="00B8095A" w:rsidRDefault="00BE3474" w:rsidP="00BE3474">
            <w:pPr>
              <w:jc w:val="both"/>
              <w:rPr>
                <w:rFonts w:ascii="Times New Roman" w:hAnsi="Times New Roman"/>
                <w:sz w:val="12"/>
                <w:szCs w:val="12"/>
              </w:rPr>
            </w:pPr>
            <w:r w:rsidRPr="00B8095A">
              <w:rPr>
                <w:rFonts w:ascii="Times New Roman" w:hAnsi="Times New Roman"/>
                <w:sz w:val="12"/>
                <w:szCs w:val="12"/>
              </w:rPr>
              <w:t>»</w:t>
            </w:r>
          </w:p>
        </w:tc>
        <w:tc>
          <w:tcPr>
            <w:tcW w:w="2092" w:type="dxa"/>
            <w:gridSpan w:val="3"/>
            <w:tcBorders>
              <w:top w:val="single" w:sz="4" w:space="0" w:color="auto"/>
              <w:bottom w:val="single" w:sz="4" w:space="0" w:color="auto"/>
            </w:tcBorders>
          </w:tcPr>
          <w:p w:rsidR="00BE3474" w:rsidRPr="00B8095A" w:rsidRDefault="00BE3474" w:rsidP="00BE3474">
            <w:pPr>
              <w:jc w:val="both"/>
              <w:rPr>
                <w:rFonts w:ascii="Times New Roman" w:hAnsi="Times New Roman"/>
                <w:sz w:val="12"/>
                <w:szCs w:val="12"/>
              </w:rPr>
            </w:pPr>
          </w:p>
        </w:tc>
        <w:tc>
          <w:tcPr>
            <w:tcW w:w="443" w:type="dxa"/>
            <w:tcBorders>
              <w:top w:val="single" w:sz="4" w:space="0" w:color="auto"/>
            </w:tcBorders>
          </w:tcPr>
          <w:p w:rsidR="00BE3474" w:rsidRPr="00B8095A" w:rsidRDefault="00BE3474" w:rsidP="00BE3474">
            <w:pPr>
              <w:jc w:val="both"/>
              <w:rPr>
                <w:rFonts w:ascii="Times New Roman" w:hAnsi="Times New Roman"/>
                <w:sz w:val="12"/>
                <w:szCs w:val="12"/>
              </w:rPr>
            </w:pPr>
            <w:r w:rsidRPr="00B8095A">
              <w:rPr>
                <w:rFonts w:ascii="Times New Roman" w:hAnsi="Times New Roman"/>
                <w:sz w:val="12"/>
                <w:szCs w:val="12"/>
              </w:rPr>
              <w:t>20</w:t>
            </w:r>
          </w:p>
        </w:tc>
        <w:tc>
          <w:tcPr>
            <w:tcW w:w="236" w:type="dxa"/>
            <w:gridSpan w:val="2"/>
            <w:tcBorders>
              <w:top w:val="single" w:sz="4" w:space="0" w:color="auto"/>
              <w:bottom w:val="single" w:sz="4" w:space="0" w:color="auto"/>
            </w:tcBorders>
          </w:tcPr>
          <w:p w:rsidR="00BE3474" w:rsidRPr="00B8095A" w:rsidRDefault="00BE3474" w:rsidP="00BE3474">
            <w:pPr>
              <w:jc w:val="both"/>
              <w:rPr>
                <w:rFonts w:ascii="Times New Roman" w:hAnsi="Times New Roman"/>
                <w:sz w:val="12"/>
                <w:szCs w:val="12"/>
              </w:rPr>
            </w:pPr>
          </w:p>
        </w:tc>
        <w:tc>
          <w:tcPr>
            <w:tcW w:w="2285" w:type="dxa"/>
            <w:gridSpan w:val="3"/>
            <w:tcBorders>
              <w:top w:val="single" w:sz="4" w:space="0" w:color="auto"/>
            </w:tcBorders>
          </w:tcPr>
          <w:p w:rsidR="00BE3474" w:rsidRPr="00B8095A" w:rsidRDefault="00BE3474" w:rsidP="00BE3474">
            <w:pPr>
              <w:jc w:val="both"/>
              <w:rPr>
                <w:rFonts w:ascii="Times New Roman" w:hAnsi="Times New Roman"/>
                <w:sz w:val="12"/>
                <w:szCs w:val="12"/>
              </w:rPr>
            </w:pPr>
            <w:r w:rsidRPr="00B8095A">
              <w:rPr>
                <w:rFonts w:ascii="Times New Roman" w:hAnsi="Times New Roman"/>
                <w:sz w:val="12"/>
                <w:szCs w:val="12"/>
              </w:rPr>
              <w:t>г.   Вы  приняты  на учет</w:t>
            </w:r>
          </w:p>
        </w:tc>
      </w:tr>
      <w:tr w:rsidR="00BE3474" w:rsidRPr="00B8095A" w:rsidTr="00405090">
        <w:trPr>
          <w:gridAfter w:val="1"/>
          <w:wAfter w:w="77" w:type="dxa"/>
          <w:trHeight w:val="20"/>
        </w:trPr>
        <w:tc>
          <w:tcPr>
            <w:tcW w:w="7621" w:type="dxa"/>
            <w:gridSpan w:val="16"/>
          </w:tcPr>
          <w:p w:rsidR="00BE3474" w:rsidRPr="00B8095A" w:rsidRDefault="00BE3474" w:rsidP="00BE3474">
            <w:pPr>
              <w:jc w:val="both"/>
              <w:rPr>
                <w:rFonts w:ascii="Times New Roman" w:hAnsi="Times New Roman"/>
                <w:sz w:val="12"/>
                <w:szCs w:val="12"/>
              </w:rPr>
            </w:pPr>
            <w:r w:rsidRPr="00B8095A">
              <w:rPr>
                <w:rFonts w:ascii="Times New Roman" w:hAnsi="Times New Roman"/>
                <w:sz w:val="12"/>
                <w:szCs w:val="12"/>
              </w:rPr>
              <w:t>в качестве нуждающихся в жилых помещениях муниципального жилищного</w:t>
            </w:r>
            <w:r>
              <w:rPr>
                <w:rFonts w:ascii="Times New Roman" w:hAnsi="Times New Roman"/>
                <w:sz w:val="12"/>
                <w:szCs w:val="12"/>
              </w:rPr>
              <w:t xml:space="preserve"> </w:t>
            </w:r>
            <w:r w:rsidRPr="00B8095A">
              <w:rPr>
                <w:rFonts w:ascii="Times New Roman" w:hAnsi="Times New Roman"/>
                <w:sz w:val="12"/>
                <w:szCs w:val="12"/>
              </w:rPr>
              <w:t>фонда, предоставляемых по договорам социального найма, с составом семьи</w:t>
            </w:r>
            <w:r>
              <w:rPr>
                <w:rFonts w:ascii="Times New Roman" w:hAnsi="Times New Roman"/>
                <w:sz w:val="12"/>
                <w:szCs w:val="12"/>
              </w:rPr>
              <w:t xml:space="preserve">         </w:t>
            </w:r>
            <w:r w:rsidRPr="00B8095A">
              <w:rPr>
                <w:rFonts w:ascii="Times New Roman" w:hAnsi="Times New Roman"/>
                <w:sz w:val="12"/>
                <w:szCs w:val="12"/>
              </w:rPr>
              <w:t>человек(а):</w:t>
            </w:r>
          </w:p>
        </w:tc>
      </w:tr>
      <w:tr w:rsidR="00BE3474" w:rsidRPr="00B8095A" w:rsidTr="00405090">
        <w:trPr>
          <w:gridAfter w:val="1"/>
          <w:wAfter w:w="77" w:type="dxa"/>
          <w:trHeight w:val="20"/>
        </w:trPr>
        <w:tc>
          <w:tcPr>
            <w:tcW w:w="735" w:type="dxa"/>
            <w:gridSpan w:val="2"/>
          </w:tcPr>
          <w:p w:rsidR="00BE3474" w:rsidRPr="00B8095A" w:rsidRDefault="00BE3474" w:rsidP="00BE3474">
            <w:pPr>
              <w:jc w:val="both"/>
              <w:rPr>
                <w:rFonts w:ascii="Times New Roman" w:hAnsi="Times New Roman"/>
                <w:sz w:val="12"/>
                <w:szCs w:val="12"/>
              </w:rPr>
            </w:pPr>
            <w:r w:rsidRPr="00B8095A">
              <w:rPr>
                <w:rFonts w:ascii="Times New Roman" w:hAnsi="Times New Roman"/>
                <w:sz w:val="12"/>
                <w:szCs w:val="12"/>
              </w:rPr>
              <w:t>1.</w:t>
            </w:r>
          </w:p>
        </w:tc>
        <w:tc>
          <w:tcPr>
            <w:tcW w:w="6886" w:type="dxa"/>
            <w:gridSpan w:val="14"/>
            <w:tcBorders>
              <w:bottom w:val="single" w:sz="4" w:space="0" w:color="auto"/>
            </w:tcBorders>
          </w:tcPr>
          <w:p w:rsidR="00BE3474" w:rsidRPr="00B8095A" w:rsidRDefault="00BE3474" w:rsidP="00BE3474">
            <w:pPr>
              <w:jc w:val="both"/>
              <w:rPr>
                <w:rFonts w:ascii="Times New Roman" w:hAnsi="Times New Roman"/>
                <w:sz w:val="12"/>
                <w:szCs w:val="12"/>
              </w:rPr>
            </w:pPr>
          </w:p>
        </w:tc>
      </w:tr>
      <w:tr w:rsidR="00BE3474" w:rsidRPr="00B8095A" w:rsidTr="00405090">
        <w:trPr>
          <w:gridAfter w:val="1"/>
          <w:wAfter w:w="77" w:type="dxa"/>
          <w:trHeight w:val="20"/>
        </w:trPr>
        <w:tc>
          <w:tcPr>
            <w:tcW w:w="735" w:type="dxa"/>
            <w:gridSpan w:val="2"/>
          </w:tcPr>
          <w:p w:rsidR="00BE3474" w:rsidRPr="00B8095A" w:rsidRDefault="00BE3474" w:rsidP="00BE3474">
            <w:pPr>
              <w:jc w:val="both"/>
              <w:rPr>
                <w:rFonts w:ascii="Times New Roman" w:hAnsi="Times New Roman"/>
                <w:sz w:val="12"/>
                <w:szCs w:val="12"/>
              </w:rPr>
            </w:pPr>
          </w:p>
        </w:tc>
        <w:tc>
          <w:tcPr>
            <w:tcW w:w="6886" w:type="dxa"/>
            <w:gridSpan w:val="14"/>
          </w:tcPr>
          <w:p w:rsidR="00BE3474" w:rsidRPr="00B8095A" w:rsidRDefault="00BE3474" w:rsidP="00BE3474">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BE3474" w:rsidRPr="00B8095A" w:rsidTr="00405090">
        <w:trPr>
          <w:gridAfter w:val="1"/>
          <w:wAfter w:w="77" w:type="dxa"/>
          <w:trHeight w:val="20"/>
        </w:trPr>
        <w:tc>
          <w:tcPr>
            <w:tcW w:w="735" w:type="dxa"/>
            <w:gridSpan w:val="2"/>
          </w:tcPr>
          <w:p w:rsidR="00BE3474" w:rsidRPr="00B8095A" w:rsidRDefault="00BE3474" w:rsidP="00BE3474">
            <w:pPr>
              <w:jc w:val="both"/>
              <w:rPr>
                <w:rFonts w:ascii="Times New Roman" w:hAnsi="Times New Roman"/>
                <w:sz w:val="12"/>
                <w:szCs w:val="12"/>
              </w:rPr>
            </w:pPr>
            <w:r w:rsidRPr="00B8095A">
              <w:rPr>
                <w:rFonts w:ascii="Times New Roman" w:hAnsi="Times New Roman"/>
                <w:sz w:val="12"/>
                <w:szCs w:val="12"/>
              </w:rPr>
              <w:t>2.</w:t>
            </w:r>
          </w:p>
        </w:tc>
        <w:tc>
          <w:tcPr>
            <w:tcW w:w="6886" w:type="dxa"/>
            <w:gridSpan w:val="14"/>
            <w:tcBorders>
              <w:bottom w:val="single" w:sz="4" w:space="0" w:color="auto"/>
            </w:tcBorders>
          </w:tcPr>
          <w:p w:rsidR="00BE3474" w:rsidRPr="00B8095A" w:rsidRDefault="00BE3474" w:rsidP="00BE3474">
            <w:pPr>
              <w:jc w:val="both"/>
              <w:rPr>
                <w:rFonts w:ascii="Times New Roman" w:hAnsi="Times New Roman"/>
                <w:sz w:val="12"/>
                <w:szCs w:val="12"/>
              </w:rPr>
            </w:pPr>
          </w:p>
        </w:tc>
      </w:tr>
      <w:tr w:rsidR="00BE3474" w:rsidRPr="00B8095A" w:rsidTr="00405090">
        <w:trPr>
          <w:gridAfter w:val="1"/>
          <w:wAfter w:w="77" w:type="dxa"/>
          <w:trHeight w:val="20"/>
        </w:trPr>
        <w:tc>
          <w:tcPr>
            <w:tcW w:w="735" w:type="dxa"/>
            <w:gridSpan w:val="2"/>
          </w:tcPr>
          <w:p w:rsidR="00BE3474" w:rsidRPr="00B8095A" w:rsidRDefault="00BE3474" w:rsidP="00BE3474">
            <w:pPr>
              <w:jc w:val="both"/>
              <w:rPr>
                <w:rFonts w:ascii="Times New Roman" w:hAnsi="Times New Roman"/>
                <w:sz w:val="12"/>
                <w:szCs w:val="12"/>
              </w:rPr>
            </w:pPr>
          </w:p>
        </w:tc>
        <w:tc>
          <w:tcPr>
            <w:tcW w:w="6886" w:type="dxa"/>
            <w:gridSpan w:val="14"/>
            <w:tcBorders>
              <w:top w:val="single" w:sz="4" w:space="0" w:color="auto"/>
            </w:tcBorders>
          </w:tcPr>
          <w:p w:rsidR="00BE3474" w:rsidRPr="00B8095A" w:rsidRDefault="00BE3474" w:rsidP="00BE3474">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BE3474" w:rsidRPr="00B8095A" w:rsidTr="00405090">
        <w:trPr>
          <w:gridAfter w:val="1"/>
          <w:wAfter w:w="77" w:type="dxa"/>
          <w:trHeight w:val="20"/>
        </w:trPr>
        <w:tc>
          <w:tcPr>
            <w:tcW w:w="735" w:type="dxa"/>
            <w:gridSpan w:val="2"/>
          </w:tcPr>
          <w:p w:rsidR="00BE3474" w:rsidRPr="00B8095A" w:rsidRDefault="00BE3474" w:rsidP="00BE3474">
            <w:pPr>
              <w:jc w:val="both"/>
              <w:rPr>
                <w:rFonts w:ascii="Times New Roman" w:hAnsi="Times New Roman"/>
                <w:sz w:val="12"/>
                <w:szCs w:val="12"/>
              </w:rPr>
            </w:pPr>
            <w:r w:rsidRPr="00B8095A">
              <w:rPr>
                <w:rFonts w:ascii="Times New Roman" w:hAnsi="Times New Roman"/>
                <w:sz w:val="12"/>
                <w:szCs w:val="12"/>
              </w:rPr>
              <w:t>3.</w:t>
            </w:r>
          </w:p>
        </w:tc>
        <w:tc>
          <w:tcPr>
            <w:tcW w:w="6886" w:type="dxa"/>
            <w:gridSpan w:val="14"/>
            <w:tcBorders>
              <w:bottom w:val="single" w:sz="4" w:space="0" w:color="auto"/>
            </w:tcBorders>
          </w:tcPr>
          <w:p w:rsidR="00BE3474" w:rsidRPr="00B8095A" w:rsidRDefault="00BE3474" w:rsidP="00BE3474">
            <w:pPr>
              <w:jc w:val="both"/>
              <w:rPr>
                <w:rFonts w:ascii="Times New Roman" w:hAnsi="Times New Roman"/>
                <w:sz w:val="12"/>
                <w:szCs w:val="12"/>
              </w:rPr>
            </w:pPr>
          </w:p>
        </w:tc>
      </w:tr>
      <w:tr w:rsidR="00BE3474" w:rsidRPr="00B8095A" w:rsidTr="00405090">
        <w:trPr>
          <w:gridAfter w:val="1"/>
          <w:wAfter w:w="77" w:type="dxa"/>
          <w:trHeight w:val="20"/>
        </w:trPr>
        <w:tc>
          <w:tcPr>
            <w:tcW w:w="735" w:type="dxa"/>
            <w:gridSpan w:val="2"/>
          </w:tcPr>
          <w:p w:rsidR="00BE3474" w:rsidRPr="00B8095A" w:rsidRDefault="00BE3474" w:rsidP="00BE3474">
            <w:pPr>
              <w:jc w:val="both"/>
              <w:rPr>
                <w:rFonts w:ascii="Times New Roman" w:hAnsi="Times New Roman"/>
                <w:sz w:val="12"/>
                <w:szCs w:val="12"/>
              </w:rPr>
            </w:pPr>
          </w:p>
        </w:tc>
        <w:tc>
          <w:tcPr>
            <w:tcW w:w="6886" w:type="dxa"/>
            <w:gridSpan w:val="14"/>
            <w:tcBorders>
              <w:top w:val="single" w:sz="4" w:space="0" w:color="auto"/>
            </w:tcBorders>
          </w:tcPr>
          <w:p w:rsidR="00BE3474" w:rsidRPr="00B8095A" w:rsidRDefault="00BE3474" w:rsidP="00BE3474">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BE3474" w:rsidRPr="00B8095A" w:rsidTr="00405090">
        <w:trPr>
          <w:gridAfter w:val="1"/>
          <w:wAfter w:w="77" w:type="dxa"/>
          <w:trHeight w:val="20"/>
        </w:trPr>
        <w:tc>
          <w:tcPr>
            <w:tcW w:w="735" w:type="dxa"/>
            <w:gridSpan w:val="2"/>
          </w:tcPr>
          <w:p w:rsidR="00BE3474" w:rsidRPr="00B8095A" w:rsidRDefault="00BE3474" w:rsidP="00BE3474">
            <w:pPr>
              <w:jc w:val="both"/>
              <w:rPr>
                <w:rFonts w:ascii="Times New Roman" w:hAnsi="Times New Roman"/>
                <w:sz w:val="12"/>
                <w:szCs w:val="12"/>
              </w:rPr>
            </w:pPr>
            <w:r w:rsidRPr="00B8095A">
              <w:rPr>
                <w:rFonts w:ascii="Times New Roman" w:hAnsi="Times New Roman"/>
                <w:sz w:val="12"/>
                <w:szCs w:val="12"/>
              </w:rPr>
              <w:t>4.</w:t>
            </w:r>
          </w:p>
        </w:tc>
        <w:tc>
          <w:tcPr>
            <w:tcW w:w="6886" w:type="dxa"/>
            <w:gridSpan w:val="14"/>
            <w:tcBorders>
              <w:bottom w:val="single" w:sz="4" w:space="0" w:color="auto"/>
            </w:tcBorders>
          </w:tcPr>
          <w:p w:rsidR="00BE3474" w:rsidRPr="00B8095A" w:rsidRDefault="00BE3474" w:rsidP="00BE3474">
            <w:pPr>
              <w:jc w:val="both"/>
              <w:rPr>
                <w:rFonts w:ascii="Times New Roman" w:hAnsi="Times New Roman"/>
                <w:sz w:val="12"/>
                <w:szCs w:val="12"/>
              </w:rPr>
            </w:pPr>
          </w:p>
        </w:tc>
      </w:tr>
      <w:tr w:rsidR="00BE3474" w:rsidRPr="00B8095A" w:rsidTr="00405090">
        <w:trPr>
          <w:gridAfter w:val="1"/>
          <w:wAfter w:w="77" w:type="dxa"/>
          <w:trHeight w:val="20"/>
        </w:trPr>
        <w:tc>
          <w:tcPr>
            <w:tcW w:w="735" w:type="dxa"/>
            <w:gridSpan w:val="2"/>
          </w:tcPr>
          <w:p w:rsidR="00BE3474" w:rsidRPr="00B8095A" w:rsidRDefault="00BE3474" w:rsidP="00BE3474">
            <w:pPr>
              <w:jc w:val="both"/>
              <w:rPr>
                <w:rFonts w:ascii="Times New Roman" w:hAnsi="Times New Roman"/>
                <w:sz w:val="12"/>
                <w:szCs w:val="12"/>
              </w:rPr>
            </w:pPr>
          </w:p>
        </w:tc>
        <w:tc>
          <w:tcPr>
            <w:tcW w:w="6886" w:type="dxa"/>
            <w:gridSpan w:val="14"/>
            <w:tcBorders>
              <w:top w:val="single" w:sz="4" w:space="0" w:color="auto"/>
            </w:tcBorders>
          </w:tcPr>
          <w:p w:rsidR="00BE3474" w:rsidRPr="00B8095A" w:rsidRDefault="00BE3474" w:rsidP="00BE3474">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BE3474" w:rsidRPr="00B8095A" w:rsidTr="00405090">
        <w:trPr>
          <w:gridAfter w:val="1"/>
          <w:wAfter w:w="77" w:type="dxa"/>
          <w:trHeight w:val="20"/>
        </w:trPr>
        <w:tc>
          <w:tcPr>
            <w:tcW w:w="735" w:type="dxa"/>
            <w:gridSpan w:val="2"/>
          </w:tcPr>
          <w:p w:rsidR="00BE3474" w:rsidRPr="00B8095A" w:rsidRDefault="00BE3474" w:rsidP="00BE3474">
            <w:pPr>
              <w:jc w:val="both"/>
              <w:rPr>
                <w:rFonts w:ascii="Times New Roman" w:hAnsi="Times New Roman"/>
                <w:sz w:val="12"/>
                <w:szCs w:val="12"/>
              </w:rPr>
            </w:pPr>
            <w:r w:rsidRPr="00B8095A">
              <w:rPr>
                <w:rFonts w:ascii="Times New Roman" w:hAnsi="Times New Roman"/>
                <w:sz w:val="12"/>
                <w:szCs w:val="12"/>
              </w:rPr>
              <w:t>5.</w:t>
            </w:r>
          </w:p>
        </w:tc>
        <w:tc>
          <w:tcPr>
            <w:tcW w:w="6886" w:type="dxa"/>
            <w:gridSpan w:val="14"/>
            <w:tcBorders>
              <w:bottom w:val="single" w:sz="4" w:space="0" w:color="auto"/>
            </w:tcBorders>
          </w:tcPr>
          <w:p w:rsidR="00BE3474" w:rsidRPr="00B8095A" w:rsidRDefault="00BE3474" w:rsidP="00BE3474">
            <w:pPr>
              <w:jc w:val="both"/>
              <w:rPr>
                <w:rFonts w:ascii="Times New Roman" w:hAnsi="Times New Roman"/>
                <w:sz w:val="12"/>
                <w:szCs w:val="12"/>
              </w:rPr>
            </w:pPr>
          </w:p>
        </w:tc>
      </w:tr>
      <w:tr w:rsidR="00BE3474" w:rsidRPr="00B8095A" w:rsidTr="00405090">
        <w:trPr>
          <w:gridAfter w:val="1"/>
          <w:wAfter w:w="77" w:type="dxa"/>
          <w:trHeight w:val="20"/>
        </w:trPr>
        <w:tc>
          <w:tcPr>
            <w:tcW w:w="735" w:type="dxa"/>
            <w:gridSpan w:val="2"/>
          </w:tcPr>
          <w:p w:rsidR="00BE3474" w:rsidRPr="00B8095A" w:rsidRDefault="00BE3474" w:rsidP="00BE3474">
            <w:pPr>
              <w:jc w:val="both"/>
              <w:rPr>
                <w:rFonts w:ascii="Times New Roman" w:hAnsi="Times New Roman"/>
                <w:sz w:val="12"/>
                <w:szCs w:val="12"/>
              </w:rPr>
            </w:pPr>
          </w:p>
        </w:tc>
        <w:tc>
          <w:tcPr>
            <w:tcW w:w="6886" w:type="dxa"/>
            <w:gridSpan w:val="14"/>
            <w:tcBorders>
              <w:top w:val="single" w:sz="4" w:space="0" w:color="auto"/>
            </w:tcBorders>
          </w:tcPr>
          <w:p w:rsidR="00BE3474" w:rsidRPr="00B8095A" w:rsidRDefault="00BE3474" w:rsidP="00BE3474">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BE3474" w:rsidRPr="00B8095A" w:rsidTr="00405090">
        <w:trPr>
          <w:gridAfter w:val="1"/>
          <w:wAfter w:w="77" w:type="dxa"/>
          <w:trHeight w:val="20"/>
        </w:trPr>
        <w:tc>
          <w:tcPr>
            <w:tcW w:w="735" w:type="dxa"/>
            <w:gridSpan w:val="2"/>
          </w:tcPr>
          <w:p w:rsidR="00BE3474" w:rsidRPr="00B8095A" w:rsidRDefault="00BE3474" w:rsidP="00BE3474">
            <w:pPr>
              <w:jc w:val="both"/>
              <w:rPr>
                <w:rFonts w:ascii="Times New Roman" w:hAnsi="Times New Roman"/>
                <w:sz w:val="12"/>
                <w:szCs w:val="12"/>
              </w:rPr>
            </w:pPr>
            <w:r w:rsidRPr="00B8095A">
              <w:rPr>
                <w:rFonts w:ascii="Times New Roman" w:hAnsi="Times New Roman"/>
                <w:sz w:val="12"/>
                <w:szCs w:val="12"/>
              </w:rPr>
              <w:t>6.</w:t>
            </w:r>
          </w:p>
        </w:tc>
        <w:tc>
          <w:tcPr>
            <w:tcW w:w="6886" w:type="dxa"/>
            <w:gridSpan w:val="14"/>
            <w:tcBorders>
              <w:bottom w:val="single" w:sz="4" w:space="0" w:color="auto"/>
            </w:tcBorders>
          </w:tcPr>
          <w:p w:rsidR="00BE3474" w:rsidRPr="00B8095A" w:rsidRDefault="00BE3474" w:rsidP="00BE3474">
            <w:pPr>
              <w:jc w:val="both"/>
              <w:rPr>
                <w:rFonts w:ascii="Times New Roman" w:hAnsi="Times New Roman"/>
                <w:sz w:val="12"/>
                <w:szCs w:val="12"/>
              </w:rPr>
            </w:pPr>
          </w:p>
        </w:tc>
      </w:tr>
      <w:tr w:rsidR="00BE3474" w:rsidRPr="00B8095A" w:rsidTr="00405090">
        <w:trPr>
          <w:gridAfter w:val="1"/>
          <w:wAfter w:w="77" w:type="dxa"/>
          <w:trHeight w:val="20"/>
        </w:trPr>
        <w:tc>
          <w:tcPr>
            <w:tcW w:w="735" w:type="dxa"/>
            <w:gridSpan w:val="2"/>
          </w:tcPr>
          <w:p w:rsidR="00BE3474" w:rsidRPr="00B8095A" w:rsidRDefault="00BE3474" w:rsidP="00BE3474">
            <w:pPr>
              <w:jc w:val="both"/>
              <w:rPr>
                <w:rFonts w:ascii="Times New Roman" w:hAnsi="Times New Roman"/>
                <w:sz w:val="12"/>
                <w:szCs w:val="12"/>
              </w:rPr>
            </w:pPr>
          </w:p>
        </w:tc>
        <w:tc>
          <w:tcPr>
            <w:tcW w:w="6886" w:type="dxa"/>
            <w:gridSpan w:val="14"/>
            <w:tcBorders>
              <w:top w:val="single" w:sz="4" w:space="0" w:color="auto"/>
            </w:tcBorders>
          </w:tcPr>
          <w:p w:rsidR="00BE3474" w:rsidRPr="00B8095A" w:rsidRDefault="00BE3474" w:rsidP="00BE3474">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BE3474" w:rsidRPr="00B8095A" w:rsidTr="00405090">
        <w:trPr>
          <w:gridAfter w:val="1"/>
          <w:wAfter w:w="77" w:type="dxa"/>
          <w:trHeight w:val="20"/>
        </w:trPr>
        <w:tc>
          <w:tcPr>
            <w:tcW w:w="735" w:type="dxa"/>
            <w:gridSpan w:val="2"/>
          </w:tcPr>
          <w:p w:rsidR="00BE3474" w:rsidRPr="00B8095A" w:rsidRDefault="00BE3474" w:rsidP="00BE3474">
            <w:pPr>
              <w:jc w:val="both"/>
              <w:rPr>
                <w:rFonts w:ascii="Times New Roman" w:hAnsi="Times New Roman"/>
                <w:sz w:val="12"/>
                <w:szCs w:val="12"/>
              </w:rPr>
            </w:pPr>
            <w:r w:rsidRPr="00B8095A">
              <w:rPr>
                <w:rFonts w:ascii="Times New Roman" w:hAnsi="Times New Roman"/>
                <w:sz w:val="12"/>
                <w:szCs w:val="12"/>
              </w:rPr>
              <w:t>7.</w:t>
            </w:r>
          </w:p>
        </w:tc>
        <w:tc>
          <w:tcPr>
            <w:tcW w:w="6886" w:type="dxa"/>
            <w:gridSpan w:val="14"/>
            <w:tcBorders>
              <w:bottom w:val="single" w:sz="4" w:space="0" w:color="auto"/>
            </w:tcBorders>
          </w:tcPr>
          <w:p w:rsidR="00BE3474" w:rsidRPr="00B8095A" w:rsidRDefault="00BE3474" w:rsidP="00BE3474">
            <w:pPr>
              <w:jc w:val="both"/>
              <w:rPr>
                <w:rFonts w:ascii="Times New Roman" w:hAnsi="Times New Roman"/>
                <w:sz w:val="12"/>
                <w:szCs w:val="12"/>
              </w:rPr>
            </w:pPr>
          </w:p>
        </w:tc>
      </w:tr>
      <w:tr w:rsidR="00BE3474" w:rsidRPr="00B8095A" w:rsidTr="00405090">
        <w:trPr>
          <w:gridAfter w:val="1"/>
          <w:wAfter w:w="77" w:type="dxa"/>
          <w:trHeight w:val="20"/>
        </w:trPr>
        <w:tc>
          <w:tcPr>
            <w:tcW w:w="735" w:type="dxa"/>
            <w:gridSpan w:val="2"/>
          </w:tcPr>
          <w:p w:rsidR="00BE3474" w:rsidRPr="00B8095A" w:rsidRDefault="00BE3474" w:rsidP="00BE3474">
            <w:pPr>
              <w:jc w:val="both"/>
              <w:rPr>
                <w:rFonts w:ascii="Times New Roman" w:hAnsi="Times New Roman"/>
                <w:sz w:val="12"/>
                <w:szCs w:val="12"/>
              </w:rPr>
            </w:pPr>
          </w:p>
        </w:tc>
        <w:tc>
          <w:tcPr>
            <w:tcW w:w="6886" w:type="dxa"/>
            <w:gridSpan w:val="14"/>
            <w:tcBorders>
              <w:top w:val="single" w:sz="4" w:space="0" w:color="auto"/>
            </w:tcBorders>
          </w:tcPr>
          <w:p w:rsidR="00BE3474" w:rsidRPr="00B8095A" w:rsidRDefault="00BE3474" w:rsidP="00BE3474">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BE3474" w:rsidRPr="00B8095A" w:rsidTr="00BE3474">
        <w:trPr>
          <w:gridAfter w:val="1"/>
          <w:wAfter w:w="77" w:type="dxa"/>
        </w:trPr>
        <w:tc>
          <w:tcPr>
            <w:tcW w:w="3936" w:type="dxa"/>
            <w:gridSpan w:val="9"/>
          </w:tcPr>
          <w:p w:rsidR="00BE3474" w:rsidRPr="00B8095A" w:rsidRDefault="00BE3474" w:rsidP="00BE3474">
            <w:pPr>
              <w:jc w:val="both"/>
              <w:rPr>
                <w:rFonts w:ascii="Times New Roman" w:hAnsi="Times New Roman"/>
                <w:sz w:val="12"/>
                <w:szCs w:val="12"/>
              </w:rPr>
            </w:pPr>
            <w:r w:rsidRPr="00B8095A">
              <w:rPr>
                <w:rFonts w:ascii="Times New Roman" w:hAnsi="Times New Roman"/>
                <w:sz w:val="12"/>
                <w:szCs w:val="12"/>
              </w:rPr>
              <w:t>Номер Вашего учетного дела</w:t>
            </w:r>
          </w:p>
        </w:tc>
        <w:tc>
          <w:tcPr>
            <w:tcW w:w="3685" w:type="dxa"/>
            <w:gridSpan w:val="7"/>
            <w:tcBorders>
              <w:bottom w:val="single" w:sz="4" w:space="0" w:color="auto"/>
            </w:tcBorders>
          </w:tcPr>
          <w:p w:rsidR="00BE3474" w:rsidRPr="00B8095A" w:rsidRDefault="00BE3474" w:rsidP="00BE3474">
            <w:pPr>
              <w:jc w:val="both"/>
              <w:rPr>
                <w:rFonts w:ascii="Times New Roman" w:hAnsi="Times New Roman"/>
                <w:sz w:val="12"/>
                <w:szCs w:val="12"/>
              </w:rPr>
            </w:pPr>
          </w:p>
        </w:tc>
      </w:tr>
      <w:tr w:rsidR="00BE3474" w:rsidRPr="00B8095A" w:rsidTr="00BE3474">
        <w:trPr>
          <w:gridAfter w:val="1"/>
          <w:wAfter w:w="77" w:type="dxa"/>
        </w:trPr>
        <w:tc>
          <w:tcPr>
            <w:tcW w:w="3936" w:type="dxa"/>
            <w:gridSpan w:val="9"/>
            <w:tcBorders>
              <w:bottom w:val="single" w:sz="4" w:space="0" w:color="auto"/>
            </w:tcBorders>
          </w:tcPr>
          <w:p w:rsidR="00BE3474" w:rsidRPr="00B8095A" w:rsidRDefault="00BE3474" w:rsidP="00BE3474">
            <w:pPr>
              <w:jc w:val="both"/>
              <w:rPr>
                <w:rFonts w:ascii="Times New Roman" w:hAnsi="Times New Roman"/>
                <w:sz w:val="12"/>
                <w:szCs w:val="12"/>
              </w:rPr>
            </w:pPr>
          </w:p>
        </w:tc>
        <w:tc>
          <w:tcPr>
            <w:tcW w:w="264" w:type="dxa"/>
          </w:tcPr>
          <w:p w:rsidR="00BE3474" w:rsidRPr="00B8095A" w:rsidRDefault="00BE3474" w:rsidP="00BE3474">
            <w:pPr>
              <w:jc w:val="both"/>
              <w:rPr>
                <w:rFonts w:ascii="Times New Roman" w:hAnsi="Times New Roman"/>
                <w:sz w:val="12"/>
                <w:szCs w:val="12"/>
              </w:rPr>
            </w:pPr>
          </w:p>
        </w:tc>
        <w:tc>
          <w:tcPr>
            <w:tcW w:w="1011" w:type="dxa"/>
            <w:gridSpan w:val="3"/>
            <w:tcBorders>
              <w:bottom w:val="single" w:sz="4" w:space="0" w:color="auto"/>
            </w:tcBorders>
          </w:tcPr>
          <w:p w:rsidR="00BE3474" w:rsidRPr="00B8095A" w:rsidRDefault="00BE3474" w:rsidP="00BE3474">
            <w:pPr>
              <w:jc w:val="both"/>
              <w:rPr>
                <w:rFonts w:ascii="Times New Roman" w:hAnsi="Times New Roman"/>
                <w:sz w:val="12"/>
                <w:szCs w:val="12"/>
              </w:rPr>
            </w:pPr>
          </w:p>
        </w:tc>
        <w:tc>
          <w:tcPr>
            <w:tcW w:w="300" w:type="dxa"/>
            <w:gridSpan w:val="2"/>
          </w:tcPr>
          <w:p w:rsidR="00BE3474" w:rsidRPr="00B8095A" w:rsidRDefault="00BE3474" w:rsidP="00BE3474">
            <w:pPr>
              <w:jc w:val="both"/>
              <w:rPr>
                <w:rFonts w:ascii="Times New Roman" w:hAnsi="Times New Roman"/>
                <w:sz w:val="12"/>
                <w:szCs w:val="12"/>
              </w:rPr>
            </w:pPr>
          </w:p>
        </w:tc>
        <w:tc>
          <w:tcPr>
            <w:tcW w:w="2110" w:type="dxa"/>
            <w:tcBorders>
              <w:bottom w:val="single" w:sz="4" w:space="0" w:color="auto"/>
            </w:tcBorders>
          </w:tcPr>
          <w:p w:rsidR="00BE3474" w:rsidRPr="00B8095A" w:rsidRDefault="00BE3474" w:rsidP="00BE3474">
            <w:pPr>
              <w:jc w:val="both"/>
              <w:rPr>
                <w:rFonts w:ascii="Times New Roman" w:hAnsi="Times New Roman"/>
                <w:sz w:val="12"/>
                <w:szCs w:val="12"/>
              </w:rPr>
            </w:pPr>
          </w:p>
        </w:tc>
      </w:tr>
      <w:tr w:rsidR="00BE3474" w:rsidRPr="00B8095A" w:rsidTr="00BE3474">
        <w:trPr>
          <w:gridAfter w:val="1"/>
          <w:wAfter w:w="77" w:type="dxa"/>
        </w:trPr>
        <w:tc>
          <w:tcPr>
            <w:tcW w:w="3936" w:type="dxa"/>
            <w:gridSpan w:val="9"/>
            <w:tcBorders>
              <w:top w:val="single" w:sz="4" w:space="0" w:color="auto"/>
            </w:tcBorders>
          </w:tcPr>
          <w:p w:rsidR="00BE3474" w:rsidRPr="00B8095A" w:rsidRDefault="00BE3474" w:rsidP="00BE3474">
            <w:pPr>
              <w:jc w:val="both"/>
              <w:rPr>
                <w:rFonts w:ascii="Times New Roman" w:hAnsi="Times New Roman"/>
                <w:sz w:val="12"/>
                <w:szCs w:val="12"/>
              </w:rPr>
            </w:pPr>
            <w:r w:rsidRPr="00B8095A">
              <w:rPr>
                <w:rFonts w:ascii="Times New Roman" w:hAnsi="Times New Roman"/>
                <w:sz w:val="12"/>
                <w:szCs w:val="12"/>
              </w:rPr>
              <w:t>(должностное лицо уполномоченного органа, ответственное за учет)</w:t>
            </w:r>
          </w:p>
        </w:tc>
        <w:tc>
          <w:tcPr>
            <w:tcW w:w="1575" w:type="dxa"/>
            <w:gridSpan w:val="6"/>
          </w:tcPr>
          <w:p w:rsidR="00BE3474" w:rsidRPr="00B8095A" w:rsidRDefault="00BE3474" w:rsidP="00BE3474">
            <w:pPr>
              <w:jc w:val="both"/>
              <w:rPr>
                <w:rFonts w:ascii="Times New Roman" w:hAnsi="Times New Roman"/>
                <w:sz w:val="12"/>
                <w:szCs w:val="12"/>
              </w:rPr>
            </w:pPr>
            <w:r w:rsidRPr="00B8095A">
              <w:rPr>
                <w:rFonts w:ascii="Times New Roman" w:hAnsi="Times New Roman"/>
                <w:sz w:val="12"/>
                <w:szCs w:val="12"/>
              </w:rPr>
              <w:t>(подпись)</w:t>
            </w:r>
          </w:p>
        </w:tc>
        <w:tc>
          <w:tcPr>
            <w:tcW w:w="2110" w:type="dxa"/>
          </w:tcPr>
          <w:p w:rsidR="00BE3474" w:rsidRPr="00B8095A" w:rsidRDefault="00BE3474" w:rsidP="00BE3474">
            <w:pPr>
              <w:jc w:val="both"/>
              <w:rPr>
                <w:rFonts w:ascii="Times New Roman" w:hAnsi="Times New Roman"/>
                <w:sz w:val="12"/>
                <w:szCs w:val="12"/>
              </w:rPr>
            </w:pPr>
            <w:r w:rsidRPr="00B8095A">
              <w:rPr>
                <w:rFonts w:ascii="Times New Roman" w:hAnsi="Times New Roman"/>
                <w:sz w:val="12"/>
                <w:szCs w:val="12"/>
              </w:rPr>
              <w:t>(И.</w:t>
            </w:r>
            <w:r>
              <w:rPr>
                <w:rFonts w:ascii="Times New Roman" w:hAnsi="Times New Roman"/>
                <w:sz w:val="12"/>
                <w:szCs w:val="12"/>
              </w:rPr>
              <w:t xml:space="preserve"> </w:t>
            </w:r>
            <w:r w:rsidRPr="00B8095A">
              <w:rPr>
                <w:rFonts w:ascii="Times New Roman" w:hAnsi="Times New Roman"/>
                <w:sz w:val="12"/>
                <w:szCs w:val="12"/>
              </w:rPr>
              <w:t>О.</w:t>
            </w:r>
            <w:r>
              <w:rPr>
                <w:rFonts w:ascii="Times New Roman" w:hAnsi="Times New Roman"/>
                <w:sz w:val="12"/>
                <w:szCs w:val="12"/>
              </w:rPr>
              <w:t xml:space="preserve"> </w:t>
            </w:r>
            <w:r w:rsidRPr="00B8095A">
              <w:rPr>
                <w:rFonts w:ascii="Times New Roman" w:hAnsi="Times New Roman"/>
                <w:sz w:val="12"/>
                <w:szCs w:val="12"/>
              </w:rPr>
              <w:t>Фамилия)</w:t>
            </w:r>
          </w:p>
        </w:tc>
      </w:tr>
    </w:tbl>
    <w:p w:rsidR="00BE3474" w:rsidRPr="00B8095A" w:rsidRDefault="00BE3474" w:rsidP="00BE3474">
      <w:pPr>
        <w:spacing w:after="0" w:line="240" w:lineRule="auto"/>
        <w:jc w:val="both"/>
        <w:rPr>
          <w:rFonts w:ascii="Times New Roman" w:hAnsi="Times New Roman"/>
          <w:sz w:val="12"/>
          <w:szCs w:val="12"/>
        </w:rPr>
      </w:pPr>
      <w:r w:rsidRPr="00B8095A">
        <w:rPr>
          <w:rFonts w:ascii="Times New Roman" w:hAnsi="Times New Roman"/>
          <w:sz w:val="12"/>
          <w:szCs w:val="12"/>
        </w:rPr>
        <w:t>М.П.</w:t>
      </w:r>
    </w:p>
    <w:p w:rsidR="00BE3474" w:rsidRPr="00B8095A" w:rsidRDefault="00BE3474" w:rsidP="00BE3474">
      <w:pPr>
        <w:spacing w:after="0" w:line="240" w:lineRule="auto"/>
        <w:jc w:val="both"/>
        <w:rPr>
          <w:rFonts w:ascii="Times New Roman" w:hAnsi="Times New Roman"/>
          <w:sz w:val="12"/>
          <w:szCs w:val="12"/>
        </w:rPr>
      </w:pPr>
      <w:r w:rsidRPr="00B8095A">
        <w:rPr>
          <w:rFonts w:ascii="Times New Roman" w:hAnsi="Times New Roman"/>
          <w:sz w:val="12"/>
          <w:szCs w:val="12"/>
        </w:rPr>
        <w:t>«____»_____________20___г.</w:t>
      </w:r>
    </w:p>
    <w:p w:rsidR="00B91798" w:rsidRPr="00A22373" w:rsidRDefault="00B91798" w:rsidP="00B91798">
      <w:pPr>
        <w:spacing w:after="0" w:line="240" w:lineRule="auto"/>
        <w:jc w:val="center"/>
        <w:rPr>
          <w:rFonts w:ascii="Times New Roman" w:hAnsi="Times New Roman"/>
          <w:b/>
          <w:sz w:val="12"/>
          <w:szCs w:val="12"/>
        </w:rPr>
      </w:pPr>
      <w:r w:rsidRPr="00A22373">
        <w:rPr>
          <w:rFonts w:ascii="Times New Roman" w:hAnsi="Times New Roman"/>
          <w:b/>
          <w:sz w:val="12"/>
          <w:szCs w:val="12"/>
        </w:rPr>
        <w:t>АДМИНИСТРАЦИЯ</w:t>
      </w:r>
    </w:p>
    <w:p w:rsidR="00B91798" w:rsidRPr="00A22373" w:rsidRDefault="00B91798" w:rsidP="00B91798">
      <w:pPr>
        <w:spacing w:after="0" w:line="240" w:lineRule="auto"/>
        <w:jc w:val="center"/>
        <w:rPr>
          <w:rFonts w:ascii="Times New Roman" w:hAnsi="Times New Roman"/>
          <w:b/>
          <w:sz w:val="12"/>
          <w:szCs w:val="12"/>
        </w:rPr>
      </w:pPr>
      <w:r w:rsidRPr="00A22373">
        <w:rPr>
          <w:rFonts w:ascii="Times New Roman" w:hAnsi="Times New Roman"/>
          <w:b/>
          <w:sz w:val="12"/>
          <w:szCs w:val="12"/>
        </w:rPr>
        <w:t xml:space="preserve">СЕЛЬСКОГО ПОСЕЛЕНИЯ </w:t>
      </w:r>
      <w:r>
        <w:rPr>
          <w:rFonts w:ascii="Times New Roman" w:hAnsi="Times New Roman"/>
          <w:b/>
          <w:sz w:val="12"/>
          <w:szCs w:val="12"/>
        </w:rPr>
        <w:t>СУРГУТ</w:t>
      </w:r>
    </w:p>
    <w:p w:rsidR="00B91798" w:rsidRPr="00A22373" w:rsidRDefault="00B91798" w:rsidP="00B91798">
      <w:pPr>
        <w:spacing w:after="0" w:line="240" w:lineRule="auto"/>
        <w:jc w:val="center"/>
        <w:rPr>
          <w:rFonts w:ascii="Times New Roman" w:hAnsi="Times New Roman"/>
          <w:b/>
          <w:sz w:val="12"/>
          <w:szCs w:val="12"/>
        </w:rPr>
      </w:pPr>
      <w:r w:rsidRPr="00A22373">
        <w:rPr>
          <w:rFonts w:ascii="Times New Roman" w:hAnsi="Times New Roman"/>
          <w:b/>
          <w:sz w:val="12"/>
          <w:szCs w:val="12"/>
        </w:rPr>
        <w:t>МУНИЦИПАЛЬНОГО РАЙОНА СЕРГИЕВСКИЙ</w:t>
      </w:r>
    </w:p>
    <w:p w:rsidR="00B91798" w:rsidRPr="00A22373" w:rsidRDefault="00B91798" w:rsidP="00B91798">
      <w:pPr>
        <w:spacing w:after="0" w:line="240" w:lineRule="auto"/>
        <w:jc w:val="center"/>
        <w:rPr>
          <w:rFonts w:ascii="Times New Roman" w:hAnsi="Times New Roman"/>
          <w:b/>
          <w:sz w:val="12"/>
          <w:szCs w:val="12"/>
        </w:rPr>
      </w:pPr>
      <w:r w:rsidRPr="00A22373">
        <w:rPr>
          <w:rFonts w:ascii="Times New Roman" w:hAnsi="Times New Roman"/>
          <w:b/>
          <w:sz w:val="12"/>
          <w:szCs w:val="12"/>
        </w:rPr>
        <w:t>САМАРСКОЙ ОБЛАСТИ</w:t>
      </w:r>
    </w:p>
    <w:p w:rsidR="00B91798" w:rsidRPr="00A22373" w:rsidRDefault="00B91798" w:rsidP="00B91798">
      <w:pPr>
        <w:spacing w:after="0" w:line="240" w:lineRule="auto"/>
        <w:jc w:val="center"/>
        <w:rPr>
          <w:rFonts w:ascii="Times New Roman" w:hAnsi="Times New Roman"/>
          <w:sz w:val="12"/>
          <w:szCs w:val="12"/>
        </w:rPr>
      </w:pPr>
    </w:p>
    <w:p w:rsidR="00B91798" w:rsidRPr="00A22373" w:rsidRDefault="00B91798" w:rsidP="00B91798">
      <w:pPr>
        <w:spacing w:after="0" w:line="240" w:lineRule="auto"/>
        <w:jc w:val="center"/>
        <w:rPr>
          <w:rFonts w:ascii="Times New Roman" w:hAnsi="Times New Roman"/>
          <w:sz w:val="12"/>
          <w:szCs w:val="12"/>
        </w:rPr>
      </w:pPr>
      <w:r w:rsidRPr="00A22373">
        <w:rPr>
          <w:rFonts w:ascii="Times New Roman" w:hAnsi="Times New Roman"/>
          <w:sz w:val="12"/>
          <w:szCs w:val="12"/>
        </w:rPr>
        <w:t>ПОСТАНОВЛЕНИЕ</w:t>
      </w:r>
    </w:p>
    <w:p w:rsidR="00B91798" w:rsidRPr="00A22373" w:rsidRDefault="00B91798" w:rsidP="00B91798">
      <w:pPr>
        <w:spacing w:after="0" w:line="240" w:lineRule="auto"/>
        <w:jc w:val="center"/>
        <w:rPr>
          <w:rFonts w:ascii="Times New Roman" w:hAnsi="Times New Roman"/>
          <w:sz w:val="12"/>
          <w:szCs w:val="12"/>
        </w:rPr>
      </w:pPr>
      <w:r w:rsidRPr="00A22373">
        <w:rPr>
          <w:rFonts w:ascii="Times New Roman" w:hAnsi="Times New Roman"/>
          <w:sz w:val="12"/>
          <w:szCs w:val="12"/>
        </w:rPr>
        <w:t>15 декабря 2015г.                                                                                                                                                                                                                    №</w:t>
      </w:r>
      <w:r>
        <w:rPr>
          <w:rFonts w:ascii="Times New Roman" w:hAnsi="Times New Roman"/>
          <w:sz w:val="12"/>
          <w:szCs w:val="12"/>
        </w:rPr>
        <w:t>41</w:t>
      </w:r>
    </w:p>
    <w:p w:rsidR="00B91798" w:rsidRDefault="00B91798" w:rsidP="00B91798">
      <w:pPr>
        <w:spacing w:after="0" w:line="240" w:lineRule="auto"/>
        <w:jc w:val="center"/>
        <w:rPr>
          <w:rFonts w:ascii="Times New Roman" w:hAnsi="Times New Roman"/>
          <w:b/>
          <w:bCs/>
          <w:sz w:val="12"/>
          <w:szCs w:val="12"/>
        </w:rPr>
      </w:pPr>
      <w:r w:rsidRPr="00B91798">
        <w:rPr>
          <w:rFonts w:ascii="Times New Roman" w:hAnsi="Times New Roman"/>
          <w:b/>
          <w:sz w:val="12"/>
          <w:szCs w:val="12"/>
        </w:rPr>
        <w:t xml:space="preserve">Об утверждении </w:t>
      </w:r>
      <w:r w:rsidRPr="00B91798">
        <w:rPr>
          <w:rFonts w:ascii="Times New Roman" w:hAnsi="Times New Roman"/>
          <w:b/>
          <w:bCs/>
          <w:sz w:val="12"/>
          <w:szCs w:val="12"/>
        </w:rPr>
        <w:t>административного</w:t>
      </w:r>
      <w:r>
        <w:rPr>
          <w:rFonts w:ascii="Times New Roman" w:hAnsi="Times New Roman"/>
          <w:b/>
          <w:bCs/>
          <w:sz w:val="12"/>
          <w:szCs w:val="12"/>
        </w:rPr>
        <w:t xml:space="preserve"> </w:t>
      </w:r>
      <w:r w:rsidRPr="00B91798">
        <w:rPr>
          <w:rFonts w:ascii="Times New Roman" w:hAnsi="Times New Roman"/>
          <w:b/>
          <w:bCs/>
          <w:sz w:val="12"/>
          <w:szCs w:val="12"/>
        </w:rPr>
        <w:t>регламента предоставления муниципальной</w:t>
      </w:r>
      <w:r>
        <w:rPr>
          <w:rFonts w:ascii="Times New Roman" w:hAnsi="Times New Roman"/>
          <w:b/>
          <w:bCs/>
          <w:sz w:val="12"/>
          <w:szCs w:val="12"/>
        </w:rPr>
        <w:t xml:space="preserve"> </w:t>
      </w:r>
      <w:r w:rsidRPr="00B91798">
        <w:rPr>
          <w:rFonts w:ascii="Times New Roman" w:hAnsi="Times New Roman"/>
          <w:b/>
          <w:bCs/>
          <w:sz w:val="12"/>
          <w:szCs w:val="12"/>
        </w:rPr>
        <w:t xml:space="preserve">услуги </w:t>
      </w:r>
    </w:p>
    <w:p w:rsidR="00B91798" w:rsidRPr="00B91798" w:rsidRDefault="00B91798" w:rsidP="00B91798">
      <w:pPr>
        <w:spacing w:after="0" w:line="240" w:lineRule="auto"/>
        <w:jc w:val="center"/>
        <w:rPr>
          <w:rFonts w:ascii="Times New Roman" w:hAnsi="Times New Roman"/>
          <w:b/>
          <w:sz w:val="12"/>
          <w:szCs w:val="12"/>
        </w:rPr>
      </w:pPr>
      <w:r w:rsidRPr="00B91798">
        <w:rPr>
          <w:rFonts w:ascii="Times New Roman" w:hAnsi="Times New Roman"/>
          <w:b/>
          <w:bCs/>
          <w:sz w:val="12"/>
          <w:szCs w:val="12"/>
        </w:rPr>
        <w:t>«Прием заявлений, документов, а также</w:t>
      </w:r>
      <w:r>
        <w:rPr>
          <w:rFonts w:ascii="Times New Roman" w:hAnsi="Times New Roman"/>
          <w:b/>
          <w:bCs/>
          <w:sz w:val="12"/>
          <w:szCs w:val="12"/>
        </w:rPr>
        <w:t xml:space="preserve"> </w:t>
      </w:r>
      <w:r w:rsidRPr="00B91798">
        <w:rPr>
          <w:rFonts w:ascii="Times New Roman" w:hAnsi="Times New Roman"/>
          <w:b/>
          <w:bCs/>
          <w:sz w:val="12"/>
          <w:szCs w:val="12"/>
        </w:rPr>
        <w:t>постановка граждан на учет в качестве</w:t>
      </w:r>
      <w:r>
        <w:rPr>
          <w:rFonts w:ascii="Times New Roman" w:hAnsi="Times New Roman"/>
          <w:b/>
          <w:bCs/>
          <w:sz w:val="12"/>
          <w:szCs w:val="12"/>
        </w:rPr>
        <w:t xml:space="preserve"> </w:t>
      </w:r>
      <w:r w:rsidRPr="00B91798">
        <w:rPr>
          <w:rFonts w:ascii="Times New Roman" w:hAnsi="Times New Roman"/>
          <w:b/>
          <w:bCs/>
          <w:sz w:val="12"/>
          <w:szCs w:val="12"/>
        </w:rPr>
        <w:t>нуждающихся в жилых помещениях»</w:t>
      </w:r>
    </w:p>
    <w:p w:rsidR="00B91798" w:rsidRPr="00B91798" w:rsidRDefault="00B91798" w:rsidP="00B91798">
      <w:pPr>
        <w:spacing w:after="0" w:line="240" w:lineRule="auto"/>
        <w:jc w:val="center"/>
        <w:rPr>
          <w:rFonts w:ascii="Times New Roman" w:hAnsi="Times New Roman"/>
          <w:b/>
          <w:bCs/>
          <w:sz w:val="12"/>
          <w:szCs w:val="12"/>
        </w:rPr>
      </w:pPr>
      <w:r w:rsidRPr="00B91798">
        <w:rPr>
          <w:rFonts w:ascii="Times New Roman" w:hAnsi="Times New Roman"/>
          <w:b/>
          <w:sz w:val="12"/>
          <w:szCs w:val="12"/>
        </w:rPr>
        <w:t>Администрацией сельского поселения Сургут</w:t>
      </w:r>
      <w:r>
        <w:rPr>
          <w:rFonts w:ascii="Times New Roman" w:hAnsi="Times New Roman"/>
          <w:b/>
          <w:sz w:val="12"/>
          <w:szCs w:val="12"/>
        </w:rPr>
        <w:t xml:space="preserve"> </w:t>
      </w:r>
      <w:r w:rsidRPr="00B91798">
        <w:rPr>
          <w:rFonts w:ascii="Times New Roman" w:hAnsi="Times New Roman"/>
          <w:b/>
          <w:sz w:val="12"/>
          <w:szCs w:val="12"/>
        </w:rPr>
        <w:t>муниципального района Сергиевский</w:t>
      </w:r>
    </w:p>
    <w:p w:rsidR="00B91798" w:rsidRPr="00B91798" w:rsidRDefault="00B91798" w:rsidP="00B91798">
      <w:pPr>
        <w:spacing w:after="0" w:line="240" w:lineRule="auto"/>
        <w:jc w:val="both"/>
        <w:rPr>
          <w:rFonts w:ascii="Times New Roman" w:hAnsi="Times New Roman"/>
          <w:b/>
          <w:sz w:val="12"/>
          <w:szCs w:val="12"/>
        </w:rPr>
      </w:pPr>
    </w:p>
    <w:p w:rsidR="00B91798" w:rsidRPr="00B91798" w:rsidRDefault="00B91798" w:rsidP="00B91798">
      <w:pPr>
        <w:spacing w:after="0" w:line="240" w:lineRule="auto"/>
        <w:ind w:firstLine="284"/>
        <w:jc w:val="both"/>
        <w:rPr>
          <w:rFonts w:ascii="Times New Roman" w:hAnsi="Times New Roman"/>
          <w:sz w:val="12"/>
          <w:szCs w:val="12"/>
        </w:rPr>
      </w:pPr>
      <w:r w:rsidRPr="00B91798">
        <w:rPr>
          <w:rFonts w:ascii="Times New Roman" w:hAnsi="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Главы сельского поселения Сургут муниципального района Сергиевский  № 22от 27.07.2015 г. «Об утверждении Реестра муниципальных услуг сельского поселения Сургут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Сургут муниципального района Сергиевский </w:t>
      </w:r>
    </w:p>
    <w:p w:rsidR="00B91798" w:rsidRPr="00B91798" w:rsidRDefault="00B91798" w:rsidP="00B91798">
      <w:pPr>
        <w:spacing w:after="0" w:line="240" w:lineRule="auto"/>
        <w:ind w:firstLine="284"/>
        <w:jc w:val="both"/>
        <w:rPr>
          <w:rFonts w:ascii="Times New Roman" w:hAnsi="Times New Roman"/>
          <w:b/>
          <w:sz w:val="12"/>
          <w:szCs w:val="12"/>
        </w:rPr>
      </w:pPr>
      <w:r w:rsidRPr="00B91798">
        <w:rPr>
          <w:rFonts w:ascii="Times New Roman" w:hAnsi="Times New Roman"/>
          <w:b/>
          <w:sz w:val="12"/>
          <w:szCs w:val="12"/>
        </w:rPr>
        <w:t>ПОСТАНОВЛЯЕТ:</w:t>
      </w:r>
    </w:p>
    <w:p w:rsidR="00B91798" w:rsidRPr="00B91798" w:rsidRDefault="00B91798" w:rsidP="00B91798">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B91798">
        <w:rPr>
          <w:rFonts w:ascii="Times New Roman" w:hAnsi="Times New Roman"/>
          <w:sz w:val="12"/>
          <w:szCs w:val="12"/>
        </w:rPr>
        <w:t>Утвердить Административный регламент предоставления муниципальной услуги  «Прием заявлений, документов, а также постановка граждан на учет в качестве нуждающихся в жилых помещениях» (Приложение №1)</w:t>
      </w:r>
    </w:p>
    <w:p w:rsidR="00B91798" w:rsidRPr="00B91798" w:rsidRDefault="00B91798" w:rsidP="00B91798">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B91798">
        <w:rPr>
          <w:rFonts w:ascii="Times New Roman" w:hAnsi="Times New Roman"/>
          <w:sz w:val="12"/>
          <w:szCs w:val="12"/>
        </w:rPr>
        <w:t>Опубликовать настоящее постановление в газете «Сергиевский вестник»</w:t>
      </w:r>
    </w:p>
    <w:p w:rsidR="002B2930" w:rsidRPr="002B2930" w:rsidRDefault="002B2930" w:rsidP="002B2930">
      <w:pPr>
        <w:spacing w:after="0" w:line="240" w:lineRule="auto"/>
        <w:ind w:firstLine="284"/>
        <w:jc w:val="both"/>
        <w:rPr>
          <w:rFonts w:ascii="Times New Roman" w:hAnsi="Times New Roman"/>
          <w:sz w:val="12"/>
          <w:szCs w:val="12"/>
        </w:rPr>
      </w:pPr>
      <w:r w:rsidRPr="002B2930">
        <w:rPr>
          <w:rFonts w:ascii="Times New Roman" w:hAnsi="Times New Roman"/>
          <w:sz w:val="12"/>
          <w:szCs w:val="12"/>
        </w:rPr>
        <w:t>3. Настоящее постановление вступает в силу 01.01.2016 г.</w:t>
      </w:r>
    </w:p>
    <w:p w:rsidR="00B91798" w:rsidRPr="00B91798" w:rsidRDefault="00B91798" w:rsidP="00B91798">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Pr="00B91798">
        <w:rPr>
          <w:rFonts w:ascii="Times New Roman" w:hAnsi="Times New Roman"/>
          <w:sz w:val="12"/>
          <w:szCs w:val="12"/>
        </w:rPr>
        <w:t>Контроль за выполнением настоящего постановления оставляю за собой.</w:t>
      </w:r>
    </w:p>
    <w:p w:rsidR="00B91798" w:rsidRPr="00B91798" w:rsidRDefault="00B91798" w:rsidP="00B91798">
      <w:pPr>
        <w:spacing w:after="0" w:line="240" w:lineRule="auto"/>
        <w:jc w:val="right"/>
        <w:rPr>
          <w:rFonts w:ascii="Times New Roman" w:hAnsi="Times New Roman"/>
          <w:sz w:val="12"/>
          <w:szCs w:val="12"/>
        </w:rPr>
      </w:pPr>
      <w:r w:rsidRPr="00B91798">
        <w:rPr>
          <w:rFonts w:ascii="Times New Roman" w:hAnsi="Times New Roman"/>
          <w:sz w:val="12"/>
          <w:szCs w:val="12"/>
        </w:rPr>
        <w:t>Глава   сельского поселения Сургут</w:t>
      </w:r>
    </w:p>
    <w:p w:rsidR="00B91798" w:rsidRDefault="00B91798" w:rsidP="00B91798">
      <w:pPr>
        <w:spacing w:after="0" w:line="240" w:lineRule="auto"/>
        <w:jc w:val="right"/>
        <w:rPr>
          <w:rFonts w:ascii="Times New Roman" w:hAnsi="Times New Roman"/>
          <w:sz w:val="12"/>
          <w:szCs w:val="12"/>
        </w:rPr>
      </w:pPr>
      <w:r w:rsidRPr="00B91798">
        <w:rPr>
          <w:rFonts w:ascii="Times New Roman" w:hAnsi="Times New Roman"/>
          <w:sz w:val="12"/>
          <w:szCs w:val="12"/>
        </w:rPr>
        <w:t>муниципального района Сергиевский</w:t>
      </w:r>
    </w:p>
    <w:p w:rsidR="00B91798" w:rsidRDefault="00B91798" w:rsidP="00B91798">
      <w:pPr>
        <w:spacing w:after="0" w:line="240" w:lineRule="auto"/>
        <w:jc w:val="right"/>
        <w:rPr>
          <w:rFonts w:ascii="Times New Roman" w:hAnsi="Times New Roman"/>
          <w:sz w:val="12"/>
          <w:szCs w:val="12"/>
        </w:rPr>
      </w:pPr>
      <w:r w:rsidRPr="00B91798">
        <w:rPr>
          <w:rFonts w:ascii="Times New Roman" w:hAnsi="Times New Roman"/>
          <w:sz w:val="12"/>
          <w:szCs w:val="12"/>
        </w:rPr>
        <w:t>С.А. Содомов</w:t>
      </w:r>
    </w:p>
    <w:p w:rsidR="00D67F07" w:rsidRPr="00B91798" w:rsidRDefault="00D67F07" w:rsidP="00B91798">
      <w:pPr>
        <w:spacing w:after="0" w:line="240" w:lineRule="auto"/>
        <w:jc w:val="right"/>
        <w:rPr>
          <w:rFonts w:ascii="Times New Roman" w:hAnsi="Times New Roman"/>
          <w:sz w:val="12"/>
          <w:szCs w:val="12"/>
        </w:rPr>
      </w:pPr>
    </w:p>
    <w:p w:rsidR="000572FB" w:rsidRPr="00E65FD5" w:rsidRDefault="000572FB" w:rsidP="000572FB">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0572FB" w:rsidRPr="00E65FD5" w:rsidRDefault="000572FB" w:rsidP="000572FB">
      <w:pPr>
        <w:spacing w:after="0" w:line="240" w:lineRule="auto"/>
        <w:jc w:val="right"/>
        <w:rPr>
          <w:rFonts w:ascii="Times New Roman" w:hAnsi="Times New Roman"/>
          <w:i/>
          <w:sz w:val="12"/>
          <w:szCs w:val="12"/>
        </w:rPr>
      </w:pPr>
      <w:r w:rsidRPr="00E65FD5">
        <w:rPr>
          <w:rFonts w:ascii="Times New Roman" w:hAnsi="Times New Roman"/>
          <w:i/>
          <w:sz w:val="12"/>
          <w:szCs w:val="12"/>
        </w:rPr>
        <w:t>к постановлению администрации</w:t>
      </w:r>
      <w:r>
        <w:rPr>
          <w:rFonts w:ascii="Times New Roman" w:hAnsi="Times New Roman"/>
          <w:i/>
          <w:sz w:val="12"/>
          <w:szCs w:val="12"/>
        </w:rPr>
        <w:t xml:space="preserve"> сельского поселения Сургут</w:t>
      </w:r>
    </w:p>
    <w:p w:rsidR="000572FB" w:rsidRPr="00E65FD5" w:rsidRDefault="000572FB" w:rsidP="000572FB">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0572FB" w:rsidRDefault="000572FB" w:rsidP="000572FB">
      <w:pPr>
        <w:spacing w:after="0" w:line="240" w:lineRule="auto"/>
        <w:jc w:val="right"/>
        <w:rPr>
          <w:rFonts w:ascii="Times New Roman" w:hAnsi="Times New Roman"/>
          <w:sz w:val="12"/>
          <w:szCs w:val="12"/>
        </w:rPr>
      </w:pPr>
      <w:r>
        <w:rPr>
          <w:rFonts w:ascii="Times New Roman" w:hAnsi="Times New Roman"/>
          <w:i/>
          <w:sz w:val="12"/>
          <w:szCs w:val="12"/>
        </w:rPr>
        <w:t>№41</w:t>
      </w:r>
      <w:r w:rsidRPr="00E65FD5">
        <w:rPr>
          <w:rFonts w:ascii="Times New Roman" w:hAnsi="Times New Roman"/>
          <w:i/>
          <w:sz w:val="12"/>
          <w:szCs w:val="12"/>
        </w:rPr>
        <w:t xml:space="preserve"> от “</w:t>
      </w:r>
      <w:r>
        <w:rPr>
          <w:rFonts w:ascii="Times New Roman" w:hAnsi="Times New Roman"/>
          <w:i/>
          <w:sz w:val="12"/>
          <w:szCs w:val="12"/>
        </w:rPr>
        <w:t>15” дека</w:t>
      </w:r>
      <w:r w:rsidRPr="00E65FD5">
        <w:rPr>
          <w:rFonts w:ascii="Times New Roman" w:hAnsi="Times New Roman"/>
          <w:i/>
          <w:sz w:val="12"/>
          <w:szCs w:val="12"/>
        </w:rPr>
        <w:t>бря 2015 г.</w:t>
      </w:r>
    </w:p>
    <w:p w:rsidR="00C258B1" w:rsidRDefault="00C258B1" w:rsidP="00C258B1">
      <w:pPr>
        <w:spacing w:after="0" w:line="240" w:lineRule="auto"/>
        <w:jc w:val="center"/>
        <w:rPr>
          <w:rFonts w:ascii="Times New Roman" w:hAnsi="Times New Roman"/>
          <w:b/>
          <w:bCs/>
          <w:sz w:val="12"/>
          <w:szCs w:val="12"/>
        </w:rPr>
      </w:pPr>
      <w:r w:rsidRPr="00C258B1">
        <w:rPr>
          <w:rFonts w:ascii="Times New Roman" w:hAnsi="Times New Roman"/>
          <w:b/>
          <w:bCs/>
          <w:sz w:val="12"/>
          <w:szCs w:val="12"/>
        </w:rPr>
        <w:t>Типовой административный регламент</w:t>
      </w:r>
      <w:r>
        <w:rPr>
          <w:rFonts w:ascii="Times New Roman" w:hAnsi="Times New Roman"/>
          <w:b/>
          <w:bCs/>
          <w:sz w:val="12"/>
          <w:szCs w:val="12"/>
        </w:rPr>
        <w:t xml:space="preserve"> </w:t>
      </w:r>
      <w:r w:rsidRPr="00C258B1">
        <w:rPr>
          <w:rFonts w:ascii="Times New Roman" w:hAnsi="Times New Roman"/>
          <w:b/>
          <w:bCs/>
          <w:sz w:val="12"/>
          <w:szCs w:val="12"/>
        </w:rPr>
        <w:t>предоставления муниципальной услуги</w:t>
      </w:r>
    </w:p>
    <w:p w:rsidR="00C258B1" w:rsidRPr="00C258B1" w:rsidRDefault="00C258B1" w:rsidP="00C258B1">
      <w:pPr>
        <w:spacing w:after="0" w:line="240" w:lineRule="auto"/>
        <w:jc w:val="center"/>
        <w:rPr>
          <w:rFonts w:ascii="Times New Roman" w:hAnsi="Times New Roman"/>
          <w:b/>
          <w:bCs/>
          <w:sz w:val="12"/>
          <w:szCs w:val="12"/>
        </w:rPr>
      </w:pPr>
      <w:r w:rsidRPr="00C258B1">
        <w:rPr>
          <w:rFonts w:ascii="Times New Roman" w:hAnsi="Times New Roman"/>
          <w:b/>
          <w:bCs/>
          <w:sz w:val="12"/>
          <w:szCs w:val="12"/>
        </w:rPr>
        <w:t xml:space="preserve"> «Прием заявлений, документов, а также постановка граждан на учет в качестве нуждающихся в жилых помещениях»</w:t>
      </w:r>
    </w:p>
    <w:p w:rsidR="00C258B1" w:rsidRPr="00C258B1" w:rsidRDefault="00C258B1" w:rsidP="00C258B1">
      <w:pPr>
        <w:spacing w:after="0" w:line="240" w:lineRule="auto"/>
        <w:jc w:val="center"/>
        <w:rPr>
          <w:rFonts w:ascii="Times New Roman" w:hAnsi="Times New Roman"/>
          <w:b/>
          <w:sz w:val="12"/>
          <w:szCs w:val="12"/>
        </w:rPr>
      </w:pPr>
      <w:r w:rsidRPr="00C258B1">
        <w:rPr>
          <w:rFonts w:ascii="Times New Roman" w:hAnsi="Times New Roman"/>
          <w:b/>
          <w:sz w:val="12"/>
          <w:szCs w:val="12"/>
        </w:rPr>
        <w:t>1. Общие положения</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1.1. Общие сведения о муниципальной услуге</w:t>
      </w:r>
    </w:p>
    <w:p w:rsidR="00405090" w:rsidRDefault="00C258B1" w:rsidP="00C258B1">
      <w:pPr>
        <w:spacing w:after="0" w:line="240" w:lineRule="auto"/>
        <w:ind w:firstLine="284"/>
        <w:jc w:val="both"/>
        <w:rPr>
          <w:rFonts w:ascii="Times New Roman" w:hAnsi="Times New Roman"/>
          <w:bCs/>
          <w:sz w:val="12"/>
          <w:szCs w:val="12"/>
        </w:rPr>
      </w:pPr>
      <w:r w:rsidRPr="00C258B1">
        <w:rPr>
          <w:rFonts w:ascii="Times New Roman" w:hAnsi="Times New Roman"/>
          <w:sz w:val="12"/>
          <w:szCs w:val="12"/>
        </w:rPr>
        <w:t>1.1.1. Административный регламент предоставления муниципальной услуги «</w:t>
      </w:r>
      <w:r w:rsidRPr="00C258B1">
        <w:rPr>
          <w:rFonts w:ascii="Times New Roman" w:hAnsi="Times New Roman"/>
          <w:bCs/>
          <w:sz w:val="12"/>
          <w:szCs w:val="12"/>
        </w:rPr>
        <w:t xml:space="preserve">Прием заявлений, документов, а также постановка граждан на </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bCs/>
          <w:sz w:val="12"/>
          <w:szCs w:val="12"/>
        </w:rPr>
        <w:lastRenderedPageBreak/>
        <w:t>учет в качестве нуждающихся в жилых помещениях</w:t>
      </w:r>
      <w:r w:rsidRPr="00C258B1">
        <w:rPr>
          <w:rFonts w:ascii="Times New Roman" w:hAnsi="Times New Roman"/>
          <w:sz w:val="12"/>
          <w:szCs w:val="12"/>
        </w:rPr>
        <w:t>» (далее соответственно - Регламент, муниципальная услуга) разработан в целях повышения качества и доступности муниципальной услуги, определяет сроки и последовательность действий (административных процедур) при осуществлении администрацией сельского поселения Сургут муниципального района Сергиевский Самарской области (далее – администрация поселения) полномочий по предоставлению муниципальной услуги.</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1.1.2. Получателями муниципальной услуги (далее - заявители) являются граждане Российской Федерации, проживающие на территории сельского поселения Сургут муниципального района Сергиевский Самарской области, которые могут быть признаны в установленном порядке малоимущими, и нуждающиеся в жилых помещениях муниципального жилищного фонда, предоставляемых по договорам социального найма.</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От имени заявителей в получении муниципальной услуги имеют право выступать лица, наделенные соответствующими полномочиями, в порядке, установленном законодательством Российской Федерации.</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1.1.3 Граждане признаются малоимущими при одновременном наличии следующих условий:</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 xml:space="preserve">1) среднедушевой доход семьи заявителя (доход одиноко проживающего гражданина) не превышает размера дохода, определяемого собранием представителей сельского поселения Сургут муниципального района Сергиевский Самарской области в порядке, установленном </w:t>
      </w:r>
      <w:hyperlink r:id="rId305" w:history="1">
        <w:r w:rsidRPr="00C258B1">
          <w:rPr>
            <w:rStyle w:val="ae"/>
            <w:rFonts w:ascii="Times New Roman" w:hAnsi="Times New Roman"/>
            <w:sz w:val="12"/>
            <w:szCs w:val="12"/>
          </w:rPr>
          <w:t>статьей 4</w:t>
        </w:r>
      </w:hyperlink>
      <w:r w:rsidRPr="00C258B1">
        <w:rPr>
          <w:rFonts w:ascii="Times New Roman" w:hAnsi="Times New Roman"/>
          <w:sz w:val="12"/>
          <w:szCs w:val="12"/>
        </w:rPr>
        <w:t xml:space="preserve"> Закона Самарской области «О жилище»;</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 xml:space="preserve">2) стоимость имущества, находящегося в собственности членов семьи заявителя (одиноко проживающего гражданина) и подлежащего налогообложению, составляет менее величины, определяемой собранием представителей сельского поселения Сургут муниципального района Сергиевский Самарской области в порядке, установленном </w:t>
      </w:r>
      <w:hyperlink r:id="rId306" w:history="1">
        <w:r w:rsidRPr="00C258B1">
          <w:rPr>
            <w:rStyle w:val="ae"/>
            <w:rFonts w:ascii="Times New Roman" w:hAnsi="Times New Roman"/>
            <w:sz w:val="12"/>
            <w:szCs w:val="12"/>
          </w:rPr>
          <w:t>статьей 5</w:t>
        </w:r>
      </w:hyperlink>
      <w:r w:rsidRPr="00C258B1">
        <w:rPr>
          <w:rFonts w:ascii="Times New Roman" w:hAnsi="Times New Roman"/>
          <w:sz w:val="12"/>
          <w:szCs w:val="12"/>
        </w:rPr>
        <w:t xml:space="preserve"> Закона Самарской области «О жилище».</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1.1.4 Гражданами, нуждающимися в жилых помещениях муниципального жилищного фонда, предоставляемых по договорам социального найма, признаются граждане:</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 не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 и обеспеченные общей площадью жилого помещения на одного члена семьи менее учетной нормы;</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 проживающие в помещении, не отвечающем установленным для жилых помещений требованиям;</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 являющиеся нанимателями жилых помещений по договорам социального найма, договорам найма жилых помещений жилищного фонда социального использования, членами семьи нанимателя жилого помещения по договору социального найма, договору найма жилых помещений жилищного фонда социального использования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договору найма жилых помещений жилищного фонда социального использования или принадлежащего на праве собственности. Перечень соответствующих заболеваний устанавливается уполномоченным Правительством Российской Федерации федеральным органом исполнительной власти.</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1.2. Порядок информирования о правилах</w:t>
      </w:r>
      <w:r>
        <w:rPr>
          <w:rFonts w:ascii="Times New Roman" w:hAnsi="Times New Roman"/>
          <w:sz w:val="12"/>
          <w:szCs w:val="12"/>
        </w:rPr>
        <w:t xml:space="preserve"> </w:t>
      </w:r>
      <w:r w:rsidRPr="00C258B1">
        <w:rPr>
          <w:rFonts w:ascii="Times New Roman" w:hAnsi="Times New Roman"/>
          <w:sz w:val="12"/>
          <w:szCs w:val="12"/>
        </w:rPr>
        <w:t>предоставления муниципальной услуги</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1.2.1. Информацию о порядке, сроках и процедурах предоставления муниципальной услуги можно получить:</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непосредственно в администрации поселения, осуществляющей предоставление муниципальной услуги;</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в электронном виде в информационно-коммуникационной сети Интернет на Едином портале государственных и муниципальных услуг (функций) и Портале государственных и муниципальных услуг (функций) Самарской области (далее соответственно - Единый портал, Региональный портал);</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в многофункциональных центрах предоставления государственных и муниципальных услуг (далее - МФЦ).</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1.2.2. Лица, нуждающиеся в получении информации по процедуре предоставления муниципальной услуги (далее - заинтересованные лица) используют следующие формы консультирования:</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индивидуальное консультирование лично;</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консультирование в электронном виде;</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индивидуальное консультирование по почте;</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индивидуальное консультирование по телефону.</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 xml:space="preserve">1.2.3. Информация о местонахождении, графике работы, </w:t>
      </w:r>
      <w:hyperlink w:anchor="Par345" w:history="1">
        <w:r w:rsidRPr="00C258B1">
          <w:rPr>
            <w:rStyle w:val="ae"/>
            <w:rFonts w:ascii="Times New Roman" w:hAnsi="Times New Roman"/>
            <w:sz w:val="12"/>
            <w:szCs w:val="12"/>
          </w:rPr>
          <w:t>контактных координатах</w:t>
        </w:r>
      </w:hyperlink>
      <w:r w:rsidRPr="00C258B1">
        <w:rPr>
          <w:rFonts w:ascii="Times New Roman" w:hAnsi="Times New Roman"/>
          <w:sz w:val="12"/>
          <w:szCs w:val="12"/>
        </w:rPr>
        <w:t xml:space="preserve"> администрации поселения: справочные телефоны, почтовый адрес, адрес электронной почты, адрес сайта в информационно-телекоммуникационной сети Интернет представлены в приложении 1 к настоящему Регламенту.</w:t>
      </w:r>
    </w:p>
    <w:p w:rsidR="00C258B1" w:rsidRPr="00C258B1" w:rsidRDefault="002D14DA" w:rsidP="00C258B1">
      <w:pPr>
        <w:spacing w:after="0" w:line="240" w:lineRule="auto"/>
        <w:ind w:firstLine="284"/>
        <w:jc w:val="both"/>
        <w:rPr>
          <w:rFonts w:ascii="Times New Roman" w:hAnsi="Times New Roman"/>
          <w:sz w:val="12"/>
          <w:szCs w:val="12"/>
        </w:rPr>
      </w:pPr>
      <w:hyperlink w:anchor="Par379" w:history="1">
        <w:r w:rsidR="00C258B1" w:rsidRPr="00C258B1">
          <w:rPr>
            <w:rStyle w:val="ae"/>
            <w:rFonts w:ascii="Times New Roman" w:hAnsi="Times New Roman"/>
            <w:sz w:val="12"/>
            <w:szCs w:val="12"/>
          </w:rPr>
          <w:t>Графики</w:t>
        </w:r>
      </w:hyperlink>
      <w:r w:rsidR="00C258B1" w:rsidRPr="00C258B1">
        <w:rPr>
          <w:rFonts w:ascii="Times New Roman" w:hAnsi="Times New Roman"/>
          <w:sz w:val="12"/>
          <w:szCs w:val="12"/>
        </w:rPr>
        <w:t xml:space="preserve"> проведения консультаций о порядке предоставления муниципальной услуги представлены в приложении 2 к настоящему Регламенту.</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1.2.4. Индивидуальное консультирование лично</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 xml:space="preserve">Устное индивидуальное консультирование заинтересованного лица сотрудником администрации поселения происходит при непосредственном присутствии заинтересованного лица в помещении администрации поселения и во время, установленное в </w:t>
      </w:r>
      <w:hyperlink w:anchor="Par379" w:history="1">
        <w:r w:rsidRPr="00C258B1">
          <w:rPr>
            <w:rStyle w:val="ae"/>
            <w:rFonts w:ascii="Times New Roman" w:hAnsi="Times New Roman"/>
            <w:sz w:val="12"/>
            <w:szCs w:val="12"/>
          </w:rPr>
          <w:t>приложении 2</w:t>
        </w:r>
      </w:hyperlink>
      <w:r w:rsidRPr="00C258B1">
        <w:rPr>
          <w:rFonts w:ascii="Times New Roman" w:hAnsi="Times New Roman"/>
          <w:sz w:val="12"/>
          <w:szCs w:val="12"/>
        </w:rPr>
        <w:t xml:space="preserve"> к настоящему Регламенту.</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Время ожидания заинтересованного лица при индивидуальном устном консультировании не может превышать 15 минут.</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Индивидуальное устное консультирование каждого заинтересованного лица сотрудником администрации поселения, осуществляющим индивидуальное консультирование лично, не может превышать 20 минут.</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1.2.5. Консультирование в электронном виде</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Консультирование в электронном виде осуществляется посредством:</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размещения консультационно-справочной информации на Интернет-сайте администрации муниципального района Сергиевский Самарской области;</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размещения консультационно-справочной информации на Едином портале и (или) Региональном портале;</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индивидуального консультирования по электронной почте.</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Консультирование путем размещения консультационно-справочной информации на Интернет-сайте администрации муниципального района Сергиевский Самарской области осуществляется посредством получения заинтересованным лицом информации при посещении Интернет-сайта администрации муниципального района Сергиевский Самарской области.</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405090"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 xml:space="preserve">При консультировании по электронной почте заинтересованное лицо направляет заявление на электронный адрес администрации </w:t>
      </w:r>
    </w:p>
    <w:p w:rsidR="00C258B1" w:rsidRPr="00C258B1" w:rsidRDefault="00C258B1" w:rsidP="00405090">
      <w:pPr>
        <w:spacing w:after="0" w:line="240" w:lineRule="auto"/>
        <w:jc w:val="both"/>
        <w:rPr>
          <w:rFonts w:ascii="Times New Roman" w:hAnsi="Times New Roman"/>
          <w:sz w:val="12"/>
          <w:szCs w:val="12"/>
        </w:rPr>
      </w:pPr>
      <w:r w:rsidRPr="00C258B1">
        <w:rPr>
          <w:rFonts w:ascii="Times New Roman" w:hAnsi="Times New Roman"/>
          <w:sz w:val="12"/>
          <w:szCs w:val="12"/>
        </w:rPr>
        <w:lastRenderedPageBreak/>
        <w:t xml:space="preserve">поселения, указанный в </w:t>
      </w:r>
      <w:hyperlink w:anchor="Par345" w:history="1">
        <w:r w:rsidRPr="00C258B1">
          <w:rPr>
            <w:rStyle w:val="ae"/>
            <w:rFonts w:ascii="Times New Roman" w:hAnsi="Times New Roman"/>
            <w:sz w:val="12"/>
            <w:szCs w:val="12"/>
          </w:rPr>
          <w:t>приложении 1</w:t>
        </w:r>
      </w:hyperlink>
      <w:r w:rsidRPr="00C258B1">
        <w:rPr>
          <w:rFonts w:ascii="Times New Roman" w:hAnsi="Times New Roman"/>
          <w:sz w:val="12"/>
          <w:szCs w:val="12"/>
        </w:rPr>
        <w:t xml:space="preserve"> к настоящему Регламенту. Датой поступления заявления является дата его регистрации в администрации поселения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календарных дней с момента поступления заявления.</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В исключительных случаях, а также в случае направления запроса для получения документов, необходимых для рассмотрения заявления, Глава сельского поселения Сургут муниципального района Сергиевский Самарской области (далее – Глава поселения) вправе продлить срок рассмотрения заявления не более чем на 30 календарных дней, уведомив об этом заинтересованное лицо, направившее заявление.</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1.2.6. Индивидуальное консультирование по почте</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 xml:space="preserve">Консультирование посредством почтового отправления осуществляется путем направления ответа на письменное заявление заинтересованного лица. Ответ на заявление заинтересованного лица направляется почтой по адресу, указанному заинтересованным лицом в его заявлении, в срок, не превышающий 30 календарных дней со дня поступления письменного заявления (срок может быть продлен по основаниям, указанным в </w:t>
      </w:r>
      <w:hyperlink w:anchor="Par40" w:history="1">
        <w:r w:rsidRPr="00C258B1">
          <w:rPr>
            <w:rStyle w:val="ae"/>
            <w:rFonts w:ascii="Times New Roman" w:hAnsi="Times New Roman"/>
            <w:sz w:val="12"/>
            <w:szCs w:val="12"/>
          </w:rPr>
          <w:t>абзаце девятом пункта 1.2.</w:t>
        </w:r>
      </w:hyperlink>
      <w:r w:rsidRPr="00C258B1">
        <w:rPr>
          <w:rFonts w:ascii="Times New Roman" w:hAnsi="Times New Roman"/>
          <w:sz w:val="12"/>
          <w:szCs w:val="12"/>
        </w:rPr>
        <w:t>5 настоящего Регламента).</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Датой получения заявления является дата регистрации входящего заявления.</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1.2.7. Индивидуальное консультирование по телефону</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 xml:space="preserve">Консультирование по телефону осуществляется при личном заявлении заинтересованного лица посредством телефонной связи по телефону, указанному в </w:t>
      </w:r>
      <w:hyperlink w:anchor="Par345" w:history="1">
        <w:r w:rsidRPr="00C258B1">
          <w:rPr>
            <w:rStyle w:val="ae"/>
            <w:rFonts w:ascii="Times New Roman" w:hAnsi="Times New Roman"/>
            <w:sz w:val="12"/>
            <w:szCs w:val="12"/>
          </w:rPr>
          <w:t>приложении 1</w:t>
        </w:r>
      </w:hyperlink>
      <w:r w:rsidRPr="00C258B1">
        <w:rPr>
          <w:rFonts w:ascii="Times New Roman" w:hAnsi="Times New Roman"/>
          <w:sz w:val="12"/>
          <w:szCs w:val="12"/>
        </w:rPr>
        <w:t xml:space="preserve"> к настоящему Регламенту.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Время разговора не должно превышать 20 минут.</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которые располагают необходимыми сведениями.</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1.2.8. На информационных стендах в местах предоставления муниципальной услуги, а также на Интернет-сайте администрации муниципального района Сергиевский Самарской области размещаются следующие информационные материалы:</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информация о порядке предоставления муниципальной услуги;</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текст Регламента с приложениями (полная версия на Интернет-сайте администрации муниципального района Сергиевский Самарской области) и извлечения на информационных стендах);</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информация о местонахождении и графике работы администрации поселения, справочные телефоны сотрудников, ответственных за предоставление муниципальной услуги, адрес электронной почты, адрес Интернет-сайта администрации муниципального района Сергиевский Самарской области;</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перечень документов, предоставляемых получателями муниципальной услуги, и требования, предъявляемые к этим документам;</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администрации муниципального района Сергиевский Самарской области.</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C258B1" w:rsidRPr="00C258B1" w:rsidRDefault="00C258B1" w:rsidP="00C258B1">
      <w:pPr>
        <w:spacing w:after="0" w:line="240" w:lineRule="auto"/>
        <w:jc w:val="center"/>
        <w:rPr>
          <w:rFonts w:ascii="Times New Roman" w:hAnsi="Times New Roman"/>
          <w:b/>
          <w:sz w:val="12"/>
          <w:szCs w:val="12"/>
        </w:rPr>
      </w:pPr>
      <w:r w:rsidRPr="00C258B1">
        <w:rPr>
          <w:rFonts w:ascii="Times New Roman" w:hAnsi="Times New Roman"/>
          <w:b/>
          <w:sz w:val="12"/>
          <w:szCs w:val="12"/>
        </w:rPr>
        <w:t>2. Стандарт предоставления муниципальной услуги</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2.1. Наименование муниципальной услуги</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Муниципальная услуга – «Прием заявлений, документов, а также постановка граждан на учет в качестве нуждающихся в жилых помещениях».</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2.2. Наименование органа, предоставляющего муниципальную услугу</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2.2.1 Муниципальную услугу предоставляет администрация поселения.</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2.2.2 Администрация поселения организует предоставление муниципальной услуги по принципу «одного окна» с учетом экстерриториального принципа получения муниципальной услуги на базе МФЦ.</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2.3. Результат предоставления муниципальной услуги</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Результатом предоставления муниципальной услуги является:</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принятие граждан на учет в качестве нуждающихся в жилых помещениях муниципального жилищного фонда, предоставляемых по договорам социального найма;</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мотивированный отказ в принятии граждан на учет в качестве нуждающихся в жилых помещениях муниципального жилищного фонда, предоставляемых по договорам социального найма, оформленный в соответствии с требованиями действующего законодательства.</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2.4. Срок предоставления муниципальной услуги</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2.4.1. Срок предоставления муниципальной услуги – в течение 30 рабочих дней со дня предоставления в администрацию поселения документов, обязанность по предоставлению которых возложена на заявителя.</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2.4.2. В случае предоставления заявителем документов через МФЦ течение срока предоставления муниципальной услуги начинается со дня передачи документов из МФЦ в администрацию поселения.</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2.5. Правовые основания</w:t>
      </w:r>
      <w:r>
        <w:rPr>
          <w:rFonts w:ascii="Times New Roman" w:hAnsi="Times New Roman"/>
          <w:sz w:val="12"/>
          <w:szCs w:val="12"/>
        </w:rPr>
        <w:t xml:space="preserve"> </w:t>
      </w:r>
      <w:r w:rsidRPr="00C258B1">
        <w:rPr>
          <w:rFonts w:ascii="Times New Roman" w:hAnsi="Times New Roman"/>
          <w:sz w:val="12"/>
          <w:szCs w:val="12"/>
        </w:rPr>
        <w:t>для предоставления муниципальной услуги</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Предоставление муниципальной услуги осуществляется в соответствии со следующими нормативными правовыми актами:</w:t>
      </w:r>
    </w:p>
    <w:p w:rsidR="00C258B1" w:rsidRPr="00C258B1" w:rsidRDefault="002D14DA" w:rsidP="00C258B1">
      <w:pPr>
        <w:spacing w:after="0" w:line="240" w:lineRule="auto"/>
        <w:ind w:firstLine="284"/>
        <w:jc w:val="both"/>
        <w:rPr>
          <w:rFonts w:ascii="Times New Roman" w:hAnsi="Times New Roman"/>
          <w:sz w:val="12"/>
          <w:szCs w:val="12"/>
        </w:rPr>
      </w:pPr>
      <w:hyperlink r:id="rId307" w:history="1">
        <w:r w:rsidR="00C258B1" w:rsidRPr="00C258B1">
          <w:rPr>
            <w:rStyle w:val="ae"/>
            <w:rFonts w:ascii="Times New Roman" w:hAnsi="Times New Roman"/>
            <w:sz w:val="12"/>
            <w:szCs w:val="12"/>
          </w:rPr>
          <w:t>Конституцией</w:t>
        </w:r>
      </w:hyperlink>
      <w:r w:rsidR="00C258B1" w:rsidRPr="00C258B1">
        <w:rPr>
          <w:rFonts w:ascii="Times New Roman" w:hAnsi="Times New Roman"/>
          <w:sz w:val="12"/>
          <w:szCs w:val="12"/>
        </w:rPr>
        <w:t xml:space="preserve"> Российской Федерации («Российская газета», № 237, 25.12.1993);</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 xml:space="preserve">Жилищным </w:t>
      </w:r>
      <w:hyperlink r:id="rId308" w:history="1">
        <w:r w:rsidRPr="00C258B1">
          <w:rPr>
            <w:rStyle w:val="ae"/>
            <w:rFonts w:ascii="Times New Roman" w:hAnsi="Times New Roman"/>
            <w:sz w:val="12"/>
            <w:szCs w:val="12"/>
          </w:rPr>
          <w:t>кодексом</w:t>
        </w:r>
      </w:hyperlink>
      <w:r w:rsidRPr="00C258B1">
        <w:rPr>
          <w:rFonts w:ascii="Times New Roman" w:hAnsi="Times New Roman"/>
          <w:sz w:val="12"/>
          <w:szCs w:val="12"/>
        </w:rPr>
        <w:t xml:space="preserve"> Российской Федерации («Собрание законодательства РФ», 03.01.2005, № 1 (часть 1), ст. 14);</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 xml:space="preserve">Федеральным </w:t>
      </w:r>
      <w:hyperlink r:id="rId309" w:history="1">
        <w:r w:rsidRPr="00C258B1">
          <w:rPr>
            <w:rStyle w:val="ae"/>
            <w:rFonts w:ascii="Times New Roman" w:hAnsi="Times New Roman"/>
            <w:sz w:val="12"/>
            <w:szCs w:val="12"/>
          </w:rPr>
          <w:t>законом</w:t>
        </w:r>
      </w:hyperlink>
      <w:r w:rsidRPr="00C258B1">
        <w:rPr>
          <w:rFonts w:ascii="Times New Roman" w:hAnsi="Times New Roman"/>
          <w:sz w:val="12"/>
          <w:szCs w:val="12"/>
        </w:rPr>
        <w:t xml:space="preserve"> от 27.07.2010 № 210-ФЗ «Об организации предоставления государственных и муниципальных услуг» («Собрание законодательства РФ», 02.08.2010, № 31, ст. 4179);</w:t>
      </w:r>
    </w:p>
    <w:p w:rsid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 xml:space="preserve">Федеральным </w:t>
      </w:r>
      <w:hyperlink r:id="rId310" w:history="1">
        <w:r w:rsidRPr="00C258B1">
          <w:rPr>
            <w:rStyle w:val="ae"/>
            <w:rFonts w:ascii="Times New Roman" w:hAnsi="Times New Roman"/>
            <w:sz w:val="12"/>
            <w:szCs w:val="12"/>
          </w:rPr>
          <w:t>законом</w:t>
        </w:r>
      </w:hyperlink>
      <w:r w:rsidRPr="00C258B1">
        <w:rPr>
          <w:rFonts w:ascii="Times New Roman" w:hAnsi="Times New Roman"/>
          <w:sz w:val="12"/>
          <w:szCs w:val="12"/>
        </w:rPr>
        <w:t xml:space="preserve"> от 06.10.2003 № 131-ФЗ «Об общих принципах организации местного самоуправления в Российской Федерации»</w:t>
      </w:r>
    </w:p>
    <w:p w:rsidR="00C258B1" w:rsidRPr="00C258B1" w:rsidRDefault="00C258B1" w:rsidP="00C258B1">
      <w:pPr>
        <w:spacing w:after="0" w:line="240" w:lineRule="auto"/>
        <w:jc w:val="both"/>
        <w:rPr>
          <w:rFonts w:ascii="Times New Roman" w:hAnsi="Times New Roman"/>
          <w:sz w:val="12"/>
          <w:szCs w:val="12"/>
        </w:rPr>
      </w:pPr>
      <w:r w:rsidRPr="00C258B1">
        <w:rPr>
          <w:rFonts w:ascii="Times New Roman" w:hAnsi="Times New Roman"/>
          <w:sz w:val="12"/>
          <w:szCs w:val="12"/>
        </w:rPr>
        <w:t xml:space="preserve"> («Собрание законодательства РФ», 06.10.2010, № 40, ст. 3822);</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 xml:space="preserve">Федеральным </w:t>
      </w:r>
      <w:hyperlink r:id="rId311" w:history="1">
        <w:r w:rsidRPr="00C258B1">
          <w:rPr>
            <w:rStyle w:val="ae"/>
            <w:rFonts w:ascii="Times New Roman" w:hAnsi="Times New Roman"/>
            <w:sz w:val="12"/>
            <w:szCs w:val="12"/>
          </w:rPr>
          <w:t>законом</w:t>
        </w:r>
      </w:hyperlink>
      <w:r w:rsidRPr="00C258B1">
        <w:rPr>
          <w:rFonts w:ascii="Times New Roman" w:hAnsi="Times New Roman"/>
          <w:sz w:val="12"/>
          <w:szCs w:val="12"/>
        </w:rPr>
        <w:t xml:space="preserve"> от 02.05.2006 № 59-ФЗ «О порядке рассмотрения обращений граждан Российской Федерации» («Собрание законодательства РФ», 08.05.2006, № 19, ст. 2060);</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 xml:space="preserve">Федеральным </w:t>
      </w:r>
      <w:hyperlink r:id="rId312" w:history="1">
        <w:r w:rsidRPr="00C258B1">
          <w:rPr>
            <w:rStyle w:val="ae"/>
            <w:rFonts w:ascii="Times New Roman" w:hAnsi="Times New Roman"/>
            <w:sz w:val="12"/>
            <w:szCs w:val="12"/>
          </w:rPr>
          <w:t>законом</w:t>
        </w:r>
      </w:hyperlink>
      <w:r w:rsidRPr="00C258B1">
        <w:rPr>
          <w:rFonts w:ascii="Times New Roman" w:hAnsi="Times New Roman"/>
          <w:sz w:val="12"/>
          <w:szCs w:val="12"/>
        </w:rPr>
        <w:t xml:space="preserve"> от 27.07.2006 № 152-ФЗ «О персональных данных» («Собрание законодательств РФ», 31.07.2006, № 31 (1 ч.), ст. 3451);</w:t>
      </w:r>
    </w:p>
    <w:p w:rsidR="00C258B1" w:rsidRPr="00C258B1" w:rsidRDefault="002D14DA" w:rsidP="00C258B1">
      <w:pPr>
        <w:spacing w:after="0" w:line="240" w:lineRule="auto"/>
        <w:ind w:firstLine="284"/>
        <w:jc w:val="both"/>
        <w:rPr>
          <w:rFonts w:ascii="Times New Roman" w:hAnsi="Times New Roman"/>
          <w:sz w:val="12"/>
          <w:szCs w:val="12"/>
        </w:rPr>
      </w:pPr>
      <w:hyperlink r:id="rId313" w:history="1">
        <w:r w:rsidR="00C258B1" w:rsidRPr="00C258B1">
          <w:rPr>
            <w:rStyle w:val="ae"/>
            <w:rFonts w:ascii="Times New Roman" w:hAnsi="Times New Roman"/>
            <w:sz w:val="12"/>
            <w:szCs w:val="12"/>
          </w:rPr>
          <w:t>Постановление</w:t>
        </w:r>
      </w:hyperlink>
      <w:r w:rsidR="00C258B1" w:rsidRPr="00C258B1">
        <w:rPr>
          <w:rFonts w:ascii="Times New Roman" w:hAnsi="Times New Roman"/>
          <w:sz w:val="12"/>
          <w:szCs w:val="12"/>
        </w:rPr>
        <w:t>м Правительства Российской Федерации от 16.06.2006 № 378 «Об утверждении перечня тяжелых форм хронических заболеваний, при которых невозможно совместное проживание граждан в одной квартире» («Собрание законодательства РФ», 19.06.2006, № 25, ст. 2736);</w:t>
      </w:r>
    </w:p>
    <w:p w:rsidR="00C95F60" w:rsidRDefault="002D14DA" w:rsidP="00C258B1">
      <w:pPr>
        <w:spacing w:after="0" w:line="240" w:lineRule="auto"/>
        <w:ind w:firstLine="284"/>
        <w:jc w:val="both"/>
        <w:rPr>
          <w:rFonts w:ascii="Times New Roman" w:hAnsi="Times New Roman"/>
          <w:sz w:val="12"/>
          <w:szCs w:val="12"/>
        </w:rPr>
      </w:pPr>
      <w:hyperlink r:id="rId314" w:history="1">
        <w:r w:rsidR="00C258B1" w:rsidRPr="00C258B1">
          <w:rPr>
            <w:rStyle w:val="ae"/>
            <w:rFonts w:ascii="Times New Roman" w:hAnsi="Times New Roman"/>
            <w:sz w:val="12"/>
            <w:szCs w:val="12"/>
          </w:rPr>
          <w:t>Приказ</w:t>
        </w:r>
      </w:hyperlink>
      <w:r w:rsidR="00C258B1" w:rsidRPr="00C258B1">
        <w:rPr>
          <w:rFonts w:ascii="Times New Roman" w:hAnsi="Times New Roman"/>
          <w:sz w:val="12"/>
          <w:szCs w:val="12"/>
        </w:rPr>
        <w:t xml:space="preserve">ом Министерства регионального развития Российской Федерации от 25.02.2005 № 18 «Об утверждении Методических </w:t>
      </w:r>
    </w:p>
    <w:p w:rsidR="00C258B1" w:rsidRPr="00C258B1" w:rsidRDefault="00C258B1" w:rsidP="00C95F60">
      <w:pPr>
        <w:spacing w:after="0" w:line="240" w:lineRule="auto"/>
        <w:jc w:val="both"/>
        <w:rPr>
          <w:rFonts w:ascii="Times New Roman" w:hAnsi="Times New Roman"/>
          <w:sz w:val="12"/>
          <w:szCs w:val="12"/>
        </w:rPr>
      </w:pPr>
      <w:r w:rsidRPr="00C258B1">
        <w:rPr>
          <w:rFonts w:ascii="Times New Roman" w:hAnsi="Times New Roman"/>
          <w:sz w:val="12"/>
          <w:szCs w:val="12"/>
        </w:rPr>
        <w:t xml:space="preserve">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w:t>
      </w:r>
      <w:r w:rsidRPr="00C258B1">
        <w:rPr>
          <w:rFonts w:ascii="Times New Roman" w:hAnsi="Times New Roman"/>
          <w:sz w:val="12"/>
          <w:szCs w:val="12"/>
        </w:rPr>
        <w:lastRenderedPageBreak/>
        <w:t>предоставлению таким гражданам жилых помещений по договору социального найма» («Журнал руководителя и главного бухгалтера ЖКХ», № 6, 2005 (ч. II) (Методические рекомендации));</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Законом Самарской области от 05.07.2005 №139-ГД «О жилище» («Волжская коммуна», № 124, 07.07.2005);</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Законом Самарской области от 03.10.2014 №89-ГД «О предоставлении в Самарской области государственных и муниципальных услуг по экстерриториальному принципу» («Волжская коммуна», № 264(29116), 07.10.2014);</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Уставом сельского поселения Сургут муниципального района Сергиевский Самарской области;</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иными нормативными правовыми актами Российской Федерации; Самарской области, сельского поселения Сургут муниципального района Сергиевский Самарской области и настоящим Регламентом.</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2.6. Исчерпывающий перечень документов и информации, необходимых в соответствии с законодательными или иными</w:t>
      </w:r>
      <w:r>
        <w:rPr>
          <w:rFonts w:ascii="Times New Roman" w:hAnsi="Times New Roman"/>
          <w:sz w:val="12"/>
          <w:szCs w:val="12"/>
        </w:rPr>
        <w:t xml:space="preserve"> </w:t>
      </w:r>
      <w:r w:rsidRPr="00C258B1">
        <w:rPr>
          <w:rFonts w:ascii="Times New Roman" w:hAnsi="Times New Roman"/>
          <w:sz w:val="12"/>
          <w:szCs w:val="12"/>
        </w:rPr>
        <w:t>нормативными правовыми актами для предоставления</w:t>
      </w:r>
      <w:r>
        <w:rPr>
          <w:rFonts w:ascii="Times New Roman" w:hAnsi="Times New Roman"/>
          <w:sz w:val="12"/>
          <w:szCs w:val="12"/>
        </w:rPr>
        <w:t xml:space="preserve"> </w:t>
      </w:r>
      <w:r w:rsidRPr="00C258B1">
        <w:rPr>
          <w:rFonts w:ascii="Times New Roman" w:hAnsi="Times New Roman"/>
          <w:sz w:val="12"/>
          <w:szCs w:val="12"/>
        </w:rPr>
        <w:t>муниципальной услуги, которые заявитель должен предоставить самостоятельно</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2.6.1 Для получения муниципальной услуги заявитель представляет:</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заявление о принятии на учет для предоставления жилого помещения муниципального жилищного фонда по договору социального найма (далее – заявление) по форме, установленной приложением 3 к настоящему Регламенту;</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копии документов, удостоверяющие личность заявителя и членов его семьи;</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документы о наличии родственных отношений либо иных обстоятельств, свидетельствующих о принадлежности гражданина к семье заявителя, в том числе:</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а) копии домовой (поквартирной) книги либо поквартирной карточки, либо выписка из домовой (поквартирной) книги или поквартирной карточки либо справка о составе семьи;</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б) копии свидетельства о рождении, свидетельства о заключении брака, решения суда об усыновлении (удочерении), решения суда о признании за гражданином права пользования жилым помещением;</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документ, подтверждающий наличие соответствующего заболевания (для граждан, страдающих тяжелой формой хронического заболевания, включенного в утвержденный Правительством Российской Федерации Перечень тяжелых форм хронических заболеваний, при которых невозможно совместное проживание граждан в одной квартире).</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В случае если от имени заявителя (членов его семьи) действует уполномоченный представитель, предоставляется доверенность на осуществление действий от имени заявителя (членов его семьи), оформленная в установленном порядке, или нотариально заверенная копия такой доверенности, и копия документа, удостоверяющего личность представителя.</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2.6.2 Заявление должно содержать следующую информацию:</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фамилию, имя, отчество (при наличии), паспортные данные, адрес места жительства заявителя;</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дату, подпись заявителя либо его представителя, действующего на основании доверенности, контактные телефоны, электронный адрес (при наличии), реквизиты доверенности, в случае, если от имени заявителя действует его представитель по доверенности.</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В заявлении должен быть указан способ получения результатов муниципальной услуги (посредством почтового отправления, при личном обращении в администрацию поселения или МФЦ, в электронном виде через личный кабинет на Едином портале или Региональном портале).</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Текст заявления должен быть читаемым, заявление и представленные документы не должны содержать подчисток либо приписок, зачеркнутых слов и иных не оговоренных в нем исправлений, а также иметь серьезных повреждений, наличие которых не позволяет однозначно истолковать их содержание.</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Документы, представляемые заявителем, должны соответствовать требованиям, установленным действующим законодательством к таким документам.</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 xml:space="preserve">Верность копии документа должна быть засвидетельствована в нотариальном либо в ином установленном законом порядке. </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2.6.3 Заявление с пакетом документов направляется в адрес администрации поселения:</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лично по адресу: Самарская область, Сергиевский район, пос. Сургут, ул. Первомайская д.12А;</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лично через МФЦ;</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почтовым отправлением по адресу: 446551, Самарская область, Сергиевский район, пос. Сургут, ул. Первомайская д.12А;</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в электронном виде через Единый портал или Региональный портал.</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2.7. Перечень документов, предоставляемых заявителем (его</w:t>
      </w:r>
      <w:r>
        <w:rPr>
          <w:rFonts w:ascii="Times New Roman" w:hAnsi="Times New Roman"/>
          <w:sz w:val="12"/>
          <w:szCs w:val="12"/>
        </w:rPr>
        <w:t xml:space="preserve"> </w:t>
      </w:r>
      <w:r w:rsidRPr="00C258B1">
        <w:rPr>
          <w:rFonts w:ascii="Times New Roman" w:hAnsi="Times New Roman"/>
          <w:sz w:val="12"/>
          <w:szCs w:val="12"/>
        </w:rPr>
        <w:t>уполномоченным представителем), при получении результата</w:t>
      </w:r>
      <w:r>
        <w:rPr>
          <w:rFonts w:ascii="Times New Roman" w:hAnsi="Times New Roman"/>
          <w:sz w:val="12"/>
          <w:szCs w:val="12"/>
        </w:rPr>
        <w:t xml:space="preserve"> </w:t>
      </w:r>
      <w:r w:rsidRPr="00C258B1">
        <w:rPr>
          <w:rFonts w:ascii="Times New Roman" w:hAnsi="Times New Roman"/>
          <w:sz w:val="12"/>
          <w:szCs w:val="12"/>
        </w:rPr>
        <w:t>муниципальной услуги лично</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Для получения результатов муниципальной услуги лично заявитель должен представить:</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оригинал документа, удостоверяющего личность;</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оригиналы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Результаты муниципальной услуги выдаются заявителю либо его уполномоченному представителю по доверенности под роспись в журнале выдачи документов.</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2.8. Исчерпывающий перечень документов и информации,</w:t>
      </w:r>
      <w:r>
        <w:rPr>
          <w:rFonts w:ascii="Times New Roman" w:hAnsi="Times New Roman"/>
          <w:sz w:val="12"/>
          <w:szCs w:val="12"/>
        </w:rPr>
        <w:t xml:space="preserve"> </w:t>
      </w:r>
      <w:r w:rsidRPr="00C258B1">
        <w:rPr>
          <w:rFonts w:ascii="Times New Roman" w:hAnsi="Times New Roman"/>
          <w:sz w:val="12"/>
          <w:szCs w:val="12"/>
        </w:rPr>
        <w:t>необходимых в соответствии с законом или иными</w:t>
      </w:r>
      <w:r>
        <w:rPr>
          <w:rFonts w:ascii="Times New Roman" w:hAnsi="Times New Roman"/>
          <w:sz w:val="12"/>
          <w:szCs w:val="12"/>
        </w:rPr>
        <w:t xml:space="preserve"> </w:t>
      </w:r>
      <w:r w:rsidRPr="00C258B1">
        <w:rPr>
          <w:rFonts w:ascii="Times New Roman" w:hAnsi="Times New Roman"/>
          <w:sz w:val="12"/>
          <w:szCs w:val="12"/>
        </w:rPr>
        <w:t>нормативными правовыми актами для предоставления</w:t>
      </w:r>
      <w:r>
        <w:rPr>
          <w:rFonts w:ascii="Times New Roman" w:hAnsi="Times New Roman"/>
          <w:sz w:val="12"/>
          <w:szCs w:val="12"/>
        </w:rPr>
        <w:t xml:space="preserve"> </w:t>
      </w:r>
      <w:r w:rsidRPr="00C258B1">
        <w:rPr>
          <w:rFonts w:ascii="Times New Roman" w:hAnsi="Times New Roman"/>
          <w:sz w:val="12"/>
          <w:szCs w:val="12"/>
        </w:rPr>
        <w:t>муниципальной услуги, которые находятся в распоряжении</w:t>
      </w:r>
      <w:r>
        <w:rPr>
          <w:rFonts w:ascii="Times New Roman" w:hAnsi="Times New Roman"/>
          <w:sz w:val="12"/>
          <w:szCs w:val="12"/>
        </w:rPr>
        <w:t xml:space="preserve"> </w:t>
      </w:r>
      <w:r w:rsidRPr="00C258B1">
        <w:rPr>
          <w:rFonts w:ascii="Times New Roman" w:hAnsi="Times New Roman"/>
          <w:sz w:val="12"/>
          <w:szCs w:val="12"/>
        </w:rPr>
        <w:t>государственных органов, органов государственных</w:t>
      </w:r>
      <w:r>
        <w:rPr>
          <w:rFonts w:ascii="Times New Roman" w:hAnsi="Times New Roman"/>
          <w:sz w:val="12"/>
          <w:szCs w:val="12"/>
        </w:rPr>
        <w:t xml:space="preserve"> </w:t>
      </w:r>
      <w:r w:rsidRPr="00C258B1">
        <w:rPr>
          <w:rFonts w:ascii="Times New Roman" w:hAnsi="Times New Roman"/>
          <w:sz w:val="12"/>
          <w:szCs w:val="12"/>
        </w:rPr>
        <w:t>внебюджетных фондов, администрации поселения,</w:t>
      </w:r>
      <w:r>
        <w:rPr>
          <w:rFonts w:ascii="Times New Roman" w:hAnsi="Times New Roman"/>
          <w:sz w:val="12"/>
          <w:szCs w:val="12"/>
        </w:rPr>
        <w:t xml:space="preserve"> </w:t>
      </w:r>
      <w:r w:rsidRPr="00C258B1">
        <w:rPr>
          <w:rFonts w:ascii="Times New Roman" w:hAnsi="Times New Roman"/>
          <w:sz w:val="12"/>
          <w:szCs w:val="12"/>
        </w:rPr>
        <w:t>организаций и запрашиваются администрацией поселения, предоставляющей муниципальную услугу, в органах (организациях),</w:t>
      </w:r>
      <w:r>
        <w:rPr>
          <w:rFonts w:ascii="Times New Roman" w:hAnsi="Times New Roman"/>
          <w:sz w:val="12"/>
          <w:szCs w:val="12"/>
        </w:rPr>
        <w:t xml:space="preserve"> </w:t>
      </w:r>
      <w:r w:rsidRPr="00C258B1">
        <w:rPr>
          <w:rFonts w:ascii="Times New Roman" w:hAnsi="Times New Roman"/>
          <w:sz w:val="12"/>
          <w:szCs w:val="12"/>
        </w:rPr>
        <w:t>в распоряжении которых они находятся, если заявитель не</w:t>
      </w:r>
      <w:r>
        <w:rPr>
          <w:rFonts w:ascii="Times New Roman" w:hAnsi="Times New Roman"/>
          <w:sz w:val="12"/>
          <w:szCs w:val="12"/>
        </w:rPr>
        <w:t xml:space="preserve"> </w:t>
      </w:r>
      <w:r w:rsidRPr="00C258B1">
        <w:rPr>
          <w:rFonts w:ascii="Times New Roman" w:hAnsi="Times New Roman"/>
          <w:sz w:val="12"/>
          <w:szCs w:val="12"/>
        </w:rPr>
        <w:t>представил такие документы и информацию самостоятельно</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2.8.1 Заявитель вправе представить по собственной инициативе следующие документы:</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выписка из Единого государственного реестра прав на недвижимое имущество и сделок с ним о правах гражданина и (или) членов его семьи на имеющиеся у них объекты недвижимого имущества либо уведомление об отсутствии в Едином государственном реестре прав на недвижимое имущество и сделок с ним запрашиваемых сведений;</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документы, подтверждающие размер дохода и величину стоимости имущества, находящегося в собственности и подлежащего налогообложению, в том числе:</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 xml:space="preserve">а) документы, выданные соответствующими органами (организациями), подтверждающие сведения о стоимости принадлежащего на праве собственности имущества, а именно: стоимость жилых домов, квартир, дач, гаражей и иных строений, помещений и сооружений; кадастровая стоимость земельных участков; стоимость транспортных средств, признаваемых объектами налогообложения транспортным налогом, определяемая в порядке, установленном </w:t>
      </w:r>
      <w:hyperlink r:id="rId315" w:history="1">
        <w:r w:rsidRPr="00C258B1">
          <w:rPr>
            <w:rStyle w:val="ae"/>
            <w:rFonts w:ascii="Times New Roman" w:hAnsi="Times New Roman"/>
            <w:sz w:val="12"/>
            <w:szCs w:val="12"/>
          </w:rPr>
          <w:t>частью 3</w:t>
        </w:r>
      </w:hyperlink>
      <w:r w:rsidRPr="00C258B1">
        <w:rPr>
          <w:rFonts w:ascii="Times New Roman" w:hAnsi="Times New Roman"/>
          <w:sz w:val="12"/>
          <w:szCs w:val="12"/>
        </w:rPr>
        <w:t xml:space="preserve"> статьи 5 Закона Самарской области «О жилище»;</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б) копии налоговых деклараций о доходах за расчетный период, заверенные налоговыми органами (если гражданин в соответствии с законодательством о налогах и сборах обязан подавать декларацию);</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 xml:space="preserve">в) документ, подтверждающий несоответствие жилого помещения, в котором проживают заявитель и члены его семьи, установленным Правительством Российской Федерации требованиям, которым должно отвечать жилое помещение (для граждан, проживающих в помещении, не отвечающем установленным для жилых помещений требованиям); </w:t>
      </w:r>
    </w:p>
    <w:p w:rsidR="00C95F60"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2.8.2 Документы (их копии или содержащиеся в них сведения), в том числе в электронном виде, указанные в пункте 2.8.1 Регламента</w:t>
      </w:r>
    </w:p>
    <w:p w:rsidR="00C95F60" w:rsidRDefault="00C258B1" w:rsidP="00C95F60">
      <w:pPr>
        <w:spacing w:after="0" w:line="240" w:lineRule="auto"/>
        <w:jc w:val="both"/>
        <w:rPr>
          <w:rFonts w:ascii="Times New Roman" w:hAnsi="Times New Roman"/>
          <w:sz w:val="12"/>
          <w:szCs w:val="12"/>
        </w:rPr>
      </w:pPr>
      <w:r w:rsidRPr="00C258B1">
        <w:rPr>
          <w:rFonts w:ascii="Times New Roman" w:hAnsi="Times New Roman"/>
          <w:sz w:val="12"/>
          <w:szCs w:val="12"/>
        </w:rPr>
        <w:t xml:space="preserve"> запрашиваются администрацией поселения в порядке межведомственного информационного взаимодействия, если они не были представлены</w:t>
      </w:r>
    </w:p>
    <w:p w:rsidR="00C258B1" w:rsidRPr="00C258B1" w:rsidRDefault="00C258B1" w:rsidP="00C95F60">
      <w:pPr>
        <w:spacing w:after="0" w:line="240" w:lineRule="auto"/>
        <w:jc w:val="both"/>
        <w:rPr>
          <w:rFonts w:ascii="Times New Roman" w:hAnsi="Times New Roman"/>
          <w:sz w:val="12"/>
          <w:szCs w:val="12"/>
        </w:rPr>
      </w:pPr>
      <w:r w:rsidRPr="00C258B1">
        <w:rPr>
          <w:rFonts w:ascii="Times New Roman" w:hAnsi="Times New Roman"/>
          <w:sz w:val="12"/>
          <w:szCs w:val="12"/>
        </w:rPr>
        <w:t xml:space="preserve"> заявителем самостоятельно.</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2.9. Исчерпывающий перечень оснований для отказа в приеме</w:t>
      </w:r>
      <w:r>
        <w:rPr>
          <w:rFonts w:ascii="Times New Roman" w:hAnsi="Times New Roman"/>
          <w:sz w:val="12"/>
          <w:szCs w:val="12"/>
        </w:rPr>
        <w:t xml:space="preserve"> </w:t>
      </w:r>
      <w:r w:rsidRPr="00C258B1">
        <w:rPr>
          <w:rFonts w:ascii="Times New Roman" w:hAnsi="Times New Roman"/>
          <w:sz w:val="12"/>
          <w:szCs w:val="12"/>
        </w:rPr>
        <w:t>документов, необходимых для предоставления муниципальной услуги</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lastRenderedPageBreak/>
        <w:t>Основания для отказа в приеме документов, необходимых для предоставления муниципальной услуги, отсутствуют.</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2.10. Исчерпывающий перечень оснований для</w:t>
      </w:r>
      <w:r>
        <w:rPr>
          <w:rFonts w:ascii="Times New Roman" w:hAnsi="Times New Roman"/>
          <w:sz w:val="12"/>
          <w:szCs w:val="12"/>
        </w:rPr>
        <w:t xml:space="preserve"> </w:t>
      </w:r>
      <w:r w:rsidRPr="00C258B1">
        <w:rPr>
          <w:rFonts w:ascii="Times New Roman" w:hAnsi="Times New Roman"/>
          <w:sz w:val="12"/>
          <w:szCs w:val="12"/>
        </w:rPr>
        <w:t>отказа в предоставлении муниципальной услуги</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выявление в заявлении на предоставление муниципальной услуги или в представленных документах недостоверной, искаженной или неполной информации, в том числе представление заявителем:</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документов, срок действительности которых на момент поступления в администрацию поселения в соответствии с действующим законодательством истек,</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документов, имеющих серьезные повреждения, не позволяющие однозначно истолковать их содержание,</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заявления и (или) документов, содержащих специально неоговоренные подчистки и (или) приписки, зачеркнутые слова и иные неоговоренные исправления;</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 xml:space="preserve">непредставление заявителем (его уполномоченным представителем) или представление в неполном объеме документов, наличие которых необходимо для получения муниципальной услуги в соответствии с </w:t>
      </w:r>
      <w:hyperlink w:anchor="Par96" w:history="1">
        <w:r w:rsidRPr="00C258B1">
          <w:rPr>
            <w:rStyle w:val="ae"/>
            <w:rFonts w:ascii="Times New Roman" w:hAnsi="Times New Roman"/>
            <w:sz w:val="12"/>
            <w:szCs w:val="12"/>
          </w:rPr>
          <w:t>пунктом 2.6.1</w:t>
        </w:r>
      </w:hyperlink>
      <w:r w:rsidRPr="00C258B1">
        <w:rPr>
          <w:rFonts w:ascii="Times New Roman" w:hAnsi="Times New Roman"/>
          <w:sz w:val="12"/>
          <w:szCs w:val="12"/>
        </w:rPr>
        <w:t xml:space="preserve"> настоящего Регламента;</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наличие ответа органа государственной власти, администрации поселения либо подведомственной органу государственной власти или администрации поселения организации на межведомственный запрос, свидетельствующий об отсутствии документа и (или) информации, необходимых для принятия граждан на учет в качестве нуждающихся в жилых помещениях,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 xml:space="preserve">представление документов, не подтверждающих право соответствующих граждан состоять на учете в качестве нуждающихся в жилых помещениях; </w:t>
      </w:r>
    </w:p>
    <w:p w:rsidR="00C258B1" w:rsidRPr="00C258B1" w:rsidRDefault="00C258B1" w:rsidP="00C258B1">
      <w:pPr>
        <w:spacing w:after="0" w:line="240" w:lineRule="auto"/>
        <w:ind w:firstLine="284"/>
        <w:jc w:val="both"/>
        <w:rPr>
          <w:rFonts w:ascii="Times New Roman" w:hAnsi="Times New Roman"/>
          <w:sz w:val="12"/>
          <w:szCs w:val="12"/>
        </w:rPr>
      </w:pPr>
      <w:proofErr w:type="spellStart"/>
      <w:r w:rsidRPr="00C258B1">
        <w:rPr>
          <w:rFonts w:ascii="Times New Roman" w:hAnsi="Times New Roman"/>
          <w:sz w:val="12"/>
          <w:szCs w:val="12"/>
        </w:rPr>
        <w:t>неистечение</w:t>
      </w:r>
      <w:proofErr w:type="spellEnd"/>
      <w:r w:rsidRPr="00C258B1">
        <w:rPr>
          <w:rFonts w:ascii="Times New Roman" w:hAnsi="Times New Roman"/>
          <w:sz w:val="12"/>
          <w:szCs w:val="12"/>
        </w:rPr>
        <w:t xml:space="preserve"> пятилетнего срока с момента совершения намеренных действий, в результате которых у заявителя возникли основания для признания нуждающимся в жилом помещении.</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2.11. Перечень услуг, которые являются необходимыми и</w:t>
      </w:r>
      <w:r>
        <w:rPr>
          <w:rFonts w:ascii="Times New Roman" w:hAnsi="Times New Roman"/>
          <w:sz w:val="12"/>
          <w:szCs w:val="12"/>
        </w:rPr>
        <w:t xml:space="preserve"> </w:t>
      </w:r>
      <w:r w:rsidRPr="00C258B1">
        <w:rPr>
          <w:rFonts w:ascii="Times New Roman" w:hAnsi="Times New Roman"/>
          <w:sz w:val="12"/>
          <w:szCs w:val="12"/>
        </w:rPr>
        <w:t>обязательными для предоставления муниципальной услуги,</w:t>
      </w:r>
      <w:r>
        <w:rPr>
          <w:rFonts w:ascii="Times New Roman" w:hAnsi="Times New Roman"/>
          <w:sz w:val="12"/>
          <w:szCs w:val="12"/>
        </w:rPr>
        <w:t xml:space="preserve"> </w:t>
      </w:r>
      <w:r w:rsidRPr="00C258B1">
        <w:rPr>
          <w:rFonts w:ascii="Times New Roman" w:hAnsi="Times New Roman"/>
          <w:sz w:val="12"/>
          <w:szCs w:val="12"/>
        </w:rPr>
        <w:t>в том числе сведения о документе (документах), выдаваемом</w:t>
      </w:r>
      <w:r>
        <w:rPr>
          <w:rFonts w:ascii="Times New Roman" w:hAnsi="Times New Roman"/>
          <w:sz w:val="12"/>
          <w:szCs w:val="12"/>
        </w:rPr>
        <w:t xml:space="preserve"> </w:t>
      </w:r>
      <w:r w:rsidRPr="00C258B1">
        <w:rPr>
          <w:rFonts w:ascii="Times New Roman" w:hAnsi="Times New Roman"/>
          <w:sz w:val="12"/>
          <w:szCs w:val="12"/>
        </w:rPr>
        <w:t>(выдаваемых) организациями, участвующими в предоставлении</w:t>
      </w:r>
      <w:r>
        <w:rPr>
          <w:rFonts w:ascii="Times New Roman" w:hAnsi="Times New Roman"/>
          <w:sz w:val="12"/>
          <w:szCs w:val="12"/>
        </w:rPr>
        <w:t xml:space="preserve"> </w:t>
      </w:r>
      <w:r w:rsidRPr="00C258B1">
        <w:rPr>
          <w:rFonts w:ascii="Times New Roman" w:hAnsi="Times New Roman"/>
          <w:sz w:val="12"/>
          <w:szCs w:val="12"/>
        </w:rPr>
        <w:t>муниципальной услуги</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Необходимыми и обязательными для предоставления муниципальной услуги является услуга по проведению медицинских освидетельствований, экспертиз с выдачей заключений (справок), направлений на лечение, индивидуальных программ реабилитации медицинскими организациями, оказывающими лечебно-профилактическую помощь, учреждениями медико-социальной экспертизы, межведомственного экспертного совета (военно-врачебными комиссиями) в целях получения документа, подтверждающего наличие соответствующего заболевания.</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2.12. Размер платы, взимаемой с заявителя при предоставлении</w:t>
      </w:r>
      <w:r>
        <w:rPr>
          <w:rFonts w:ascii="Times New Roman" w:hAnsi="Times New Roman"/>
          <w:sz w:val="12"/>
          <w:szCs w:val="12"/>
        </w:rPr>
        <w:t xml:space="preserve"> </w:t>
      </w:r>
      <w:r w:rsidRPr="00C258B1">
        <w:rPr>
          <w:rFonts w:ascii="Times New Roman" w:hAnsi="Times New Roman"/>
          <w:sz w:val="12"/>
          <w:szCs w:val="12"/>
        </w:rPr>
        <w:t>муниципальной услуги</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Муниципальная услуга предоставляется бесплатно.</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2.13. Максимальный срок ожидания в очереди при подаче</w:t>
      </w:r>
      <w:r>
        <w:rPr>
          <w:rFonts w:ascii="Times New Roman" w:hAnsi="Times New Roman"/>
          <w:sz w:val="12"/>
          <w:szCs w:val="12"/>
        </w:rPr>
        <w:t xml:space="preserve"> </w:t>
      </w:r>
      <w:r w:rsidRPr="00C258B1">
        <w:rPr>
          <w:rFonts w:ascii="Times New Roman" w:hAnsi="Times New Roman"/>
          <w:sz w:val="12"/>
          <w:szCs w:val="12"/>
        </w:rPr>
        <w:t>заявления и при получении результата предоставления</w:t>
      </w:r>
      <w:r>
        <w:rPr>
          <w:rFonts w:ascii="Times New Roman" w:hAnsi="Times New Roman"/>
          <w:sz w:val="12"/>
          <w:szCs w:val="12"/>
        </w:rPr>
        <w:t xml:space="preserve"> </w:t>
      </w:r>
      <w:r w:rsidRPr="00C258B1">
        <w:rPr>
          <w:rFonts w:ascii="Times New Roman" w:hAnsi="Times New Roman"/>
          <w:sz w:val="12"/>
          <w:szCs w:val="12"/>
        </w:rPr>
        <w:t>муниципальной услуги</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Максимальный срок ожидания в очереди при подаче заявления и при получении результата предоставления муниципальной услуги не должен превышать 15 минут.</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2.14. Срок регистрации заявления</w:t>
      </w:r>
      <w:r>
        <w:rPr>
          <w:rFonts w:ascii="Times New Roman" w:hAnsi="Times New Roman"/>
          <w:sz w:val="12"/>
          <w:szCs w:val="12"/>
        </w:rPr>
        <w:t xml:space="preserve"> </w:t>
      </w:r>
      <w:r w:rsidRPr="00C258B1">
        <w:rPr>
          <w:rFonts w:ascii="Times New Roman" w:hAnsi="Times New Roman"/>
          <w:sz w:val="12"/>
          <w:szCs w:val="12"/>
        </w:rPr>
        <w:t>о предоставлении муниципальной услуги</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Максимальный срок регистрации заявления и приложенных к нему документов – 1 рабочий день со дня, следующего за днём поступления заявления в администрацию поселения.</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В случае поступления заявления в нерабочий или праздничный день регистрация заявления осуществляется в первый рабочий день, следующий за нерабочим или праздничным днём.</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2.15. Требования к помещениям, в которых предоставляется</w:t>
      </w:r>
      <w:r>
        <w:rPr>
          <w:rFonts w:ascii="Times New Roman" w:hAnsi="Times New Roman"/>
          <w:sz w:val="12"/>
          <w:szCs w:val="12"/>
        </w:rPr>
        <w:t xml:space="preserve"> </w:t>
      </w:r>
      <w:r w:rsidRPr="00C258B1">
        <w:rPr>
          <w:rFonts w:ascii="Times New Roman" w:hAnsi="Times New Roman"/>
          <w:sz w:val="12"/>
          <w:szCs w:val="12"/>
        </w:rPr>
        <w:t>муниципальная услуга, к залу ожидания, местам для</w:t>
      </w:r>
      <w:r>
        <w:rPr>
          <w:rFonts w:ascii="Times New Roman" w:hAnsi="Times New Roman"/>
          <w:sz w:val="12"/>
          <w:szCs w:val="12"/>
        </w:rPr>
        <w:t xml:space="preserve"> </w:t>
      </w:r>
      <w:r w:rsidRPr="00C258B1">
        <w:rPr>
          <w:rFonts w:ascii="Times New Roman" w:hAnsi="Times New Roman"/>
          <w:sz w:val="12"/>
          <w:szCs w:val="12"/>
        </w:rPr>
        <w:t>заполнения запросов о предоставлении муниципальной услуги,</w:t>
      </w:r>
      <w:r>
        <w:rPr>
          <w:rFonts w:ascii="Times New Roman" w:hAnsi="Times New Roman"/>
          <w:sz w:val="12"/>
          <w:szCs w:val="12"/>
        </w:rPr>
        <w:t xml:space="preserve"> </w:t>
      </w:r>
      <w:r w:rsidRPr="00C258B1">
        <w:rPr>
          <w:rFonts w:ascii="Times New Roman" w:hAnsi="Times New Roman"/>
          <w:sz w:val="12"/>
          <w:szCs w:val="12"/>
        </w:rPr>
        <w:t>информационным стендам с образцами их заполнения и перечнем</w:t>
      </w:r>
      <w:r>
        <w:rPr>
          <w:rFonts w:ascii="Times New Roman" w:hAnsi="Times New Roman"/>
          <w:sz w:val="12"/>
          <w:szCs w:val="12"/>
        </w:rPr>
        <w:t xml:space="preserve"> </w:t>
      </w:r>
      <w:r w:rsidRPr="00C258B1">
        <w:rPr>
          <w:rFonts w:ascii="Times New Roman" w:hAnsi="Times New Roman"/>
          <w:sz w:val="12"/>
          <w:szCs w:val="12"/>
        </w:rPr>
        <w:t>документов, необходимых для предоставления муниципальной услуги</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Предоставление муниципальной услуги осуществляется в специально выделенных для этих целей помещениях администрации поселения и МФЦ.</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 xml:space="preserve">Для заявителей должно быть обеспечено удобство с точки зрения пешеходной доступности от остановок общественного транспорта. </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Для парковки специальных автотранспортных средств инвалидов на каждой стоянке выделяется не менее 10% мест (но не менее одного места), которые не должны занимать иные транспортные средства.</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Вход в помещение приема и выдачи документов должен обеспечивать свободный доступ заявителей, быть оборудован удобной лестницей с поручнями, широкими проходами, а также пандусами для передвижения кресел-колясок.</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На здании рядом с входом должна быть размещена информационная табличка (вывеска), содержащая следующую информацию:</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наименование органа;</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место нахождения и юридический адрес;</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режим работы;</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номера телефонов для справок;</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адрес официального сайта.</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Фасад здания должен быть оборудован осветительными приборами, позволяющими посетителям ознакомиться с информационными табличками.</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Помещения приема и выдачи документов должны предусматривать места для ожидания, информирования и приема заявителей. В местах для информирования должен быть обеспечен доступ граждан для ознакомления с информацией не только в часы приема заявлений, но и в рабочее время, когда прием заявителей не ведется.</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В помещении приема и выдачи документов организуется работа справочных окон в количестве, обеспечивающем потребности граждан.</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Помещения приема и выдачи документов оборудуются стендами (стойками), содержащими информацию о порядке предоставления муниципальных услуг.</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Помещение приема и выдачи документов может быть оборудовано информационным табло, предоставляющим информацию о порядке предоставления муниципальной услуги (включая трансляцию видеороликов, разъясняющих порядок предоставления муниципальных услуг), а также регулирующим поток электронной очереди. Информация на табло может выводиться в виде бегущей строки.</w:t>
      </w:r>
    </w:p>
    <w:p w:rsidR="00C95F60"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Информационное табло размещается рядом с входом в помещение таким образом, чтобы обеспечить видимость максимально возможному</w:t>
      </w:r>
    </w:p>
    <w:p w:rsidR="00C258B1" w:rsidRPr="00C258B1" w:rsidRDefault="00C258B1" w:rsidP="00C95F60">
      <w:pPr>
        <w:spacing w:after="0" w:line="240" w:lineRule="auto"/>
        <w:jc w:val="both"/>
        <w:rPr>
          <w:rFonts w:ascii="Times New Roman" w:hAnsi="Times New Roman"/>
          <w:sz w:val="12"/>
          <w:szCs w:val="12"/>
        </w:rPr>
      </w:pPr>
      <w:r w:rsidRPr="00C258B1">
        <w:rPr>
          <w:rFonts w:ascii="Times New Roman" w:hAnsi="Times New Roman"/>
          <w:sz w:val="12"/>
          <w:szCs w:val="12"/>
        </w:rPr>
        <w:t xml:space="preserve"> количеству заинтересованных лиц.</w:t>
      </w:r>
    </w:p>
    <w:p w:rsidR="00405090"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 xml:space="preserve">В местах для ожидания устанавливаются стулья (кресельные секции, кресла) для заявителей. Количество мест ожидания определяется </w:t>
      </w:r>
    </w:p>
    <w:p w:rsidR="00C258B1" w:rsidRPr="00C258B1" w:rsidRDefault="00C258B1" w:rsidP="00405090">
      <w:pPr>
        <w:spacing w:after="0" w:line="240" w:lineRule="auto"/>
        <w:jc w:val="both"/>
        <w:rPr>
          <w:rFonts w:ascii="Times New Roman" w:hAnsi="Times New Roman"/>
          <w:sz w:val="12"/>
          <w:szCs w:val="12"/>
        </w:rPr>
      </w:pPr>
      <w:r w:rsidRPr="00C258B1">
        <w:rPr>
          <w:rFonts w:ascii="Times New Roman" w:hAnsi="Times New Roman"/>
          <w:sz w:val="12"/>
          <w:szCs w:val="12"/>
        </w:rPr>
        <w:lastRenderedPageBreak/>
        <w:t>исходя из фактической нагрузки и возможностей для их размещения в здании, но не может составлять менее 5 мест</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Информация о фамилии, имени, отчестве и должности сотрудника администрации поселения и МФЦ должна быть размещена на личной информационной табличке и на рабочем месте специалиста.</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Для заявителя, находящегося на приеме, должно быть предусмотрено место для раскладки документов.</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Прием комплекта документов, необходимых для осуществления муниципальной услуги, и выдача документов при наличии возможности должны осуществляться в разных окнах (кабинетах).</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В помещениях приема и выдачи документов размещается абонентский ящик, а также стенд по антикоррупционной тематике. Кроме того, в помещениях приема и выдачи документов могут распространяться иные материалы (брошюры, сборники) по антикоррупционной тематике.</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При наличии заключения общественной орг</w:t>
      </w:r>
      <w:r w:rsidR="009A381B">
        <w:rPr>
          <w:rFonts w:ascii="Times New Roman" w:hAnsi="Times New Roman"/>
          <w:sz w:val="12"/>
          <w:szCs w:val="12"/>
        </w:rPr>
        <w:t xml:space="preserve">анизации инвалидов </w:t>
      </w:r>
      <w:r w:rsidRPr="00C258B1">
        <w:rPr>
          <w:rFonts w:ascii="Times New Roman" w:hAnsi="Times New Roman"/>
          <w:sz w:val="12"/>
          <w:szCs w:val="12"/>
        </w:rPr>
        <w:t xml:space="preserve">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2.16. Показатели доступности и качества</w:t>
      </w:r>
      <w:r>
        <w:rPr>
          <w:rFonts w:ascii="Times New Roman" w:hAnsi="Times New Roman"/>
          <w:sz w:val="12"/>
          <w:szCs w:val="12"/>
        </w:rPr>
        <w:t xml:space="preserve"> </w:t>
      </w:r>
      <w:r w:rsidRPr="00C258B1">
        <w:rPr>
          <w:rFonts w:ascii="Times New Roman" w:hAnsi="Times New Roman"/>
          <w:sz w:val="12"/>
          <w:szCs w:val="12"/>
        </w:rPr>
        <w:t>муниципальной услуги</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Показателями доступности и качества муниципальной услуги являются:</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количество взаимодействий заявителя с должностными лицами администрации поселения при предоставлении муниципальной услуги и их продолжительность;</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администрации поселения, МФЦ в общем количестве обращений по вопросам предоставления муниципальной услуги;</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муниципальной услуги;</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 xml:space="preserve">снижение максимального срока ожидания в очереди при подаче запроса (заявления) и получении результата предоставления муниципальной услуги. </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2.17. Иные требования, в том числе учитывающие особенности</w:t>
      </w:r>
      <w:r>
        <w:rPr>
          <w:rFonts w:ascii="Times New Roman" w:hAnsi="Times New Roman"/>
          <w:sz w:val="12"/>
          <w:szCs w:val="12"/>
        </w:rPr>
        <w:t xml:space="preserve"> </w:t>
      </w:r>
      <w:r w:rsidRPr="00C258B1">
        <w:rPr>
          <w:rFonts w:ascii="Times New Roman" w:hAnsi="Times New Roman"/>
          <w:sz w:val="12"/>
          <w:szCs w:val="12"/>
        </w:rPr>
        <w:t>предоставления муниципальной услуги в многофункциональных</w:t>
      </w:r>
      <w:r>
        <w:rPr>
          <w:rFonts w:ascii="Times New Roman" w:hAnsi="Times New Roman"/>
          <w:sz w:val="12"/>
          <w:szCs w:val="12"/>
        </w:rPr>
        <w:t xml:space="preserve"> </w:t>
      </w:r>
      <w:r w:rsidRPr="00C258B1">
        <w:rPr>
          <w:rFonts w:ascii="Times New Roman" w:hAnsi="Times New Roman"/>
          <w:sz w:val="12"/>
          <w:szCs w:val="12"/>
        </w:rPr>
        <w:t>центрах предоставления государственных и муниципальных услуг</w:t>
      </w:r>
      <w:r>
        <w:rPr>
          <w:rFonts w:ascii="Times New Roman" w:hAnsi="Times New Roman"/>
          <w:sz w:val="12"/>
          <w:szCs w:val="12"/>
        </w:rPr>
        <w:t xml:space="preserve"> </w:t>
      </w:r>
      <w:r w:rsidRPr="00C258B1">
        <w:rPr>
          <w:rFonts w:ascii="Times New Roman" w:hAnsi="Times New Roman"/>
          <w:sz w:val="12"/>
          <w:szCs w:val="12"/>
        </w:rPr>
        <w:t>и особенности предоставления муниципальной услуги в</w:t>
      </w:r>
      <w:r>
        <w:rPr>
          <w:rFonts w:ascii="Times New Roman" w:hAnsi="Times New Roman"/>
          <w:sz w:val="12"/>
          <w:szCs w:val="12"/>
        </w:rPr>
        <w:t xml:space="preserve"> </w:t>
      </w:r>
      <w:r w:rsidRPr="00C258B1">
        <w:rPr>
          <w:rFonts w:ascii="Times New Roman" w:hAnsi="Times New Roman"/>
          <w:sz w:val="12"/>
          <w:szCs w:val="12"/>
        </w:rPr>
        <w:t>электронной форме</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 xml:space="preserve">2.17.1.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Регионального портала или Единого портала, а также по принципу «одного окна» с учетом экстерриториального принципа получения муниципальной услуги на базе МФЦ. </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2.17.2.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2.17.3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поселения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поселения и МФЦ, заключенным в установленном порядке.</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 xml:space="preserve">2.17.4. При получении муниципальной услуги по экстерриториальному принципу предоставляемые заявителем электронные документы и </w:t>
      </w:r>
    </w:p>
    <w:p w:rsidR="00C258B1" w:rsidRPr="00C258B1" w:rsidRDefault="00C258B1" w:rsidP="00C258B1">
      <w:pPr>
        <w:spacing w:after="0" w:line="240" w:lineRule="auto"/>
        <w:jc w:val="both"/>
        <w:rPr>
          <w:rFonts w:ascii="Times New Roman" w:hAnsi="Times New Roman"/>
          <w:sz w:val="12"/>
          <w:szCs w:val="12"/>
        </w:rPr>
      </w:pPr>
      <w:r w:rsidRPr="00C258B1">
        <w:rPr>
          <w:rFonts w:ascii="Times New Roman" w:hAnsi="Times New Roman"/>
          <w:sz w:val="12"/>
          <w:szCs w:val="12"/>
        </w:rPr>
        <w:t>(или)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 xml:space="preserve">Документы, </w:t>
      </w:r>
      <w:r w:rsidRPr="00C258B1">
        <w:rPr>
          <w:rFonts w:ascii="Times New Roman" w:hAnsi="Times New Roman"/>
          <w:bCs/>
          <w:sz w:val="12"/>
          <w:szCs w:val="12"/>
        </w:rPr>
        <w:t xml:space="preserve">необходимые для предоставления муниципальной услуги, указанные в пункте 2.6.1 </w:t>
      </w:r>
      <w:r w:rsidRPr="00C258B1">
        <w:rPr>
          <w:rFonts w:ascii="Times New Roman" w:hAnsi="Times New Roman"/>
          <w:sz w:val="12"/>
          <w:szCs w:val="12"/>
        </w:rPr>
        <w:t>Регламента, приложенные к ходатайству и представленные в электронной форме с использованием Портала, являются основанием для начала предоставления муниципальной услуги.</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C258B1">
        <w:rPr>
          <w:rFonts w:ascii="Times New Roman" w:hAnsi="Times New Roman"/>
          <w:bCs/>
          <w:sz w:val="12"/>
          <w:szCs w:val="12"/>
        </w:rPr>
        <w:t xml:space="preserve">необходимых для предоставления муниципальной услуги, указанных в пункте 2.6.1 </w:t>
      </w:r>
      <w:r w:rsidRPr="00C258B1">
        <w:rPr>
          <w:rFonts w:ascii="Times New Roman" w:hAnsi="Times New Roman"/>
          <w:sz w:val="12"/>
          <w:szCs w:val="12"/>
        </w:rPr>
        <w:t>Регламента</w:t>
      </w:r>
      <w:r w:rsidRPr="00C258B1">
        <w:rPr>
          <w:rFonts w:ascii="Times New Roman" w:hAnsi="Times New Roman"/>
          <w:bCs/>
          <w:sz w:val="12"/>
          <w:szCs w:val="12"/>
        </w:rPr>
        <w:t xml:space="preserve">. </w:t>
      </w:r>
    </w:p>
    <w:p w:rsidR="00C258B1" w:rsidRPr="00C258B1" w:rsidRDefault="00C258B1" w:rsidP="00C258B1">
      <w:pPr>
        <w:spacing w:after="0" w:line="240" w:lineRule="auto"/>
        <w:ind w:firstLine="284"/>
        <w:jc w:val="both"/>
        <w:rPr>
          <w:rFonts w:ascii="Times New Roman" w:hAnsi="Times New Roman"/>
          <w:bCs/>
          <w:sz w:val="12"/>
          <w:szCs w:val="12"/>
        </w:rPr>
      </w:pPr>
      <w:r w:rsidRPr="00C258B1">
        <w:rPr>
          <w:rFonts w:ascii="Times New Roman" w:hAnsi="Times New Roman"/>
          <w:sz w:val="12"/>
          <w:szCs w:val="12"/>
        </w:rPr>
        <w:t xml:space="preserve">В случае направления в электронной форме ходатайства без приложения документов, </w:t>
      </w:r>
      <w:r w:rsidRPr="00C258B1">
        <w:rPr>
          <w:rFonts w:ascii="Times New Roman" w:hAnsi="Times New Roman"/>
          <w:bCs/>
          <w:sz w:val="12"/>
          <w:szCs w:val="12"/>
        </w:rPr>
        <w:t xml:space="preserve">указанных в пункте 2.6.1 </w:t>
      </w:r>
      <w:r w:rsidRPr="00C258B1">
        <w:rPr>
          <w:rFonts w:ascii="Times New Roman" w:hAnsi="Times New Roman"/>
          <w:sz w:val="12"/>
          <w:szCs w:val="12"/>
        </w:rPr>
        <w:t>Регламента</w:t>
      </w:r>
      <w:r w:rsidRPr="00C258B1">
        <w:rPr>
          <w:rFonts w:ascii="Times New Roman" w:hAnsi="Times New Roman"/>
          <w:bCs/>
          <w:sz w:val="12"/>
          <w:szCs w:val="12"/>
        </w:rPr>
        <w:t xml:space="preserve">, должны быть представлены заявителем в </w:t>
      </w:r>
      <w:r w:rsidRPr="00C258B1">
        <w:rPr>
          <w:rFonts w:ascii="Times New Roman" w:hAnsi="Times New Roman"/>
          <w:sz w:val="12"/>
          <w:szCs w:val="12"/>
        </w:rPr>
        <w:t>администрацию поселения</w:t>
      </w:r>
      <w:r w:rsidRPr="00C258B1">
        <w:rPr>
          <w:rFonts w:ascii="Times New Roman" w:hAnsi="Times New Roman"/>
          <w:bCs/>
          <w:sz w:val="12"/>
          <w:szCs w:val="12"/>
        </w:rPr>
        <w:t xml:space="preserve"> на личном приеме в течение 5 дней с момента направления ходатайства. До предоставления заявителем указанных документов рассмотрение ходатайства о предоставлении муниципальной услуги приостанавливается.</w:t>
      </w:r>
    </w:p>
    <w:p w:rsidR="00C258B1" w:rsidRPr="00C258B1" w:rsidRDefault="00C258B1" w:rsidP="00C258B1">
      <w:pPr>
        <w:spacing w:after="0" w:line="240" w:lineRule="auto"/>
        <w:ind w:firstLine="284"/>
        <w:jc w:val="both"/>
        <w:rPr>
          <w:rFonts w:ascii="Times New Roman" w:hAnsi="Times New Roman"/>
          <w:sz w:val="12"/>
          <w:szCs w:val="12"/>
        </w:rPr>
      </w:pPr>
      <w:r w:rsidRPr="00C258B1">
        <w:rPr>
          <w:rFonts w:ascii="Times New Roman" w:hAnsi="Times New Roman"/>
          <w:sz w:val="12"/>
          <w:szCs w:val="12"/>
        </w:rPr>
        <w:t xml:space="preserve">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w:t>
      </w:r>
      <w:r w:rsidRPr="00C258B1">
        <w:rPr>
          <w:rFonts w:ascii="Times New Roman" w:hAnsi="Times New Roman"/>
          <w:sz w:val="12"/>
          <w:szCs w:val="12"/>
        </w:rPr>
        <w:lastRenderedPageBreak/>
        <w:t>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9A381B" w:rsidRDefault="00C258B1" w:rsidP="009A381B">
      <w:pPr>
        <w:spacing w:after="0" w:line="240" w:lineRule="auto"/>
        <w:jc w:val="center"/>
        <w:rPr>
          <w:rFonts w:ascii="Times New Roman" w:hAnsi="Times New Roman"/>
          <w:b/>
          <w:sz w:val="12"/>
          <w:szCs w:val="12"/>
        </w:rPr>
      </w:pPr>
      <w:r w:rsidRPr="009A381B">
        <w:rPr>
          <w:rFonts w:ascii="Times New Roman" w:hAnsi="Times New Roman"/>
          <w:b/>
          <w:sz w:val="12"/>
          <w:szCs w:val="12"/>
        </w:rPr>
        <w:t>3. Состав, последовательность и сроки выполнения</w:t>
      </w:r>
      <w:r w:rsidR="009A381B" w:rsidRPr="009A381B">
        <w:rPr>
          <w:rFonts w:ascii="Times New Roman" w:hAnsi="Times New Roman"/>
          <w:b/>
          <w:sz w:val="12"/>
          <w:szCs w:val="12"/>
        </w:rPr>
        <w:t xml:space="preserve"> </w:t>
      </w:r>
      <w:r w:rsidRPr="009A381B">
        <w:rPr>
          <w:rFonts w:ascii="Times New Roman" w:hAnsi="Times New Roman"/>
          <w:b/>
          <w:sz w:val="12"/>
          <w:szCs w:val="12"/>
        </w:rPr>
        <w:t xml:space="preserve">административных процедур (действий), </w:t>
      </w:r>
    </w:p>
    <w:p w:rsidR="009A381B" w:rsidRDefault="00C258B1" w:rsidP="009A381B">
      <w:pPr>
        <w:spacing w:after="0" w:line="240" w:lineRule="auto"/>
        <w:jc w:val="center"/>
        <w:rPr>
          <w:rFonts w:ascii="Times New Roman" w:hAnsi="Times New Roman"/>
          <w:b/>
          <w:sz w:val="12"/>
          <w:szCs w:val="12"/>
        </w:rPr>
      </w:pPr>
      <w:r w:rsidRPr="009A381B">
        <w:rPr>
          <w:rFonts w:ascii="Times New Roman" w:hAnsi="Times New Roman"/>
          <w:b/>
          <w:sz w:val="12"/>
          <w:szCs w:val="12"/>
        </w:rPr>
        <w:t>требования к порядку</w:t>
      </w:r>
      <w:r w:rsidR="009A381B" w:rsidRPr="009A381B">
        <w:rPr>
          <w:rFonts w:ascii="Times New Roman" w:hAnsi="Times New Roman"/>
          <w:b/>
          <w:sz w:val="12"/>
          <w:szCs w:val="12"/>
        </w:rPr>
        <w:t xml:space="preserve"> </w:t>
      </w:r>
      <w:r w:rsidRPr="009A381B">
        <w:rPr>
          <w:rFonts w:ascii="Times New Roman" w:hAnsi="Times New Roman"/>
          <w:b/>
          <w:sz w:val="12"/>
          <w:szCs w:val="12"/>
        </w:rPr>
        <w:t>их выполнения, в том числе особенности выполнения</w:t>
      </w:r>
      <w:r w:rsidR="009A381B" w:rsidRPr="009A381B">
        <w:rPr>
          <w:rFonts w:ascii="Times New Roman" w:hAnsi="Times New Roman"/>
          <w:b/>
          <w:sz w:val="12"/>
          <w:szCs w:val="12"/>
        </w:rPr>
        <w:t xml:space="preserve"> </w:t>
      </w:r>
      <w:r w:rsidRPr="009A381B">
        <w:rPr>
          <w:rFonts w:ascii="Times New Roman" w:hAnsi="Times New Roman"/>
          <w:b/>
          <w:sz w:val="12"/>
          <w:szCs w:val="12"/>
        </w:rPr>
        <w:t xml:space="preserve">административных процедур (действий) </w:t>
      </w:r>
    </w:p>
    <w:p w:rsidR="00C258B1" w:rsidRPr="009A381B" w:rsidRDefault="00C258B1" w:rsidP="009A381B">
      <w:pPr>
        <w:spacing w:after="0" w:line="240" w:lineRule="auto"/>
        <w:jc w:val="center"/>
        <w:rPr>
          <w:rFonts w:ascii="Times New Roman" w:hAnsi="Times New Roman"/>
          <w:b/>
          <w:sz w:val="12"/>
          <w:szCs w:val="12"/>
        </w:rPr>
      </w:pPr>
      <w:r w:rsidRPr="009A381B">
        <w:rPr>
          <w:rFonts w:ascii="Times New Roman" w:hAnsi="Times New Roman"/>
          <w:b/>
          <w:sz w:val="12"/>
          <w:szCs w:val="12"/>
        </w:rPr>
        <w:t>в электронной форме</w:t>
      </w:r>
      <w:r w:rsidR="009A381B" w:rsidRPr="009A381B">
        <w:rPr>
          <w:rFonts w:ascii="Times New Roman" w:hAnsi="Times New Roman"/>
          <w:b/>
          <w:sz w:val="12"/>
          <w:szCs w:val="12"/>
        </w:rPr>
        <w:t xml:space="preserve"> </w:t>
      </w:r>
      <w:r w:rsidRPr="009A381B">
        <w:rPr>
          <w:rFonts w:ascii="Times New Roman" w:hAnsi="Times New Roman"/>
          <w:b/>
          <w:sz w:val="12"/>
          <w:szCs w:val="12"/>
        </w:rPr>
        <w:t>и многофункциональных центрах</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3.1. Состав и последовательность административных процедур</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3.1.1 Предоставление муниципальной услуги включает в себя следующие административные процедуры:</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прием заявления и документов, необходимых для предоставления муниципальной услуги;</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регистрация заявления и документов, необходимых для предоставления муниципальной услуги;</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обработка и предварительное рассмотрение заявления и представленных документов;</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формирование и направление межведомственных запросов в органы (организации), участвующие в предоставлении муниципальной услуги;</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принятие решения о предоставлении (об отказе в предоставлении) муниципальной услуги;</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регистрация и выдача (направление) заявителю документа, являющегося результатом предоставления муниципальной услуги.</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 xml:space="preserve">3.1.2 </w:t>
      </w:r>
      <w:hyperlink w:anchor="Par403" w:history="1">
        <w:r w:rsidRPr="00C258B1">
          <w:rPr>
            <w:rStyle w:val="ae"/>
            <w:rFonts w:ascii="Times New Roman" w:hAnsi="Times New Roman"/>
            <w:sz w:val="12"/>
            <w:szCs w:val="12"/>
          </w:rPr>
          <w:t>Блок-схема</w:t>
        </w:r>
      </w:hyperlink>
      <w:r w:rsidRPr="00C258B1">
        <w:rPr>
          <w:rFonts w:ascii="Times New Roman" w:hAnsi="Times New Roman"/>
          <w:sz w:val="12"/>
          <w:szCs w:val="12"/>
        </w:rPr>
        <w:t xml:space="preserve"> предоставления муниципальной услуги приведена в приложении 4 к настоящему Регламенту.</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3.2. Прием заявления и документов, необходимых для предоставления</w:t>
      </w:r>
      <w:r w:rsidR="009A381B">
        <w:rPr>
          <w:rFonts w:ascii="Times New Roman" w:hAnsi="Times New Roman"/>
          <w:sz w:val="12"/>
          <w:szCs w:val="12"/>
        </w:rPr>
        <w:t xml:space="preserve"> </w:t>
      </w:r>
      <w:r w:rsidRPr="00C258B1">
        <w:rPr>
          <w:rFonts w:ascii="Times New Roman" w:hAnsi="Times New Roman"/>
          <w:sz w:val="12"/>
          <w:szCs w:val="12"/>
        </w:rPr>
        <w:t>муниципальной услуги</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3.2.1 Основанием для начала осуществления административной процедуры по приему заявления и документов, необходимых для предоставления муниципальной услуги, является поступление в администрацию поселения заявления о предоставлении муниципальной услуги и прилагаемых к нему документов, представленных заявителем:</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посредством личного обращения заявителя в администрацию поселения;</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посредством личного обращения заявителя в МФЦ, с последующей передачей документов из МФЦ в администрацию поселения;</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посредством почтового отправления на почтовый адрес администрации поселения;</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посредством технических средств Единого портала или Регионального портала.</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3.2.2 При поступлении заявления и прилагаемых к нему документов посредством личного обращения заявителя в администрацию поселения сотрудник администрации поселения, ответственный за прием документов, осуществляет следующую последовательность действий:</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1) устанавливает предмет обращения;</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2) устанавливает соответствие личности заявителя документу, удостоверяющему личность;</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4) осуществляет сверку копий представленных документов с их оригиналами;</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7) вручает копию расписки заявителю.</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3.2.3 Максимальное время приема заявления и прилагаемых к нему документов при личном обращении заявителя не превышает 15 минут.</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3.2.4 При отсутствии у заявителя, обратившегося лично, заполненного заявления или неправильном его заполнении сотрудник администрации поселения, ответственный за прием документов, консультирует заявителя по вопросам заполнения заявления.</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 xml:space="preserve">3.2.5 В случае установления факта несоответствия документов требованиям, указанным в </w:t>
      </w:r>
      <w:hyperlink w:anchor="Par203" w:history="1">
        <w:r w:rsidRPr="00C258B1">
          <w:rPr>
            <w:rStyle w:val="ae"/>
            <w:rFonts w:ascii="Times New Roman" w:hAnsi="Times New Roman"/>
            <w:sz w:val="12"/>
            <w:szCs w:val="12"/>
          </w:rPr>
          <w:t>пункте 2.6.2</w:t>
        </w:r>
      </w:hyperlink>
      <w:r w:rsidRPr="00C258B1">
        <w:rPr>
          <w:rFonts w:ascii="Times New Roman" w:hAnsi="Times New Roman"/>
          <w:sz w:val="12"/>
          <w:szCs w:val="12"/>
        </w:rPr>
        <w:t xml:space="preserve"> Регламента, сотрудник, ответственный за прием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3.2.6 В случае если заявитель отказывается устранять выявленные недостатки, сотрудник, ответственный за прием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пункте 2.6.2 Регламента.</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 xml:space="preserve">3.2.7 При поступлении заявления и прилагаемых к нему документов в администрацию поселения посредством почтового отправления сотрудник администрации поселения, ответственный за прием заявлений и документов, осуществляет действия, предусмотренные подпунктами 1,6 </w:t>
      </w:r>
      <w:hyperlink w:anchor="Par308" w:history="1">
        <w:r w:rsidRPr="00C258B1">
          <w:rPr>
            <w:rStyle w:val="ae"/>
            <w:rFonts w:ascii="Times New Roman" w:hAnsi="Times New Roman"/>
            <w:sz w:val="12"/>
            <w:szCs w:val="12"/>
          </w:rPr>
          <w:t>пункта 3.2.2</w:t>
        </w:r>
      </w:hyperlink>
      <w:r w:rsidRPr="00C258B1">
        <w:rPr>
          <w:rFonts w:ascii="Times New Roman" w:hAnsi="Times New Roman"/>
          <w:sz w:val="12"/>
          <w:szCs w:val="12"/>
        </w:rPr>
        <w:t xml:space="preserve"> Регламента.</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В случае несоответствия заявления и (или) представленных документов требованиям, указанным в пункте 2.6.2 Регламента, сотрудник, ответственный за прием документов, ставит в расписке о приеме документов отметку о несоответствии представленных документов требованиям, указанным в пункте 2.6.2 Регламента.</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Расписка о приеме заявления направляется заявителю заказным почтовым отправлением с уведомлением о вручении в течение 2 рабочих дней с даты получения заявления и прилагаемых к нему документов.</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3.2.8. Критерием принятия решения является наличие заявления и документов, лично представляемых заявителем.</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3.2.9. Результатом исполнения административной процедуры по приему заявления и прилагаемых к нему документов, необходимых для предоставления муниципальной услуги является прием заявления и прилагаемых к нему документов.</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3.2.10. Максимальный срок осуществления административной процедуры не может превышать 1 рабочего дня с момента поступления заявления в администрацию поселения.</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3.2.11. Способом фиксации результата исполнения административной процедуры является расписка о приеме заявления и документов, необходимых для предоставления муниципальной услуги.</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3.3. Регистрация заявления и документов, необходимых</w:t>
      </w:r>
      <w:r w:rsidR="009A381B">
        <w:rPr>
          <w:rFonts w:ascii="Times New Roman" w:hAnsi="Times New Roman"/>
          <w:sz w:val="12"/>
          <w:szCs w:val="12"/>
        </w:rPr>
        <w:t xml:space="preserve"> </w:t>
      </w:r>
      <w:r w:rsidRPr="00C258B1">
        <w:rPr>
          <w:rFonts w:ascii="Times New Roman" w:hAnsi="Times New Roman"/>
          <w:sz w:val="12"/>
          <w:szCs w:val="12"/>
        </w:rPr>
        <w:t>для предоставления муниципальной услуги</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3.3.1 Основанием для начала осуществления административной процедуры является поступление заявления и прилагаемых к нему документов сотруднику администрации поселения, ответственному за регистрацию поступающих заявлений граждан о принятии на учет для предоставления жилых помещений муниципального жилищного фонда по договорам социального найма (далее - сотрудник администрации поселения, ответственный за регистрацию поступающих заявлений граждан).</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 xml:space="preserve">3.3.2 Сотрудник администрации поселения, ответственный за регистрацию поступающих заявлений граждан, осуществляет регистрацию заявления и прилагаемых к нему документов в книге регистрации заявлений граждан о принятии на учет для предоставления жилых помещений муниципального жилищного фонда по договорам социального найма (далее – книга регистрации заявлений граждан о принятии на учет) по форме, установленной </w:t>
      </w:r>
      <w:hyperlink r:id="rId316" w:history="1">
        <w:r w:rsidRPr="00C258B1">
          <w:rPr>
            <w:rStyle w:val="ae"/>
            <w:rFonts w:ascii="Times New Roman" w:hAnsi="Times New Roman"/>
            <w:sz w:val="12"/>
            <w:szCs w:val="12"/>
          </w:rPr>
          <w:t>приложением 5</w:t>
        </w:r>
      </w:hyperlink>
      <w:r w:rsidRPr="00C258B1">
        <w:rPr>
          <w:rFonts w:ascii="Times New Roman" w:hAnsi="Times New Roman"/>
          <w:sz w:val="12"/>
          <w:szCs w:val="12"/>
        </w:rPr>
        <w:t xml:space="preserve"> к настоящему Регламенту, и (или) вносит информацию в соответствующую информационную систему.</w:t>
      </w:r>
    </w:p>
    <w:p w:rsidR="00C95F60"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3.3.3 Регистрация заявления и прилагаемых к нему документов, полученных посредством личного обращения заявителя или почтового</w:t>
      </w:r>
    </w:p>
    <w:p w:rsidR="00C258B1" w:rsidRPr="00C258B1" w:rsidRDefault="00C258B1" w:rsidP="00C95F60">
      <w:pPr>
        <w:spacing w:after="0" w:line="240" w:lineRule="auto"/>
        <w:jc w:val="both"/>
        <w:rPr>
          <w:rFonts w:ascii="Times New Roman" w:hAnsi="Times New Roman"/>
          <w:sz w:val="12"/>
          <w:szCs w:val="12"/>
        </w:rPr>
      </w:pPr>
      <w:r w:rsidRPr="00C258B1">
        <w:rPr>
          <w:rFonts w:ascii="Times New Roman" w:hAnsi="Times New Roman"/>
          <w:sz w:val="12"/>
          <w:szCs w:val="12"/>
        </w:rPr>
        <w:t xml:space="preserve"> отправления, осуществляется в срок, не превышающий 1 рабочего дня с даты поступления заявления и прилагаемых к нему документов в администрацию поселения.</w:t>
      </w:r>
    </w:p>
    <w:p w:rsidR="00BE7893"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3.3.4 Регистрация заявления и прилагаемых к нему документов, полученных в электронной форме через Единый портал или Региональный</w:t>
      </w:r>
    </w:p>
    <w:p w:rsidR="00C258B1" w:rsidRPr="00C258B1" w:rsidRDefault="00C258B1" w:rsidP="00BE7893">
      <w:pPr>
        <w:spacing w:after="0" w:line="240" w:lineRule="auto"/>
        <w:jc w:val="both"/>
        <w:rPr>
          <w:rFonts w:ascii="Times New Roman" w:hAnsi="Times New Roman"/>
          <w:sz w:val="12"/>
          <w:szCs w:val="12"/>
        </w:rPr>
      </w:pPr>
      <w:r w:rsidRPr="00C258B1">
        <w:rPr>
          <w:rFonts w:ascii="Times New Roman" w:hAnsi="Times New Roman"/>
          <w:sz w:val="12"/>
          <w:szCs w:val="12"/>
        </w:rPr>
        <w:lastRenderedPageBreak/>
        <w:t xml:space="preserve"> портал, осуществляется не позднее 1 рабочего дня, следующего за днем их поступления в администрацию поселения.</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3.3.5 После регистрации в администрации поселения заявление и прилагаемые к нему документы направляются на рассмотрение сотруднику администрации поселения, ответственному за принятие решения по  предоставлению муниципальной услуги.</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3.3.6 Максимальный срок осуществления административной процедуры не может превышать 2 рабочих дней.</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3.3.7. Критерием принятия решения является наличие заявления и документов, лично представляемых заявителем.</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3.3.8. Результатом исполнения административной процедуры по регистрации заявления и прилагаемых к нему документов, необходимых для предоставления муниципальной услуги, является регистрация и последующая передача заявления и прилагаемых к нему документов сотруднику администрации поселения, ответственному за предоставление муниципальной услуги.</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3.3.9. При обращении заявителя за получением муниципальной услуги в электронной форме администрация поселения направляет на Единый портал или Региональный портал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3.3.10. Способом фиксации исполнения административной процедуры является внесение соответствующих сведений в книгу регистрации заявлений граждан о принятии на учет и (или) в соответствующую информационную систему.</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3.4. Обработка и предварительное рассмотрение заявления</w:t>
      </w:r>
      <w:r w:rsidR="009A381B">
        <w:rPr>
          <w:rFonts w:ascii="Times New Roman" w:hAnsi="Times New Roman"/>
          <w:sz w:val="12"/>
          <w:szCs w:val="12"/>
        </w:rPr>
        <w:t xml:space="preserve"> </w:t>
      </w:r>
      <w:r w:rsidRPr="00C258B1">
        <w:rPr>
          <w:rFonts w:ascii="Times New Roman" w:hAnsi="Times New Roman"/>
          <w:sz w:val="12"/>
          <w:szCs w:val="12"/>
        </w:rPr>
        <w:t>и представленных документов</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3.4.1 Основанием для начала административной процедуры является поступление заявления и представленных заявителем документов в администрацию поселения.</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3.4.2 Сотрудником администрации поселения, ответственным за предоставление муниципальной услуги, является Глава поселения.</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Глава поселения в течение 1 рабочего дня рассматривает заявление и прилагаемые к нему документы и налагает резолюцию с поручением сотруднику администрации поселения, ответственному за подготовку проекта документа, являющегося результатом предоставления муниципальной услуги (далее - сотрудник администрации поселения), о рассмотрении и проверке представленных документов.</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3.4.3 Сотрудник администрации поселения в течение 1 рабочего дня осуществляет следующие действия:</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 xml:space="preserve">1) проверяет наличие всех необходимых в соответствии с </w:t>
      </w:r>
      <w:hyperlink w:anchor="Par120" w:history="1">
        <w:r w:rsidRPr="00C258B1">
          <w:rPr>
            <w:rStyle w:val="ae"/>
            <w:rFonts w:ascii="Times New Roman" w:hAnsi="Times New Roman"/>
            <w:sz w:val="12"/>
            <w:szCs w:val="12"/>
          </w:rPr>
          <w:t>пунктом 2.6.1</w:t>
        </w:r>
      </w:hyperlink>
      <w:r w:rsidRPr="00C258B1">
        <w:rPr>
          <w:rFonts w:ascii="Times New Roman" w:hAnsi="Times New Roman"/>
          <w:sz w:val="12"/>
          <w:szCs w:val="12"/>
        </w:rPr>
        <w:t xml:space="preserve"> Регламента документов, которые заявитель обязан представить самостоятельно;</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2) проверяет наличие необходимых в соответствии с пунктом 2.8.1 Регламента документов, которые заявитель вправе представить самостоятельно;</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 проверяет наличие (отсутствие) оснований для отказа в предоставлении муниципальной услуги, указанных в подразделе 2.10 Регламента.</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3.4.4 В случае отсутствия документов, предусмотренных пунктом 2.8.1 Регламента, и оснований для отказа в предоставлении муниципальной услуги, указанных в подразделе 2.10 Регламента, сотрудник администрации поселения переходит к осуществлению административной процедуры формирования и направления межведомственных запросов в органы (организации), участвующие в предоставлении муниципальной услуги.</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3.4.5 В случае наличия полного комплекта документов, предусмотренных пунктами 2.6.1 и 2.8.1 Регламента, либо оснований для отказа в предоставлении муниципальной услуги, указанных в подразделе 2.10 Регламента, при отсутствии предусмотренных пунктом 2.8.1 Регламента документов сотрудник администрации поселения переходит к осуществлению административной процедуры принятия решения о предоставлении (об отказе в предоставлении) муниципальной услуги.</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3.4.6 Максимальный срок выполнения административной процедуры не может превышать 1 рабочего дня.</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3.4.7. Критерием принятия решения является наличие в представленных заявителям документах документов, предусмотренных пунктом 2.8.1 Регламента.</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3.4.8. Результатом исполнения административной процедуры по обработке и предварительному рассмотрению заявления и представленных документов является принятие решения о необходимости либо отсутствии необходимости формирования и направления межведомственных запросов в органы (организации), участвующие в предоставлении муниципальной услуги.</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3.5. Формирование и направление межведомственных запросов</w:t>
      </w:r>
      <w:r w:rsidR="009A381B">
        <w:rPr>
          <w:rFonts w:ascii="Times New Roman" w:hAnsi="Times New Roman"/>
          <w:sz w:val="12"/>
          <w:szCs w:val="12"/>
        </w:rPr>
        <w:t xml:space="preserve"> </w:t>
      </w:r>
      <w:r w:rsidRPr="00C258B1">
        <w:rPr>
          <w:rFonts w:ascii="Times New Roman" w:hAnsi="Times New Roman"/>
          <w:sz w:val="12"/>
          <w:szCs w:val="12"/>
        </w:rPr>
        <w:t>в органы (организации), участвующие в предоставлении</w:t>
      </w:r>
      <w:r w:rsidR="009A381B">
        <w:rPr>
          <w:rFonts w:ascii="Times New Roman" w:hAnsi="Times New Roman"/>
          <w:sz w:val="12"/>
          <w:szCs w:val="12"/>
        </w:rPr>
        <w:t xml:space="preserve"> </w:t>
      </w:r>
      <w:r w:rsidRPr="00C258B1">
        <w:rPr>
          <w:rFonts w:ascii="Times New Roman" w:hAnsi="Times New Roman"/>
          <w:sz w:val="12"/>
          <w:szCs w:val="12"/>
        </w:rPr>
        <w:t>муниципальной услуги</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3.5.1 Основанием для начала административной процедуры по формированию и направлению межведомственного запроса о предоставлении документов, необходимых для предоставления муниципальной услуги, является непредставление заявителем в администрацию поселения предусмотренных пунктом 2.8.1 Регламента документов и информации, которые могут быть получены в рамках межведомственного информационного взаимодействия.</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3.5.2 Межведомственный запрос о предоставлении документов и информации формируется и направляется сотрудником администрации поселения.</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3.5.3 Межведомственный запрос формируется и направляется в соответствии с технологической картой межведомственного взаимодействия по предоставлению муниципальной услуги.</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 xml:space="preserve">Межведомственный запрос о представлении документов и (или) информации, указанных в </w:t>
      </w:r>
      <w:hyperlink r:id="rId317" w:history="1">
        <w:r w:rsidRPr="00C258B1">
          <w:rPr>
            <w:rStyle w:val="ae"/>
            <w:rFonts w:ascii="Times New Roman" w:hAnsi="Times New Roman"/>
            <w:sz w:val="12"/>
            <w:szCs w:val="12"/>
          </w:rPr>
          <w:t>пункте 2 части 1 статьи 7</w:t>
        </w:r>
      </w:hyperlink>
      <w:r w:rsidRPr="00C258B1">
        <w:rPr>
          <w:rFonts w:ascii="Times New Roman" w:hAnsi="Times New Roman"/>
          <w:sz w:val="12"/>
          <w:szCs w:val="12"/>
        </w:rPr>
        <w:t xml:space="preserve"> Федерального закона №210-ФЗ, для предоставления муниципальной услуги с использованием межведомственного информационного взаимодействия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1) наименование органа или организации, направляющих межведомственный запрос;</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2) наименование органа или организации, в адрес которых направляется межведомственный запрос;</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9A381B"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5) сведения, необходимые для представления документа и (или) информации, установленные настоящим административным регламентом</w:t>
      </w:r>
    </w:p>
    <w:p w:rsidR="009A381B" w:rsidRDefault="00C258B1" w:rsidP="009A381B">
      <w:pPr>
        <w:spacing w:after="0" w:line="240" w:lineRule="auto"/>
        <w:jc w:val="both"/>
        <w:rPr>
          <w:rFonts w:ascii="Times New Roman" w:hAnsi="Times New Roman"/>
          <w:sz w:val="12"/>
          <w:szCs w:val="12"/>
        </w:rPr>
      </w:pPr>
      <w:r w:rsidRPr="00C258B1">
        <w:rPr>
          <w:rFonts w:ascii="Times New Roman" w:hAnsi="Times New Roman"/>
          <w:sz w:val="12"/>
          <w:szCs w:val="12"/>
        </w:rPr>
        <w:t xml:space="preserve"> предоставления муниципальной услуги, а также сведения, предусмотренные нормативными правовыми актами как необходимые для </w:t>
      </w:r>
    </w:p>
    <w:p w:rsidR="00C258B1" w:rsidRPr="00C258B1" w:rsidRDefault="00C258B1" w:rsidP="009A381B">
      <w:pPr>
        <w:spacing w:after="0" w:line="240" w:lineRule="auto"/>
        <w:jc w:val="both"/>
        <w:rPr>
          <w:rFonts w:ascii="Times New Roman" w:hAnsi="Times New Roman"/>
          <w:sz w:val="12"/>
          <w:szCs w:val="12"/>
        </w:rPr>
      </w:pPr>
      <w:r w:rsidRPr="00C258B1">
        <w:rPr>
          <w:rFonts w:ascii="Times New Roman" w:hAnsi="Times New Roman"/>
          <w:sz w:val="12"/>
          <w:szCs w:val="12"/>
        </w:rPr>
        <w:t>представления таких документа и (или) информации;</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6) контактная информация для направления ответа на межведомственный запрос;</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7) дата направления межведомственного запроса;</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 xml:space="preserve">9) информация о факте получения согласия, предусмотренного </w:t>
      </w:r>
      <w:hyperlink r:id="rId318" w:history="1">
        <w:r w:rsidRPr="00C258B1">
          <w:rPr>
            <w:rStyle w:val="ae"/>
            <w:rFonts w:ascii="Times New Roman" w:hAnsi="Times New Roman"/>
            <w:sz w:val="12"/>
            <w:szCs w:val="12"/>
          </w:rPr>
          <w:t>частью 5 статьи 7</w:t>
        </w:r>
      </w:hyperlink>
      <w:r w:rsidRPr="00C258B1">
        <w:rPr>
          <w:rFonts w:ascii="Times New Roman" w:hAnsi="Times New Roman"/>
          <w:sz w:val="12"/>
          <w:szCs w:val="12"/>
        </w:rPr>
        <w:t xml:space="preserve"> Федерального закона № 210-ФЗ (при направлении межведомственного запроса в случае, предусмотренном </w:t>
      </w:r>
      <w:hyperlink r:id="rId319" w:history="1">
        <w:r w:rsidRPr="00C258B1">
          <w:rPr>
            <w:rStyle w:val="ae"/>
            <w:rFonts w:ascii="Times New Roman" w:hAnsi="Times New Roman"/>
            <w:sz w:val="12"/>
            <w:szCs w:val="12"/>
          </w:rPr>
          <w:t>частью 5 статьи 7</w:t>
        </w:r>
      </w:hyperlink>
      <w:r w:rsidRPr="00C258B1">
        <w:rPr>
          <w:rFonts w:ascii="Times New Roman" w:hAnsi="Times New Roman"/>
          <w:sz w:val="12"/>
          <w:szCs w:val="12"/>
        </w:rPr>
        <w:t xml:space="preserve"> настоящего Федерального закона № 210-ФЗ).</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Максимальный срок формирования и направления запроса составляет 1 рабочий день.</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3.5.4 При подготовке межведомственного запроса сотрудник администрации поселения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данные документы находятся.</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lastRenderedPageBreak/>
        <w:t>3.5.5 Срок подготовки и направления ответа на межведомственный запрос о представлении документов и информации, необходимых для предоставления муниципальной услуги, не может превышать 5 рабочих дней со дня поступления межведомственного запроса в орган или организацию, предоставляющие документ и информацию.</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Сотрудник администрации поселения обязан принять необходимые меры по получению ответа на межведомственный запрос.</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 xml:space="preserve">3.5.6 В случае </w:t>
      </w:r>
      <w:proofErr w:type="spellStart"/>
      <w:r w:rsidRPr="00C258B1">
        <w:rPr>
          <w:rFonts w:ascii="Times New Roman" w:hAnsi="Times New Roman"/>
          <w:sz w:val="12"/>
          <w:szCs w:val="12"/>
        </w:rPr>
        <w:t>непоступления</w:t>
      </w:r>
      <w:proofErr w:type="spellEnd"/>
      <w:r w:rsidRPr="00C258B1">
        <w:rPr>
          <w:rFonts w:ascii="Times New Roman" w:hAnsi="Times New Roman"/>
          <w:sz w:val="12"/>
          <w:szCs w:val="12"/>
        </w:rPr>
        <w:t xml:space="preserve"> ответа на межведомственный запрос в установленный срок в администрацию поселения принимаются меры, предусмотренные законодательством Российской Федерации.</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3.5.7 Максимальный срок осуществления административной процедуры не может превышать 14 рабочих дней с момента поступления заявления и приложенного к нему пакета документов в администрацию поселения.</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3.5.8 Результатом исполнения административной процедуры является получение в рамках межведомственного взаимодействия документов (информации), предусмотренных пунктом 2.8.1 Регламента  и необходимых для предоставления муниципальной услуги заявителю.</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3.6. Принятие решения о предоставлении (об отказе</w:t>
      </w:r>
      <w:r w:rsidR="009A381B">
        <w:rPr>
          <w:rFonts w:ascii="Times New Roman" w:hAnsi="Times New Roman"/>
          <w:sz w:val="12"/>
          <w:szCs w:val="12"/>
        </w:rPr>
        <w:t xml:space="preserve"> </w:t>
      </w:r>
      <w:r w:rsidRPr="00C258B1">
        <w:rPr>
          <w:rFonts w:ascii="Times New Roman" w:hAnsi="Times New Roman"/>
          <w:sz w:val="12"/>
          <w:szCs w:val="12"/>
        </w:rPr>
        <w:t>в предоставлении) муниципальной услуги</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 xml:space="preserve">3.6.1 Основанием для начала административной процедуры по принятию решения о предоставлении (об отказе в предоставлении) муниципальной услуги и подготовке результата является сформированный сотрудником администрации поселения пакет документов, указанных в </w:t>
      </w:r>
      <w:hyperlink w:anchor="Par160" w:history="1">
        <w:r w:rsidRPr="00C258B1">
          <w:rPr>
            <w:rStyle w:val="ae"/>
            <w:rFonts w:ascii="Times New Roman" w:hAnsi="Times New Roman"/>
            <w:sz w:val="12"/>
            <w:szCs w:val="12"/>
          </w:rPr>
          <w:t>пунктах 2.6.1</w:t>
        </w:r>
      </w:hyperlink>
      <w:r w:rsidRPr="00C258B1">
        <w:rPr>
          <w:rFonts w:ascii="Times New Roman" w:hAnsi="Times New Roman"/>
          <w:sz w:val="12"/>
          <w:szCs w:val="12"/>
        </w:rPr>
        <w:t xml:space="preserve"> и </w:t>
      </w:r>
      <w:hyperlink w:anchor="Par184" w:history="1">
        <w:r w:rsidRPr="00C258B1">
          <w:rPr>
            <w:rStyle w:val="ae"/>
            <w:rFonts w:ascii="Times New Roman" w:hAnsi="Times New Roman"/>
            <w:sz w:val="12"/>
            <w:szCs w:val="12"/>
          </w:rPr>
          <w:t>2.8.1</w:t>
        </w:r>
      </w:hyperlink>
      <w:r w:rsidRPr="00C258B1">
        <w:rPr>
          <w:rFonts w:ascii="Times New Roman" w:hAnsi="Times New Roman"/>
          <w:sz w:val="12"/>
          <w:szCs w:val="12"/>
        </w:rPr>
        <w:t xml:space="preserve"> Регламента.</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3.6.2 Критерием принятия решения о предоставлении (об отказе в предоставлении) муниципальной услуги является наличие или отсутствие оснований, указанных в подразделе 2.10 Регламента.</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3.6.3. Сотрудник администрации поселения в течение 3 календарных дней с даты поступления к нему полного пакета документов, необходимых для предоставления муниципальной услуги, осуществляет следующую последовательность действий:</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 xml:space="preserve">1) для признания заявителя малоимущим рассматривает представленные документы, подтверждающие размер дохода и величину стоимости имущества, находящегося в собственности заявителя (членов его семьи) и подлежащего налогообложению, и определяет среднедушевой доход семьи заявителя (доход одиноко проживающего гражданина) и стоимость имущества, находящегося в собственности заявителя и членов его семьи (одиноко проживающего гражданина) и подлежащего налогообложению, в соответствии с процедурой, порядком и условиями, определенными статьями 3-5 </w:t>
      </w:r>
      <w:hyperlink r:id="rId320" w:history="1">
        <w:r w:rsidRPr="00C258B1">
          <w:rPr>
            <w:rStyle w:val="ae"/>
            <w:rFonts w:ascii="Times New Roman" w:hAnsi="Times New Roman"/>
            <w:sz w:val="12"/>
            <w:szCs w:val="12"/>
          </w:rPr>
          <w:t>Закона</w:t>
        </w:r>
      </w:hyperlink>
      <w:r w:rsidRPr="00C258B1">
        <w:rPr>
          <w:rFonts w:ascii="Times New Roman" w:hAnsi="Times New Roman"/>
          <w:sz w:val="12"/>
          <w:szCs w:val="12"/>
        </w:rPr>
        <w:t xml:space="preserve"> Самарской области «О жилище»;</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 xml:space="preserve">2) для признания заявителя нуждающимся в жилом помещении муниципального жилищного фонда, предоставляемом по договору социального найма, рассматривает представленные заявителем документы подтверждающие обеспеченность заявителя и членов его семьи общей площадью жилого помещения менее учетной нормы, установленной в администрации поселения в целях принятия граждан на учет в качестве нуждающихся в жилых помещениях, и определяет основания признания заявителя и членов его семьи нуждающимися в жилых помещениях, предоставляемых по договорам социального найма, в соответствии со </w:t>
      </w:r>
      <w:hyperlink r:id="rId321" w:history="1">
        <w:r w:rsidRPr="00C258B1">
          <w:rPr>
            <w:rStyle w:val="ae"/>
            <w:rFonts w:ascii="Times New Roman" w:hAnsi="Times New Roman"/>
            <w:sz w:val="12"/>
            <w:szCs w:val="12"/>
          </w:rPr>
          <w:t>статьей 51</w:t>
        </w:r>
      </w:hyperlink>
      <w:r w:rsidRPr="00C258B1">
        <w:rPr>
          <w:rFonts w:ascii="Times New Roman" w:hAnsi="Times New Roman"/>
          <w:sz w:val="12"/>
          <w:szCs w:val="12"/>
        </w:rPr>
        <w:t xml:space="preserve"> Жилищного кодекса Российской Федерации и </w:t>
      </w:r>
      <w:hyperlink r:id="rId322" w:history="1">
        <w:r w:rsidRPr="00C258B1">
          <w:rPr>
            <w:rStyle w:val="ae"/>
            <w:rFonts w:ascii="Times New Roman" w:hAnsi="Times New Roman"/>
            <w:sz w:val="12"/>
            <w:szCs w:val="12"/>
          </w:rPr>
          <w:t>статьей 6</w:t>
        </w:r>
      </w:hyperlink>
      <w:r w:rsidRPr="00C258B1">
        <w:rPr>
          <w:rFonts w:ascii="Times New Roman" w:hAnsi="Times New Roman"/>
          <w:sz w:val="12"/>
          <w:szCs w:val="12"/>
        </w:rPr>
        <w:t xml:space="preserve"> Закона Самарской области «О жилище».</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 проверяет заявление и прилагаемые к нему документы на наличие оснований для отказа в предоставлении муниципальной услуги, указанных в подразделе 2.10 Регламента;</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4) подготавливает проект решения о принятии граждан на учет в качестве нуждающихся в жилых помещениях муниципального жилищного фонда, предоставляемых по договорам социального найма (при установлении отсутствия всех оснований, указанных в подразделе 2.10 Регламента) или проект решения об отказе в принятии граждан на учет в качестве нуждающихся в жилых помещениях муниципального жилищного фонда, предоставляемых по договорам социального найма, с указанием основания такого отказа с обязательной ссылкой на нарушения (при установлении наличия хотя бы одного из оснований, указанных в подразделе 2.10 Регламента) (далее – проект решения);</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5) направляет подготовленный проект решения на согласование в соответствии с утвержденным регламентом делопроизводства и документооборота в администрации поселения.</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3.6.4 Проект решения, прошедший процедуру согласования в соответствии с утвержденным регламентом делопроизводства и документооборота в администрации поселения, с приложением документов передается сотрудником администрации поселения на рассмотрение Главе поселения, уполномоченному на принятие решения о предоставлении (об отказе в предоставлении) муниципальной услуги и подписание соответствующего документа, являющегося результатом предоставления муниципальной услуги.</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3.6.5 Глава поселения рассматривает представленный пакет документов и подписывает проект решения.</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3.6.6 Решение, подписанное Главой поселения, направляется сотруднику администрации поселения, осуществляющему регистрацию подписанных документов в соответствии с утвержденным регламентом делопроизводства и документооборота в администрации поселения.</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Максимальный срок осуществления регистрации подписанного решения не может превышать 1 рабочий день с момента поступления такого решения уполномоченному сотруднику.</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3.6.7 Сотрудник администрации поселения, осуществляющий регистрацию подписанных документов, направляет подписанное и зарегистрированное решение сотруднику администрации поселения, ответственному за ведение учета граждан, нуждающихся в жилых помещениях муниципального жилищного фонда, предоставляемых по договорам социального найма.</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3.6.8 Общий срок осуществления административной процедуры по принятию решения о предоставлении (об отказе в предоставлении) муниципальной услуги, не превышает 13 рабочих дней.</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3.6.9 Общий срок осуществления административных действий по предоставлению муниципальной услуги не превышает 30 рабочих дней.</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3.6.10. Критерием принятия решения является наличие или отсутствие оснований для отказа в предоставлении муниципальной услуги, предусмотренных пунктом 2.10 Регламента.</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3.6.11 Результатом исполнения административной процедуры являются:</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решение о принятии малоимущих граждан на учет в качестве нуждающихся в жилых помещениях муниципального жилищного фонда, предоставляемых по договорам социального найма, подписанное Главой поселения.</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решение об отказе в принятии граждан на учет в качестве нуждающихся в жилых помещениях муниципального жилищного фонда, предоставляемых по договорам социального найма, подписанное Главой поселения.</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3.6.12 При обращении заявителя за получением муниципальной услуги в электронной форме администрация поселения направляет на Единый портал, Региональный портал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3.6.13 Способом фиксации результата выполнения административной процедуры является подписанный Главой поселения и зарегистрированный в установленном порядке документ, являющийся результатом предоставления муниципальной услуги (решение о принятии граждан на учет либо об отказе в принятии на учет).</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3.7. Регистрация и выдача (направление) заявителю документа, являющегося результатом предоставления муниципальной услуги</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3.7.1 Основанием для начала административной процедуры является получение сотрудником администрации поселения, ответственным за ведения учета граждан, нуждающихся в жилых помещениях муниципального жилищного фонда, предоставляемых по договорам социального найма, подписанного и зарегистрированного решения о принятии граждан на учет (либо об отказе в принятии на учет).</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3.7.2 Сотрудник администрации поселения, ответственный за ведения учета граждан, нуждающихся в жилых помещениях муниципального жилищного фонда, предоставляемых по договорам социального найма, осуществляет следующие действия:</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1) вносит сведения о принятых на учет граждан в книгу учета граждан в качестве нуждающихся в жилых помещениях муниципального жилищного фонда, предоставляемых по договорам социального найма (далее – книга учета граждан) по форме, установленной приложением 6, и (или) в соответствующую информационную систему;</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lastRenderedPageBreak/>
        <w:t>2) осуществляет подготовку извещения о принятии гражданина на учет по форме, установленной приложением 7;</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 вносит информацию о принятом решении в книгу регистрации заявлений граждан о принятии на учет;</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4) выдает (направляет) заявителю сообщение о принятом решении в виде извещения о принятии гражданина на учет (либо решения об отказе в принятии на учет).</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3.7.3 Книга учета граждан должна быть пронумерована, прошнурована и скреплена печатью администрации поселения, подписана Главой поселения.</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В книге учета граждан не допускаются подчистки. Исправления, вносимые на основании документов, заверяются сотрудником администрации поселения,  ответственным за ведения учета граждан, нуждающихся в жилых помещениях муниципального жилищного фонда, предоставляемых по договорам социального найма, и скрепляются печатью администрации поселения.</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 xml:space="preserve">3.7.4 Выдача результата предоставления муниципальной услуги осуществляется способом, указанным заявителем при подаче заявления и необходимых документов на получение муниципальной услуги. </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3.7.5 Максимальный срок осуществления административной процедуры не может превышать 3 рабочих дней с момента поступления подписанного документа, являющегося результатом предоставления муниципальной услуги.</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3.7.6. Критерием принятия решения является подписанный Главой поселения документ, являющийся результатом предоставления муниципальной услуги (информационное письмо либо мотивированный отказ).</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3.7.7. Результатом административной процедуры является направление заявителю извещения о принятии гражданина на учет либо решения об отказе в принятии на учет.</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3.7.8. При обращении заявителя за получением муниципальной услуги в электронной форме администрация поселения направляет на Единый портал или Региональный портал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3.7.9. В случае указания заявителем на получение результата в МФЦ администрация поселения направляет результат предоставления муниципальной услуги в МФЦ в срок, установленный соглашением о взаимодействии между администрацией поселения и МФЦ.</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3.7.10. В случае предоставления муниципальной услуги на базе МФЦ по экстерриториальному принципу результат предоставления муниципальной услуги в виде электронных документов или электронных образов документов заверяется Главой поселения и размещается в едином региональном хранилище без направления заявителю (представителю заявителя) результата предоставления муниципальной услуги на бумажном носителе.</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Заявитель (представитель заявителя) для получения результата предоставления муниципальной услуги на бумажном носителе имеет право обратиться непосредственно в администрацию поселения.</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3.7.11. Способом фиксации результата административной процедуры является отметка о направлении заявителю сообщения о принятом решении в книге регистрации заявлений граждан о принятии на учет и (или) внесение соответствующих сведений в информационную систему администрации поселения.</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3.8. Выполнение административных процедур при предоставлении муниципальной услуги на базе МФЦ</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3.8.1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3.8.2 Сотрудник МФЦ, ответственный за прием и регистрацию документов, осуществляет следующую последовательность действий:</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1) устанавливает предмет обращения;</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2) устанавливает соответствие личности заявителя документу, удостоверяющему личность;</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4) осуществляет сверку копий представленных документов с их оригиналами;</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7) вручает копию расписки заявителю.</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3.8.3 При отсутствии у заявителя, обратившегося лично, заполненного заявления или неправильном его заполнении сотрудник МФЦ, ответственный за прием и регистрацию документов, консультирует заявителя по вопросам заполнения заявления.</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 xml:space="preserve">3.8.4 В случае установления факта несоответствия документов требованиям, указанным в </w:t>
      </w:r>
      <w:hyperlink w:anchor="Par203" w:history="1">
        <w:r w:rsidRPr="00C258B1">
          <w:rPr>
            <w:rStyle w:val="ae"/>
            <w:rFonts w:ascii="Times New Roman" w:hAnsi="Times New Roman"/>
            <w:sz w:val="12"/>
            <w:szCs w:val="12"/>
          </w:rPr>
          <w:t>пункте 2.6.2</w:t>
        </w:r>
      </w:hyperlink>
      <w:r w:rsidRPr="00C258B1">
        <w:rPr>
          <w:rFonts w:ascii="Times New Roman" w:hAnsi="Times New Roman"/>
          <w:sz w:val="12"/>
          <w:szCs w:val="12"/>
        </w:rPr>
        <w:t xml:space="preserve"> Регламента, сотрудник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3.8.5 В случае если заявитель отказывается устранять выявленные недостатки, сотрудник МФЦ, ответственный за прием и регистрацию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пункте 2.6.2 Регламента.</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3.8.6 Сотрудник МФЦ, ответственный за организацию направления заявления и прилагаемых к нему документов в администрацию поселения, организует передачу заявления и документов, представленных заявителем, в администрацию поселения в соответствии с заключенным соглашением о взаимодействии и порядком делопроизводства в МФЦ.</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3.8.7 В случае предоставления муниципальной услуги по экстерриториальному принципу сотрудник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администрацию поселения в соответствии с реестрами-расписками.</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3.8.8 Сотрудник администрации поселения, ответственный за регистрацию поступающих заявлений граждан, регистрирует заявление и прилагаемые к нему документы в соответствии с подразделом 3.3 Регламента.</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3.8.9 Максимальный срок выполнения процедуры – 1 рабочий день с даты поступления заявления и прилагаемых к нему документов в МФЦ.</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3.8.10 Результатом выполнения административной процедуры является прием заявления и прилагаемых к нему документов в МФЦ и передача их в администрацию поселения.</w:t>
      </w:r>
    </w:p>
    <w:p w:rsidR="00C258B1" w:rsidRPr="00C258B1"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3.8.11 Способом фиксации исполнения административной процедуры является регистрация заявления в информационной системе МФЦ, а также в книге регистрации заявлений граждан о принятии на учет и (или) в соответствующей информационной системе.</w:t>
      </w:r>
    </w:p>
    <w:p w:rsidR="00C95F60" w:rsidRDefault="00C258B1" w:rsidP="009A381B">
      <w:pPr>
        <w:spacing w:after="0" w:line="240" w:lineRule="auto"/>
        <w:ind w:firstLine="284"/>
        <w:jc w:val="both"/>
        <w:rPr>
          <w:rFonts w:ascii="Times New Roman" w:hAnsi="Times New Roman"/>
          <w:sz w:val="12"/>
          <w:szCs w:val="12"/>
        </w:rPr>
      </w:pPr>
      <w:r w:rsidRPr="00C258B1">
        <w:rPr>
          <w:rFonts w:ascii="Times New Roman" w:hAnsi="Times New Roman"/>
          <w:sz w:val="12"/>
          <w:szCs w:val="12"/>
        </w:rPr>
        <w:t xml:space="preserve">Дальнейшие административные процедуры осуществляются администрацией поселения в порядке, указанном в подразделах 3.4.- 3.7 </w:t>
      </w:r>
    </w:p>
    <w:p w:rsidR="00C258B1" w:rsidRPr="00C258B1" w:rsidRDefault="00C258B1" w:rsidP="00C95F60">
      <w:pPr>
        <w:spacing w:after="0" w:line="240" w:lineRule="auto"/>
        <w:jc w:val="both"/>
        <w:rPr>
          <w:rFonts w:ascii="Times New Roman" w:hAnsi="Times New Roman"/>
          <w:sz w:val="12"/>
          <w:szCs w:val="12"/>
        </w:rPr>
      </w:pPr>
      <w:r w:rsidRPr="00C258B1">
        <w:rPr>
          <w:rFonts w:ascii="Times New Roman" w:hAnsi="Times New Roman"/>
          <w:sz w:val="12"/>
          <w:szCs w:val="12"/>
        </w:rPr>
        <w:t>Регламента.</w:t>
      </w:r>
    </w:p>
    <w:p w:rsidR="00C258B1" w:rsidRPr="008142D1" w:rsidRDefault="00C258B1" w:rsidP="008142D1">
      <w:pPr>
        <w:spacing w:after="0" w:line="240" w:lineRule="auto"/>
        <w:jc w:val="center"/>
        <w:rPr>
          <w:rFonts w:ascii="Times New Roman" w:hAnsi="Times New Roman"/>
          <w:b/>
          <w:sz w:val="12"/>
          <w:szCs w:val="12"/>
        </w:rPr>
      </w:pPr>
      <w:r w:rsidRPr="008142D1">
        <w:rPr>
          <w:rFonts w:ascii="Times New Roman" w:hAnsi="Times New Roman"/>
          <w:b/>
          <w:sz w:val="12"/>
          <w:szCs w:val="12"/>
        </w:rPr>
        <w:t>4. Формы контроля за исполнением Регламента</w:t>
      </w:r>
    </w:p>
    <w:p w:rsidR="00BE7893" w:rsidRDefault="00C258B1" w:rsidP="008142D1">
      <w:pPr>
        <w:spacing w:after="0" w:line="240" w:lineRule="auto"/>
        <w:ind w:firstLine="284"/>
        <w:jc w:val="both"/>
        <w:rPr>
          <w:rFonts w:ascii="Times New Roman" w:hAnsi="Times New Roman"/>
          <w:sz w:val="12"/>
          <w:szCs w:val="12"/>
        </w:rPr>
      </w:pPr>
      <w:r w:rsidRPr="00C258B1">
        <w:rPr>
          <w:rFonts w:ascii="Times New Roman" w:hAnsi="Times New Roman"/>
          <w:sz w:val="12"/>
          <w:szCs w:val="12"/>
        </w:rPr>
        <w:t xml:space="preserve">4.1. Текущий контроль за соблюдением и исполнением ответственными должностными лицами администрации поселения положений </w:t>
      </w:r>
    </w:p>
    <w:p w:rsidR="00C258B1" w:rsidRPr="00C258B1" w:rsidRDefault="00C258B1" w:rsidP="00BE7893">
      <w:pPr>
        <w:spacing w:after="0" w:line="240" w:lineRule="auto"/>
        <w:jc w:val="both"/>
        <w:rPr>
          <w:rFonts w:ascii="Times New Roman" w:hAnsi="Times New Roman"/>
          <w:sz w:val="12"/>
          <w:szCs w:val="12"/>
        </w:rPr>
      </w:pPr>
      <w:r w:rsidRPr="00C258B1">
        <w:rPr>
          <w:rFonts w:ascii="Times New Roman" w:hAnsi="Times New Roman"/>
          <w:sz w:val="12"/>
          <w:szCs w:val="12"/>
        </w:rPr>
        <w:lastRenderedPageBreak/>
        <w:t>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администрации поселения решений осуществляет Глава поселения.</w:t>
      </w:r>
    </w:p>
    <w:p w:rsidR="00C258B1" w:rsidRPr="00C258B1" w:rsidRDefault="00C258B1" w:rsidP="008142D1">
      <w:pPr>
        <w:spacing w:after="0" w:line="240" w:lineRule="auto"/>
        <w:ind w:firstLine="284"/>
        <w:jc w:val="both"/>
        <w:rPr>
          <w:rFonts w:ascii="Times New Roman" w:hAnsi="Times New Roman"/>
          <w:sz w:val="12"/>
          <w:szCs w:val="12"/>
        </w:rPr>
      </w:pPr>
      <w:r w:rsidRPr="00C258B1">
        <w:rPr>
          <w:rFonts w:ascii="Times New Roman" w:hAnsi="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администрации поселения, непосредственно осуществляющих административные процедуры.</w:t>
      </w:r>
    </w:p>
    <w:p w:rsidR="00C258B1" w:rsidRPr="00C258B1" w:rsidRDefault="00C258B1" w:rsidP="008142D1">
      <w:pPr>
        <w:spacing w:after="0" w:line="240" w:lineRule="auto"/>
        <w:ind w:firstLine="284"/>
        <w:jc w:val="both"/>
        <w:rPr>
          <w:rFonts w:ascii="Times New Roman" w:hAnsi="Times New Roman"/>
          <w:sz w:val="12"/>
          <w:szCs w:val="12"/>
        </w:rPr>
      </w:pPr>
      <w:r w:rsidRPr="00C258B1">
        <w:rPr>
          <w:rFonts w:ascii="Times New Roman" w:hAnsi="Times New Roman"/>
          <w:sz w:val="12"/>
          <w:szCs w:val="12"/>
        </w:rPr>
        <w:t>4.3. Плановые проверки осуществляются на основании ежегодных планов в соответствии с планом работы администрации поселения.</w:t>
      </w:r>
    </w:p>
    <w:p w:rsidR="00C258B1" w:rsidRPr="00C258B1" w:rsidRDefault="00C258B1" w:rsidP="008142D1">
      <w:pPr>
        <w:spacing w:after="0" w:line="240" w:lineRule="auto"/>
        <w:ind w:firstLine="284"/>
        <w:jc w:val="both"/>
        <w:rPr>
          <w:rFonts w:ascii="Times New Roman" w:hAnsi="Times New Roman"/>
          <w:sz w:val="12"/>
          <w:szCs w:val="12"/>
        </w:rPr>
      </w:pPr>
      <w:r w:rsidRPr="00C258B1">
        <w:rPr>
          <w:rFonts w:ascii="Times New Roman" w:hAnsi="Times New Roman"/>
          <w:sz w:val="12"/>
          <w:szCs w:val="12"/>
        </w:rPr>
        <w:t>4.4. Внеплановые проверки осуществляются по решению Главы поселения,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C258B1" w:rsidRPr="00C258B1" w:rsidRDefault="00C258B1" w:rsidP="008142D1">
      <w:pPr>
        <w:spacing w:after="0" w:line="240" w:lineRule="auto"/>
        <w:ind w:firstLine="284"/>
        <w:jc w:val="both"/>
        <w:rPr>
          <w:rFonts w:ascii="Times New Roman" w:hAnsi="Times New Roman"/>
          <w:sz w:val="12"/>
          <w:szCs w:val="12"/>
        </w:rPr>
      </w:pPr>
      <w:r w:rsidRPr="00C258B1">
        <w:rPr>
          <w:rFonts w:ascii="Times New Roman" w:hAnsi="Times New Roman"/>
          <w:sz w:val="12"/>
          <w:szCs w:val="12"/>
        </w:rPr>
        <w:t>4.5. Ответственный сотрудник администрации поселения,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C258B1" w:rsidRPr="00C258B1" w:rsidRDefault="00C258B1" w:rsidP="008142D1">
      <w:pPr>
        <w:spacing w:after="0" w:line="240" w:lineRule="auto"/>
        <w:ind w:firstLine="284"/>
        <w:jc w:val="both"/>
        <w:rPr>
          <w:rFonts w:ascii="Times New Roman" w:hAnsi="Times New Roman"/>
          <w:sz w:val="12"/>
          <w:szCs w:val="12"/>
        </w:rPr>
      </w:pPr>
      <w:r w:rsidRPr="00C258B1">
        <w:rPr>
          <w:rFonts w:ascii="Times New Roman" w:hAnsi="Times New Roman"/>
          <w:sz w:val="12"/>
          <w:szCs w:val="12"/>
        </w:rPr>
        <w:t>Ответственность сотрудников администрации поселения определяется в их должностных регламентах в соответствии с требованиями законодательства Российской Федерации о муниципальной службе.</w:t>
      </w:r>
    </w:p>
    <w:p w:rsidR="00C258B1" w:rsidRPr="00C258B1" w:rsidRDefault="00C258B1" w:rsidP="008142D1">
      <w:pPr>
        <w:spacing w:after="0" w:line="240" w:lineRule="auto"/>
        <w:ind w:firstLine="284"/>
        <w:jc w:val="both"/>
        <w:rPr>
          <w:rFonts w:ascii="Times New Roman" w:hAnsi="Times New Roman"/>
          <w:sz w:val="12"/>
          <w:szCs w:val="12"/>
        </w:rPr>
      </w:pPr>
      <w:r w:rsidRPr="00C258B1">
        <w:rPr>
          <w:rFonts w:ascii="Times New Roman" w:hAnsi="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администрацию поселения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нормативные правовые акты сельского поселения Сургут муниципального района Сергиевский Самарской области, регулирующие предоставление муниципальной услуги.</w:t>
      </w:r>
    </w:p>
    <w:p w:rsidR="00C258B1" w:rsidRPr="008142D1" w:rsidRDefault="00C258B1" w:rsidP="008142D1">
      <w:pPr>
        <w:spacing w:after="0" w:line="240" w:lineRule="auto"/>
        <w:jc w:val="center"/>
        <w:rPr>
          <w:rFonts w:ascii="Times New Roman" w:hAnsi="Times New Roman"/>
          <w:b/>
          <w:sz w:val="12"/>
          <w:szCs w:val="12"/>
        </w:rPr>
      </w:pPr>
      <w:r w:rsidRPr="008142D1">
        <w:rPr>
          <w:rFonts w:ascii="Times New Roman" w:hAnsi="Times New Roman"/>
          <w:b/>
          <w:sz w:val="12"/>
          <w:szCs w:val="12"/>
        </w:rPr>
        <w:t>5. Досудебный (внесудебный) порядок обжалования решений и (или) действий (бездействия) администрации поселения, предоставляющей муниципальную услугу, а также её должностных лиц, муниципальных служащих</w:t>
      </w:r>
    </w:p>
    <w:p w:rsidR="00C258B1" w:rsidRPr="00C258B1" w:rsidRDefault="00C258B1" w:rsidP="008142D1">
      <w:pPr>
        <w:spacing w:after="0" w:line="240" w:lineRule="auto"/>
        <w:ind w:firstLine="284"/>
        <w:jc w:val="both"/>
        <w:rPr>
          <w:rFonts w:ascii="Times New Roman" w:hAnsi="Times New Roman"/>
          <w:sz w:val="12"/>
          <w:szCs w:val="12"/>
        </w:rPr>
      </w:pPr>
      <w:r w:rsidRPr="00C258B1">
        <w:rPr>
          <w:rFonts w:ascii="Times New Roman" w:hAnsi="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администрации поселения в ходе предоставления муниципальной услуги на основании настоящего Регламента.</w:t>
      </w:r>
    </w:p>
    <w:p w:rsidR="00C258B1" w:rsidRPr="00C258B1" w:rsidRDefault="00C258B1" w:rsidP="008142D1">
      <w:pPr>
        <w:spacing w:after="0" w:line="240" w:lineRule="auto"/>
        <w:ind w:firstLine="284"/>
        <w:jc w:val="both"/>
        <w:rPr>
          <w:rFonts w:ascii="Times New Roman" w:hAnsi="Times New Roman"/>
          <w:sz w:val="12"/>
          <w:szCs w:val="12"/>
        </w:rPr>
      </w:pPr>
      <w:r w:rsidRPr="00C258B1">
        <w:rPr>
          <w:rFonts w:ascii="Times New Roman" w:hAnsi="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C258B1" w:rsidRPr="00C258B1" w:rsidRDefault="00C258B1" w:rsidP="008142D1">
      <w:pPr>
        <w:spacing w:after="0" w:line="240" w:lineRule="auto"/>
        <w:ind w:firstLine="284"/>
        <w:jc w:val="both"/>
        <w:rPr>
          <w:rFonts w:ascii="Times New Roman" w:hAnsi="Times New Roman"/>
          <w:sz w:val="12"/>
          <w:szCs w:val="12"/>
        </w:rPr>
      </w:pPr>
      <w:r w:rsidRPr="00C258B1">
        <w:rPr>
          <w:rFonts w:ascii="Times New Roman" w:hAnsi="Times New Roman"/>
          <w:sz w:val="12"/>
          <w:szCs w:val="12"/>
        </w:rPr>
        <w:t>нарушения срока регистрации заявления;</w:t>
      </w:r>
    </w:p>
    <w:p w:rsidR="00C258B1" w:rsidRPr="00C258B1" w:rsidRDefault="00C258B1" w:rsidP="008142D1">
      <w:pPr>
        <w:spacing w:after="0" w:line="240" w:lineRule="auto"/>
        <w:ind w:firstLine="284"/>
        <w:jc w:val="both"/>
        <w:rPr>
          <w:rFonts w:ascii="Times New Roman" w:hAnsi="Times New Roman"/>
          <w:sz w:val="12"/>
          <w:szCs w:val="12"/>
        </w:rPr>
      </w:pPr>
      <w:r w:rsidRPr="00C258B1">
        <w:rPr>
          <w:rFonts w:ascii="Times New Roman" w:hAnsi="Times New Roman"/>
          <w:sz w:val="12"/>
          <w:szCs w:val="12"/>
        </w:rPr>
        <w:t>нарушения срока предоставления муниципальной услуги;</w:t>
      </w:r>
    </w:p>
    <w:p w:rsidR="00C258B1" w:rsidRPr="00C258B1" w:rsidRDefault="00C258B1" w:rsidP="008142D1">
      <w:pPr>
        <w:spacing w:after="0" w:line="240" w:lineRule="auto"/>
        <w:ind w:firstLine="284"/>
        <w:jc w:val="both"/>
        <w:rPr>
          <w:rFonts w:ascii="Times New Roman" w:hAnsi="Times New Roman"/>
          <w:sz w:val="12"/>
          <w:szCs w:val="12"/>
        </w:rPr>
      </w:pPr>
      <w:r w:rsidRPr="00C258B1">
        <w:rPr>
          <w:rFonts w:ascii="Times New Roman" w:hAnsi="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и сельского поселения Сургут муниципального района Сергиевский Самарской области, для предоставления муниципальной услуги;</w:t>
      </w:r>
    </w:p>
    <w:p w:rsidR="00C258B1" w:rsidRPr="00C258B1" w:rsidRDefault="00C258B1" w:rsidP="008142D1">
      <w:pPr>
        <w:spacing w:after="0" w:line="240" w:lineRule="auto"/>
        <w:ind w:firstLine="284"/>
        <w:jc w:val="both"/>
        <w:rPr>
          <w:rFonts w:ascii="Times New Roman" w:hAnsi="Times New Roman"/>
          <w:sz w:val="12"/>
          <w:szCs w:val="12"/>
        </w:rPr>
      </w:pPr>
      <w:r w:rsidRPr="00C258B1">
        <w:rPr>
          <w:rFonts w:ascii="Times New Roman" w:hAnsi="Times New Roman"/>
          <w:sz w:val="12"/>
          <w:szCs w:val="12"/>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Сургут муниципального района Сергиевский Самарской области, для предоставления муниципальной услуги, у заявителя;</w:t>
      </w:r>
    </w:p>
    <w:p w:rsidR="00C258B1" w:rsidRPr="00C258B1" w:rsidRDefault="00C258B1" w:rsidP="008142D1">
      <w:pPr>
        <w:spacing w:after="0" w:line="240" w:lineRule="auto"/>
        <w:ind w:firstLine="284"/>
        <w:jc w:val="both"/>
        <w:rPr>
          <w:rFonts w:ascii="Times New Roman" w:hAnsi="Times New Roman"/>
          <w:sz w:val="12"/>
          <w:szCs w:val="12"/>
        </w:rPr>
      </w:pPr>
      <w:r w:rsidRPr="00C258B1">
        <w:rPr>
          <w:rFonts w:ascii="Times New Roman" w:hAnsi="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Сургут муниципального района Сергиевский Самарской области;</w:t>
      </w:r>
    </w:p>
    <w:p w:rsidR="00C258B1" w:rsidRPr="00C258B1" w:rsidRDefault="00C258B1" w:rsidP="008142D1">
      <w:pPr>
        <w:spacing w:after="0" w:line="240" w:lineRule="auto"/>
        <w:ind w:firstLine="284"/>
        <w:jc w:val="both"/>
        <w:rPr>
          <w:rFonts w:ascii="Times New Roman" w:hAnsi="Times New Roman"/>
          <w:sz w:val="12"/>
          <w:szCs w:val="12"/>
        </w:rPr>
      </w:pPr>
      <w:r w:rsidRPr="00C258B1">
        <w:rPr>
          <w:rFonts w:ascii="Times New Roman" w:hAnsi="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Сургут муниципального района Сергиевский Самарской области;</w:t>
      </w:r>
    </w:p>
    <w:p w:rsidR="00C258B1" w:rsidRPr="00C258B1" w:rsidRDefault="00C258B1" w:rsidP="008142D1">
      <w:pPr>
        <w:spacing w:after="0" w:line="240" w:lineRule="auto"/>
        <w:ind w:firstLine="284"/>
        <w:jc w:val="both"/>
        <w:rPr>
          <w:rFonts w:ascii="Times New Roman" w:hAnsi="Times New Roman"/>
          <w:sz w:val="12"/>
          <w:szCs w:val="12"/>
        </w:rPr>
      </w:pPr>
      <w:r w:rsidRPr="00C258B1">
        <w:rPr>
          <w:rFonts w:ascii="Times New Roman" w:hAnsi="Times New Roman"/>
          <w:sz w:val="12"/>
          <w:szCs w:val="12"/>
        </w:rPr>
        <w:t>отказа должностного лица администрации поселения,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C258B1" w:rsidRPr="00C258B1" w:rsidRDefault="00C258B1" w:rsidP="008142D1">
      <w:pPr>
        <w:spacing w:after="0" w:line="240" w:lineRule="auto"/>
        <w:ind w:firstLine="284"/>
        <w:jc w:val="both"/>
        <w:rPr>
          <w:rFonts w:ascii="Times New Roman" w:hAnsi="Times New Roman"/>
          <w:sz w:val="12"/>
          <w:szCs w:val="12"/>
        </w:rPr>
      </w:pPr>
      <w:r w:rsidRPr="00C258B1">
        <w:rPr>
          <w:rFonts w:ascii="Times New Roman" w:hAnsi="Times New Roman"/>
          <w:sz w:val="12"/>
          <w:szCs w:val="12"/>
        </w:rPr>
        <w:t>5.2. Общие требования к порядку подачи и рассмотрения жалобы</w:t>
      </w:r>
    </w:p>
    <w:p w:rsidR="00C258B1" w:rsidRPr="00C258B1" w:rsidRDefault="00C258B1" w:rsidP="008142D1">
      <w:pPr>
        <w:spacing w:after="0" w:line="240" w:lineRule="auto"/>
        <w:ind w:firstLine="284"/>
        <w:jc w:val="both"/>
        <w:rPr>
          <w:rFonts w:ascii="Times New Roman" w:hAnsi="Times New Roman"/>
          <w:sz w:val="12"/>
          <w:szCs w:val="12"/>
        </w:rPr>
      </w:pPr>
      <w:r w:rsidRPr="00C258B1">
        <w:rPr>
          <w:rFonts w:ascii="Times New Roman" w:hAnsi="Times New Roman"/>
          <w:sz w:val="12"/>
          <w:szCs w:val="12"/>
        </w:rPr>
        <w:t>Жалоба подается в письменной форме либо в электронной форме в администрацию поселения.</w:t>
      </w:r>
    </w:p>
    <w:p w:rsidR="00C258B1" w:rsidRPr="00C258B1" w:rsidRDefault="00C258B1" w:rsidP="008142D1">
      <w:pPr>
        <w:spacing w:after="0" w:line="240" w:lineRule="auto"/>
        <w:ind w:firstLine="284"/>
        <w:jc w:val="both"/>
        <w:rPr>
          <w:rFonts w:ascii="Times New Roman" w:hAnsi="Times New Roman"/>
          <w:sz w:val="12"/>
          <w:szCs w:val="12"/>
        </w:rPr>
      </w:pPr>
      <w:r w:rsidRPr="00C258B1">
        <w:rPr>
          <w:rFonts w:ascii="Times New Roman" w:hAnsi="Times New Roman"/>
          <w:sz w:val="12"/>
          <w:szCs w:val="12"/>
        </w:rPr>
        <w:t>Жалоба может быть направлена по почте, через МФЦ, с использованием информационно-телекоммуникационной сети Интернет, Интернет-сайта администрации муниципального района Сергиевский Самарской области, Единого портала либо Регионального портала, а также может быть принята при личном приеме заявителя.</w:t>
      </w:r>
    </w:p>
    <w:p w:rsidR="00C258B1" w:rsidRPr="00C258B1" w:rsidRDefault="00C258B1" w:rsidP="008142D1">
      <w:pPr>
        <w:spacing w:after="0" w:line="240" w:lineRule="auto"/>
        <w:ind w:firstLine="284"/>
        <w:jc w:val="both"/>
        <w:rPr>
          <w:rFonts w:ascii="Times New Roman" w:hAnsi="Times New Roman"/>
          <w:sz w:val="12"/>
          <w:szCs w:val="12"/>
        </w:rPr>
      </w:pPr>
      <w:r w:rsidRPr="00C258B1">
        <w:rPr>
          <w:rFonts w:ascii="Times New Roman" w:hAnsi="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C258B1" w:rsidRPr="00C258B1" w:rsidRDefault="00C258B1" w:rsidP="008142D1">
      <w:pPr>
        <w:spacing w:after="0" w:line="240" w:lineRule="auto"/>
        <w:ind w:firstLine="284"/>
        <w:jc w:val="both"/>
        <w:rPr>
          <w:rFonts w:ascii="Times New Roman" w:hAnsi="Times New Roman"/>
          <w:sz w:val="12"/>
          <w:szCs w:val="12"/>
        </w:rPr>
      </w:pPr>
      <w:r w:rsidRPr="00C258B1">
        <w:rPr>
          <w:rFonts w:ascii="Times New Roman" w:hAnsi="Times New Roman"/>
          <w:sz w:val="12"/>
          <w:szCs w:val="12"/>
        </w:rPr>
        <w:t>5.4. В жалобе указываются:</w:t>
      </w:r>
    </w:p>
    <w:p w:rsidR="00C258B1" w:rsidRPr="00C258B1" w:rsidRDefault="00C258B1" w:rsidP="008142D1">
      <w:pPr>
        <w:spacing w:after="0" w:line="240" w:lineRule="auto"/>
        <w:ind w:firstLine="284"/>
        <w:jc w:val="both"/>
        <w:rPr>
          <w:rFonts w:ascii="Times New Roman" w:hAnsi="Times New Roman"/>
          <w:sz w:val="12"/>
          <w:szCs w:val="12"/>
        </w:rPr>
      </w:pPr>
      <w:r w:rsidRPr="00C258B1">
        <w:rPr>
          <w:rFonts w:ascii="Times New Roman" w:hAnsi="Times New Roman"/>
          <w:sz w:val="12"/>
          <w:szCs w:val="12"/>
        </w:rPr>
        <w:t>наименование администрации поселения, должностного лица администрации поселения либо муниципального служащего, решения и действия (бездействие) которых обжалуются;</w:t>
      </w:r>
    </w:p>
    <w:p w:rsidR="00C258B1" w:rsidRPr="00C258B1" w:rsidRDefault="00C258B1" w:rsidP="008142D1">
      <w:pPr>
        <w:spacing w:after="0" w:line="240" w:lineRule="auto"/>
        <w:ind w:firstLine="284"/>
        <w:jc w:val="both"/>
        <w:rPr>
          <w:rFonts w:ascii="Times New Roman" w:hAnsi="Times New Roman"/>
          <w:sz w:val="12"/>
          <w:szCs w:val="12"/>
        </w:rPr>
      </w:pPr>
      <w:r w:rsidRPr="00C258B1">
        <w:rPr>
          <w:rFonts w:ascii="Times New Roman" w:hAnsi="Times New Roman"/>
          <w:sz w:val="12"/>
          <w:szCs w:val="12"/>
        </w:rPr>
        <w:t>фамилия,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258B1" w:rsidRPr="00C258B1" w:rsidRDefault="00C258B1" w:rsidP="008142D1">
      <w:pPr>
        <w:spacing w:after="0" w:line="240" w:lineRule="auto"/>
        <w:ind w:firstLine="284"/>
        <w:jc w:val="both"/>
        <w:rPr>
          <w:rFonts w:ascii="Times New Roman" w:hAnsi="Times New Roman"/>
          <w:sz w:val="12"/>
          <w:szCs w:val="12"/>
        </w:rPr>
      </w:pPr>
      <w:r w:rsidRPr="00C258B1">
        <w:rPr>
          <w:rFonts w:ascii="Times New Roman" w:hAnsi="Times New Roman"/>
          <w:sz w:val="12"/>
          <w:szCs w:val="12"/>
        </w:rPr>
        <w:t>сведения об обжалуемых решениях и действиях (бездействии) администрации поселения, должностного лица администрации поселения,  либо муниципального служащего;</w:t>
      </w:r>
    </w:p>
    <w:p w:rsidR="00C258B1" w:rsidRPr="00C258B1" w:rsidRDefault="00C258B1" w:rsidP="008142D1">
      <w:pPr>
        <w:spacing w:after="0" w:line="240" w:lineRule="auto"/>
        <w:ind w:firstLine="284"/>
        <w:jc w:val="both"/>
        <w:rPr>
          <w:rFonts w:ascii="Times New Roman" w:hAnsi="Times New Roman"/>
          <w:sz w:val="12"/>
          <w:szCs w:val="12"/>
        </w:rPr>
      </w:pPr>
      <w:r w:rsidRPr="00C258B1">
        <w:rPr>
          <w:rFonts w:ascii="Times New Roman" w:hAnsi="Times New Roman"/>
          <w:sz w:val="12"/>
          <w:szCs w:val="12"/>
        </w:rPr>
        <w:t>доводы, на основании которых заявитель не согласен с решением и действием (бездействием) администрации поселения, должностного лица администрации поселения либо муниципального служащего. Заявителем могут быть представлены документы (при наличии), подтверждающие его доводы, либо их копии.</w:t>
      </w:r>
    </w:p>
    <w:p w:rsidR="00C258B1" w:rsidRPr="00C258B1" w:rsidRDefault="00C258B1" w:rsidP="008142D1">
      <w:pPr>
        <w:spacing w:after="0" w:line="240" w:lineRule="auto"/>
        <w:ind w:firstLine="284"/>
        <w:jc w:val="both"/>
        <w:rPr>
          <w:rFonts w:ascii="Times New Roman" w:hAnsi="Times New Roman"/>
          <w:sz w:val="12"/>
          <w:szCs w:val="12"/>
        </w:rPr>
      </w:pPr>
      <w:r w:rsidRPr="00C258B1">
        <w:rPr>
          <w:rFonts w:ascii="Times New Roman" w:hAnsi="Times New Roman"/>
          <w:sz w:val="12"/>
          <w:szCs w:val="12"/>
        </w:rPr>
        <w:t>Заявитель имеет право на получение информации и документов, необходимых для обоснования и рассмотрения жалобы.</w:t>
      </w:r>
    </w:p>
    <w:p w:rsidR="00C258B1" w:rsidRPr="00C258B1" w:rsidRDefault="00C258B1" w:rsidP="008142D1">
      <w:pPr>
        <w:spacing w:after="0" w:line="240" w:lineRule="auto"/>
        <w:ind w:firstLine="284"/>
        <w:jc w:val="both"/>
        <w:rPr>
          <w:rFonts w:ascii="Times New Roman" w:hAnsi="Times New Roman"/>
          <w:sz w:val="12"/>
          <w:szCs w:val="12"/>
        </w:rPr>
      </w:pPr>
      <w:r w:rsidRPr="00C258B1">
        <w:rPr>
          <w:rFonts w:ascii="Times New Roman" w:hAnsi="Times New Roman"/>
          <w:sz w:val="12"/>
          <w:szCs w:val="12"/>
        </w:rPr>
        <w:t>Жалоба, поступившая в администрацию поселения, подлежит рассмотрению Главой поселения в течение 15 рабочих дней со дня ее регистрации, а в случае обжалования отказа администрации поселения, должностного лица администрации поселения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C258B1" w:rsidRPr="00C258B1" w:rsidRDefault="00C258B1" w:rsidP="008142D1">
      <w:pPr>
        <w:spacing w:after="0" w:line="240" w:lineRule="auto"/>
        <w:ind w:firstLine="284"/>
        <w:jc w:val="both"/>
        <w:rPr>
          <w:rFonts w:ascii="Times New Roman" w:hAnsi="Times New Roman"/>
          <w:sz w:val="12"/>
          <w:szCs w:val="12"/>
        </w:rPr>
      </w:pPr>
      <w:r w:rsidRPr="00C258B1">
        <w:rPr>
          <w:rFonts w:ascii="Times New Roman" w:hAnsi="Times New Roman"/>
          <w:sz w:val="12"/>
          <w:szCs w:val="12"/>
        </w:rPr>
        <w:t xml:space="preserve">5.5. Вышестоящие должностные лица, которым может быть адресована жалоба заявителя в досудебном (внесудебном) порядке. </w:t>
      </w:r>
    </w:p>
    <w:p w:rsidR="00C258B1" w:rsidRPr="00C258B1" w:rsidRDefault="00C258B1" w:rsidP="008142D1">
      <w:pPr>
        <w:spacing w:after="0" w:line="240" w:lineRule="auto"/>
        <w:ind w:firstLine="284"/>
        <w:jc w:val="both"/>
        <w:rPr>
          <w:rFonts w:ascii="Times New Roman" w:hAnsi="Times New Roman"/>
          <w:sz w:val="12"/>
          <w:szCs w:val="12"/>
        </w:rPr>
      </w:pPr>
      <w:r w:rsidRPr="00C258B1">
        <w:rPr>
          <w:rFonts w:ascii="Times New Roman" w:hAnsi="Times New Roman"/>
          <w:sz w:val="12"/>
          <w:szCs w:val="12"/>
        </w:rPr>
        <w:t>В досудебном (внесудебном) порядке заявители могут обжаловать действия или бездействие:</w:t>
      </w:r>
    </w:p>
    <w:p w:rsidR="00C258B1" w:rsidRPr="00C258B1" w:rsidRDefault="00C258B1" w:rsidP="008142D1">
      <w:pPr>
        <w:spacing w:after="0" w:line="240" w:lineRule="auto"/>
        <w:ind w:firstLine="284"/>
        <w:jc w:val="both"/>
        <w:rPr>
          <w:rFonts w:ascii="Times New Roman" w:hAnsi="Times New Roman"/>
          <w:sz w:val="12"/>
          <w:szCs w:val="12"/>
        </w:rPr>
      </w:pPr>
      <w:r w:rsidRPr="00C258B1">
        <w:rPr>
          <w:rFonts w:ascii="Times New Roman" w:hAnsi="Times New Roman"/>
          <w:sz w:val="12"/>
          <w:szCs w:val="12"/>
        </w:rPr>
        <w:t>должностных лиц администрации поселения – Главе поселения.</w:t>
      </w:r>
    </w:p>
    <w:p w:rsidR="00C258B1" w:rsidRPr="00C258B1" w:rsidRDefault="00C258B1" w:rsidP="008142D1">
      <w:pPr>
        <w:spacing w:after="0" w:line="240" w:lineRule="auto"/>
        <w:ind w:firstLine="284"/>
        <w:jc w:val="both"/>
        <w:rPr>
          <w:rFonts w:ascii="Times New Roman" w:hAnsi="Times New Roman"/>
          <w:sz w:val="12"/>
          <w:szCs w:val="12"/>
        </w:rPr>
      </w:pPr>
      <w:r w:rsidRPr="00C258B1">
        <w:rPr>
          <w:rFonts w:ascii="Times New Roman" w:hAnsi="Times New Roman"/>
          <w:sz w:val="12"/>
          <w:szCs w:val="12"/>
        </w:rPr>
        <w:t>5.6. По результатам рассмотрения жалобы администрация поселения принимает одно из следующих решений:</w:t>
      </w:r>
    </w:p>
    <w:p w:rsidR="00C258B1" w:rsidRPr="00C258B1" w:rsidRDefault="00C258B1" w:rsidP="008142D1">
      <w:pPr>
        <w:spacing w:after="0" w:line="240" w:lineRule="auto"/>
        <w:ind w:firstLine="284"/>
        <w:jc w:val="both"/>
        <w:rPr>
          <w:rFonts w:ascii="Times New Roman" w:hAnsi="Times New Roman"/>
          <w:sz w:val="12"/>
          <w:szCs w:val="12"/>
        </w:rPr>
      </w:pPr>
      <w:r w:rsidRPr="00C258B1">
        <w:rPr>
          <w:rFonts w:ascii="Times New Roman" w:hAnsi="Times New Roman"/>
          <w:sz w:val="12"/>
          <w:szCs w:val="12"/>
        </w:rPr>
        <w:t>удовлетворяет жалобу, в том числе в форме отмены принятого решения, исправления допущенных администрацией поселения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Сургут муниципального района Сергиевский Самарской области, а также в иных формах;</w:t>
      </w:r>
    </w:p>
    <w:p w:rsidR="00C258B1" w:rsidRPr="00C258B1" w:rsidRDefault="00C258B1" w:rsidP="008142D1">
      <w:pPr>
        <w:spacing w:after="0" w:line="240" w:lineRule="auto"/>
        <w:ind w:firstLine="284"/>
        <w:jc w:val="both"/>
        <w:rPr>
          <w:rFonts w:ascii="Times New Roman" w:hAnsi="Times New Roman"/>
          <w:sz w:val="12"/>
          <w:szCs w:val="12"/>
        </w:rPr>
      </w:pPr>
      <w:r w:rsidRPr="00C258B1">
        <w:rPr>
          <w:rFonts w:ascii="Times New Roman" w:hAnsi="Times New Roman"/>
          <w:sz w:val="12"/>
          <w:szCs w:val="12"/>
        </w:rPr>
        <w:t>отказывает в удовлетворении жалобы.</w:t>
      </w:r>
    </w:p>
    <w:p w:rsidR="00C258B1" w:rsidRPr="00C258B1" w:rsidRDefault="00C258B1" w:rsidP="008142D1">
      <w:pPr>
        <w:spacing w:after="0" w:line="240" w:lineRule="auto"/>
        <w:ind w:firstLine="284"/>
        <w:jc w:val="both"/>
        <w:rPr>
          <w:rFonts w:ascii="Times New Roman" w:hAnsi="Times New Roman"/>
          <w:sz w:val="12"/>
          <w:szCs w:val="12"/>
        </w:rPr>
      </w:pPr>
      <w:r w:rsidRPr="00C258B1">
        <w:rPr>
          <w:rFonts w:ascii="Times New Roman" w:hAnsi="Times New Roman"/>
          <w:sz w:val="12"/>
          <w:szCs w:val="12"/>
        </w:rPr>
        <w:t xml:space="preserve">5.7. Не позднее дня, следующего за днем принятия решения, указанного в </w:t>
      </w:r>
      <w:hyperlink w:anchor="Par326" w:history="1">
        <w:r w:rsidRPr="00C258B1">
          <w:rPr>
            <w:rStyle w:val="ae"/>
            <w:rFonts w:ascii="Times New Roman" w:hAnsi="Times New Roman"/>
            <w:sz w:val="12"/>
            <w:szCs w:val="12"/>
          </w:rPr>
          <w:t>пункте 5.6</w:t>
        </w:r>
      </w:hyperlink>
      <w:r w:rsidRPr="00C258B1">
        <w:rPr>
          <w:rFonts w:ascii="Times New Roman" w:hAnsi="Times New Roman"/>
          <w:sz w:val="12"/>
          <w:szCs w:val="12"/>
        </w:rPr>
        <w:t xml:space="preserve">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E7893" w:rsidRDefault="00C258B1" w:rsidP="008142D1">
      <w:pPr>
        <w:spacing w:after="0" w:line="240" w:lineRule="auto"/>
        <w:ind w:firstLine="284"/>
        <w:jc w:val="both"/>
        <w:rPr>
          <w:rFonts w:ascii="Times New Roman" w:hAnsi="Times New Roman"/>
          <w:sz w:val="12"/>
          <w:szCs w:val="12"/>
        </w:rPr>
      </w:pPr>
      <w:r w:rsidRPr="00C258B1">
        <w:rPr>
          <w:rFonts w:ascii="Times New Roman" w:hAnsi="Times New Roman"/>
          <w:sz w:val="12"/>
          <w:szCs w:val="12"/>
        </w:rPr>
        <w:t xml:space="preserve">5.8. В случае установления в ходе или по результатам рассмотрения жалобы признаков состава административного правонарушения или </w:t>
      </w:r>
    </w:p>
    <w:p w:rsidR="007E7AEE" w:rsidRDefault="00C258B1" w:rsidP="008142D1">
      <w:pPr>
        <w:spacing w:after="0" w:line="240" w:lineRule="auto"/>
        <w:ind w:firstLine="284"/>
        <w:jc w:val="both"/>
        <w:rPr>
          <w:rFonts w:ascii="Times New Roman" w:hAnsi="Times New Roman"/>
          <w:sz w:val="12"/>
          <w:szCs w:val="12"/>
        </w:rPr>
      </w:pPr>
      <w:r w:rsidRPr="00C258B1">
        <w:rPr>
          <w:rFonts w:ascii="Times New Roman" w:hAnsi="Times New Roman"/>
          <w:sz w:val="12"/>
          <w:szCs w:val="12"/>
        </w:rPr>
        <w:t>преступления имеющиеся материалы незамедлительно направляются в органы прокуратуры.</w:t>
      </w:r>
    </w:p>
    <w:p w:rsidR="00BE222E" w:rsidRPr="00BE222E" w:rsidRDefault="00BE222E" w:rsidP="00BE222E">
      <w:pPr>
        <w:spacing w:after="0" w:line="240" w:lineRule="auto"/>
        <w:jc w:val="right"/>
        <w:rPr>
          <w:rFonts w:ascii="Times New Roman" w:hAnsi="Times New Roman"/>
          <w:i/>
          <w:sz w:val="12"/>
          <w:szCs w:val="12"/>
        </w:rPr>
      </w:pPr>
      <w:r w:rsidRPr="00BE222E">
        <w:rPr>
          <w:rFonts w:ascii="Times New Roman" w:hAnsi="Times New Roman"/>
          <w:i/>
          <w:sz w:val="12"/>
          <w:szCs w:val="12"/>
        </w:rPr>
        <w:lastRenderedPageBreak/>
        <w:t>Приложение 1</w:t>
      </w:r>
      <w:r>
        <w:rPr>
          <w:rFonts w:ascii="Times New Roman" w:hAnsi="Times New Roman"/>
          <w:i/>
          <w:sz w:val="12"/>
          <w:szCs w:val="12"/>
        </w:rPr>
        <w:t xml:space="preserve"> </w:t>
      </w:r>
      <w:r w:rsidRPr="00BE222E">
        <w:rPr>
          <w:rFonts w:ascii="Times New Roman" w:hAnsi="Times New Roman"/>
          <w:i/>
          <w:sz w:val="12"/>
          <w:szCs w:val="12"/>
        </w:rPr>
        <w:t>к Административному регламенту</w:t>
      </w:r>
    </w:p>
    <w:p w:rsidR="00BE222E" w:rsidRDefault="00BE222E" w:rsidP="00BE222E">
      <w:pPr>
        <w:spacing w:after="0" w:line="240" w:lineRule="auto"/>
        <w:jc w:val="right"/>
        <w:rPr>
          <w:rFonts w:ascii="Times New Roman" w:hAnsi="Times New Roman"/>
          <w:i/>
          <w:sz w:val="12"/>
          <w:szCs w:val="12"/>
        </w:rPr>
      </w:pPr>
      <w:r w:rsidRPr="00BE222E">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BE222E">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BE222E">
        <w:rPr>
          <w:rFonts w:ascii="Times New Roman" w:hAnsi="Times New Roman"/>
          <w:i/>
          <w:sz w:val="12"/>
          <w:szCs w:val="12"/>
        </w:rPr>
        <w:t xml:space="preserve">постановка </w:t>
      </w:r>
    </w:p>
    <w:p w:rsidR="00BE222E" w:rsidRPr="00BE222E" w:rsidRDefault="00BE222E" w:rsidP="00BE222E">
      <w:pPr>
        <w:spacing w:after="0" w:line="240" w:lineRule="auto"/>
        <w:jc w:val="right"/>
        <w:rPr>
          <w:rFonts w:ascii="Times New Roman" w:hAnsi="Times New Roman"/>
          <w:i/>
          <w:sz w:val="12"/>
          <w:szCs w:val="12"/>
        </w:rPr>
      </w:pPr>
      <w:r w:rsidRPr="00BE222E">
        <w:rPr>
          <w:rFonts w:ascii="Times New Roman" w:hAnsi="Times New Roman"/>
          <w:i/>
          <w:sz w:val="12"/>
          <w:szCs w:val="12"/>
        </w:rPr>
        <w:t>граждан на учет</w:t>
      </w:r>
      <w:r>
        <w:rPr>
          <w:rFonts w:ascii="Times New Roman" w:hAnsi="Times New Roman"/>
          <w:i/>
          <w:sz w:val="12"/>
          <w:szCs w:val="12"/>
        </w:rPr>
        <w:t xml:space="preserve"> </w:t>
      </w:r>
      <w:r w:rsidRPr="00BE222E">
        <w:rPr>
          <w:rFonts w:ascii="Times New Roman" w:hAnsi="Times New Roman"/>
          <w:i/>
          <w:sz w:val="12"/>
          <w:szCs w:val="12"/>
        </w:rPr>
        <w:t>в качестве нуждающихся</w:t>
      </w:r>
      <w:r>
        <w:rPr>
          <w:rFonts w:ascii="Times New Roman" w:hAnsi="Times New Roman"/>
          <w:i/>
          <w:sz w:val="12"/>
          <w:szCs w:val="12"/>
        </w:rPr>
        <w:t xml:space="preserve"> </w:t>
      </w:r>
      <w:r w:rsidRPr="00BE222E">
        <w:rPr>
          <w:rFonts w:ascii="Times New Roman" w:hAnsi="Times New Roman"/>
          <w:i/>
          <w:sz w:val="12"/>
          <w:szCs w:val="12"/>
        </w:rPr>
        <w:t>в жилых помещениях»</w:t>
      </w:r>
    </w:p>
    <w:p w:rsidR="00BE222E" w:rsidRPr="00BE222E" w:rsidRDefault="00BE222E" w:rsidP="00BE222E">
      <w:pPr>
        <w:spacing w:after="0" w:line="240" w:lineRule="auto"/>
        <w:jc w:val="center"/>
        <w:rPr>
          <w:rFonts w:ascii="Times New Roman" w:hAnsi="Times New Roman"/>
          <w:b/>
          <w:sz w:val="12"/>
          <w:szCs w:val="12"/>
        </w:rPr>
      </w:pPr>
      <w:r w:rsidRPr="00BE222E">
        <w:rPr>
          <w:rFonts w:ascii="Times New Roman" w:hAnsi="Times New Roman"/>
          <w:b/>
          <w:sz w:val="12"/>
          <w:szCs w:val="12"/>
        </w:rPr>
        <w:t>Контактные координаты</w:t>
      </w:r>
    </w:p>
    <w:p w:rsidR="00BE222E" w:rsidRDefault="00BE222E" w:rsidP="00BE222E">
      <w:pPr>
        <w:spacing w:after="0" w:line="240" w:lineRule="auto"/>
        <w:jc w:val="center"/>
        <w:rPr>
          <w:rFonts w:ascii="Times New Roman" w:hAnsi="Times New Roman"/>
          <w:b/>
          <w:sz w:val="12"/>
          <w:szCs w:val="12"/>
        </w:rPr>
      </w:pPr>
      <w:r w:rsidRPr="00BE222E">
        <w:rPr>
          <w:rFonts w:ascii="Times New Roman" w:hAnsi="Times New Roman"/>
          <w:b/>
          <w:sz w:val="12"/>
          <w:szCs w:val="12"/>
        </w:rPr>
        <w:t>Администрации сельского поселения Сургут муниципального района Сергиевский Самарской области</w:t>
      </w:r>
    </w:p>
    <w:tbl>
      <w:tblPr>
        <w:tblStyle w:val="af1"/>
        <w:tblW w:w="7513" w:type="dxa"/>
        <w:tblInd w:w="108" w:type="dxa"/>
        <w:tblLayout w:type="fixed"/>
        <w:tblLook w:val="0000" w:firstRow="0" w:lastRow="0" w:firstColumn="0" w:lastColumn="0" w:noHBand="0" w:noVBand="0"/>
      </w:tblPr>
      <w:tblGrid>
        <w:gridCol w:w="2127"/>
        <w:gridCol w:w="5386"/>
      </w:tblGrid>
      <w:tr w:rsidR="00BE222E" w:rsidRPr="00BE222E" w:rsidTr="00BE222E">
        <w:tc>
          <w:tcPr>
            <w:tcW w:w="2127" w:type="dxa"/>
          </w:tcPr>
          <w:p w:rsidR="00BE222E" w:rsidRPr="00BE222E" w:rsidRDefault="00BE222E" w:rsidP="00BE222E">
            <w:pPr>
              <w:jc w:val="both"/>
              <w:rPr>
                <w:rFonts w:ascii="Times New Roman" w:hAnsi="Times New Roman"/>
                <w:sz w:val="12"/>
                <w:szCs w:val="12"/>
              </w:rPr>
            </w:pPr>
            <w:r w:rsidRPr="00BE222E">
              <w:rPr>
                <w:rFonts w:ascii="Times New Roman" w:hAnsi="Times New Roman"/>
                <w:sz w:val="12"/>
                <w:szCs w:val="12"/>
              </w:rPr>
              <w:t>Место нахождения</w:t>
            </w:r>
          </w:p>
        </w:tc>
        <w:tc>
          <w:tcPr>
            <w:tcW w:w="5386" w:type="dxa"/>
          </w:tcPr>
          <w:p w:rsidR="00BE222E" w:rsidRPr="00BE222E" w:rsidRDefault="00BE222E" w:rsidP="00BE222E">
            <w:pPr>
              <w:jc w:val="both"/>
              <w:rPr>
                <w:rFonts w:ascii="Times New Roman" w:hAnsi="Times New Roman"/>
                <w:sz w:val="12"/>
                <w:szCs w:val="12"/>
              </w:rPr>
            </w:pPr>
            <w:r w:rsidRPr="00BE222E">
              <w:rPr>
                <w:rFonts w:ascii="Times New Roman" w:hAnsi="Times New Roman"/>
                <w:sz w:val="12"/>
                <w:szCs w:val="12"/>
              </w:rPr>
              <w:t>Самарская область, Сергиевский район, пос. Сургут ул.</w:t>
            </w:r>
            <w:r>
              <w:rPr>
                <w:rFonts w:ascii="Times New Roman" w:hAnsi="Times New Roman"/>
                <w:sz w:val="12"/>
                <w:szCs w:val="12"/>
              </w:rPr>
              <w:t xml:space="preserve"> </w:t>
            </w:r>
            <w:r w:rsidRPr="00BE222E">
              <w:rPr>
                <w:rFonts w:ascii="Times New Roman" w:hAnsi="Times New Roman"/>
                <w:sz w:val="12"/>
                <w:szCs w:val="12"/>
              </w:rPr>
              <w:t>Первомайская д12А</w:t>
            </w:r>
          </w:p>
        </w:tc>
      </w:tr>
      <w:tr w:rsidR="00BE222E" w:rsidRPr="00BE222E" w:rsidTr="00BE222E">
        <w:tc>
          <w:tcPr>
            <w:tcW w:w="2127" w:type="dxa"/>
          </w:tcPr>
          <w:p w:rsidR="00BE222E" w:rsidRPr="00BE222E" w:rsidRDefault="00BE222E" w:rsidP="00BE222E">
            <w:pPr>
              <w:jc w:val="both"/>
              <w:rPr>
                <w:rFonts w:ascii="Times New Roman" w:hAnsi="Times New Roman"/>
                <w:sz w:val="12"/>
                <w:szCs w:val="12"/>
              </w:rPr>
            </w:pPr>
            <w:r w:rsidRPr="00BE222E">
              <w:rPr>
                <w:rFonts w:ascii="Times New Roman" w:hAnsi="Times New Roman"/>
                <w:sz w:val="12"/>
                <w:szCs w:val="12"/>
              </w:rPr>
              <w:t>Почтовый адрес</w:t>
            </w:r>
          </w:p>
        </w:tc>
        <w:tc>
          <w:tcPr>
            <w:tcW w:w="5386" w:type="dxa"/>
          </w:tcPr>
          <w:p w:rsidR="00BE222E" w:rsidRPr="00BE222E" w:rsidRDefault="00BE222E" w:rsidP="00BE222E">
            <w:pPr>
              <w:jc w:val="both"/>
              <w:rPr>
                <w:rFonts w:ascii="Times New Roman" w:hAnsi="Times New Roman"/>
                <w:sz w:val="12"/>
                <w:szCs w:val="12"/>
              </w:rPr>
            </w:pPr>
            <w:r w:rsidRPr="00BE222E">
              <w:rPr>
                <w:rFonts w:ascii="Times New Roman" w:hAnsi="Times New Roman"/>
                <w:sz w:val="12"/>
                <w:szCs w:val="12"/>
              </w:rPr>
              <w:t>446551, Самарская область, Сергиевский район, пос. Сургут ул.</w:t>
            </w:r>
            <w:r>
              <w:rPr>
                <w:rFonts w:ascii="Times New Roman" w:hAnsi="Times New Roman"/>
                <w:sz w:val="12"/>
                <w:szCs w:val="12"/>
              </w:rPr>
              <w:t xml:space="preserve"> </w:t>
            </w:r>
            <w:r w:rsidRPr="00BE222E">
              <w:rPr>
                <w:rFonts w:ascii="Times New Roman" w:hAnsi="Times New Roman"/>
                <w:sz w:val="12"/>
                <w:szCs w:val="12"/>
              </w:rPr>
              <w:t>Первомайская д12А</w:t>
            </w:r>
          </w:p>
        </w:tc>
      </w:tr>
      <w:tr w:rsidR="00BE222E" w:rsidRPr="00BE222E" w:rsidTr="00BE222E">
        <w:tc>
          <w:tcPr>
            <w:tcW w:w="2127" w:type="dxa"/>
          </w:tcPr>
          <w:p w:rsidR="00BE222E" w:rsidRPr="00BE222E" w:rsidRDefault="00BE222E" w:rsidP="00BE222E">
            <w:pPr>
              <w:jc w:val="both"/>
              <w:rPr>
                <w:rFonts w:ascii="Times New Roman" w:hAnsi="Times New Roman"/>
                <w:sz w:val="12"/>
                <w:szCs w:val="12"/>
              </w:rPr>
            </w:pPr>
            <w:r w:rsidRPr="00BE222E">
              <w:rPr>
                <w:rFonts w:ascii="Times New Roman" w:hAnsi="Times New Roman"/>
                <w:sz w:val="12"/>
                <w:szCs w:val="12"/>
              </w:rPr>
              <w:t>График работы</w:t>
            </w:r>
          </w:p>
        </w:tc>
        <w:tc>
          <w:tcPr>
            <w:tcW w:w="5386" w:type="dxa"/>
          </w:tcPr>
          <w:p w:rsidR="00BE222E" w:rsidRPr="00BE222E" w:rsidRDefault="00BE222E" w:rsidP="00BE222E">
            <w:pPr>
              <w:jc w:val="both"/>
              <w:rPr>
                <w:rFonts w:ascii="Times New Roman" w:hAnsi="Times New Roman"/>
                <w:sz w:val="12"/>
                <w:szCs w:val="12"/>
              </w:rPr>
            </w:pPr>
            <w:r w:rsidRPr="00BE222E">
              <w:rPr>
                <w:rFonts w:ascii="Times New Roman" w:hAnsi="Times New Roman"/>
                <w:sz w:val="12"/>
                <w:szCs w:val="12"/>
              </w:rPr>
              <w:t>Понедельник,</w:t>
            </w:r>
            <w:r>
              <w:rPr>
                <w:rFonts w:ascii="Times New Roman" w:hAnsi="Times New Roman"/>
                <w:sz w:val="12"/>
                <w:szCs w:val="12"/>
              </w:rPr>
              <w:t xml:space="preserve"> </w:t>
            </w:r>
            <w:r w:rsidRPr="00BE222E">
              <w:rPr>
                <w:rFonts w:ascii="Times New Roman" w:hAnsi="Times New Roman"/>
                <w:sz w:val="12"/>
                <w:szCs w:val="12"/>
              </w:rPr>
              <w:t>Вторник,</w:t>
            </w:r>
            <w:r>
              <w:rPr>
                <w:rFonts w:ascii="Times New Roman" w:hAnsi="Times New Roman"/>
                <w:sz w:val="12"/>
                <w:szCs w:val="12"/>
              </w:rPr>
              <w:t xml:space="preserve"> </w:t>
            </w:r>
            <w:r w:rsidRPr="00BE222E">
              <w:rPr>
                <w:rFonts w:ascii="Times New Roman" w:hAnsi="Times New Roman"/>
                <w:sz w:val="12"/>
                <w:szCs w:val="12"/>
              </w:rPr>
              <w:t>Среда,</w:t>
            </w:r>
            <w:r>
              <w:rPr>
                <w:rFonts w:ascii="Times New Roman" w:hAnsi="Times New Roman"/>
                <w:sz w:val="12"/>
                <w:szCs w:val="12"/>
              </w:rPr>
              <w:t xml:space="preserve"> </w:t>
            </w:r>
            <w:r w:rsidRPr="00BE222E">
              <w:rPr>
                <w:rFonts w:ascii="Times New Roman" w:hAnsi="Times New Roman"/>
                <w:sz w:val="12"/>
                <w:szCs w:val="12"/>
              </w:rPr>
              <w:t>Четверг с 08:00 до 17:00. Пятница с 08:00 до 16:00. Суббота,</w:t>
            </w:r>
            <w:r>
              <w:rPr>
                <w:rFonts w:ascii="Times New Roman" w:hAnsi="Times New Roman"/>
                <w:sz w:val="12"/>
                <w:szCs w:val="12"/>
              </w:rPr>
              <w:t xml:space="preserve"> </w:t>
            </w:r>
            <w:r w:rsidRPr="00BE222E">
              <w:rPr>
                <w:rFonts w:ascii="Times New Roman" w:hAnsi="Times New Roman"/>
                <w:sz w:val="12"/>
                <w:szCs w:val="12"/>
              </w:rPr>
              <w:t>Воскресенье - выходной</w:t>
            </w:r>
          </w:p>
        </w:tc>
      </w:tr>
      <w:tr w:rsidR="00BE222E" w:rsidRPr="00BE222E" w:rsidTr="00BE222E">
        <w:tc>
          <w:tcPr>
            <w:tcW w:w="2127" w:type="dxa"/>
          </w:tcPr>
          <w:p w:rsidR="00BE222E" w:rsidRPr="00BE222E" w:rsidRDefault="00BE222E" w:rsidP="00BE222E">
            <w:pPr>
              <w:jc w:val="both"/>
              <w:rPr>
                <w:rFonts w:ascii="Times New Roman" w:hAnsi="Times New Roman"/>
                <w:sz w:val="12"/>
                <w:szCs w:val="12"/>
              </w:rPr>
            </w:pPr>
            <w:r w:rsidRPr="00BE222E">
              <w:rPr>
                <w:rFonts w:ascii="Times New Roman" w:hAnsi="Times New Roman"/>
                <w:sz w:val="12"/>
                <w:szCs w:val="12"/>
              </w:rPr>
              <w:t>Справочный телефон/факс</w:t>
            </w:r>
          </w:p>
        </w:tc>
        <w:tc>
          <w:tcPr>
            <w:tcW w:w="5386" w:type="dxa"/>
          </w:tcPr>
          <w:p w:rsidR="00BE222E" w:rsidRPr="00BE222E" w:rsidRDefault="00BE222E" w:rsidP="00BE222E">
            <w:pPr>
              <w:jc w:val="both"/>
              <w:rPr>
                <w:rFonts w:ascii="Times New Roman" w:hAnsi="Times New Roman"/>
                <w:sz w:val="12"/>
                <w:szCs w:val="12"/>
              </w:rPr>
            </w:pPr>
            <w:r w:rsidRPr="00BE222E">
              <w:rPr>
                <w:rFonts w:ascii="Times New Roman" w:hAnsi="Times New Roman"/>
                <w:sz w:val="12"/>
                <w:szCs w:val="12"/>
              </w:rPr>
              <w:t>8 846 55 2-59-73/факс 8 846 55 2-60-96</w:t>
            </w:r>
          </w:p>
        </w:tc>
      </w:tr>
      <w:tr w:rsidR="00BE222E" w:rsidRPr="00BE222E" w:rsidTr="00BE222E">
        <w:tc>
          <w:tcPr>
            <w:tcW w:w="2127" w:type="dxa"/>
          </w:tcPr>
          <w:p w:rsidR="00BE222E" w:rsidRPr="00BE222E" w:rsidRDefault="00BE222E" w:rsidP="00BE222E">
            <w:pPr>
              <w:jc w:val="both"/>
              <w:rPr>
                <w:rFonts w:ascii="Times New Roman" w:hAnsi="Times New Roman"/>
                <w:sz w:val="12"/>
                <w:szCs w:val="12"/>
              </w:rPr>
            </w:pPr>
            <w:r w:rsidRPr="00BE222E">
              <w:rPr>
                <w:rFonts w:ascii="Times New Roman" w:hAnsi="Times New Roman"/>
                <w:sz w:val="12"/>
                <w:szCs w:val="12"/>
              </w:rPr>
              <w:t>Адрес Интернет-сайта</w:t>
            </w:r>
          </w:p>
        </w:tc>
        <w:tc>
          <w:tcPr>
            <w:tcW w:w="5386" w:type="dxa"/>
          </w:tcPr>
          <w:p w:rsidR="00BE222E" w:rsidRPr="00BE222E" w:rsidRDefault="00BE222E" w:rsidP="00BE222E">
            <w:pPr>
              <w:jc w:val="both"/>
              <w:rPr>
                <w:rFonts w:ascii="Times New Roman" w:hAnsi="Times New Roman"/>
                <w:sz w:val="12"/>
                <w:szCs w:val="12"/>
              </w:rPr>
            </w:pPr>
            <w:r w:rsidRPr="00BE222E">
              <w:rPr>
                <w:rFonts w:ascii="Times New Roman" w:hAnsi="Times New Roman"/>
                <w:sz w:val="12"/>
                <w:szCs w:val="12"/>
              </w:rPr>
              <w:t>http://www.sergievsk.ru/</w:t>
            </w:r>
          </w:p>
        </w:tc>
      </w:tr>
      <w:tr w:rsidR="00BE222E" w:rsidRPr="00BE222E" w:rsidTr="00BE222E">
        <w:tc>
          <w:tcPr>
            <w:tcW w:w="2127" w:type="dxa"/>
          </w:tcPr>
          <w:p w:rsidR="00BE222E" w:rsidRPr="00BE222E" w:rsidRDefault="00BE222E" w:rsidP="00BE222E">
            <w:pPr>
              <w:jc w:val="both"/>
              <w:rPr>
                <w:rFonts w:ascii="Times New Roman" w:hAnsi="Times New Roman"/>
                <w:sz w:val="12"/>
                <w:szCs w:val="12"/>
              </w:rPr>
            </w:pPr>
            <w:r w:rsidRPr="00BE222E">
              <w:rPr>
                <w:rFonts w:ascii="Times New Roman" w:hAnsi="Times New Roman"/>
                <w:sz w:val="12"/>
                <w:szCs w:val="12"/>
              </w:rPr>
              <w:t>E-</w:t>
            </w:r>
            <w:proofErr w:type="spellStart"/>
            <w:r w:rsidRPr="00BE222E">
              <w:rPr>
                <w:rFonts w:ascii="Times New Roman" w:hAnsi="Times New Roman"/>
                <w:sz w:val="12"/>
                <w:szCs w:val="12"/>
              </w:rPr>
              <w:t>mail</w:t>
            </w:r>
            <w:proofErr w:type="spellEnd"/>
          </w:p>
        </w:tc>
        <w:tc>
          <w:tcPr>
            <w:tcW w:w="5386" w:type="dxa"/>
          </w:tcPr>
          <w:p w:rsidR="00BE222E" w:rsidRPr="00BE222E" w:rsidRDefault="00BE222E" w:rsidP="00BE222E">
            <w:pPr>
              <w:jc w:val="both"/>
              <w:rPr>
                <w:rFonts w:ascii="Times New Roman" w:hAnsi="Times New Roman"/>
                <w:sz w:val="12"/>
                <w:szCs w:val="12"/>
              </w:rPr>
            </w:pPr>
            <w:r w:rsidRPr="00BE222E">
              <w:rPr>
                <w:rFonts w:ascii="Times New Roman" w:hAnsi="Times New Roman"/>
                <w:sz w:val="12"/>
                <w:szCs w:val="12"/>
              </w:rPr>
              <w:t>administrsurgut@rambler.ru</w:t>
            </w:r>
          </w:p>
        </w:tc>
      </w:tr>
      <w:tr w:rsidR="00BE222E" w:rsidRPr="00BE222E" w:rsidTr="00BE222E">
        <w:tc>
          <w:tcPr>
            <w:tcW w:w="2127" w:type="dxa"/>
          </w:tcPr>
          <w:p w:rsidR="00BE222E" w:rsidRPr="00BE222E" w:rsidRDefault="00BE222E" w:rsidP="00BE222E">
            <w:pPr>
              <w:jc w:val="both"/>
              <w:rPr>
                <w:rFonts w:ascii="Times New Roman" w:hAnsi="Times New Roman"/>
                <w:sz w:val="12"/>
                <w:szCs w:val="12"/>
              </w:rPr>
            </w:pPr>
            <w:r w:rsidRPr="00BE222E">
              <w:rPr>
                <w:rFonts w:ascii="Times New Roman" w:hAnsi="Times New Roman"/>
                <w:sz w:val="12"/>
                <w:szCs w:val="12"/>
              </w:rPr>
              <w:t xml:space="preserve">Должностные лица, ответственные за оказание муниципальной услуги </w:t>
            </w:r>
          </w:p>
        </w:tc>
        <w:tc>
          <w:tcPr>
            <w:tcW w:w="5386" w:type="dxa"/>
          </w:tcPr>
          <w:p w:rsidR="00BE222E" w:rsidRPr="00BE222E" w:rsidRDefault="00BE222E" w:rsidP="00BE222E">
            <w:pPr>
              <w:jc w:val="both"/>
              <w:rPr>
                <w:rFonts w:ascii="Times New Roman" w:hAnsi="Times New Roman"/>
                <w:sz w:val="12"/>
                <w:szCs w:val="12"/>
              </w:rPr>
            </w:pPr>
            <w:r w:rsidRPr="00BE222E">
              <w:rPr>
                <w:rFonts w:ascii="Times New Roman" w:hAnsi="Times New Roman"/>
                <w:sz w:val="12"/>
                <w:szCs w:val="12"/>
              </w:rPr>
              <w:t xml:space="preserve">Глава сельского поселения Сургут – Содомов Сергей Александрович, Ведущий специалист – Спиридонова Лариса Владимировна, Ведущий специалист – </w:t>
            </w:r>
            <w:proofErr w:type="spellStart"/>
            <w:r w:rsidRPr="00BE222E">
              <w:rPr>
                <w:rFonts w:ascii="Times New Roman" w:hAnsi="Times New Roman"/>
                <w:sz w:val="12"/>
                <w:szCs w:val="12"/>
              </w:rPr>
              <w:t>Курашова</w:t>
            </w:r>
            <w:proofErr w:type="spellEnd"/>
            <w:r w:rsidRPr="00BE222E">
              <w:rPr>
                <w:rFonts w:ascii="Times New Roman" w:hAnsi="Times New Roman"/>
                <w:sz w:val="12"/>
                <w:szCs w:val="12"/>
              </w:rPr>
              <w:t xml:space="preserve"> Вера Александровна</w:t>
            </w:r>
          </w:p>
        </w:tc>
      </w:tr>
    </w:tbl>
    <w:p w:rsidR="007E7AEE" w:rsidRDefault="007E7AEE" w:rsidP="00476836">
      <w:pPr>
        <w:spacing w:after="0" w:line="240" w:lineRule="auto"/>
        <w:jc w:val="both"/>
        <w:rPr>
          <w:rFonts w:ascii="Times New Roman" w:hAnsi="Times New Roman"/>
          <w:sz w:val="12"/>
          <w:szCs w:val="12"/>
        </w:rPr>
      </w:pPr>
    </w:p>
    <w:p w:rsidR="00BE222E" w:rsidRPr="00BE222E" w:rsidRDefault="00BE222E" w:rsidP="00BE222E">
      <w:pPr>
        <w:spacing w:after="0" w:line="240" w:lineRule="auto"/>
        <w:jc w:val="right"/>
        <w:rPr>
          <w:rFonts w:ascii="Times New Roman" w:hAnsi="Times New Roman"/>
          <w:i/>
          <w:sz w:val="12"/>
          <w:szCs w:val="12"/>
        </w:rPr>
      </w:pPr>
      <w:r w:rsidRPr="00BE222E">
        <w:rPr>
          <w:rFonts w:ascii="Times New Roman" w:hAnsi="Times New Roman"/>
          <w:i/>
          <w:sz w:val="12"/>
          <w:szCs w:val="12"/>
        </w:rPr>
        <w:t xml:space="preserve">Приложение </w:t>
      </w:r>
      <w:r>
        <w:rPr>
          <w:rFonts w:ascii="Times New Roman" w:hAnsi="Times New Roman"/>
          <w:i/>
          <w:sz w:val="12"/>
          <w:szCs w:val="12"/>
        </w:rPr>
        <w:t xml:space="preserve">2 </w:t>
      </w:r>
      <w:r w:rsidRPr="00BE222E">
        <w:rPr>
          <w:rFonts w:ascii="Times New Roman" w:hAnsi="Times New Roman"/>
          <w:i/>
          <w:sz w:val="12"/>
          <w:szCs w:val="12"/>
        </w:rPr>
        <w:t>к Административному регламенту</w:t>
      </w:r>
    </w:p>
    <w:p w:rsidR="00BE222E" w:rsidRDefault="00BE222E" w:rsidP="00BE222E">
      <w:pPr>
        <w:spacing w:after="0" w:line="240" w:lineRule="auto"/>
        <w:jc w:val="right"/>
        <w:rPr>
          <w:rFonts w:ascii="Times New Roman" w:hAnsi="Times New Roman"/>
          <w:i/>
          <w:sz w:val="12"/>
          <w:szCs w:val="12"/>
        </w:rPr>
      </w:pPr>
      <w:r w:rsidRPr="00BE222E">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BE222E">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BE222E">
        <w:rPr>
          <w:rFonts w:ascii="Times New Roman" w:hAnsi="Times New Roman"/>
          <w:i/>
          <w:sz w:val="12"/>
          <w:szCs w:val="12"/>
        </w:rPr>
        <w:t xml:space="preserve">постановка </w:t>
      </w:r>
    </w:p>
    <w:p w:rsidR="00BE222E" w:rsidRPr="00BE222E" w:rsidRDefault="00BE222E" w:rsidP="00BE222E">
      <w:pPr>
        <w:spacing w:after="0" w:line="240" w:lineRule="auto"/>
        <w:jc w:val="right"/>
        <w:rPr>
          <w:rFonts w:ascii="Times New Roman" w:hAnsi="Times New Roman"/>
          <w:i/>
          <w:sz w:val="12"/>
          <w:szCs w:val="12"/>
        </w:rPr>
      </w:pPr>
      <w:r w:rsidRPr="00BE222E">
        <w:rPr>
          <w:rFonts w:ascii="Times New Roman" w:hAnsi="Times New Roman"/>
          <w:i/>
          <w:sz w:val="12"/>
          <w:szCs w:val="12"/>
        </w:rPr>
        <w:t>граждан на учет</w:t>
      </w:r>
      <w:r>
        <w:rPr>
          <w:rFonts w:ascii="Times New Roman" w:hAnsi="Times New Roman"/>
          <w:i/>
          <w:sz w:val="12"/>
          <w:szCs w:val="12"/>
        </w:rPr>
        <w:t xml:space="preserve"> </w:t>
      </w:r>
      <w:r w:rsidRPr="00BE222E">
        <w:rPr>
          <w:rFonts w:ascii="Times New Roman" w:hAnsi="Times New Roman"/>
          <w:i/>
          <w:sz w:val="12"/>
          <w:szCs w:val="12"/>
        </w:rPr>
        <w:t>в качестве нуждающихся</w:t>
      </w:r>
      <w:r>
        <w:rPr>
          <w:rFonts w:ascii="Times New Roman" w:hAnsi="Times New Roman"/>
          <w:i/>
          <w:sz w:val="12"/>
          <w:szCs w:val="12"/>
        </w:rPr>
        <w:t xml:space="preserve"> </w:t>
      </w:r>
      <w:r w:rsidRPr="00BE222E">
        <w:rPr>
          <w:rFonts w:ascii="Times New Roman" w:hAnsi="Times New Roman"/>
          <w:i/>
          <w:sz w:val="12"/>
          <w:szCs w:val="12"/>
        </w:rPr>
        <w:t>в жилых помещениях»</w:t>
      </w:r>
    </w:p>
    <w:p w:rsidR="00523347" w:rsidRPr="00523347" w:rsidRDefault="00523347" w:rsidP="00523347">
      <w:pPr>
        <w:spacing w:after="0" w:line="240" w:lineRule="auto"/>
        <w:jc w:val="center"/>
        <w:rPr>
          <w:rFonts w:ascii="Times New Roman" w:hAnsi="Times New Roman"/>
          <w:b/>
          <w:sz w:val="12"/>
          <w:szCs w:val="12"/>
        </w:rPr>
      </w:pPr>
      <w:r w:rsidRPr="00523347">
        <w:rPr>
          <w:rFonts w:ascii="Times New Roman" w:hAnsi="Times New Roman"/>
          <w:b/>
          <w:sz w:val="12"/>
          <w:szCs w:val="12"/>
        </w:rPr>
        <w:t>График проведения консультаций о порядке предоставления муниципальной услуги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4111"/>
      </w:tblGrid>
      <w:tr w:rsidR="00523347" w:rsidRPr="00523347" w:rsidTr="00523347">
        <w:tc>
          <w:tcPr>
            <w:tcW w:w="3402" w:type="dxa"/>
            <w:shd w:val="clear" w:color="auto" w:fill="auto"/>
          </w:tcPr>
          <w:p w:rsidR="00523347" w:rsidRPr="00523347" w:rsidRDefault="00523347" w:rsidP="00523347">
            <w:pPr>
              <w:spacing w:after="0" w:line="240" w:lineRule="auto"/>
              <w:jc w:val="both"/>
              <w:rPr>
                <w:rFonts w:ascii="Times New Roman" w:hAnsi="Times New Roman"/>
                <w:sz w:val="12"/>
                <w:szCs w:val="12"/>
              </w:rPr>
            </w:pPr>
            <w:r w:rsidRPr="00523347">
              <w:rPr>
                <w:rFonts w:ascii="Times New Roman" w:hAnsi="Times New Roman"/>
                <w:sz w:val="12"/>
                <w:szCs w:val="12"/>
              </w:rPr>
              <w:t>Адрес (местонахождение здания (помещения) в котором проводится консультация)</w:t>
            </w:r>
          </w:p>
        </w:tc>
        <w:tc>
          <w:tcPr>
            <w:tcW w:w="4111" w:type="dxa"/>
            <w:shd w:val="clear" w:color="auto" w:fill="auto"/>
          </w:tcPr>
          <w:p w:rsidR="00523347" w:rsidRPr="00523347" w:rsidRDefault="00523347" w:rsidP="00523347">
            <w:pPr>
              <w:spacing w:after="0" w:line="240" w:lineRule="auto"/>
              <w:jc w:val="both"/>
              <w:rPr>
                <w:rFonts w:ascii="Times New Roman" w:hAnsi="Times New Roman"/>
                <w:sz w:val="12"/>
                <w:szCs w:val="12"/>
              </w:rPr>
            </w:pPr>
            <w:r w:rsidRPr="00523347">
              <w:rPr>
                <w:rFonts w:ascii="Times New Roman" w:hAnsi="Times New Roman"/>
                <w:sz w:val="12"/>
                <w:szCs w:val="12"/>
              </w:rPr>
              <w:t>Самарская область, Сергиевский район, пос. Сургут ул.</w:t>
            </w:r>
            <w:r>
              <w:rPr>
                <w:rFonts w:ascii="Times New Roman" w:hAnsi="Times New Roman"/>
                <w:sz w:val="12"/>
                <w:szCs w:val="12"/>
              </w:rPr>
              <w:t xml:space="preserve"> </w:t>
            </w:r>
            <w:r w:rsidRPr="00523347">
              <w:rPr>
                <w:rFonts w:ascii="Times New Roman" w:hAnsi="Times New Roman"/>
                <w:sz w:val="12"/>
                <w:szCs w:val="12"/>
              </w:rPr>
              <w:t>Первомайская д12А</w:t>
            </w:r>
          </w:p>
        </w:tc>
      </w:tr>
      <w:tr w:rsidR="00523347" w:rsidRPr="00523347" w:rsidTr="00523347">
        <w:tc>
          <w:tcPr>
            <w:tcW w:w="3402" w:type="dxa"/>
            <w:shd w:val="clear" w:color="auto" w:fill="auto"/>
          </w:tcPr>
          <w:p w:rsidR="00523347" w:rsidRPr="00523347" w:rsidRDefault="00523347" w:rsidP="00523347">
            <w:pPr>
              <w:spacing w:after="0" w:line="240" w:lineRule="auto"/>
              <w:jc w:val="both"/>
              <w:rPr>
                <w:rFonts w:ascii="Times New Roman" w:hAnsi="Times New Roman"/>
                <w:sz w:val="12"/>
                <w:szCs w:val="12"/>
              </w:rPr>
            </w:pPr>
            <w:r w:rsidRPr="00523347">
              <w:rPr>
                <w:rFonts w:ascii="Times New Roman" w:hAnsi="Times New Roman"/>
                <w:sz w:val="12"/>
                <w:szCs w:val="12"/>
              </w:rPr>
              <w:t>Дни приема</w:t>
            </w:r>
          </w:p>
        </w:tc>
        <w:tc>
          <w:tcPr>
            <w:tcW w:w="4111" w:type="dxa"/>
            <w:shd w:val="clear" w:color="auto" w:fill="auto"/>
          </w:tcPr>
          <w:p w:rsidR="00523347" w:rsidRPr="00523347" w:rsidRDefault="00523347" w:rsidP="00523347">
            <w:pPr>
              <w:spacing w:after="0" w:line="240" w:lineRule="auto"/>
              <w:jc w:val="both"/>
              <w:rPr>
                <w:rFonts w:ascii="Times New Roman" w:hAnsi="Times New Roman"/>
                <w:sz w:val="12"/>
                <w:szCs w:val="12"/>
              </w:rPr>
            </w:pPr>
            <w:r w:rsidRPr="00523347">
              <w:rPr>
                <w:rFonts w:ascii="Times New Roman" w:hAnsi="Times New Roman"/>
                <w:sz w:val="12"/>
                <w:szCs w:val="12"/>
              </w:rPr>
              <w:t>Понедельник-Пятница</w:t>
            </w:r>
          </w:p>
        </w:tc>
      </w:tr>
      <w:tr w:rsidR="00523347" w:rsidRPr="00523347" w:rsidTr="00523347">
        <w:tc>
          <w:tcPr>
            <w:tcW w:w="3402" w:type="dxa"/>
            <w:shd w:val="clear" w:color="auto" w:fill="auto"/>
          </w:tcPr>
          <w:p w:rsidR="00523347" w:rsidRPr="00523347" w:rsidRDefault="00523347" w:rsidP="00523347">
            <w:pPr>
              <w:spacing w:after="0" w:line="240" w:lineRule="auto"/>
              <w:jc w:val="both"/>
              <w:rPr>
                <w:rFonts w:ascii="Times New Roman" w:hAnsi="Times New Roman"/>
                <w:sz w:val="12"/>
                <w:szCs w:val="12"/>
              </w:rPr>
            </w:pPr>
            <w:r w:rsidRPr="00523347">
              <w:rPr>
                <w:rFonts w:ascii="Times New Roman" w:hAnsi="Times New Roman"/>
                <w:sz w:val="12"/>
                <w:szCs w:val="12"/>
              </w:rPr>
              <w:t>Время приема</w:t>
            </w:r>
          </w:p>
        </w:tc>
        <w:tc>
          <w:tcPr>
            <w:tcW w:w="4111" w:type="dxa"/>
            <w:shd w:val="clear" w:color="auto" w:fill="auto"/>
          </w:tcPr>
          <w:p w:rsidR="00523347" w:rsidRPr="00523347" w:rsidRDefault="00523347" w:rsidP="00523347">
            <w:pPr>
              <w:spacing w:after="0" w:line="240" w:lineRule="auto"/>
              <w:jc w:val="both"/>
              <w:rPr>
                <w:rFonts w:ascii="Times New Roman" w:hAnsi="Times New Roman"/>
                <w:sz w:val="12"/>
                <w:szCs w:val="12"/>
              </w:rPr>
            </w:pPr>
            <w:r w:rsidRPr="00523347">
              <w:rPr>
                <w:rFonts w:ascii="Times New Roman" w:hAnsi="Times New Roman"/>
                <w:sz w:val="12"/>
                <w:szCs w:val="12"/>
              </w:rPr>
              <w:t>Понедельник,</w:t>
            </w:r>
            <w:r>
              <w:rPr>
                <w:rFonts w:ascii="Times New Roman" w:hAnsi="Times New Roman"/>
                <w:sz w:val="12"/>
                <w:szCs w:val="12"/>
              </w:rPr>
              <w:t xml:space="preserve"> </w:t>
            </w:r>
            <w:r w:rsidRPr="00523347">
              <w:rPr>
                <w:rFonts w:ascii="Times New Roman" w:hAnsi="Times New Roman"/>
                <w:sz w:val="12"/>
                <w:szCs w:val="12"/>
              </w:rPr>
              <w:t>Вторник,</w:t>
            </w:r>
            <w:r>
              <w:rPr>
                <w:rFonts w:ascii="Times New Roman" w:hAnsi="Times New Roman"/>
                <w:sz w:val="12"/>
                <w:szCs w:val="12"/>
              </w:rPr>
              <w:t xml:space="preserve"> </w:t>
            </w:r>
            <w:r w:rsidRPr="00523347">
              <w:rPr>
                <w:rFonts w:ascii="Times New Roman" w:hAnsi="Times New Roman"/>
                <w:sz w:val="12"/>
                <w:szCs w:val="12"/>
              </w:rPr>
              <w:t>Среда,</w:t>
            </w:r>
            <w:r>
              <w:rPr>
                <w:rFonts w:ascii="Times New Roman" w:hAnsi="Times New Roman"/>
                <w:sz w:val="12"/>
                <w:szCs w:val="12"/>
              </w:rPr>
              <w:t xml:space="preserve"> </w:t>
            </w:r>
            <w:r w:rsidRPr="00523347">
              <w:rPr>
                <w:rFonts w:ascii="Times New Roman" w:hAnsi="Times New Roman"/>
                <w:sz w:val="12"/>
                <w:szCs w:val="12"/>
              </w:rPr>
              <w:t>Четверг с 08:00 до 17:00. Пятница с 08:00 до 16:00. Суббота,</w:t>
            </w:r>
            <w:r>
              <w:rPr>
                <w:rFonts w:ascii="Times New Roman" w:hAnsi="Times New Roman"/>
                <w:sz w:val="12"/>
                <w:szCs w:val="12"/>
              </w:rPr>
              <w:t xml:space="preserve"> </w:t>
            </w:r>
            <w:r w:rsidRPr="00523347">
              <w:rPr>
                <w:rFonts w:ascii="Times New Roman" w:hAnsi="Times New Roman"/>
                <w:sz w:val="12"/>
                <w:szCs w:val="12"/>
              </w:rPr>
              <w:t>Воскресенье - выходной</w:t>
            </w:r>
          </w:p>
        </w:tc>
      </w:tr>
      <w:tr w:rsidR="00523347" w:rsidRPr="00523347" w:rsidTr="00523347">
        <w:tc>
          <w:tcPr>
            <w:tcW w:w="3402" w:type="dxa"/>
            <w:shd w:val="clear" w:color="auto" w:fill="auto"/>
          </w:tcPr>
          <w:p w:rsidR="00523347" w:rsidRPr="00523347" w:rsidRDefault="00523347" w:rsidP="00523347">
            <w:pPr>
              <w:spacing w:after="0" w:line="240" w:lineRule="auto"/>
              <w:jc w:val="both"/>
              <w:rPr>
                <w:rFonts w:ascii="Times New Roman" w:hAnsi="Times New Roman"/>
                <w:sz w:val="12"/>
                <w:szCs w:val="12"/>
              </w:rPr>
            </w:pPr>
            <w:r w:rsidRPr="00523347">
              <w:rPr>
                <w:rFonts w:ascii="Times New Roman" w:hAnsi="Times New Roman"/>
                <w:sz w:val="12"/>
                <w:szCs w:val="12"/>
              </w:rPr>
              <w:t>Телефон предварительной записи на прием к должностным лицам (если имеется предварительная запись)</w:t>
            </w:r>
          </w:p>
        </w:tc>
        <w:tc>
          <w:tcPr>
            <w:tcW w:w="4111" w:type="dxa"/>
            <w:shd w:val="clear" w:color="auto" w:fill="auto"/>
          </w:tcPr>
          <w:p w:rsidR="00523347" w:rsidRPr="00523347" w:rsidRDefault="00523347" w:rsidP="00523347">
            <w:pPr>
              <w:spacing w:after="0" w:line="240" w:lineRule="auto"/>
              <w:jc w:val="both"/>
              <w:rPr>
                <w:rFonts w:ascii="Times New Roman" w:hAnsi="Times New Roman"/>
                <w:sz w:val="12"/>
                <w:szCs w:val="12"/>
              </w:rPr>
            </w:pPr>
          </w:p>
        </w:tc>
      </w:tr>
      <w:tr w:rsidR="00523347" w:rsidRPr="00523347" w:rsidTr="00523347">
        <w:tc>
          <w:tcPr>
            <w:tcW w:w="3402" w:type="dxa"/>
            <w:shd w:val="clear" w:color="auto" w:fill="auto"/>
          </w:tcPr>
          <w:p w:rsidR="00523347" w:rsidRPr="00523347" w:rsidRDefault="00523347" w:rsidP="00523347">
            <w:pPr>
              <w:spacing w:after="0" w:line="240" w:lineRule="auto"/>
              <w:jc w:val="both"/>
              <w:rPr>
                <w:rFonts w:ascii="Times New Roman" w:hAnsi="Times New Roman"/>
                <w:sz w:val="12"/>
                <w:szCs w:val="12"/>
              </w:rPr>
            </w:pPr>
            <w:r w:rsidRPr="00523347">
              <w:rPr>
                <w:rFonts w:ascii="Times New Roman" w:hAnsi="Times New Roman"/>
                <w:sz w:val="12"/>
                <w:szCs w:val="12"/>
              </w:rPr>
              <w:t>Должностные лица, осуществляющие консультирование</w:t>
            </w:r>
          </w:p>
        </w:tc>
        <w:tc>
          <w:tcPr>
            <w:tcW w:w="4111" w:type="dxa"/>
            <w:shd w:val="clear" w:color="auto" w:fill="auto"/>
          </w:tcPr>
          <w:p w:rsidR="00523347" w:rsidRPr="00523347" w:rsidRDefault="00523347" w:rsidP="00523347">
            <w:pPr>
              <w:spacing w:after="0" w:line="240" w:lineRule="auto"/>
              <w:jc w:val="both"/>
              <w:rPr>
                <w:rFonts w:ascii="Times New Roman" w:hAnsi="Times New Roman"/>
                <w:sz w:val="12"/>
                <w:szCs w:val="12"/>
              </w:rPr>
            </w:pPr>
            <w:r w:rsidRPr="00523347">
              <w:rPr>
                <w:rFonts w:ascii="Times New Roman" w:hAnsi="Times New Roman"/>
                <w:sz w:val="12"/>
                <w:szCs w:val="12"/>
              </w:rPr>
              <w:t xml:space="preserve">Глава сельского поселения Сургут – Содомов Сергей Александрович, Ведущий специалист – Спиридонова Лариса Владимировна, Ведущий специалист – </w:t>
            </w:r>
            <w:proofErr w:type="spellStart"/>
            <w:r w:rsidRPr="00523347">
              <w:rPr>
                <w:rFonts w:ascii="Times New Roman" w:hAnsi="Times New Roman"/>
                <w:sz w:val="12"/>
                <w:szCs w:val="12"/>
              </w:rPr>
              <w:t>Курашова</w:t>
            </w:r>
            <w:proofErr w:type="spellEnd"/>
            <w:r w:rsidRPr="00523347">
              <w:rPr>
                <w:rFonts w:ascii="Times New Roman" w:hAnsi="Times New Roman"/>
                <w:sz w:val="12"/>
                <w:szCs w:val="12"/>
              </w:rPr>
              <w:t xml:space="preserve"> Вера Александровна</w:t>
            </w:r>
          </w:p>
        </w:tc>
      </w:tr>
    </w:tbl>
    <w:p w:rsidR="00523347" w:rsidRPr="00523347" w:rsidRDefault="00523347" w:rsidP="00523347">
      <w:pPr>
        <w:spacing w:after="0" w:line="240" w:lineRule="auto"/>
        <w:jc w:val="both"/>
        <w:rPr>
          <w:rFonts w:ascii="Times New Roman" w:hAnsi="Times New Roman"/>
          <w:sz w:val="12"/>
          <w:szCs w:val="12"/>
        </w:rPr>
      </w:pPr>
    </w:p>
    <w:p w:rsidR="00753C6B" w:rsidRPr="008D27EA" w:rsidRDefault="00753C6B" w:rsidP="00753C6B">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3 </w:t>
      </w:r>
      <w:r w:rsidRPr="008D27EA">
        <w:rPr>
          <w:rFonts w:ascii="Times New Roman" w:hAnsi="Times New Roman"/>
          <w:i/>
          <w:sz w:val="12"/>
          <w:szCs w:val="12"/>
        </w:rPr>
        <w:t>к Административному регламенту</w:t>
      </w:r>
    </w:p>
    <w:p w:rsidR="00753C6B" w:rsidRDefault="00753C6B" w:rsidP="00753C6B">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753C6B" w:rsidRPr="008D27EA" w:rsidRDefault="00753C6B" w:rsidP="00753C6B">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tbl>
      <w:tblPr>
        <w:tblStyle w:val="af1"/>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6"/>
        <w:gridCol w:w="496"/>
        <w:gridCol w:w="351"/>
        <w:gridCol w:w="3118"/>
      </w:tblGrid>
      <w:tr w:rsidR="00753C6B" w:rsidRPr="0009317C" w:rsidTr="00753C6B">
        <w:trPr>
          <w:trHeight w:val="20"/>
        </w:trPr>
        <w:tc>
          <w:tcPr>
            <w:tcW w:w="3656" w:type="dxa"/>
          </w:tcPr>
          <w:p w:rsidR="00753C6B" w:rsidRPr="0009317C" w:rsidRDefault="00753C6B" w:rsidP="00753C6B">
            <w:pPr>
              <w:jc w:val="both"/>
              <w:rPr>
                <w:rFonts w:ascii="Times New Roman" w:hAnsi="Times New Roman"/>
                <w:sz w:val="12"/>
                <w:szCs w:val="12"/>
              </w:rPr>
            </w:pPr>
          </w:p>
        </w:tc>
        <w:tc>
          <w:tcPr>
            <w:tcW w:w="496"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В</w:t>
            </w:r>
          </w:p>
        </w:tc>
        <w:tc>
          <w:tcPr>
            <w:tcW w:w="3469" w:type="dxa"/>
            <w:gridSpan w:val="2"/>
            <w:tcBorders>
              <w:bottom w:val="single" w:sz="4" w:space="0" w:color="auto"/>
            </w:tcBorders>
          </w:tcPr>
          <w:p w:rsidR="00753C6B" w:rsidRPr="0009317C" w:rsidRDefault="00753C6B" w:rsidP="00753C6B">
            <w:pPr>
              <w:jc w:val="both"/>
              <w:rPr>
                <w:rFonts w:ascii="Times New Roman" w:hAnsi="Times New Roman"/>
                <w:sz w:val="12"/>
                <w:szCs w:val="12"/>
              </w:rPr>
            </w:pPr>
          </w:p>
        </w:tc>
      </w:tr>
      <w:tr w:rsidR="00753C6B" w:rsidRPr="0009317C" w:rsidTr="00753C6B">
        <w:trPr>
          <w:trHeight w:val="20"/>
        </w:trPr>
        <w:tc>
          <w:tcPr>
            <w:tcW w:w="3656" w:type="dxa"/>
          </w:tcPr>
          <w:p w:rsidR="00753C6B" w:rsidRPr="0009317C" w:rsidRDefault="00753C6B" w:rsidP="00753C6B">
            <w:pPr>
              <w:jc w:val="both"/>
              <w:rPr>
                <w:rFonts w:ascii="Times New Roman" w:hAnsi="Times New Roman"/>
                <w:sz w:val="12"/>
                <w:szCs w:val="12"/>
              </w:rPr>
            </w:pPr>
          </w:p>
        </w:tc>
        <w:tc>
          <w:tcPr>
            <w:tcW w:w="3965" w:type="dxa"/>
            <w:gridSpan w:val="3"/>
            <w:vMerge w:val="restart"/>
          </w:tcPr>
          <w:p w:rsidR="00753C6B" w:rsidRPr="0009317C" w:rsidRDefault="00753C6B" w:rsidP="00753C6B">
            <w:pPr>
              <w:jc w:val="right"/>
              <w:rPr>
                <w:rFonts w:ascii="Times New Roman" w:hAnsi="Times New Roman"/>
                <w:sz w:val="12"/>
                <w:szCs w:val="12"/>
              </w:rPr>
            </w:pPr>
            <w:r w:rsidRPr="0009317C">
              <w:rPr>
                <w:rFonts w:ascii="Times New Roman" w:hAnsi="Times New Roman"/>
                <w:sz w:val="12"/>
                <w:szCs w:val="12"/>
              </w:rPr>
              <w:t>(наименование уполномоченного органа)</w:t>
            </w:r>
          </w:p>
        </w:tc>
      </w:tr>
      <w:tr w:rsidR="00753C6B" w:rsidRPr="0009317C" w:rsidTr="00753C6B">
        <w:trPr>
          <w:trHeight w:val="20"/>
        </w:trPr>
        <w:tc>
          <w:tcPr>
            <w:tcW w:w="3656" w:type="dxa"/>
          </w:tcPr>
          <w:p w:rsidR="00753C6B" w:rsidRPr="0009317C" w:rsidRDefault="00753C6B" w:rsidP="00753C6B">
            <w:pPr>
              <w:jc w:val="both"/>
              <w:rPr>
                <w:rFonts w:ascii="Times New Roman" w:hAnsi="Times New Roman"/>
                <w:sz w:val="12"/>
                <w:szCs w:val="12"/>
              </w:rPr>
            </w:pPr>
          </w:p>
        </w:tc>
        <w:tc>
          <w:tcPr>
            <w:tcW w:w="3965" w:type="dxa"/>
            <w:gridSpan w:val="3"/>
            <w:vMerge/>
            <w:tcBorders>
              <w:bottom w:val="single" w:sz="4" w:space="0" w:color="auto"/>
            </w:tcBorders>
          </w:tcPr>
          <w:p w:rsidR="00753C6B" w:rsidRPr="0009317C" w:rsidRDefault="00753C6B" w:rsidP="00753C6B">
            <w:pPr>
              <w:jc w:val="both"/>
              <w:rPr>
                <w:rFonts w:ascii="Times New Roman" w:hAnsi="Times New Roman"/>
                <w:sz w:val="12"/>
                <w:szCs w:val="12"/>
              </w:rPr>
            </w:pPr>
          </w:p>
        </w:tc>
      </w:tr>
      <w:tr w:rsidR="00753C6B" w:rsidRPr="0009317C" w:rsidTr="00753C6B">
        <w:trPr>
          <w:trHeight w:val="20"/>
        </w:trPr>
        <w:tc>
          <w:tcPr>
            <w:tcW w:w="3656" w:type="dxa"/>
          </w:tcPr>
          <w:p w:rsidR="00753C6B" w:rsidRPr="0009317C" w:rsidRDefault="00753C6B" w:rsidP="00753C6B">
            <w:pPr>
              <w:jc w:val="both"/>
              <w:rPr>
                <w:rFonts w:ascii="Times New Roman" w:hAnsi="Times New Roman"/>
                <w:sz w:val="12"/>
                <w:szCs w:val="12"/>
              </w:rPr>
            </w:pPr>
          </w:p>
        </w:tc>
        <w:tc>
          <w:tcPr>
            <w:tcW w:w="847" w:type="dxa"/>
            <w:gridSpan w:val="2"/>
            <w:tcBorders>
              <w:top w:val="single" w:sz="4" w:space="0" w:color="auto"/>
            </w:tcBorders>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гр.</w:t>
            </w:r>
            <w:r>
              <w:rPr>
                <w:rFonts w:ascii="Times New Roman" w:hAnsi="Times New Roman"/>
                <w:sz w:val="12"/>
                <w:szCs w:val="12"/>
              </w:rPr>
              <w:t xml:space="preserve"> </w:t>
            </w:r>
            <w:r w:rsidRPr="00DC4AA1">
              <w:rPr>
                <w:rFonts w:ascii="Times New Roman" w:hAnsi="Times New Roman"/>
                <w:sz w:val="12"/>
                <w:szCs w:val="12"/>
              </w:rPr>
              <w:t>(Ф.И.О.)</w:t>
            </w:r>
          </w:p>
        </w:tc>
        <w:tc>
          <w:tcPr>
            <w:tcW w:w="3118" w:type="dxa"/>
            <w:tcBorders>
              <w:top w:val="single" w:sz="4" w:space="0" w:color="auto"/>
            </w:tcBorders>
          </w:tcPr>
          <w:p w:rsidR="00753C6B" w:rsidRPr="0009317C" w:rsidRDefault="00753C6B" w:rsidP="00753C6B">
            <w:pPr>
              <w:jc w:val="both"/>
              <w:rPr>
                <w:rFonts w:ascii="Times New Roman" w:hAnsi="Times New Roman"/>
                <w:sz w:val="12"/>
                <w:szCs w:val="12"/>
              </w:rPr>
            </w:pPr>
          </w:p>
        </w:tc>
      </w:tr>
      <w:tr w:rsidR="00753C6B" w:rsidRPr="0009317C" w:rsidTr="00753C6B">
        <w:trPr>
          <w:trHeight w:val="20"/>
        </w:trPr>
        <w:tc>
          <w:tcPr>
            <w:tcW w:w="3656" w:type="dxa"/>
          </w:tcPr>
          <w:p w:rsidR="00753C6B" w:rsidRPr="0009317C" w:rsidRDefault="00753C6B" w:rsidP="00753C6B">
            <w:pPr>
              <w:jc w:val="both"/>
              <w:rPr>
                <w:rFonts w:ascii="Times New Roman" w:hAnsi="Times New Roman"/>
                <w:sz w:val="12"/>
                <w:szCs w:val="12"/>
              </w:rPr>
            </w:pPr>
          </w:p>
        </w:tc>
        <w:tc>
          <w:tcPr>
            <w:tcW w:w="3965" w:type="dxa"/>
            <w:gridSpan w:val="3"/>
          </w:tcPr>
          <w:p w:rsidR="00753C6B" w:rsidRDefault="00753C6B" w:rsidP="00753C6B">
            <w:pPr>
              <w:jc w:val="both"/>
              <w:rPr>
                <w:rFonts w:ascii="Times New Roman" w:hAnsi="Times New Roman"/>
                <w:sz w:val="12"/>
                <w:szCs w:val="12"/>
                <w:u w:val="single"/>
              </w:rPr>
            </w:pPr>
            <w:r w:rsidRPr="0009317C">
              <w:rPr>
                <w:rFonts w:ascii="Times New Roman" w:hAnsi="Times New Roman"/>
                <w:sz w:val="12"/>
                <w:szCs w:val="12"/>
              </w:rPr>
              <w:t>Проживающего по адресу:</w:t>
            </w:r>
            <w:r>
              <w:rPr>
                <w:rFonts w:ascii="Times New Roman" w:hAnsi="Times New Roman"/>
                <w:sz w:val="12"/>
                <w:szCs w:val="12"/>
                <w:u w:val="single"/>
              </w:rPr>
              <w:t xml:space="preserve"> _______________________________________</w:t>
            </w:r>
          </w:p>
          <w:p w:rsidR="00753C6B" w:rsidRPr="0009317C" w:rsidRDefault="00753C6B" w:rsidP="00753C6B">
            <w:pPr>
              <w:jc w:val="right"/>
              <w:rPr>
                <w:rFonts w:ascii="Times New Roman" w:hAnsi="Times New Roman"/>
                <w:sz w:val="12"/>
                <w:szCs w:val="12"/>
              </w:rPr>
            </w:pPr>
            <w:r w:rsidRPr="00FE1B67">
              <w:rPr>
                <w:rFonts w:ascii="Times New Roman" w:hAnsi="Times New Roman"/>
                <w:sz w:val="12"/>
                <w:szCs w:val="12"/>
              </w:rPr>
              <w:t>(почтовый адрес)</w:t>
            </w:r>
          </w:p>
        </w:tc>
      </w:tr>
    </w:tbl>
    <w:p w:rsidR="00753C6B" w:rsidRDefault="00753C6B" w:rsidP="00753C6B">
      <w:pPr>
        <w:spacing w:after="0" w:line="240" w:lineRule="auto"/>
        <w:jc w:val="center"/>
        <w:rPr>
          <w:rFonts w:ascii="Times New Roman" w:hAnsi="Times New Roman"/>
          <w:b/>
          <w:sz w:val="12"/>
          <w:szCs w:val="12"/>
        </w:rPr>
      </w:pPr>
      <w:r w:rsidRPr="0009317C">
        <w:rPr>
          <w:rFonts w:ascii="Times New Roman" w:hAnsi="Times New Roman"/>
          <w:b/>
          <w:sz w:val="12"/>
          <w:szCs w:val="12"/>
        </w:rPr>
        <w:t>Заявление</w:t>
      </w:r>
      <w:r>
        <w:rPr>
          <w:rFonts w:ascii="Times New Roman" w:hAnsi="Times New Roman"/>
          <w:b/>
          <w:sz w:val="12"/>
          <w:szCs w:val="12"/>
        </w:rPr>
        <w:t xml:space="preserve"> </w:t>
      </w:r>
      <w:r w:rsidRPr="0009317C">
        <w:rPr>
          <w:rFonts w:ascii="Times New Roman" w:hAnsi="Times New Roman"/>
          <w:b/>
          <w:sz w:val="12"/>
          <w:szCs w:val="12"/>
        </w:rPr>
        <w:t>о принятии на учет для предоставления</w:t>
      </w:r>
      <w:r>
        <w:rPr>
          <w:rFonts w:ascii="Times New Roman" w:hAnsi="Times New Roman"/>
          <w:b/>
          <w:sz w:val="12"/>
          <w:szCs w:val="12"/>
        </w:rPr>
        <w:t xml:space="preserve"> </w:t>
      </w:r>
      <w:r w:rsidRPr="0009317C">
        <w:rPr>
          <w:rFonts w:ascii="Times New Roman" w:hAnsi="Times New Roman"/>
          <w:b/>
          <w:sz w:val="12"/>
          <w:szCs w:val="12"/>
        </w:rPr>
        <w:t>жилого помещения муниципального жилищного</w:t>
      </w:r>
      <w:r>
        <w:rPr>
          <w:rFonts w:ascii="Times New Roman" w:hAnsi="Times New Roman"/>
          <w:b/>
          <w:sz w:val="12"/>
          <w:szCs w:val="12"/>
        </w:rPr>
        <w:t xml:space="preserve"> </w:t>
      </w:r>
      <w:r w:rsidRPr="0009317C">
        <w:rPr>
          <w:rFonts w:ascii="Times New Roman" w:hAnsi="Times New Roman"/>
          <w:b/>
          <w:sz w:val="12"/>
          <w:szCs w:val="12"/>
        </w:rPr>
        <w:t>фонда</w:t>
      </w:r>
    </w:p>
    <w:p w:rsidR="00753C6B" w:rsidRPr="0009317C" w:rsidRDefault="00753C6B" w:rsidP="00753C6B">
      <w:pPr>
        <w:spacing w:after="0" w:line="240" w:lineRule="auto"/>
        <w:jc w:val="center"/>
        <w:rPr>
          <w:rFonts w:ascii="Times New Roman" w:hAnsi="Times New Roman"/>
          <w:b/>
          <w:sz w:val="12"/>
          <w:szCs w:val="12"/>
        </w:rPr>
      </w:pPr>
      <w:r w:rsidRPr="0009317C">
        <w:rPr>
          <w:rFonts w:ascii="Times New Roman" w:hAnsi="Times New Roman"/>
          <w:b/>
          <w:sz w:val="12"/>
          <w:szCs w:val="12"/>
        </w:rPr>
        <w:t xml:space="preserve"> по договору социального найма</w:t>
      </w:r>
    </w:p>
    <w:p w:rsidR="00753C6B" w:rsidRPr="0009317C" w:rsidRDefault="00753C6B" w:rsidP="00753C6B">
      <w:pPr>
        <w:spacing w:after="0" w:line="240" w:lineRule="auto"/>
        <w:ind w:firstLine="284"/>
        <w:jc w:val="both"/>
        <w:rPr>
          <w:rFonts w:ascii="Times New Roman" w:hAnsi="Times New Roman"/>
          <w:sz w:val="12"/>
          <w:szCs w:val="12"/>
        </w:rPr>
      </w:pPr>
      <w:r w:rsidRPr="0009317C">
        <w:rPr>
          <w:rFonts w:ascii="Times New Roman" w:hAnsi="Times New Roman"/>
          <w:sz w:val="12"/>
          <w:szCs w:val="12"/>
        </w:rPr>
        <w:t>Прошу принять меня на учет для предоставления жилого помещения муниципального жилищного фонда по договору социального найма в связи с</w:t>
      </w:r>
    </w:p>
    <w:tbl>
      <w:tblPr>
        <w:tblStyle w:val="af1"/>
        <w:tblW w:w="7513" w:type="dxa"/>
        <w:tblInd w:w="108" w:type="dxa"/>
        <w:tblLook w:val="04A0" w:firstRow="1" w:lastRow="0" w:firstColumn="1" w:lastColumn="0" w:noHBand="0" w:noVBand="1"/>
      </w:tblPr>
      <w:tblGrid>
        <w:gridCol w:w="426"/>
        <w:gridCol w:w="894"/>
        <w:gridCol w:w="131"/>
        <w:gridCol w:w="2710"/>
        <w:gridCol w:w="1651"/>
        <w:gridCol w:w="1701"/>
      </w:tblGrid>
      <w:tr w:rsidR="00753C6B" w:rsidRPr="0009317C" w:rsidTr="00753C6B">
        <w:tc>
          <w:tcPr>
            <w:tcW w:w="1320" w:type="dxa"/>
            <w:gridSpan w:val="2"/>
            <w:tcBorders>
              <w:top w:val="single" w:sz="4" w:space="0" w:color="auto"/>
              <w:left w:val="nil"/>
              <w:bottom w:val="nil"/>
              <w:right w:val="nil"/>
            </w:tcBorders>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(указать причину -</w:t>
            </w:r>
          </w:p>
        </w:tc>
        <w:tc>
          <w:tcPr>
            <w:tcW w:w="6193" w:type="dxa"/>
            <w:gridSpan w:val="4"/>
            <w:tcBorders>
              <w:top w:val="single" w:sz="4" w:space="0" w:color="auto"/>
              <w:left w:val="nil"/>
              <w:bottom w:val="nil"/>
              <w:right w:val="nil"/>
            </w:tcBorders>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1.отсутствие жилого помещения по договору социального найма, договору найма жилых помещений жилищного фонда социального использования или на праве собственности</w:t>
            </w:r>
          </w:p>
        </w:tc>
      </w:tr>
      <w:tr w:rsidR="00753C6B" w:rsidRPr="0009317C" w:rsidTr="00753C6B">
        <w:tc>
          <w:tcPr>
            <w:tcW w:w="1320" w:type="dxa"/>
            <w:gridSpan w:val="2"/>
            <w:tcBorders>
              <w:top w:val="nil"/>
              <w:left w:val="nil"/>
              <w:bottom w:val="nil"/>
              <w:right w:val="nil"/>
            </w:tcBorders>
          </w:tcPr>
          <w:p w:rsidR="00753C6B" w:rsidRPr="0009317C" w:rsidRDefault="00753C6B" w:rsidP="00753C6B">
            <w:pPr>
              <w:jc w:val="both"/>
              <w:rPr>
                <w:rFonts w:ascii="Times New Roman" w:hAnsi="Times New Roman"/>
                <w:sz w:val="12"/>
                <w:szCs w:val="12"/>
              </w:rPr>
            </w:pPr>
          </w:p>
        </w:tc>
        <w:tc>
          <w:tcPr>
            <w:tcW w:w="6193" w:type="dxa"/>
            <w:gridSpan w:val="4"/>
            <w:tcBorders>
              <w:top w:val="nil"/>
              <w:left w:val="nil"/>
              <w:bottom w:val="nil"/>
              <w:right w:val="nil"/>
            </w:tcBorders>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2.обеспеченность общей площадью жилого помещения на одного члена семьи менее учетной нормы</w:t>
            </w:r>
          </w:p>
        </w:tc>
      </w:tr>
      <w:tr w:rsidR="00753C6B" w:rsidRPr="0009317C" w:rsidTr="00753C6B">
        <w:tc>
          <w:tcPr>
            <w:tcW w:w="1320" w:type="dxa"/>
            <w:gridSpan w:val="2"/>
            <w:tcBorders>
              <w:top w:val="nil"/>
              <w:left w:val="nil"/>
              <w:bottom w:val="nil"/>
              <w:right w:val="nil"/>
            </w:tcBorders>
          </w:tcPr>
          <w:p w:rsidR="00753C6B" w:rsidRPr="0009317C" w:rsidRDefault="00753C6B" w:rsidP="00753C6B">
            <w:pPr>
              <w:jc w:val="both"/>
              <w:rPr>
                <w:rFonts w:ascii="Times New Roman" w:hAnsi="Times New Roman"/>
                <w:sz w:val="12"/>
                <w:szCs w:val="12"/>
              </w:rPr>
            </w:pPr>
          </w:p>
        </w:tc>
        <w:tc>
          <w:tcPr>
            <w:tcW w:w="6193" w:type="dxa"/>
            <w:gridSpan w:val="4"/>
            <w:tcBorders>
              <w:top w:val="nil"/>
              <w:left w:val="nil"/>
              <w:bottom w:val="nil"/>
              <w:right w:val="nil"/>
            </w:tcBorders>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3.проживание в помещении, не отвечающем установленным для жилых помещений требованиям</w:t>
            </w:r>
          </w:p>
        </w:tc>
      </w:tr>
      <w:tr w:rsidR="00753C6B" w:rsidRPr="0009317C" w:rsidTr="00753C6B">
        <w:tc>
          <w:tcPr>
            <w:tcW w:w="1320" w:type="dxa"/>
            <w:gridSpan w:val="2"/>
            <w:tcBorders>
              <w:top w:val="nil"/>
              <w:left w:val="nil"/>
              <w:bottom w:val="nil"/>
              <w:right w:val="nil"/>
            </w:tcBorders>
          </w:tcPr>
          <w:p w:rsidR="00753C6B" w:rsidRPr="0009317C" w:rsidRDefault="00753C6B" w:rsidP="00753C6B">
            <w:pPr>
              <w:jc w:val="both"/>
              <w:rPr>
                <w:rFonts w:ascii="Times New Roman" w:hAnsi="Times New Roman"/>
                <w:sz w:val="12"/>
                <w:szCs w:val="12"/>
              </w:rPr>
            </w:pPr>
          </w:p>
        </w:tc>
        <w:tc>
          <w:tcPr>
            <w:tcW w:w="6193" w:type="dxa"/>
            <w:gridSpan w:val="4"/>
            <w:tcBorders>
              <w:top w:val="nil"/>
              <w:left w:val="nil"/>
              <w:bottom w:val="nil"/>
              <w:right w:val="nil"/>
            </w:tcBorders>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4.проживание в квартире, занятой несколькими семьями, если в составе семьи имеется больной, страдающий тяжелой формой хронического заболевания (указать), при которой совместное проживание с ним в одной квартире невозможно, при отсутствии иного жилого помещения по договору социального найма, договору найма жилых помещений жилищного фонда социального использования или на праве собственности)</w:t>
            </w:r>
          </w:p>
        </w:tc>
      </w:tr>
      <w:tr w:rsidR="00753C6B" w:rsidRPr="0009317C" w:rsidTr="00753C6B">
        <w:tc>
          <w:tcPr>
            <w:tcW w:w="1451" w:type="dxa"/>
            <w:gridSpan w:val="3"/>
            <w:tcBorders>
              <w:top w:val="nil"/>
              <w:left w:val="nil"/>
              <w:bottom w:val="nil"/>
              <w:right w:val="nil"/>
            </w:tcBorders>
          </w:tcPr>
          <w:p w:rsidR="00753C6B" w:rsidRPr="0009317C" w:rsidRDefault="00753C6B" w:rsidP="00753C6B">
            <w:pPr>
              <w:tabs>
                <w:tab w:val="left" w:pos="1452"/>
              </w:tabs>
              <w:jc w:val="both"/>
              <w:rPr>
                <w:rFonts w:ascii="Times New Roman" w:hAnsi="Times New Roman"/>
                <w:sz w:val="12"/>
                <w:szCs w:val="12"/>
              </w:rPr>
            </w:pPr>
            <w:r w:rsidRPr="0009317C">
              <w:rPr>
                <w:rFonts w:ascii="Times New Roman" w:hAnsi="Times New Roman"/>
                <w:sz w:val="12"/>
                <w:szCs w:val="12"/>
              </w:rPr>
              <w:t>Моя семья состоит из</w:t>
            </w:r>
          </w:p>
        </w:tc>
        <w:tc>
          <w:tcPr>
            <w:tcW w:w="4361" w:type="dxa"/>
            <w:gridSpan w:val="2"/>
            <w:tcBorders>
              <w:top w:val="nil"/>
              <w:left w:val="nil"/>
              <w:bottom w:val="single" w:sz="4" w:space="0" w:color="auto"/>
              <w:right w:val="nil"/>
            </w:tcBorders>
          </w:tcPr>
          <w:p w:rsidR="00753C6B" w:rsidRPr="0009317C" w:rsidRDefault="00753C6B" w:rsidP="00753C6B">
            <w:pPr>
              <w:jc w:val="both"/>
              <w:rPr>
                <w:rFonts w:ascii="Times New Roman" w:hAnsi="Times New Roman"/>
                <w:sz w:val="12"/>
                <w:szCs w:val="12"/>
              </w:rPr>
            </w:pPr>
          </w:p>
        </w:tc>
        <w:tc>
          <w:tcPr>
            <w:tcW w:w="1701" w:type="dxa"/>
            <w:tcBorders>
              <w:top w:val="nil"/>
              <w:left w:val="nil"/>
              <w:bottom w:val="nil"/>
              <w:right w:val="nil"/>
            </w:tcBorders>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человек:</w:t>
            </w:r>
          </w:p>
        </w:tc>
      </w:tr>
      <w:tr w:rsidR="00753C6B" w:rsidRPr="0009317C" w:rsidTr="00753C6B">
        <w:tc>
          <w:tcPr>
            <w:tcW w:w="1451" w:type="dxa"/>
            <w:gridSpan w:val="3"/>
            <w:tcBorders>
              <w:top w:val="nil"/>
              <w:left w:val="nil"/>
              <w:bottom w:val="nil"/>
              <w:right w:val="nil"/>
            </w:tcBorders>
          </w:tcPr>
          <w:p w:rsidR="00753C6B" w:rsidRPr="0009317C" w:rsidRDefault="00753C6B" w:rsidP="00753C6B">
            <w:pPr>
              <w:jc w:val="both"/>
              <w:rPr>
                <w:rFonts w:ascii="Times New Roman" w:hAnsi="Times New Roman"/>
                <w:sz w:val="12"/>
                <w:szCs w:val="12"/>
              </w:rPr>
            </w:pPr>
          </w:p>
        </w:tc>
        <w:tc>
          <w:tcPr>
            <w:tcW w:w="4361" w:type="dxa"/>
            <w:gridSpan w:val="2"/>
            <w:tcBorders>
              <w:top w:val="single" w:sz="4" w:space="0" w:color="auto"/>
              <w:left w:val="nil"/>
              <w:bottom w:val="nil"/>
              <w:right w:val="nil"/>
            </w:tcBorders>
          </w:tcPr>
          <w:p w:rsidR="00753C6B" w:rsidRPr="0009317C" w:rsidRDefault="00753C6B" w:rsidP="00753C6B">
            <w:pPr>
              <w:jc w:val="center"/>
              <w:rPr>
                <w:rFonts w:ascii="Times New Roman" w:hAnsi="Times New Roman"/>
                <w:sz w:val="12"/>
                <w:szCs w:val="12"/>
              </w:rPr>
            </w:pPr>
            <w:r w:rsidRPr="0009317C">
              <w:rPr>
                <w:rFonts w:ascii="Times New Roman" w:hAnsi="Times New Roman"/>
                <w:sz w:val="12"/>
                <w:szCs w:val="12"/>
              </w:rPr>
              <w:t>(цифрами и прописью)</w:t>
            </w:r>
          </w:p>
        </w:tc>
        <w:tc>
          <w:tcPr>
            <w:tcW w:w="1701" w:type="dxa"/>
            <w:tcBorders>
              <w:top w:val="nil"/>
              <w:left w:val="nil"/>
              <w:bottom w:val="nil"/>
              <w:right w:val="nil"/>
            </w:tcBorders>
          </w:tcPr>
          <w:p w:rsidR="00753C6B" w:rsidRPr="0009317C" w:rsidRDefault="00753C6B" w:rsidP="00753C6B">
            <w:pPr>
              <w:jc w:val="both"/>
              <w:rPr>
                <w:rFonts w:ascii="Times New Roman" w:hAnsi="Times New Roman"/>
                <w:sz w:val="12"/>
                <w:szCs w:val="12"/>
              </w:rPr>
            </w:pPr>
          </w:p>
        </w:tc>
      </w:tr>
      <w:tr w:rsidR="00753C6B" w:rsidRPr="0009317C" w:rsidTr="00753C6B">
        <w:tc>
          <w:tcPr>
            <w:tcW w:w="1451" w:type="dxa"/>
            <w:gridSpan w:val="3"/>
            <w:tcBorders>
              <w:top w:val="nil"/>
              <w:left w:val="nil"/>
              <w:bottom w:val="nil"/>
              <w:right w:val="nil"/>
            </w:tcBorders>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1.Заявитель</w:t>
            </w:r>
          </w:p>
        </w:tc>
        <w:tc>
          <w:tcPr>
            <w:tcW w:w="2710" w:type="dxa"/>
            <w:tcBorders>
              <w:top w:val="nil"/>
              <w:left w:val="nil"/>
              <w:bottom w:val="single" w:sz="4" w:space="0" w:color="auto"/>
              <w:right w:val="nil"/>
            </w:tcBorders>
          </w:tcPr>
          <w:p w:rsidR="00753C6B" w:rsidRPr="0009317C" w:rsidRDefault="00753C6B" w:rsidP="00753C6B">
            <w:pPr>
              <w:jc w:val="both"/>
              <w:rPr>
                <w:rFonts w:ascii="Times New Roman" w:hAnsi="Times New Roman"/>
                <w:sz w:val="12"/>
                <w:szCs w:val="12"/>
              </w:rPr>
            </w:pPr>
          </w:p>
        </w:tc>
        <w:tc>
          <w:tcPr>
            <w:tcW w:w="3352" w:type="dxa"/>
            <w:gridSpan w:val="2"/>
            <w:tcBorders>
              <w:top w:val="nil"/>
              <w:left w:val="nil"/>
              <w:bottom w:val="single" w:sz="4" w:space="0" w:color="auto"/>
              <w:right w:val="nil"/>
            </w:tcBorders>
          </w:tcPr>
          <w:p w:rsidR="00753C6B" w:rsidRPr="0009317C" w:rsidRDefault="00753C6B" w:rsidP="00753C6B">
            <w:pPr>
              <w:jc w:val="both"/>
              <w:rPr>
                <w:rFonts w:ascii="Times New Roman" w:hAnsi="Times New Roman"/>
                <w:sz w:val="12"/>
                <w:szCs w:val="12"/>
              </w:rPr>
            </w:pPr>
          </w:p>
        </w:tc>
      </w:tr>
      <w:tr w:rsidR="00753C6B" w:rsidRPr="0009317C" w:rsidTr="00753C6B">
        <w:tc>
          <w:tcPr>
            <w:tcW w:w="1451" w:type="dxa"/>
            <w:gridSpan w:val="3"/>
            <w:tcBorders>
              <w:top w:val="nil"/>
              <w:left w:val="nil"/>
              <w:bottom w:val="nil"/>
              <w:right w:val="nil"/>
            </w:tcBorders>
          </w:tcPr>
          <w:p w:rsidR="00753C6B" w:rsidRPr="0009317C" w:rsidRDefault="00753C6B" w:rsidP="00753C6B">
            <w:pPr>
              <w:jc w:val="both"/>
              <w:rPr>
                <w:rFonts w:ascii="Times New Roman" w:hAnsi="Times New Roman"/>
                <w:sz w:val="12"/>
                <w:szCs w:val="12"/>
              </w:rPr>
            </w:pPr>
          </w:p>
        </w:tc>
        <w:tc>
          <w:tcPr>
            <w:tcW w:w="6062" w:type="dxa"/>
            <w:gridSpan w:val="3"/>
            <w:tcBorders>
              <w:top w:val="nil"/>
              <w:left w:val="nil"/>
              <w:bottom w:val="nil"/>
              <w:right w:val="nil"/>
            </w:tcBorders>
          </w:tcPr>
          <w:p w:rsidR="00753C6B" w:rsidRPr="0009317C" w:rsidRDefault="00753C6B" w:rsidP="00753C6B">
            <w:pPr>
              <w:jc w:val="center"/>
              <w:rPr>
                <w:rFonts w:ascii="Times New Roman" w:hAnsi="Times New Roman"/>
                <w:sz w:val="12"/>
                <w:szCs w:val="12"/>
              </w:rPr>
            </w:pPr>
            <w:r w:rsidRPr="0009317C">
              <w:rPr>
                <w:rFonts w:ascii="Times New Roman" w:hAnsi="Times New Roman"/>
                <w:sz w:val="12"/>
                <w:szCs w:val="12"/>
              </w:rPr>
              <w:t>(Ф.И.О., число, месяц, год рождения)</w:t>
            </w:r>
          </w:p>
        </w:tc>
      </w:tr>
      <w:tr w:rsidR="00753C6B" w:rsidRPr="0009317C" w:rsidTr="00753C6B">
        <w:tc>
          <w:tcPr>
            <w:tcW w:w="1451" w:type="dxa"/>
            <w:gridSpan w:val="3"/>
            <w:tcBorders>
              <w:top w:val="nil"/>
              <w:left w:val="nil"/>
              <w:bottom w:val="nil"/>
              <w:right w:val="nil"/>
            </w:tcBorders>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2.Супруг(а)</w:t>
            </w:r>
          </w:p>
        </w:tc>
        <w:tc>
          <w:tcPr>
            <w:tcW w:w="2710" w:type="dxa"/>
            <w:tcBorders>
              <w:top w:val="nil"/>
              <w:left w:val="nil"/>
              <w:bottom w:val="single" w:sz="4" w:space="0" w:color="auto"/>
              <w:right w:val="nil"/>
            </w:tcBorders>
          </w:tcPr>
          <w:p w:rsidR="00753C6B" w:rsidRPr="0009317C" w:rsidRDefault="00753C6B" w:rsidP="00753C6B">
            <w:pPr>
              <w:jc w:val="both"/>
              <w:rPr>
                <w:rFonts w:ascii="Times New Roman" w:hAnsi="Times New Roman"/>
                <w:sz w:val="12"/>
                <w:szCs w:val="12"/>
              </w:rPr>
            </w:pPr>
          </w:p>
        </w:tc>
        <w:tc>
          <w:tcPr>
            <w:tcW w:w="3352" w:type="dxa"/>
            <w:gridSpan w:val="2"/>
            <w:tcBorders>
              <w:top w:val="nil"/>
              <w:left w:val="nil"/>
              <w:bottom w:val="single" w:sz="4" w:space="0" w:color="auto"/>
              <w:right w:val="nil"/>
            </w:tcBorders>
          </w:tcPr>
          <w:p w:rsidR="00753C6B" w:rsidRPr="0009317C" w:rsidRDefault="00753C6B" w:rsidP="00753C6B">
            <w:pPr>
              <w:jc w:val="both"/>
              <w:rPr>
                <w:rFonts w:ascii="Times New Roman" w:hAnsi="Times New Roman"/>
                <w:sz w:val="12"/>
                <w:szCs w:val="12"/>
              </w:rPr>
            </w:pPr>
          </w:p>
        </w:tc>
      </w:tr>
      <w:tr w:rsidR="00753C6B" w:rsidRPr="0009317C" w:rsidTr="00753C6B">
        <w:tc>
          <w:tcPr>
            <w:tcW w:w="1451" w:type="dxa"/>
            <w:gridSpan w:val="3"/>
            <w:tcBorders>
              <w:top w:val="nil"/>
              <w:left w:val="nil"/>
              <w:bottom w:val="nil"/>
              <w:right w:val="nil"/>
            </w:tcBorders>
          </w:tcPr>
          <w:p w:rsidR="00753C6B" w:rsidRPr="0009317C" w:rsidRDefault="00753C6B" w:rsidP="00753C6B">
            <w:pPr>
              <w:jc w:val="both"/>
              <w:rPr>
                <w:rFonts w:ascii="Times New Roman" w:hAnsi="Times New Roman"/>
                <w:sz w:val="12"/>
                <w:szCs w:val="12"/>
              </w:rPr>
            </w:pPr>
          </w:p>
        </w:tc>
        <w:tc>
          <w:tcPr>
            <w:tcW w:w="6062" w:type="dxa"/>
            <w:gridSpan w:val="3"/>
            <w:tcBorders>
              <w:top w:val="single" w:sz="4" w:space="0" w:color="auto"/>
              <w:left w:val="nil"/>
              <w:bottom w:val="nil"/>
              <w:right w:val="nil"/>
            </w:tcBorders>
          </w:tcPr>
          <w:p w:rsidR="00753C6B" w:rsidRPr="0009317C" w:rsidRDefault="00753C6B" w:rsidP="00753C6B">
            <w:pPr>
              <w:jc w:val="center"/>
              <w:rPr>
                <w:rFonts w:ascii="Times New Roman" w:hAnsi="Times New Roman"/>
                <w:sz w:val="12"/>
                <w:szCs w:val="12"/>
              </w:rPr>
            </w:pPr>
            <w:r w:rsidRPr="0009317C">
              <w:rPr>
                <w:rFonts w:ascii="Times New Roman" w:hAnsi="Times New Roman"/>
                <w:sz w:val="12"/>
                <w:szCs w:val="12"/>
              </w:rPr>
              <w:t>(Ф.И.О., число, месяц, год рождения)</w:t>
            </w:r>
          </w:p>
        </w:tc>
      </w:tr>
      <w:tr w:rsidR="00753C6B" w:rsidRPr="0009317C" w:rsidTr="00753C6B">
        <w:tc>
          <w:tcPr>
            <w:tcW w:w="7513" w:type="dxa"/>
            <w:gridSpan w:val="6"/>
            <w:tcBorders>
              <w:top w:val="nil"/>
              <w:left w:val="nil"/>
              <w:bottom w:val="nil"/>
              <w:right w:val="nil"/>
            </w:tcBorders>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3.</w:t>
            </w:r>
            <w:r>
              <w:rPr>
                <w:rFonts w:ascii="Times New Roman" w:hAnsi="Times New Roman"/>
                <w:sz w:val="12"/>
                <w:szCs w:val="12"/>
              </w:rPr>
              <w:t>________________________________________________________________________________________________________________________</w:t>
            </w:r>
          </w:p>
        </w:tc>
      </w:tr>
      <w:tr w:rsidR="00753C6B" w:rsidRPr="0009317C" w:rsidTr="00753C6B">
        <w:tc>
          <w:tcPr>
            <w:tcW w:w="426" w:type="dxa"/>
            <w:tcBorders>
              <w:top w:val="nil"/>
              <w:left w:val="nil"/>
              <w:bottom w:val="nil"/>
              <w:right w:val="nil"/>
            </w:tcBorders>
          </w:tcPr>
          <w:p w:rsidR="00753C6B" w:rsidRPr="0009317C" w:rsidRDefault="00753C6B" w:rsidP="00753C6B">
            <w:pPr>
              <w:jc w:val="both"/>
              <w:rPr>
                <w:rFonts w:ascii="Times New Roman" w:hAnsi="Times New Roman"/>
                <w:sz w:val="12"/>
                <w:szCs w:val="12"/>
              </w:rPr>
            </w:pPr>
          </w:p>
        </w:tc>
        <w:tc>
          <w:tcPr>
            <w:tcW w:w="7087" w:type="dxa"/>
            <w:gridSpan w:val="5"/>
            <w:tcBorders>
              <w:top w:val="nil"/>
              <w:left w:val="nil"/>
              <w:bottom w:val="nil"/>
              <w:right w:val="nil"/>
            </w:tcBorders>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 xml:space="preserve">(Ф.И.О., указание на родственные отношения либо иные обстоятельства, свидетельствующие о принадлежности гражданина к </w:t>
            </w:r>
          </w:p>
        </w:tc>
      </w:tr>
      <w:tr w:rsidR="00753C6B" w:rsidRPr="0009317C" w:rsidTr="00753C6B">
        <w:tc>
          <w:tcPr>
            <w:tcW w:w="7513" w:type="dxa"/>
            <w:gridSpan w:val="6"/>
            <w:tcBorders>
              <w:top w:val="nil"/>
              <w:left w:val="nil"/>
              <w:bottom w:val="nil"/>
              <w:right w:val="nil"/>
            </w:tcBorders>
          </w:tcPr>
          <w:p w:rsidR="00753C6B" w:rsidRPr="0009317C" w:rsidRDefault="00753C6B" w:rsidP="00753C6B">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753C6B" w:rsidRPr="0009317C" w:rsidTr="00753C6B">
        <w:tc>
          <w:tcPr>
            <w:tcW w:w="7513" w:type="dxa"/>
            <w:gridSpan w:val="6"/>
            <w:tcBorders>
              <w:top w:val="nil"/>
              <w:left w:val="nil"/>
              <w:bottom w:val="nil"/>
              <w:right w:val="nil"/>
            </w:tcBorders>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4.</w:t>
            </w:r>
            <w:r>
              <w:rPr>
                <w:rFonts w:ascii="Times New Roman" w:hAnsi="Times New Roman"/>
                <w:sz w:val="12"/>
                <w:szCs w:val="12"/>
              </w:rPr>
              <w:t>________________________________________________________________________________________________________________________</w:t>
            </w:r>
          </w:p>
        </w:tc>
      </w:tr>
      <w:tr w:rsidR="00753C6B" w:rsidRPr="0009317C" w:rsidTr="00753C6B">
        <w:tc>
          <w:tcPr>
            <w:tcW w:w="426" w:type="dxa"/>
            <w:tcBorders>
              <w:top w:val="nil"/>
              <w:left w:val="nil"/>
              <w:bottom w:val="nil"/>
              <w:right w:val="nil"/>
            </w:tcBorders>
          </w:tcPr>
          <w:p w:rsidR="00753C6B" w:rsidRPr="0009317C" w:rsidRDefault="00753C6B" w:rsidP="00753C6B">
            <w:pPr>
              <w:jc w:val="both"/>
              <w:rPr>
                <w:rFonts w:ascii="Times New Roman" w:hAnsi="Times New Roman"/>
                <w:sz w:val="12"/>
                <w:szCs w:val="12"/>
              </w:rPr>
            </w:pPr>
          </w:p>
        </w:tc>
        <w:tc>
          <w:tcPr>
            <w:tcW w:w="7087" w:type="dxa"/>
            <w:gridSpan w:val="5"/>
            <w:tcBorders>
              <w:top w:val="nil"/>
              <w:left w:val="nil"/>
              <w:bottom w:val="nil"/>
              <w:right w:val="nil"/>
            </w:tcBorders>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 xml:space="preserve">(Ф.И.О., указание на родственные отношения либо иные обстоятельства, свидетельствующие о принадлежности гражданина к </w:t>
            </w:r>
          </w:p>
        </w:tc>
      </w:tr>
      <w:tr w:rsidR="00753C6B" w:rsidRPr="0009317C" w:rsidTr="00753C6B">
        <w:tc>
          <w:tcPr>
            <w:tcW w:w="7513" w:type="dxa"/>
            <w:gridSpan w:val="6"/>
            <w:tcBorders>
              <w:top w:val="nil"/>
              <w:left w:val="nil"/>
              <w:bottom w:val="nil"/>
              <w:right w:val="nil"/>
            </w:tcBorders>
          </w:tcPr>
          <w:p w:rsidR="00753C6B" w:rsidRPr="0009317C" w:rsidRDefault="00753C6B" w:rsidP="00753C6B">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753C6B" w:rsidRPr="0009317C" w:rsidTr="00753C6B">
        <w:tc>
          <w:tcPr>
            <w:tcW w:w="7513" w:type="dxa"/>
            <w:gridSpan w:val="6"/>
            <w:tcBorders>
              <w:top w:val="nil"/>
              <w:left w:val="nil"/>
              <w:bottom w:val="nil"/>
              <w:right w:val="nil"/>
            </w:tcBorders>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5.</w:t>
            </w:r>
            <w:r>
              <w:rPr>
                <w:rFonts w:ascii="Times New Roman" w:hAnsi="Times New Roman"/>
                <w:sz w:val="12"/>
                <w:szCs w:val="12"/>
              </w:rPr>
              <w:t>________________________________________________________________________________________________________________________</w:t>
            </w:r>
          </w:p>
        </w:tc>
      </w:tr>
      <w:tr w:rsidR="00753C6B" w:rsidRPr="0009317C" w:rsidTr="00753C6B">
        <w:tc>
          <w:tcPr>
            <w:tcW w:w="426" w:type="dxa"/>
            <w:tcBorders>
              <w:top w:val="nil"/>
              <w:left w:val="nil"/>
              <w:bottom w:val="nil"/>
              <w:right w:val="nil"/>
            </w:tcBorders>
          </w:tcPr>
          <w:p w:rsidR="00753C6B" w:rsidRPr="0009317C" w:rsidRDefault="00753C6B" w:rsidP="00753C6B">
            <w:pPr>
              <w:jc w:val="both"/>
              <w:rPr>
                <w:rFonts w:ascii="Times New Roman" w:hAnsi="Times New Roman"/>
                <w:sz w:val="12"/>
                <w:szCs w:val="12"/>
              </w:rPr>
            </w:pPr>
          </w:p>
        </w:tc>
        <w:tc>
          <w:tcPr>
            <w:tcW w:w="7087" w:type="dxa"/>
            <w:gridSpan w:val="5"/>
            <w:tcBorders>
              <w:top w:val="nil"/>
              <w:left w:val="nil"/>
              <w:bottom w:val="nil"/>
              <w:right w:val="nil"/>
            </w:tcBorders>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(Ф.И.О., указание на родственные отношения либо иные обстоятельства, свидетельствующие о принадлежности гражданина к</w:t>
            </w:r>
          </w:p>
        </w:tc>
      </w:tr>
      <w:tr w:rsidR="00753C6B" w:rsidRPr="0009317C" w:rsidTr="00753C6B">
        <w:tc>
          <w:tcPr>
            <w:tcW w:w="7513" w:type="dxa"/>
            <w:gridSpan w:val="6"/>
            <w:tcBorders>
              <w:top w:val="nil"/>
              <w:left w:val="nil"/>
              <w:bottom w:val="nil"/>
              <w:right w:val="nil"/>
            </w:tcBorders>
          </w:tcPr>
          <w:p w:rsidR="00753C6B" w:rsidRPr="0009317C" w:rsidRDefault="00753C6B" w:rsidP="00753C6B">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753C6B" w:rsidRPr="0009317C" w:rsidTr="00753C6B">
        <w:tc>
          <w:tcPr>
            <w:tcW w:w="7513" w:type="dxa"/>
            <w:gridSpan w:val="6"/>
            <w:tcBorders>
              <w:top w:val="nil"/>
              <w:left w:val="nil"/>
              <w:bottom w:val="nil"/>
              <w:right w:val="nil"/>
            </w:tcBorders>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6.</w:t>
            </w:r>
            <w:r>
              <w:rPr>
                <w:rFonts w:ascii="Times New Roman" w:hAnsi="Times New Roman"/>
                <w:sz w:val="12"/>
                <w:szCs w:val="12"/>
              </w:rPr>
              <w:t>________________________________________________________________________________________________________________________</w:t>
            </w:r>
          </w:p>
        </w:tc>
      </w:tr>
      <w:tr w:rsidR="00753C6B" w:rsidRPr="0009317C" w:rsidTr="00753C6B">
        <w:tc>
          <w:tcPr>
            <w:tcW w:w="426" w:type="dxa"/>
            <w:tcBorders>
              <w:top w:val="nil"/>
              <w:left w:val="nil"/>
              <w:bottom w:val="nil"/>
              <w:right w:val="nil"/>
            </w:tcBorders>
          </w:tcPr>
          <w:p w:rsidR="00753C6B" w:rsidRPr="0009317C" w:rsidRDefault="00753C6B" w:rsidP="00753C6B">
            <w:pPr>
              <w:jc w:val="both"/>
              <w:rPr>
                <w:rFonts w:ascii="Times New Roman" w:hAnsi="Times New Roman"/>
                <w:sz w:val="12"/>
                <w:szCs w:val="12"/>
              </w:rPr>
            </w:pPr>
          </w:p>
        </w:tc>
        <w:tc>
          <w:tcPr>
            <w:tcW w:w="7087" w:type="dxa"/>
            <w:gridSpan w:val="5"/>
            <w:tcBorders>
              <w:top w:val="nil"/>
              <w:left w:val="nil"/>
              <w:bottom w:val="nil"/>
              <w:right w:val="nil"/>
            </w:tcBorders>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(Ф.И.О., указание на родственные отношения либо иные обстоятельства, свидетельствующие о принадлежности гражданина к</w:t>
            </w:r>
          </w:p>
        </w:tc>
      </w:tr>
      <w:tr w:rsidR="00753C6B" w:rsidRPr="0009317C" w:rsidTr="00753C6B">
        <w:tc>
          <w:tcPr>
            <w:tcW w:w="7513" w:type="dxa"/>
            <w:gridSpan w:val="6"/>
            <w:tcBorders>
              <w:top w:val="nil"/>
              <w:left w:val="nil"/>
              <w:bottom w:val="nil"/>
              <w:right w:val="nil"/>
            </w:tcBorders>
          </w:tcPr>
          <w:p w:rsidR="00753C6B" w:rsidRPr="0009317C" w:rsidRDefault="00753C6B" w:rsidP="00753C6B">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753C6B" w:rsidRPr="0009317C" w:rsidTr="00753C6B">
        <w:tc>
          <w:tcPr>
            <w:tcW w:w="7513" w:type="dxa"/>
            <w:gridSpan w:val="6"/>
            <w:tcBorders>
              <w:top w:val="nil"/>
              <w:left w:val="nil"/>
              <w:bottom w:val="nil"/>
              <w:right w:val="nil"/>
            </w:tcBorders>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7.</w:t>
            </w:r>
            <w:r>
              <w:rPr>
                <w:rFonts w:ascii="Times New Roman" w:hAnsi="Times New Roman"/>
                <w:sz w:val="12"/>
                <w:szCs w:val="12"/>
              </w:rPr>
              <w:t>________________________________________________________________________________________________________________________</w:t>
            </w:r>
          </w:p>
        </w:tc>
      </w:tr>
      <w:tr w:rsidR="00753C6B" w:rsidRPr="0009317C" w:rsidTr="00753C6B">
        <w:tc>
          <w:tcPr>
            <w:tcW w:w="426" w:type="dxa"/>
            <w:tcBorders>
              <w:top w:val="nil"/>
              <w:left w:val="nil"/>
              <w:bottom w:val="nil"/>
              <w:right w:val="nil"/>
            </w:tcBorders>
          </w:tcPr>
          <w:p w:rsidR="00753C6B" w:rsidRPr="0009317C" w:rsidRDefault="00753C6B" w:rsidP="00753C6B">
            <w:pPr>
              <w:jc w:val="both"/>
              <w:rPr>
                <w:rFonts w:ascii="Times New Roman" w:hAnsi="Times New Roman"/>
                <w:sz w:val="12"/>
                <w:szCs w:val="12"/>
              </w:rPr>
            </w:pPr>
          </w:p>
        </w:tc>
        <w:tc>
          <w:tcPr>
            <w:tcW w:w="7087" w:type="dxa"/>
            <w:gridSpan w:val="5"/>
            <w:tcBorders>
              <w:top w:val="nil"/>
              <w:left w:val="nil"/>
              <w:bottom w:val="nil"/>
              <w:right w:val="nil"/>
            </w:tcBorders>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(Ф.И.О., указание на родственные отношения либо иные обстоятельства, свидетельствующие о принадлежности гражданина к</w:t>
            </w:r>
          </w:p>
        </w:tc>
      </w:tr>
      <w:tr w:rsidR="00753C6B" w:rsidRPr="0009317C" w:rsidTr="00753C6B">
        <w:tc>
          <w:tcPr>
            <w:tcW w:w="7513" w:type="dxa"/>
            <w:gridSpan w:val="6"/>
            <w:tcBorders>
              <w:top w:val="nil"/>
              <w:left w:val="nil"/>
              <w:bottom w:val="nil"/>
              <w:right w:val="nil"/>
            </w:tcBorders>
          </w:tcPr>
          <w:p w:rsidR="00753C6B" w:rsidRPr="0009317C" w:rsidRDefault="00753C6B" w:rsidP="00753C6B">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bl>
    <w:p w:rsidR="00753C6B" w:rsidRPr="0009317C" w:rsidRDefault="00753C6B" w:rsidP="00753C6B">
      <w:pPr>
        <w:spacing w:after="0" w:line="240" w:lineRule="auto"/>
        <w:ind w:firstLine="284"/>
        <w:jc w:val="both"/>
        <w:rPr>
          <w:rFonts w:ascii="Times New Roman" w:hAnsi="Times New Roman"/>
          <w:sz w:val="12"/>
          <w:szCs w:val="12"/>
        </w:rPr>
      </w:pPr>
      <w:r w:rsidRPr="0009317C">
        <w:rPr>
          <w:rFonts w:ascii="Times New Roman" w:hAnsi="Times New Roman"/>
          <w:sz w:val="12"/>
          <w:szCs w:val="12"/>
        </w:rPr>
        <w:t>Представляю сведения о величине доходов и стоимости имущества, принадлежащего мне и членам моей семьи на праве собственности и подлежащего налогообложению, за расчетный период с «____» _____________20___ г. по «____» _______________ 20____ г.:</w:t>
      </w:r>
    </w:p>
    <w:p w:rsidR="00753C6B" w:rsidRPr="0052478E" w:rsidRDefault="00753C6B" w:rsidP="00753C6B">
      <w:pPr>
        <w:spacing w:after="0" w:line="240" w:lineRule="auto"/>
        <w:jc w:val="center"/>
        <w:rPr>
          <w:rFonts w:ascii="Times New Roman" w:hAnsi="Times New Roman"/>
          <w:b/>
          <w:sz w:val="12"/>
          <w:szCs w:val="12"/>
        </w:rPr>
      </w:pPr>
      <w:r w:rsidRPr="0052478E">
        <w:rPr>
          <w:rFonts w:ascii="Times New Roman" w:hAnsi="Times New Roman"/>
          <w:b/>
          <w:sz w:val="12"/>
          <w:szCs w:val="12"/>
        </w:rPr>
        <w:lastRenderedPageBreak/>
        <w:t>1.Сведения о доходах</w:t>
      </w:r>
    </w:p>
    <w:tbl>
      <w:tblPr>
        <w:tblStyle w:val="af1"/>
        <w:tblW w:w="0" w:type="auto"/>
        <w:tblInd w:w="108" w:type="dxa"/>
        <w:tblLook w:val="04A0" w:firstRow="1" w:lastRow="0" w:firstColumn="1" w:lastColumn="0" w:noHBand="0" w:noVBand="1"/>
      </w:tblPr>
      <w:tblGrid>
        <w:gridCol w:w="713"/>
        <w:gridCol w:w="3958"/>
        <w:gridCol w:w="2842"/>
      </w:tblGrid>
      <w:tr w:rsidR="00753C6B" w:rsidRPr="0009317C" w:rsidTr="00753C6B">
        <w:tc>
          <w:tcPr>
            <w:tcW w:w="713"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 п/п</w:t>
            </w:r>
          </w:p>
        </w:tc>
        <w:tc>
          <w:tcPr>
            <w:tcW w:w="3958"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Вид дохода</w:t>
            </w:r>
          </w:p>
        </w:tc>
        <w:tc>
          <w:tcPr>
            <w:tcW w:w="2842"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Величина дохода*, тыс.руб</w:t>
            </w:r>
          </w:p>
        </w:tc>
      </w:tr>
      <w:tr w:rsidR="00753C6B" w:rsidRPr="0009317C" w:rsidTr="00753C6B">
        <w:tc>
          <w:tcPr>
            <w:tcW w:w="713"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1</w:t>
            </w:r>
          </w:p>
        </w:tc>
        <w:tc>
          <w:tcPr>
            <w:tcW w:w="3958" w:type="dxa"/>
          </w:tcPr>
          <w:p w:rsidR="00753C6B" w:rsidRPr="0009317C" w:rsidRDefault="00753C6B" w:rsidP="00753C6B">
            <w:pPr>
              <w:jc w:val="both"/>
              <w:rPr>
                <w:rFonts w:ascii="Times New Roman" w:hAnsi="Times New Roman"/>
                <w:sz w:val="12"/>
                <w:szCs w:val="12"/>
              </w:rPr>
            </w:pPr>
          </w:p>
        </w:tc>
        <w:tc>
          <w:tcPr>
            <w:tcW w:w="2842" w:type="dxa"/>
          </w:tcPr>
          <w:p w:rsidR="00753C6B" w:rsidRPr="0009317C" w:rsidRDefault="00753C6B" w:rsidP="00753C6B">
            <w:pPr>
              <w:jc w:val="both"/>
              <w:rPr>
                <w:rFonts w:ascii="Times New Roman" w:hAnsi="Times New Roman"/>
                <w:sz w:val="12"/>
                <w:szCs w:val="12"/>
              </w:rPr>
            </w:pPr>
          </w:p>
        </w:tc>
      </w:tr>
      <w:tr w:rsidR="00753C6B" w:rsidRPr="0009317C" w:rsidTr="00753C6B">
        <w:tc>
          <w:tcPr>
            <w:tcW w:w="713"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2</w:t>
            </w:r>
          </w:p>
        </w:tc>
        <w:tc>
          <w:tcPr>
            <w:tcW w:w="3958" w:type="dxa"/>
          </w:tcPr>
          <w:p w:rsidR="00753C6B" w:rsidRPr="0009317C" w:rsidRDefault="00753C6B" w:rsidP="00753C6B">
            <w:pPr>
              <w:jc w:val="both"/>
              <w:rPr>
                <w:rFonts w:ascii="Times New Roman" w:hAnsi="Times New Roman"/>
                <w:sz w:val="12"/>
                <w:szCs w:val="12"/>
              </w:rPr>
            </w:pPr>
          </w:p>
        </w:tc>
        <w:tc>
          <w:tcPr>
            <w:tcW w:w="2842" w:type="dxa"/>
          </w:tcPr>
          <w:p w:rsidR="00753C6B" w:rsidRPr="0009317C" w:rsidRDefault="00753C6B" w:rsidP="00753C6B">
            <w:pPr>
              <w:jc w:val="both"/>
              <w:rPr>
                <w:rFonts w:ascii="Times New Roman" w:hAnsi="Times New Roman"/>
                <w:sz w:val="12"/>
                <w:szCs w:val="12"/>
              </w:rPr>
            </w:pPr>
          </w:p>
        </w:tc>
      </w:tr>
      <w:tr w:rsidR="00753C6B" w:rsidRPr="0009317C" w:rsidTr="00753C6B">
        <w:tc>
          <w:tcPr>
            <w:tcW w:w="713"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3</w:t>
            </w:r>
          </w:p>
        </w:tc>
        <w:tc>
          <w:tcPr>
            <w:tcW w:w="3958" w:type="dxa"/>
          </w:tcPr>
          <w:p w:rsidR="00753C6B" w:rsidRPr="0009317C" w:rsidRDefault="00753C6B" w:rsidP="00753C6B">
            <w:pPr>
              <w:jc w:val="both"/>
              <w:rPr>
                <w:rFonts w:ascii="Times New Roman" w:hAnsi="Times New Roman"/>
                <w:sz w:val="12"/>
                <w:szCs w:val="12"/>
              </w:rPr>
            </w:pPr>
          </w:p>
        </w:tc>
        <w:tc>
          <w:tcPr>
            <w:tcW w:w="2842" w:type="dxa"/>
          </w:tcPr>
          <w:p w:rsidR="00753C6B" w:rsidRPr="0009317C" w:rsidRDefault="00753C6B" w:rsidP="00753C6B">
            <w:pPr>
              <w:jc w:val="both"/>
              <w:rPr>
                <w:rFonts w:ascii="Times New Roman" w:hAnsi="Times New Roman"/>
                <w:sz w:val="12"/>
                <w:szCs w:val="12"/>
              </w:rPr>
            </w:pPr>
          </w:p>
        </w:tc>
      </w:tr>
      <w:tr w:rsidR="00753C6B" w:rsidRPr="0009317C" w:rsidTr="00753C6B">
        <w:tc>
          <w:tcPr>
            <w:tcW w:w="713"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4</w:t>
            </w:r>
          </w:p>
        </w:tc>
        <w:tc>
          <w:tcPr>
            <w:tcW w:w="3958" w:type="dxa"/>
          </w:tcPr>
          <w:p w:rsidR="00753C6B" w:rsidRPr="0009317C" w:rsidRDefault="00753C6B" w:rsidP="00753C6B">
            <w:pPr>
              <w:jc w:val="both"/>
              <w:rPr>
                <w:rFonts w:ascii="Times New Roman" w:hAnsi="Times New Roman"/>
                <w:sz w:val="12"/>
                <w:szCs w:val="12"/>
              </w:rPr>
            </w:pPr>
          </w:p>
        </w:tc>
        <w:tc>
          <w:tcPr>
            <w:tcW w:w="2842" w:type="dxa"/>
          </w:tcPr>
          <w:p w:rsidR="00753C6B" w:rsidRPr="0009317C" w:rsidRDefault="00753C6B" w:rsidP="00753C6B">
            <w:pPr>
              <w:jc w:val="both"/>
              <w:rPr>
                <w:rFonts w:ascii="Times New Roman" w:hAnsi="Times New Roman"/>
                <w:sz w:val="12"/>
                <w:szCs w:val="12"/>
              </w:rPr>
            </w:pPr>
          </w:p>
        </w:tc>
      </w:tr>
      <w:tr w:rsidR="00753C6B" w:rsidRPr="0009317C" w:rsidTr="00753C6B">
        <w:tc>
          <w:tcPr>
            <w:tcW w:w="713"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5</w:t>
            </w:r>
          </w:p>
        </w:tc>
        <w:tc>
          <w:tcPr>
            <w:tcW w:w="3958" w:type="dxa"/>
          </w:tcPr>
          <w:p w:rsidR="00753C6B" w:rsidRPr="0009317C" w:rsidRDefault="00753C6B" w:rsidP="00753C6B">
            <w:pPr>
              <w:jc w:val="both"/>
              <w:rPr>
                <w:rFonts w:ascii="Times New Roman" w:hAnsi="Times New Roman"/>
                <w:sz w:val="12"/>
                <w:szCs w:val="12"/>
              </w:rPr>
            </w:pPr>
          </w:p>
        </w:tc>
        <w:tc>
          <w:tcPr>
            <w:tcW w:w="2842" w:type="dxa"/>
          </w:tcPr>
          <w:p w:rsidR="00753C6B" w:rsidRPr="0009317C" w:rsidRDefault="00753C6B" w:rsidP="00753C6B">
            <w:pPr>
              <w:jc w:val="both"/>
              <w:rPr>
                <w:rFonts w:ascii="Times New Roman" w:hAnsi="Times New Roman"/>
                <w:sz w:val="12"/>
                <w:szCs w:val="12"/>
              </w:rPr>
            </w:pPr>
          </w:p>
        </w:tc>
      </w:tr>
      <w:tr w:rsidR="00753C6B" w:rsidRPr="0009317C" w:rsidTr="00753C6B">
        <w:tc>
          <w:tcPr>
            <w:tcW w:w="713"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6</w:t>
            </w:r>
          </w:p>
        </w:tc>
        <w:tc>
          <w:tcPr>
            <w:tcW w:w="3958" w:type="dxa"/>
          </w:tcPr>
          <w:p w:rsidR="00753C6B" w:rsidRPr="0009317C" w:rsidRDefault="00753C6B" w:rsidP="00753C6B">
            <w:pPr>
              <w:jc w:val="both"/>
              <w:rPr>
                <w:rFonts w:ascii="Times New Roman" w:hAnsi="Times New Roman"/>
                <w:sz w:val="12"/>
                <w:szCs w:val="12"/>
              </w:rPr>
            </w:pPr>
          </w:p>
        </w:tc>
        <w:tc>
          <w:tcPr>
            <w:tcW w:w="2842" w:type="dxa"/>
          </w:tcPr>
          <w:p w:rsidR="00753C6B" w:rsidRPr="0009317C" w:rsidRDefault="00753C6B" w:rsidP="00753C6B">
            <w:pPr>
              <w:jc w:val="both"/>
              <w:rPr>
                <w:rFonts w:ascii="Times New Roman" w:hAnsi="Times New Roman"/>
                <w:sz w:val="12"/>
                <w:szCs w:val="12"/>
              </w:rPr>
            </w:pPr>
          </w:p>
        </w:tc>
      </w:tr>
      <w:tr w:rsidR="00753C6B" w:rsidRPr="0009317C" w:rsidTr="00753C6B">
        <w:tc>
          <w:tcPr>
            <w:tcW w:w="713"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7</w:t>
            </w:r>
          </w:p>
        </w:tc>
        <w:tc>
          <w:tcPr>
            <w:tcW w:w="3958" w:type="dxa"/>
          </w:tcPr>
          <w:p w:rsidR="00753C6B" w:rsidRPr="0009317C" w:rsidRDefault="00753C6B" w:rsidP="00753C6B">
            <w:pPr>
              <w:jc w:val="both"/>
              <w:rPr>
                <w:rFonts w:ascii="Times New Roman" w:hAnsi="Times New Roman"/>
                <w:sz w:val="12"/>
                <w:szCs w:val="12"/>
              </w:rPr>
            </w:pPr>
          </w:p>
        </w:tc>
        <w:tc>
          <w:tcPr>
            <w:tcW w:w="2842" w:type="dxa"/>
          </w:tcPr>
          <w:p w:rsidR="00753C6B" w:rsidRPr="0009317C" w:rsidRDefault="00753C6B" w:rsidP="00753C6B">
            <w:pPr>
              <w:jc w:val="both"/>
              <w:rPr>
                <w:rFonts w:ascii="Times New Roman" w:hAnsi="Times New Roman"/>
                <w:sz w:val="12"/>
                <w:szCs w:val="12"/>
              </w:rPr>
            </w:pPr>
          </w:p>
        </w:tc>
      </w:tr>
      <w:tr w:rsidR="00753C6B" w:rsidRPr="0009317C" w:rsidTr="00753C6B">
        <w:tc>
          <w:tcPr>
            <w:tcW w:w="713" w:type="dxa"/>
          </w:tcPr>
          <w:p w:rsidR="00753C6B" w:rsidRPr="0009317C" w:rsidRDefault="00753C6B" w:rsidP="00753C6B">
            <w:pPr>
              <w:jc w:val="both"/>
              <w:rPr>
                <w:rFonts w:ascii="Times New Roman" w:hAnsi="Times New Roman"/>
                <w:sz w:val="12"/>
                <w:szCs w:val="12"/>
              </w:rPr>
            </w:pPr>
          </w:p>
        </w:tc>
        <w:tc>
          <w:tcPr>
            <w:tcW w:w="3958"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Итого доход за расчетный период:</w:t>
            </w:r>
          </w:p>
        </w:tc>
        <w:tc>
          <w:tcPr>
            <w:tcW w:w="2842" w:type="dxa"/>
          </w:tcPr>
          <w:p w:rsidR="00753C6B" w:rsidRPr="0009317C" w:rsidRDefault="00753C6B" w:rsidP="00753C6B">
            <w:pPr>
              <w:jc w:val="both"/>
              <w:rPr>
                <w:rFonts w:ascii="Times New Roman" w:hAnsi="Times New Roman"/>
                <w:sz w:val="12"/>
                <w:szCs w:val="12"/>
              </w:rPr>
            </w:pPr>
          </w:p>
        </w:tc>
      </w:tr>
    </w:tbl>
    <w:p w:rsidR="00753C6B" w:rsidRPr="0009317C" w:rsidRDefault="00753C6B" w:rsidP="00753C6B">
      <w:pPr>
        <w:spacing w:after="0" w:line="240" w:lineRule="auto"/>
        <w:ind w:firstLine="284"/>
        <w:jc w:val="both"/>
        <w:rPr>
          <w:rFonts w:ascii="Times New Roman" w:hAnsi="Times New Roman"/>
          <w:sz w:val="12"/>
          <w:szCs w:val="12"/>
        </w:rPr>
      </w:pPr>
      <w:r w:rsidRPr="0009317C">
        <w:rPr>
          <w:rFonts w:ascii="Times New Roman" w:hAnsi="Times New Roman"/>
          <w:sz w:val="12"/>
          <w:szCs w:val="12"/>
        </w:rPr>
        <w:t>*Для доходов, полученных в иностранной валюте, величина дохода учитывается в рублях по курсу Банка России на дату получения дохода</w:t>
      </w:r>
    </w:p>
    <w:p w:rsidR="00753C6B" w:rsidRPr="0052478E" w:rsidRDefault="00753C6B" w:rsidP="00753C6B">
      <w:pPr>
        <w:spacing w:after="0" w:line="240" w:lineRule="auto"/>
        <w:jc w:val="center"/>
        <w:rPr>
          <w:rFonts w:ascii="Times New Roman" w:hAnsi="Times New Roman"/>
          <w:b/>
          <w:sz w:val="12"/>
          <w:szCs w:val="12"/>
        </w:rPr>
      </w:pPr>
      <w:r w:rsidRPr="0052478E">
        <w:rPr>
          <w:rFonts w:ascii="Times New Roman" w:hAnsi="Times New Roman"/>
          <w:b/>
          <w:sz w:val="12"/>
          <w:szCs w:val="12"/>
        </w:rPr>
        <w:t>2. Сведения об имуществе</w:t>
      </w:r>
    </w:p>
    <w:p w:rsidR="00753C6B" w:rsidRPr="0009317C" w:rsidRDefault="00753C6B" w:rsidP="00753C6B">
      <w:pPr>
        <w:spacing w:after="0" w:line="240" w:lineRule="auto"/>
        <w:ind w:firstLine="284"/>
        <w:jc w:val="both"/>
        <w:rPr>
          <w:rFonts w:ascii="Times New Roman" w:hAnsi="Times New Roman"/>
          <w:sz w:val="12"/>
          <w:szCs w:val="12"/>
        </w:rPr>
      </w:pPr>
      <w:r w:rsidRPr="0009317C">
        <w:rPr>
          <w:rFonts w:ascii="Times New Roman" w:hAnsi="Times New Roman"/>
          <w:sz w:val="12"/>
          <w:szCs w:val="12"/>
        </w:rPr>
        <w:t>2.1. Сведения о недвижимом имуществе</w:t>
      </w:r>
    </w:p>
    <w:tbl>
      <w:tblPr>
        <w:tblStyle w:val="af1"/>
        <w:tblW w:w="0" w:type="auto"/>
        <w:tblInd w:w="108" w:type="dxa"/>
        <w:tblLook w:val="04A0" w:firstRow="1" w:lastRow="0" w:firstColumn="1" w:lastColumn="0" w:noHBand="0" w:noVBand="1"/>
      </w:tblPr>
      <w:tblGrid>
        <w:gridCol w:w="378"/>
        <w:gridCol w:w="2599"/>
        <w:gridCol w:w="1109"/>
        <w:gridCol w:w="1159"/>
        <w:gridCol w:w="2268"/>
      </w:tblGrid>
      <w:tr w:rsidR="00753C6B" w:rsidRPr="0009317C" w:rsidTr="00753C6B">
        <w:tc>
          <w:tcPr>
            <w:tcW w:w="378"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 п/п</w:t>
            </w:r>
          </w:p>
        </w:tc>
        <w:tc>
          <w:tcPr>
            <w:tcW w:w="2599"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Вид и наименование недвижимого имущества</w:t>
            </w:r>
          </w:p>
        </w:tc>
        <w:tc>
          <w:tcPr>
            <w:tcW w:w="1109"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Вид собственности *</w:t>
            </w:r>
          </w:p>
        </w:tc>
        <w:tc>
          <w:tcPr>
            <w:tcW w:w="1159"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Местонахождение (почтовый адрес)</w:t>
            </w:r>
          </w:p>
        </w:tc>
        <w:tc>
          <w:tcPr>
            <w:tcW w:w="2268"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Площадь, кв.м (для жилых домов и квартир – общая и жилая площадь)</w:t>
            </w:r>
          </w:p>
        </w:tc>
      </w:tr>
      <w:tr w:rsidR="00753C6B" w:rsidRPr="0009317C" w:rsidTr="00753C6B">
        <w:tc>
          <w:tcPr>
            <w:tcW w:w="378"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1</w:t>
            </w:r>
          </w:p>
        </w:tc>
        <w:tc>
          <w:tcPr>
            <w:tcW w:w="2599"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Жилые дома:</w:t>
            </w:r>
          </w:p>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753C6B" w:rsidRPr="0009317C" w:rsidRDefault="00753C6B" w:rsidP="00753C6B">
            <w:pPr>
              <w:jc w:val="both"/>
              <w:rPr>
                <w:rFonts w:ascii="Times New Roman" w:hAnsi="Times New Roman"/>
                <w:sz w:val="12"/>
                <w:szCs w:val="12"/>
              </w:rPr>
            </w:pPr>
          </w:p>
        </w:tc>
        <w:tc>
          <w:tcPr>
            <w:tcW w:w="1159" w:type="dxa"/>
          </w:tcPr>
          <w:p w:rsidR="00753C6B" w:rsidRPr="0009317C" w:rsidRDefault="00753C6B" w:rsidP="00753C6B">
            <w:pPr>
              <w:jc w:val="both"/>
              <w:rPr>
                <w:rFonts w:ascii="Times New Roman" w:hAnsi="Times New Roman"/>
                <w:sz w:val="12"/>
                <w:szCs w:val="12"/>
              </w:rPr>
            </w:pPr>
          </w:p>
        </w:tc>
        <w:tc>
          <w:tcPr>
            <w:tcW w:w="2268" w:type="dxa"/>
          </w:tcPr>
          <w:p w:rsidR="00753C6B" w:rsidRPr="0009317C" w:rsidRDefault="00753C6B" w:rsidP="00753C6B">
            <w:pPr>
              <w:jc w:val="both"/>
              <w:rPr>
                <w:rFonts w:ascii="Times New Roman" w:hAnsi="Times New Roman"/>
                <w:sz w:val="12"/>
                <w:szCs w:val="12"/>
              </w:rPr>
            </w:pPr>
          </w:p>
        </w:tc>
      </w:tr>
      <w:tr w:rsidR="00753C6B" w:rsidRPr="0009317C" w:rsidTr="00753C6B">
        <w:tc>
          <w:tcPr>
            <w:tcW w:w="378"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2</w:t>
            </w:r>
          </w:p>
        </w:tc>
        <w:tc>
          <w:tcPr>
            <w:tcW w:w="2599"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Квартиры:</w:t>
            </w:r>
          </w:p>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753C6B" w:rsidRPr="0009317C" w:rsidRDefault="00753C6B" w:rsidP="00753C6B">
            <w:pPr>
              <w:jc w:val="both"/>
              <w:rPr>
                <w:rFonts w:ascii="Times New Roman" w:hAnsi="Times New Roman"/>
                <w:sz w:val="12"/>
                <w:szCs w:val="12"/>
              </w:rPr>
            </w:pPr>
          </w:p>
        </w:tc>
        <w:tc>
          <w:tcPr>
            <w:tcW w:w="1159" w:type="dxa"/>
          </w:tcPr>
          <w:p w:rsidR="00753C6B" w:rsidRPr="0009317C" w:rsidRDefault="00753C6B" w:rsidP="00753C6B">
            <w:pPr>
              <w:jc w:val="both"/>
              <w:rPr>
                <w:rFonts w:ascii="Times New Roman" w:hAnsi="Times New Roman"/>
                <w:sz w:val="12"/>
                <w:szCs w:val="12"/>
              </w:rPr>
            </w:pPr>
          </w:p>
        </w:tc>
        <w:tc>
          <w:tcPr>
            <w:tcW w:w="2268" w:type="dxa"/>
          </w:tcPr>
          <w:p w:rsidR="00753C6B" w:rsidRPr="0009317C" w:rsidRDefault="00753C6B" w:rsidP="00753C6B">
            <w:pPr>
              <w:jc w:val="both"/>
              <w:rPr>
                <w:rFonts w:ascii="Times New Roman" w:hAnsi="Times New Roman"/>
                <w:sz w:val="12"/>
                <w:szCs w:val="12"/>
              </w:rPr>
            </w:pPr>
          </w:p>
        </w:tc>
      </w:tr>
      <w:tr w:rsidR="00753C6B" w:rsidRPr="0009317C" w:rsidTr="00753C6B">
        <w:tc>
          <w:tcPr>
            <w:tcW w:w="378"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3</w:t>
            </w:r>
          </w:p>
        </w:tc>
        <w:tc>
          <w:tcPr>
            <w:tcW w:w="2599"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Дачи:</w:t>
            </w:r>
          </w:p>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753C6B" w:rsidRPr="0009317C" w:rsidRDefault="00753C6B" w:rsidP="00753C6B">
            <w:pPr>
              <w:jc w:val="both"/>
              <w:rPr>
                <w:rFonts w:ascii="Times New Roman" w:hAnsi="Times New Roman"/>
                <w:sz w:val="12"/>
                <w:szCs w:val="12"/>
              </w:rPr>
            </w:pPr>
          </w:p>
        </w:tc>
        <w:tc>
          <w:tcPr>
            <w:tcW w:w="1159" w:type="dxa"/>
          </w:tcPr>
          <w:p w:rsidR="00753C6B" w:rsidRPr="0009317C" w:rsidRDefault="00753C6B" w:rsidP="00753C6B">
            <w:pPr>
              <w:jc w:val="both"/>
              <w:rPr>
                <w:rFonts w:ascii="Times New Roman" w:hAnsi="Times New Roman"/>
                <w:sz w:val="12"/>
                <w:szCs w:val="12"/>
              </w:rPr>
            </w:pPr>
          </w:p>
        </w:tc>
        <w:tc>
          <w:tcPr>
            <w:tcW w:w="2268" w:type="dxa"/>
          </w:tcPr>
          <w:p w:rsidR="00753C6B" w:rsidRPr="0009317C" w:rsidRDefault="00753C6B" w:rsidP="00753C6B">
            <w:pPr>
              <w:jc w:val="both"/>
              <w:rPr>
                <w:rFonts w:ascii="Times New Roman" w:hAnsi="Times New Roman"/>
                <w:sz w:val="12"/>
                <w:szCs w:val="12"/>
              </w:rPr>
            </w:pPr>
          </w:p>
        </w:tc>
      </w:tr>
      <w:tr w:rsidR="00753C6B" w:rsidRPr="0009317C" w:rsidTr="00753C6B">
        <w:tc>
          <w:tcPr>
            <w:tcW w:w="378"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4</w:t>
            </w:r>
          </w:p>
        </w:tc>
        <w:tc>
          <w:tcPr>
            <w:tcW w:w="2599"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Гаражи:</w:t>
            </w:r>
          </w:p>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753C6B" w:rsidRPr="0009317C" w:rsidRDefault="00753C6B" w:rsidP="00753C6B">
            <w:pPr>
              <w:jc w:val="both"/>
              <w:rPr>
                <w:rFonts w:ascii="Times New Roman" w:hAnsi="Times New Roman"/>
                <w:sz w:val="12"/>
                <w:szCs w:val="12"/>
              </w:rPr>
            </w:pPr>
          </w:p>
        </w:tc>
        <w:tc>
          <w:tcPr>
            <w:tcW w:w="1159" w:type="dxa"/>
          </w:tcPr>
          <w:p w:rsidR="00753C6B" w:rsidRPr="0009317C" w:rsidRDefault="00753C6B" w:rsidP="00753C6B">
            <w:pPr>
              <w:jc w:val="both"/>
              <w:rPr>
                <w:rFonts w:ascii="Times New Roman" w:hAnsi="Times New Roman"/>
                <w:sz w:val="12"/>
                <w:szCs w:val="12"/>
              </w:rPr>
            </w:pPr>
          </w:p>
        </w:tc>
        <w:tc>
          <w:tcPr>
            <w:tcW w:w="2268" w:type="dxa"/>
          </w:tcPr>
          <w:p w:rsidR="00753C6B" w:rsidRPr="0009317C" w:rsidRDefault="00753C6B" w:rsidP="00753C6B">
            <w:pPr>
              <w:jc w:val="both"/>
              <w:rPr>
                <w:rFonts w:ascii="Times New Roman" w:hAnsi="Times New Roman"/>
                <w:sz w:val="12"/>
                <w:szCs w:val="12"/>
              </w:rPr>
            </w:pPr>
          </w:p>
        </w:tc>
      </w:tr>
      <w:tr w:rsidR="00753C6B" w:rsidRPr="0009317C" w:rsidTr="00753C6B">
        <w:tc>
          <w:tcPr>
            <w:tcW w:w="378"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5</w:t>
            </w:r>
          </w:p>
        </w:tc>
        <w:tc>
          <w:tcPr>
            <w:tcW w:w="2599"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Иные строения, помещения и сооружения:</w:t>
            </w:r>
          </w:p>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753C6B" w:rsidRPr="0009317C" w:rsidRDefault="00753C6B" w:rsidP="00753C6B">
            <w:pPr>
              <w:jc w:val="both"/>
              <w:rPr>
                <w:rFonts w:ascii="Times New Roman" w:hAnsi="Times New Roman"/>
                <w:sz w:val="12"/>
                <w:szCs w:val="12"/>
              </w:rPr>
            </w:pPr>
          </w:p>
        </w:tc>
        <w:tc>
          <w:tcPr>
            <w:tcW w:w="1159" w:type="dxa"/>
          </w:tcPr>
          <w:p w:rsidR="00753C6B" w:rsidRPr="0009317C" w:rsidRDefault="00753C6B" w:rsidP="00753C6B">
            <w:pPr>
              <w:jc w:val="both"/>
              <w:rPr>
                <w:rFonts w:ascii="Times New Roman" w:hAnsi="Times New Roman"/>
                <w:sz w:val="12"/>
                <w:szCs w:val="12"/>
              </w:rPr>
            </w:pPr>
          </w:p>
        </w:tc>
        <w:tc>
          <w:tcPr>
            <w:tcW w:w="2268" w:type="dxa"/>
          </w:tcPr>
          <w:p w:rsidR="00753C6B" w:rsidRPr="0009317C" w:rsidRDefault="00753C6B" w:rsidP="00753C6B">
            <w:pPr>
              <w:jc w:val="both"/>
              <w:rPr>
                <w:rFonts w:ascii="Times New Roman" w:hAnsi="Times New Roman"/>
                <w:sz w:val="12"/>
                <w:szCs w:val="12"/>
              </w:rPr>
            </w:pPr>
          </w:p>
        </w:tc>
      </w:tr>
      <w:tr w:rsidR="00753C6B" w:rsidRPr="0009317C" w:rsidTr="00753C6B">
        <w:tc>
          <w:tcPr>
            <w:tcW w:w="378"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6</w:t>
            </w:r>
          </w:p>
        </w:tc>
        <w:tc>
          <w:tcPr>
            <w:tcW w:w="2599"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Земельные участки**:</w:t>
            </w:r>
          </w:p>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753C6B" w:rsidRPr="0009317C" w:rsidRDefault="00753C6B" w:rsidP="00753C6B">
            <w:pPr>
              <w:jc w:val="both"/>
              <w:rPr>
                <w:rFonts w:ascii="Times New Roman" w:hAnsi="Times New Roman"/>
                <w:sz w:val="12"/>
                <w:szCs w:val="12"/>
              </w:rPr>
            </w:pPr>
          </w:p>
        </w:tc>
        <w:tc>
          <w:tcPr>
            <w:tcW w:w="1159" w:type="dxa"/>
          </w:tcPr>
          <w:p w:rsidR="00753C6B" w:rsidRPr="0009317C" w:rsidRDefault="00753C6B" w:rsidP="00753C6B">
            <w:pPr>
              <w:jc w:val="both"/>
              <w:rPr>
                <w:rFonts w:ascii="Times New Roman" w:hAnsi="Times New Roman"/>
                <w:sz w:val="12"/>
                <w:szCs w:val="12"/>
              </w:rPr>
            </w:pPr>
          </w:p>
        </w:tc>
        <w:tc>
          <w:tcPr>
            <w:tcW w:w="2268" w:type="dxa"/>
          </w:tcPr>
          <w:p w:rsidR="00753C6B" w:rsidRPr="0009317C" w:rsidRDefault="00753C6B" w:rsidP="00753C6B">
            <w:pPr>
              <w:jc w:val="both"/>
              <w:rPr>
                <w:rFonts w:ascii="Times New Roman" w:hAnsi="Times New Roman"/>
                <w:sz w:val="12"/>
                <w:szCs w:val="12"/>
              </w:rPr>
            </w:pPr>
          </w:p>
        </w:tc>
      </w:tr>
    </w:tbl>
    <w:p w:rsidR="00753C6B" w:rsidRPr="0009317C" w:rsidRDefault="00753C6B" w:rsidP="00753C6B">
      <w:pPr>
        <w:spacing w:after="0" w:line="240" w:lineRule="auto"/>
        <w:ind w:firstLine="284"/>
        <w:jc w:val="both"/>
        <w:rPr>
          <w:rFonts w:ascii="Times New Roman" w:hAnsi="Times New Roman"/>
          <w:sz w:val="12"/>
          <w:szCs w:val="12"/>
        </w:rPr>
      </w:pPr>
      <w:r w:rsidRPr="0009317C">
        <w:rPr>
          <w:rFonts w:ascii="Times New Roman" w:hAnsi="Times New Roman"/>
          <w:sz w:val="12"/>
          <w:szCs w:val="12"/>
        </w:rPr>
        <w:t>*Указывается вид собственности (личная,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заявителя или члена его семьи, для собственности, переданной в доверительное управление, указывается также наименование и местонахождение доверительного управляющего.</w:t>
      </w:r>
    </w:p>
    <w:p w:rsidR="00753C6B" w:rsidRPr="0009317C" w:rsidRDefault="00753C6B" w:rsidP="00753C6B">
      <w:pPr>
        <w:spacing w:after="0" w:line="240" w:lineRule="auto"/>
        <w:ind w:firstLine="284"/>
        <w:jc w:val="both"/>
        <w:rPr>
          <w:rFonts w:ascii="Times New Roman" w:hAnsi="Times New Roman"/>
          <w:sz w:val="12"/>
          <w:szCs w:val="12"/>
        </w:rPr>
      </w:pPr>
      <w:r w:rsidRPr="0009317C">
        <w:rPr>
          <w:rFonts w:ascii="Times New Roman" w:hAnsi="Times New Roman"/>
          <w:sz w:val="12"/>
          <w:szCs w:val="12"/>
        </w:rPr>
        <w:t>**Указывается вид земельного участка (пая, доли): под индивидуальное жилищное строительство, дачный, садовый, приусадебный, огородный и другие</w:t>
      </w:r>
    </w:p>
    <w:p w:rsidR="00753C6B" w:rsidRPr="0009317C" w:rsidRDefault="00753C6B" w:rsidP="00753C6B">
      <w:pPr>
        <w:spacing w:after="0" w:line="240" w:lineRule="auto"/>
        <w:ind w:firstLine="284"/>
        <w:jc w:val="both"/>
        <w:rPr>
          <w:rFonts w:ascii="Times New Roman" w:hAnsi="Times New Roman"/>
          <w:sz w:val="12"/>
          <w:szCs w:val="12"/>
        </w:rPr>
      </w:pPr>
      <w:r w:rsidRPr="0009317C">
        <w:rPr>
          <w:rFonts w:ascii="Times New Roman" w:hAnsi="Times New Roman"/>
          <w:sz w:val="12"/>
          <w:szCs w:val="12"/>
        </w:rPr>
        <w:t>2.2. Сведения о транспортных средствах,</w:t>
      </w:r>
      <w:r>
        <w:rPr>
          <w:rFonts w:ascii="Times New Roman" w:hAnsi="Times New Roman"/>
          <w:sz w:val="12"/>
          <w:szCs w:val="12"/>
        </w:rPr>
        <w:t xml:space="preserve"> </w:t>
      </w:r>
      <w:r w:rsidRPr="0009317C">
        <w:rPr>
          <w:rFonts w:ascii="Times New Roman" w:hAnsi="Times New Roman"/>
          <w:sz w:val="12"/>
          <w:szCs w:val="12"/>
        </w:rPr>
        <w:t>признаваемых объектами налогообложения транспортным налогом</w:t>
      </w:r>
    </w:p>
    <w:tbl>
      <w:tblPr>
        <w:tblStyle w:val="af1"/>
        <w:tblW w:w="7513" w:type="dxa"/>
        <w:tblInd w:w="108" w:type="dxa"/>
        <w:tblLayout w:type="fixed"/>
        <w:tblLook w:val="04A0" w:firstRow="1" w:lastRow="0" w:firstColumn="1" w:lastColumn="0" w:noHBand="0" w:noVBand="1"/>
      </w:tblPr>
      <w:tblGrid>
        <w:gridCol w:w="426"/>
        <w:gridCol w:w="2409"/>
        <w:gridCol w:w="709"/>
        <w:gridCol w:w="567"/>
        <w:gridCol w:w="2039"/>
        <w:gridCol w:w="1363"/>
      </w:tblGrid>
      <w:tr w:rsidR="00753C6B" w:rsidRPr="0009317C" w:rsidTr="00753C6B">
        <w:tc>
          <w:tcPr>
            <w:tcW w:w="426"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 п/п</w:t>
            </w:r>
          </w:p>
        </w:tc>
        <w:tc>
          <w:tcPr>
            <w:tcW w:w="2409"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Вид и марка транспортного средства</w:t>
            </w:r>
          </w:p>
        </w:tc>
        <w:tc>
          <w:tcPr>
            <w:tcW w:w="709"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Вид собственности*</w:t>
            </w:r>
          </w:p>
        </w:tc>
        <w:tc>
          <w:tcPr>
            <w:tcW w:w="567"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Место регистрации</w:t>
            </w:r>
          </w:p>
        </w:tc>
        <w:tc>
          <w:tcPr>
            <w:tcW w:w="2039"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Отпускная цена транспортного средства, устанавливаемая организацией-изготовителем</w:t>
            </w:r>
          </w:p>
        </w:tc>
        <w:tc>
          <w:tcPr>
            <w:tcW w:w="1363"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Период эксплуатации транспортного средства, в годах</w:t>
            </w:r>
          </w:p>
        </w:tc>
      </w:tr>
      <w:tr w:rsidR="00753C6B" w:rsidRPr="0009317C" w:rsidTr="00753C6B">
        <w:tc>
          <w:tcPr>
            <w:tcW w:w="426"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1</w:t>
            </w:r>
          </w:p>
        </w:tc>
        <w:tc>
          <w:tcPr>
            <w:tcW w:w="2409"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Автомобили легковые:</w:t>
            </w:r>
          </w:p>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753C6B" w:rsidRPr="0009317C" w:rsidRDefault="00753C6B" w:rsidP="00753C6B">
            <w:pPr>
              <w:jc w:val="both"/>
              <w:rPr>
                <w:rFonts w:ascii="Times New Roman" w:hAnsi="Times New Roman"/>
                <w:sz w:val="12"/>
                <w:szCs w:val="12"/>
              </w:rPr>
            </w:pPr>
          </w:p>
        </w:tc>
        <w:tc>
          <w:tcPr>
            <w:tcW w:w="567" w:type="dxa"/>
          </w:tcPr>
          <w:p w:rsidR="00753C6B" w:rsidRPr="0009317C" w:rsidRDefault="00753C6B" w:rsidP="00753C6B">
            <w:pPr>
              <w:jc w:val="both"/>
              <w:rPr>
                <w:rFonts w:ascii="Times New Roman" w:hAnsi="Times New Roman"/>
                <w:sz w:val="12"/>
                <w:szCs w:val="12"/>
              </w:rPr>
            </w:pPr>
          </w:p>
        </w:tc>
        <w:tc>
          <w:tcPr>
            <w:tcW w:w="2039" w:type="dxa"/>
          </w:tcPr>
          <w:p w:rsidR="00753C6B" w:rsidRPr="0009317C" w:rsidRDefault="00753C6B" w:rsidP="00753C6B">
            <w:pPr>
              <w:jc w:val="both"/>
              <w:rPr>
                <w:rFonts w:ascii="Times New Roman" w:hAnsi="Times New Roman"/>
                <w:sz w:val="12"/>
                <w:szCs w:val="12"/>
              </w:rPr>
            </w:pPr>
          </w:p>
        </w:tc>
        <w:tc>
          <w:tcPr>
            <w:tcW w:w="1363" w:type="dxa"/>
          </w:tcPr>
          <w:p w:rsidR="00753C6B" w:rsidRPr="0009317C" w:rsidRDefault="00753C6B" w:rsidP="00753C6B">
            <w:pPr>
              <w:jc w:val="both"/>
              <w:rPr>
                <w:rFonts w:ascii="Times New Roman" w:hAnsi="Times New Roman"/>
                <w:sz w:val="12"/>
                <w:szCs w:val="12"/>
              </w:rPr>
            </w:pPr>
          </w:p>
        </w:tc>
      </w:tr>
      <w:tr w:rsidR="00753C6B" w:rsidRPr="0009317C" w:rsidTr="00753C6B">
        <w:tc>
          <w:tcPr>
            <w:tcW w:w="426"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2</w:t>
            </w:r>
          </w:p>
        </w:tc>
        <w:tc>
          <w:tcPr>
            <w:tcW w:w="2409"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Мотоциклы мотороллеры:</w:t>
            </w:r>
          </w:p>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753C6B" w:rsidRPr="0009317C" w:rsidRDefault="00753C6B" w:rsidP="00753C6B">
            <w:pPr>
              <w:jc w:val="both"/>
              <w:rPr>
                <w:rFonts w:ascii="Times New Roman" w:hAnsi="Times New Roman"/>
                <w:sz w:val="12"/>
                <w:szCs w:val="12"/>
              </w:rPr>
            </w:pPr>
          </w:p>
        </w:tc>
        <w:tc>
          <w:tcPr>
            <w:tcW w:w="567" w:type="dxa"/>
          </w:tcPr>
          <w:p w:rsidR="00753C6B" w:rsidRPr="0009317C" w:rsidRDefault="00753C6B" w:rsidP="00753C6B">
            <w:pPr>
              <w:jc w:val="both"/>
              <w:rPr>
                <w:rFonts w:ascii="Times New Roman" w:hAnsi="Times New Roman"/>
                <w:sz w:val="12"/>
                <w:szCs w:val="12"/>
              </w:rPr>
            </w:pPr>
          </w:p>
        </w:tc>
        <w:tc>
          <w:tcPr>
            <w:tcW w:w="2039" w:type="dxa"/>
          </w:tcPr>
          <w:p w:rsidR="00753C6B" w:rsidRPr="0009317C" w:rsidRDefault="00753C6B" w:rsidP="00753C6B">
            <w:pPr>
              <w:jc w:val="both"/>
              <w:rPr>
                <w:rFonts w:ascii="Times New Roman" w:hAnsi="Times New Roman"/>
                <w:sz w:val="12"/>
                <w:szCs w:val="12"/>
              </w:rPr>
            </w:pPr>
          </w:p>
        </w:tc>
        <w:tc>
          <w:tcPr>
            <w:tcW w:w="1363" w:type="dxa"/>
          </w:tcPr>
          <w:p w:rsidR="00753C6B" w:rsidRPr="0009317C" w:rsidRDefault="00753C6B" w:rsidP="00753C6B">
            <w:pPr>
              <w:jc w:val="both"/>
              <w:rPr>
                <w:rFonts w:ascii="Times New Roman" w:hAnsi="Times New Roman"/>
                <w:sz w:val="12"/>
                <w:szCs w:val="12"/>
              </w:rPr>
            </w:pPr>
          </w:p>
        </w:tc>
      </w:tr>
      <w:tr w:rsidR="00753C6B" w:rsidRPr="0009317C" w:rsidTr="00753C6B">
        <w:tc>
          <w:tcPr>
            <w:tcW w:w="426"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3</w:t>
            </w:r>
          </w:p>
        </w:tc>
        <w:tc>
          <w:tcPr>
            <w:tcW w:w="2409"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Автобусы:</w:t>
            </w:r>
          </w:p>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753C6B" w:rsidRPr="0009317C" w:rsidRDefault="00753C6B" w:rsidP="00753C6B">
            <w:pPr>
              <w:jc w:val="both"/>
              <w:rPr>
                <w:rFonts w:ascii="Times New Roman" w:hAnsi="Times New Roman"/>
                <w:sz w:val="12"/>
                <w:szCs w:val="12"/>
              </w:rPr>
            </w:pPr>
          </w:p>
        </w:tc>
        <w:tc>
          <w:tcPr>
            <w:tcW w:w="567" w:type="dxa"/>
          </w:tcPr>
          <w:p w:rsidR="00753C6B" w:rsidRPr="0009317C" w:rsidRDefault="00753C6B" w:rsidP="00753C6B">
            <w:pPr>
              <w:jc w:val="both"/>
              <w:rPr>
                <w:rFonts w:ascii="Times New Roman" w:hAnsi="Times New Roman"/>
                <w:sz w:val="12"/>
                <w:szCs w:val="12"/>
              </w:rPr>
            </w:pPr>
          </w:p>
        </w:tc>
        <w:tc>
          <w:tcPr>
            <w:tcW w:w="2039" w:type="dxa"/>
          </w:tcPr>
          <w:p w:rsidR="00753C6B" w:rsidRPr="0009317C" w:rsidRDefault="00753C6B" w:rsidP="00753C6B">
            <w:pPr>
              <w:jc w:val="both"/>
              <w:rPr>
                <w:rFonts w:ascii="Times New Roman" w:hAnsi="Times New Roman"/>
                <w:sz w:val="12"/>
                <w:szCs w:val="12"/>
              </w:rPr>
            </w:pPr>
          </w:p>
        </w:tc>
        <w:tc>
          <w:tcPr>
            <w:tcW w:w="1363" w:type="dxa"/>
          </w:tcPr>
          <w:p w:rsidR="00753C6B" w:rsidRPr="0009317C" w:rsidRDefault="00753C6B" w:rsidP="00753C6B">
            <w:pPr>
              <w:jc w:val="both"/>
              <w:rPr>
                <w:rFonts w:ascii="Times New Roman" w:hAnsi="Times New Roman"/>
                <w:sz w:val="12"/>
                <w:szCs w:val="12"/>
              </w:rPr>
            </w:pPr>
          </w:p>
        </w:tc>
      </w:tr>
      <w:tr w:rsidR="00753C6B" w:rsidRPr="0009317C" w:rsidTr="00753C6B">
        <w:tc>
          <w:tcPr>
            <w:tcW w:w="426"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4</w:t>
            </w:r>
          </w:p>
        </w:tc>
        <w:tc>
          <w:tcPr>
            <w:tcW w:w="2409"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Грузовые автомобили:</w:t>
            </w:r>
          </w:p>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753C6B" w:rsidRPr="0009317C" w:rsidRDefault="00753C6B" w:rsidP="00753C6B">
            <w:pPr>
              <w:jc w:val="both"/>
              <w:rPr>
                <w:rFonts w:ascii="Times New Roman" w:hAnsi="Times New Roman"/>
                <w:sz w:val="12"/>
                <w:szCs w:val="12"/>
              </w:rPr>
            </w:pPr>
          </w:p>
        </w:tc>
        <w:tc>
          <w:tcPr>
            <w:tcW w:w="567" w:type="dxa"/>
          </w:tcPr>
          <w:p w:rsidR="00753C6B" w:rsidRPr="0009317C" w:rsidRDefault="00753C6B" w:rsidP="00753C6B">
            <w:pPr>
              <w:jc w:val="both"/>
              <w:rPr>
                <w:rFonts w:ascii="Times New Roman" w:hAnsi="Times New Roman"/>
                <w:sz w:val="12"/>
                <w:szCs w:val="12"/>
              </w:rPr>
            </w:pPr>
          </w:p>
        </w:tc>
        <w:tc>
          <w:tcPr>
            <w:tcW w:w="2039" w:type="dxa"/>
          </w:tcPr>
          <w:p w:rsidR="00753C6B" w:rsidRPr="0009317C" w:rsidRDefault="00753C6B" w:rsidP="00753C6B">
            <w:pPr>
              <w:jc w:val="both"/>
              <w:rPr>
                <w:rFonts w:ascii="Times New Roman" w:hAnsi="Times New Roman"/>
                <w:sz w:val="12"/>
                <w:szCs w:val="12"/>
              </w:rPr>
            </w:pPr>
          </w:p>
        </w:tc>
        <w:tc>
          <w:tcPr>
            <w:tcW w:w="1363" w:type="dxa"/>
          </w:tcPr>
          <w:p w:rsidR="00753C6B" w:rsidRPr="0009317C" w:rsidRDefault="00753C6B" w:rsidP="00753C6B">
            <w:pPr>
              <w:jc w:val="both"/>
              <w:rPr>
                <w:rFonts w:ascii="Times New Roman" w:hAnsi="Times New Roman"/>
                <w:sz w:val="12"/>
                <w:szCs w:val="12"/>
              </w:rPr>
            </w:pPr>
          </w:p>
        </w:tc>
      </w:tr>
      <w:tr w:rsidR="00753C6B" w:rsidRPr="0009317C" w:rsidTr="00753C6B">
        <w:tc>
          <w:tcPr>
            <w:tcW w:w="426"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5</w:t>
            </w:r>
          </w:p>
        </w:tc>
        <w:tc>
          <w:tcPr>
            <w:tcW w:w="2409"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Другие транспортные средства, машины и механизмы на пневматическом и гусеничном ходу:</w:t>
            </w:r>
          </w:p>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753C6B" w:rsidRPr="0009317C" w:rsidRDefault="00753C6B" w:rsidP="00753C6B">
            <w:pPr>
              <w:jc w:val="both"/>
              <w:rPr>
                <w:rFonts w:ascii="Times New Roman" w:hAnsi="Times New Roman"/>
                <w:sz w:val="12"/>
                <w:szCs w:val="12"/>
              </w:rPr>
            </w:pPr>
          </w:p>
        </w:tc>
        <w:tc>
          <w:tcPr>
            <w:tcW w:w="567" w:type="dxa"/>
          </w:tcPr>
          <w:p w:rsidR="00753C6B" w:rsidRPr="0009317C" w:rsidRDefault="00753C6B" w:rsidP="00753C6B">
            <w:pPr>
              <w:jc w:val="both"/>
              <w:rPr>
                <w:rFonts w:ascii="Times New Roman" w:hAnsi="Times New Roman"/>
                <w:sz w:val="12"/>
                <w:szCs w:val="12"/>
              </w:rPr>
            </w:pPr>
          </w:p>
        </w:tc>
        <w:tc>
          <w:tcPr>
            <w:tcW w:w="2039" w:type="dxa"/>
          </w:tcPr>
          <w:p w:rsidR="00753C6B" w:rsidRPr="0009317C" w:rsidRDefault="00753C6B" w:rsidP="00753C6B">
            <w:pPr>
              <w:jc w:val="both"/>
              <w:rPr>
                <w:rFonts w:ascii="Times New Roman" w:hAnsi="Times New Roman"/>
                <w:sz w:val="12"/>
                <w:szCs w:val="12"/>
              </w:rPr>
            </w:pPr>
          </w:p>
        </w:tc>
        <w:tc>
          <w:tcPr>
            <w:tcW w:w="1363" w:type="dxa"/>
          </w:tcPr>
          <w:p w:rsidR="00753C6B" w:rsidRPr="0009317C" w:rsidRDefault="00753C6B" w:rsidP="00753C6B">
            <w:pPr>
              <w:jc w:val="both"/>
              <w:rPr>
                <w:rFonts w:ascii="Times New Roman" w:hAnsi="Times New Roman"/>
                <w:sz w:val="12"/>
                <w:szCs w:val="12"/>
              </w:rPr>
            </w:pPr>
          </w:p>
        </w:tc>
      </w:tr>
      <w:tr w:rsidR="00753C6B" w:rsidRPr="0009317C" w:rsidTr="00753C6B">
        <w:tc>
          <w:tcPr>
            <w:tcW w:w="426"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6</w:t>
            </w:r>
          </w:p>
        </w:tc>
        <w:tc>
          <w:tcPr>
            <w:tcW w:w="2409"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Снегоходы, мотосани:</w:t>
            </w:r>
          </w:p>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753C6B" w:rsidRPr="0009317C" w:rsidRDefault="00753C6B" w:rsidP="00753C6B">
            <w:pPr>
              <w:jc w:val="both"/>
              <w:rPr>
                <w:rFonts w:ascii="Times New Roman" w:hAnsi="Times New Roman"/>
                <w:sz w:val="12"/>
                <w:szCs w:val="12"/>
              </w:rPr>
            </w:pPr>
          </w:p>
        </w:tc>
        <w:tc>
          <w:tcPr>
            <w:tcW w:w="567" w:type="dxa"/>
          </w:tcPr>
          <w:p w:rsidR="00753C6B" w:rsidRPr="0009317C" w:rsidRDefault="00753C6B" w:rsidP="00753C6B">
            <w:pPr>
              <w:jc w:val="both"/>
              <w:rPr>
                <w:rFonts w:ascii="Times New Roman" w:hAnsi="Times New Roman"/>
                <w:sz w:val="12"/>
                <w:szCs w:val="12"/>
              </w:rPr>
            </w:pPr>
          </w:p>
        </w:tc>
        <w:tc>
          <w:tcPr>
            <w:tcW w:w="2039" w:type="dxa"/>
          </w:tcPr>
          <w:p w:rsidR="00753C6B" w:rsidRPr="0009317C" w:rsidRDefault="00753C6B" w:rsidP="00753C6B">
            <w:pPr>
              <w:jc w:val="both"/>
              <w:rPr>
                <w:rFonts w:ascii="Times New Roman" w:hAnsi="Times New Roman"/>
                <w:sz w:val="12"/>
                <w:szCs w:val="12"/>
              </w:rPr>
            </w:pPr>
          </w:p>
        </w:tc>
        <w:tc>
          <w:tcPr>
            <w:tcW w:w="1363" w:type="dxa"/>
          </w:tcPr>
          <w:p w:rsidR="00753C6B" w:rsidRPr="0009317C" w:rsidRDefault="00753C6B" w:rsidP="00753C6B">
            <w:pPr>
              <w:jc w:val="both"/>
              <w:rPr>
                <w:rFonts w:ascii="Times New Roman" w:hAnsi="Times New Roman"/>
                <w:sz w:val="12"/>
                <w:szCs w:val="12"/>
              </w:rPr>
            </w:pPr>
          </w:p>
        </w:tc>
      </w:tr>
      <w:tr w:rsidR="00753C6B" w:rsidRPr="0009317C" w:rsidTr="00753C6B">
        <w:tc>
          <w:tcPr>
            <w:tcW w:w="426"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7</w:t>
            </w:r>
          </w:p>
        </w:tc>
        <w:tc>
          <w:tcPr>
            <w:tcW w:w="2409"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Катера,</w:t>
            </w:r>
            <w:r>
              <w:rPr>
                <w:rFonts w:ascii="Times New Roman" w:hAnsi="Times New Roman"/>
                <w:sz w:val="12"/>
                <w:szCs w:val="12"/>
              </w:rPr>
              <w:t xml:space="preserve"> </w:t>
            </w:r>
            <w:r w:rsidRPr="0009317C">
              <w:rPr>
                <w:rFonts w:ascii="Times New Roman" w:hAnsi="Times New Roman"/>
                <w:sz w:val="12"/>
                <w:szCs w:val="12"/>
              </w:rPr>
              <w:t>моторные лодки:</w:t>
            </w:r>
          </w:p>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753C6B" w:rsidRPr="0009317C" w:rsidRDefault="00753C6B" w:rsidP="00753C6B">
            <w:pPr>
              <w:jc w:val="both"/>
              <w:rPr>
                <w:rFonts w:ascii="Times New Roman" w:hAnsi="Times New Roman"/>
                <w:sz w:val="12"/>
                <w:szCs w:val="12"/>
              </w:rPr>
            </w:pPr>
          </w:p>
        </w:tc>
        <w:tc>
          <w:tcPr>
            <w:tcW w:w="567" w:type="dxa"/>
          </w:tcPr>
          <w:p w:rsidR="00753C6B" w:rsidRPr="0009317C" w:rsidRDefault="00753C6B" w:rsidP="00753C6B">
            <w:pPr>
              <w:jc w:val="both"/>
              <w:rPr>
                <w:rFonts w:ascii="Times New Roman" w:hAnsi="Times New Roman"/>
                <w:sz w:val="12"/>
                <w:szCs w:val="12"/>
              </w:rPr>
            </w:pPr>
          </w:p>
        </w:tc>
        <w:tc>
          <w:tcPr>
            <w:tcW w:w="2039" w:type="dxa"/>
          </w:tcPr>
          <w:p w:rsidR="00753C6B" w:rsidRPr="0009317C" w:rsidRDefault="00753C6B" w:rsidP="00753C6B">
            <w:pPr>
              <w:jc w:val="both"/>
              <w:rPr>
                <w:rFonts w:ascii="Times New Roman" w:hAnsi="Times New Roman"/>
                <w:sz w:val="12"/>
                <w:szCs w:val="12"/>
              </w:rPr>
            </w:pPr>
          </w:p>
        </w:tc>
        <w:tc>
          <w:tcPr>
            <w:tcW w:w="1363" w:type="dxa"/>
          </w:tcPr>
          <w:p w:rsidR="00753C6B" w:rsidRPr="0009317C" w:rsidRDefault="00753C6B" w:rsidP="00753C6B">
            <w:pPr>
              <w:jc w:val="both"/>
              <w:rPr>
                <w:rFonts w:ascii="Times New Roman" w:hAnsi="Times New Roman"/>
                <w:sz w:val="12"/>
                <w:szCs w:val="12"/>
              </w:rPr>
            </w:pPr>
          </w:p>
        </w:tc>
      </w:tr>
      <w:tr w:rsidR="00753C6B" w:rsidRPr="0009317C" w:rsidTr="00753C6B">
        <w:tc>
          <w:tcPr>
            <w:tcW w:w="426"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8</w:t>
            </w:r>
          </w:p>
        </w:tc>
        <w:tc>
          <w:tcPr>
            <w:tcW w:w="2409"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Иные транспортные средства, признаваемые объектами налогообложения транспортным налогом:</w:t>
            </w:r>
          </w:p>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753C6B" w:rsidRPr="0009317C" w:rsidRDefault="00753C6B" w:rsidP="00753C6B">
            <w:pPr>
              <w:jc w:val="both"/>
              <w:rPr>
                <w:rFonts w:ascii="Times New Roman" w:hAnsi="Times New Roman"/>
                <w:sz w:val="12"/>
                <w:szCs w:val="12"/>
              </w:rPr>
            </w:pPr>
          </w:p>
        </w:tc>
        <w:tc>
          <w:tcPr>
            <w:tcW w:w="567" w:type="dxa"/>
          </w:tcPr>
          <w:p w:rsidR="00753C6B" w:rsidRPr="0009317C" w:rsidRDefault="00753C6B" w:rsidP="00753C6B">
            <w:pPr>
              <w:jc w:val="both"/>
              <w:rPr>
                <w:rFonts w:ascii="Times New Roman" w:hAnsi="Times New Roman"/>
                <w:sz w:val="12"/>
                <w:szCs w:val="12"/>
              </w:rPr>
            </w:pPr>
          </w:p>
        </w:tc>
        <w:tc>
          <w:tcPr>
            <w:tcW w:w="2039" w:type="dxa"/>
          </w:tcPr>
          <w:p w:rsidR="00753C6B" w:rsidRPr="0009317C" w:rsidRDefault="00753C6B" w:rsidP="00753C6B">
            <w:pPr>
              <w:jc w:val="both"/>
              <w:rPr>
                <w:rFonts w:ascii="Times New Roman" w:hAnsi="Times New Roman"/>
                <w:sz w:val="12"/>
                <w:szCs w:val="12"/>
              </w:rPr>
            </w:pPr>
          </w:p>
        </w:tc>
        <w:tc>
          <w:tcPr>
            <w:tcW w:w="1363" w:type="dxa"/>
          </w:tcPr>
          <w:p w:rsidR="00753C6B" w:rsidRPr="0009317C" w:rsidRDefault="00753C6B" w:rsidP="00753C6B">
            <w:pPr>
              <w:jc w:val="both"/>
              <w:rPr>
                <w:rFonts w:ascii="Times New Roman" w:hAnsi="Times New Roman"/>
                <w:sz w:val="12"/>
                <w:szCs w:val="12"/>
              </w:rPr>
            </w:pPr>
          </w:p>
        </w:tc>
      </w:tr>
    </w:tbl>
    <w:p w:rsidR="00753C6B" w:rsidRDefault="00753C6B" w:rsidP="00753C6B">
      <w:pPr>
        <w:spacing w:after="0" w:line="240" w:lineRule="auto"/>
        <w:ind w:firstLine="284"/>
        <w:jc w:val="both"/>
        <w:rPr>
          <w:rFonts w:ascii="Times New Roman" w:hAnsi="Times New Roman"/>
          <w:sz w:val="12"/>
          <w:szCs w:val="12"/>
        </w:rPr>
      </w:pPr>
      <w:r w:rsidRPr="0009317C">
        <w:rPr>
          <w:rFonts w:ascii="Times New Roman" w:hAnsi="Times New Roman"/>
          <w:sz w:val="12"/>
          <w:szCs w:val="12"/>
        </w:rPr>
        <w:t xml:space="preserve">*Указывается вид собственности (личная, общая), для совместной собственности указываются иные лица (Ф.И.О. или наименование), в </w:t>
      </w:r>
    </w:p>
    <w:p w:rsidR="00753C6B" w:rsidRDefault="00753C6B" w:rsidP="00753C6B">
      <w:pPr>
        <w:spacing w:after="0" w:line="240" w:lineRule="auto"/>
        <w:jc w:val="both"/>
        <w:rPr>
          <w:rFonts w:ascii="Times New Roman" w:hAnsi="Times New Roman"/>
          <w:sz w:val="12"/>
          <w:szCs w:val="12"/>
        </w:rPr>
      </w:pPr>
      <w:r w:rsidRPr="0009317C">
        <w:rPr>
          <w:rFonts w:ascii="Times New Roman" w:hAnsi="Times New Roman"/>
          <w:sz w:val="12"/>
          <w:szCs w:val="12"/>
        </w:rPr>
        <w:t>собственности которых находится имущество, для долевой собственности указывается доля заявителя или члена его семьи, для собственности</w:t>
      </w:r>
    </w:p>
    <w:p w:rsidR="00753C6B" w:rsidRPr="0009317C" w:rsidRDefault="00753C6B" w:rsidP="00753C6B">
      <w:pPr>
        <w:spacing w:after="0" w:line="240" w:lineRule="auto"/>
        <w:jc w:val="both"/>
        <w:rPr>
          <w:rFonts w:ascii="Times New Roman" w:hAnsi="Times New Roman"/>
          <w:sz w:val="12"/>
          <w:szCs w:val="12"/>
        </w:rPr>
      </w:pPr>
      <w:r w:rsidRPr="0009317C">
        <w:rPr>
          <w:rFonts w:ascii="Times New Roman" w:hAnsi="Times New Roman"/>
          <w:sz w:val="12"/>
          <w:szCs w:val="12"/>
        </w:rPr>
        <w:t>, переданной в доверительное управление, указывается также наименование и местонахождение доверительного управляющего</w:t>
      </w:r>
    </w:p>
    <w:p w:rsidR="00753C6B" w:rsidRPr="00AA57B7" w:rsidRDefault="00753C6B" w:rsidP="00753C6B">
      <w:pPr>
        <w:spacing w:after="0" w:line="240" w:lineRule="auto"/>
        <w:jc w:val="center"/>
        <w:rPr>
          <w:rFonts w:ascii="Times New Roman" w:hAnsi="Times New Roman"/>
          <w:b/>
          <w:sz w:val="12"/>
          <w:szCs w:val="12"/>
        </w:rPr>
      </w:pPr>
      <w:r w:rsidRPr="00AA57B7">
        <w:rPr>
          <w:rFonts w:ascii="Times New Roman" w:hAnsi="Times New Roman"/>
          <w:b/>
          <w:sz w:val="12"/>
          <w:szCs w:val="12"/>
        </w:rPr>
        <w:t>3. Согласие на обработку персональных данных</w:t>
      </w:r>
    </w:p>
    <w:p w:rsidR="00753C6B" w:rsidRDefault="00753C6B" w:rsidP="00753C6B">
      <w:pPr>
        <w:spacing w:after="0" w:line="240" w:lineRule="auto"/>
        <w:ind w:firstLine="284"/>
        <w:jc w:val="both"/>
        <w:rPr>
          <w:rFonts w:ascii="Times New Roman" w:hAnsi="Times New Roman"/>
          <w:sz w:val="12"/>
          <w:szCs w:val="12"/>
        </w:rPr>
      </w:pPr>
      <w:r w:rsidRPr="0009317C">
        <w:rPr>
          <w:rFonts w:ascii="Times New Roman" w:hAnsi="Times New Roman"/>
          <w:sz w:val="12"/>
          <w:szCs w:val="12"/>
        </w:rPr>
        <w:t xml:space="preserve">В соответствии с Федеральным </w:t>
      </w:r>
      <w:hyperlink r:id="rId323" w:history="1">
        <w:r w:rsidRPr="0009317C">
          <w:rPr>
            <w:rStyle w:val="ae"/>
            <w:rFonts w:ascii="Times New Roman" w:hAnsi="Times New Roman"/>
            <w:sz w:val="12"/>
            <w:szCs w:val="12"/>
          </w:rPr>
          <w:t>законом</w:t>
        </w:r>
      </w:hyperlink>
      <w:r w:rsidRPr="0009317C">
        <w:rPr>
          <w:rFonts w:ascii="Times New Roman" w:hAnsi="Times New Roman"/>
          <w:sz w:val="12"/>
          <w:szCs w:val="12"/>
        </w:rPr>
        <w:t xml:space="preserve"> от 27.07.2006 № 152-ФЗ «О персональных данных» выражаю(ем) согласие на обработку своих </w:t>
      </w:r>
    </w:p>
    <w:p w:rsidR="00753C6B" w:rsidRDefault="00753C6B" w:rsidP="00753C6B">
      <w:pPr>
        <w:spacing w:after="0" w:line="240" w:lineRule="auto"/>
        <w:jc w:val="both"/>
        <w:rPr>
          <w:rFonts w:ascii="Times New Roman" w:hAnsi="Times New Roman"/>
          <w:sz w:val="12"/>
          <w:szCs w:val="12"/>
        </w:rPr>
      </w:pPr>
      <w:r w:rsidRPr="0009317C">
        <w:rPr>
          <w:rFonts w:ascii="Times New Roman" w:hAnsi="Times New Roman"/>
          <w:sz w:val="12"/>
          <w:szCs w:val="12"/>
        </w:rPr>
        <w:t xml:space="preserve">персональных данных, указанных выше и в прилагаемых к настоящему заявлению документах, с целью принятия на учет для предоставления </w:t>
      </w:r>
    </w:p>
    <w:p w:rsidR="00753C6B" w:rsidRPr="0009317C" w:rsidRDefault="00753C6B" w:rsidP="00753C6B">
      <w:pPr>
        <w:spacing w:after="0" w:line="240" w:lineRule="auto"/>
        <w:jc w:val="both"/>
        <w:rPr>
          <w:rFonts w:ascii="Times New Roman" w:hAnsi="Times New Roman"/>
          <w:sz w:val="12"/>
          <w:szCs w:val="12"/>
        </w:rPr>
      </w:pPr>
      <w:r w:rsidRPr="0009317C">
        <w:rPr>
          <w:rFonts w:ascii="Times New Roman" w:hAnsi="Times New Roman"/>
          <w:sz w:val="12"/>
          <w:szCs w:val="12"/>
        </w:rPr>
        <w:t>заявителю жилого помещения муниципального жилищного фонда по договору социального найма.</w:t>
      </w:r>
    </w:p>
    <w:p w:rsidR="00753C6B" w:rsidRPr="0009317C" w:rsidRDefault="00753C6B" w:rsidP="00753C6B">
      <w:pPr>
        <w:spacing w:after="0" w:line="240" w:lineRule="auto"/>
        <w:jc w:val="both"/>
        <w:rPr>
          <w:rFonts w:ascii="Times New Roman" w:hAnsi="Times New Roman"/>
          <w:sz w:val="12"/>
          <w:szCs w:val="12"/>
        </w:rPr>
      </w:pPr>
      <w:r w:rsidRPr="0009317C">
        <w:rPr>
          <w:rFonts w:ascii="Times New Roman" w:hAnsi="Times New Roman"/>
          <w:sz w:val="12"/>
          <w:szCs w:val="12"/>
        </w:rPr>
        <w:t>Данное согласие действует бессрочно.</w:t>
      </w:r>
    </w:p>
    <w:tbl>
      <w:tblPr>
        <w:tblStyle w:val="af1"/>
        <w:tblW w:w="0" w:type="auto"/>
        <w:tblInd w:w="108" w:type="dxa"/>
        <w:tblLook w:val="04A0" w:firstRow="1" w:lastRow="0" w:firstColumn="1" w:lastColumn="0" w:noHBand="0" w:noVBand="1"/>
      </w:tblPr>
      <w:tblGrid>
        <w:gridCol w:w="822"/>
        <w:gridCol w:w="5045"/>
        <w:gridCol w:w="1646"/>
      </w:tblGrid>
      <w:tr w:rsidR="00753C6B" w:rsidRPr="0009317C" w:rsidTr="00753C6B">
        <w:tc>
          <w:tcPr>
            <w:tcW w:w="822"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 п/п</w:t>
            </w:r>
          </w:p>
        </w:tc>
        <w:tc>
          <w:tcPr>
            <w:tcW w:w="5045"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Фамилии, имена, отчества заявителя и членов его семьи</w:t>
            </w:r>
          </w:p>
        </w:tc>
        <w:tc>
          <w:tcPr>
            <w:tcW w:w="1646" w:type="dxa"/>
          </w:tcPr>
          <w:p w:rsidR="00753C6B" w:rsidRPr="0009317C" w:rsidRDefault="00753C6B" w:rsidP="00753C6B">
            <w:pPr>
              <w:jc w:val="both"/>
              <w:rPr>
                <w:rFonts w:ascii="Times New Roman" w:hAnsi="Times New Roman"/>
                <w:sz w:val="12"/>
                <w:szCs w:val="12"/>
              </w:rPr>
            </w:pPr>
            <w:r w:rsidRPr="0009317C">
              <w:rPr>
                <w:rFonts w:ascii="Times New Roman" w:hAnsi="Times New Roman"/>
                <w:sz w:val="12"/>
                <w:szCs w:val="12"/>
              </w:rPr>
              <w:t>Подпись</w:t>
            </w:r>
          </w:p>
        </w:tc>
      </w:tr>
      <w:tr w:rsidR="00753C6B" w:rsidRPr="0009317C" w:rsidTr="00753C6B">
        <w:tc>
          <w:tcPr>
            <w:tcW w:w="822" w:type="dxa"/>
          </w:tcPr>
          <w:p w:rsidR="00753C6B" w:rsidRPr="0009317C" w:rsidRDefault="00753C6B" w:rsidP="00753C6B">
            <w:pPr>
              <w:jc w:val="both"/>
              <w:rPr>
                <w:rFonts w:ascii="Times New Roman" w:hAnsi="Times New Roman"/>
                <w:sz w:val="12"/>
                <w:szCs w:val="12"/>
              </w:rPr>
            </w:pPr>
          </w:p>
        </w:tc>
        <w:tc>
          <w:tcPr>
            <w:tcW w:w="5045" w:type="dxa"/>
          </w:tcPr>
          <w:p w:rsidR="00753C6B" w:rsidRPr="0009317C" w:rsidRDefault="00753C6B" w:rsidP="00753C6B">
            <w:pPr>
              <w:jc w:val="both"/>
              <w:rPr>
                <w:rFonts w:ascii="Times New Roman" w:hAnsi="Times New Roman"/>
                <w:sz w:val="12"/>
                <w:szCs w:val="12"/>
              </w:rPr>
            </w:pPr>
          </w:p>
        </w:tc>
        <w:tc>
          <w:tcPr>
            <w:tcW w:w="1646" w:type="dxa"/>
          </w:tcPr>
          <w:p w:rsidR="00753C6B" w:rsidRPr="0009317C" w:rsidRDefault="00753C6B" w:rsidP="00753C6B">
            <w:pPr>
              <w:jc w:val="both"/>
              <w:rPr>
                <w:rFonts w:ascii="Times New Roman" w:hAnsi="Times New Roman"/>
                <w:sz w:val="12"/>
                <w:szCs w:val="12"/>
              </w:rPr>
            </w:pPr>
          </w:p>
        </w:tc>
      </w:tr>
    </w:tbl>
    <w:p w:rsidR="00753C6B" w:rsidRDefault="00753C6B" w:rsidP="00753C6B">
      <w:pPr>
        <w:spacing w:after="0" w:line="240" w:lineRule="auto"/>
        <w:jc w:val="both"/>
        <w:rPr>
          <w:rFonts w:ascii="Times New Roman" w:hAnsi="Times New Roman"/>
          <w:sz w:val="12"/>
          <w:szCs w:val="12"/>
        </w:rPr>
      </w:pPr>
    </w:p>
    <w:p w:rsidR="00753C6B" w:rsidRPr="008D27EA" w:rsidRDefault="00753C6B" w:rsidP="00753C6B">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4 </w:t>
      </w:r>
      <w:r w:rsidRPr="008D27EA">
        <w:rPr>
          <w:rFonts w:ascii="Times New Roman" w:hAnsi="Times New Roman"/>
          <w:i/>
          <w:sz w:val="12"/>
          <w:szCs w:val="12"/>
        </w:rPr>
        <w:t>к Административному регламенту</w:t>
      </w:r>
    </w:p>
    <w:p w:rsidR="00753C6B" w:rsidRDefault="00753C6B" w:rsidP="00753C6B">
      <w:pPr>
        <w:tabs>
          <w:tab w:val="left" w:pos="142"/>
        </w:tabs>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753C6B" w:rsidRPr="008D27EA" w:rsidRDefault="00753C6B" w:rsidP="00753C6B">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753C6B" w:rsidRPr="00164348" w:rsidRDefault="00753C6B" w:rsidP="00753C6B">
      <w:pPr>
        <w:spacing w:after="0" w:line="240" w:lineRule="auto"/>
        <w:jc w:val="center"/>
        <w:rPr>
          <w:rFonts w:ascii="Times New Roman" w:hAnsi="Times New Roman"/>
          <w:b/>
          <w:sz w:val="12"/>
          <w:szCs w:val="12"/>
        </w:rPr>
      </w:pPr>
      <w:r w:rsidRPr="00164348">
        <w:rPr>
          <w:rFonts w:ascii="Times New Roman" w:hAnsi="Times New Roman"/>
          <w:b/>
          <w:sz w:val="12"/>
          <w:szCs w:val="12"/>
        </w:rPr>
        <w:t>Блок-схема предоставления муниципальной услуги</w:t>
      </w:r>
    </w:p>
    <w:p w:rsidR="00753C6B" w:rsidRDefault="002D14DA" w:rsidP="00753C6B">
      <w:pPr>
        <w:spacing w:after="0" w:line="240" w:lineRule="auto"/>
        <w:jc w:val="both"/>
        <w:rPr>
          <w:rFonts w:ascii="Times New Roman" w:hAnsi="Times New Roman"/>
          <w:sz w:val="12"/>
          <w:szCs w:val="12"/>
        </w:rPr>
      </w:pPr>
      <w:r>
        <w:rPr>
          <w:noProof/>
        </w:rPr>
        <w:pict>
          <v:shape id="_x0000_s1441" type="#_x0000_t202" style="position:absolute;left:0;text-align:left;margin-left:6.3pt;margin-top:1pt;width:368.65pt;height:15.65pt;z-index:25209753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v:textbox>
              <w:txbxContent>
                <w:p w:rsidR="00650897" w:rsidRPr="00D86B86" w:rsidRDefault="00650897" w:rsidP="00753C6B">
                  <w:pPr>
                    <w:spacing w:after="0" w:line="240" w:lineRule="auto"/>
                    <w:jc w:val="center"/>
                    <w:rPr>
                      <w:rFonts w:ascii="Times New Roman" w:hAnsi="Times New Roman" w:cs="Times New Roman"/>
                      <w:sz w:val="12"/>
                      <w:szCs w:val="12"/>
                    </w:rPr>
                  </w:pPr>
                  <w:r w:rsidRPr="00D86B86">
                    <w:rPr>
                      <w:rFonts w:ascii="Times New Roman" w:hAnsi="Times New Roman" w:cs="Times New Roman"/>
                      <w:sz w:val="12"/>
                      <w:szCs w:val="12"/>
                    </w:rPr>
                    <w:t>Начало предоставления муниципальной услуги. Обращение гражданина с заявлением о предоставлении муниципальной услуги</w:t>
                  </w:r>
                </w:p>
              </w:txbxContent>
            </v:textbox>
          </v:shape>
        </w:pict>
      </w:r>
    </w:p>
    <w:p w:rsidR="00753C6B" w:rsidRDefault="00753C6B" w:rsidP="00753C6B">
      <w:pPr>
        <w:spacing w:after="0" w:line="240" w:lineRule="auto"/>
        <w:jc w:val="both"/>
        <w:rPr>
          <w:rFonts w:ascii="Times New Roman" w:hAnsi="Times New Roman"/>
          <w:sz w:val="12"/>
          <w:szCs w:val="12"/>
        </w:rPr>
      </w:pPr>
    </w:p>
    <w:p w:rsidR="00753C6B" w:rsidRDefault="002D14DA" w:rsidP="00753C6B">
      <w:pPr>
        <w:spacing w:after="0" w:line="240" w:lineRule="auto"/>
        <w:jc w:val="both"/>
        <w:rPr>
          <w:rFonts w:ascii="Times New Roman" w:hAnsi="Times New Roman"/>
          <w:sz w:val="12"/>
          <w:szCs w:val="12"/>
        </w:rPr>
      </w:pPr>
      <w:r>
        <w:rPr>
          <w:noProof/>
        </w:rPr>
        <w:lastRenderedPageBreak/>
        <w:pict>
          <v:shape id="_x0000_s1442" type="#_x0000_t202" style="position:absolute;left:0;text-align:left;margin-left:6.3pt;margin-top:0;width:367.65pt;height:14.85pt;z-index:25209856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6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LAe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o+Lc6QAIAAFQEAAAOAAAA&#10;AAAAAAAAAAAAAC4CAABkcnMvZTJvRG9jLnhtbFBLAQItABQABgAIAAAAIQD9LzLW2wAAAAUBAAAP&#10;AAAAAAAAAAAAAAAAAJoEAABkcnMvZG93bnJldi54bWxQSwUGAAAAAAQABADzAAAAogUAAAAA&#10;">
            <v:textbox style="mso-fit-shape-to-text:t">
              <w:txbxContent>
                <w:p w:rsidR="00650897" w:rsidRPr="00D86B86" w:rsidRDefault="00650897" w:rsidP="00753C6B">
                  <w:pPr>
                    <w:spacing w:after="0" w:line="240" w:lineRule="auto"/>
                    <w:jc w:val="center"/>
                    <w:rPr>
                      <w:rFonts w:ascii="Times New Roman" w:hAnsi="Times New Roman" w:cs="Times New Roman"/>
                      <w:sz w:val="12"/>
                      <w:szCs w:val="12"/>
                    </w:rPr>
                  </w:pPr>
                  <w:r w:rsidRPr="00D86B86">
                    <w:rPr>
                      <w:rFonts w:ascii="Times New Roman" w:hAnsi="Times New Roman" w:cs="Times New Roman"/>
                      <w:sz w:val="12"/>
                      <w:szCs w:val="12"/>
                    </w:rPr>
                    <w:t>Прием заявления и документов, необходимых для предоставления муниципальной услуги</w:t>
                  </w:r>
                </w:p>
              </w:txbxContent>
            </v:textbox>
          </v:shape>
        </w:pict>
      </w:r>
    </w:p>
    <w:p w:rsidR="00753C6B" w:rsidRDefault="00753C6B" w:rsidP="00753C6B">
      <w:pPr>
        <w:spacing w:after="0" w:line="240" w:lineRule="auto"/>
        <w:jc w:val="both"/>
        <w:rPr>
          <w:rFonts w:ascii="Times New Roman" w:hAnsi="Times New Roman"/>
          <w:sz w:val="12"/>
          <w:szCs w:val="12"/>
        </w:rPr>
      </w:pPr>
    </w:p>
    <w:p w:rsidR="00753C6B" w:rsidRDefault="002D14DA" w:rsidP="00753C6B">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454" type="#_x0000_t32" style="position:absolute;left:0;text-align:left;margin-left:210.6pt;margin-top:1.75pt;width:.05pt;height:7.55pt;z-index:252110848" o:connectortype="straight">
            <v:stroke endarrow="block"/>
          </v:shape>
        </w:pict>
      </w:r>
    </w:p>
    <w:p w:rsidR="00753C6B" w:rsidRDefault="002D14DA" w:rsidP="00753C6B">
      <w:pPr>
        <w:spacing w:after="0" w:line="240" w:lineRule="auto"/>
        <w:jc w:val="both"/>
        <w:rPr>
          <w:rFonts w:ascii="Times New Roman" w:hAnsi="Times New Roman"/>
          <w:sz w:val="12"/>
          <w:szCs w:val="12"/>
        </w:rPr>
      </w:pPr>
      <w:r>
        <w:rPr>
          <w:noProof/>
        </w:rPr>
        <w:pict>
          <v:shape id="_x0000_s1443" type="#_x0000_t202" style="position:absolute;left:0;text-align:left;margin-left:6.3pt;margin-top:2.4pt;width:368.65pt;height:14.95pt;z-index:25209958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X7QAIAAFQEAAAOAAAAZHJzL2Uyb0RvYy54bWysVM2O0zAQviPxDpbvNGnabtuo6WrpUoS0&#10;/EgLD+A4TmPhP2y3Sblx5xV4Bw4cuPEK3Tdi7HRL+bsgcrA8nvHnme+byeKykwLtmHVcqwIPBylG&#10;TFFdcbUp8JvX60czjJwnqiJCK1bgPXP4cvnwwaI1Oct0o0XFLAIQ5fLWFLjx3uRJ4mjDJHEDbZgC&#10;Z62tJB5Mu0kqS1pAlyLJ0vQiabWtjNWUOQen170TLyN+XTPqX9a1Yx6JAkNuPq42rmVYk+WC5BtL&#10;TMPpMQ3yD1lIwhU8eoK6Jp6greW/QUlOrXa69gOqZaLrmlMWa4Bqhukv1dw2xLBYC5DjzIkm9/9g&#10;6YvdK4t4VeBROsVIEQkiHT4dPh++HL4dvt59uPuIssBSa1wOwbcGwn33WHegdqzYmRtN3zqk9Koh&#10;asOurNVtw0gFWQ7DzeTsao/jAkjZPtcVPEa2XkegrrYyUAikIEAHtfYnhVjnEYXDbDQdZxcTjCj4&#10;huN0NJ9N4hskv79urPNPmZYobApsoQUiPNndOB/SIfl9SHjNacGrNRciGnZTroRFOwLtso7fEf2n&#10;MKFQW+D5JJv0DPwVIo3fnyAk99D3gssCz05BJA+8PVFV7EpPuOj3kLJQRyIDdz2Lviu7qNxJn1JX&#10;e2DW6r7NYSxh02j7HqMWWrzA7t2WWIaReKZAnflwPA4zEY3xZJqBYc895bmHKApQBfYY9duVj3MU&#10;eTNXoOKaR36D3H0mx5ShdSPtxzELs3Fux6gfP4Pl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fJnX7QAIAAFQEAAAOAAAA&#10;AAAAAAAAAAAAAC4CAABkcnMvZTJvRG9jLnhtbFBLAQItABQABgAIAAAAIQD9LzLW2wAAAAUBAAAP&#10;AAAAAAAAAAAAAAAAAJoEAABkcnMvZG93bnJldi54bWxQSwUGAAAAAAQABADzAAAAogUAAAAA&#10;">
            <v:textbox>
              <w:txbxContent>
                <w:p w:rsidR="00650897" w:rsidRPr="00D86B86" w:rsidRDefault="00650897" w:rsidP="00753C6B">
                  <w:pPr>
                    <w:spacing w:after="0" w:line="240" w:lineRule="auto"/>
                    <w:jc w:val="center"/>
                    <w:rPr>
                      <w:rFonts w:ascii="Times New Roman" w:hAnsi="Times New Roman" w:cs="Times New Roman"/>
                      <w:sz w:val="12"/>
                      <w:szCs w:val="12"/>
                    </w:rPr>
                  </w:pPr>
                  <w:r w:rsidRPr="00124B23">
                    <w:rPr>
                      <w:rFonts w:ascii="Times New Roman" w:hAnsi="Times New Roman" w:cs="Times New Roman"/>
                      <w:sz w:val="12"/>
                      <w:szCs w:val="12"/>
                    </w:rPr>
                    <w:t>Регистрация заявления и документов, необходимых для предоставления муниципальной услуги</w:t>
                  </w:r>
                </w:p>
              </w:txbxContent>
            </v:textbox>
          </v:shape>
        </w:pict>
      </w:r>
    </w:p>
    <w:p w:rsidR="00753C6B" w:rsidRDefault="00753C6B" w:rsidP="00753C6B">
      <w:pPr>
        <w:spacing w:after="0" w:line="240" w:lineRule="auto"/>
        <w:jc w:val="both"/>
        <w:rPr>
          <w:rFonts w:ascii="Times New Roman" w:hAnsi="Times New Roman"/>
          <w:sz w:val="12"/>
          <w:szCs w:val="12"/>
        </w:rPr>
      </w:pPr>
    </w:p>
    <w:p w:rsidR="00753C6B" w:rsidRDefault="002D14DA" w:rsidP="00753C6B">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455" type="#_x0000_t32" style="position:absolute;left:0;text-align:left;margin-left:210.6pt;margin-top:3.55pt;width:0;height:6.8pt;z-index:252111872" o:connectortype="straight">
            <v:stroke endarrow="block"/>
          </v:shape>
        </w:pict>
      </w:r>
    </w:p>
    <w:p w:rsidR="00753C6B" w:rsidRDefault="002D14DA" w:rsidP="00753C6B">
      <w:pPr>
        <w:spacing w:after="0" w:line="240" w:lineRule="auto"/>
        <w:jc w:val="both"/>
        <w:rPr>
          <w:rFonts w:ascii="Times New Roman" w:hAnsi="Times New Roman"/>
          <w:sz w:val="12"/>
          <w:szCs w:val="12"/>
        </w:rPr>
      </w:pPr>
      <w:r>
        <w:rPr>
          <w:noProof/>
        </w:rPr>
        <w:pict>
          <v:shape id="_x0000_s1444" type="#_x0000_t202" style="position:absolute;left:0;text-align:left;margin-left:5.55pt;margin-top:3.45pt;width:368.15pt;height:14.85pt;z-index:25210060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sN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6zsXAg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kRsNQAIAAFQEAAAOAAAA&#10;AAAAAAAAAAAAAC4CAABkcnMvZTJvRG9jLnhtbFBLAQItABQABgAIAAAAIQD9LzLW2wAAAAUBAAAP&#10;AAAAAAAAAAAAAAAAAJoEAABkcnMvZG93bnJldi54bWxQSwUGAAAAAAQABADzAAAAogUAAAAA&#10;">
            <v:textbox style="mso-next-textbox:#_x0000_s1444;mso-fit-shape-to-text:t">
              <w:txbxContent>
                <w:p w:rsidR="00650897" w:rsidRPr="00124B23" w:rsidRDefault="00650897" w:rsidP="00753C6B">
                  <w:pPr>
                    <w:spacing w:after="0" w:line="240" w:lineRule="auto"/>
                    <w:jc w:val="center"/>
                    <w:rPr>
                      <w:rFonts w:ascii="Times New Roman" w:hAnsi="Times New Roman" w:cs="Times New Roman"/>
                      <w:sz w:val="12"/>
                      <w:szCs w:val="12"/>
                    </w:rPr>
                  </w:pPr>
                  <w:r w:rsidRPr="00124B23">
                    <w:rPr>
                      <w:rFonts w:ascii="Times New Roman" w:hAnsi="Times New Roman" w:cs="Times New Roman"/>
                      <w:sz w:val="12"/>
                      <w:szCs w:val="12"/>
                    </w:rPr>
                    <w:t>Обработка и предварительное рассмотрение заявления и представленных документов</w:t>
                  </w:r>
                </w:p>
              </w:txbxContent>
            </v:textbox>
          </v:shape>
        </w:pict>
      </w:r>
    </w:p>
    <w:p w:rsidR="00753C6B" w:rsidRDefault="00753C6B" w:rsidP="00753C6B">
      <w:pPr>
        <w:spacing w:after="0" w:line="240" w:lineRule="auto"/>
        <w:jc w:val="both"/>
        <w:rPr>
          <w:rFonts w:ascii="Times New Roman" w:hAnsi="Times New Roman"/>
          <w:sz w:val="12"/>
          <w:szCs w:val="12"/>
        </w:rPr>
      </w:pPr>
    </w:p>
    <w:p w:rsidR="00753C6B" w:rsidRDefault="002D14DA" w:rsidP="00753C6B">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456" type="#_x0000_t32" style="position:absolute;left:0;text-align:left;margin-left:210.5pt;margin-top:1.1pt;width:.05pt;height:7.55pt;z-index:252112896" o:connectortype="straight">
            <v:stroke endarrow="block"/>
          </v:shape>
        </w:pict>
      </w:r>
    </w:p>
    <w:p w:rsidR="00753C6B" w:rsidRDefault="002D14DA" w:rsidP="00753C6B">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457" type="#_x0000_t32" style="position:absolute;left:0;text-align:left;margin-left:171.85pt;margin-top:1.9pt;width:82.9pt;height:0;z-index:252113920" o:connectortype="straight"/>
        </w:pict>
      </w:r>
      <w:r>
        <w:rPr>
          <w:rFonts w:ascii="Times New Roman" w:hAnsi="Times New Roman"/>
          <w:noProof/>
          <w:sz w:val="12"/>
          <w:szCs w:val="12"/>
          <w:lang w:eastAsia="ru-RU"/>
        </w:rPr>
        <w:pict>
          <v:shape id="_x0000_s1458" type="#_x0000_t32" style="position:absolute;left:0;text-align:left;margin-left:180.05pt;margin-top:1.9pt;width:0;height:45.35pt;z-index:252114944" o:connectortype="straight">
            <v:stroke endarrow="block"/>
          </v:shape>
        </w:pict>
      </w:r>
      <w:r>
        <w:rPr>
          <w:rFonts w:ascii="Times New Roman" w:hAnsi="Times New Roman"/>
          <w:noProof/>
          <w:sz w:val="12"/>
          <w:szCs w:val="12"/>
          <w:lang w:eastAsia="ru-RU"/>
        </w:rPr>
        <w:pict>
          <v:shape id="_x0000_s1459" type="#_x0000_t32" style="position:absolute;left:0;text-align:left;margin-left:247.95pt;margin-top:1.75pt;width:.05pt;height:45.5pt;z-index:252115968" o:connectortype="straight">
            <v:stroke endarrow="block"/>
          </v:shape>
        </w:pict>
      </w:r>
      <w:r>
        <w:rPr>
          <w:noProof/>
        </w:rPr>
        <w:pict>
          <v:shape id="_x0000_s1447" type="#_x0000_t202" style="position:absolute;left:0;text-align:left;margin-left:186.15pt;margin-top:5.15pt;width:56.75pt;height:42.1pt;z-index:25210368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2UQAIAAFQ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XEIEEhe&#10;63IPzFrdjTmsJQi1th8xamDEC+w+bIllGIkXCroz6w+HYSeiMhxNMlDsuWV9biGKAlSBPUaduPRx&#10;jyJv5hK6uOKR34dMjinD6Ebaj2sWduNcj14PP4PF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V9S2UQAIAAFQEAAAOAAAA&#10;AAAAAAAAAAAAAC4CAABkcnMvZTJvRG9jLnhtbFBLAQItABQABgAIAAAAIQD9LzLW2wAAAAUBAAAP&#10;AAAAAAAAAAAAAAAAAJoEAABkcnMvZG93bnJldi54bWxQSwUGAAAAAAQABADzAAAAogUAAAAA&#10;">
            <v:textbox>
              <w:txbxContent>
                <w:p w:rsidR="00650897" w:rsidRPr="00EE172B" w:rsidRDefault="00650897" w:rsidP="00753C6B">
                  <w:pPr>
                    <w:spacing w:after="0" w:line="240" w:lineRule="auto"/>
                    <w:jc w:val="center"/>
                    <w:rPr>
                      <w:rFonts w:ascii="Times New Roman" w:hAnsi="Times New Roman" w:cs="Times New Roman"/>
                      <w:sz w:val="12"/>
                      <w:szCs w:val="12"/>
                    </w:rPr>
                  </w:pPr>
                  <w:r w:rsidRPr="00EE172B">
                    <w:rPr>
                      <w:rFonts w:ascii="Times New Roman" w:hAnsi="Times New Roman" w:cs="Times New Roman"/>
                      <w:sz w:val="12"/>
                      <w:szCs w:val="12"/>
                    </w:rPr>
                    <w:t>Получены документы, указанные в пункте 2.8.1 Регламента</w:t>
                  </w:r>
                </w:p>
              </w:txbxContent>
            </v:textbox>
          </v:shape>
        </w:pict>
      </w:r>
      <w:r>
        <w:rPr>
          <w:noProof/>
        </w:rPr>
        <w:pict>
          <v:shape id="_x0000_s1445" type="#_x0000_t202" style="position:absolute;left:0;text-align:left;margin-left:6.3pt;margin-top:1.75pt;width:165.55pt;height:45.5pt;z-index:25210163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w:txbxContent>
                <w:p w:rsidR="00650897" w:rsidRPr="000E4591" w:rsidRDefault="00650897" w:rsidP="00753C6B">
                  <w:pPr>
                    <w:spacing w:after="0" w:line="240" w:lineRule="auto"/>
                    <w:jc w:val="center"/>
                    <w:rPr>
                      <w:rFonts w:ascii="Times New Roman" w:hAnsi="Times New Roman" w:cs="Times New Roman"/>
                      <w:sz w:val="12"/>
                      <w:szCs w:val="12"/>
                    </w:rPr>
                  </w:pPr>
                  <w:r w:rsidRPr="000E4591">
                    <w:rPr>
                      <w:rFonts w:ascii="Times New Roman" w:hAnsi="Times New Roman" w:cs="Times New Roman"/>
                      <w:sz w:val="12"/>
                      <w:szCs w:val="12"/>
                    </w:rPr>
                    <w:t>Наличие документов, предусмотренных пунктами 2.6.1 и 2.8.1 Регламента, либо оснований для отказа в предоставлении муниципальной услуги, указанных в подразделе 2.10Регламента,при отсутствии предусмотренных пунктом 2.8.1Регламента документов</w:t>
                  </w:r>
                </w:p>
              </w:txbxContent>
            </v:textbox>
          </v:shape>
        </w:pict>
      </w:r>
      <w:r>
        <w:rPr>
          <w:noProof/>
        </w:rPr>
        <w:pict>
          <v:shape id="_x0000_s1446" type="#_x0000_t202" style="position:absolute;left:0;text-align:left;margin-left:254.75pt;margin-top:1.75pt;width:120.2pt;height:45.5pt;z-index:25210265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V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DA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iK+9VQAIAAFQEAAAOAAAA&#10;AAAAAAAAAAAAAC4CAABkcnMvZTJvRG9jLnhtbFBLAQItABQABgAIAAAAIQD9LzLW2wAAAAUBAAAP&#10;AAAAAAAAAAAAAAAAAJoEAABkcnMvZG93bnJldi54bWxQSwUGAAAAAAQABADzAAAAogUAAAAA&#10;">
            <v:textbox>
              <w:txbxContent>
                <w:p w:rsidR="00650897" w:rsidRPr="002A2185" w:rsidRDefault="00650897" w:rsidP="00753C6B">
                  <w:pPr>
                    <w:spacing w:after="0" w:line="240" w:lineRule="auto"/>
                    <w:jc w:val="center"/>
                    <w:rPr>
                      <w:rFonts w:ascii="Times New Roman" w:hAnsi="Times New Roman" w:cs="Times New Roman"/>
                      <w:sz w:val="12"/>
                      <w:szCs w:val="12"/>
                    </w:rPr>
                  </w:pPr>
                  <w:r w:rsidRPr="002A2185">
                    <w:rPr>
                      <w:rFonts w:ascii="Times New Roman" w:hAnsi="Times New Roman" w:cs="Times New Roman"/>
                      <w:sz w:val="12"/>
                      <w:szCs w:val="12"/>
                    </w:rPr>
                    <w:t>Отсутствие документов, предусмотренных пунктом 2.8.1 Регламента, и оснований для отказа в предоставлении муниципальной услуги, указанных в подразделе 2.10 Регламента</w:t>
                  </w:r>
                </w:p>
              </w:txbxContent>
            </v:textbox>
          </v:shape>
        </w:pict>
      </w:r>
    </w:p>
    <w:p w:rsidR="00753C6B" w:rsidRDefault="00753C6B" w:rsidP="00753C6B">
      <w:pPr>
        <w:spacing w:after="0" w:line="240" w:lineRule="auto"/>
        <w:jc w:val="both"/>
        <w:rPr>
          <w:rFonts w:ascii="Times New Roman" w:hAnsi="Times New Roman"/>
          <w:sz w:val="12"/>
          <w:szCs w:val="12"/>
        </w:rPr>
      </w:pPr>
    </w:p>
    <w:p w:rsidR="00753C6B" w:rsidRDefault="00753C6B" w:rsidP="00753C6B">
      <w:pPr>
        <w:spacing w:after="0" w:line="240" w:lineRule="auto"/>
        <w:jc w:val="both"/>
        <w:rPr>
          <w:rFonts w:ascii="Times New Roman" w:hAnsi="Times New Roman"/>
          <w:sz w:val="12"/>
          <w:szCs w:val="12"/>
        </w:rPr>
      </w:pPr>
    </w:p>
    <w:p w:rsidR="00753C6B" w:rsidRDefault="00753C6B" w:rsidP="00753C6B">
      <w:pPr>
        <w:spacing w:after="0" w:line="240" w:lineRule="auto"/>
        <w:jc w:val="both"/>
        <w:rPr>
          <w:rFonts w:ascii="Times New Roman" w:hAnsi="Times New Roman"/>
          <w:sz w:val="12"/>
          <w:szCs w:val="12"/>
        </w:rPr>
      </w:pPr>
    </w:p>
    <w:p w:rsidR="00753C6B" w:rsidRDefault="00753C6B" w:rsidP="00753C6B">
      <w:pPr>
        <w:spacing w:after="0" w:line="240" w:lineRule="auto"/>
        <w:jc w:val="both"/>
        <w:rPr>
          <w:rFonts w:ascii="Times New Roman" w:hAnsi="Times New Roman"/>
          <w:sz w:val="12"/>
          <w:szCs w:val="12"/>
        </w:rPr>
      </w:pPr>
    </w:p>
    <w:p w:rsidR="00753C6B" w:rsidRDefault="00753C6B" w:rsidP="00753C6B">
      <w:pPr>
        <w:spacing w:after="0" w:line="240" w:lineRule="auto"/>
        <w:jc w:val="both"/>
        <w:rPr>
          <w:rFonts w:ascii="Times New Roman" w:hAnsi="Times New Roman"/>
          <w:sz w:val="12"/>
          <w:szCs w:val="12"/>
        </w:rPr>
      </w:pPr>
    </w:p>
    <w:p w:rsidR="00753C6B" w:rsidRDefault="002D14DA" w:rsidP="00753C6B">
      <w:pPr>
        <w:spacing w:after="0" w:line="240" w:lineRule="auto"/>
        <w:jc w:val="both"/>
        <w:rPr>
          <w:rFonts w:ascii="Times New Roman" w:hAnsi="Times New Roman"/>
          <w:sz w:val="12"/>
          <w:szCs w:val="12"/>
        </w:rPr>
      </w:pPr>
      <w:r>
        <w:rPr>
          <w:noProof/>
        </w:rPr>
        <w:pict>
          <v:shape id="_x0000_s1449" type="#_x0000_t202" style="position:absolute;left:0;text-align:left;margin-left:217.05pt;margin-top:5.85pt;width:157.4pt;height:30.55pt;z-index:25210572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gS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hg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LuhoEkECAABUBAAADgAA&#10;AAAAAAAAAAAAAAAuAgAAZHJzL2Uyb0RvYy54bWxQSwECLQAUAAYACAAAACEA/S8y1tsAAAAFAQAA&#10;DwAAAAAAAAAAAAAAAACbBAAAZHJzL2Rvd25yZXYueG1sUEsFBgAAAAAEAAQA8wAAAKMFAAAAAA==&#10;">
            <v:textbox>
              <w:txbxContent>
                <w:p w:rsidR="00650897" w:rsidRPr="006E25BC" w:rsidRDefault="00650897" w:rsidP="00753C6B">
                  <w:pPr>
                    <w:spacing w:after="0" w:line="240" w:lineRule="auto"/>
                    <w:jc w:val="center"/>
                    <w:rPr>
                      <w:rFonts w:ascii="Times New Roman" w:hAnsi="Times New Roman" w:cs="Times New Roman"/>
                      <w:sz w:val="12"/>
                      <w:szCs w:val="12"/>
                    </w:rPr>
                  </w:pPr>
                  <w:r w:rsidRPr="006E25BC">
                    <w:rPr>
                      <w:rFonts w:ascii="Times New Roman" w:hAnsi="Times New Roman" w:cs="Times New Roman"/>
                      <w:sz w:val="12"/>
                      <w:szCs w:val="12"/>
                    </w:rPr>
                    <w:t>Формирование и направление межведомственных запросов в органы (организации), участвующие  в предоставлении муниципальной услуги</w:t>
                  </w:r>
                </w:p>
              </w:txbxContent>
            </v:textbox>
          </v:shape>
        </w:pict>
      </w:r>
      <w:r>
        <w:rPr>
          <w:noProof/>
        </w:rPr>
        <w:pict>
          <v:shape id="_x0000_s1448" type="#_x0000_t202" style="position:absolute;left:0;text-align:left;margin-left:6.3pt;margin-top:5.85pt;width:179.85pt;height:24.05pt;z-index:25210470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NiQQIAAFQ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hgCB&#10;5FJXN8Cs1f2Yw1qC0Gj7EaMWRrzA7sOWWIaReKGgO/PheBx2IirjyTQDxZ5aylMLURSgCuwx6sWV&#10;j3sUeTMX0MU1j/w+ZHJIGUY30n5Ys7Abp3r0evgZLH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R0JDYkECAABUBAAADgAA&#10;AAAAAAAAAAAAAAAuAgAAZHJzL2Uyb0RvYy54bWxQSwECLQAUAAYACAAAACEA/S8y1tsAAAAFAQAA&#10;DwAAAAAAAAAAAAAAAACbBAAAZHJzL2Rvd25yZXYueG1sUEsFBgAAAAAEAAQA8wAAAKMFAAAAAA==&#10;">
            <v:textbox>
              <w:txbxContent>
                <w:p w:rsidR="00650897" w:rsidRPr="006E25BC" w:rsidRDefault="00650897" w:rsidP="00753C6B">
                  <w:pPr>
                    <w:spacing w:after="0" w:line="240" w:lineRule="auto"/>
                    <w:jc w:val="center"/>
                    <w:rPr>
                      <w:rFonts w:ascii="Times New Roman" w:hAnsi="Times New Roman" w:cs="Times New Roman"/>
                      <w:sz w:val="12"/>
                      <w:szCs w:val="12"/>
                    </w:rPr>
                  </w:pPr>
                  <w:r w:rsidRPr="006E25BC">
                    <w:rPr>
                      <w:rFonts w:ascii="Times New Roman" w:hAnsi="Times New Roman" w:cs="Times New Roman"/>
                      <w:sz w:val="12"/>
                      <w:szCs w:val="12"/>
                    </w:rPr>
                    <w:t>Принятие решения о предоставлении (об отказе в предоставлении) муниципальной услуги</w:t>
                  </w:r>
                </w:p>
              </w:txbxContent>
            </v:textbox>
          </v:shape>
        </w:pict>
      </w:r>
      <w:r>
        <w:rPr>
          <w:noProof/>
          <w:lang w:eastAsia="ru-RU"/>
        </w:rPr>
        <w:pict>
          <v:shape id="_x0000_s1461" type="#_x0000_t32" style="position:absolute;left:0;text-align:left;margin-left:203.8pt;margin-top:5.85pt;width:.05pt;height:14.25pt;z-index:252118016" o:connectortype="straight"/>
        </w:pict>
      </w:r>
    </w:p>
    <w:p w:rsidR="00753C6B" w:rsidRDefault="00753C6B" w:rsidP="00753C6B">
      <w:pPr>
        <w:spacing w:after="0" w:line="240" w:lineRule="auto"/>
        <w:jc w:val="both"/>
        <w:rPr>
          <w:rFonts w:ascii="Times New Roman" w:hAnsi="Times New Roman"/>
          <w:sz w:val="12"/>
          <w:szCs w:val="12"/>
        </w:rPr>
      </w:pPr>
    </w:p>
    <w:p w:rsidR="00753C6B" w:rsidRDefault="002D14DA" w:rsidP="00753C6B">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460" type="#_x0000_t32" style="position:absolute;left:0;text-align:left;margin-left:186.15pt;margin-top:6.3pt;width:31.4pt;height:.05pt;flip:x;z-index:252116992" o:connectortype="straight">
            <v:stroke endarrow="block"/>
          </v:shape>
        </w:pict>
      </w:r>
    </w:p>
    <w:p w:rsidR="00753C6B" w:rsidRDefault="00753C6B" w:rsidP="00753C6B">
      <w:pPr>
        <w:spacing w:after="0" w:line="240" w:lineRule="auto"/>
        <w:jc w:val="both"/>
        <w:rPr>
          <w:rFonts w:ascii="Times New Roman" w:hAnsi="Times New Roman"/>
          <w:sz w:val="12"/>
          <w:szCs w:val="12"/>
        </w:rPr>
      </w:pPr>
    </w:p>
    <w:p w:rsidR="00753C6B" w:rsidRDefault="002D14DA" w:rsidP="00753C6B">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463" type="#_x0000_t32" style="position:absolute;left:0;text-align:left;margin-left:180.05pt;margin-top:2.3pt;width:.05pt;height:22.15pt;z-index:252120064" o:connectortype="straight">
            <v:stroke endarrow="block"/>
          </v:shape>
        </w:pict>
      </w:r>
      <w:r>
        <w:rPr>
          <w:noProof/>
        </w:rPr>
        <w:pict>
          <v:shape id="_x0000_s1450" type="#_x0000_t202" style="position:absolute;left:0;text-align:left;margin-left:6.8pt;margin-top:2.3pt;width:129.75pt;height:29.5pt;z-index:25210675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wbk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hQ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F8G5EECAABUBAAADgAA&#10;AAAAAAAAAAAAAAAuAgAAZHJzL2Uyb0RvYy54bWxQSwECLQAUAAYACAAAACEA/S8y1tsAAAAFAQAA&#10;DwAAAAAAAAAAAAAAAACbBAAAZHJzL2Rvd25yZXYueG1sUEsFBgAAAAAEAAQA8wAAAKMFAAAAAA==&#10;">
            <v:textbox>
              <w:txbxContent>
                <w:p w:rsidR="00650897" w:rsidRPr="0042484B" w:rsidRDefault="00650897" w:rsidP="00753C6B">
                  <w:pPr>
                    <w:spacing w:after="0" w:line="240" w:lineRule="auto"/>
                    <w:jc w:val="center"/>
                    <w:rPr>
                      <w:rFonts w:ascii="Times New Roman" w:hAnsi="Times New Roman" w:cs="Times New Roman"/>
                      <w:sz w:val="12"/>
                      <w:szCs w:val="12"/>
                    </w:rPr>
                  </w:pPr>
                  <w:r w:rsidRPr="0042484B">
                    <w:rPr>
                      <w:rFonts w:ascii="Times New Roman" w:hAnsi="Times New Roman" w:cs="Times New Roman"/>
                      <w:sz w:val="12"/>
                      <w:szCs w:val="12"/>
                    </w:rPr>
                    <w:t>Отсутствие оснований для отказа в предоставлении муниципальной услуги, указанных в подразделе 2.10 Регламента</w:t>
                  </w:r>
                </w:p>
              </w:txbxContent>
            </v:textbox>
          </v:shape>
        </w:pict>
      </w:r>
    </w:p>
    <w:p w:rsidR="00753C6B" w:rsidRDefault="002D14DA" w:rsidP="00753C6B">
      <w:pPr>
        <w:spacing w:after="0" w:line="240" w:lineRule="auto"/>
        <w:jc w:val="both"/>
        <w:rPr>
          <w:rFonts w:ascii="Times New Roman" w:hAnsi="Times New Roman"/>
          <w:sz w:val="12"/>
          <w:szCs w:val="12"/>
        </w:rPr>
      </w:pPr>
      <w:r>
        <w:rPr>
          <w:noProof/>
        </w:rPr>
        <w:pict>
          <v:shape id="_x0000_s1451" type="#_x0000_t202" style="position:absolute;left:0;text-align:left;margin-left:247.45pt;margin-top:1.9pt;width:127pt;height:30.55pt;z-index:25210777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X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OMaB&#10;5ZWudkCt1f2cw16C0Gj7EaMWZrzE7sOGWIaReKGgPdNsNApLEZXR+DwHxZ5aVqcWoihAldhj1IsL&#10;HxcpEmcuoY1LHgl+yOSQM8xu5P2wZ2E5TvXo9fA3mP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aCLPl0ECAABVBAAADgAA&#10;AAAAAAAAAAAAAAAuAgAAZHJzL2Uyb0RvYy54bWxQSwECLQAUAAYACAAAACEA/S8y1tsAAAAFAQAA&#10;DwAAAAAAAAAAAAAAAACbBAAAZHJzL2Rvd25yZXYueG1sUEsFBgAAAAAEAAQA8wAAAKMFAAAAAA==&#10;">
            <v:textbox>
              <w:txbxContent>
                <w:p w:rsidR="00650897" w:rsidRPr="0042484B" w:rsidRDefault="00650897" w:rsidP="00753C6B">
                  <w:pPr>
                    <w:spacing w:after="0" w:line="240" w:lineRule="auto"/>
                    <w:jc w:val="center"/>
                    <w:rPr>
                      <w:rFonts w:ascii="Times New Roman" w:hAnsi="Times New Roman" w:cs="Times New Roman"/>
                      <w:sz w:val="12"/>
                      <w:szCs w:val="12"/>
                    </w:rPr>
                  </w:pPr>
                  <w:r w:rsidRPr="0042484B">
                    <w:rPr>
                      <w:rFonts w:ascii="Times New Roman" w:hAnsi="Times New Roman" w:cs="Times New Roman"/>
                      <w:sz w:val="12"/>
                      <w:szCs w:val="12"/>
                    </w:rPr>
                    <w:t>Наличие оснований для отказа в предоставлении муниципальной услуги, указанных в подразделе 2.10 Регламента</w:t>
                  </w:r>
                </w:p>
              </w:txbxContent>
            </v:textbox>
          </v:shape>
        </w:pict>
      </w:r>
    </w:p>
    <w:p w:rsidR="00753C6B" w:rsidRDefault="00753C6B" w:rsidP="00753C6B">
      <w:pPr>
        <w:spacing w:after="0" w:line="240" w:lineRule="auto"/>
        <w:jc w:val="both"/>
        <w:rPr>
          <w:rFonts w:ascii="Times New Roman" w:hAnsi="Times New Roman"/>
          <w:sz w:val="12"/>
          <w:szCs w:val="12"/>
        </w:rPr>
      </w:pPr>
    </w:p>
    <w:p w:rsidR="00753C6B" w:rsidRDefault="002D14DA" w:rsidP="00753C6B">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464" type="#_x0000_t32" style="position:absolute;left:0;text-align:left;margin-left:143.35pt;margin-top:3.8pt;width:0;height:7.55pt;z-index:252121088" o:connectortype="straight">
            <v:stroke endarrow="block"/>
          </v:shape>
        </w:pict>
      </w:r>
      <w:r>
        <w:rPr>
          <w:rFonts w:ascii="Times New Roman" w:hAnsi="Times New Roman"/>
          <w:noProof/>
          <w:sz w:val="12"/>
          <w:szCs w:val="12"/>
          <w:lang w:eastAsia="ru-RU"/>
        </w:rPr>
        <w:pict>
          <v:shape id="_x0000_s1465" type="#_x0000_t32" style="position:absolute;left:0;text-align:left;margin-left:228.25pt;margin-top:3.75pt;width:0;height:14.9pt;z-index:252122112" o:connectortype="straight">
            <v:stroke endarrow="block"/>
          </v:shape>
        </w:pict>
      </w:r>
      <w:r>
        <w:rPr>
          <w:rFonts w:ascii="Times New Roman" w:hAnsi="Times New Roman"/>
          <w:noProof/>
          <w:sz w:val="12"/>
          <w:szCs w:val="12"/>
          <w:lang w:eastAsia="ru-RU"/>
        </w:rPr>
        <w:pict>
          <v:shape id="_x0000_s1462" type="#_x0000_t32" style="position:absolute;left:0;text-align:left;margin-left:136.55pt;margin-top:3.75pt;width:111.4pt;height:.05pt;z-index:252119040" o:connectortype="straight"/>
        </w:pict>
      </w:r>
    </w:p>
    <w:p w:rsidR="00753C6B" w:rsidRDefault="00753C6B" w:rsidP="00753C6B">
      <w:pPr>
        <w:spacing w:after="0" w:line="240" w:lineRule="auto"/>
        <w:jc w:val="both"/>
        <w:rPr>
          <w:rFonts w:ascii="Times New Roman" w:hAnsi="Times New Roman"/>
          <w:sz w:val="12"/>
          <w:szCs w:val="12"/>
        </w:rPr>
      </w:pPr>
    </w:p>
    <w:p w:rsidR="00753C6B" w:rsidRDefault="002D14DA" w:rsidP="00753C6B">
      <w:pPr>
        <w:spacing w:after="0" w:line="240" w:lineRule="auto"/>
        <w:jc w:val="both"/>
        <w:rPr>
          <w:rFonts w:ascii="Times New Roman" w:hAnsi="Times New Roman"/>
          <w:sz w:val="12"/>
          <w:szCs w:val="12"/>
        </w:rPr>
      </w:pPr>
      <w:r>
        <w:rPr>
          <w:noProof/>
        </w:rPr>
        <w:pict>
          <v:shape id="_x0000_s1453" type="#_x0000_t202" style="position:absolute;left:0;text-align:left;margin-left:191.55pt;margin-top:4.85pt;width:183.4pt;height:20.4pt;z-index:25210982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2OgQAIAAFUEAAAOAAAAZHJzL2Uyb0RvYy54bWysVEuOEzEQ3SNxB8t70p8kk6SVzmjIEIQ0&#10;fKSBAzhud9rCP2wn3WHHnitwBxYs2HGFzI0ouzMh/DaIXlguV/m56r2qnl92UqAds45rVeJskGLE&#10;FNUVV5sSv3m9ejTFyHmiKiK0YiXeM4cvFw8fzFtTsFw3WlTMIgBRrmhNiRvvTZEkjjZMEjfQhilw&#10;1tpK4sG0m6SypAV0KZI8TS+SVtvKWE2Zc3B63TvxIuLXNaP+ZV075pEoMeTm42rjug5rspiTYmOJ&#10;aTg9pkH+IQtJuIJHT1DXxBO0tfw3KMmp1U7XfkC1THRdc8piDVBNlv5SzW1DDIu1ADnOnGhy/w+W&#10;vti9sohXJR6mE4wUkSDS4dPh8+HL4dvh692Hu48oDyy1xhUQfGsg3HePdQdqx4qdudH0rUNKLxui&#10;NuzKWt02jFSQZRZuJmdXexwXQNbtc13BY2TrdQTqaisDhUAKAnRQa39SiHUeUTjMh5NRfjHGiIIv&#10;G6XD2XQc3yDF/XVjnX/KtERhU2ILLRDhye7G+ZAOKe5DwmtOC16tuBDRsJv1Uli0I9Auq/gd0X8K&#10;Ewq1JZ6N83HPwF8h0vj9CUJyD30vuCzx9BREisDbE1XFrvSEi34PKQt1JDJw17Pou3UXlctOAq11&#10;tQdqre77HOYSNo227zFqocdL7N5tiWUYiWcK5Jllo1EYimiMxpMcDHvuWZ97iKIAVWKPUb9d+jhI&#10;kThzBTKueCQ46N1ncswZejfyfpyzMBzndoz68TdYfAc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S2OgQAIAAFUEAAAOAAAA&#10;AAAAAAAAAAAAAC4CAABkcnMvZTJvRG9jLnhtbFBLAQItABQABgAIAAAAIQD9LzLW2wAAAAUBAAAP&#10;AAAAAAAAAAAAAAAAAJoEAABkcnMvZG93bnJldi54bWxQSwUGAAAAAAQABADzAAAAogUAAAAA&#10;">
            <v:textbox>
              <w:txbxContent>
                <w:p w:rsidR="00650897" w:rsidRPr="004C0D3F" w:rsidRDefault="00650897" w:rsidP="00753C6B">
                  <w:pPr>
                    <w:spacing w:after="0" w:line="240" w:lineRule="auto"/>
                    <w:rPr>
                      <w:rFonts w:ascii="Times New Roman" w:hAnsi="Times New Roman" w:cs="Times New Roman"/>
                      <w:sz w:val="12"/>
                      <w:szCs w:val="12"/>
                    </w:rPr>
                  </w:pPr>
                  <w:r w:rsidRPr="004C0D3F">
                    <w:rPr>
                      <w:rFonts w:ascii="Times New Roman" w:hAnsi="Times New Roman" w:cs="Times New Roman"/>
                      <w:sz w:val="12"/>
                      <w:szCs w:val="12"/>
                    </w:rPr>
                    <w:t>Отказ в принятии граждан на учет в качестве нуждающихся в жилых помещениях. Направление указанного отказа заявителю</w:t>
                  </w:r>
                </w:p>
              </w:txbxContent>
            </v:textbox>
          </v:shape>
        </w:pict>
      </w:r>
      <w:r>
        <w:rPr>
          <w:noProof/>
        </w:rPr>
        <w:pict>
          <v:shape id="_x0000_s1452" type="#_x0000_t202" style="position:absolute;left:0;text-align:left;margin-left:5.75pt;margin-top:-3.25pt;width:153.2pt;height:28.65pt;z-index:25210880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Fh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SHNg&#10;eaWrHVBrdT/nsJcgNNp+xKiFGS+x+7AhlmEkXihozzQbjcJSRGU0Ps9BsaeW1amFKApQJfYY9eLC&#10;x0WKxJlLaOOSR4IfMjnkDLMbeT/sWViOUz16PfwN5j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pWhYUECAABVBAAADgAA&#10;AAAAAAAAAAAAAAAuAgAAZHJzL2Uyb0RvYy54bWxQSwECLQAUAAYACAAAACEA/S8y1tsAAAAFAQAA&#10;DwAAAAAAAAAAAAAAAACbBAAAZHJzL2Rvd25yZXYueG1sUEsFBgAAAAAEAAQA8wAAAKMFAAAAAA==&#10;">
            <v:textbox style="mso-fit-shape-to-text:t">
              <w:txbxContent>
                <w:p w:rsidR="00650897" w:rsidRPr="004C0D3F" w:rsidRDefault="00650897" w:rsidP="00753C6B">
                  <w:pPr>
                    <w:spacing w:after="0" w:line="240" w:lineRule="auto"/>
                    <w:rPr>
                      <w:rFonts w:ascii="Times New Roman" w:hAnsi="Times New Roman" w:cs="Times New Roman"/>
                      <w:sz w:val="12"/>
                      <w:szCs w:val="12"/>
                    </w:rPr>
                  </w:pPr>
                  <w:r w:rsidRPr="004C0D3F">
                    <w:rPr>
                      <w:rFonts w:ascii="Times New Roman" w:hAnsi="Times New Roman" w:cs="Times New Roman"/>
                      <w:sz w:val="12"/>
                      <w:szCs w:val="12"/>
                    </w:rPr>
                    <w:t>Решение о принятии граждан на учет в качестве нуждающихся в жилых помещениях. Направление соответствующего извещения заявителю</w:t>
                  </w:r>
                </w:p>
              </w:txbxContent>
            </v:textbox>
          </v:shape>
        </w:pict>
      </w:r>
    </w:p>
    <w:p w:rsidR="00753C6B" w:rsidRDefault="00753C6B" w:rsidP="00753C6B">
      <w:pPr>
        <w:spacing w:after="0" w:line="240" w:lineRule="auto"/>
        <w:jc w:val="both"/>
        <w:rPr>
          <w:rFonts w:ascii="Times New Roman" w:hAnsi="Times New Roman"/>
          <w:sz w:val="12"/>
          <w:szCs w:val="12"/>
        </w:rPr>
      </w:pPr>
    </w:p>
    <w:p w:rsidR="00753C6B" w:rsidRDefault="00753C6B" w:rsidP="00753C6B">
      <w:pPr>
        <w:spacing w:after="0" w:line="240" w:lineRule="auto"/>
        <w:jc w:val="right"/>
        <w:rPr>
          <w:rFonts w:ascii="Times New Roman" w:hAnsi="Times New Roman"/>
          <w:i/>
          <w:sz w:val="12"/>
          <w:szCs w:val="12"/>
        </w:rPr>
      </w:pPr>
    </w:p>
    <w:p w:rsidR="00753C6B" w:rsidRDefault="00753C6B" w:rsidP="00753C6B">
      <w:pPr>
        <w:spacing w:after="0" w:line="240" w:lineRule="auto"/>
        <w:jc w:val="right"/>
        <w:rPr>
          <w:rFonts w:ascii="Times New Roman" w:hAnsi="Times New Roman"/>
          <w:i/>
          <w:sz w:val="12"/>
          <w:szCs w:val="12"/>
        </w:rPr>
      </w:pPr>
    </w:p>
    <w:p w:rsidR="00BE7893" w:rsidRDefault="00BE7893" w:rsidP="00753C6B">
      <w:pPr>
        <w:spacing w:after="0" w:line="240" w:lineRule="auto"/>
        <w:jc w:val="right"/>
        <w:rPr>
          <w:rFonts w:ascii="Times New Roman" w:hAnsi="Times New Roman"/>
          <w:i/>
          <w:sz w:val="12"/>
          <w:szCs w:val="12"/>
        </w:rPr>
      </w:pPr>
    </w:p>
    <w:p w:rsidR="00753C6B" w:rsidRPr="008D27EA" w:rsidRDefault="00753C6B" w:rsidP="00753C6B">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5 </w:t>
      </w:r>
      <w:r w:rsidRPr="008D27EA">
        <w:rPr>
          <w:rFonts w:ascii="Times New Roman" w:hAnsi="Times New Roman"/>
          <w:i/>
          <w:sz w:val="12"/>
          <w:szCs w:val="12"/>
        </w:rPr>
        <w:t>к Административному регламенту</w:t>
      </w:r>
    </w:p>
    <w:p w:rsidR="00753C6B" w:rsidRDefault="00753C6B" w:rsidP="00753C6B">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753C6B" w:rsidRPr="008D27EA" w:rsidRDefault="00753C6B" w:rsidP="00753C6B">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753C6B" w:rsidRPr="001C32FC" w:rsidRDefault="00753C6B" w:rsidP="00753C6B">
      <w:pPr>
        <w:spacing w:after="0" w:line="240" w:lineRule="auto"/>
        <w:jc w:val="center"/>
        <w:rPr>
          <w:rFonts w:ascii="Times New Roman" w:hAnsi="Times New Roman"/>
          <w:b/>
          <w:sz w:val="12"/>
          <w:szCs w:val="12"/>
        </w:rPr>
      </w:pPr>
      <w:r w:rsidRPr="001C32FC">
        <w:rPr>
          <w:rFonts w:ascii="Times New Roman" w:hAnsi="Times New Roman"/>
          <w:b/>
          <w:sz w:val="12"/>
          <w:szCs w:val="12"/>
        </w:rPr>
        <w:t>КНИГА</w:t>
      </w:r>
    </w:p>
    <w:p w:rsidR="00753C6B" w:rsidRDefault="00753C6B" w:rsidP="00753C6B">
      <w:pPr>
        <w:spacing w:after="0" w:line="240" w:lineRule="auto"/>
        <w:jc w:val="center"/>
        <w:rPr>
          <w:rFonts w:ascii="Times New Roman" w:hAnsi="Times New Roman"/>
          <w:sz w:val="12"/>
          <w:szCs w:val="12"/>
        </w:rPr>
      </w:pPr>
      <w:r w:rsidRPr="001C32FC">
        <w:rPr>
          <w:rFonts w:ascii="Times New Roman" w:hAnsi="Times New Roman"/>
          <w:sz w:val="12"/>
          <w:szCs w:val="12"/>
        </w:rPr>
        <w:t>регистрации заявлений граждан</w:t>
      </w:r>
      <w:r>
        <w:rPr>
          <w:rFonts w:ascii="Times New Roman" w:hAnsi="Times New Roman"/>
          <w:sz w:val="12"/>
          <w:szCs w:val="12"/>
        </w:rPr>
        <w:t xml:space="preserve"> </w:t>
      </w:r>
      <w:r w:rsidRPr="001C32FC">
        <w:rPr>
          <w:rFonts w:ascii="Times New Roman" w:hAnsi="Times New Roman"/>
          <w:sz w:val="12"/>
          <w:szCs w:val="12"/>
        </w:rPr>
        <w:t>о принятии на учет для предоставления</w:t>
      </w:r>
      <w:r>
        <w:rPr>
          <w:rFonts w:ascii="Times New Roman" w:hAnsi="Times New Roman"/>
          <w:sz w:val="12"/>
          <w:szCs w:val="12"/>
        </w:rPr>
        <w:t xml:space="preserve"> </w:t>
      </w:r>
      <w:r w:rsidRPr="001C32FC">
        <w:rPr>
          <w:rFonts w:ascii="Times New Roman" w:hAnsi="Times New Roman"/>
          <w:sz w:val="12"/>
          <w:szCs w:val="12"/>
        </w:rPr>
        <w:t>жилых помещениях</w:t>
      </w:r>
    </w:p>
    <w:p w:rsidR="00753C6B" w:rsidRPr="001C32FC" w:rsidRDefault="00753C6B" w:rsidP="00753C6B">
      <w:pPr>
        <w:spacing w:after="0" w:line="240" w:lineRule="auto"/>
        <w:jc w:val="center"/>
        <w:rPr>
          <w:rFonts w:ascii="Times New Roman" w:hAnsi="Times New Roman"/>
          <w:sz w:val="12"/>
          <w:szCs w:val="12"/>
        </w:rPr>
      </w:pPr>
      <w:r w:rsidRPr="001C32FC">
        <w:rPr>
          <w:rFonts w:ascii="Times New Roman" w:hAnsi="Times New Roman"/>
          <w:sz w:val="12"/>
          <w:szCs w:val="12"/>
        </w:rPr>
        <w:t xml:space="preserve"> муниципального жилищного</w:t>
      </w:r>
      <w:r>
        <w:rPr>
          <w:rFonts w:ascii="Times New Roman" w:hAnsi="Times New Roman"/>
          <w:sz w:val="12"/>
          <w:szCs w:val="12"/>
        </w:rPr>
        <w:t xml:space="preserve"> </w:t>
      </w:r>
      <w:r w:rsidRPr="001C32FC">
        <w:rPr>
          <w:rFonts w:ascii="Times New Roman" w:hAnsi="Times New Roman"/>
          <w:sz w:val="12"/>
          <w:szCs w:val="12"/>
        </w:rPr>
        <w:t>фонда по договорам социального найма</w:t>
      </w:r>
    </w:p>
    <w:p w:rsidR="00753C6B" w:rsidRPr="001C32FC" w:rsidRDefault="00753C6B" w:rsidP="00753C6B">
      <w:pPr>
        <w:spacing w:after="0" w:line="240" w:lineRule="auto"/>
        <w:jc w:val="both"/>
        <w:rPr>
          <w:rFonts w:ascii="Times New Roman" w:hAnsi="Times New Roman"/>
          <w:sz w:val="12"/>
          <w:szCs w:val="12"/>
        </w:rPr>
      </w:pPr>
      <w:r w:rsidRPr="001C32FC">
        <w:rPr>
          <w:rFonts w:ascii="Times New Roman" w:hAnsi="Times New Roman"/>
          <w:sz w:val="12"/>
          <w:szCs w:val="12"/>
        </w:rPr>
        <w:t>_____________________________________</w:t>
      </w:r>
      <w:r>
        <w:rPr>
          <w:rFonts w:ascii="Times New Roman" w:hAnsi="Times New Roman"/>
          <w:sz w:val="12"/>
          <w:szCs w:val="12"/>
        </w:rPr>
        <w:t>_____________________________________________________________________</w:t>
      </w:r>
      <w:r w:rsidRPr="001C32FC">
        <w:rPr>
          <w:rFonts w:ascii="Times New Roman" w:hAnsi="Times New Roman"/>
          <w:sz w:val="12"/>
          <w:szCs w:val="12"/>
        </w:rPr>
        <w:t>___________________</w:t>
      </w:r>
    </w:p>
    <w:p w:rsidR="00753C6B" w:rsidRPr="001C32FC" w:rsidRDefault="00753C6B" w:rsidP="00753C6B">
      <w:pPr>
        <w:spacing w:after="0" w:line="240" w:lineRule="auto"/>
        <w:jc w:val="center"/>
        <w:rPr>
          <w:rFonts w:ascii="Times New Roman" w:hAnsi="Times New Roman"/>
          <w:sz w:val="12"/>
          <w:szCs w:val="12"/>
        </w:rPr>
      </w:pPr>
      <w:r w:rsidRPr="001C32FC">
        <w:rPr>
          <w:rFonts w:ascii="Times New Roman" w:hAnsi="Times New Roman"/>
          <w:sz w:val="12"/>
          <w:szCs w:val="12"/>
        </w:rPr>
        <w:t>(наименование населенного пункта)</w:t>
      </w:r>
    </w:p>
    <w:p w:rsidR="00753C6B" w:rsidRPr="001C32FC" w:rsidRDefault="00753C6B" w:rsidP="00753C6B">
      <w:pPr>
        <w:spacing w:after="0" w:line="240" w:lineRule="auto"/>
        <w:jc w:val="both"/>
        <w:rPr>
          <w:rFonts w:ascii="Times New Roman" w:hAnsi="Times New Roman"/>
          <w:sz w:val="12"/>
          <w:szCs w:val="12"/>
        </w:rPr>
      </w:pPr>
      <w:r w:rsidRPr="001C32FC">
        <w:rPr>
          <w:rFonts w:ascii="Times New Roman" w:hAnsi="Times New Roman"/>
          <w:sz w:val="12"/>
          <w:szCs w:val="12"/>
        </w:rPr>
        <w:t>____________________________</w:t>
      </w:r>
      <w:r>
        <w:rPr>
          <w:rFonts w:ascii="Times New Roman" w:hAnsi="Times New Roman"/>
          <w:sz w:val="12"/>
          <w:szCs w:val="12"/>
        </w:rPr>
        <w:t>_____________________________________________________________________</w:t>
      </w:r>
      <w:r w:rsidRPr="001C32FC">
        <w:rPr>
          <w:rFonts w:ascii="Times New Roman" w:hAnsi="Times New Roman"/>
          <w:sz w:val="12"/>
          <w:szCs w:val="12"/>
        </w:rPr>
        <w:t>____________________________</w:t>
      </w:r>
    </w:p>
    <w:p w:rsidR="00753C6B" w:rsidRPr="001C32FC" w:rsidRDefault="00753C6B" w:rsidP="00753C6B">
      <w:pPr>
        <w:spacing w:after="0" w:line="240" w:lineRule="auto"/>
        <w:jc w:val="center"/>
        <w:rPr>
          <w:rFonts w:ascii="Times New Roman" w:hAnsi="Times New Roman"/>
          <w:sz w:val="12"/>
          <w:szCs w:val="12"/>
        </w:rPr>
      </w:pPr>
      <w:r w:rsidRPr="001C32FC">
        <w:rPr>
          <w:rFonts w:ascii="Times New Roman" w:hAnsi="Times New Roman"/>
          <w:sz w:val="12"/>
          <w:szCs w:val="12"/>
        </w:rPr>
        <w:t>(наименование уполномоченного органа)</w:t>
      </w:r>
    </w:p>
    <w:tbl>
      <w:tblPr>
        <w:tblStyle w:val="af1"/>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
        <w:gridCol w:w="348"/>
        <w:gridCol w:w="1070"/>
        <w:gridCol w:w="850"/>
        <w:gridCol w:w="1357"/>
        <w:gridCol w:w="255"/>
        <w:gridCol w:w="249"/>
        <w:gridCol w:w="477"/>
        <w:gridCol w:w="270"/>
        <w:gridCol w:w="151"/>
        <w:gridCol w:w="1153"/>
        <w:gridCol w:w="173"/>
        <w:gridCol w:w="304"/>
        <w:gridCol w:w="374"/>
        <w:gridCol w:w="374"/>
        <w:gridCol w:w="108"/>
      </w:tblGrid>
      <w:tr w:rsidR="00753C6B" w:rsidRPr="001C32FC" w:rsidTr="00753C6B">
        <w:trPr>
          <w:gridAfter w:val="1"/>
          <w:wAfter w:w="108" w:type="dxa"/>
        </w:trPr>
        <w:tc>
          <w:tcPr>
            <w:tcW w:w="3988" w:type="dxa"/>
            <w:gridSpan w:val="6"/>
          </w:tcPr>
          <w:p w:rsidR="00753C6B" w:rsidRPr="001C32FC" w:rsidRDefault="00753C6B" w:rsidP="00753C6B">
            <w:pPr>
              <w:jc w:val="both"/>
              <w:rPr>
                <w:rFonts w:ascii="Times New Roman" w:hAnsi="Times New Roman"/>
                <w:sz w:val="12"/>
                <w:szCs w:val="12"/>
              </w:rPr>
            </w:pPr>
            <w:r w:rsidRPr="001C32FC">
              <w:rPr>
                <w:rFonts w:ascii="Times New Roman" w:hAnsi="Times New Roman"/>
                <w:sz w:val="12"/>
                <w:szCs w:val="12"/>
              </w:rPr>
              <w:t>Начата</w:t>
            </w:r>
          </w:p>
        </w:tc>
        <w:tc>
          <w:tcPr>
            <w:tcW w:w="249" w:type="dxa"/>
          </w:tcPr>
          <w:p w:rsidR="00753C6B" w:rsidRPr="001C32FC" w:rsidRDefault="00753C6B" w:rsidP="00753C6B">
            <w:pPr>
              <w:jc w:val="both"/>
              <w:rPr>
                <w:rFonts w:ascii="Times New Roman" w:hAnsi="Times New Roman"/>
                <w:sz w:val="12"/>
                <w:szCs w:val="12"/>
              </w:rPr>
            </w:pPr>
            <w:r w:rsidRPr="001C32FC">
              <w:rPr>
                <w:rFonts w:ascii="Times New Roman" w:hAnsi="Times New Roman"/>
                <w:sz w:val="12"/>
                <w:szCs w:val="12"/>
              </w:rPr>
              <w:t>«</w:t>
            </w:r>
          </w:p>
        </w:tc>
        <w:tc>
          <w:tcPr>
            <w:tcW w:w="477" w:type="dxa"/>
            <w:tcBorders>
              <w:bottom w:val="single" w:sz="4" w:space="0" w:color="auto"/>
            </w:tcBorders>
          </w:tcPr>
          <w:p w:rsidR="00753C6B" w:rsidRPr="001C32FC" w:rsidRDefault="00753C6B" w:rsidP="00753C6B">
            <w:pPr>
              <w:jc w:val="both"/>
              <w:rPr>
                <w:rFonts w:ascii="Times New Roman" w:hAnsi="Times New Roman"/>
                <w:sz w:val="12"/>
                <w:szCs w:val="12"/>
              </w:rPr>
            </w:pPr>
          </w:p>
        </w:tc>
        <w:tc>
          <w:tcPr>
            <w:tcW w:w="270" w:type="dxa"/>
          </w:tcPr>
          <w:p w:rsidR="00753C6B" w:rsidRPr="001C32FC" w:rsidRDefault="00753C6B" w:rsidP="00753C6B">
            <w:pPr>
              <w:jc w:val="both"/>
              <w:rPr>
                <w:rFonts w:ascii="Times New Roman" w:hAnsi="Times New Roman"/>
                <w:sz w:val="12"/>
                <w:szCs w:val="12"/>
              </w:rPr>
            </w:pPr>
            <w:r w:rsidRPr="001C32FC">
              <w:rPr>
                <w:rFonts w:ascii="Times New Roman" w:hAnsi="Times New Roman"/>
                <w:sz w:val="12"/>
                <w:szCs w:val="12"/>
              </w:rPr>
              <w:t>»</w:t>
            </w:r>
          </w:p>
        </w:tc>
        <w:tc>
          <w:tcPr>
            <w:tcW w:w="1304" w:type="dxa"/>
            <w:gridSpan w:val="2"/>
            <w:tcBorders>
              <w:bottom w:val="single" w:sz="4" w:space="0" w:color="auto"/>
            </w:tcBorders>
          </w:tcPr>
          <w:p w:rsidR="00753C6B" w:rsidRPr="001C32FC" w:rsidRDefault="00753C6B" w:rsidP="00753C6B">
            <w:pPr>
              <w:jc w:val="both"/>
              <w:rPr>
                <w:rFonts w:ascii="Times New Roman" w:hAnsi="Times New Roman"/>
                <w:sz w:val="12"/>
                <w:szCs w:val="12"/>
              </w:rPr>
            </w:pPr>
          </w:p>
        </w:tc>
        <w:tc>
          <w:tcPr>
            <w:tcW w:w="477" w:type="dxa"/>
            <w:gridSpan w:val="2"/>
          </w:tcPr>
          <w:p w:rsidR="00753C6B" w:rsidRPr="001C32FC" w:rsidRDefault="00753C6B" w:rsidP="00753C6B">
            <w:pPr>
              <w:jc w:val="both"/>
              <w:rPr>
                <w:rFonts w:ascii="Times New Roman" w:hAnsi="Times New Roman"/>
                <w:sz w:val="12"/>
                <w:szCs w:val="12"/>
              </w:rPr>
            </w:pPr>
            <w:r w:rsidRPr="001C32FC">
              <w:rPr>
                <w:rFonts w:ascii="Times New Roman" w:hAnsi="Times New Roman"/>
                <w:sz w:val="12"/>
                <w:szCs w:val="12"/>
              </w:rPr>
              <w:t>20</w:t>
            </w:r>
          </w:p>
        </w:tc>
        <w:tc>
          <w:tcPr>
            <w:tcW w:w="374" w:type="dxa"/>
            <w:tcBorders>
              <w:bottom w:val="single" w:sz="4" w:space="0" w:color="auto"/>
            </w:tcBorders>
          </w:tcPr>
          <w:p w:rsidR="00753C6B" w:rsidRPr="001C32FC" w:rsidRDefault="00753C6B" w:rsidP="00753C6B">
            <w:pPr>
              <w:jc w:val="both"/>
              <w:rPr>
                <w:rFonts w:ascii="Times New Roman" w:hAnsi="Times New Roman"/>
                <w:sz w:val="12"/>
                <w:szCs w:val="12"/>
              </w:rPr>
            </w:pPr>
          </w:p>
        </w:tc>
        <w:tc>
          <w:tcPr>
            <w:tcW w:w="374" w:type="dxa"/>
          </w:tcPr>
          <w:p w:rsidR="00753C6B" w:rsidRPr="001C32FC" w:rsidRDefault="00753C6B" w:rsidP="00753C6B">
            <w:pPr>
              <w:jc w:val="both"/>
              <w:rPr>
                <w:rFonts w:ascii="Times New Roman" w:hAnsi="Times New Roman"/>
                <w:sz w:val="12"/>
                <w:szCs w:val="12"/>
              </w:rPr>
            </w:pPr>
            <w:r w:rsidRPr="001C32FC">
              <w:rPr>
                <w:rFonts w:ascii="Times New Roman" w:hAnsi="Times New Roman"/>
                <w:sz w:val="12"/>
                <w:szCs w:val="12"/>
              </w:rPr>
              <w:t>г.</w:t>
            </w:r>
          </w:p>
        </w:tc>
      </w:tr>
      <w:tr w:rsidR="00753C6B" w:rsidRPr="001C32FC" w:rsidTr="00753C6B">
        <w:trPr>
          <w:gridAfter w:val="1"/>
          <w:wAfter w:w="108" w:type="dxa"/>
        </w:trPr>
        <w:tc>
          <w:tcPr>
            <w:tcW w:w="3988" w:type="dxa"/>
            <w:gridSpan w:val="6"/>
          </w:tcPr>
          <w:p w:rsidR="00753C6B" w:rsidRPr="001C32FC" w:rsidRDefault="00753C6B" w:rsidP="00753C6B">
            <w:pPr>
              <w:jc w:val="both"/>
              <w:rPr>
                <w:rFonts w:ascii="Times New Roman" w:hAnsi="Times New Roman"/>
                <w:sz w:val="12"/>
                <w:szCs w:val="12"/>
              </w:rPr>
            </w:pPr>
            <w:r w:rsidRPr="001C32FC">
              <w:rPr>
                <w:rFonts w:ascii="Times New Roman" w:hAnsi="Times New Roman"/>
                <w:sz w:val="12"/>
                <w:szCs w:val="12"/>
              </w:rPr>
              <w:t>Окончена</w:t>
            </w:r>
          </w:p>
        </w:tc>
        <w:tc>
          <w:tcPr>
            <w:tcW w:w="249" w:type="dxa"/>
          </w:tcPr>
          <w:p w:rsidR="00753C6B" w:rsidRPr="001C32FC" w:rsidRDefault="00753C6B" w:rsidP="00753C6B">
            <w:pPr>
              <w:jc w:val="both"/>
              <w:rPr>
                <w:rFonts w:ascii="Times New Roman" w:hAnsi="Times New Roman"/>
                <w:sz w:val="12"/>
                <w:szCs w:val="12"/>
              </w:rPr>
            </w:pPr>
            <w:r w:rsidRPr="001C32FC">
              <w:rPr>
                <w:rFonts w:ascii="Times New Roman" w:hAnsi="Times New Roman"/>
                <w:sz w:val="12"/>
                <w:szCs w:val="12"/>
              </w:rPr>
              <w:t>«</w:t>
            </w:r>
          </w:p>
        </w:tc>
        <w:tc>
          <w:tcPr>
            <w:tcW w:w="477" w:type="dxa"/>
            <w:tcBorders>
              <w:top w:val="single" w:sz="4" w:space="0" w:color="auto"/>
              <w:bottom w:val="single" w:sz="4" w:space="0" w:color="auto"/>
            </w:tcBorders>
          </w:tcPr>
          <w:p w:rsidR="00753C6B" w:rsidRPr="001C32FC" w:rsidRDefault="00753C6B" w:rsidP="00753C6B">
            <w:pPr>
              <w:jc w:val="both"/>
              <w:rPr>
                <w:rFonts w:ascii="Times New Roman" w:hAnsi="Times New Roman"/>
                <w:sz w:val="12"/>
                <w:szCs w:val="12"/>
              </w:rPr>
            </w:pPr>
          </w:p>
        </w:tc>
        <w:tc>
          <w:tcPr>
            <w:tcW w:w="270" w:type="dxa"/>
          </w:tcPr>
          <w:p w:rsidR="00753C6B" w:rsidRPr="001C32FC" w:rsidRDefault="00753C6B" w:rsidP="00753C6B">
            <w:pPr>
              <w:jc w:val="both"/>
              <w:rPr>
                <w:rFonts w:ascii="Times New Roman" w:hAnsi="Times New Roman"/>
                <w:sz w:val="12"/>
                <w:szCs w:val="12"/>
              </w:rPr>
            </w:pPr>
            <w:r w:rsidRPr="001C32FC">
              <w:rPr>
                <w:rFonts w:ascii="Times New Roman" w:hAnsi="Times New Roman"/>
                <w:sz w:val="12"/>
                <w:szCs w:val="12"/>
              </w:rPr>
              <w:t>»</w:t>
            </w:r>
          </w:p>
        </w:tc>
        <w:tc>
          <w:tcPr>
            <w:tcW w:w="1304" w:type="dxa"/>
            <w:gridSpan w:val="2"/>
            <w:tcBorders>
              <w:top w:val="single" w:sz="4" w:space="0" w:color="auto"/>
              <w:bottom w:val="single" w:sz="4" w:space="0" w:color="auto"/>
            </w:tcBorders>
          </w:tcPr>
          <w:p w:rsidR="00753C6B" w:rsidRPr="001C32FC" w:rsidRDefault="00753C6B" w:rsidP="00753C6B">
            <w:pPr>
              <w:jc w:val="both"/>
              <w:rPr>
                <w:rFonts w:ascii="Times New Roman" w:hAnsi="Times New Roman"/>
                <w:sz w:val="12"/>
                <w:szCs w:val="12"/>
              </w:rPr>
            </w:pPr>
          </w:p>
        </w:tc>
        <w:tc>
          <w:tcPr>
            <w:tcW w:w="477" w:type="dxa"/>
            <w:gridSpan w:val="2"/>
          </w:tcPr>
          <w:p w:rsidR="00753C6B" w:rsidRPr="001C32FC" w:rsidRDefault="00753C6B" w:rsidP="00753C6B">
            <w:pPr>
              <w:jc w:val="both"/>
              <w:rPr>
                <w:rFonts w:ascii="Times New Roman" w:hAnsi="Times New Roman"/>
                <w:sz w:val="12"/>
                <w:szCs w:val="12"/>
              </w:rPr>
            </w:pPr>
            <w:r w:rsidRPr="001C32FC">
              <w:rPr>
                <w:rFonts w:ascii="Times New Roman" w:hAnsi="Times New Roman"/>
                <w:sz w:val="12"/>
                <w:szCs w:val="12"/>
              </w:rPr>
              <w:t>20</w:t>
            </w:r>
          </w:p>
        </w:tc>
        <w:tc>
          <w:tcPr>
            <w:tcW w:w="374" w:type="dxa"/>
            <w:tcBorders>
              <w:top w:val="single" w:sz="4" w:space="0" w:color="auto"/>
              <w:bottom w:val="single" w:sz="4" w:space="0" w:color="auto"/>
            </w:tcBorders>
          </w:tcPr>
          <w:p w:rsidR="00753C6B" w:rsidRPr="001C32FC" w:rsidRDefault="00753C6B" w:rsidP="00753C6B">
            <w:pPr>
              <w:jc w:val="both"/>
              <w:rPr>
                <w:rFonts w:ascii="Times New Roman" w:hAnsi="Times New Roman"/>
                <w:sz w:val="12"/>
                <w:szCs w:val="12"/>
              </w:rPr>
            </w:pPr>
          </w:p>
        </w:tc>
        <w:tc>
          <w:tcPr>
            <w:tcW w:w="374" w:type="dxa"/>
          </w:tcPr>
          <w:p w:rsidR="00753C6B" w:rsidRPr="001C32FC" w:rsidRDefault="00753C6B" w:rsidP="00753C6B">
            <w:pPr>
              <w:jc w:val="both"/>
              <w:rPr>
                <w:rFonts w:ascii="Times New Roman" w:hAnsi="Times New Roman"/>
                <w:sz w:val="12"/>
                <w:szCs w:val="12"/>
              </w:rPr>
            </w:pPr>
            <w:r w:rsidRPr="001C32FC">
              <w:rPr>
                <w:rFonts w:ascii="Times New Roman" w:hAnsi="Times New Roman"/>
                <w:sz w:val="12"/>
                <w:szCs w:val="12"/>
              </w:rPr>
              <w:t>г.</w:t>
            </w:r>
          </w:p>
        </w:tc>
      </w:tr>
      <w:tr w:rsidR="00753C6B" w:rsidRPr="001C32FC" w:rsidTr="00753C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48" w:type="dxa"/>
          </w:tcPr>
          <w:p w:rsidR="00753C6B" w:rsidRPr="001C32FC" w:rsidRDefault="00753C6B" w:rsidP="00753C6B">
            <w:pPr>
              <w:jc w:val="both"/>
              <w:rPr>
                <w:rFonts w:ascii="Times New Roman" w:hAnsi="Times New Roman"/>
                <w:sz w:val="12"/>
                <w:szCs w:val="12"/>
              </w:rPr>
            </w:pPr>
            <w:r w:rsidRPr="001C32FC">
              <w:rPr>
                <w:rFonts w:ascii="Times New Roman" w:hAnsi="Times New Roman"/>
                <w:sz w:val="12"/>
                <w:szCs w:val="12"/>
              </w:rPr>
              <w:t>№ п/п</w:t>
            </w:r>
          </w:p>
        </w:tc>
        <w:tc>
          <w:tcPr>
            <w:tcW w:w="1070" w:type="dxa"/>
          </w:tcPr>
          <w:p w:rsidR="00753C6B" w:rsidRPr="001C32FC" w:rsidRDefault="00753C6B" w:rsidP="00753C6B">
            <w:pPr>
              <w:jc w:val="both"/>
              <w:rPr>
                <w:rFonts w:ascii="Times New Roman" w:hAnsi="Times New Roman"/>
                <w:sz w:val="12"/>
                <w:szCs w:val="12"/>
              </w:rPr>
            </w:pPr>
            <w:r w:rsidRPr="001C32FC">
              <w:rPr>
                <w:rFonts w:ascii="Times New Roman" w:hAnsi="Times New Roman"/>
                <w:sz w:val="12"/>
                <w:szCs w:val="12"/>
              </w:rPr>
              <w:t>Дата поступления заявления и необходимых документов</w:t>
            </w:r>
          </w:p>
        </w:tc>
        <w:tc>
          <w:tcPr>
            <w:tcW w:w="850" w:type="dxa"/>
          </w:tcPr>
          <w:p w:rsidR="00753C6B" w:rsidRPr="001C32FC" w:rsidRDefault="00753C6B" w:rsidP="00753C6B">
            <w:pPr>
              <w:jc w:val="both"/>
              <w:rPr>
                <w:rFonts w:ascii="Times New Roman" w:hAnsi="Times New Roman"/>
                <w:sz w:val="12"/>
                <w:szCs w:val="12"/>
              </w:rPr>
            </w:pPr>
            <w:r w:rsidRPr="001C32FC">
              <w:rPr>
                <w:rFonts w:ascii="Times New Roman" w:hAnsi="Times New Roman"/>
                <w:sz w:val="12"/>
                <w:szCs w:val="12"/>
              </w:rPr>
              <w:t>Фамилия, имя, отчество заявителя</w:t>
            </w:r>
          </w:p>
        </w:tc>
        <w:tc>
          <w:tcPr>
            <w:tcW w:w="1357" w:type="dxa"/>
          </w:tcPr>
          <w:p w:rsidR="00753C6B" w:rsidRPr="001C32FC" w:rsidRDefault="00753C6B" w:rsidP="00753C6B">
            <w:pPr>
              <w:jc w:val="both"/>
              <w:rPr>
                <w:rFonts w:ascii="Times New Roman" w:hAnsi="Times New Roman"/>
                <w:sz w:val="12"/>
                <w:szCs w:val="12"/>
              </w:rPr>
            </w:pPr>
            <w:r w:rsidRPr="001C32FC">
              <w:rPr>
                <w:rFonts w:ascii="Times New Roman" w:hAnsi="Times New Roman"/>
                <w:sz w:val="12"/>
                <w:szCs w:val="12"/>
              </w:rPr>
              <w:t>Адрес жилого помещения, занимаемого заявителем и членами его семьи</w:t>
            </w:r>
          </w:p>
        </w:tc>
        <w:tc>
          <w:tcPr>
            <w:tcW w:w="1402" w:type="dxa"/>
            <w:gridSpan w:val="5"/>
          </w:tcPr>
          <w:p w:rsidR="00753C6B" w:rsidRPr="001C32FC" w:rsidRDefault="00753C6B" w:rsidP="00753C6B">
            <w:pPr>
              <w:jc w:val="both"/>
              <w:rPr>
                <w:rFonts w:ascii="Times New Roman" w:hAnsi="Times New Roman"/>
                <w:sz w:val="12"/>
                <w:szCs w:val="12"/>
              </w:rPr>
            </w:pPr>
            <w:r w:rsidRPr="001C32FC">
              <w:rPr>
                <w:rFonts w:ascii="Times New Roman" w:hAnsi="Times New Roman"/>
                <w:sz w:val="12"/>
                <w:szCs w:val="12"/>
              </w:rPr>
              <w:t>Решение по существу представленных документов (принять на учет либо отказать в принятии на учет)</w:t>
            </w:r>
          </w:p>
        </w:tc>
        <w:tc>
          <w:tcPr>
            <w:tcW w:w="1326" w:type="dxa"/>
            <w:gridSpan w:val="2"/>
          </w:tcPr>
          <w:p w:rsidR="00753C6B" w:rsidRPr="001C32FC" w:rsidRDefault="00753C6B" w:rsidP="00753C6B">
            <w:pPr>
              <w:jc w:val="both"/>
              <w:rPr>
                <w:rFonts w:ascii="Times New Roman" w:hAnsi="Times New Roman"/>
                <w:sz w:val="12"/>
                <w:szCs w:val="12"/>
              </w:rPr>
            </w:pPr>
            <w:r w:rsidRPr="001C32FC">
              <w:rPr>
                <w:rFonts w:ascii="Times New Roman" w:hAnsi="Times New Roman"/>
                <w:sz w:val="12"/>
                <w:szCs w:val="12"/>
              </w:rPr>
              <w:t>Наименование и реквизиты документа, фиксирующего решение</w:t>
            </w:r>
          </w:p>
        </w:tc>
        <w:tc>
          <w:tcPr>
            <w:tcW w:w="1160" w:type="dxa"/>
            <w:gridSpan w:val="4"/>
          </w:tcPr>
          <w:p w:rsidR="00753C6B" w:rsidRPr="001C32FC" w:rsidRDefault="00753C6B" w:rsidP="00753C6B">
            <w:pPr>
              <w:jc w:val="both"/>
              <w:rPr>
                <w:rFonts w:ascii="Times New Roman" w:hAnsi="Times New Roman"/>
                <w:sz w:val="12"/>
                <w:szCs w:val="12"/>
              </w:rPr>
            </w:pPr>
            <w:r w:rsidRPr="001C32FC">
              <w:rPr>
                <w:rFonts w:ascii="Times New Roman" w:hAnsi="Times New Roman"/>
                <w:sz w:val="12"/>
                <w:szCs w:val="12"/>
              </w:rPr>
              <w:t>Сообщение заявителю о принятом решении. Дата и номер письма</w:t>
            </w:r>
          </w:p>
        </w:tc>
      </w:tr>
      <w:tr w:rsidR="00753C6B" w:rsidRPr="001C32FC" w:rsidTr="00753C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48" w:type="dxa"/>
          </w:tcPr>
          <w:p w:rsidR="00753C6B" w:rsidRPr="001C32FC" w:rsidRDefault="00753C6B" w:rsidP="00753C6B">
            <w:pPr>
              <w:jc w:val="both"/>
              <w:rPr>
                <w:rFonts w:ascii="Times New Roman" w:hAnsi="Times New Roman"/>
                <w:sz w:val="12"/>
                <w:szCs w:val="12"/>
              </w:rPr>
            </w:pPr>
            <w:r w:rsidRPr="001C32FC">
              <w:rPr>
                <w:rFonts w:ascii="Times New Roman" w:hAnsi="Times New Roman"/>
                <w:sz w:val="12"/>
                <w:szCs w:val="12"/>
              </w:rPr>
              <w:t>1</w:t>
            </w:r>
          </w:p>
        </w:tc>
        <w:tc>
          <w:tcPr>
            <w:tcW w:w="1070" w:type="dxa"/>
          </w:tcPr>
          <w:p w:rsidR="00753C6B" w:rsidRPr="001C32FC" w:rsidRDefault="00753C6B" w:rsidP="00753C6B">
            <w:pPr>
              <w:jc w:val="both"/>
              <w:rPr>
                <w:rFonts w:ascii="Times New Roman" w:hAnsi="Times New Roman"/>
                <w:sz w:val="12"/>
                <w:szCs w:val="12"/>
              </w:rPr>
            </w:pPr>
            <w:r w:rsidRPr="001C32FC">
              <w:rPr>
                <w:rFonts w:ascii="Times New Roman" w:hAnsi="Times New Roman"/>
                <w:sz w:val="12"/>
                <w:szCs w:val="12"/>
              </w:rPr>
              <w:t>2</w:t>
            </w:r>
          </w:p>
        </w:tc>
        <w:tc>
          <w:tcPr>
            <w:tcW w:w="850" w:type="dxa"/>
          </w:tcPr>
          <w:p w:rsidR="00753C6B" w:rsidRPr="001C32FC" w:rsidRDefault="00753C6B" w:rsidP="00753C6B">
            <w:pPr>
              <w:jc w:val="both"/>
              <w:rPr>
                <w:rFonts w:ascii="Times New Roman" w:hAnsi="Times New Roman"/>
                <w:sz w:val="12"/>
                <w:szCs w:val="12"/>
              </w:rPr>
            </w:pPr>
            <w:r w:rsidRPr="001C32FC">
              <w:rPr>
                <w:rFonts w:ascii="Times New Roman" w:hAnsi="Times New Roman"/>
                <w:sz w:val="12"/>
                <w:szCs w:val="12"/>
              </w:rPr>
              <w:t>3</w:t>
            </w:r>
          </w:p>
        </w:tc>
        <w:tc>
          <w:tcPr>
            <w:tcW w:w="1357" w:type="dxa"/>
          </w:tcPr>
          <w:p w:rsidR="00753C6B" w:rsidRPr="001C32FC" w:rsidRDefault="00753C6B" w:rsidP="00753C6B">
            <w:pPr>
              <w:jc w:val="both"/>
              <w:rPr>
                <w:rFonts w:ascii="Times New Roman" w:hAnsi="Times New Roman"/>
                <w:sz w:val="12"/>
                <w:szCs w:val="12"/>
              </w:rPr>
            </w:pPr>
            <w:r w:rsidRPr="001C32FC">
              <w:rPr>
                <w:rFonts w:ascii="Times New Roman" w:hAnsi="Times New Roman"/>
                <w:sz w:val="12"/>
                <w:szCs w:val="12"/>
              </w:rPr>
              <w:t>4</w:t>
            </w:r>
          </w:p>
        </w:tc>
        <w:tc>
          <w:tcPr>
            <w:tcW w:w="1402" w:type="dxa"/>
            <w:gridSpan w:val="5"/>
          </w:tcPr>
          <w:p w:rsidR="00753C6B" w:rsidRPr="001C32FC" w:rsidRDefault="00753C6B" w:rsidP="00753C6B">
            <w:pPr>
              <w:jc w:val="both"/>
              <w:rPr>
                <w:rFonts w:ascii="Times New Roman" w:hAnsi="Times New Roman"/>
                <w:sz w:val="12"/>
                <w:szCs w:val="12"/>
              </w:rPr>
            </w:pPr>
            <w:r w:rsidRPr="001C32FC">
              <w:rPr>
                <w:rFonts w:ascii="Times New Roman" w:hAnsi="Times New Roman"/>
                <w:sz w:val="12"/>
                <w:szCs w:val="12"/>
              </w:rPr>
              <w:t>5</w:t>
            </w:r>
          </w:p>
        </w:tc>
        <w:tc>
          <w:tcPr>
            <w:tcW w:w="1326" w:type="dxa"/>
            <w:gridSpan w:val="2"/>
          </w:tcPr>
          <w:p w:rsidR="00753C6B" w:rsidRPr="001C32FC" w:rsidRDefault="00753C6B" w:rsidP="00753C6B">
            <w:pPr>
              <w:jc w:val="both"/>
              <w:rPr>
                <w:rFonts w:ascii="Times New Roman" w:hAnsi="Times New Roman"/>
                <w:sz w:val="12"/>
                <w:szCs w:val="12"/>
              </w:rPr>
            </w:pPr>
            <w:r w:rsidRPr="001C32FC">
              <w:rPr>
                <w:rFonts w:ascii="Times New Roman" w:hAnsi="Times New Roman"/>
                <w:sz w:val="12"/>
                <w:szCs w:val="12"/>
              </w:rPr>
              <w:t>6</w:t>
            </w:r>
          </w:p>
        </w:tc>
        <w:tc>
          <w:tcPr>
            <w:tcW w:w="1160" w:type="dxa"/>
            <w:gridSpan w:val="4"/>
          </w:tcPr>
          <w:p w:rsidR="00753C6B" w:rsidRPr="001C32FC" w:rsidRDefault="00753C6B" w:rsidP="00753C6B">
            <w:pPr>
              <w:jc w:val="both"/>
              <w:rPr>
                <w:rFonts w:ascii="Times New Roman" w:hAnsi="Times New Roman"/>
                <w:sz w:val="12"/>
                <w:szCs w:val="12"/>
              </w:rPr>
            </w:pPr>
            <w:r w:rsidRPr="001C32FC">
              <w:rPr>
                <w:rFonts w:ascii="Times New Roman" w:hAnsi="Times New Roman"/>
                <w:sz w:val="12"/>
                <w:szCs w:val="12"/>
              </w:rPr>
              <w:t>7</w:t>
            </w:r>
          </w:p>
        </w:tc>
      </w:tr>
      <w:tr w:rsidR="00753C6B" w:rsidRPr="001C32FC" w:rsidTr="00753C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48" w:type="dxa"/>
          </w:tcPr>
          <w:p w:rsidR="00753C6B" w:rsidRPr="001C32FC" w:rsidRDefault="00753C6B" w:rsidP="00753C6B">
            <w:pPr>
              <w:jc w:val="both"/>
              <w:rPr>
                <w:rFonts w:ascii="Times New Roman" w:hAnsi="Times New Roman"/>
                <w:sz w:val="12"/>
                <w:szCs w:val="12"/>
              </w:rPr>
            </w:pPr>
          </w:p>
        </w:tc>
        <w:tc>
          <w:tcPr>
            <w:tcW w:w="1070" w:type="dxa"/>
          </w:tcPr>
          <w:p w:rsidR="00753C6B" w:rsidRPr="001C32FC" w:rsidRDefault="00753C6B" w:rsidP="00753C6B">
            <w:pPr>
              <w:jc w:val="both"/>
              <w:rPr>
                <w:rFonts w:ascii="Times New Roman" w:hAnsi="Times New Roman"/>
                <w:sz w:val="12"/>
                <w:szCs w:val="12"/>
              </w:rPr>
            </w:pPr>
          </w:p>
        </w:tc>
        <w:tc>
          <w:tcPr>
            <w:tcW w:w="850" w:type="dxa"/>
          </w:tcPr>
          <w:p w:rsidR="00753C6B" w:rsidRPr="001C32FC" w:rsidRDefault="00753C6B" w:rsidP="00753C6B">
            <w:pPr>
              <w:jc w:val="both"/>
              <w:rPr>
                <w:rFonts w:ascii="Times New Roman" w:hAnsi="Times New Roman"/>
                <w:sz w:val="12"/>
                <w:szCs w:val="12"/>
              </w:rPr>
            </w:pPr>
          </w:p>
        </w:tc>
        <w:tc>
          <w:tcPr>
            <w:tcW w:w="1357" w:type="dxa"/>
          </w:tcPr>
          <w:p w:rsidR="00753C6B" w:rsidRPr="001C32FC" w:rsidRDefault="00753C6B" w:rsidP="00753C6B">
            <w:pPr>
              <w:jc w:val="both"/>
              <w:rPr>
                <w:rFonts w:ascii="Times New Roman" w:hAnsi="Times New Roman"/>
                <w:sz w:val="12"/>
                <w:szCs w:val="12"/>
              </w:rPr>
            </w:pPr>
          </w:p>
        </w:tc>
        <w:tc>
          <w:tcPr>
            <w:tcW w:w="1402" w:type="dxa"/>
            <w:gridSpan w:val="5"/>
          </w:tcPr>
          <w:p w:rsidR="00753C6B" w:rsidRPr="001C32FC" w:rsidRDefault="00753C6B" w:rsidP="00753C6B">
            <w:pPr>
              <w:jc w:val="both"/>
              <w:rPr>
                <w:rFonts w:ascii="Times New Roman" w:hAnsi="Times New Roman"/>
                <w:sz w:val="12"/>
                <w:szCs w:val="12"/>
              </w:rPr>
            </w:pPr>
          </w:p>
        </w:tc>
        <w:tc>
          <w:tcPr>
            <w:tcW w:w="1326" w:type="dxa"/>
            <w:gridSpan w:val="2"/>
          </w:tcPr>
          <w:p w:rsidR="00753C6B" w:rsidRPr="001C32FC" w:rsidRDefault="00753C6B" w:rsidP="00753C6B">
            <w:pPr>
              <w:jc w:val="both"/>
              <w:rPr>
                <w:rFonts w:ascii="Times New Roman" w:hAnsi="Times New Roman"/>
                <w:sz w:val="12"/>
                <w:szCs w:val="12"/>
              </w:rPr>
            </w:pPr>
          </w:p>
        </w:tc>
        <w:tc>
          <w:tcPr>
            <w:tcW w:w="1160" w:type="dxa"/>
            <w:gridSpan w:val="4"/>
          </w:tcPr>
          <w:p w:rsidR="00753C6B" w:rsidRPr="001C32FC" w:rsidRDefault="00753C6B" w:rsidP="00753C6B">
            <w:pPr>
              <w:jc w:val="both"/>
              <w:rPr>
                <w:rFonts w:ascii="Times New Roman" w:hAnsi="Times New Roman"/>
                <w:sz w:val="12"/>
                <w:szCs w:val="12"/>
              </w:rPr>
            </w:pPr>
          </w:p>
        </w:tc>
      </w:tr>
    </w:tbl>
    <w:p w:rsidR="00BE7893" w:rsidRDefault="00BE7893" w:rsidP="00753C6B">
      <w:pPr>
        <w:spacing w:after="0" w:line="240" w:lineRule="auto"/>
        <w:jc w:val="right"/>
        <w:rPr>
          <w:rFonts w:ascii="Times New Roman" w:hAnsi="Times New Roman"/>
          <w:i/>
          <w:sz w:val="12"/>
          <w:szCs w:val="12"/>
        </w:rPr>
      </w:pPr>
    </w:p>
    <w:p w:rsidR="00753C6B" w:rsidRPr="008D27EA" w:rsidRDefault="00753C6B" w:rsidP="00753C6B">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6 </w:t>
      </w:r>
      <w:r w:rsidRPr="008D27EA">
        <w:rPr>
          <w:rFonts w:ascii="Times New Roman" w:hAnsi="Times New Roman"/>
          <w:i/>
          <w:sz w:val="12"/>
          <w:szCs w:val="12"/>
        </w:rPr>
        <w:t>к Административному регламенту</w:t>
      </w:r>
    </w:p>
    <w:p w:rsidR="00753C6B" w:rsidRDefault="00753C6B" w:rsidP="00753C6B">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753C6B" w:rsidRPr="008D27EA" w:rsidRDefault="00753C6B" w:rsidP="00753C6B">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753C6B" w:rsidRPr="0065203B" w:rsidRDefault="00753C6B" w:rsidP="00753C6B">
      <w:pPr>
        <w:spacing w:after="0" w:line="240" w:lineRule="auto"/>
        <w:jc w:val="center"/>
        <w:rPr>
          <w:rFonts w:ascii="Times New Roman" w:hAnsi="Times New Roman"/>
          <w:b/>
          <w:sz w:val="12"/>
          <w:szCs w:val="12"/>
        </w:rPr>
      </w:pPr>
      <w:r w:rsidRPr="0065203B">
        <w:rPr>
          <w:rFonts w:ascii="Times New Roman" w:hAnsi="Times New Roman"/>
          <w:b/>
          <w:sz w:val="12"/>
          <w:szCs w:val="12"/>
        </w:rPr>
        <w:t>КНИГА</w:t>
      </w:r>
    </w:p>
    <w:p w:rsidR="00753C6B" w:rsidRPr="0065203B" w:rsidRDefault="00753C6B" w:rsidP="00753C6B">
      <w:pPr>
        <w:spacing w:after="0" w:line="240" w:lineRule="auto"/>
        <w:jc w:val="center"/>
        <w:rPr>
          <w:rFonts w:ascii="Times New Roman" w:hAnsi="Times New Roman"/>
          <w:sz w:val="12"/>
          <w:szCs w:val="12"/>
        </w:rPr>
      </w:pPr>
      <w:r w:rsidRPr="0065203B">
        <w:rPr>
          <w:rFonts w:ascii="Times New Roman" w:hAnsi="Times New Roman"/>
          <w:sz w:val="12"/>
          <w:szCs w:val="12"/>
        </w:rPr>
        <w:t>учета граждан в качестве нуждающихся в жилых помещениях муниципального жилищного фонда,</w:t>
      </w:r>
    </w:p>
    <w:p w:rsidR="00753C6B" w:rsidRPr="0065203B" w:rsidRDefault="00753C6B" w:rsidP="00753C6B">
      <w:pPr>
        <w:spacing w:after="0" w:line="240" w:lineRule="auto"/>
        <w:jc w:val="center"/>
        <w:rPr>
          <w:rFonts w:ascii="Times New Roman" w:hAnsi="Times New Roman"/>
          <w:sz w:val="12"/>
          <w:szCs w:val="12"/>
        </w:rPr>
      </w:pPr>
      <w:r w:rsidRPr="0065203B">
        <w:rPr>
          <w:rFonts w:ascii="Times New Roman" w:hAnsi="Times New Roman"/>
          <w:sz w:val="12"/>
          <w:szCs w:val="12"/>
        </w:rPr>
        <w:t>предоставляемых по договорам социального найма</w:t>
      </w:r>
    </w:p>
    <w:p w:rsidR="00753C6B" w:rsidRPr="0065203B" w:rsidRDefault="00753C6B" w:rsidP="00753C6B">
      <w:pPr>
        <w:spacing w:after="0" w:line="240" w:lineRule="auto"/>
        <w:jc w:val="both"/>
        <w:rPr>
          <w:rFonts w:ascii="Times New Roman" w:hAnsi="Times New Roman"/>
          <w:sz w:val="12"/>
          <w:szCs w:val="12"/>
        </w:rPr>
      </w:pPr>
      <w:r w:rsidRPr="0065203B">
        <w:rPr>
          <w:rFonts w:ascii="Times New Roman" w:hAnsi="Times New Roman"/>
          <w:sz w:val="12"/>
          <w:szCs w:val="12"/>
        </w:rPr>
        <w:t>_______________________________</w:t>
      </w:r>
      <w:r>
        <w:rPr>
          <w:rFonts w:ascii="Times New Roman" w:hAnsi="Times New Roman"/>
          <w:sz w:val="12"/>
          <w:szCs w:val="12"/>
        </w:rPr>
        <w:t>_____________________________________________________________________</w:t>
      </w:r>
      <w:r w:rsidRPr="0065203B">
        <w:rPr>
          <w:rFonts w:ascii="Times New Roman" w:hAnsi="Times New Roman"/>
          <w:sz w:val="12"/>
          <w:szCs w:val="12"/>
        </w:rPr>
        <w:t>_________________________</w:t>
      </w:r>
    </w:p>
    <w:p w:rsidR="00753C6B" w:rsidRPr="0065203B" w:rsidRDefault="00753C6B" w:rsidP="00753C6B">
      <w:pPr>
        <w:spacing w:after="0" w:line="240" w:lineRule="auto"/>
        <w:jc w:val="center"/>
        <w:rPr>
          <w:rFonts w:ascii="Times New Roman" w:hAnsi="Times New Roman"/>
          <w:sz w:val="12"/>
          <w:szCs w:val="12"/>
        </w:rPr>
      </w:pPr>
      <w:r w:rsidRPr="0065203B">
        <w:rPr>
          <w:rFonts w:ascii="Times New Roman" w:hAnsi="Times New Roman"/>
          <w:sz w:val="12"/>
          <w:szCs w:val="12"/>
        </w:rPr>
        <w:t>(наименование населенного пункта)</w:t>
      </w:r>
    </w:p>
    <w:p w:rsidR="00753C6B" w:rsidRPr="0065203B" w:rsidRDefault="00753C6B" w:rsidP="00753C6B">
      <w:pPr>
        <w:spacing w:after="0" w:line="240" w:lineRule="auto"/>
        <w:jc w:val="center"/>
        <w:rPr>
          <w:rFonts w:ascii="Times New Roman" w:hAnsi="Times New Roman"/>
          <w:sz w:val="12"/>
          <w:szCs w:val="12"/>
        </w:rPr>
      </w:pPr>
      <w:r w:rsidRPr="0065203B">
        <w:rPr>
          <w:rFonts w:ascii="Times New Roman" w:hAnsi="Times New Roman"/>
          <w:sz w:val="12"/>
          <w:szCs w:val="12"/>
        </w:rPr>
        <w:t>_______________</w:t>
      </w:r>
      <w:r>
        <w:rPr>
          <w:rFonts w:ascii="Times New Roman" w:hAnsi="Times New Roman"/>
          <w:sz w:val="12"/>
          <w:szCs w:val="12"/>
        </w:rPr>
        <w:t>_____________________________________________________________________</w:t>
      </w:r>
      <w:r w:rsidRPr="0065203B">
        <w:rPr>
          <w:rFonts w:ascii="Times New Roman" w:hAnsi="Times New Roman"/>
          <w:sz w:val="12"/>
          <w:szCs w:val="12"/>
        </w:rPr>
        <w:t>_________________________________________</w:t>
      </w:r>
    </w:p>
    <w:p w:rsidR="00753C6B" w:rsidRPr="0065203B" w:rsidRDefault="00753C6B" w:rsidP="00753C6B">
      <w:pPr>
        <w:spacing w:after="0" w:line="240" w:lineRule="auto"/>
        <w:jc w:val="center"/>
        <w:rPr>
          <w:rFonts w:ascii="Times New Roman" w:hAnsi="Times New Roman"/>
          <w:sz w:val="12"/>
          <w:szCs w:val="12"/>
        </w:rPr>
      </w:pPr>
      <w:r w:rsidRPr="0065203B">
        <w:rPr>
          <w:rFonts w:ascii="Times New Roman" w:hAnsi="Times New Roman"/>
          <w:sz w:val="12"/>
          <w:szCs w:val="12"/>
        </w:rPr>
        <w:t>(наименование уполномоченного органа)</w:t>
      </w:r>
    </w:p>
    <w:tbl>
      <w:tblPr>
        <w:tblStyle w:val="af1"/>
        <w:tblW w:w="751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
        <w:gridCol w:w="1890"/>
        <w:gridCol w:w="1612"/>
        <w:gridCol w:w="249"/>
        <w:gridCol w:w="303"/>
        <w:gridCol w:w="174"/>
        <w:gridCol w:w="270"/>
        <w:gridCol w:w="1304"/>
        <w:gridCol w:w="192"/>
        <w:gridCol w:w="285"/>
        <w:gridCol w:w="374"/>
        <w:gridCol w:w="374"/>
        <w:gridCol w:w="108"/>
      </w:tblGrid>
      <w:tr w:rsidR="00753C6B" w:rsidRPr="0065203B" w:rsidTr="00753C6B">
        <w:trPr>
          <w:gridAfter w:val="1"/>
          <w:wAfter w:w="108" w:type="dxa"/>
        </w:trPr>
        <w:tc>
          <w:tcPr>
            <w:tcW w:w="3880" w:type="dxa"/>
            <w:gridSpan w:val="3"/>
          </w:tcPr>
          <w:p w:rsidR="00753C6B" w:rsidRPr="0065203B" w:rsidRDefault="00753C6B" w:rsidP="00753C6B">
            <w:pPr>
              <w:jc w:val="both"/>
              <w:rPr>
                <w:rFonts w:ascii="Times New Roman" w:hAnsi="Times New Roman"/>
                <w:sz w:val="12"/>
                <w:szCs w:val="12"/>
              </w:rPr>
            </w:pPr>
            <w:r w:rsidRPr="0065203B">
              <w:rPr>
                <w:rFonts w:ascii="Times New Roman" w:hAnsi="Times New Roman"/>
                <w:sz w:val="12"/>
                <w:szCs w:val="12"/>
              </w:rPr>
              <w:t>Начата</w:t>
            </w:r>
          </w:p>
        </w:tc>
        <w:tc>
          <w:tcPr>
            <w:tcW w:w="249" w:type="dxa"/>
          </w:tcPr>
          <w:p w:rsidR="00753C6B" w:rsidRPr="0065203B" w:rsidRDefault="00753C6B" w:rsidP="00753C6B">
            <w:pPr>
              <w:jc w:val="both"/>
              <w:rPr>
                <w:rFonts w:ascii="Times New Roman" w:hAnsi="Times New Roman"/>
                <w:sz w:val="12"/>
                <w:szCs w:val="12"/>
              </w:rPr>
            </w:pPr>
            <w:r w:rsidRPr="0065203B">
              <w:rPr>
                <w:rFonts w:ascii="Times New Roman" w:hAnsi="Times New Roman"/>
                <w:sz w:val="12"/>
                <w:szCs w:val="12"/>
              </w:rPr>
              <w:t>«</w:t>
            </w:r>
          </w:p>
        </w:tc>
        <w:tc>
          <w:tcPr>
            <w:tcW w:w="477" w:type="dxa"/>
            <w:gridSpan w:val="2"/>
            <w:tcBorders>
              <w:bottom w:val="single" w:sz="4" w:space="0" w:color="auto"/>
            </w:tcBorders>
          </w:tcPr>
          <w:p w:rsidR="00753C6B" w:rsidRPr="0065203B" w:rsidRDefault="00753C6B" w:rsidP="00753C6B">
            <w:pPr>
              <w:jc w:val="both"/>
              <w:rPr>
                <w:rFonts w:ascii="Times New Roman" w:hAnsi="Times New Roman"/>
                <w:sz w:val="12"/>
                <w:szCs w:val="12"/>
              </w:rPr>
            </w:pPr>
          </w:p>
        </w:tc>
        <w:tc>
          <w:tcPr>
            <w:tcW w:w="270" w:type="dxa"/>
          </w:tcPr>
          <w:p w:rsidR="00753C6B" w:rsidRPr="0065203B" w:rsidRDefault="00753C6B" w:rsidP="00753C6B">
            <w:pPr>
              <w:jc w:val="both"/>
              <w:rPr>
                <w:rFonts w:ascii="Times New Roman" w:hAnsi="Times New Roman"/>
                <w:sz w:val="12"/>
                <w:szCs w:val="12"/>
              </w:rPr>
            </w:pPr>
            <w:r w:rsidRPr="0065203B">
              <w:rPr>
                <w:rFonts w:ascii="Times New Roman" w:hAnsi="Times New Roman"/>
                <w:sz w:val="12"/>
                <w:szCs w:val="12"/>
              </w:rPr>
              <w:t>»</w:t>
            </w:r>
          </w:p>
        </w:tc>
        <w:tc>
          <w:tcPr>
            <w:tcW w:w="1304" w:type="dxa"/>
            <w:tcBorders>
              <w:bottom w:val="single" w:sz="4" w:space="0" w:color="auto"/>
            </w:tcBorders>
          </w:tcPr>
          <w:p w:rsidR="00753C6B" w:rsidRPr="0065203B" w:rsidRDefault="00753C6B" w:rsidP="00753C6B">
            <w:pPr>
              <w:jc w:val="both"/>
              <w:rPr>
                <w:rFonts w:ascii="Times New Roman" w:hAnsi="Times New Roman"/>
                <w:sz w:val="12"/>
                <w:szCs w:val="12"/>
              </w:rPr>
            </w:pPr>
          </w:p>
        </w:tc>
        <w:tc>
          <w:tcPr>
            <w:tcW w:w="477" w:type="dxa"/>
            <w:gridSpan w:val="2"/>
          </w:tcPr>
          <w:p w:rsidR="00753C6B" w:rsidRPr="0065203B" w:rsidRDefault="00753C6B" w:rsidP="00753C6B">
            <w:pPr>
              <w:jc w:val="both"/>
              <w:rPr>
                <w:rFonts w:ascii="Times New Roman" w:hAnsi="Times New Roman"/>
                <w:sz w:val="12"/>
                <w:szCs w:val="12"/>
              </w:rPr>
            </w:pPr>
            <w:r w:rsidRPr="0065203B">
              <w:rPr>
                <w:rFonts w:ascii="Times New Roman" w:hAnsi="Times New Roman"/>
                <w:sz w:val="12"/>
                <w:szCs w:val="12"/>
              </w:rPr>
              <w:t>20</w:t>
            </w:r>
          </w:p>
        </w:tc>
        <w:tc>
          <w:tcPr>
            <w:tcW w:w="374" w:type="dxa"/>
            <w:tcBorders>
              <w:bottom w:val="single" w:sz="4" w:space="0" w:color="auto"/>
            </w:tcBorders>
          </w:tcPr>
          <w:p w:rsidR="00753C6B" w:rsidRPr="0065203B" w:rsidRDefault="00753C6B" w:rsidP="00753C6B">
            <w:pPr>
              <w:jc w:val="both"/>
              <w:rPr>
                <w:rFonts w:ascii="Times New Roman" w:hAnsi="Times New Roman"/>
                <w:sz w:val="12"/>
                <w:szCs w:val="12"/>
              </w:rPr>
            </w:pPr>
          </w:p>
        </w:tc>
        <w:tc>
          <w:tcPr>
            <w:tcW w:w="374" w:type="dxa"/>
          </w:tcPr>
          <w:p w:rsidR="00753C6B" w:rsidRPr="0065203B" w:rsidRDefault="00753C6B" w:rsidP="00753C6B">
            <w:pPr>
              <w:jc w:val="both"/>
              <w:rPr>
                <w:rFonts w:ascii="Times New Roman" w:hAnsi="Times New Roman"/>
                <w:sz w:val="12"/>
                <w:szCs w:val="12"/>
              </w:rPr>
            </w:pPr>
            <w:r w:rsidRPr="0065203B">
              <w:rPr>
                <w:rFonts w:ascii="Times New Roman" w:hAnsi="Times New Roman"/>
                <w:sz w:val="12"/>
                <w:szCs w:val="12"/>
              </w:rPr>
              <w:t>г.</w:t>
            </w:r>
          </w:p>
        </w:tc>
      </w:tr>
      <w:tr w:rsidR="00753C6B" w:rsidRPr="0065203B" w:rsidTr="00753C6B">
        <w:trPr>
          <w:gridAfter w:val="1"/>
          <w:wAfter w:w="108" w:type="dxa"/>
        </w:trPr>
        <w:tc>
          <w:tcPr>
            <w:tcW w:w="3880" w:type="dxa"/>
            <w:gridSpan w:val="3"/>
          </w:tcPr>
          <w:p w:rsidR="00753C6B" w:rsidRPr="0065203B" w:rsidRDefault="00753C6B" w:rsidP="00753C6B">
            <w:pPr>
              <w:jc w:val="both"/>
              <w:rPr>
                <w:rFonts w:ascii="Times New Roman" w:hAnsi="Times New Roman"/>
                <w:sz w:val="12"/>
                <w:szCs w:val="12"/>
              </w:rPr>
            </w:pPr>
            <w:r w:rsidRPr="0065203B">
              <w:rPr>
                <w:rFonts w:ascii="Times New Roman" w:hAnsi="Times New Roman"/>
                <w:sz w:val="12"/>
                <w:szCs w:val="12"/>
              </w:rPr>
              <w:t>Окончена</w:t>
            </w:r>
          </w:p>
        </w:tc>
        <w:tc>
          <w:tcPr>
            <w:tcW w:w="249" w:type="dxa"/>
          </w:tcPr>
          <w:p w:rsidR="00753C6B" w:rsidRPr="0065203B" w:rsidRDefault="00753C6B" w:rsidP="00753C6B">
            <w:pPr>
              <w:jc w:val="both"/>
              <w:rPr>
                <w:rFonts w:ascii="Times New Roman" w:hAnsi="Times New Roman"/>
                <w:sz w:val="12"/>
                <w:szCs w:val="12"/>
              </w:rPr>
            </w:pPr>
            <w:r w:rsidRPr="0065203B">
              <w:rPr>
                <w:rFonts w:ascii="Times New Roman" w:hAnsi="Times New Roman"/>
                <w:sz w:val="12"/>
                <w:szCs w:val="12"/>
              </w:rPr>
              <w:t>«</w:t>
            </w:r>
          </w:p>
        </w:tc>
        <w:tc>
          <w:tcPr>
            <w:tcW w:w="477" w:type="dxa"/>
            <w:gridSpan w:val="2"/>
            <w:tcBorders>
              <w:top w:val="single" w:sz="4" w:space="0" w:color="auto"/>
              <w:bottom w:val="single" w:sz="4" w:space="0" w:color="auto"/>
            </w:tcBorders>
          </w:tcPr>
          <w:p w:rsidR="00753C6B" w:rsidRPr="0065203B" w:rsidRDefault="00753C6B" w:rsidP="00753C6B">
            <w:pPr>
              <w:jc w:val="both"/>
              <w:rPr>
                <w:rFonts w:ascii="Times New Roman" w:hAnsi="Times New Roman"/>
                <w:sz w:val="12"/>
                <w:szCs w:val="12"/>
              </w:rPr>
            </w:pPr>
          </w:p>
        </w:tc>
        <w:tc>
          <w:tcPr>
            <w:tcW w:w="270" w:type="dxa"/>
          </w:tcPr>
          <w:p w:rsidR="00753C6B" w:rsidRPr="0065203B" w:rsidRDefault="00753C6B" w:rsidP="00753C6B">
            <w:pPr>
              <w:jc w:val="both"/>
              <w:rPr>
                <w:rFonts w:ascii="Times New Roman" w:hAnsi="Times New Roman"/>
                <w:sz w:val="12"/>
                <w:szCs w:val="12"/>
              </w:rPr>
            </w:pPr>
            <w:r w:rsidRPr="0065203B">
              <w:rPr>
                <w:rFonts w:ascii="Times New Roman" w:hAnsi="Times New Roman"/>
                <w:sz w:val="12"/>
                <w:szCs w:val="12"/>
              </w:rPr>
              <w:t>»</w:t>
            </w:r>
          </w:p>
        </w:tc>
        <w:tc>
          <w:tcPr>
            <w:tcW w:w="1304" w:type="dxa"/>
            <w:tcBorders>
              <w:top w:val="single" w:sz="4" w:space="0" w:color="auto"/>
              <w:bottom w:val="single" w:sz="4" w:space="0" w:color="auto"/>
            </w:tcBorders>
          </w:tcPr>
          <w:p w:rsidR="00753C6B" w:rsidRPr="0065203B" w:rsidRDefault="00753C6B" w:rsidP="00753C6B">
            <w:pPr>
              <w:jc w:val="both"/>
              <w:rPr>
                <w:rFonts w:ascii="Times New Roman" w:hAnsi="Times New Roman"/>
                <w:sz w:val="12"/>
                <w:szCs w:val="12"/>
              </w:rPr>
            </w:pPr>
          </w:p>
        </w:tc>
        <w:tc>
          <w:tcPr>
            <w:tcW w:w="477" w:type="dxa"/>
            <w:gridSpan w:val="2"/>
          </w:tcPr>
          <w:p w:rsidR="00753C6B" w:rsidRPr="0065203B" w:rsidRDefault="00753C6B" w:rsidP="00753C6B">
            <w:pPr>
              <w:jc w:val="both"/>
              <w:rPr>
                <w:rFonts w:ascii="Times New Roman" w:hAnsi="Times New Roman"/>
                <w:sz w:val="12"/>
                <w:szCs w:val="12"/>
              </w:rPr>
            </w:pPr>
            <w:r w:rsidRPr="0065203B">
              <w:rPr>
                <w:rFonts w:ascii="Times New Roman" w:hAnsi="Times New Roman"/>
                <w:sz w:val="12"/>
                <w:szCs w:val="12"/>
              </w:rPr>
              <w:t>20</w:t>
            </w:r>
          </w:p>
        </w:tc>
        <w:tc>
          <w:tcPr>
            <w:tcW w:w="374" w:type="dxa"/>
            <w:tcBorders>
              <w:top w:val="single" w:sz="4" w:space="0" w:color="auto"/>
              <w:bottom w:val="single" w:sz="4" w:space="0" w:color="auto"/>
            </w:tcBorders>
          </w:tcPr>
          <w:p w:rsidR="00753C6B" w:rsidRPr="0065203B" w:rsidRDefault="00753C6B" w:rsidP="00753C6B">
            <w:pPr>
              <w:jc w:val="both"/>
              <w:rPr>
                <w:rFonts w:ascii="Times New Roman" w:hAnsi="Times New Roman"/>
                <w:sz w:val="12"/>
                <w:szCs w:val="12"/>
              </w:rPr>
            </w:pPr>
          </w:p>
        </w:tc>
        <w:tc>
          <w:tcPr>
            <w:tcW w:w="374" w:type="dxa"/>
          </w:tcPr>
          <w:p w:rsidR="00753C6B" w:rsidRPr="0065203B" w:rsidRDefault="00753C6B" w:rsidP="00753C6B">
            <w:pPr>
              <w:jc w:val="both"/>
              <w:rPr>
                <w:rFonts w:ascii="Times New Roman" w:hAnsi="Times New Roman"/>
                <w:sz w:val="12"/>
                <w:szCs w:val="12"/>
              </w:rPr>
            </w:pPr>
            <w:r w:rsidRPr="0065203B">
              <w:rPr>
                <w:rFonts w:ascii="Times New Roman" w:hAnsi="Times New Roman"/>
                <w:sz w:val="12"/>
                <w:szCs w:val="12"/>
              </w:rPr>
              <w:t>г.</w:t>
            </w:r>
          </w:p>
        </w:tc>
      </w:tr>
      <w:tr w:rsidR="00753C6B" w:rsidRPr="0065203B" w:rsidTr="00753C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Pr>
          <w:p w:rsidR="00753C6B" w:rsidRPr="0065203B" w:rsidRDefault="00753C6B" w:rsidP="00753C6B">
            <w:pPr>
              <w:jc w:val="both"/>
              <w:rPr>
                <w:rFonts w:ascii="Times New Roman" w:hAnsi="Times New Roman"/>
                <w:sz w:val="12"/>
                <w:szCs w:val="12"/>
              </w:rPr>
            </w:pPr>
            <w:r w:rsidRPr="0065203B">
              <w:rPr>
                <w:rFonts w:ascii="Times New Roman" w:hAnsi="Times New Roman"/>
                <w:sz w:val="12"/>
                <w:szCs w:val="12"/>
              </w:rPr>
              <w:t>№ п/п</w:t>
            </w:r>
          </w:p>
        </w:tc>
        <w:tc>
          <w:tcPr>
            <w:tcW w:w="1890" w:type="dxa"/>
          </w:tcPr>
          <w:p w:rsidR="00753C6B" w:rsidRPr="0065203B" w:rsidRDefault="00753C6B" w:rsidP="00753C6B">
            <w:pPr>
              <w:jc w:val="both"/>
              <w:rPr>
                <w:rFonts w:ascii="Times New Roman" w:hAnsi="Times New Roman"/>
                <w:sz w:val="12"/>
                <w:szCs w:val="12"/>
              </w:rPr>
            </w:pPr>
            <w:r w:rsidRPr="0065203B">
              <w:rPr>
                <w:rFonts w:ascii="Times New Roman" w:hAnsi="Times New Roman"/>
                <w:sz w:val="12"/>
                <w:szCs w:val="12"/>
              </w:rPr>
              <w:t>Фамилия, имя, отчество заявителя, принятого на учет. Состав семьи (фамилии, имена, отчества членов семьи)</w:t>
            </w:r>
          </w:p>
        </w:tc>
        <w:tc>
          <w:tcPr>
            <w:tcW w:w="2164" w:type="dxa"/>
            <w:gridSpan w:val="3"/>
          </w:tcPr>
          <w:p w:rsidR="00753C6B" w:rsidRPr="0065203B" w:rsidRDefault="00753C6B" w:rsidP="00753C6B">
            <w:pPr>
              <w:jc w:val="both"/>
              <w:rPr>
                <w:rFonts w:ascii="Times New Roman" w:hAnsi="Times New Roman"/>
                <w:sz w:val="12"/>
                <w:szCs w:val="12"/>
              </w:rPr>
            </w:pPr>
            <w:r w:rsidRPr="0065203B">
              <w:rPr>
                <w:rFonts w:ascii="Times New Roman" w:hAnsi="Times New Roman"/>
                <w:sz w:val="12"/>
                <w:szCs w:val="12"/>
              </w:rPr>
              <w:t>Родственные отношения или иные обстоятельства, свидетельствующие о принадлежности гражданина к членам семьи заявителя</w:t>
            </w:r>
          </w:p>
        </w:tc>
        <w:tc>
          <w:tcPr>
            <w:tcW w:w="1940" w:type="dxa"/>
            <w:gridSpan w:val="4"/>
          </w:tcPr>
          <w:p w:rsidR="00753C6B" w:rsidRPr="0065203B" w:rsidRDefault="00753C6B" w:rsidP="00753C6B">
            <w:pPr>
              <w:jc w:val="both"/>
              <w:rPr>
                <w:rFonts w:ascii="Times New Roman" w:hAnsi="Times New Roman"/>
                <w:sz w:val="12"/>
                <w:szCs w:val="12"/>
              </w:rPr>
            </w:pPr>
            <w:r w:rsidRPr="0065203B">
              <w:rPr>
                <w:rFonts w:ascii="Times New Roman" w:hAnsi="Times New Roman"/>
                <w:sz w:val="12"/>
                <w:szCs w:val="12"/>
              </w:rPr>
              <w:t>Почтовый адрес и краткая характеристика занимаемого жилого помещения (общая площадь, количество комнат)</w:t>
            </w:r>
          </w:p>
        </w:tc>
        <w:tc>
          <w:tcPr>
            <w:tcW w:w="1141" w:type="dxa"/>
            <w:gridSpan w:val="4"/>
          </w:tcPr>
          <w:p w:rsidR="00753C6B" w:rsidRPr="0065203B" w:rsidRDefault="00753C6B" w:rsidP="00753C6B">
            <w:pPr>
              <w:jc w:val="both"/>
              <w:rPr>
                <w:rFonts w:ascii="Times New Roman" w:hAnsi="Times New Roman"/>
                <w:sz w:val="12"/>
                <w:szCs w:val="12"/>
              </w:rPr>
            </w:pPr>
            <w:r w:rsidRPr="0065203B">
              <w:rPr>
                <w:rFonts w:ascii="Times New Roman" w:hAnsi="Times New Roman"/>
                <w:sz w:val="12"/>
                <w:szCs w:val="12"/>
              </w:rPr>
              <w:t>Дата и номер решения о принятии на учет, номер в очереди</w:t>
            </w:r>
          </w:p>
        </w:tc>
      </w:tr>
      <w:tr w:rsidR="00753C6B" w:rsidRPr="0065203B" w:rsidTr="00753C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Pr>
          <w:p w:rsidR="00753C6B" w:rsidRPr="0065203B" w:rsidRDefault="00753C6B" w:rsidP="00753C6B">
            <w:pPr>
              <w:jc w:val="both"/>
              <w:rPr>
                <w:rFonts w:ascii="Times New Roman" w:hAnsi="Times New Roman"/>
                <w:sz w:val="12"/>
                <w:szCs w:val="12"/>
              </w:rPr>
            </w:pPr>
            <w:r w:rsidRPr="0065203B">
              <w:rPr>
                <w:rFonts w:ascii="Times New Roman" w:hAnsi="Times New Roman"/>
                <w:sz w:val="12"/>
                <w:szCs w:val="12"/>
              </w:rPr>
              <w:t>1</w:t>
            </w:r>
          </w:p>
        </w:tc>
        <w:tc>
          <w:tcPr>
            <w:tcW w:w="1890" w:type="dxa"/>
          </w:tcPr>
          <w:p w:rsidR="00753C6B" w:rsidRPr="0065203B" w:rsidRDefault="00753C6B" w:rsidP="00753C6B">
            <w:pPr>
              <w:jc w:val="both"/>
              <w:rPr>
                <w:rFonts w:ascii="Times New Roman" w:hAnsi="Times New Roman"/>
                <w:sz w:val="12"/>
                <w:szCs w:val="12"/>
              </w:rPr>
            </w:pPr>
            <w:r w:rsidRPr="0065203B">
              <w:rPr>
                <w:rFonts w:ascii="Times New Roman" w:hAnsi="Times New Roman"/>
                <w:sz w:val="12"/>
                <w:szCs w:val="12"/>
              </w:rPr>
              <w:t>2</w:t>
            </w:r>
          </w:p>
        </w:tc>
        <w:tc>
          <w:tcPr>
            <w:tcW w:w="2164" w:type="dxa"/>
            <w:gridSpan w:val="3"/>
          </w:tcPr>
          <w:p w:rsidR="00753C6B" w:rsidRPr="0065203B" w:rsidRDefault="00753C6B" w:rsidP="00753C6B">
            <w:pPr>
              <w:jc w:val="both"/>
              <w:rPr>
                <w:rFonts w:ascii="Times New Roman" w:hAnsi="Times New Roman"/>
                <w:sz w:val="12"/>
                <w:szCs w:val="12"/>
              </w:rPr>
            </w:pPr>
            <w:r w:rsidRPr="0065203B">
              <w:rPr>
                <w:rFonts w:ascii="Times New Roman" w:hAnsi="Times New Roman"/>
                <w:sz w:val="12"/>
                <w:szCs w:val="12"/>
              </w:rPr>
              <w:t>3</w:t>
            </w:r>
          </w:p>
        </w:tc>
        <w:tc>
          <w:tcPr>
            <w:tcW w:w="1940" w:type="dxa"/>
            <w:gridSpan w:val="4"/>
          </w:tcPr>
          <w:p w:rsidR="00753C6B" w:rsidRPr="0065203B" w:rsidRDefault="00753C6B" w:rsidP="00753C6B">
            <w:pPr>
              <w:jc w:val="both"/>
              <w:rPr>
                <w:rFonts w:ascii="Times New Roman" w:hAnsi="Times New Roman"/>
                <w:sz w:val="12"/>
                <w:szCs w:val="12"/>
              </w:rPr>
            </w:pPr>
            <w:r w:rsidRPr="0065203B">
              <w:rPr>
                <w:rFonts w:ascii="Times New Roman" w:hAnsi="Times New Roman"/>
                <w:sz w:val="12"/>
                <w:szCs w:val="12"/>
              </w:rPr>
              <w:t>4</w:t>
            </w:r>
          </w:p>
        </w:tc>
        <w:tc>
          <w:tcPr>
            <w:tcW w:w="1141" w:type="dxa"/>
            <w:gridSpan w:val="4"/>
          </w:tcPr>
          <w:p w:rsidR="00753C6B" w:rsidRPr="0065203B" w:rsidRDefault="00753C6B" w:rsidP="00753C6B">
            <w:pPr>
              <w:jc w:val="both"/>
              <w:rPr>
                <w:rFonts w:ascii="Times New Roman" w:hAnsi="Times New Roman"/>
                <w:sz w:val="12"/>
                <w:szCs w:val="12"/>
              </w:rPr>
            </w:pPr>
            <w:r w:rsidRPr="0065203B">
              <w:rPr>
                <w:rFonts w:ascii="Times New Roman" w:hAnsi="Times New Roman"/>
                <w:sz w:val="12"/>
                <w:szCs w:val="12"/>
              </w:rPr>
              <w:t>5</w:t>
            </w:r>
          </w:p>
        </w:tc>
      </w:tr>
      <w:tr w:rsidR="00753C6B" w:rsidRPr="0065203B" w:rsidTr="00753C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Pr>
          <w:p w:rsidR="00753C6B" w:rsidRPr="0065203B" w:rsidRDefault="00753C6B" w:rsidP="00753C6B">
            <w:pPr>
              <w:jc w:val="both"/>
              <w:rPr>
                <w:rFonts w:ascii="Times New Roman" w:hAnsi="Times New Roman"/>
                <w:sz w:val="12"/>
                <w:szCs w:val="12"/>
              </w:rPr>
            </w:pPr>
          </w:p>
        </w:tc>
        <w:tc>
          <w:tcPr>
            <w:tcW w:w="1890" w:type="dxa"/>
          </w:tcPr>
          <w:p w:rsidR="00753C6B" w:rsidRPr="0065203B" w:rsidRDefault="00753C6B" w:rsidP="00753C6B">
            <w:pPr>
              <w:jc w:val="both"/>
              <w:rPr>
                <w:rFonts w:ascii="Times New Roman" w:hAnsi="Times New Roman"/>
                <w:sz w:val="12"/>
                <w:szCs w:val="12"/>
              </w:rPr>
            </w:pPr>
          </w:p>
        </w:tc>
        <w:tc>
          <w:tcPr>
            <w:tcW w:w="2164" w:type="dxa"/>
            <w:gridSpan w:val="3"/>
          </w:tcPr>
          <w:p w:rsidR="00753C6B" w:rsidRPr="0065203B" w:rsidRDefault="00753C6B" w:rsidP="00753C6B">
            <w:pPr>
              <w:jc w:val="both"/>
              <w:rPr>
                <w:rFonts w:ascii="Times New Roman" w:hAnsi="Times New Roman"/>
                <w:sz w:val="12"/>
                <w:szCs w:val="12"/>
              </w:rPr>
            </w:pPr>
          </w:p>
        </w:tc>
        <w:tc>
          <w:tcPr>
            <w:tcW w:w="1940" w:type="dxa"/>
            <w:gridSpan w:val="4"/>
          </w:tcPr>
          <w:p w:rsidR="00753C6B" w:rsidRPr="0065203B" w:rsidRDefault="00753C6B" w:rsidP="00753C6B">
            <w:pPr>
              <w:jc w:val="both"/>
              <w:rPr>
                <w:rFonts w:ascii="Times New Roman" w:hAnsi="Times New Roman"/>
                <w:sz w:val="12"/>
                <w:szCs w:val="12"/>
              </w:rPr>
            </w:pPr>
          </w:p>
        </w:tc>
        <w:tc>
          <w:tcPr>
            <w:tcW w:w="1141" w:type="dxa"/>
            <w:gridSpan w:val="4"/>
          </w:tcPr>
          <w:p w:rsidR="00753C6B" w:rsidRPr="0065203B" w:rsidRDefault="00753C6B" w:rsidP="00753C6B">
            <w:pPr>
              <w:jc w:val="both"/>
              <w:rPr>
                <w:rFonts w:ascii="Times New Roman" w:hAnsi="Times New Roman"/>
                <w:sz w:val="12"/>
                <w:szCs w:val="12"/>
              </w:rPr>
            </w:pPr>
          </w:p>
        </w:tc>
      </w:tr>
    </w:tbl>
    <w:p w:rsidR="00753C6B" w:rsidRPr="0065203B" w:rsidRDefault="00753C6B" w:rsidP="00753C6B">
      <w:pPr>
        <w:spacing w:after="0" w:line="240" w:lineRule="auto"/>
        <w:jc w:val="both"/>
        <w:rPr>
          <w:rFonts w:ascii="Times New Roman" w:hAnsi="Times New Roman"/>
          <w:sz w:val="12"/>
          <w:szCs w:val="12"/>
        </w:rPr>
      </w:pPr>
    </w:p>
    <w:tbl>
      <w:tblPr>
        <w:tblStyle w:val="af1"/>
        <w:tblW w:w="7513" w:type="dxa"/>
        <w:tblInd w:w="108" w:type="dxa"/>
        <w:tblLayout w:type="fixed"/>
        <w:tblLook w:val="04A0" w:firstRow="1" w:lastRow="0" w:firstColumn="1" w:lastColumn="0" w:noHBand="0" w:noVBand="1"/>
      </w:tblPr>
      <w:tblGrid>
        <w:gridCol w:w="410"/>
        <w:gridCol w:w="1858"/>
        <w:gridCol w:w="993"/>
        <w:gridCol w:w="1842"/>
        <w:gridCol w:w="1843"/>
        <w:gridCol w:w="567"/>
      </w:tblGrid>
      <w:tr w:rsidR="00753C6B" w:rsidRPr="0065203B" w:rsidTr="00753C6B">
        <w:tc>
          <w:tcPr>
            <w:tcW w:w="410" w:type="dxa"/>
          </w:tcPr>
          <w:p w:rsidR="00753C6B" w:rsidRPr="0065203B" w:rsidRDefault="00753C6B" w:rsidP="00753C6B">
            <w:pPr>
              <w:jc w:val="both"/>
              <w:rPr>
                <w:rFonts w:ascii="Times New Roman" w:hAnsi="Times New Roman"/>
                <w:sz w:val="12"/>
                <w:szCs w:val="12"/>
              </w:rPr>
            </w:pPr>
            <w:r w:rsidRPr="0065203B">
              <w:rPr>
                <w:rFonts w:ascii="Times New Roman" w:hAnsi="Times New Roman"/>
                <w:sz w:val="12"/>
                <w:szCs w:val="12"/>
              </w:rPr>
              <w:t>№ п/п</w:t>
            </w:r>
          </w:p>
        </w:tc>
        <w:tc>
          <w:tcPr>
            <w:tcW w:w="1858" w:type="dxa"/>
          </w:tcPr>
          <w:p w:rsidR="00753C6B" w:rsidRPr="0065203B" w:rsidRDefault="00753C6B" w:rsidP="00753C6B">
            <w:pPr>
              <w:jc w:val="both"/>
              <w:rPr>
                <w:rFonts w:ascii="Times New Roman" w:hAnsi="Times New Roman"/>
                <w:sz w:val="12"/>
                <w:szCs w:val="12"/>
              </w:rPr>
            </w:pPr>
            <w:r w:rsidRPr="0065203B">
              <w:rPr>
                <w:rFonts w:ascii="Times New Roman" w:hAnsi="Times New Roman"/>
                <w:sz w:val="12"/>
                <w:szCs w:val="12"/>
              </w:rPr>
              <w:t>Фамилия, имя, отчество заявителя, принятого на учет. Состав семьи (фамилии, имена, отчества членов семьи)</w:t>
            </w:r>
          </w:p>
        </w:tc>
        <w:tc>
          <w:tcPr>
            <w:tcW w:w="993" w:type="dxa"/>
          </w:tcPr>
          <w:p w:rsidR="00753C6B" w:rsidRPr="0065203B" w:rsidRDefault="00753C6B" w:rsidP="00753C6B">
            <w:pPr>
              <w:jc w:val="both"/>
              <w:rPr>
                <w:rFonts w:ascii="Times New Roman" w:hAnsi="Times New Roman"/>
                <w:sz w:val="12"/>
                <w:szCs w:val="12"/>
              </w:rPr>
            </w:pPr>
            <w:r w:rsidRPr="0065203B">
              <w:rPr>
                <w:rFonts w:ascii="Times New Roman" w:hAnsi="Times New Roman"/>
                <w:sz w:val="12"/>
                <w:szCs w:val="12"/>
              </w:rPr>
              <w:t>Дата и номер решения о снятии с учета</w:t>
            </w:r>
          </w:p>
        </w:tc>
        <w:tc>
          <w:tcPr>
            <w:tcW w:w="1842" w:type="dxa"/>
          </w:tcPr>
          <w:p w:rsidR="00753C6B" w:rsidRPr="0065203B" w:rsidRDefault="00753C6B" w:rsidP="00753C6B">
            <w:pPr>
              <w:jc w:val="both"/>
              <w:rPr>
                <w:rFonts w:ascii="Times New Roman" w:hAnsi="Times New Roman"/>
                <w:sz w:val="12"/>
                <w:szCs w:val="12"/>
              </w:rPr>
            </w:pPr>
            <w:r w:rsidRPr="0065203B">
              <w:rPr>
                <w:rFonts w:ascii="Times New Roman" w:hAnsi="Times New Roman"/>
                <w:sz w:val="12"/>
                <w:szCs w:val="12"/>
              </w:rPr>
              <w:t>Дата и номер решения о предоставлении жилого помещения муниципального жилищного фонда</w:t>
            </w:r>
          </w:p>
        </w:tc>
        <w:tc>
          <w:tcPr>
            <w:tcW w:w="1843" w:type="dxa"/>
          </w:tcPr>
          <w:p w:rsidR="00753C6B" w:rsidRPr="0065203B" w:rsidRDefault="00753C6B" w:rsidP="00753C6B">
            <w:pPr>
              <w:jc w:val="both"/>
              <w:rPr>
                <w:rFonts w:ascii="Times New Roman" w:hAnsi="Times New Roman"/>
                <w:sz w:val="12"/>
                <w:szCs w:val="12"/>
              </w:rPr>
            </w:pPr>
            <w:r w:rsidRPr="0065203B">
              <w:rPr>
                <w:rFonts w:ascii="Times New Roman" w:hAnsi="Times New Roman"/>
                <w:sz w:val="12"/>
                <w:szCs w:val="12"/>
              </w:rPr>
              <w:t>Почтовый адрес предоставленного жилого помещения муниципального жилищного фонда</w:t>
            </w:r>
          </w:p>
        </w:tc>
        <w:tc>
          <w:tcPr>
            <w:tcW w:w="567" w:type="dxa"/>
          </w:tcPr>
          <w:p w:rsidR="00753C6B" w:rsidRPr="0065203B" w:rsidRDefault="00753C6B" w:rsidP="00753C6B">
            <w:pPr>
              <w:jc w:val="both"/>
              <w:rPr>
                <w:rFonts w:ascii="Times New Roman" w:hAnsi="Times New Roman"/>
                <w:sz w:val="12"/>
                <w:szCs w:val="12"/>
              </w:rPr>
            </w:pPr>
            <w:r w:rsidRPr="0065203B">
              <w:rPr>
                <w:rFonts w:ascii="Times New Roman" w:hAnsi="Times New Roman"/>
                <w:sz w:val="12"/>
                <w:szCs w:val="12"/>
              </w:rPr>
              <w:t>Примечание</w:t>
            </w:r>
          </w:p>
        </w:tc>
      </w:tr>
      <w:tr w:rsidR="00753C6B" w:rsidRPr="0065203B" w:rsidTr="00753C6B">
        <w:tc>
          <w:tcPr>
            <w:tcW w:w="410" w:type="dxa"/>
          </w:tcPr>
          <w:p w:rsidR="00753C6B" w:rsidRPr="0065203B" w:rsidRDefault="00753C6B" w:rsidP="00753C6B">
            <w:pPr>
              <w:jc w:val="both"/>
              <w:rPr>
                <w:rFonts w:ascii="Times New Roman" w:hAnsi="Times New Roman"/>
                <w:sz w:val="12"/>
                <w:szCs w:val="12"/>
              </w:rPr>
            </w:pPr>
            <w:r w:rsidRPr="0065203B">
              <w:rPr>
                <w:rFonts w:ascii="Times New Roman" w:hAnsi="Times New Roman"/>
                <w:sz w:val="12"/>
                <w:szCs w:val="12"/>
              </w:rPr>
              <w:t>1</w:t>
            </w:r>
          </w:p>
        </w:tc>
        <w:tc>
          <w:tcPr>
            <w:tcW w:w="1858" w:type="dxa"/>
          </w:tcPr>
          <w:p w:rsidR="00753C6B" w:rsidRPr="0065203B" w:rsidRDefault="00753C6B" w:rsidP="00753C6B">
            <w:pPr>
              <w:jc w:val="both"/>
              <w:rPr>
                <w:rFonts w:ascii="Times New Roman" w:hAnsi="Times New Roman"/>
                <w:sz w:val="12"/>
                <w:szCs w:val="12"/>
              </w:rPr>
            </w:pPr>
            <w:r w:rsidRPr="0065203B">
              <w:rPr>
                <w:rFonts w:ascii="Times New Roman" w:hAnsi="Times New Roman"/>
                <w:sz w:val="12"/>
                <w:szCs w:val="12"/>
              </w:rPr>
              <w:t>2</w:t>
            </w:r>
          </w:p>
        </w:tc>
        <w:tc>
          <w:tcPr>
            <w:tcW w:w="993" w:type="dxa"/>
          </w:tcPr>
          <w:p w:rsidR="00753C6B" w:rsidRPr="0065203B" w:rsidRDefault="00753C6B" w:rsidP="00753C6B">
            <w:pPr>
              <w:jc w:val="both"/>
              <w:rPr>
                <w:rFonts w:ascii="Times New Roman" w:hAnsi="Times New Roman"/>
                <w:sz w:val="12"/>
                <w:szCs w:val="12"/>
              </w:rPr>
            </w:pPr>
            <w:r w:rsidRPr="0065203B">
              <w:rPr>
                <w:rFonts w:ascii="Times New Roman" w:hAnsi="Times New Roman"/>
                <w:sz w:val="12"/>
                <w:szCs w:val="12"/>
              </w:rPr>
              <w:t>3</w:t>
            </w:r>
          </w:p>
        </w:tc>
        <w:tc>
          <w:tcPr>
            <w:tcW w:w="1842" w:type="dxa"/>
          </w:tcPr>
          <w:p w:rsidR="00753C6B" w:rsidRPr="0065203B" w:rsidRDefault="00753C6B" w:rsidP="00753C6B">
            <w:pPr>
              <w:jc w:val="both"/>
              <w:rPr>
                <w:rFonts w:ascii="Times New Roman" w:hAnsi="Times New Roman"/>
                <w:sz w:val="12"/>
                <w:szCs w:val="12"/>
              </w:rPr>
            </w:pPr>
            <w:r w:rsidRPr="0065203B">
              <w:rPr>
                <w:rFonts w:ascii="Times New Roman" w:hAnsi="Times New Roman"/>
                <w:sz w:val="12"/>
                <w:szCs w:val="12"/>
              </w:rPr>
              <w:t>4</w:t>
            </w:r>
          </w:p>
        </w:tc>
        <w:tc>
          <w:tcPr>
            <w:tcW w:w="1843" w:type="dxa"/>
          </w:tcPr>
          <w:p w:rsidR="00753C6B" w:rsidRPr="0065203B" w:rsidRDefault="00753C6B" w:rsidP="00753C6B">
            <w:pPr>
              <w:jc w:val="both"/>
              <w:rPr>
                <w:rFonts w:ascii="Times New Roman" w:hAnsi="Times New Roman"/>
                <w:sz w:val="12"/>
                <w:szCs w:val="12"/>
              </w:rPr>
            </w:pPr>
            <w:r w:rsidRPr="0065203B">
              <w:rPr>
                <w:rFonts w:ascii="Times New Roman" w:hAnsi="Times New Roman"/>
                <w:sz w:val="12"/>
                <w:szCs w:val="12"/>
              </w:rPr>
              <w:t>5</w:t>
            </w:r>
          </w:p>
        </w:tc>
        <w:tc>
          <w:tcPr>
            <w:tcW w:w="567" w:type="dxa"/>
          </w:tcPr>
          <w:p w:rsidR="00753C6B" w:rsidRPr="0065203B" w:rsidRDefault="00753C6B" w:rsidP="00753C6B">
            <w:pPr>
              <w:jc w:val="both"/>
              <w:rPr>
                <w:rFonts w:ascii="Times New Roman" w:hAnsi="Times New Roman"/>
                <w:sz w:val="12"/>
                <w:szCs w:val="12"/>
              </w:rPr>
            </w:pPr>
            <w:r w:rsidRPr="0065203B">
              <w:rPr>
                <w:rFonts w:ascii="Times New Roman" w:hAnsi="Times New Roman"/>
                <w:sz w:val="12"/>
                <w:szCs w:val="12"/>
              </w:rPr>
              <w:t>6</w:t>
            </w:r>
          </w:p>
        </w:tc>
      </w:tr>
      <w:tr w:rsidR="00753C6B" w:rsidRPr="0065203B" w:rsidTr="00753C6B">
        <w:tc>
          <w:tcPr>
            <w:tcW w:w="410" w:type="dxa"/>
          </w:tcPr>
          <w:p w:rsidR="00753C6B" w:rsidRPr="0065203B" w:rsidRDefault="00753C6B" w:rsidP="00753C6B">
            <w:pPr>
              <w:jc w:val="both"/>
              <w:rPr>
                <w:rFonts w:ascii="Times New Roman" w:hAnsi="Times New Roman"/>
                <w:sz w:val="12"/>
                <w:szCs w:val="12"/>
              </w:rPr>
            </w:pPr>
          </w:p>
        </w:tc>
        <w:tc>
          <w:tcPr>
            <w:tcW w:w="1858" w:type="dxa"/>
          </w:tcPr>
          <w:p w:rsidR="00753C6B" w:rsidRPr="0065203B" w:rsidRDefault="00753C6B" w:rsidP="00753C6B">
            <w:pPr>
              <w:jc w:val="both"/>
              <w:rPr>
                <w:rFonts w:ascii="Times New Roman" w:hAnsi="Times New Roman"/>
                <w:sz w:val="12"/>
                <w:szCs w:val="12"/>
              </w:rPr>
            </w:pPr>
          </w:p>
        </w:tc>
        <w:tc>
          <w:tcPr>
            <w:tcW w:w="993" w:type="dxa"/>
          </w:tcPr>
          <w:p w:rsidR="00753C6B" w:rsidRPr="0065203B" w:rsidRDefault="00753C6B" w:rsidP="00753C6B">
            <w:pPr>
              <w:jc w:val="both"/>
              <w:rPr>
                <w:rFonts w:ascii="Times New Roman" w:hAnsi="Times New Roman"/>
                <w:sz w:val="12"/>
                <w:szCs w:val="12"/>
              </w:rPr>
            </w:pPr>
          </w:p>
        </w:tc>
        <w:tc>
          <w:tcPr>
            <w:tcW w:w="1842" w:type="dxa"/>
          </w:tcPr>
          <w:p w:rsidR="00753C6B" w:rsidRPr="0065203B" w:rsidRDefault="00753C6B" w:rsidP="00753C6B">
            <w:pPr>
              <w:jc w:val="both"/>
              <w:rPr>
                <w:rFonts w:ascii="Times New Roman" w:hAnsi="Times New Roman"/>
                <w:sz w:val="12"/>
                <w:szCs w:val="12"/>
              </w:rPr>
            </w:pPr>
          </w:p>
        </w:tc>
        <w:tc>
          <w:tcPr>
            <w:tcW w:w="1843" w:type="dxa"/>
          </w:tcPr>
          <w:p w:rsidR="00753C6B" w:rsidRPr="0065203B" w:rsidRDefault="00753C6B" w:rsidP="00753C6B">
            <w:pPr>
              <w:jc w:val="both"/>
              <w:rPr>
                <w:rFonts w:ascii="Times New Roman" w:hAnsi="Times New Roman"/>
                <w:sz w:val="12"/>
                <w:szCs w:val="12"/>
              </w:rPr>
            </w:pPr>
          </w:p>
        </w:tc>
        <w:tc>
          <w:tcPr>
            <w:tcW w:w="567" w:type="dxa"/>
          </w:tcPr>
          <w:p w:rsidR="00753C6B" w:rsidRPr="0065203B" w:rsidRDefault="00753C6B" w:rsidP="00753C6B">
            <w:pPr>
              <w:jc w:val="both"/>
              <w:rPr>
                <w:rFonts w:ascii="Times New Roman" w:hAnsi="Times New Roman"/>
                <w:sz w:val="12"/>
                <w:szCs w:val="12"/>
              </w:rPr>
            </w:pPr>
          </w:p>
        </w:tc>
      </w:tr>
    </w:tbl>
    <w:p w:rsidR="00753C6B" w:rsidRPr="008D27EA" w:rsidRDefault="00753C6B" w:rsidP="00753C6B">
      <w:pPr>
        <w:spacing w:after="0" w:line="240" w:lineRule="auto"/>
        <w:jc w:val="right"/>
        <w:rPr>
          <w:rFonts w:ascii="Times New Roman" w:hAnsi="Times New Roman"/>
          <w:i/>
          <w:sz w:val="12"/>
          <w:szCs w:val="12"/>
        </w:rPr>
      </w:pPr>
      <w:r w:rsidRPr="008D27EA">
        <w:rPr>
          <w:rFonts w:ascii="Times New Roman" w:hAnsi="Times New Roman"/>
          <w:i/>
          <w:sz w:val="12"/>
          <w:szCs w:val="12"/>
        </w:rPr>
        <w:lastRenderedPageBreak/>
        <w:t xml:space="preserve">Приложение </w:t>
      </w:r>
      <w:r>
        <w:rPr>
          <w:rFonts w:ascii="Times New Roman" w:hAnsi="Times New Roman"/>
          <w:i/>
          <w:sz w:val="12"/>
          <w:szCs w:val="12"/>
        </w:rPr>
        <w:t xml:space="preserve">7 </w:t>
      </w:r>
      <w:r w:rsidRPr="008D27EA">
        <w:rPr>
          <w:rFonts w:ascii="Times New Roman" w:hAnsi="Times New Roman"/>
          <w:i/>
          <w:sz w:val="12"/>
          <w:szCs w:val="12"/>
        </w:rPr>
        <w:t>к Административному регламенту</w:t>
      </w:r>
    </w:p>
    <w:p w:rsidR="00753C6B" w:rsidRDefault="00753C6B" w:rsidP="00753C6B">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753C6B" w:rsidRDefault="00753C6B" w:rsidP="00753C6B">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9"/>
        <w:gridCol w:w="800"/>
        <w:gridCol w:w="3082"/>
      </w:tblGrid>
      <w:tr w:rsidR="00753C6B" w:rsidRPr="00B8095A" w:rsidTr="00753C6B">
        <w:trPr>
          <w:trHeight w:val="20"/>
        </w:trPr>
        <w:tc>
          <w:tcPr>
            <w:tcW w:w="3739" w:type="dxa"/>
          </w:tcPr>
          <w:p w:rsidR="00753C6B" w:rsidRPr="00B8095A" w:rsidRDefault="00753C6B" w:rsidP="00753C6B">
            <w:pPr>
              <w:jc w:val="both"/>
              <w:rPr>
                <w:rFonts w:ascii="Times New Roman" w:hAnsi="Times New Roman"/>
                <w:sz w:val="12"/>
                <w:szCs w:val="12"/>
              </w:rPr>
            </w:pPr>
          </w:p>
        </w:tc>
        <w:tc>
          <w:tcPr>
            <w:tcW w:w="800" w:type="dxa"/>
          </w:tcPr>
          <w:p w:rsidR="00753C6B" w:rsidRPr="00B8095A" w:rsidRDefault="00753C6B" w:rsidP="00753C6B">
            <w:pPr>
              <w:jc w:val="both"/>
              <w:rPr>
                <w:rFonts w:ascii="Times New Roman" w:hAnsi="Times New Roman"/>
                <w:sz w:val="12"/>
                <w:szCs w:val="12"/>
              </w:rPr>
            </w:pPr>
            <w:r w:rsidRPr="00B8095A">
              <w:rPr>
                <w:rFonts w:ascii="Times New Roman" w:hAnsi="Times New Roman"/>
                <w:sz w:val="12"/>
                <w:szCs w:val="12"/>
              </w:rPr>
              <w:t>Куда:</w:t>
            </w:r>
          </w:p>
        </w:tc>
        <w:tc>
          <w:tcPr>
            <w:tcW w:w="3082" w:type="dxa"/>
            <w:tcBorders>
              <w:bottom w:val="single" w:sz="4" w:space="0" w:color="auto"/>
            </w:tcBorders>
          </w:tcPr>
          <w:p w:rsidR="00753C6B" w:rsidRPr="00B8095A" w:rsidRDefault="00753C6B" w:rsidP="00753C6B">
            <w:pPr>
              <w:jc w:val="both"/>
              <w:rPr>
                <w:rFonts w:ascii="Times New Roman" w:hAnsi="Times New Roman"/>
                <w:sz w:val="12"/>
                <w:szCs w:val="12"/>
              </w:rPr>
            </w:pPr>
          </w:p>
        </w:tc>
      </w:tr>
      <w:tr w:rsidR="00753C6B" w:rsidRPr="00B8095A" w:rsidTr="00753C6B">
        <w:trPr>
          <w:trHeight w:val="20"/>
        </w:trPr>
        <w:tc>
          <w:tcPr>
            <w:tcW w:w="3739" w:type="dxa"/>
          </w:tcPr>
          <w:p w:rsidR="00753C6B" w:rsidRPr="00B8095A" w:rsidRDefault="00753C6B" w:rsidP="00753C6B">
            <w:pPr>
              <w:jc w:val="both"/>
              <w:rPr>
                <w:rFonts w:ascii="Times New Roman" w:hAnsi="Times New Roman"/>
                <w:sz w:val="12"/>
                <w:szCs w:val="12"/>
              </w:rPr>
            </w:pPr>
          </w:p>
        </w:tc>
        <w:tc>
          <w:tcPr>
            <w:tcW w:w="800" w:type="dxa"/>
          </w:tcPr>
          <w:p w:rsidR="00753C6B" w:rsidRPr="00B8095A" w:rsidRDefault="00753C6B" w:rsidP="00753C6B">
            <w:pPr>
              <w:jc w:val="both"/>
              <w:rPr>
                <w:rFonts w:ascii="Times New Roman" w:hAnsi="Times New Roman"/>
                <w:sz w:val="12"/>
                <w:szCs w:val="12"/>
              </w:rPr>
            </w:pPr>
          </w:p>
        </w:tc>
        <w:tc>
          <w:tcPr>
            <w:tcW w:w="3082" w:type="dxa"/>
            <w:tcBorders>
              <w:top w:val="single" w:sz="4" w:space="0" w:color="auto"/>
              <w:bottom w:val="single" w:sz="4" w:space="0" w:color="auto"/>
            </w:tcBorders>
          </w:tcPr>
          <w:p w:rsidR="00753C6B" w:rsidRPr="00B8095A" w:rsidRDefault="00753C6B" w:rsidP="00753C6B">
            <w:pPr>
              <w:jc w:val="center"/>
              <w:rPr>
                <w:rFonts w:ascii="Times New Roman" w:hAnsi="Times New Roman"/>
                <w:sz w:val="12"/>
                <w:szCs w:val="12"/>
              </w:rPr>
            </w:pPr>
            <w:r w:rsidRPr="00B8095A">
              <w:rPr>
                <w:rFonts w:ascii="Times New Roman" w:hAnsi="Times New Roman"/>
                <w:sz w:val="12"/>
                <w:szCs w:val="12"/>
              </w:rPr>
              <w:t>(почтовый адрес, указанный в заявлении</w:t>
            </w:r>
          </w:p>
        </w:tc>
      </w:tr>
      <w:tr w:rsidR="00753C6B" w:rsidRPr="00B8095A" w:rsidTr="00753C6B">
        <w:trPr>
          <w:trHeight w:val="20"/>
        </w:trPr>
        <w:tc>
          <w:tcPr>
            <w:tcW w:w="3739" w:type="dxa"/>
          </w:tcPr>
          <w:p w:rsidR="00753C6B" w:rsidRPr="00B8095A" w:rsidRDefault="00753C6B" w:rsidP="00753C6B">
            <w:pPr>
              <w:jc w:val="both"/>
              <w:rPr>
                <w:rFonts w:ascii="Times New Roman" w:hAnsi="Times New Roman"/>
                <w:sz w:val="12"/>
                <w:szCs w:val="12"/>
              </w:rPr>
            </w:pPr>
          </w:p>
        </w:tc>
        <w:tc>
          <w:tcPr>
            <w:tcW w:w="800" w:type="dxa"/>
          </w:tcPr>
          <w:p w:rsidR="00753C6B" w:rsidRPr="00B8095A" w:rsidRDefault="00753C6B" w:rsidP="00753C6B">
            <w:pPr>
              <w:jc w:val="both"/>
              <w:rPr>
                <w:rFonts w:ascii="Times New Roman" w:hAnsi="Times New Roman"/>
                <w:sz w:val="12"/>
                <w:szCs w:val="12"/>
              </w:rPr>
            </w:pPr>
          </w:p>
        </w:tc>
        <w:tc>
          <w:tcPr>
            <w:tcW w:w="3082" w:type="dxa"/>
            <w:tcBorders>
              <w:top w:val="single" w:sz="4" w:space="0" w:color="auto"/>
            </w:tcBorders>
          </w:tcPr>
          <w:p w:rsidR="00753C6B" w:rsidRPr="00B8095A" w:rsidRDefault="00753C6B" w:rsidP="00753C6B">
            <w:pPr>
              <w:jc w:val="center"/>
              <w:rPr>
                <w:rFonts w:ascii="Times New Roman" w:hAnsi="Times New Roman"/>
                <w:sz w:val="12"/>
                <w:szCs w:val="12"/>
              </w:rPr>
            </w:pPr>
            <w:r w:rsidRPr="00B8095A">
              <w:rPr>
                <w:rFonts w:ascii="Times New Roman" w:hAnsi="Times New Roman"/>
                <w:sz w:val="12"/>
                <w:szCs w:val="12"/>
              </w:rPr>
              <w:t>о принятии на учет)</w:t>
            </w:r>
          </w:p>
        </w:tc>
      </w:tr>
      <w:tr w:rsidR="00753C6B" w:rsidRPr="00B8095A" w:rsidTr="00753C6B">
        <w:trPr>
          <w:trHeight w:val="20"/>
        </w:trPr>
        <w:tc>
          <w:tcPr>
            <w:tcW w:w="3739" w:type="dxa"/>
          </w:tcPr>
          <w:p w:rsidR="00753C6B" w:rsidRPr="00B8095A" w:rsidRDefault="00753C6B" w:rsidP="00753C6B">
            <w:pPr>
              <w:jc w:val="both"/>
              <w:rPr>
                <w:rFonts w:ascii="Times New Roman" w:hAnsi="Times New Roman"/>
                <w:sz w:val="12"/>
                <w:szCs w:val="12"/>
              </w:rPr>
            </w:pPr>
          </w:p>
        </w:tc>
        <w:tc>
          <w:tcPr>
            <w:tcW w:w="800" w:type="dxa"/>
          </w:tcPr>
          <w:p w:rsidR="00753C6B" w:rsidRPr="00B8095A" w:rsidRDefault="00753C6B" w:rsidP="00753C6B">
            <w:pPr>
              <w:jc w:val="both"/>
              <w:rPr>
                <w:rFonts w:ascii="Times New Roman" w:hAnsi="Times New Roman"/>
                <w:sz w:val="12"/>
                <w:szCs w:val="12"/>
              </w:rPr>
            </w:pPr>
            <w:r w:rsidRPr="00B8095A">
              <w:rPr>
                <w:rFonts w:ascii="Times New Roman" w:hAnsi="Times New Roman"/>
                <w:sz w:val="12"/>
                <w:szCs w:val="12"/>
              </w:rPr>
              <w:t>Кому</w:t>
            </w:r>
          </w:p>
        </w:tc>
        <w:tc>
          <w:tcPr>
            <w:tcW w:w="3082" w:type="dxa"/>
            <w:tcBorders>
              <w:top w:val="single" w:sz="4" w:space="0" w:color="auto"/>
              <w:bottom w:val="single" w:sz="4" w:space="0" w:color="auto"/>
            </w:tcBorders>
          </w:tcPr>
          <w:p w:rsidR="00753C6B" w:rsidRPr="00B8095A" w:rsidRDefault="00753C6B" w:rsidP="00753C6B">
            <w:pPr>
              <w:jc w:val="both"/>
              <w:rPr>
                <w:rFonts w:ascii="Times New Roman" w:hAnsi="Times New Roman"/>
                <w:sz w:val="12"/>
                <w:szCs w:val="12"/>
              </w:rPr>
            </w:pPr>
          </w:p>
        </w:tc>
      </w:tr>
      <w:tr w:rsidR="00753C6B" w:rsidRPr="00B8095A" w:rsidTr="00753C6B">
        <w:tc>
          <w:tcPr>
            <w:tcW w:w="3739" w:type="dxa"/>
          </w:tcPr>
          <w:p w:rsidR="00753C6B" w:rsidRPr="00B8095A" w:rsidRDefault="00753C6B" w:rsidP="00753C6B">
            <w:pPr>
              <w:jc w:val="both"/>
              <w:rPr>
                <w:rFonts w:ascii="Times New Roman" w:hAnsi="Times New Roman"/>
                <w:sz w:val="12"/>
                <w:szCs w:val="12"/>
              </w:rPr>
            </w:pPr>
          </w:p>
        </w:tc>
        <w:tc>
          <w:tcPr>
            <w:tcW w:w="800" w:type="dxa"/>
          </w:tcPr>
          <w:p w:rsidR="00753C6B" w:rsidRPr="00B8095A" w:rsidRDefault="00753C6B" w:rsidP="00753C6B">
            <w:pPr>
              <w:jc w:val="both"/>
              <w:rPr>
                <w:rFonts w:ascii="Times New Roman" w:hAnsi="Times New Roman"/>
                <w:sz w:val="12"/>
                <w:szCs w:val="12"/>
              </w:rPr>
            </w:pPr>
          </w:p>
        </w:tc>
        <w:tc>
          <w:tcPr>
            <w:tcW w:w="3082" w:type="dxa"/>
            <w:tcBorders>
              <w:top w:val="single" w:sz="4" w:space="0" w:color="auto"/>
            </w:tcBorders>
          </w:tcPr>
          <w:p w:rsidR="00753C6B" w:rsidRPr="00B8095A" w:rsidRDefault="00753C6B" w:rsidP="00753C6B">
            <w:pPr>
              <w:jc w:val="center"/>
              <w:rPr>
                <w:rFonts w:ascii="Times New Roman" w:hAnsi="Times New Roman"/>
                <w:sz w:val="12"/>
                <w:szCs w:val="12"/>
              </w:rPr>
            </w:pPr>
            <w:r w:rsidRPr="00B8095A">
              <w:rPr>
                <w:rFonts w:ascii="Times New Roman" w:hAnsi="Times New Roman"/>
                <w:sz w:val="12"/>
                <w:szCs w:val="12"/>
              </w:rPr>
              <w:t>(Ф.И.О. заявителя полностью)</w:t>
            </w:r>
          </w:p>
        </w:tc>
      </w:tr>
    </w:tbl>
    <w:p w:rsidR="00753C6B" w:rsidRPr="00B8095A" w:rsidRDefault="00753C6B" w:rsidP="00753C6B">
      <w:pPr>
        <w:spacing w:after="0" w:line="240" w:lineRule="auto"/>
        <w:jc w:val="center"/>
        <w:rPr>
          <w:rFonts w:ascii="Times New Roman" w:hAnsi="Times New Roman"/>
          <w:b/>
          <w:sz w:val="12"/>
          <w:szCs w:val="12"/>
        </w:rPr>
      </w:pPr>
      <w:r w:rsidRPr="00B8095A">
        <w:rPr>
          <w:rFonts w:ascii="Times New Roman" w:hAnsi="Times New Roman"/>
          <w:b/>
          <w:sz w:val="12"/>
          <w:szCs w:val="12"/>
        </w:rPr>
        <w:t>ИЗВЕЩЕНИЕ</w:t>
      </w:r>
    </w:p>
    <w:tbl>
      <w:tblPr>
        <w:tblStyle w:val="af1"/>
        <w:tblW w:w="76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
        <w:gridCol w:w="311"/>
        <w:gridCol w:w="490"/>
        <w:gridCol w:w="443"/>
        <w:gridCol w:w="265"/>
        <w:gridCol w:w="339"/>
        <w:gridCol w:w="104"/>
        <w:gridCol w:w="266"/>
        <w:gridCol w:w="1294"/>
        <w:gridCol w:w="264"/>
        <w:gridCol w:w="534"/>
        <w:gridCol w:w="443"/>
        <w:gridCol w:w="34"/>
        <w:gridCol w:w="202"/>
        <w:gridCol w:w="98"/>
        <w:gridCol w:w="2110"/>
        <w:gridCol w:w="77"/>
      </w:tblGrid>
      <w:tr w:rsidR="00753C6B" w:rsidRPr="00B8095A" w:rsidTr="00753C6B">
        <w:trPr>
          <w:gridAfter w:val="1"/>
          <w:wAfter w:w="77" w:type="dxa"/>
        </w:trPr>
        <w:tc>
          <w:tcPr>
            <w:tcW w:w="2272" w:type="dxa"/>
            <w:gridSpan w:val="6"/>
          </w:tcPr>
          <w:p w:rsidR="00753C6B" w:rsidRPr="00B8095A" w:rsidRDefault="00753C6B" w:rsidP="00753C6B">
            <w:pPr>
              <w:jc w:val="both"/>
              <w:rPr>
                <w:rFonts w:ascii="Times New Roman" w:hAnsi="Times New Roman"/>
                <w:sz w:val="12"/>
                <w:szCs w:val="12"/>
                <w:u w:val="single"/>
              </w:rPr>
            </w:pPr>
            <w:r w:rsidRPr="00B8095A">
              <w:rPr>
                <w:rFonts w:ascii="Times New Roman" w:hAnsi="Times New Roman"/>
                <w:sz w:val="12"/>
                <w:szCs w:val="12"/>
              </w:rPr>
              <w:t>Согласно решению</w:t>
            </w:r>
          </w:p>
        </w:tc>
        <w:tc>
          <w:tcPr>
            <w:tcW w:w="5349" w:type="dxa"/>
            <w:gridSpan w:val="10"/>
            <w:tcBorders>
              <w:bottom w:val="single" w:sz="4" w:space="0" w:color="auto"/>
            </w:tcBorders>
          </w:tcPr>
          <w:p w:rsidR="00753C6B" w:rsidRPr="00B8095A" w:rsidRDefault="00753C6B" w:rsidP="00753C6B">
            <w:pPr>
              <w:jc w:val="both"/>
              <w:rPr>
                <w:rFonts w:ascii="Times New Roman" w:hAnsi="Times New Roman"/>
                <w:sz w:val="12"/>
                <w:szCs w:val="12"/>
              </w:rPr>
            </w:pPr>
          </w:p>
        </w:tc>
      </w:tr>
      <w:tr w:rsidR="00753C6B" w:rsidRPr="00B8095A" w:rsidTr="00753C6B">
        <w:trPr>
          <w:gridAfter w:val="1"/>
          <w:wAfter w:w="77" w:type="dxa"/>
        </w:trPr>
        <w:tc>
          <w:tcPr>
            <w:tcW w:w="2376" w:type="dxa"/>
            <w:gridSpan w:val="7"/>
          </w:tcPr>
          <w:p w:rsidR="00753C6B" w:rsidRPr="00B8095A" w:rsidRDefault="00753C6B" w:rsidP="00753C6B">
            <w:pPr>
              <w:jc w:val="both"/>
              <w:rPr>
                <w:rFonts w:ascii="Times New Roman" w:hAnsi="Times New Roman"/>
                <w:sz w:val="12"/>
                <w:szCs w:val="12"/>
              </w:rPr>
            </w:pPr>
          </w:p>
        </w:tc>
        <w:tc>
          <w:tcPr>
            <w:tcW w:w="5245" w:type="dxa"/>
            <w:gridSpan w:val="9"/>
          </w:tcPr>
          <w:p w:rsidR="00753C6B" w:rsidRPr="00B8095A" w:rsidRDefault="00753C6B" w:rsidP="00753C6B">
            <w:pPr>
              <w:jc w:val="both"/>
              <w:rPr>
                <w:rFonts w:ascii="Times New Roman" w:hAnsi="Times New Roman"/>
                <w:sz w:val="12"/>
                <w:szCs w:val="12"/>
              </w:rPr>
            </w:pPr>
            <w:r w:rsidRPr="00B8095A">
              <w:rPr>
                <w:rFonts w:ascii="Times New Roman" w:hAnsi="Times New Roman"/>
                <w:sz w:val="12"/>
                <w:szCs w:val="12"/>
              </w:rPr>
              <w:t>(наименование уполномоченного органа)</w:t>
            </w:r>
          </w:p>
        </w:tc>
      </w:tr>
      <w:tr w:rsidR="00753C6B" w:rsidRPr="00B8095A" w:rsidTr="00753C6B">
        <w:tc>
          <w:tcPr>
            <w:tcW w:w="424" w:type="dxa"/>
            <w:tcBorders>
              <w:top w:val="single" w:sz="4" w:space="0" w:color="auto"/>
            </w:tcBorders>
          </w:tcPr>
          <w:p w:rsidR="00753C6B" w:rsidRPr="00B8095A" w:rsidRDefault="00753C6B" w:rsidP="00753C6B">
            <w:pPr>
              <w:jc w:val="both"/>
              <w:rPr>
                <w:rFonts w:ascii="Times New Roman" w:hAnsi="Times New Roman"/>
                <w:sz w:val="12"/>
                <w:szCs w:val="12"/>
              </w:rPr>
            </w:pPr>
            <w:r w:rsidRPr="00B8095A">
              <w:rPr>
                <w:rFonts w:ascii="Times New Roman" w:hAnsi="Times New Roman"/>
                <w:sz w:val="12"/>
                <w:szCs w:val="12"/>
              </w:rPr>
              <w:t>№</w:t>
            </w:r>
          </w:p>
        </w:tc>
        <w:tc>
          <w:tcPr>
            <w:tcW w:w="801" w:type="dxa"/>
            <w:gridSpan w:val="2"/>
            <w:tcBorders>
              <w:top w:val="single" w:sz="4" w:space="0" w:color="auto"/>
              <w:bottom w:val="single" w:sz="4" w:space="0" w:color="auto"/>
            </w:tcBorders>
          </w:tcPr>
          <w:p w:rsidR="00753C6B" w:rsidRPr="00B8095A" w:rsidRDefault="00753C6B" w:rsidP="00753C6B">
            <w:pPr>
              <w:jc w:val="both"/>
              <w:rPr>
                <w:rFonts w:ascii="Times New Roman" w:hAnsi="Times New Roman"/>
                <w:sz w:val="12"/>
                <w:szCs w:val="12"/>
              </w:rPr>
            </w:pPr>
          </w:p>
        </w:tc>
        <w:tc>
          <w:tcPr>
            <w:tcW w:w="443" w:type="dxa"/>
            <w:tcBorders>
              <w:top w:val="single" w:sz="4" w:space="0" w:color="auto"/>
            </w:tcBorders>
          </w:tcPr>
          <w:p w:rsidR="00753C6B" w:rsidRPr="00B8095A" w:rsidRDefault="00753C6B" w:rsidP="00753C6B">
            <w:pPr>
              <w:jc w:val="both"/>
              <w:rPr>
                <w:rFonts w:ascii="Times New Roman" w:hAnsi="Times New Roman"/>
                <w:sz w:val="12"/>
                <w:szCs w:val="12"/>
              </w:rPr>
            </w:pPr>
            <w:r w:rsidRPr="00B8095A">
              <w:rPr>
                <w:rFonts w:ascii="Times New Roman" w:hAnsi="Times New Roman"/>
                <w:sz w:val="12"/>
                <w:szCs w:val="12"/>
              </w:rPr>
              <w:t>от</w:t>
            </w:r>
          </w:p>
        </w:tc>
        <w:tc>
          <w:tcPr>
            <w:tcW w:w="265" w:type="dxa"/>
            <w:tcBorders>
              <w:top w:val="single" w:sz="4" w:space="0" w:color="auto"/>
            </w:tcBorders>
          </w:tcPr>
          <w:p w:rsidR="00753C6B" w:rsidRPr="00B8095A" w:rsidRDefault="00753C6B" w:rsidP="00753C6B">
            <w:pPr>
              <w:jc w:val="both"/>
              <w:rPr>
                <w:rFonts w:ascii="Times New Roman" w:hAnsi="Times New Roman"/>
                <w:sz w:val="12"/>
                <w:szCs w:val="12"/>
              </w:rPr>
            </w:pPr>
            <w:r w:rsidRPr="00B8095A">
              <w:rPr>
                <w:rFonts w:ascii="Times New Roman" w:hAnsi="Times New Roman"/>
                <w:sz w:val="12"/>
                <w:szCs w:val="12"/>
              </w:rPr>
              <w:t>«</w:t>
            </w:r>
          </w:p>
        </w:tc>
        <w:tc>
          <w:tcPr>
            <w:tcW w:w="443" w:type="dxa"/>
            <w:gridSpan w:val="2"/>
            <w:tcBorders>
              <w:top w:val="single" w:sz="4" w:space="0" w:color="auto"/>
              <w:bottom w:val="single" w:sz="4" w:space="0" w:color="auto"/>
            </w:tcBorders>
          </w:tcPr>
          <w:p w:rsidR="00753C6B" w:rsidRPr="00B8095A" w:rsidRDefault="00753C6B" w:rsidP="00753C6B">
            <w:pPr>
              <w:jc w:val="both"/>
              <w:rPr>
                <w:rFonts w:ascii="Times New Roman" w:hAnsi="Times New Roman"/>
                <w:sz w:val="12"/>
                <w:szCs w:val="12"/>
              </w:rPr>
            </w:pPr>
          </w:p>
        </w:tc>
        <w:tc>
          <w:tcPr>
            <w:tcW w:w="266" w:type="dxa"/>
            <w:tcBorders>
              <w:top w:val="single" w:sz="4" w:space="0" w:color="auto"/>
            </w:tcBorders>
          </w:tcPr>
          <w:p w:rsidR="00753C6B" w:rsidRPr="00B8095A" w:rsidRDefault="00753C6B" w:rsidP="00753C6B">
            <w:pPr>
              <w:jc w:val="both"/>
              <w:rPr>
                <w:rFonts w:ascii="Times New Roman" w:hAnsi="Times New Roman"/>
                <w:sz w:val="12"/>
                <w:szCs w:val="12"/>
              </w:rPr>
            </w:pPr>
            <w:r w:rsidRPr="00B8095A">
              <w:rPr>
                <w:rFonts w:ascii="Times New Roman" w:hAnsi="Times New Roman"/>
                <w:sz w:val="12"/>
                <w:szCs w:val="12"/>
              </w:rPr>
              <w:t>»</w:t>
            </w:r>
          </w:p>
        </w:tc>
        <w:tc>
          <w:tcPr>
            <w:tcW w:w="2092" w:type="dxa"/>
            <w:gridSpan w:val="3"/>
            <w:tcBorders>
              <w:top w:val="single" w:sz="4" w:space="0" w:color="auto"/>
              <w:bottom w:val="single" w:sz="4" w:space="0" w:color="auto"/>
            </w:tcBorders>
          </w:tcPr>
          <w:p w:rsidR="00753C6B" w:rsidRPr="00B8095A" w:rsidRDefault="00753C6B" w:rsidP="00753C6B">
            <w:pPr>
              <w:jc w:val="both"/>
              <w:rPr>
                <w:rFonts w:ascii="Times New Roman" w:hAnsi="Times New Roman"/>
                <w:sz w:val="12"/>
                <w:szCs w:val="12"/>
              </w:rPr>
            </w:pPr>
          </w:p>
        </w:tc>
        <w:tc>
          <w:tcPr>
            <w:tcW w:w="443" w:type="dxa"/>
            <w:tcBorders>
              <w:top w:val="single" w:sz="4" w:space="0" w:color="auto"/>
            </w:tcBorders>
          </w:tcPr>
          <w:p w:rsidR="00753C6B" w:rsidRPr="00B8095A" w:rsidRDefault="00753C6B" w:rsidP="00753C6B">
            <w:pPr>
              <w:jc w:val="both"/>
              <w:rPr>
                <w:rFonts w:ascii="Times New Roman" w:hAnsi="Times New Roman"/>
                <w:sz w:val="12"/>
                <w:szCs w:val="12"/>
              </w:rPr>
            </w:pPr>
            <w:r w:rsidRPr="00B8095A">
              <w:rPr>
                <w:rFonts w:ascii="Times New Roman" w:hAnsi="Times New Roman"/>
                <w:sz w:val="12"/>
                <w:szCs w:val="12"/>
              </w:rPr>
              <w:t>20</w:t>
            </w:r>
          </w:p>
        </w:tc>
        <w:tc>
          <w:tcPr>
            <w:tcW w:w="236" w:type="dxa"/>
            <w:gridSpan w:val="2"/>
            <w:tcBorders>
              <w:top w:val="single" w:sz="4" w:space="0" w:color="auto"/>
              <w:bottom w:val="single" w:sz="4" w:space="0" w:color="auto"/>
            </w:tcBorders>
          </w:tcPr>
          <w:p w:rsidR="00753C6B" w:rsidRPr="00B8095A" w:rsidRDefault="00753C6B" w:rsidP="00753C6B">
            <w:pPr>
              <w:jc w:val="both"/>
              <w:rPr>
                <w:rFonts w:ascii="Times New Roman" w:hAnsi="Times New Roman"/>
                <w:sz w:val="12"/>
                <w:szCs w:val="12"/>
              </w:rPr>
            </w:pPr>
          </w:p>
        </w:tc>
        <w:tc>
          <w:tcPr>
            <w:tcW w:w="2285" w:type="dxa"/>
            <w:gridSpan w:val="3"/>
            <w:tcBorders>
              <w:top w:val="single" w:sz="4" w:space="0" w:color="auto"/>
            </w:tcBorders>
          </w:tcPr>
          <w:p w:rsidR="00753C6B" w:rsidRPr="00B8095A" w:rsidRDefault="00753C6B" w:rsidP="00753C6B">
            <w:pPr>
              <w:jc w:val="both"/>
              <w:rPr>
                <w:rFonts w:ascii="Times New Roman" w:hAnsi="Times New Roman"/>
                <w:sz w:val="12"/>
                <w:szCs w:val="12"/>
              </w:rPr>
            </w:pPr>
            <w:r w:rsidRPr="00B8095A">
              <w:rPr>
                <w:rFonts w:ascii="Times New Roman" w:hAnsi="Times New Roman"/>
                <w:sz w:val="12"/>
                <w:szCs w:val="12"/>
              </w:rPr>
              <w:t>г.   Вы  приняты  на учет</w:t>
            </w:r>
          </w:p>
        </w:tc>
      </w:tr>
      <w:tr w:rsidR="00753C6B" w:rsidRPr="00B8095A" w:rsidTr="00753C6B">
        <w:trPr>
          <w:gridAfter w:val="1"/>
          <w:wAfter w:w="77" w:type="dxa"/>
          <w:trHeight w:val="310"/>
        </w:trPr>
        <w:tc>
          <w:tcPr>
            <w:tcW w:w="7621" w:type="dxa"/>
            <w:gridSpan w:val="16"/>
          </w:tcPr>
          <w:p w:rsidR="00753C6B" w:rsidRPr="00B8095A" w:rsidRDefault="00753C6B" w:rsidP="00753C6B">
            <w:pPr>
              <w:jc w:val="both"/>
              <w:rPr>
                <w:rFonts w:ascii="Times New Roman" w:hAnsi="Times New Roman"/>
                <w:sz w:val="12"/>
                <w:szCs w:val="12"/>
              </w:rPr>
            </w:pPr>
            <w:r w:rsidRPr="00B8095A">
              <w:rPr>
                <w:rFonts w:ascii="Times New Roman" w:hAnsi="Times New Roman"/>
                <w:sz w:val="12"/>
                <w:szCs w:val="12"/>
              </w:rPr>
              <w:t>в качестве нуждающихся в жилых помещениях муниципального жилищного</w:t>
            </w:r>
            <w:r>
              <w:rPr>
                <w:rFonts w:ascii="Times New Roman" w:hAnsi="Times New Roman"/>
                <w:sz w:val="12"/>
                <w:szCs w:val="12"/>
              </w:rPr>
              <w:t xml:space="preserve"> </w:t>
            </w:r>
            <w:r w:rsidRPr="00B8095A">
              <w:rPr>
                <w:rFonts w:ascii="Times New Roman" w:hAnsi="Times New Roman"/>
                <w:sz w:val="12"/>
                <w:szCs w:val="12"/>
              </w:rPr>
              <w:t>фонда, предоставляемых по договорам социального найма, с составом семьи</w:t>
            </w:r>
            <w:r>
              <w:rPr>
                <w:rFonts w:ascii="Times New Roman" w:hAnsi="Times New Roman"/>
                <w:sz w:val="12"/>
                <w:szCs w:val="12"/>
              </w:rPr>
              <w:t xml:space="preserve">         </w:t>
            </w:r>
            <w:r w:rsidRPr="00B8095A">
              <w:rPr>
                <w:rFonts w:ascii="Times New Roman" w:hAnsi="Times New Roman"/>
                <w:sz w:val="12"/>
                <w:szCs w:val="12"/>
              </w:rPr>
              <w:t>человек(а):</w:t>
            </w:r>
          </w:p>
        </w:tc>
      </w:tr>
      <w:tr w:rsidR="00753C6B" w:rsidRPr="00B8095A" w:rsidTr="00753C6B">
        <w:trPr>
          <w:gridAfter w:val="1"/>
          <w:wAfter w:w="77" w:type="dxa"/>
        </w:trPr>
        <w:tc>
          <w:tcPr>
            <w:tcW w:w="735" w:type="dxa"/>
            <w:gridSpan w:val="2"/>
          </w:tcPr>
          <w:p w:rsidR="00753C6B" w:rsidRPr="00B8095A" w:rsidRDefault="00753C6B" w:rsidP="00753C6B">
            <w:pPr>
              <w:jc w:val="both"/>
              <w:rPr>
                <w:rFonts w:ascii="Times New Roman" w:hAnsi="Times New Roman"/>
                <w:sz w:val="12"/>
                <w:szCs w:val="12"/>
              </w:rPr>
            </w:pPr>
            <w:r w:rsidRPr="00B8095A">
              <w:rPr>
                <w:rFonts w:ascii="Times New Roman" w:hAnsi="Times New Roman"/>
                <w:sz w:val="12"/>
                <w:szCs w:val="12"/>
              </w:rPr>
              <w:t>1.</w:t>
            </w:r>
          </w:p>
        </w:tc>
        <w:tc>
          <w:tcPr>
            <w:tcW w:w="6886" w:type="dxa"/>
            <w:gridSpan w:val="14"/>
            <w:tcBorders>
              <w:bottom w:val="single" w:sz="4" w:space="0" w:color="auto"/>
            </w:tcBorders>
          </w:tcPr>
          <w:p w:rsidR="00753C6B" w:rsidRPr="00B8095A" w:rsidRDefault="00753C6B" w:rsidP="00753C6B">
            <w:pPr>
              <w:jc w:val="both"/>
              <w:rPr>
                <w:rFonts w:ascii="Times New Roman" w:hAnsi="Times New Roman"/>
                <w:sz w:val="12"/>
                <w:szCs w:val="12"/>
              </w:rPr>
            </w:pPr>
          </w:p>
        </w:tc>
      </w:tr>
      <w:tr w:rsidR="00753C6B" w:rsidRPr="00B8095A" w:rsidTr="00753C6B">
        <w:trPr>
          <w:gridAfter w:val="1"/>
          <w:wAfter w:w="77" w:type="dxa"/>
        </w:trPr>
        <w:tc>
          <w:tcPr>
            <w:tcW w:w="735" w:type="dxa"/>
            <w:gridSpan w:val="2"/>
          </w:tcPr>
          <w:p w:rsidR="00753C6B" w:rsidRPr="00B8095A" w:rsidRDefault="00753C6B" w:rsidP="00753C6B">
            <w:pPr>
              <w:jc w:val="both"/>
              <w:rPr>
                <w:rFonts w:ascii="Times New Roman" w:hAnsi="Times New Roman"/>
                <w:sz w:val="12"/>
                <w:szCs w:val="12"/>
              </w:rPr>
            </w:pPr>
          </w:p>
        </w:tc>
        <w:tc>
          <w:tcPr>
            <w:tcW w:w="6886" w:type="dxa"/>
            <w:gridSpan w:val="14"/>
          </w:tcPr>
          <w:p w:rsidR="00753C6B" w:rsidRPr="00B8095A" w:rsidRDefault="00753C6B" w:rsidP="00753C6B">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753C6B" w:rsidRPr="00B8095A" w:rsidTr="00753C6B">
        <w:trPr>
          <w:gridAfter w:val="1"/>
          <w:wAfter w:w="77" w:type="dxa"/>
        </w:trPr>
        <w:tc>
          <w:tcPr>
            <w:tcW w:w="735" w:type="dxa"/>
            <w:gridSpan w:val="2"/>
          </w:tcPr>
          <w:p w:rsidR="00753C6B" w:rsidRPr="00B8095A" w:rsidRDefault="00753C6B" w:rsidP="00753C6B">
            <w:pPr>
              <w:jc w:val="both"/>
              <w:rPr>
                <w:rFonts w:ascii="Times New Roman" w:hAnsi="Times New Roman"/>
                <w:sz w:val="12"/>
                <w:szCs w:val="12"/>
              </w:rPr>
            </w:pPr>
            <w:r w:rsidRPr="00B8095A">
              <w:rPr>
                <w:rFonts w:ascii="Times New Roman" w:hAnsi="Times New Roman"/>
                <w:sz w:val="12"/>
                <w:szCs w:val="12"/>
              </w:rPr>
              <w:t>2.</w:t>
            </w:r>
          </w:p>
        </w:tc>
        <w:tc>
          <w:tcPr>
            <w:tcW w:w="6886" w:type="dxa"/>
            <w:gridSpan w:val="14"/>
            <w:tcBorders>
              <w:bottom w:val="single" w:sz="4" w:space="0" w:color="auto"/>
            </w:tcBorders>
          </w:tcPr>
          <w:p w:rsidR="00753C6B" w:rsidRPr="00B8095A" w:rsidRDefault="00753C6B" w:rsidP="00753C6B">
            <w:pPr>
              <w:jc w:val="both"/>
              <w:rPr>
                <w:rFonts w:ascii="Times New Roman" w:hAnsi="Times New Roman"/>
                <w:sz w:val="12"/>
                <w:szCs w:val="12"/>
              </w:rPr>
            </w:pPr>
          </w:p>
        </w:tc>
      </w:tr>
      <w:tr w:rsidR="00753C6B" w:rsidRPr="00B8095A" w:rsidTr="00753C6B">
        <w:trPr>
          <w:gridAfter w:val="1"/>
          <w:wAfter w:w="77" w:type="dxa"/>
        </w:trPr>
        <w:tc>
          <w:tcPr>
            <w:tcW w:w="735" w:type="dxa"/>
            <w:gridSpan w:val="2"/>
          </w:tcPr>
          <w:p w:rsidR="00753C6B" w:rsidRPr="00B8095A" w:rsidRDefault="00753C6B" w:rsidP="00753C6B">
            <w:pPr>
              <w:jc w:val="both"/>
              <w:rPr>
                <w:rFonts w:ascii="Times New Roman" w:hAnsi="Times New Roman"/>
                <w:sz w:val="12"/>
                <w:szCs w:val="12"/>
              </w:rPr>
            </w:pPr>
          </w:p>
        </w:tc>
        <w:tc>
          <w:tcPr>
            <w:tcW w:w="6886" w:type="dxa"/>
            <w:gridSpan w:val="14"/>
            <w:tcBorders>
              <w:top w:val="single" w:sz="4" w:space="0" w:color="auto"/>
            </w:tcBorders>
          </w:tcPr>
          <w:p w:rsidR="00753C6B" w:rsidRPr="00B8095A" w:rsidRDefault="00753C6B" w:rsidP="00753C6B">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753C6B" w:rsidRPr="00B8095A" w:rsidTr="00753C6B">
        <w:trPr>
          <w:gridAfter w:val="1"/>
          <w:wAfter w:w="77" w:type="dxa"/>
        </w:trPr>
        <w:tc>
          <w:tcPr>
            <w:tcW w:w="735" w:type="dxa"/>
            <w:gridSpan w:val="2"/>
          </w:tcPr>
          <w:p w:rsidR="00753C6B" w:rsidRPr="00B8095A" w:rsidRDefault="00753C6B" w:rsidP="00753C6B">
            <w:pPr>
              <w:jc w:val="both"/>
              <w:rPr>
                <w:rFonts w:ascii="Times New Roman" w:hAnsi="Times New Roman"/>
                <w:sz w:val="12"/>
                <w:szCs w:val="12"/>
              </w:rPr>
            </w:pPr>
            <w:r w:rsidRPr="00B8095A">
              <w:rPr>
                <w:rFonts w:ascii="Times New Roman" w:hAnsi="Times New Roman"/>
                <w:sz w:val="12"/>
                <w:szCs w:val="12"/>
              </w:rPr>
              <w:t>3.</w:t>
            </w:r>
          </w:p>
        </w:tc>
        <w:tc>
          <w:tcPr>
            <w:tcW w:w="6886" w:type="dxa"/>
            <w:gridSpan w:val="14"/>
            <w:tcBorders>
              <w:bottom w:val="single" w:sz="4" w:space="0" w:color="auto"/>
            </w:tcBorders>
          </w:tcPr>
          <w:p w:rsidR="00753C6B" w:rsidRPr="00B8095A" w:rsidRDefault="00753C6B" w:rsidP="00753C6B">
            <w:pPr>
              <w:jc w:val="both"/>
              <w:rPr>
                <w:rFonts w:ascii="Times New Roman" w:hAnsi="Times New Roman"/>
                <w:sz w:val="12"/>
                <w:szCs w:val="12"/>
              </w:rPr>
            </w:pPr>
          </w:p>
        </w:tc>
      </w:tr>
      <w:tr w:rsidR="00753C6B" w:rsidRPr="00B8095A" w:rsidTr="00753C6B">
        <w:trPr>
          <w:gridAfter w:val="1"/>
          <w:wAfter w:w="77" w:type="dxa"/>
        </w:trPr>
        <w:tc>
          <w:tcPr>
            <w:tcW w:w="735" w:type="dxa"/>
            <w:gridSpan w:val="2"/>
          </w:tcPr>
          <w:p w:rsidR="00753C6B" w:rsidRPr="00B8095A" w:rsidRDefault="00753C6B" w:rsidP="00753C6B">
            <w:pPr>
              <w:jc w:val="both"/>
              <w:rPr>
                <w:rFonts w:ascii="Times New Roman" w:hAnsi="Times New Roman"/>
                <w:sz w:val="12"/>
                <w:szCs w:val="12"/>
              </w:rPr>
            </w:pPr>
          </w:p>
        </w:tc>
        <w:tc>
          <w:tcPr>
            <w:tcW w:w="6886" w:type="dxa"/>
            <w:gridSpan w:val="14"/>
            <w:tcBorders>
              <w:top w:val="single" w:sz="4" w:space="0" w:color="auto"/>
            </w:tcBorders>
          </w:tcPr>
          <w:p w:rsidR="00753C6B" w:rsidRPr="00B8095A" w:rsidRDefault="00753C6B" w:rsidP="00753C6B">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753C6B" w:rsidRPr="00B8095A" w:rsidTr="00753C6B">
        <w:trPr>
          <w:gridAfter w:val="1"/>
          <w:wAfter w:w="77" w:type="dxa"/>
        </w:trPr>
        <w:tc>
          <w:tcPr>
            <w:tcW w:w="735" w:type="dxa"/>
            <w:gridSpan w:val="2"/>
          </w:tcPr>
          <w:p w:rsidR="00753C6B" w:rsidRPr="00B8095A" w:rsidRDefault="00753C6B" w:rsidP="00753C6B">
            <w:pPr>
              <w:jc w:val="both"/>
              <w:rPr>
                <w:rFonts w:ascii="Times New Roman" w:hAnsi="Times New Roman"/>
                <w:sz w:val="12"/>
                <w:szCs w:val="12"/>
              </w:rPr>
            </w:pPr>
            <w:r w:rsidRPr="00B8095A">
              <w:rPr>
                <w:rFonts w:ascii="Times New Roman" w:hAnsi="Times New Roman"/>
                <w:sz w:val="12"/>
                <w:szCs w:val="12"/>
              </w:rPr>
              <w:t>4.</w:t>
            </w:r>
          </w:p>
        </w:tc>
        <w:tc>
          <w:tcPr>
            <w:tcW w:w="6886" w:type="dxa"/>
            <w:gridSpan w:val="14"/>
            <w:tcBorders>
              <w:bottom w:val="single" w:sz="4" w:space="0" w:color="auto"/>
            </w:tcBorders>
          </w:tcPr>
          <w:p w:rsidR="00753C6B" w:rsidRPr="00B8095A" w:rsidRDefault="00753C6B" w:rsidP="00753C6B">
            <w:pPr>
              <w:jc w:val="both"/>
              <w:rPr>
                <w:rFonts w:ascii="Times New Roman" w:hAnsi="Times New Roman"/>
                <w:sz w:val="12"/>
                <w:szCs w:val="12"/>
              </w:rPr>
            </w:pPr>
          </w:p>
        </w:tc>
      </w:tr>
      <w:tr w:rsidR="00753C6B" w:rsidRPr="00B8095A" w:rsidTr="00753C6B">
        <w:trPr>
          <w:gridAfter w:val="1"/>
          <w:wAfter w:w="77" w:type="dxa"/>
        </w:trPr>
        <w:tc>
          <w:tcPr>
            <w:tcW w:w="735" w:type="dxa"/>
            <w:gridSpan w:val="2"/>
          </w:tcPr>
          <w:p w:rsidR="00753C6B" w:rsidRPr="00B8095A" w:rsidRDefault="00753C6B" w:rsidP="00753C6B">
            <w:pPr>
              <w:jc w:val="both"/>
              <w:rPr>
                <w:rFonts w:ascii="Times New Roman" w:hAnsi="Times New Roman"/>
                <w:sz w:val="12"/>
                <w:szCs w:val="12"/>
              </w:rPr>
            </w:pPr>
          </w:p>
        </w:tc>
        <w:tc>
          <w:tcPr>
            <w:tcW w:w="6886" w:type="dxa"/>
            <w:gridSpan w:val="14"/>
            <w:tcBorders>
              <w:top w:val="single" w:sz="4" w:space="0" w:color="auto"/>
            </w:tcBorders>
          </w:tcPr>
          <w:p w:rsidR="00753C6B" w:rsidRPr="00B8095A" w:rsidRDefault="00753C6B" w:rsidP="00753C6B">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753C6B" w:rsidRPr="00B8095A" w:rsidTr="00753C6B">
        <w:trPr>
          <w:gridAfter w:val="1"/>
          <w:wAfter w:w="77" w:type="dxa"/>
        </w:trPr>
        <w:tc>
          <w:tcPr>
            <w:tcW w:w="735" w:type="dxa"/>
            <w:gridSpan w:val="2"/>
          </w:tcPr>
          <w:p w:rsidR="00753C6B" w:rsidRPr="00B8095A" w:rsidRDefault="00753C6B" w:rsidP="00753C6B">
            <w:pPr>
              <w:jc w:val="both"/>
              <w:rPr>
                <w:rFonts w:ascii="Times New Roman" w:hAnsi="Times New Roman"/>
                <w:sz w:val="12"/>
                <w:szCs w:val="12"/>
              </w:rPr>
            </w:pPr>
            <w:r w:rsidRPr="00B8095A">
              <w:rPr>
                <w:rFonts w:ascii="Times New Roman" w:hAnsi="Times New Roman"/>
                <w:sz w:val="12"/>
                <w:szCs w:val="12"/>
              </w:rPr>
              <w:t>5.</w:t>
            </w:r>
          </w:p>
        </w:tc>
        <w:tc>
          <w:tcPr>
            <w:tcW w:w="6886" w:type="dxa"/>
            <w:gridSpan w:val="14"/>
            <w:tcBorders>
              <w:bottom w:val="single" w:sz="4" w:space="0" w:color="auto"/>
            </w:tcBorders>
          </w:tcPr>
          <w:p w:rsidR="00753C6B" w:rsidRPr="00B8095A" w:rsidRDefault="00753C6B" w:rsidP="00753C6B">
            <w:pPr>
              <w:jc w:val="both"/>
              <w:rPr>
                <w:rFonts w:ascii="Times New Roman" w:hAnsi="Times New Roman"/>
                <w:sz w:val="12"/>
                <w:szCs w:val="12"/>
              </w:rPr>
            </w:pPr>
          </w:p>
        </w:tc>
      </w:tr>
      <w:tr w:rsidR="00753C6B" w:rsidRPr="00B8095A" w:rsidTr="00753C6B">
        <w:trPr>
          <w:gridAfter w:val="1"/>
          <w:wAfter w:w="77" w:type="dxa"/>
        </w:trPr>
        <w:tc>
          <w:tcPr>
            <w:tcW w:w="735" w:type="dxa"/>
            <w:gridSpan w:val="2"/>
          </w:tcPr>
          <w:p w:rsidR="00753C6B" w:rsidRPr="00B8095A" w:rsidRDefault="00753C6B" w:rsidP="00753C6B">
            <w:pPr>
              <w:jc w:val="both"/>
              <w:rPr>
                <w:rFonts w:ascii="Times New Roman" w:hAnsi="Times New Roman"/>
                <w:sz w:val="12"/>
                <w:szCs w:val="12"/>
              </w:rPr>
            </w:pPr>
          </w:p>
        </w:tc>
        <w:tc>
          <w:tcPr>
            <w:tcW w:w="6886" w:type="dxa"/>
            <w:gridSpan w:val="14"/>
            <w:tcBorders>
              <w:top w:val="single" w:sz="4" w:space="0" w:color="auto"/>
            </w:tcBorders>
          </w:tcPr>
          <w:p w:rsidR="00753C6B" w:rsidRPr="00B8095A" w:rsidRDefault="00753C6B" w:rsidP="00753C6B">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753C6B" w:rsidRPr="00B8095A" w:rsidTr="00753C6B">
        <w:trPr>
          <w:gridAfter w:val="1"/>
          <w:wAfter w:w="77" w:type="dxa"/>
        </w:trPr>
        <w:tc>
          <w:tcPr>
            <w:tcW w:w="735" w:type="dxa"/>
            <w:gridSpan w:val="2"/>
          </w:tcPr>
          <w:p w:rsidR="00753C6B" w:rsidRPr="00B8095A" w:rsidRDefault="00753C6B" w:rsidP="00753C6B">
            <w:pPr>
              <w:jc w:val="both"/>
              <w:rPr>
                <w:rFonts w:ascii="Times New Roman" w:hAnsi="Times New Roman"/>
                <w:sz w:val="12"/>
                <w:szCs w:val="12"/>
              </w:rPr>
            </w:pPr>
            <w:r w:rsidRPr="00B8095A">
              <w:rPr>
                <w:rFonts w:ascii="Times New Roman" w:hAnsi="Times New Roman"/>
                <w:sz w:val="12"/>
                <w:szCs w:val="12"/>
              </w:rPr>
              <w:t>6.</w:t>
            </w:r>
          </w:p>
        </w:tc>
        <w:tc>
          <w:tcPr>
            <w:tcW w:w="6886" w:type="dxa"/>
            <w:gridSpan w:val="14"/>
            <w:tcBorders>
              <w:bottom w:val="single" w:sz="4" w:space="0" w:color="auto"/>
            </w:tcBorders>
          </w:tcPr>
          <w:p w:rsidR="00753C6B" w:rsidRPr="00B8095A" w:rsidRDefault="00753C6B" w:rsidP="00753C6B">
            <w:pPr>
              <w:jc w:val="both"/>
              <w:rPr>
                <w:rFonts w:ascii="Times New Roman" w:hAnsi="Times New Roman"/>
                <w:sz w:val="12"/>
                <w:szCs w:val="12"/>
              </w:rPr>
            </w:pPr>
          </w:p>
        </w:tc>
      </w:tr>
      <w:tr w:rsidR="00753C6B" w:rsidRPr="00B8095A" w:rsidTr="00753C6B">
        <w:trPr>
          <w:gridAfter w:val="1"/>
          <w:wAfter w:w="77" w:type="dxa"/>
        </w:trPr>
        <w:tc>
          <w:tcPr>
            <w:tcW w:w="735" w:type="dxa"/>
            <w:gridSpan w:val="2"/>
          </w:tcPr>
          <w:p w:rsidR="00753C6B" w:rsidRPr="00B8095A" w:rsidRDefault="00753C6B" w:rsidP="00753C6B">
            <w:pPr>
              <w:jc w:val="both"/>
              <w:rPr>
                <w:rFonts w:ascii="Times New Roman" w:hAnsi="Times New Roman"/>
                <w:sz w:val="12"/>
                <w:szCs w:val="12"/>
              </w:rPr>
            </w:pPr>
          </w:p>
        </w:tc>
        <w:tc>
          <w:tcPr>
            <w:tcW w:w="6886" w:type="dxa"/>
            <w:gridSpan w:val="14"/>
            <w:tcBorders>
              <w:top w:val="single" w:sz="4" w:space="0" w:color="auto"/>
            </w:tcBorders>
          </w:tcPr>
          <w:p w:rsidR="00753C6B" w:rsidRPr="00B8095A" w:rsidRDefault="00753C6B" w:rsidP="00753C6B">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753C6B" w:rsidRPr="00B8095A" w:rsidTr="00753C6B">
        <w:trPr>
          <w:gridAfter w:val="1"/>
          <w:wAfter w:w="77" w:type="dxa"/>
        </w:trPr>
        <w:tc>
          <w:tcPr>
            <w:tcW w:w="735" w:type="dxa"/>
            <w:gridSpan w:val="2"/>
          </w:tcPr>
          <w:p w:rsidR="00753C6B" w:rsidRPr="00B8095A" w:rsidRDefault="00753C6B" w:rsidP="00753C6B">
            <w:pPr>
              <w:jc w:val="both"/>
              <w:rPr>
                <w:rFonts w:ascii="Times New Roman" w:hAnsi="Times New Roman"/>
                <w:sz w:val="12"/>
                <w:szCs w:val="12"/>
              </w:rPr>
            </w:pPr>
            <w:r w:rsidRPr="00B8095A">
              <w:rPr>
                <w:rFonts w:ascii="Times New Roman" w:hAnsi="Times New Roman"/>
                <w:sz w:val="12"/>
                <w:szCs w:val="12"/>
              </w:rPr>
              <w:t>7.</w:t>
            </w:r>
          </w:p>
        </w:tc>
        <w:tc>
          <w:tcPr>
            <w:tcW w:w="6886" w:type="dxa"/>
            <w:gridSpan w:val="14"/>
            <w:tcBorders>
              <w:bottom w:val="single" w:sz="4" w:space="0" w:color="auto"/>
            </w:tcBorders>
          </w:tcPr>
          <w:p w:rsidR="00753C6B" w:rsidRPr="00B8095A" w:rsidRDefault="00753C6B" w:rsidP="00753C6B">
            <w:pPr>
              <w:jc w:val="both"/>
              <w:rPr>
                <w:rFonts w:ascii="Times New Roman" w:hAnsi="Times New Roman"/>
                <w:sz w:val="12"/>
                <w:szCs w:val="12"/>
              </w:rPr>
            </w:pPr>
          </w:p>
        </w:tc>
      </w:tr>
      <w:tr w:rsidR="00753C6B" w:rsidRPr="00B8095A" w:rsidTr="00753C6B">
        <w:trPr>
          <w:gridAfter w:val="1"/>
          <w:wAfter w:w="77" w:type="dxa"/>
        </w:trPr>
        <w:tc>
          <w:tcPr>
            <w:tcW w:w="735" w:type="dxa"/>
            <w:gridSpan w:val="2"/>
          </w:tcPr>
          <w:p w:rsidR="00753C6B" w:rsidRPr="00B8095A" w:rsidRDefault="00753C6B" w:rsidP="00753C6B">
            <w:pPr>
              <w:jc w:val="both"/>
              <w:rPr>
                <w:rFonts w:ascii="Times New Roman" w:hAnsi="Times New Roman"/>
                <w:sz w:val="12"/>
                <w:szCs w:val="12"/>
              </w:rPr>
            </w:pPr>
          </w:p>
        </w:tc>
        <w:tc>
          <w:tcPr>
            <w:tcW w:w="6886" w:type="dxa"/>
            <w:gridSpan w:val="14"/>
            <w:tcBorders>
              <w:top w:val="single" w:sz="4" w:space="0" w:color="auto"/>
            </w:tcBorders>
          </w:tcPr>
          <w:p w:rsidR="00753C6B" w:rsidRPr="00B8095A" w:rsidRDefault="00753C6B" w:rsidP="00753C6B">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753C6B" w:rsidRPr="00B8095A" w:rsidTr="00753C6B">
        <w:trPr>
          <w:gridAfter w:val="1"/>
          <w:wAfter w:w="77" w:type="dxa"/>
        </w:trPr>
        <w:tc>
          <w:tcPr>
            <w:tcW w:w="3936" w:type="dxa"/>
            <w:gridSpan w:val="9"/>
          </w:tcPr>
          <w:p w:rsidR="00753C6B" w:rsidRPr="00B8095A" w:rsidRDefault="00753C6B" w:rsidP="00753C6B">
            <w:pPr>
              <w:jc w:val="both"/>
              <w:rPr>
                <w:rFonts w:ascii="Times New Roman" w:hAnsi="Times New Roman"/>
                <w:sz w:val="12"/>
                <w:szCs w:val="12"/>
              </w:rPr>
            </w:pPr>
            <w:r w:rsidRPr="00B8095A">
              <w:rPr>
                <w:rFonts w:ascii="Times New Roman" w:hAnsi="Times New Roman"/>
                <w:sz w:val="12"/>
                <w:szCs w:val="12"/>
              </w:rPr>
              <w:t>Номер Вашего учетного дела</w:t>
            </w:r>
          </w:p>
        </w:tc>
        <w:tc>
          <w:tcPr>
            <w:tcW w:w="3685" w:type="dxa"/>
            <w:gridSpan w:val="7"/>
            <w:tcBorders>
              <w:bottom w:val="single" w:sz="4" w:space="0" w:color="auto"/>
            </w:tcBorders>
          </w:tcPr>
          <w:p w:rsidR="00753C6B" w:rsidRPr="00B8095A" w:rsidRDefault="00753C6B" w:rsidP="00753C6B">
            <w:pPr>
              <w:jc w:val="both"/>
              <w:rPr>
                <w:rFonts w:ascii="Times New Roman" w:hAnsi="Times New Roman"/>
                <w:sz w:val="12"/>
                <w:szCs w:val="12"/>
              </w:rPr>
            </w:pPr>
          </w:p>
        </w:tc>
      </w:tr>
      <w:tr w:rsidR="00753C6B" w:rsidRPr="00B8095A" w:rsidTr="00753C6B">
        <w:trPr>
          <w:gridAfter w:val="1"/>
          <w:wAfter w:w="77" w:type="dxa"/>
        </w:trPr>
        <w:tc>
          <w:tcPr>
            <w:tcW w:w="3936" w:type="dxa"/>
            <w:gridSpan w:val="9"/>
            <w:tcBorders>
              <w:bottom w:val="single" w:sz="4" w:space="0" w:color="auto"/>
            </w:tcBorders>
          </w:tcPr>
          <w:p w:rsidR="00753C6B" w:rsidRPr="00B8095A" w:rsidRDefault="00753C6B" w:rsidP="00753C6B">
            <w:pPr>
              <w:jc w:val="both"/>
              <w:rPr>
                <w:rFonts w:ascii="Times New Roman" w:hAnsi="Times New Roman"/>
                <w:sz w:val="12"/>
                <w:szCs w:val="12"/>
              </w:rPr>
            </w:pPr>
          </w:p>
        </w:tc>
        <w:tc>
          <w:tcPr>
            <w:tcW w:w="264" w:type="dxa"/>
          </w:tcPr>
          <w:p w:rsidR="00753C6B" w:rsidRPr="00B8095A" w:rsidRDefault="00753C6B" w:rsidP="00753C6B">
            <w:pPr>
              <w:jc w:val="both"/>
              <w:rPr>
                <w:rFonts w:ascii="Times New Roman" w:hAnsi="Times New Roman"/>
                <w:sz w:val="12"/>
                <w:szCs w:val="12"/>
              </w:rPr>
            </w:pPr>
          </w:p>
        </w:tc>
        <w:tc>
          <w:tcPr>
            <w:tcW w:w="1011" w:type="dxa"/>
            <w:gridSpan w:val="3"/>
            <w:tcBorders>
              <w:bottom w:val="single" w:sz="4" w:space="0" w:color="auto"/>
            </w:tcBorders>
          </w:tcPr>
          <w:p w:rsidR="00753C6B" w:rsidRPr="00B8095A" w:rsidRDefault="00753C6B" w:rsidP="00753C6B">
            <w:pPr>
              <w:jc w:val="both"/>
              <w:rPr>
                <w:rFonts w:ascii="Times New Roman" w:hAnsi="Times New Roman"/>
                <w:sz w:val="12"/>
                <w:szCs w:val="12"/>
              </w:rPr>
            </w:pPr>
          </w:p>
        </w:tc>
        <w:tc>
          <w:tcPr>
            <w:tcW w:w="300" w:type="dxa"/>
            <w:gridSpan w:val="2"/>
          </w:tcPr>
          <w:p w:rsidR="00753C6B" w:rsidRPr="00B8095A" w:rsidRDefault="00753C6B" w:rsidP="00753C6B">
            <w:pPr>
              <w:jc w:val="both"/>
              <w:rPr>
                <w:rFonts w:ascii="Times New Roman" w:hAnsi="Times New Roman"/>
                <w:sz w:val="12"/>
                <w:szCs w:val="12"/>
              </w:rPr>
            </w:pPr>
          </w:p>
        </w:tc>
        <w:tc>
          <w:tcPr>
            <w:tcW w:w="2110" w:type="dxa"/>
            <w:tcBorders>
              <w:bottom w:val="single" w:sz="4" w:space="0" w:color="auto"/>
            </w:tcBorders>
          </w:tcPr>
          <w:p w:rsidR="00753C6B" w:rsidRPr="00B8095A" w:rsidRDefault="00753C6B" w:rsidP="00753C6B">
            <w:pPr>
              <w:jc w:val="both"/>
              <w:rPr>
                <w:rFonts w:ascii="Times New Roman" w:hAnsi="Times New Roman"/>
                <w:sz w:val="12"/>
                <w:szCs w:val="12"/>
              </w:rPr>
            </w:pPr>
          </w:p>
        </w:tc>
      </w:tr>
      <w:tr w:rsidR="00753C6B" w:rsidRPr="00B8095A" w:rsidTr="00753C6B">
        <w:trPr>
          <w:gridAfter w:val="1"/>
          <w:wAfter w:w="77" w:type="dxa"/>
        </w:trPr>
        <w:tc>
          <w:tcPr>
            <w:tcW w:w="3936" w:type="dxa"/>
            <w:gridSpan w:val="9"/>
            <w:tcBorders>
              <w:top w:val="single" w:sz="4" w:space="0" w:color="auto"/>
            </w:tcBorders>
          </w:tcPr>
          <w:p w:rsidR="00753C6B" w:rsidRPr="00B8095A" w:rsidRDefault="00753C6B" w:rsidP="00753C6B">
            <w:pPr>
              <w:jc w:val="both"/>
              <w:rPr>
                <w:rFonts w:ascii="Times New Roman" w:hAnsi="Times New Roman"/>
                <w:sz w:val="12"/>
                <w:szCs w:val="12"/>
              </w:rPr>
            </w:pPr>
            <w:r w:rsidRPr="00B8095A">
              <w:rPr>
                <w:rFonts w:ascii="Times New Roman" w:hAnsi="Times New Roman"/>
                <w:sz w:val="12"/>
                <w:szCs w:val="12"/>
              </w:rPr>
              <w:t>(должностное лицо уполномоченного органа, ответственное за учет)</w:t>
            </w:r>
          </w:p>
        </w:tc>
        <w:tc>
          <w:tcPr>
            <w:tcW w:w="1575" w:type="dxa"/>
            <w:gridSpan w:val="6"/>
          </w:tcPr>
          <w:p w:rsidR="00753C6B" w:rsidRPr="00B8095A" w:rsidRDefault="00753C6B" w:rsidP="00753C6B">
            <w:pPr>
              <w:jc w:val="both"/>
              <w:rPr>
                <w:rFonts w:ascii="Times New Roman" w:hAnsi="Times New Roman"/>
                <w:sz w:val="12"/>
                <w:szCs w:val="12"/>
              </w:rPr>
            </w:pPr>
            <w:r w:rsidRPr="00B8095A">
              <w:rPr>
                <w:rFonts w:ascii="Times New Roman" w:hAnsi="Times New Roman"/>
                <w:sz w:val="12"/>
                <w:szCs w:val="12"/>
              </w:rPr>
              <w:t>(подпись)</w:t>
            </w:r>
          </w:p>
        </w:tc>
        <w:tc>
          <w:tcPr>
            <w:tcW w:w="2110" w:type="dxa"/>
          </w:tcPr>
          <w:p w:rsidR="00753C6B" w:rsidRPr="00B8095A" w:rsidRDefault="00753C6B" w:rsidP="00753C6B">
            <w:pPr>
              <w:jc w:val="both"/>
              <w:rPr>
                <w:rFonts w:ascii="Times New Roman" w:hAnsi="Times New Roman"/>
                <w:sz w:val="12"/>
                <w:szCs w:val="12"/>
              </w:rPr>
            </w:pPr>
            <w:r w:rsidRPr="00B8095A">
              <w:rPr>
                <w:rFonts w:ascii="Times New Roman" w:hAnsi="Times New Roman"/>
                <w:sz w:val="12"/>
                <w:szCs w:val="12"/>
              </w:rPr>
              <w:t>(И.</w:t>
            </w:r>
            <w:r>
              <w:rPr>
                <w:rFonts w:ascii="Times New Roman" w:hAnsi="Times New Roman"/>
                <w:sz w:val="12"/>
                <w:szCs w:val="12"/>
              </w:rPr>
              <w:t xml:space="preserve"> </w:t>
            </w:r>
            <w:r w:rsidRPr="00B8095A">
              <w:rPr>
                <w:rFonts w:ascii="Times New Roman" w:hAnsi="Times New Roman"/>
                <w:sz w:val="12"/>
                <w:szCs w:val="12"/>
              </w:rPr>
              <w:t>О.</w:t>
            </w:r>
            <w:r>
              <w:rPr>
                <w:rFonts w:ascii="Times New Roman" w:hAnsi="Times New Roman"/>
                <w:sz w:val="12"/>
                <w:szCs w:val="12"/>
              </w:rPr>
              <w:t xml:space="preserve"> </w:t>
            </w:r>
            <w:r w:rsidRPr="00B8095A">
              <w:rPr>
                <w:rFonts w:ascii="Times New Roman" w:hAnsi="Times New Roman"/>
                <w:sz w:val="12"/>
                <w:szCs w:val="12"/>
              </w:rPr>
              <w:t>Фамилия)</w:t>
            </w:r>
          </w:p>
        </w:tc>
      </w:tr>
    </w:tbl>
    <w:p w:rsidR="00753C6B" w:rsidRPr="00B8095A" w:rsidRDefault="00753C6B" w:rsidP="00753C6B">
      <w:pPr>
        <w:spacing w:after="0" w:line="240" w:lineRule="auto"/>
        <w:jc w:val="both"/>
        <w:rPr>
          <w:rFonts w:ascii="Times New Roman" w:hAnsi="Times New Roman"/>
          <w:sz w:val="12"/>
          <w:szCs w:val="12"/>
        </w:rPr>
      </w:pPr>
      <w:r w:rsidRPr="00B8095A">
        <w:rPr>
          <w:rFonts w:ascii="Times New Roman" w:hAnsi="Times New Roman"/>
          <w:sz w:val="12"/>
          <w:szCs w:val="12"/>
        </w:rPr>
        <w:t>М.П.</w:t>
      </w:r>
    </w:p>
    <w:p w:rsidR="00753C6B" w:rsidRPr="00B8095A" w:rsidRDefault="00753C6B" w:rsidP="00753C6B">
      <w:pPr>
        <w:spacing w:after="0" w:line="240" w:lineRule="auto"/>
        <w:jc w:val="both"/>
        <w:rPr>
          <w:rFonts w:ascii="Times New Roman" w:hAnsi="Times New Roman"/>
          <w:sz w:val="12"/>
          <w:szCs w:val="12"/>
        </w:rPr>
      </w:pPr>
      <w:r w:rsidRPr="00B8095A">
        <w:rPr>
          <w:rFonts w:ascii="Times New Roman" w:hAnsi="Times New Roman"/>
          <w:sz w:val="12"/>
          <w:szCs w:val="12"/>
        </w:rPr>
        <w:t>«____»_____________20___г.</w:t>
      </w:r>
    </w:p>
    <w:p w:rsidR="006A2931" w:rsidRPr="00A22373" w:rsidRDefault="006A2931" w:rsidP="006A2931">
      <w:pPr>
        <w:spacing w:after="0" w:line="240" w:lineRule="auto"/>
        <w:jc w:val="center"/>
        <w:rPr>
          <w:rFonts w:ascii="Times New Roman" w:hAnsi="Times New Roman"/>
          <w:b/>
          <w:sz w:val="12"/>
          <w:szCs w:val="12"/>
        </w:rPr>
      </w:pPr>
      <w:r w:rsidRPr="00A22373">
        <w:rPr>
          <w:rFonts w:ascii="Times New Roman" w:hAnsi="Times New Roman"/>
          <w:b/>
          <w:sz w:val="12"/>
          <w:szCs w:val="12"/>
        </w:rPr>
        <w:t>АДМИНИСТРАЦИЯ</w:t>
      </w:r>
    </w:p>
    <w:p w:rsidR="006A2931" w:rsidRPr="00A22373" w:rsidRDefault="006A2931" w:rsidP="006A2931">
      <w:pPr>
        <w:spacing w:after="0" w:line="240" w:lineRule="auto"/>
        <w:jc w:val="center"/>
        <w:rPr>
          <w:rFonts w:ascii="Times New Roman" w:hAnsi="Times New Roman"/>
          <w:b/>
          <w:sz w:val="12"/>
          <w:szCs w:val="12"/>
        </w:rPr>
      </w:pPr>
      <w:r w:rsidRPr="00A22373">
        <w:rPr>
          <w:rFonts w:ascii="Times New Roman" w:hAnsi="Times New Roman"/>
          <w:b/>
          <w:sz w:val="12"/>
          <w:szCs w:val="12"/>
        </w:rPr>
        <w:t xml:space="preserve">СЕЛЬСКОГО ПОСЕЛЕНИЯ </w:t>
      </w:r>
      <w:r>
        <w:rPr>
          <w:rFonts w:ascii="Times New Roman" w:hAnsi="Times New Roman"/>
          <w:b/>
          <w:sz w:val="12"/>
          <w:szCs w:val="12"/>
        </w:rPr>
        <w:t>ЧЕРНОВКА</w:t>
      </w:r>
    </w:p>
    <w:p w:rsidR="006A2931" w:rsidRPr="00A22373" w:rsidRDefault="006A2931" w:rsidP="006A2931">
      <w:pPr>
        <w:spacing w:after="0" w:line="240" w:lineRule="auto"/>
        <w:jc w:val="center"/>
        <w:rPr>
          <w:rFonts w:ascii="Times New Roman" w:hAnsi="Times New Roman"/>
          <w:b/>
          <w:sz w:val="12"/>
          <w:szCs w:val="12"/>
        </w:rPr>
      </w:pPr>
      <w:r w:rsidRPr="00A22373">
        <w:rPr>
          <w:rFonts w:ascii="Times New Roman" w:hAnsi="Times New Roman"/>
          <w:b/>
          <w:sz w:val="12"/>
          <w:szCs w:val="12"/>
        </w:rPr>
        <w:t>МУНИЦИПАЛЬНОГО РАЙОНА СЕРГИЕВСКИЙ</w:t>
      </w:r>
    </w:p>
    <w:p w:rsidR="006A2931" w:rsidRPr="00A22373" w:rsidRDefault="006A2931" w:rsidP="006A2931">
      <w:pPr>
        <w:spacing w:after="0" w:line="240" w:lineRule="auto"/>
        <w:jc w:val="center"/>
        <w:rPr>
          <w:rFonts w:ascii="Times New Roman" w:hAnsi="Times New Roman"/>
          <w:b/>
          <w:sz w:val="12"/>
          <w:szCs w:val="12"/>
        </w:rPr>
      </w:pPr>
      <w:r w:rsidRPr="00A22373">
        <w:rPr>
          <w:rFonts w:ascii="Times New Roman" w:hAnsi="Times New Roman"/>
          <w:b/>
          <w:sz w:val="12"/>
          <w:szCs w:val="12"/>
        </w:rPr>
        <w:t>САМАРСКОЙ ОБЛАСТИ</w:t>
      </w:r>
    </w:p>
    <w:p w:rsidR="006A2931" w:rsidRPr="00A22373" w:rsidRDefault="006A2931" w:rsidP="006A2931">
      <w:pPr>
        <w:spacing w:after="0" w:line="240" w:lineRule="auto"/>
        <w:jc w:val="center"/>
        <w:rPr>
          <w:rFonts w:ascii="Times New Roman" w:hAnsi="Times New Roman"/>
          <w:sz w:val="12"/>
          <w:szCs w:val="12"/>
        </w:rPr>
      </w:pPr>
    </w:p>
    <w:p w:rsidR="006A2931" w:rsidRPr="00A22373" w:rsidRDefault="006A2931" w:rsidP="006A2931">
      <w:pPr>
        <w:spacing w:after="0" w:line="240" w:lineRule="auto"/>
        <w:jc w:val="center"/>
        <w:rPr>
          <w:rFonts w:ascii="Times New Roman" w:hAnsi="Times New Roman"/>
          <w:sz w:val="12"/>
          <w:szCs w:val="12"/>
        </w:rPr>
      </w:pPr>
      <w:r w:rsidRPr="00A22373">
        <w:rPr>
          <w:rFonts w:ascii="Times New Roman" w:hAnsi="Times New Roman"/>
          <w:sz w:val="12"/>
          <w:szCs w:val="12"/>
        </w:rPr>
        <w:t>ПОСТАНОВЛЕНИЕ</w:t>
      </w:r>
    </w:p>
    <w:p w:rsidR="006A2931" w:rsidRPr="00A22373" w:rsidRDefault="006A2931" w:rsidP="006A2931">
      <w:pPr>
        <w:spacing w:after="0" w:line="240" w:lineRule="auto"/>
        <w:jc w:val="center"/>
        <w:rPr>
          <w:rFonts w:ascii="Times New Roman" w:hAnsi="Times New Roman"/>
          <w:sz w:val="12"/>
          <w:szCs w:val="12"/>
        </w:rPr>
      </w:pPr>
      <w:r w:rsidRPr="00A22373">
        <w:rPr>
          <w:rFonts w:ascii="Times New Roman" w:hAnsi="Times New Roman"/>
          <w:sz w:val="12"/>
          <w:szCs w:val="12"/>
        </w:rPr>
        <w:t>15 декабря 2015г.                                                                                                                                                                                                                    №</w:t>
      </w:r>
      <w:r>
        <w:rPr>
          <w:rFonts w:ascii="Times New Roman" w:hAnsi="Times New Roman"/>
          <w:sz w:val="12"/>
          <w:szCs w:val="12"/>
        </w:rPr>
        <w:t>43</w:t>
      </w:r>
    </w:p>
    <w:p w:rsidR="006A2931" w:rsidRDefault="006A2931" w:rsidP="006A2931">
      <w:pPr>
        <w:spacing w:after="0" w:line="240" w:lineRule="auto"/>
        <w:jc w:val="center"/>
        <w:rPr>
          <w:rFonts w:ascii="Times New Roman" w:hAnsi="Times New Roman"/>
          <w:b/>
          <w:bCs/>
          <w:sz w:val="12"/>
          <w:szCs w:val="12"/>
        </w:rPr>
      </w:pPr>
      <w:r w:rsidRPr="006A2931">
        <w:rPr>
          <w:rFonts w:ascii="Times New Roman" w:hAnsi="Times New Roman"/>
          <w:b/>
          <w:sz w:val="12"/>
          <w:szCs w:val="12"/>
        </w:rPr>
        <w:t xml:space="preserve">Об утверждении </w:t>
      </w:r>
      <w:r w:rsidRPr="006A2931">
        <w:rPr>
          <w:rFonts w:ascii="Times New Roman" w:hAnsi="Times New Roman"/>
          <w:b/>
          <w:bCs/>
          <w:sz w:val="12"/>
          <w:szCs w:val="12"/>
        </w:rPr>
        <w:t>административного</w:t>
      </w:r>
      <w:r>
        <w:rPr>
          <w:rFonts w:ascii="Times New Roman" w:hAnsi="Times New Roman"/>
          <w:b/>
          <w:bCs/>
          <w:sz w:val="12"/>
          <w:szCs w:val="12"/>
        </w:rPr>
        <w:t xml:space="preserve"> </w:t>
      </w:r>
      <w:r w:rsidRPr="006A2931">
        <w:rPr>
          <w:rFonts w:ascii="Times New Roman" w:hAnsi="Times New Roman"/>
          <w:b/>
          <w:bCs/>
          <w:sz w:val="12"/>
          <w:szCs w:val="12"/>
        </w:rPr>
        <w:t>регламента предоставления муниципальной</w:t>
      </w:r>
      <w:r>
        <w:rPr>
          <w:rFonts w:ascii="Times New Roman" w:hAnsi="Times New Roman"/>
          <w:b/>
          <w:bCs/>
          <w:sz w:val="12"/>
          <w:szCs w:val="12"/>
        </w:rPr>
        <w:t xml:space="preserve"> </w:t>
      </w:r>
      <w:r w:rsidRPr="006A2931">
        <w:rPr>
          <w:rFonts w:ascii="Times New Roman" w:hAnsi="Times New Roman"/>
          <w:b/>
          <w:bCs/>
          <w:sz w:val="12"/>
          <w:szCs w:val="12"/>
        </w:rPr>
        <w:t xml:space="preserve">услуги </w:t>
      </w:r>
    </w:p>
    <w:p w:rsidR="006A2931" w:rsidRPr="006A2931" w:rsidRDefault="006A2931" w:rsidP="006A2931">
      <w:pPr>
        <w:spacing w:after="0" w:line="240" w:lineRule="auto"/>
        <w:jc w:val="center"/>
        <w:rPr>
          <w:rFonts w:ascii="Times New Roman" w:hAnsi="Times New Roman"/>
          <w:b/>
          <w:sz w:val="12"/>
          <w:szCs w:val="12"/>
        </w:rPr>
      </w:pPr>
      <w:r w:rsidRPr="006A2931">
        <w:rPr>
          <w:rFonts w:ascii="Times New Roman" w:hAnsi="Times New Roman"/>
          <w:b/>
          <w:bCs/>
          <w:sz w:val="12"/>
          <w:szCs w:val="12"/>
        </w:rPr>
        <w:t>«Прием заявлений, документов, а также</w:t>
      </w:r>
      <w:r>
        <w:rPr>
          <w:rFonts w:ascii="Times New Roman" w:hAnsi="Times New Roman"/>
          <w:b/>
          <w:bCs/>
          <w:sz w:val="12"/>
          <w:szCs w:val="12"/>
        </w:rPr>
        <w:t xml:space="preserve"> </w:t>
      </w:r>
      <w:r w:rsidRPr="006A2931">
        <w:rPr>
          <w:rFonts w:ascii="Times New Roman" w:hAnsi="Times New Roman"/>
          <w:b/>
          <w:bCs/>
          <w:sz w:val="12"/>
          <w:szCs w:val="12"/>
        </w:rPr>
        <w:t>постановка граждан на учет в качестве</w:t>
      </w:r>
      <w:r>
        <w:rPr>
          <w:rFonts w:ascii="Times New Roman" w:hAnsi="Times New Roman"/>
          <w:b/>
          <w:bCs/>
          <w:sz w:val="12"/>
          <w:szCs w:val="12"/>
        </w:rPr>
        <w:t xml:space="preserve"> </w:t>
      </w:r>
      <w:r w:rsidRPr="006A2931">
        <w:rPr>
          <w:rFonts w:ascii="Times New Roman" w:hAnsi="Times New Roman"/>
          <w:b/>
          <w:bCs/>
          <w:sz w:val="12"/>
          <w:szCs w:val="12"/>
        </w:rPr>
        <w:t>нуждающихся в жилых помещениях»</w:t>
      </w:r>
    </w:p>
    <w:p w:rsidR="006A2931" w:rsidRPr="006A2931" w:rsidRDefault="006A2931" w:rsidP="006A2931">
      <w:pPr>
        <w:spacing w:after="0" w:line="240" w:lineRule="auto"/>
        <w:jc w:val="center"/>
        <w:rPr>
          <w:rFonts w:ascii="Times New Roman" w:hAnsi="Times New Roman"/>
          <w:b/>
          <w:bCs/>
          <w:sz w:val="12"/>
          <w:szCs w:val="12"/>
        </w:rPr>
      </w:pPr>
      <w:r w:rsidRPr="006A2931">
        <w:rPr>
          <w:rFonts w:ascii="Times New Roman" w:hAnsi="Times New Roman"/>
          <w:b/>
          <w:sz w:val="12"/>
          <w:szCs w:val="12"/>
        </w:rPr>
        <w:t>Администрацией сельского поселения</w:t>
      </w:r>
      <w:r>
        <w:rPr>
          <w:rFonts w:ascii="Times New Roman" w:hAnsi="Times New Roman"/>
          <w:b/>
          <w:sz w:val="12"/>
          <w:szCs w:val="12"/>
        </w:rPr>
        <w:t xml:space="preserve"> </w:t>
      </w:r>
      <w:r w:rsidRPr="006A2931">
        <w:rPr>
          <w:rFonts w:ascii="Times New Roman" w:hAnsi="Times New Roman"/>
          <w:b/>
          <w:sz w:val="12"/>
          <w:szCs w:val="12"/>
        </w:rPr>
        <w:t>Черновка муниципального района Сергиевский</w:t>
      </w:r>
    </w:p>
    <w:p w:rsidR="006A2931" w:rsidRPr="006A2931" w:rsidRDefault="006A2931" w:rsidP="006A2931">
      <w:pPr>
        <w:spacing w:after="0" w:line="240" w:lineRule="auto"/>
        <w:jc w:val="both"/>
        <w:rPr>
          <w:rFonts w:ascii="Times New Roman" w:hAnsi="Times New Roman"/>
          <w:b/>
          <w:sz w:val="12"/>
          <w:szCs w:val="12"/>
        </w:rPr>
      </w:pPr>
    </w:p>
    <w:p w:rsidR="006A2931" w:rsidRPr="006A2931" w:rsidRDefault="006A2931" w:rsidP="006A2931">
      <w:pPr>
        <w:spacing w:after="0" w:line="240" w:lineRule="auto"/>
        <w:ind w:firstLine="284"/>
        <w:jc w:val="both"/>
        <w:rPr>
          <w:rFonts w:ascii="Times New Roman" w:hAnsi="Times New Roman"/>
          <w:sz w:val="12"/>
          <w:szCs w:val="12"/>
        </w:rPr>
      </w:pPr>
      <w:r w:rsidRPr="006A2931">
        <w:rPr>
          <w:rFonts w:ascii="Times New Roman" w:hAnsi="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Главы сельского поселения  Черновка муниципального района Сергиевский  №  25 от 27.07.2015 г. «Об утверждении Реестра муниципальных услуг сельского поселения  Черновка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Черновка муниципального района Сергиевский </w:t>
      </w:r>
    </w:p>
    <w:p w:rsidR="006A2931" w:rsidRPr="006A2931" w:rsidRDefault="006A2931" w:rsidP="006A2931">
      <w:pPr>
        <w:spacing w:after="0" w:line="240" w:lineRule="auto"/>
        <w:ind w:firstLine="284"/>
        <w:jc w:val="both"/>
        <w:rPr>
          <w:rFonts w:ascii="Times New Roman" w:hAnsi="Times New Roman"/>
          <w:b/>
          <w:sz w:val="12"/>
          <w:szCs w:val="12"/>
        </w:rPr>
      </w:pPr>
      <w:r w:rsidRPr="006A2931">
        <w:rPr>
          <w:rFonts w:ascii="Times New Roman" w:hAnsi="Times New Roman"/>
          <w:b/>
          <w:sz w:val="12"/>
          <w:szCs w:val="12"/>
        </w:rPr>
        <w:t>ПОСТАНОВЛЯЕТ:</w:t>
      </w:r>
    </w:p>
    <w:p w:rsidR="006A2931" w:rsidRPr="006A2931" w:rsidRDefault="006A2931" w:rsidP="006A2931">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6A2931">
        <w:rPr>
          <w:rFonts w:ascii="Times New Roman" w:hAnsi="Times New Roman"/>
          <w:sz w:val="12"/>
          <w:szCs w:val="12"/>
        </w:rPr>
        <w:t>Утвердить Административный регламент предоставления муниципальной услуги  «Прием заявлений, документов, а также постановка граждан на учет в качестве нуждающихся в жилых помещениях» (Приложение №1)</w:t>
      </w:r>
    </w:p>
    <w:p w:rsidR="006A2931" w:rsidRPr="006A2931" w:rsidRDefault="006A2931" w:rsidP="006A2931">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6A2931">
        <w:rPr>
          <w:rFonts w:ascii="Times New Roman" w:hAnsi="Times New Roman"/>
          <w:sz w:val="12"/>
          <w:szCs w:val="12"/>
        </w:rPr>
        <w:t>Опубликовать настоящее постановление в газете «Сергиевский вестник»</w:t>
      </w:r>
    </w:p>
    <w:p w:rsidR="0052056B" w:rsidRPr="0052056B" w:rsidRDefault="0052056B" w:rsidP="0052056B">
      <w:pPr>
        <w:spacing w:after="0" w:line="240" w:lineRule="auto"/>
        <w:ind w:firstLine="284"/>
        <w:jc w:val="both"/>
        <w:rPr>
          <w:rFonts w:ascii="Times New Roman" w:hAnsi="Times New Roman"/>
          <w:sz w:val="12"/>
          <w:szCs w:val="12"/>
        </w:rPr>
      </w:pPr>
      <w:r w:rsidRPr="0052056B">
        <w:rPr>
          <w:rFonts w:ascii="Times New Roman" w:hAnsi="Times New Roman"/>
          <w:sz w:val="12"/>
          <w:szCs w:val="12"/>
        </w:rPr>
        <w:t>3. Настоящее постановление вступает в силу 01.01.2016 г.</w:t>
      </w:r>
    </w:p>
    <w:p w:rsidR="006A2931" w:rsidRPr="006A2931" w:rsidRDefault="006A2931" w:rsidP="006A2931">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Pr="006A2931">
        <w:rPr>
          <w:rFonts w:ascii="Times New Roman" w:hAnsi="Times New Roman"/>
          <w:sz w:val="12"/>
          <w:szCs w:val="12"/>
        </w:rPr>
        <w:t>Контроль за выполнением настоящего постановления оставляю за собой.</w:t>
      </w:r>
    </w:p>
    <w:p w:rsidR="006A2931" w:rsidRPr="006A2931" w:rsidRDefault="006A2931" w:rsidP="006A2931">
      <w:pPr>
        <w:spacing w:after="0" w:line="240" w:lineRule="auto"/>
        <w:jc w:val="right"/>
        <w:rPr>
          <w:rFonts w:ascii="Times New Roman" w:hAnsi="Times New Roman"/>
          <w:sz w:val="12"/>
          <w:szCs w:val="12"/>
        </w:rPr>
      </w:pPr>
      <w:r w:rsidRPr="006A2931">
        <w:rPr>
          <w:rFonts w:ascii="Times New Roman" w:hAnsi="Times New Roman"/>
          <w:sz w:val="12"/>
          <w:szCs w:val="12"/>
        </w:rPr>
        <w:t>Глава   сельского поселения  Черновка</w:t>
      </w:r>
    </w:p>
    <w:p w:rsidR="006A2931" w:rsidRDefault="006A2931" w:rsidP="006A2931">
      <w:pPr>
        <w:spacing w:after="0" w:line="240" w:lineRule="auto"/>
        <w:jc w:val="right"/>
        <w:rPr>
          <w:rFonts w:ascii="Times New Roman" w:hAnsi="Times New Roman"/>
          <w:sz w:val="12"/>
          <w:szCs w:val="12"/>
        </w:rPr>
      </w:pPr>
      <w:r w:rsidRPr="006A2931">
        <w:rPr>
          <w:rFonts w:ascii="Times New Roman" w:hAnsi="Times New Roman"/>
          <w:sz w:val="12"/>
          <w:szCs w:val="12"/>
        </w:rPr>
        <w:t>муниципального района Сергиевский</w:t>
      </w:r>
    </w:p>
    <w:p w:rsidR="006A2931" w:rsidRDefault="006A2931" w:rsidP="006A2931">
      <w:pPr>
        <w:spacing w:after="0" w:line="240" w:lineRule="auto"/>
        <w:jc w:val="right"/>
        <w:rPr>
          <w:rFonts w:ascii="Times New Roman" w:hAnsi="Times New Roman"/>
          <w:sz w:val="12"/>
          <w:szCs w:val="12"/>
        </w:rPr>
      </w:pPr>
      <w:r w:rsidRPr="006A2931">
        <w:rPr>
          <w:rFonts w:ascii="Times New Roman" w:hAnsi="Times New Roman"/>
          <w:sz w:val="12"/>
          <w:szCs w:val="12"/>
        </w:rPr>
        <w:t>А.В.</w:t>
      </w:r>
      <w:r>
        <w:rPr>
          <w:rFonts w:ascii="Times New Roman" w:hAnsi="Times New Roman"/>
          <w:sz w:val="12"/>
          <w:szCs w:val="12"/>
        </w:rPr>
        <w:t xml:space="preserve"> </w:t>
      </w:r>
      <w:r w:rsidRPr="006A2931">
        <w:rPr>
          <w:rFonts w:ascii="Times New Roman" w:hAnsi="Times New Roman"/>
          <w:sz w:val="12"/>
          <w:szCs w:val="12"/>
        </w:rPr>
        <w:t>Беляев</w:t>
      </w:r>
    </w:p>
    <w:p w:rsidR="006C56BB" w:rsidRPr="006A2931" w:rsidRDefault="006C56BB" w:rsidP="006A2931">
      <w:pPr>
        <w:spacing w:after="0" w:line="240" w:lineRule="auto"/>
        <w:jc w:val="right"/>
        <w:rPr>
          <w:rFonts w:ascii="Times New Roman" w:hAnsi="Times New Roman"/>
          <w:sz w:val="12"/>
          <w:szCs w:val="12"/>
        </w:rPr>
      </w:pPr>
    </w:p>
    <w:p w:rsidR="000423C9" w:rsidRPr="00E65FD5" w:rsidRDefault="000423C9" w:rsidP="000423C9">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0423C9" w:rsidRPr="00E65FD5" w:rsidRDefault="000423C9" w:rsidP="000423C9">
      <w:pPr>
        <w:spacing w:after="0" w:line="240" w:lineRule="auto"/>
        <w:jc w:val="right"/>
        <w:rPr>
          <w:rFonts w:ascii="Times New Roman" w:hAnsi="Times New Roman"/>
          <w:i/>
          <w:sz w:val="12"/>
          <w:szCs w:val="12"/>
        </w:rPr>
      </w:pPr>
      <w:r w:rsidRPr="00E65FD5">
        <w:rPr>
          <w:rFonts w:ascii="Times New Roman" w:hAnsi="Times New Roman"/>
          <w:i/>
          <w:sz w:val="12"/>
          <w:szCs w:val="12"/>
        </w:rPr>
        <w:t>к постановлению администрации</w:t>
      </w:r>
      <w:r>
        <w:rPr>
          <w:rFonts w:ascii="Times New Roman" w:hAnsi="Times New Roman"/>
          <w:i/>
          <w:sz w:val="12"/>
          <w:szCs w:val="12"/>
        </w:rPr>
        <w:t xml:space="preserve"> сельского поселения Черновка</w:t>
      </w:r>
    </w:p>
    <w:p w:rsidR="000423C9" w:rsidRPr="00E65FD5" w:rsidRDefault="000423C9" w:rsidP="000423C9">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0423C9" w:rsidRDefault="000423C9" w:rsidP="000423C9">
      <w:pPr>
        <w:spacing w:after="0" w:line="240" w:lineRule="auto"/>
        <w:jc w:val="right"/>
        <w:rPr>
          <w:rFonts w:ascii="Times New Roman" w:hAnsi="Times New Roman"/>
          <w:sz w:val="12"/>
          <w:szCs w:val="12"/>
        </w:rPr>
      </w:pPr>
      <w:r>
        <w:rPr>
          <w:rFonts w:ascii="Times New Roman" w:hAnsi="Times New Roman"/>
          <w:i/>
          <w:sz w:val="12"/>
          <w:szCs w:val="12"/>
        </w:rPr>
        <w:t>№43</w:t>
      </w:r>
      <w:r w:rsidRPr="00E65FD5">
        <w:rPr>
          <w:rFonts w:ascii="Times New Roman" w:hAnsi="Times New Roman"/>
          <w:i/>
          <w:sz w:val="12"/>
          <w:szCs w:val="12"/>
        </w:rPr>
        <w:t xml:space="preserve"> от “</w:t>
      </w:r>
      <w:r>
        <w:rPr>
          <w:rFonts w:ascii="Times New Roman" w:hAnsi="Times New Roman"/>
          <w:i/>
          <w:sz w:val="12"/>
          <w:szCs w:val="12"/>
        </w:rPr>
        <w:t>15” дека</w:t>
      </w:r>
      <w:r w:rsidRPr="00E65FD5">
        <w:rPr>
          <w:rFonts w:ascii="Times New Roman" w:hAnsi="Times New Roman"/>
          <w:i/>
          <w:sz w:val="12"/>
          <w:szCs w:val="12"/>
        </w:rPr>
        <w:t>бря 2015 г.</w:t>
      </w:r>
    </w:p>
    <w:p w:rsidR="000423C9" w:rsidRDefault="000423C9" w:rsidP="000423C9">
      <w:pPr>
        <w:spacing w:after="0" w:line="240" w:lineRule="auto"/>
        <w:jc w:val="center"/>
        <w:rPr>
          <w:rFonts w:ascii="Times New Roman" w:hAnsi="Times New Roman"/>
          <w:b/>
          <w:bCs/>
          <w:sz w:val="12"/>
          <w:szCs w:val="12"/>
        </w:rPr>
      </w:pPr>
      <w:r w:rsidRPr="000423C9">
        <w:rPr>
          <w:rFonts w:ascii="Times New Roman" w:hAnsi="Times New Roman"/>
          <w:b/>
          <w:bCs/>
          <w:sz w:val="12"/>
          <w:szCs w:val="12"/>
        </w:rPr>
        <w:t>Типовой административный регламент</w:t>
      </w:r>
      <w:r>
        <w:rPr>
          <w:rFonts w:ascii="Times New Roman" w:hAnsi="Times New Roman"/>
          <w:b/>
          <w:bCs/>
          <w:sz w:val="12"/>
          <w:szCs w:val="12"/>
        </w:rPr>
        <w:t xml:space="preserve"> </w:t>
      </w:r>
      <w:r w:rsidRPr="000423C9">
        <w:rPr>
          <w:rFonts w:ascii="Times New Roman" w:hAnsi="Times New Roman"/>
          <w:b/>
          <w:bCs/>
          <w:sz w:val="12"/>
          <w:szCs w:val="12"/>
        </w:rPr>
        <w:t>предоставления муниципальной услуги</w:t>
      </w:r>
    </w:p>
    <w:p w:rsidR="000423C9" w:rsidRPr="000423C9" w:rsidRDefault="000423C9" w:rsidP="000423C9">
      <w:pPr>
        <w:spacing w:after="0" w:line="240" w:lineRule="auto"/>
        <w:jc w:val="center"/>
        <w:rPr>
          <w:rFonts w:ascii="Times New Roman" w:hAnsi="Times New Roman"/>
          <w:b/>
          <w:bCs/>
          <w:sz w:val="12"/>
          <w:szCs w:val="12"/>
        </w:rPr>
      </w:pPr>
      <w:r w:rsidRPr="000423C9">
        <w:rPr>
          <w:rFonts w:ascii="Times New Roman" w:hAnsi="Times New Roman"/>
          <w:b/>
          <w:bCs/>
          <w:sz w:val="12"/>
          <w:szCs w:val="12"/>
        </w:rPr>
        <w:t xml:space="preserve"> «Прием заявлений, документов, а также постановка граждан на учет в качестве нуждающихся в жилых помещениях»</w:t>
      </w:r>
    </w:p>
    <w:p w:rsidR="00F82348" w:rsidRDefault="00F82348" w:rsidP="000423C9">
      <w:pPr>
        <w:spacing w:after="0" w:line="240" w:lineRule="auto"/>
        <w:jc w:val="center"/>
        <w:rPr>
          <w:rFonts w:ascii="Times New Roman" w:hAnsi="Times New Roman"/>
          <w:b/>
          <w:sz w:val="12"/>
          <w:szCs w:val="12"/>
        </w:rPr>
      </w:pPr>
    </w:p>
    <w:p w:rsidR="000423C9" w:rsidRPr="000423C9" w:rsidRDefault="000423C9" w:rsidP="000423C9">
      <w:pPr>
        <w:spacing w:after="0" w:line="240" w:lineRule="auto"/>
        <w:jc w:val="center"/>
        <w:rPr>
          <w:rFonts w:ascii="Times New Roman" w:hAnsi="Times New Roman"/>
          <w:b/>
          <w:sz w:val="12"/>
          <w:szCs w:val="12"/>
        </w:rPr>
      </w:pPr>
      <w:r w:rsidRPr="000423C9">
        <w:rPr>
          <w:rFonts w:ascii="Times New Roman" w:hAnsi="Times New Roman"/>
          <w:b/>
          <w:sz w:val="12"/>
          <w:szCs w:val="12"/>
        </w:rPr>
        <w:t>1. Общие положения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1.1. Общие сведения о муниципальной услуге</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1.1.1. Административный регламент предоставления муниципальной услуги «</w:t>
      </w:r>
      <w:r w:rsidRPr="000423C9">
        <w:rPr>
          <w:rFonts w:ascii="Times New Roman" w:hAnsi="Times New Roman"/>
          <w:bCs/>
          <w:sz w:val="12"/>
          <w:szCs w:val="12"/>
        </w:rPr>
        <w:t>Прием заявлений, документов, а также постановка граждан на учет в качестве нуждающихся в жилых помещениях</w:t>
      </w:r>
      <w:r w:rsidRPr="000423C9">
        <w:rPr>
          <w:rFonts w:ascii="Times New Roman" w:hAnsi="Times New Roman"/>
          <w:sz w:val="12"/>
          <w:szCs w:val="12"/>
        </w:rPr>
        <w:t>» (далее соответственно - Регламент, муниципальная услуга) разработан в целях повышения качества и доступности муниципальной услуги, определяет сроки и последовательность действий (административных процедур) при осуществлении администрацией сельского поселения Черновка муниципального района Сергиевский Самарской области(далее – администрация поселения)полномочий по предоставлению муниципальной услуги.</w:t>
      </w:r>
    </w:p>
    <w:p w:rsidR="00F82348"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 xml:space="preserve">1.1.2. Получателями муниципальной услуги (далее - заявители) являются граждане Российской Федерации, проживающие на территории </w:t>
      </w:r>
    </w:p>
    <w:p w:rsidR="000423C9" w:rsidRPr="000423C9" w:rsidRDefault="000423C9" w:rsidP="00F82348">
      <w:pPr>
        <w:spacing w:after="0" w:line="240" w:lineRule="auto"/>
        <w:jc w:val="both"/>
        <w:rPr>
          <w:rFonts w:ascii="Times New Roman" w:hAnsi="Times New Roman"/>
          <w:sz w:val="12"/>
          <w:szCs w:val="12"/>
        </w:rPr>
      </w:pPr>
      <w:r w:rsidRPr="000423C9">
        <w:rPr>
          <w:rFonts w:ascii="Times New Roman" w:hAnsi="Times New Roman"/>
          <w:sz w:val="12"/>
          <w:szCs w:val="12"/>
        </w:rPr>
        <w:lastRenderedPageBreak/>
        <w:t>сельского поселения  Черновка  муниципального района Сергиевский Самарской области, которые могут быть признаны в установленном порядке малоимущими, и нуждающиеся в жилых помещениях муниципального жилищного фонда, предоставляемых по договорам социального найма.</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От имени заявителей в получении муниципальной услуги имеют право выступать лица, наделенные соответствующими полномочиями, в порядке, установленном законодательством Российской Федерации.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1.1.3 Граждане признаются малоимущими при одновременном наличии следующих условий:</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 xml:space="preserve">1) среднедушевой доход семьи заявителя (доход одиноко проживающего гражданина) не превышает размера дохода, определяемого собранием представителей сельского поселения Черновка муниципального района Сергиевский Самарской области в порядке, установленном </w:t>
      </w:r>
      <w:hyperlink r:id="rId324" w:history="1">
        <w:r w:rsidRPr="000423C9">
          <w:rPr>
            <w:rStyle w:val="ae"/>
            <w:rFonts w:ascii="Times New Roman" w:hAnsi="Times New Roman"/>
            <w:sz w:val="12"/>
            <w:szCs w:val="12"/>
          </w:rPr>
          <w:t>статьей 4</w:t>
        </w:r>
      </w:hyperlink>
      <w:r w:rsidRPr="000423C9">
        <w:rPr>
          <w:rFonts w:ascii="Times New Roman" w:hAnsi="Times New Roman"/>
          <w:sz w:val="12"/>
          <w:szCs w:val="12"/>
        </w:rPr>
        <w:t xml:space="preserve"> Закона Самарской области «О жилище»;</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 xml:space="preserve">2) стоимость имущества, находящегося в собственности членов семьи заявителя (одиноко проживающего гражданина) и подлежащего налогообложению, составляет менее величины, определяемой собранием представителей сельского поселения  Черновка муниципального района Сергиевский Самарской области в порядке, установленном </w:t>
      </w:r>
      <w:hyperlink r:id="rId325" w:history="1">
        <w:r w:rsidRPr="000423C9">
          <w:rPr>
            <w:rStyle w:val="ae"/>
            <w:rFonts w:ascii="Times New Roman" w:hAnsi="Times New Roman"/>
            <w:sz w:val="12"/>
            <w:szCs w:val="12"/>
          </w:rPr>
          <w:t>статьей 5</w:t>
        </w:r>
      </w:hyperlink>
      <w:r w:rsidRPr="000423C9">
        <w:rPr>
          <w:rFonts w:ascii="Times New Roman" w:hAnsi="Times New Roman"/>
          <w:sz w:val="12"/>
          <w:szCs w:val="12"/>
        </w:rPr>
        <w:t xml:space="preserve"> Закона Самарской области «О жилище».</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1.1.4 Гражданами, нуждающимися в жилых помещениях муниципального жилищного фонда, предоставляемых по договорам социального найма, признаются граждане:</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 не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 и обеспеченные общей площадью жилого помещения на одного члена семьи менее учетной нормы;</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 проживающие в помещении, не отвечающем установленным для жилых помещений требованиям;</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 являющиеся нанимателями жилых помещений по договорам социального найма, договорам найма жилых помещений жилищного фонда социального использования, членами семьи нанимателя жилого помещения по договору социального найма, договору найма жилых помещений жилищного фонда социального использования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договору найма жилых помещений жилищного фонда социального использования или принадлежащего на праве собственности. Перечень соответствующих заболеваний устанавливается уполномоченным Правительством Российской Федерации федеральным органом исполнительной власти.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1.2. Порядок информирования о правилах</w:t>
      </w:r>
      <w:r>
        <w:rPr>
          <w:rFonts w:ascii="Times New Roman" w:hAnsi="Times New Roman"/>
          <w:sz w:val="12"/>
          <w:szCs w:val="12"/>
        </w:rPr>
        <w:t xml:space="preserve"> </w:t>
      </w:r>
      <w:r w:rsidRPr="000423C9">
        <w:rPr>
          <w:rFonts w:ascii="Times New Roman" w:hAnsi="Times New Roman"/>
          <w:sz w:val="12"/>
          <w:szCs w:val="12"/>
        </w:rPr>
        <w:t>предоставления муниципальной услуги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1.2.1. Информацию о порядке, сроках и процедурах предоставления муниципальной услуги можно получить:</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непосредственно в администрации поселения, осуществляющей предоставление муниципальной услуги;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в электронном виде в информационно-коммуникационной сети Интернет на Едином портале государственных и муниципальных услуг (функций) и Портале государственных и муниципальных услуг (функций) Самарской области (далее соответственно - Единый портал, Региональный портал);</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в многофункциональных центрах предоставления государственных и муниципальных услуг (далее - МФЦ).</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1.2.2. Лица, нуждающиеся в получении информации по процедуре предоставления муниципальной услуги (далее - заинтересованные лица) используют следующие формы консультирования: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индивидуальное консультирование лично;</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консультирование в электронном виде;</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индивидуальное консультирование по почте;</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индивидуальное консультирование по телефону.</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 xml:space="preserve">1.2.3. Информация о местонахождении, графике работы, </w:t>
      </w:r>
      <w:hyperlink w:anchor="Par345" w:history="1">
        <w:r w:rsidRPr="000423C9">
          <w:rPr>
            <w:rStyle w:val="ae"/>
            <w:rFonts w:ascii="Times New Roman" w:hAnsi="Times New Roman"/>
            <w:sz w:val="12"/>
            <w:szCs w:val="12"/>
          </w:rPr>
          <w:t>контактных координатах</w:t>
        </w:r>
      </w:hyperlink>
      <w:r w:rsidRPr="000423C9">
        <w:rPr>
          <w:rFonts w:ascii="Times New Roman" w:hAnsi="Times New Roman"/>
          <w:sz w:val="12"/>
          <w:szCs w:val="12"/>
        </w:rPr>
        <w:t xml:space="preserve"> администрации поселения: справочные телефоны, почтовый адрес, адрес электронной почты, адрес сайта в информационно-телекоммуникационной сети Интернет представлены в приложении 1 к настоящему Регламенту.</w:t>
      </w:r>
    </w:p>
    <w:p w:rsidR="000423C9" w:rsidRPr="000423C9" w:rsidRDefault="002D14DA" w:rsidP="000423C9">
      <w:pPr>
        <w:spacing w:after="0" w:line="240" w:lineRule="auto"/>
        <w:ind w:firstLine="284"/>
        <w:jc w:val="both"/>
        <w:rPr>
          <w:rFonts w:ascii="Times New Roman" w:hAnsi="Times New Roman"/>
          <w:sz w:val="12"/>
          <w:szCs w:val="12"/>
        </w:rPr>
      </w:pPr>
      <w:hyperlink w:anchor="Par379" w:history="1">
        <w:r w:rsidR="000423C9" w:rsidRPr="000423C9">
          <w:rPr>
            <w:rStyle w:val="ae"/>
            <w:rFonts w:ascii="Times New Roman" w:hAnsi="Times New Roman"/>
            <w:sz w:val="12"/>
            <w:szCs w:val="12"/>
          </w:rPr>
          <w:t>Графики</w:t>
        </w:r>
      </w:hyperlink>
      <w:r w:rsidR="000423C9" w:rsidRPr="000423C9">
        <w:rPr>
          <w:rFonts w:ascii="Times New Roman" w:hAnsi="Times New Roman"/>
          <w:sz w:val="12"/>
          <w:szCs w:val="12"/>
        </w:rPr>
        <w:t xml:space="preserve"> проведения консультаций о порядке предоставления муниципальной услуги представлены в приложении 2 к настоящему Регламенту.</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1.2.4. Индивидуальное консультирование лично</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 xml:space="preserve">Устное индивидуальное консультирование заинтересованного лица сотрудником администрации поселения происходит при непосредственном присутствии заинтересованного лица в помещении администрации поселения и во время, установленное в </w:t>
      </w:r>
      <w:hyperlink w:anchor="Par379" w:history="1">
        <w:r w:rsidRPr="000423C9">
          <w:rPr>
            <w:rStyle w:val="ae"/>
            <w:rFonts w:ascii="Times New Roman" w:hAnsi="Times New Roman"/>
            <w:sz w:val="12"/>
            <w:szCs w:val="12"/>
          </w:rPr>
          <w:t>приложении 2</w:t>
        </w:r>
      </w:hyperlink>
      <w:r w:rsidRPr="000423C9">
        <w:rPr>
          <w:rFonts w:ascii="Times New Roman" w:hAnsi="Times New Roman"/>
          <w:sz w:val="12"/>
          <w:szCs w:val="12"/>
        </w:rPr>
        <w:t xml:space="preserve"> к настоящему Регламенту.</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Время ожидания заинтересованного лица при индивидуальном устном консультировании не может превышать 15 минут.</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Индивидуальное устное консультирование каждого заинтересованного лица сотрудником администрации поселения, осуществляющим индивидуальное консультирование лично, не может превышать 20 минут.</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1.2.5. Консультирование в электронном виде</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Консультирование в электронном виде осуществляется посредством:</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размещения консультационно-справочной информации на Интернет-сайте администрации муниципального района Сергиевский Самарской области;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размещения консультационно-справочной информации на Едином портале и (или) Региональном портале;</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индивидуального консультирования по электронной почте.</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Консультирование путем размещения консультационно-справочной информации на Интернет-сайте администрации муниципального района Сергиевский Самарской области осуществляется посредством получения заинтересованным лицом информации при посещении Интернет-сайта администрации муниципального района Сергиевский Самарской области.</w:t>
      </w:r>
    </w:p>
    <w:p w:rsidR="002E703A"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 xml:space="preserve">Консультирование путем размещения консультационно-справочной информации на Едином портале и Региональном портале </w:t>
      </w:r>
    </w:p>
    <w:p w:rsidR="000423C9" w:rsidRPr="000423C9" w:rsidRDefault="000423C9" w:rsidP="002E703A">
      <w:pPr>
        <w:spacing w:after="0" w:line="240" w:lineRule="auto"/>
        <w:jc w:val="both"/>
        <w:rPr>
          <w:rFonts w:ascii="Times New Roman" w:hAnsi="Times New Roman"/>
          <w:sz w:val="12"/>
          <w:szCs w:val="12"/>
        </w:rPr>
      </w:pPr>
      <w:r w:rsidRPr="000423C9">
        <w:rPr>
          <w:rFonts w:ascii="Times New Roman" w:hAnsi="Times New Roman"/>
          <w:sz w:val="12"/>
          <w:szCs w:val="12"/>
        </w:rPr>
        <w:t>осуществляется посредством получения заинтересованным лицом информации при посещении Единого портала и Регионального портала.</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 xml:space="preserve">При консультировании по электронной почте заинтересованное лицо направляет заявление на электронный адрес администрации поселения, указанный в </w:t>
      </w:r>
      <w:hyperlink w:anchor="Par345" w:history="1">
        <w:r w:rsidRPr="000423C9">
          <w:rPr>
            <w:rStyle w:val="ae"/>
            <w:rFonts w:ascii="Times New Roman" w:hAnsi="Times New Roman"/>
            <w:sz w:val="12"/>
            <w:szCs w:val="12"/>
          </w:rPr>
          <w:t>приложении 1</w:t>
        </w:r>
      </w:hyperlink>
      <w:r w:rsidRPr="000423C9">
        <w:rPr>
          <w:rFonts w:ascii="Times New Roman" w:hAnsi="Times New Roman"/>
          <w:sz w:val="12"/>
          <w:szCs w:val="12"/>
        </w:rPr>
        <w:t xml:space="preserve"> к настоящему Регламенту. Датой поступления заявления является дата его регистрации в администрации поселения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календарных дней с момента поступления заявления.</w:t>
      </w:r>
    </w:p>
    <w:p w:rsidR="00F82348"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lastRenderedPageBreak/>
        <w:t xml:space="preserve">В исключительных случаях, а также в случае направления запроса для получения документов, необходимых для рассмотрения заявления, </w:t>
      </w:r>
    </w:p>
    <w:p w:rsidR="000423C9" w:rsidRPr="000423C9" w:rsidRDefault="000423C9" w:rsidP="00F82348">
      <w:pPr>
        <w:spacing w:after="0" w:line="240" w:lineRule="auto"/>
        <w:jc w:val="both"/>
        <w:rPr>
          <w:rFonts w:ascii="Times New Roman" w:hAnsi="Times New Roman"/>
          <w:sz w:val="12"/>
          <w:szCs w:val="12"/>
        </w:rPr>
      </w:pPr>
      <w:r w:rsidRPr="000423C9">
        <w:rPr>
          <w:rFonts w:ascii="Times New Roman" w:hAnsi="Times New Roman"/>
          <w:sz w:val="12"/>
          <w:szCs w:val="12"/>
        </w:rPr>
        <w:t>Глава сельского поселения Черновка  муниципального района Сергиевский Самарской области (далее – Глава поселения)вправе продлить срок рассмотрения заявления не более чем на 30 календарных дней, уведомив об этом заинтересованное лицо, направившее заявление.</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1.2.6. Индивидуальное консультирование по почте</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 xml:space="preserve">Консультирование посредством почтового отправления осуществляется путем направления ответа на письменное заявление заинтересованного лица. Ответ на заявление заинтересованного лица направляется почтой по адресу, указанному заинтересованным лицом в его заявлении, в срок, не превышающий 30 календарных дней со дня поступления письменного заявления (срок может быть продлен по основаниям, указанным в </w:t>
      </w:r>
      <w:hyperlink w:anchor="Par40" w:history="1">
        <w:r w:rsidRPr="000423C9">
          <w:rPr>
            <w:rStyle w:val="ae"/>
            <w:rFonts w:ascii="Times New Roman" w:hAnsi="Times New Roman"/>
            <w:sz w:val="12"/>
            <w:szCs w:val="12"/>
          </w:rPr>
          <w:t>абзаце девятом пункта 1.2.</w:t>
        </w:r>
      </w:hyperlink>
      <w:r w:rsidRPr="000423C9">
        <w:rPr>
          <w:rFonts w:ascii="Times New Roman" w:hAnsi="Times New Roman"/>
          <w:sz w:val="12"/>
          <w:szCs w:val="12"/>
        </w:rPr>
        <w:t>5 настоящего Регламента).</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Датой получения заявления является дата регистрации входящего заявления.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1.2.7. Индивидуальное консультирование по телефону</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 xml:space="preserve">Консультирование по телефону осуществляется при личном заявлении заинтересованного лица посредством телефонной связи по телефону, указанному в </w:t>
      </w:r>
      <w:hyperlink w:anchor="Par345" w:history="1">
        <w:r w:rsidRPr="000423C9">
          <w:rPr>
            <w:rStyle w:val="ae"/>
            <w:rFonts w:ascii="Times New Roman" w:hAnsi="Times New Roman"/>
            <w:sz w:val="12"/>
            <w:szCs w:val="12"/>
          </w:rPr>
          <w:t>приложении 1</w:t>
        </w:r>
      </w:hyperlink>
      <w:r w:rsidRPr="000423C9">
        <w:rPr>
          <w:rFonts w:ascii="Times New Roman" w:hAnsi="Times New Roman"/>
          <w:sz w:val="12"/>
          <w:szCs w:val="12"/>
        </w:rPr>
        <w:t xml:space="preserve"> к настоящему Регламенту.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Время разговора не должно превышать 20 минут.</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которые располагают необходимыми сведениями.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1.2.8. На информационных стендах в местах предоставления муниципальной услуги, а также на Интернет-сайте администрации муниципального района Сергиевский Самарской области размещаются следующие информационные материалы:</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информация о порядке предоставления муниципальной услуги;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текст Регламента с приложениями (полная версия на Интернет-сайте администрации муниципального района Сергиевский Самарской области) и извлечения на информационных стендах);</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информация о местонахождении и графике работы администрации поселения, справочные телефоны сотрудников, ответственных за предоставление муниципальной услуги, адрес электронной почты, адрес Интернет-сайта администрации муниципального района Сергиевский Самарской области;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перечень документов, предоставляемых получателями муниципальной услуги, и требования, предъявляемые к этим документам;</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администрации муниципального района Сергиевский Самарской области.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F82348" w:rsidRDefault="00F82348" w:rsidP="000423C9">
      <w:pPr>
        <w:spacing w:after="0" w:line="240" w:lineRule="auto"/>
        <w:jc w:val="center"/>
        <w:rPr>
          <w:rFonts w:ascii="Times New Roman" w:hAnsi="Times New Roman"/>
          <w:b/>
          <w:sz w:val="12"/>
          <w:szCs w:val="12"/>
        </w:rPr>
      </w:pPr>
    </w:p>
    <w:p w:rsidR="000423C9" w:rsidRPr="000423C9" w:rsidRDefault="000423C9" w:rsidP="000423C9">
      <w:pPr>
        <w:spacing w:after="0" w:line="240" w:lineRule="auto"/>
        <w:jc w:val="center"/>
        <w:rPr>
          <w:rFonts w:ascii="Times New Roman" w:hAnsi="Times New Roman"/>
          <w:b/>
          <w:sz w:val="12"/>
          <w:szCs w:val="12"/>
        </w:rPr>
      </w:pPr>
      <w:r w:rsidRPr="000423C9">
        <w:rPr>
          <w:rFonts w:ascii="Times New Roman" w:hAnsi="Times New Roman"/>
          <w:b/>
          <w:sz w:val="12"/>
          <w:szCs w:val="12"/>
        </w:rPr>
        <w:t>2. Стандарт предоставления муниципальной услуги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2.1. Наименование муниципальной услуги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Муниципальная услуга – «Прием заявлений, документов, а также постановка граждан на учет в качестве нуждающихся в жилых помещениях».</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2.2. Наименование органа, предоставляющего муниципальную услугу</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2.2.1 Муниципальную услугу предоставляет администрация поселения.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2.2.2 Администрация поселения организует предоставление муниципальной услуги по принципу «одного окна» с учетом экстерриториального принципа получения муниципальной услуги на базе МФЦ.</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2.3. Результат предоставления муниципальной услуги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Результатом предоставления муниципальной услуги является: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принятие граждан на учет в качестве нуждающихся в жилых помещениях муниципального жилищного фонда, предоставляемых по договорам социального найма;</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мотивированный отказ в принятии граждан на учет в качестве нуждающихся в жилых помещениях муниципального жилищного фонда, предоставляемых по договорам социального найма, оформленный в соответствии с требованиями действующего законодательства.</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2.4. Срок предоставления муниципальной услуги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2.4.1. Срок предоставления муниципальной услуги – в течение 30 рабочих дней со дня предоставления в администрацию поселения документов, обязанность по предоставлению которых возложена на заявителя.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2.4.2.В случае предоставления заявителем документов через МФЦ течение срока предоставления муниципальной услуги начинается со дня передачи документов из МФЦ в администрацию поселения.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2.5. Правовые основания</w:t>
      </w:r>
      <w:r>
        <w:rPr>
          <w:rFonts w:ascii="Times New Roman" w:hAnsi="Times New Roman"/>
          <w:sz w:val="12"/>
          <w:szCs w:val="12"/>
        </w:rPr>
        <w:t xml:space="preserve"> </w:t>
      </w:r>
      <w:r w:rsidRPr="000423C9">
        <w:rPr>
          <w:rFonts w:ascii="Times New Roman" w:hAnsi="Times New Roman"/>
          <w:sz w:val="12"/>
          <w:szCs w:val="12"/>
        </w:rPr>
        <w:t>для предоставления муниципальной услуги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Предоставление муниципальной услуги осуществляется в соответствии со следующими нормативными правовыми актами:</w:t>
      </w:r>
    </w:p>
    <w:p w:rsidR="000423C9" w:rsidRPr="000423C9" w:rsidRDefault="002D14DA" w:rsidP="000423C9">
      <w:pPr>
        <w:spacing w:after="0" w:line="240" w:lineRule="auto"/>
        <w:ind w:firstLine="284"/>
        <w:jc w:val="both"/>
        <w:rPr>
          <w:rFonts w:ascii="Times New Roman" w:hAnsi="Times New Roman"/>
          <w:sz w:val="12"/>
          <w:szCs w:val="12"/>
        </w:rPr>
      </w:pPr>
      <w:hyperlink r:id="rId326" w:history="1">
        <w:r w:rsidR="000423C9" w:rsidRPr="000423C9">
          <w:rPr>
            <w:rStyle w:val="ae"/>
            <w:rFonts w:ascii="Times New Roman" w:hAnsi="Times New Roman"/>
            <w:sz w:val="12"/>
            <w:szCs w:val="12"/>
          </w:rPr>
          <w:t>Конституцией</w:t>
        </w:r>
      </w:hyperlink>
      <w:r w:rsidR="000423C9" w:rsidRPr="000423C9">
        <w:rPr>
          <w:rFonts w:ascii="Times New Roman" w:hAnsi="Times New Roman"/>
          <w:sz w:val="12"/>
          <w:szCs w:val="12"/>
        </w:rPr>
        <w:t xml:space="preserve"> Российской Федерации («Российская газета», № 237, 25.12.1993);</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 xml:space="preserve">Жилищным </w:t>
      </w:r>
      <w:hyperlink r:id="rId327" w:history="1">
        <w:r w:rsidRPr="000423C9">
          <w:rPr>
            <w:rStyle w:val="ae"/>
            <w:rFonts w:ascii="Times New Roman" w:hAnsi="Times New Roman"/>
            <w:sz w:val="12"/>
            <w:szCs w:val="12"/>
          </w:rPr>
          <w:t>кодексом</w:t>
        </w:r>
      </w:hyperlink>
      <w:r w:rsidRPr="000423C9">
        <w:rPr>
          <w:rFonts w:ascii="Times New Roman" w:hAnsi="Times New Roman"/>
          <w:sz w:val="12"/>
          <w:szCs w:val="12"/>
        </w:rPr>
        <w:t xml:space="preserve"> Российской Федерации («Собрание законодательства РФ», 03.01.2005, № 1 (часть 1), ст. 14);</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 xml:space="preserve">Федеральным </w:t>
      </w:r>
      <w:hyperlink r:id="rId328" w:history="1">
        <w:r w:rsidRPr="000423C9">
          <w:rPr>
            <w:rStyle w:val="ae"/>
            <w:rFonts w:ascii="Times New Roman" w:hAnsi="Times New Roman"/>
            <w:sz w:val="12"/>
            <w:szCs w:val="12"/>
          </w:rPr>
          <w:t>законом</w:t>
        </w:r>
      </w:hyperlink>
      <w:r w:rsidRPr="000423C9">
        <w:rPr>
          <w:rFonts w:ascii="Times New Roman" w:hAnsi="Times New Roman"/>
          <w:sz w:val="12"/>
          <w:szCs w:val="12"/>
        </w:rPr>
        <w:t xml:space="preserve"> от 27.07.2010 № 210-ФЗ «Об организации предоставления государственных и муниципальных услуг»(«Собрание законодательства РФ», 02.08.2010, № 31, ст. 4179);</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 xml:space="preserve">Федеральным </w:t>
      </w:r>
      <w:hyperlink r:id="rId329" w:history="1">
        <w:r w:rsidRPr="000423C9">
          <w:rPr>
            <w:rStyle w:val="ae"/>
            <w:rFonts w:ascii="Times New Roman" w:hAnsi="Times New Roman"/>
            <w:sz w:val="12"/>
            <w:szCs w:val="12"/>
          </w:rPr>
          <w:t>законом</w:t>
        </w:r>
      </w:hyperlink>
      <w:r w:rsidRPr="000423C9">
        <w:rPr>
          <w:rFonts w:ascii="Times New Roman" w:hAnsi="Times New Roman"/>
          <w:sz w:val="12"/>
          <w:szCs w:val="12"/>
        </w:rPr>
        <w:t xml:space="preserve"> от 06.10.2003 № 131-ФЗ «Об общих принципах организации местного самоуправления в Российской Федерации» («Собрание законодательства РФ», 06.10.2010, № 40, ст. 3822);</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 xml:space="preserve">Федеральным </w:t>
      </w:r>
      <w:hyperlink r:id="rId330" w:history="1">
        <w:r w:rsidRPr="000423C9">
          <w:rPr>
            <w:rStyle w:val="ae"/>
            <w:rFonts w:ascii="Times New Roman" w:hAnsi="Times New Roman"/>
            <w:sz w:val="12"/>
            <w:szCs w:val="12"/>
          </w:rPr>
          <w:t>законом</w:t>
        </w:r>
      </w:hyperlink>
      <w:r w:rsidRPr="000423C9">
        <w:rPr>
          <w:rFonts w:ascii="Times New Roman" w:hAnsi="Times New Roman"/>
          <w:sz w:val="12"/>
          <w:szCs w:val="12"/>
        </w:rPr>
        <w:t xml:space="preserve"> от 02.05.2006 № 59-ФЗ «О порядке рассмотрения обращений граждан Российской Федерации» («Собрание законодательства РФ», 08.05.2006, № 19, ст. 2060);</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 xml:space="preserve">Федеральным </w:t>
      </w:r>
      <w:hyperlink r:id="rId331" w:history="1">
        <w:r w:rsidRPr="000423C9">
          <w:rPr>
            <w:rStyle w:val="ae"/>
            <w:rFonts w:ascii="Times New Roman" w:hAnsi="Times New Roman"/>
            <w:sz w:val="12"/>
            <w:szCs w:val="12"/>
          </w:rPr>
          <w:t>законом</w:t>
        </w:r>
      </w:hyperlink>
      <w:r w:rsidRPr="000423C9">
        <w:rPr>
          <w:rFonts w:ascii="Times New Roman" w:hAnsi="Times New Roman"/>
          <w:sz w:val="12"/>
          <w:szCs w:val="12"/>
        </w:rPr>
        <w:t xml:space="preserve"> от 27.07.2006 № 152-ФЗ «О персональных данных» («Собрание законодательств РФ», 31.07.2006, № 31 (1 ч.), ст. 3451);</w:t>
      </w:r>
    </w:p>
    <w:p w:rsidR="000423C9" w:rsidRPr="000423C9" w:rsidRDefault="002D14DA" w:rsidP="000423C9">
      <w:pPr>
        <w:spacing w:after="0" w:line="240" w:lineRule="auto"/>
        <w:ind w:firstLine="284"/>
        <w:jc w:val="both"/>
        <w:rPr>
          <w:rFonts w:ascii="Times New Roman" w:hAnsi="Times New Roman"/>
          <w:sz w:val="12"/>
          <w:szCs w:val="12"/>
        </w:rPr>
      </w:pPr>
      <w:hyperlink r:id="rId332" w:history="1">
        <w:r w:rsidR="000423C9" w:rsidRPr="000423C9">
          <w:rPr>
            <w:rStyle w:val="ae"/>
            <w:rFonts w:ascii="Times New Roman" w:hAnsi="Times New Roman"/>
            <w:sz w:val="12"/>
            <w:szCs w:val="12"/>
          </w:rPr>
          <w:t>Постановление</w:t>
        </w:r>
      </w:hyperlink>
      <w:r w:rsidR="000423C9" w:rsidRPr="000423C9">
        <w:rPr>
          <w:rFonts w:ascii="Times New Roman" w:hAnsi="Times New Roman"/>
          <w:sz w:val="12"/>
          <w:szCs w:val="12"/>
        </w:rPr>
        <w:t>м Правительства Российской Федерации от 16.06.2006 № 378 «Об утверждении перечня тяжелых форм хронических заболеваний, при которых невозможно совместное проживание граждан в одной квартире» («Собрание законодательства РФ», 19.06.2006, № 25, ст. 2736);</w:t>
      </w:r>
    </w:p>
    <w:p w:rsidR="002E703A" w:rsidRDefault="002D14DA" w:rsidP="000423C9">
      <w:pPr>
        <w:spacing w:after="0" w:line="240" w:lineRule="auto"/>
        <w:ind w:firstLine="284"/>
        <w:jc w:val="both"/>
        <w:rPr>
          <w:rFonts w:ascii="Times New Roman" w:hAnsi="Times New Roman"/>
          <w:sz w:val="12"/>
          <w:szCs w:val="12"/>
        </w:rPr>
      </w:pPr>
      <w:hyperlink r:id="rId333" w:history="1">
        <w:r w:rsidR="000423C9" w:rsidRPr="000423C9">
          <w:rPr>
            <w:rStyle w:val="ae"/>
            <w:rFonts w:ascii="Times New Roman" w:hAnsi="Times New Roman"/>
            <w:sz w:val="12"/>
            <w:szCs w:val="12"/>
          </w:rPr>
          <w:t>Приказ</w:t>
        </w:r>
      </w:hyperlink>
      <w:r w:rsidR="000423C9" w:rsidRPr="000423C9">
        <w:rPr>
          <w:rFonts w:ascii="Times New Roman" w:hAnsi="Times New Roman"/>
          <w:sz w:val="12"/>
          <w:szCs w:val="12"/>
        </w:rPr>
        <w:t>ом Министерства регионального развития Российской Федерации от 25.02.2005 № 18 «Об утверждении Методических</w:t>
      </w:r>
    </w:p>
    <w:p w:rsidR="000423C9" w:rsidRPr="000423C9" w:rsidRDefault="000423C9" w:rsidP="002E703A">
      <w:pPr>
        <w:spacing w:after="0" w:line="240" w:lineRule="auto"/>
        <w:jc w:val="both"/>
        <w:rPr>
          <w:rFonts w:ascii="Times New Roman" w:hAnsi="Times New Roman"/>
          <w:sz w:val="12"/>
          <w:szCs w:val="12"/>
        </w:rPr>
      </w:pPr>
      <w:r w:rsidRPr="000423C9">
        <w:rPr>
          <w:rFonts w:ascii="Times New Roman" w:hAnsi="Times New Roman"/>
          <w:sz w:val="12"/>
          <w:szCs w:val="12"/>
        </w:rPr>
        <w:t xml:space="preserve">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 («Журнал руководителя и главного бухгалтера ЖКХ», № 6, 2005 (ч. II) (Методические рекомендации));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Законом Самарской области от 05.07.2005 №139-ГД «О жилище» («Волжская коммуна», № 124, 07.07.2005);</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lastRenderedPageBreak/>
        <w:t>Законом Самарской области от 03.10.2014 №89-ГД «О предоставлении в Самарской области государственных и муниципальных услуг по экстерриториальному принципу» («Волжская коммуна», № 264(29116), 07.10.2014);</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Уставом сельского поселения Черновка муниципального района Сергиевский Самарской области;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иными нормативными правовыми актами Российской Федерации; Самарской области, сельского поселения Черновка  муниципального района Сергиевский Самарской области и настоящим Регламентом.</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2.6. Исчерпывающий перечень документов и информации,</w:t>
      </w:r>
      <w:r>
        <w:rPr>
          <w:rFonts w:ascii="Times New Roman" w:hAnsi="Times New Roman"/>
          <w:sz w:val="12"/>
          <w:szCs w:val="12"/>
        </w:rPr>
        <w:t xml:space="preserve"> </w:t>
      </w:r>
      <w:r w:rsidRPr="000423C9">
        <w:rPr>
          <w:rFonts w:ascii="Times New Roman" w:hAnsi="Times New Roman"/>
          <w:sz w:val="12"/>
          <w:szCs w:val="12"/>
        </w:rPr>
        <w:t>необходимых в соответствии с законодательными или иными</w:t>
      </w:r>
      <w:r>
        <w:rPr>
          <w:rFonts w:ascii="Times New Roman" w:hAnsi="Times New Roman"/>
          <w:sz w:val="12"/>
          <w:szCs w:val="12"/>
        </w:rPr>
        <w:t xml:space="preserve"> </w:t>
      </w:r>
      <w:r w:rsidRPr="000423C9">
        <w:rPr>
          <w:rFonts w:ascii="Times New Roman" w:hAnsi="Times New Roman"/>
          <w:sz w:val="12"/>
          <w:szCs w:val="12"/>
        </w:rPr>
        <w:t>нормативными правовыми актами для предоставления</w:t>
      </w:r>
      <w:r>
        <w:rPr>
          <w:rFonts w:ascii="Times New Roman" w:hAnsi="Times New Roman"/>
          <w:sz w:val="12"/>
          <w:szCs w:val="12"/>
        </w:rPr>
        <w:t xml:space="preserve"> </w:t>
      </w:r>
      <w:r w:rsidRPr="000423C9">
        <w:rPr>
          <w:rFonts w:ascii="Times New Roman" w:hAnsi="Times New Roman"/>
          <w:sz w:val="12"/>
          <w:szCs w:val="12"/>
        </w:rPr>
        <w:t>муниципальной услуги, которые заявитель должен предоставить самостоятельно</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2.6.1Для получения муниципальной услуги заявитель представляет:</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заявление о принятии на учет для предоставления жилого помещения муниципального жилищного фонда по договору социального найма (далее – заявление) по форме, установленной приложением 3 к настоящему Регламенту;</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копии документов, удостоверяющие личность заявителя и членов его семьи;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документы о наличии родственных отношений либо иных обстоятельств, свидетельствующих о принадлежности гражданина к семье заявителя, в том числе:</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а) копии домовой (поквартирной) книги либо поквартирной карточки, либо выписка из домовой (поквартирной) книги или поквартирной карточки либо справка о составе семьи;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б) копии свидетельства о рождении, свидетельства о заключении брака, решения суда об усыновлении (удочерении), решения суда о признании за гражданином права пользования жилым помещением;</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документ, подтверждающий наличие соответствующего заболевания (для граждан, страдающих тяжелой формой хронического заболевания, включенного в утвержденный Правительством Российской Федерации Перечень тяжелых форм хронических заболеваний, при которых невозможно совместное проживание граждан в одной квартире).</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В случае если от имени заявителя (членов его семьи) действует уполномоченный представитель, предоставляется доверенность на осуществление действий от имени заявителя (членов его семьи), оформленная в установленном порядке, или нотариально заверенная копия такой доверенности, и копия документа, удостоверяющего личность представителя.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2.6.2 Заявление должно содержать следующую информацию:</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фамилию, имя, отчество (при наличии), паспортные данные, адрес места жительства заявителя;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дату, подпись заявителя либо его представителя, действующего на основании доверенности, контактные телефоны, электронный адрес (при наличии), реквизиты доверенности, в случае, если от имени заявителя действует его представитель по доверенности.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В заявлении должен быть указан способ получения результатов муниципальной услуги (посредством почтового отправления, при личном обращении в администрацию поселения или МФЦ, в электронном виде через личный кабинет на Едином портале или Региональном портале).</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Текст заявления должен быть читаемым, заявление и представленные документы не должны содержать подчисток либо приписок, зачеркнутых слов и иных не оговоренных в нем исправлений, а также иметь серьезных повреждений, наличие которых не позволяет однозначно истолковать их содержание.</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Документы, представляемые заявителем, должны соответствовать требованиям, установленным действующим законодательством к таким документам.</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 xml:space="preserve">Верность копии документа должна быть засвидетельствована в нотариальном либо в ином установленном законом порядке. </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2.6.3 Заявление с пакетом документов направляется в адрес администрации поселения: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лично по адресу: Самарская область, Сергиевский район, с.</w:t>
      </w:r>
      <w:r>
        <w:rPr>
          <w:rFonts w:ascii="Times New Roman" w:hAnsi="Times New Roman"/>
          <w:sz w:val="12"/>
          <w:szCs w:val="12"/>
        </w:rPr>
        <w:t xml:space="preserve"> </w:t>
      </w:r>
      <w:r w:rsidRPr="000423C9">
        <w:rPr>
          <w:rFonts w:ascii="Times New Roman" w:hAnsi="Times New Roman"/>
          <w:sz w:val="12"/>
          <w:szCs w:val="12"/>
        </w:rPr>
        <w:t>Черновка, ул.</w:t>
      </w:r>
      <w:r>
        <w:rPr>
          <w:rFonts w:ascii="Times New Roman" w:hAnsi="Times New Roman"/>
          <w:sz w:val="12"/>
          <w:szCs w:val="12"/>
        </w:rPr>
        <w:t xml:space="preserve"> </w:t>
      </w:r>
      <w:proofErr w:type="spellStart"/>
      <w:r w:rsidRPr="000423C9">
        <w:rPr>
          <w:rFonts w:ascii="Times New Roman" w:hAnsi="Times New Roman"/>
          <w:sz w:val="12"/>
          <w:szCs w:val="12"/>
        </w:rPr>
        <w:t>Новостроевская</w:t>
      </w:r>
      <w:proofErr w:type="spellEnd"/>
      <w:r w:rsidRPr="000423C9">
        <w:rPr>
          <w:rFonts w:ascii="Times New Roman" w:hAnsi="Times New Roman"/>
          <w:sz w:val="12"/>
          <w:szCs w:val="12"/>
        </w:rPr>
        <w:t>, дом 10;</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лично через МФЦ;</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почтовым отправлением по адресу: 446543, Самарская область,</w:t>
      </w:r>
      <w:r>
        <w:rPr>
          <w:rFonts w:ascii="Times New Roman" w:hAnsi="Times New Roman"/>
          <w:sz w:val="12"/>
          <w:szCs w:val="12"/>
        </w:rPr>
        <w:t xml:space="preserve"> </w:t>
      </w:r>
      <w:r w:rsidRPr="000423C9">
        <w:rPr>
          <w:rFonts w:ascii="Times New Roman" w:hAnsi="Times New Roman"/>
          <w:sz w:val="12"/>
          <w:szCs w:val="12"/>
        </w:rPr>
        <w:t>Сергиевский район, с.</w:t>
      </w:r>
      <w:r>
        <w:rPr>
          <w:rFonts w:ascii="Times New Roman" w:hAnsi="Times New Roman"/>
          <w:sz w:val="12"/>
          <w:szCs w:val="12"/>
        </w:rPr>
        <w:t xml:space="preserve"> </w:t>
      </w:r>
      <w:r w:rsidRPr="000423C9">
        <w:rPr>
          <w:rFonts w:ascii="Times New Roman" w:hAnsi="Times New Roman"/>
          <w:sz w:val="12"/>
          <w:szCs w:val="12"/>
        </w:rPr>
        <w:t>Черновка, ул.</w:t>
      </w:r>
      <w:r>
        <w:rPr>
          <w:rFonts w:ascii="Times New Roman" w:hAnsi="Times New Roman"/>
          <w:sz w:val="12"/>
          <w:szCs w:val="12"/>
        </w:rPr>
        <w:t xml:space="preserve"> </w:t>
      </w:r>
      <w:proofErr w:type="spellStart"/>
      <w:r w:rsidRPr="000423C9">
        <w:rPr>
          <w:rFonts w:ascii="Times New Roman" w:hAnsi="Times New Roman"/>
          <w:sz w:val="12"/>
          <w:szCs w:val="12"/>
        </w:rPr>
        <w:t>Новостроевская</w:t>
      </w:r>
      <w:proofErr w:type="spellEnd"/>
      <w:r w:rsidRPr="000423C9">
        <w:rPr>
          <w:rFonts w:ascii="Times New Roman" w:hAnsi="Times New Roman"/>
          <w:sz w:val="12"/>
          <w:szCs w:val="12"/>
        </w:rPr>
        <w:t>, дом 10;</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в электронном виде через Единый портал или Региональный портал.</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2.7. Перечень документов, предоставляемых заявителем (его</w:t>
      </w:r>
      <w:r>
        <w:rPr>
          <w:rFonts w:ascii="Times New Roman" w:hAnsi="Times New Roman"/>
          <w:sz w:val="12"/>
          <w:szCs w:val="12"/>
        </w:rPr>
        <w:t xml:space="preserve"> </w:t>
      </w:r>
      <w:r w:rsidRPr="000423C9">
        <w:rPr>
          <w:rFonts w:ascii="Times New Roman" w:hAnsi="Times New Roman"/>
          <w:sz w:val="12"/>
          <w:szCs w:val="12"/>
        </w:rPr>
        <w:t>уполномоченным представителем), при получении результата</w:t>
      </w:r>
      <w:r>
        <w:rPr>
          <w:rFonts w:ascii="Times New Roman" w:hAnsi="Times New Roman"/>
          <w:sz w:val="12"/>
          <w:szCs w:val="12"/>
        </w:rPr>
        <w:t xml:space="preserve"> </w:t>
      </w:r>
      <w:r w:rsidRPr="000423C9">
        <w:rPr>
          <w:rFonts w:ascii="Times New Roman" w:hAnsi="Times New Roman"/>
          <w:sz w:val="12"/>
          <w:szCs w:val="12"/>
        </w:rPr>
        <w:t>муниципальной услуги лично</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Для получения результатов муниципальной услуги лично заявитель должен представить:</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оригинал документа, удостоверяющего личность;</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оригиналы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Результаты муниципальной услуги выдаются заявителю либо его уполномоченному представителю по доверенности под роспись в журнале выдачи документов.</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2.8. Исчерпывающий перечень документов и информации,</w:t>
      </w:r>
      <w:r>
        <w:rPr>
          <w:rFonts w:ascii="Times New Roman" w:hAnsi="Times New Roman"/>
          <w:sz w:val="12"/>
          <w:szCs w:val="12"/>
        </w:rPr>
        <w:t xml:space="preserve"> </w:t>
      </w:r>
      <w:r w:rsidRPr="000423C9">
        <w:rPr>
          <w:rFonts w:ascii="Times New Roman" w:hAnsi="Times New Roman"/>
          <w:sz w:val="12"/>
          <w:szCs w:val="12"/>
        </w:rPr>
        <w:t>необходимых в соответствии с законом или иными</w:t>
      </w:r>
      <w:r>
        <w:rPr>
          <w:rFonts w:ascii="Times New Roman" w:hAnsi="Times New Roman"/>
          <w:sz w:val="12"/>
          <w:szCs w:val="12"/>
        </w:rPr>
        <w:t xml:space="preserve"> </w:t>
      </w:r>
      <w:r w:rsidRPr="000423C9">
        <w:rPr>
          <w:rFonts w:ascii="Times New Roman" w:hAnsi="Times New Roman"/>
          <w:sz w:val="12"/>
          <w:szCs w:val="12"/>
        </w:rPr>
        <w:t>нормативными правовыми актами для предоставления</w:t>
      </w:r>
      <w:r>
        <w:rPr>
          <w:rFonts w:ascii="Times New Roman" w:hAnsi="Times New Roman"/>
          <w:sz w:val="12"/>
          <w:szCs w:val="12"/>
        </w:rPr>
        <w:t xml:space="preserve"> </w:t>
      </w:r>
      <w:r w:rsidRPr="000423C9">
        <w:rPr>
          <w:rFonts w:ascii="Times New Roman" w:hAnsi="Times New Roman"/>
          <w:sz w:val="12"/>
          <w:szCs w:val="12"/>
        </w:rPr>
        <w:t>муниципальной услуги, которые находятся в распоряжении</w:t>
      </w:r>
      <w:r>
        <w:rPr>
          <w:rFonts w:ascii="Times New Roman" w:hAnsi="Times New Roman"/>
          <w:sz w:val="12"/>
          <w:szCs w:val="12"/>
        </w:rPr>
        <w:t xml:space="preserve"> </w:t>
      </w:r>
      <w:r w:rsidRPr="000423C9">
        <w:rPr>
          <w:rFonts w:ascii="Times New Roman" w:hAnsi="Times New Roman"/>
          <w:sz w:val="12"/>
          <w:szCs w:val="12"/>
        </w:rPr>
        <w:t>государственных органов, органов государственных</w:t>
      </w:r>
      <w:r>
        <w:rPr>
          <w:rFonts w:ascii="Times New Roman" w:hAnsi="Times New Roman"/>
          <w:sz w:val="12"/>
          <w:szCs w:val="12"/>
        </w:rPr>
        <w:t xml:space="preserve"> </w:t>
      </w:r>
      <w:r w:rsidRPr="000423C9">
        <w:rPr>
          <w:rFonts w:ascii="Times New Roman" w:hAnsi="Times New Roman"/>
          <w:sz w:val="12"/>
          <w:szCs w:val="12"/>
        </w:rPr>
        <w:t>внебюджетных фондов, администрации поселения,</w:t>
      </w:r>
      <w:r>
        <w:rPr>
          <w:rFonts w:ascii="Times New Roman" w:hAnsi="Times New Roman"/>
          <w:sz w:val="12"/>
          <w:szCs w:val="12"/>
        </w:rPr>
        <w:t xml:space="preserve"> </w:t>
      </w:r>
      <w:r w:rsidRPr="000423C9">
        <w:rPr>
          <w:rFonts w:ascii="Times New Roman" w:hAnsi="Times New Roman"/>
          <w:sz w:val="12"/>
          <w:szCs w:val="12"/>
        </w:rPr>
        <w:t xml:space="preserve">организаций и запрашиваются администрацией поселения, </w:t>
      </w:r>
      <w:r>
        <w:rPr>
          <w:rFonts w:ascii="Times New Roman" w:hAnsi="Times New Roman"/>
          <w:sz w:val="12"/>
          <w:szCs w:val="12"/>
        </w:rPr>
        <w:t xml:space="preserve"> </w:t>
      </w:r>
      <w:r w:rsidRPr="000423C9">
        <w:rPr>
          <w:rFonts w:ascii="Times New Roman" w:hAnsi="Times New Roman"/>
          <w:sz w:val="12"/>
          <w:szCs w:val="12"/>
        </w:rPr>
        <w:t>предоставляющей муниципальную услугу, в органах (организациях),</w:t>
      </w:r>
      <w:r>
        <w:rPr>
          <w:rFonts w:ascii="Times New Roman" w:hAnsi="Times New Roman"/>
          <w:sz w:val="12"/>
          <w:szCs w:val="12"/>
        </w:rPr>
        <w:t xml:space="preserve"> </w:t>
      </w:r>
      <w:r w:rsidRPr="000423C9">
        <w:rPr>
          <w:rFonts w:ascii="Times New Roman" w:hAnsi="Times New Roman"/>
          <w:sz w:val="12"/>
          <w:szCs w:val="12"/>
        </w:rPr>
        <w:t>в распоряжении которых они находятся, если заявитель не</w:t>
      </w:r>
      <w:r>
        <w:rPr>
          <w:rFonts w:ascii="Times New Roman" w:hAnsi="Times New Roman"/>
          <w:sz w:val="12"/>
          <w:szCs w:val="12"/>
        </w:rPr>
        <w:t xml:space="preserve"> </w:t>
      </w:r>
      <w:r w:rsidRPr="000423C9">
        <w:rPr>
          <w:rFonts w:ascii="Times New Roman" w:hAnsi="Times New Roman"/>
          <w:sz w:val="12"/>
          <w:szCs w:val="12"/>
        </w:rPr>
        <w:t>представил такие документы и информацию самостоятельно</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2.8.1 Заявитель вправе представить по собственной инициативе следующие документы:</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выписка из Единого государственного реестра прав на недвижимое имущество и сделок с ним о правах гражданина и (или) членов его семьи на имеющиеся у них объекты недвижимого имущества либо уведомление об отсутствии в Едином государственном реестре прав на недвижимое имущество и сделок с ним запрашиваемых сведений;</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документы, подтверждающие размер дохода и величину стоимости имущества, находящегося в собственности и подлежащего налогообложению, в том числе:</w:t>
      </w:r>
    </w:p>
    <w:p w:rsid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а) документы, выданные соответствующими органами (организациями), подтверждающие сведения о стоимости принадлежащего на праве</w:t>
      </w:r>
    </w:p>
    <w:p w:rsidR="000423C9" w:rsidRPr="000423C9" w:rsidRDefault="000423C9" w:rsidP="000423C9">
      <w:pPr>
        <w:spacing w:after="0" w:line="240" w:lineRule="auto"/>
        <w:jc w:val="both"/>
        <w:rPr>
          <w:rFonts w:ascii="Times New Roman" w:hAnsi="Times New Roman"/>
          <w:sz w:val="12"/>
          <w:szCs w:val="12"/>
        </w:rPr>
      </w:pPr>
      <w:r w:rsidRPr="000423C9">
        <w:rPr>
          <w:rFonts w:ascii="Times New Roman" w:hAnsi="Times New Roman"/>
          <w:sz w:val="12"/>
          <w:szCs w:val="12"/>
        </w:rPr>
        <w:t xml:space="preserve"> собственности имущества, а именно: стоимость жилых домов, квартир, дач, гаражей и иных строений, помещений и сооружений; кадастровая стоимость земельных участков; стоимость транспортных средств, признаваемых объектами налогообложения транспортным налогом, определяемая в порядке, установленном </w:t>
      </w:r>
      <w:hyperlink r:id="rId334" w:history="1">
        <w:r w:rsidRPr="000423C9">
          <w:rPr>
            <w:rStyle w:val="ae"/>
            <w:rFonts w:ascii="Times New Roman" w:hAnsi="Times New Roman"/>
            <w:sz w:val="12"/>
            <w:szCs w:val="12"/>
          </w:rPr>
          <w:t>частью 3</w:t>
        </w:r>
      </w:hyperlink>
      <w:r w:rsidRPr="000423C9">
        <w:rPr>
          <w:rFonts w:ascii="Times New Roman" w:hAnsi="Times New Roman"/>
          <w:sz w:val="12"/>
          <w:szCs w:val="12"/>
        </w:rPr>
        <w:t xml:space="preserve"> статьи 5 Закона Самарской области «О жилище»;</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б) копии налоговых деклараций о доходах за расчетный период, заверенные налоговыми органами (если гражданин в соответствии с законодательством о налогах и сборах обязан подавать декларацию);</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 xml:space="preserve">в) документ, подтверждающий несоответствие жилого помещения, в котором проживают заявитель и члены его семьи, установленным Правительством Российской Федерации требованиям, которым должно отвечать жилое помещение (для граждан, проживающих в помещении, не отвечающем установленным для жилых помещений требованиям); </w:t>
      </w:r>
    </w:p>
    <w:p w:rsidR="002E703A"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 xml:space="preserve">2.8.2 Документы (их копии или содержащиеся в них сведения), в том числе в электронном виде, указанные в пункте 2.8.1 Регламента, </w:t>
      </w:r>
    </w:p>
    <w:p w:rsidR="002E703A" w:rsidRDefault="000423C9" w:rsidP="002E703A">
      <w:pPr>
        <w:spacing w:after="0" w:line="240" w:lineRule="auto"/>
        <w:jc w:val="both"/>
        <w:rPr>
          <w:rFonts w:ascii="Times New Roman" w:hAnsi="Times New Roman"/>
          <w:sz w:val="12"/>
          <w:szCs w:val="12"/>
        </w:rPr>
      </w:pPr>
      <w:r w:rsidRPr="000423C9">
        <w:rPr>
          <w:rFonts w:ascii="Times New Roman" w:hAnsi="Times New Roman"/>
          <w:sz w:val="12"/>
          <w:szCs w:val="12"/>
        </w:rPr>
        <w:t xml:space="preserve">запрашиваются администрацией поселения в порядке межведомственного информационного взаимодействия, если они не были представлены </w:t>
      </w:r>
    </w:p>
    <w:p w:rsidR="000423C9" w:rsidRPr="000423C9" w:rsidRDefault="000423C9" w:rsidP="002E703A">
      <w:pPr>
        <w:spacing w:after="0" w:line="240" w:lineRule="auto"/>
        <w:jc w:val="both"/>
        <w:rPr>
          <w:rFonts w:ascii="Times New Roman" w:hAnsi="Times New Roman"/>
          <w:sz w:val="12"/>
          <w:szCs w:val="12"/>
        </w:rPr>
      </w:pPr>
      <w:r w:rsidRPr="000423C9">
        <w:rPr>
          <w:rFonts w:ascii="Times New Roman" w:hAnsi="Times New Roman"/>
          <w:sz w:val="12"/>
          <w:szCs w:val="12"/>
        </w:rPr>
        <w:t>заявителем самостоятельно.</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2.9. Исчерпывающий перечень оснований для отказа в приеме</w:t>
      </w:r>
      <w:r>
        <w:rPr>
          <w:rFonts w:ascii="Times New Roman" w:hAnsi="Times New Roman"/>
          <w:sz w:val="12"/>
          <w:szCs w:val="12"/>
        </w:rPr>
        <w:t xml:space="preserve"> </w:t>
      </w:r>
      <w:r w:rsidRPr="000423C9">
        <w:rPr>
          <w:rFonts w:ascii="Times New Roman" w:hAnsi="Times New Roman"/>
          <w:sz w:val="12"/>
          <w:szCs w:val="12"/>
        </w:rPr>
        <w:t>документов, необходимых для предоставления муниципальной услуги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Основания для отказа в приеме документов, необходимых для предоставления муниципальной услуги, отсутствуют.</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2.10. Исчерпывающий перечень оснований для</w:t>
      </w:r>
      <w:r>
        <w:rPr>
          <w:rFonts w:ascii="Times New Roman" w:hAnsi="Times New Roman"/>
          <w:sz w:val="12"/>
          <w:szCs w:val="12"/>
        </w:rPr>
        <w:t xml:space="preserve"> </w:t>
      </w:r>
      <w:r w:rsidRPr="000423C9">
        <w:rPr>
          <w:rFonts w:ascii="Times New Roman" w:hAnsi="Times New Roman"/>
          <w:sz w:val="12"/>
          <w:szCs w:val="12"/>
        </w:rPr>
        <w:t>отказа в предоставлении муниципальной услуги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lastRenderedPageBreak/>
        <w:t>выявление в заявлении на предоставление муниципальной услуги или в представленных документах недостоверной, искаженной или неполной информации, в том числе представление заявителем:</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документов, срок действительности которых на момент поступления в администрацию поселения в соответствии с действующим законодательством истек,</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документов, имеющих серьезные повреждения, не позволяющие однозначно истолковать их содержание,</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заявления и (или) документов, содержащих специально неоговоренные подчистки и (или) приписки, зачеркнутые слова и иные неоговоренные исправления;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 xml:space="preserve">непредставление заявителем (его уполномоченным представителем) или представление в неполном объеме документов, наличие которых необходимо для получения муниципальной услуги в соответствии с </w:t>
      </w:r>
      <w:hyperlink w:anchor="Par96" w:history="1">
        <w:r w:rsidRPr="000423C9">
          <w:rPr>
            <w:rStyle w:val="ae"/>
            <w:rFonts w:ascii="Times New Roman" w:hAnsi="Times New Roman"/>
            <w:sz w:val="12"/>
            <w:szCs w:val="12"/>
          </w:rPr>
          <w:t>пунктом 2.6.1</w:t>
        </w:r>
      </w:hyperlink>
      <w:r w:rsidRPr="000423C9">
        <w:rPr>
          <w:rFonts w:ascii="Times New Roman" w:hAnsi="Times New Roman"/>
          <w:sz w:val="12"/>
          <w:szCs w:val="12"/>
        </w:rPr>
        <w:t>настоящего Регламента;</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наличие ответа органа государственной власти, администрации поселения либо подведомственной органу государственной власти или администрации поселения организации на межведомственный запрос, свидетельствующий об отсутствии документа и (или) информации, необходимых для принятия граждан на учет в качестве нуждающихся в жилых помещениях,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представление документов, не подтверждающих право соответствующих граждан состоять на учете в качестве нуждающихся в жилых помещениях;</w:t>
      </w:r>
    </w:p>
    <w:p w:rsidR="000423C9" w:rsidRPr="000423C9" w:rsidRDefault="000423C9" w:rsidP="000423C9">
      <w:pPr>
        <w:spacing w:after="0" w:line="240" w:lineRule="auto"/>
        <w:ind w:firstLine="284"/>
        <w:jc w:val="both"/>
        <w:rPr>
          <w:rFonts w:ascii="Times New Roman" w:hAnsi="Times New Roman"/>
          <w:sz w:val="12"/>
          <w:szCs w:val="12"/>
        </w:rPr>
      </w:pPr>
      <w:proofErr w:type="spellStart"/>
      <w:r w:rsidRPr="000423C9">
        <w:rPr>
          <w:rFonts w:ascii="Times New Roman" w:hAnsi="Times New Roman"/>
          <w:sz w:val="12"/>
          <w:szCs w:val="12"/>
        </w:rPr>
        <w:t>неистечение</w:t>
      </w:r>
      <w:proofErr w:type="spellEnd"/>
      <w:r w:rsidRPr="000423C9">
        <w:rPr>
          <w:rFonts w:ascii="Times New Roman" w:hAnsi="Times New Roman"/>
          <w:sz w:val="12"/>
          <w:szCs w:val="12"/>
        </w:rPr>
        <w:t xml:space="preserve"> пятилетнего срока с момента совершения намеренных действий, в результате которых у заявителя возникли основания для признания нуждающимся в жилом помещении.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2.11. Перечень услуг, которые являются необходимыми и</w:t>
      </w:r>
      <w:r>
        <w:rPr>
          <w:rFonts w:ascii="Times New Roman" w:hAnsi="Times New Roman"/>
          <w:sz w:val="12"/>
          <w:szCs w:val="12"/>
        </w:rPr>
        <w:t xml:space="preserve"> </w:t>
      </w:r>
      <w:r w:rsidRPr="000423C9">
        <w:rPr>
          <w:rFonts w:ascii="Times New Roman" w:hAnsi="Times New Roman"/>
          <w:sz w:val="12"/>
          <w:szCs w:val="12"/>
        </w:rPr>
        <w:t>обязательными для предоставления муниципальной услуги,</w:t>
      </w:r>
      <w:r>
        <w:rPr>
          <w:rFonts w:ascii="Times New Roman" w:hAnsi="Times New Roman"/>
          <w:sz w:val="12"/>
          <w:szCs w:val="12"/>
        </w:rPr>
        <w:t xml:space="preserve"> </w:t>
      </w:r>
      <w:r w:rsidRPr="000423C9">
        <w:rPr>
          <w:rFonts w:ascii="Times New Roman" w:hAnsi="Times New Roman"/>
          <w:sz w:val="12"/>
          <w:szCs w:val="12"/>
        </w:rPr>
        <w:t>в том числе сведения о документе (документах), выдаваемом</w:t>
      </w:r>
      <w:r>
        <w:rPr>
          <w:rFonts w:ascii="Times New Roman" w:hAnsi="Times New Roman"/>
          <w:sz w:val="12"/>
          <w:szCs w:val="12"/>
        </w:rPr>
        <w:t xml:space="preserve"> </w:t>
      </w:r>
      <w:r w:rsidRPr="000423C9">
        <w:rPr>
          <w:rFonts w:ascii="Times New Roman" w:hAnsi="Times New Roman"/>
          <w:sz w:val="12"/>
          <w:szCs w:val="12"/>
        </w:rPr>
        <w:t>(выдаваемых) организациями, участвующими в предоставлении</w:t>
      </w:r>
      <w:r>
        <w:rPr>
          <w:rFonts w:ascii="Times New Roman" w:hAnsi="Times New Roman"/>
          <w:sz w:val="12"/>
          <w:szCs w:val="12"/>
        </w:rPr>
        <w:t xml:space="preserve"> </w:t>
      </w:r>
      <w:r w:rsidRPr="000423C9">
        <w:rPr>
          <w:rFonts w:ascii="Times New Roman" w:hAnsi="Times New Roman"/>
          <w:sz w:val="12"/>
          <w:szCs w:val="12"/>
        </w:rPr>
        <w:t>муниципальной услуги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Необходимыми и обязательными для предоставления муниципальной услуги является услуга по проведению медицинских освидетельствований, экспертиз с выдачей заключений (справок), направлений на лечение, индивидуальных программ реабилитации медицинскими организациями, оказывающими лечебно-профилактическую помощь, учреждениями медико-социальной экспертизы, межведомственного экспертного совета (военно-врачебными комиссиями) в целях получения документа, подтверждающего наличие соответствующего заболевания.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2.12. Размер платы, взимаемой с заявителя при предоставлении</w:t>
      </w:r>
      <w:r>
        <w:rPr>
          <w:rFonts w:ascii="Times New Roman" w:hAnsi="Times New Roman"/>
          <w:sz w:val="12"/>
          <w:szCs w:val="12"/>
        </w:rPr>
        <w:t xml:space="preserve"> </w:t>
      </w:r>
      <w:r w:rsidRPr="000423C9">
        <w:rPr>
          <w:rFonts w:ascii="Times New Roman" w:hAnsi="Times New Roman"/>
          <w:sz w:val="12"/>
          <w:szCs w:val="12"/>
        </w:rPr>
        <w:t>муниципальной услуги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Муниципальная услуга предоставляется бесплатно.</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2.13. Максимальный срок ожидания в очереди при подаче</w:t>
      </w:r>
      <w:r>
        <w:rPr>
          <w:rFonts w:ascii="Times New Roman" w:hAnsi="Times New Roman"/>
          <w:sz w:val="12"/>
          <w:szCs w:val="12"/>
        </w:rPr>
        <w:t xml:space="preserve"> </w:t>
      </w:r>
      <w:r w:rsidRPr="000423C9">
        <w:rPr>
          <w:rFonts w:ascii="Times New Roman" w:hAnsi="Times New Roman"/>
          <w:sz w:val="12"/>
          <w:szCs w:val="12"/>
        </w:rPr>
        <w:t>заявления и при получении результата предоставления</w:t>
      </w:r>
      <w:r>
        <w:rPr>
          <w:rFonts w:ascii="Times New Roman" w:hAnsi="Times New Roman"/>
          <w:sz w:val="12"/>
          <w:szCs w:val="12"/>
        </w:rPr>
        <w:t xml:space="preserve"> </w:t>
      </w:r>
      <w:r w:rsidRPr="000423C9">
        <w:rPr>
          <w:rFonts w:ascii="Times New Roman" w:hAnsi="Times New Roman"/>
          <w:sz w:val="12"/>
          <w:szCs w:val="12"/>
        </w:rPr>
        <w:t>муниципальной услуги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Максимальный срок ожидания в очереди при подаче заявления и при получении результата предоставления муниципальной услуги не должен превышать 15 минут.</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2.14. Срок регистрации заявления</w:t>
      </w:r>
      <w:r>
        <w:rPr>
          <w:rFonts w:ascii="Times New Roman" w:hAnsi="Times New Roman"/>
          <w:sz w:val="12"/>
          <w:szCs w:val="12"/>
        </w:rPr>
        <w:t xml:space="preserve"> </w:t>
      </w:r>
      <w:r w:rsidRPr="000423C9">
        <w:rPr>
          <w:rFonts w:ascii="Times New Roman" w:hAnsi="Times New Roman"/>
          <w:sz w:val="12"/>
          <w:szCs w:val="12"/>
        </w:rPr>
        <w:t>о предоставлении муниципальной услуги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Максимальный срок регистрации заявления и приложенных к нему документов – 1 рабочий день со дня, следующего за днём поступления заявления в администрацию поселения.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В случае поступления заявления в нерабочий или праздничный день регистрация заявления осуществляется в первый рабочий день, следующий за нерабочим или праздничным днём.</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2.15. Требования к помещениям, в которых предоставляется</w:t>
      </w:r>
      <w:r>
        <w:rPr>
          <w:rFonts w:ascii="Times New Roman" w:hAnsi="Times New Roman"/>
          <w:sz w:val="12"/>
          <w:szCs w:val="12"/>
        </w:rPr>
        <w:t xml:space="preserve"> </w:t>
      </w:r>
      <w:r w:rsidRPr="000423C9">
        <w:rPr>
          <w:rFonts w:ascii="Times New Roman" w:hAnsi="Times New Roman"/>
          <w:sz w:val="12"/>
          <w:szCs w:val="12"/>
        </w:rPr>
        <w:t>муниципальная услуга, к залу ожидания, местам для</w:t>
      </w:r>
      <w:r>
        <w:rPr>
          <w:rFonts w:ascii="Times New Roman" w:hAnsi="Times New Roman"/>
          <w:sz w:val="12"/>
          <w:szCs w:val="12"/>
        </w:rPr>
        <w:t xml:space="preserve"> </w:t>
      </w:r>
      <w:r w:rsidRPr="000423C9">
        <w:rPr>
          <w:rFonts w:ascii="Times New Roman" w:hAnsi="Times New Roman"/>
          <w:sz w:val="12"/>
          <w:szCs w:val="12"/>
        </w:rPr>
        <w:t>заполнения запросов о предоставлении муниципальной услуги,</w:t>
      </w:r>
      <w:r>
        <w:rPr>
          <w:rFonts w:ascii="Times New Roman" w:hAnsi="Times New Roman"/>
          <w:sz w:val="12"/>
          <w:szCs w:val="12"/>
        </w:rPr>
        <w:t xml:space="preserve"> </w:t>
      </w:r>
      <w:r w:rsidRPr="000423C9">
        <w:rPr>
          <w:rFonts w:ascii="Times New Roman" w:hAnsi="Times New Roman"/>
          <w:sz w:val="12"/>
          <w:szCs w:val="12"/>
        </w:rPr>
        <w:t>информационным стендам с образцами их заполнения и перечнем</w:t>
      </w:r>
      <w:r>
        <w:rPr>
          <w:rFonts w:ascii="Times New Roman" w:hAnsi="Times New Roman"/>
          <w:sz w:val="12"/>
          <w:szCs w:val="12"/>
        </w:rPr>
        <w:t xml:space="preserve"> </w:t>
      </w:r>
      <w:r w:rsidRPr="000423C9">
        <w:rPr>
          <w:rFonts w:ascii="Times New Roman" w:hAnsi="Times New Roman"/>
          <w:sz w:val="12"/>
          <w:szCs w:val="12"/>
        </w:rPr>
        <w:t xml:space="preserve">документов, необходимых для предоставления </w:t>
      </w:r>
      <w:r>
        <w:rPr>
          <w:rFonts w:ascii="Times New Roman" w:hAnsi="Times New Roman"/>
          <w:sz w:val="12"/>
          <w:szCs w:val="12"/>
        </w:rPr>
        <w:t xml:space="preserve"> </w:t>
      </w:r>
      <w:r w:rsidRPr="000423C9">
        <w:rPr>
          <w:rFonts w:ascii="Times New Roman" w:hAnsi="Times New Roman"/>
          <w:sz w:val="12"/>
          <w:szCs w:val="12"/>
        </w:rPr>
        <w:t>муниципальной услуги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Предоставление муниципальной услуги осуществляется в специально выделенных для этих целей помещениях администрации поселения и МФЦ.</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 xml:space="preserve">Для заявителей должно быть обеспечено удобство с точки зрения пешеходной доступности от остановок общественного транспорта. </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Для парковки специальных автотранспортных средств инвалидов на каждой стоянке выделяется не менее 10% мест (но не менее одного места), которые не должны занимать иные транспортные средства.</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Вход в помещение приема и выдачи документов должен обеспечивать свободный доступ заявителей, быть оборудован удобной лестницей с поручнями, широкими проходами, а также пандусами для передвижения кресел-колясок.</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На здании рядом с входом должна быть размещена информационная табличка (вывеска), содержащая следующую информацию:</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наименование органа;</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место нахождения и юридический адрес;</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режим работы;</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номера телефонов для справок;</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адрес официального сайта.</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Фасад здания должен быть оборудован осветительными приборами, позволяющими посетителям ознакомиться с информационными табличками.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Помещения приема и выдачи документов должны предусматривать места для ожидания, информирования и приема заявителей. В местах для информирования должен быть обеспечен доступ граждан для ознакомления с информацией не только в часы приема заявлений, но и в рабочее время, когда прием заявителей не ведется.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В помещении приема и выдачи документов организуется работа справочных окон в количестве, обеспечивающем потребности граждан.</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Помещения приема и выдачи документов оборудуются стендами (стойками), содержащими информацию о порядке предоставления муниципальных услуг.</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Помещение приема и выдачи документов может быть оборудовано информационным табло, предоставляющим информацию о порядке предоставления муниципальной услуги (включая трансляцию видеороликов, разъясняющих порядок предоставления муниципальных услуг), а также регулирующим поток электронной очереди. Информация на табло может выводиться в виде бегущей строки.</w:t>
      </w:r>
    </w:p>
    <w:p w:rsidR="002E703A"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 xml:space="preserve">Информационное табло размещается рядом с входом в помещение таким образом, чтобы обеспечить видимость максимально возможному </w:t>
      </w:r>
    </w:p>
    <w:p w:rsidR="000423C9" w:rsidRPr="000423C9" w:rsidRDefault="000423C9" w:rsidP="002E703A">
      <w:pPr>
        <w:spacing w:after="0" w:line="240" w:lineRule="auto"/>
        <w:jc w:val="both"/>
        <w:rPr>
          <w:rFonts w:ascii="Times New Roman" w:hAnsi="Times New Roman"/>
          <w:sz w:val="12"/>
          <w:szCs w:val="12"/>
        </w:rPr>
      </w:pPr>
      <w:r w:rsidRPr="000423C9">
        <w:rPr>
          <w:rFonts w:ascii="Times New Roman" w:hAnsi="Times New Roman"/>
          <w:sz w:val="12"/>
          <w:szCs w:val="12"/>
        </w:rPr>
        <w:t>количеству заинтересованных лиц.</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В местах для ожидания устанавливаются стулья (кресельные секции, кресла) для заявителей.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lastRenderedPageBreak/>
        <w:t>Информация о фамилии, имени, отчестве и должности сотрудника администрации поселения и МФЦ должна быть размещена на личной информационной табличке и на рабочем месте специалиста.</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Для заявителя, находящегося на приеме, должно быть предусмотрено место для раскладки документов.</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Прием комплекта документов, необходимых для осуществления муниципальной услуги, и выдача документов при наличии возможности должны осуществляться в разных окнах (кабинетах).</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В помещениях приема и выдачи документов размещается абонентский ящик, а также стенд по антикоррупционной тематике. Кроме того, в помещениях приема и выдачи документов могут распространяться иные материалы (брошюры, сборники) по антикоррупционной тематике.</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2.16. Показатели доступности и качества</w:t>
      </w:r>
      <w:r>
        <w:rPr>
          <w:rFonts w:ascii="Times New Roman" w:hAnsi="Times New Roman"/>
          <w:sz w:val="12"/>
          <w:szCs w:val="12"/>
        </w:rPr>
        <w:t xml:space="preserve"> </w:t>
      </w:r>
      <w:r w:rsidRPr="000423C9">
        <w:rPr>
          <w:rFonts w:ascii="Times New Roman" w:hAnsi="Times New Roman"/>
          <w:sz w:val="12"/>
          <w:szCs w:val="12"/>
        </w:rPr>
        <w:t>муниципальной услуги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Показателями доступности и качества муниципальной услуги являются: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количество взаимодействий заявителя с должностными лицами администрации поселения при предоставлении муниципальной услуги и их продолжительность;</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администрации поселения, МФЦ в общем количестве обращений по вопросам предоставления муниципальной услуги;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муниципальной услуги;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снижение максимального срока ожидания в очереди при подаче запроса (заявления) и получении результата предоставления муниципальной услуги.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2.17. Иные требования, в том числе учитывающие особенности</w:t>
      </w:r>
      <w:r>
        <w:rPr>
          <w:rFonts w:ascii="Times New Roman" w:hAnsi="Times New Roman"/>
          <w:sz w:val="12"/>
          <w:szCs w:val="12"/>
        </w:rPr>
        <w:t xml:space="preserve"> </w:t>
      </w:r>
      <w:r w:rsidRPr="000423C9">
        <w:rPr>
          <w:rFonts w:ascii="Times New Roman" w:hAnsi="Times New Roman"/>
          <w:sz w:val="12"/>
          <w:szCs w:val="12"/>
        </w:rPr>
        <w:t>предоставления муниципальной услуги в многофункциональных</w:t>
      </w:r>
      <w:r>
        <w:rPr>
          <w:rFonts w:ascii="Times New Roman" w:hAnsi="Times New Roman"/>
          <w:sz w:val="12"/>
          <w:szCs w:val="12"/>
        </w:rPr>
        <w:t xml:space="preserve"> </w:t>
      </w:r>
      <w:r w:rsidRPr="000423C9">
        <w:rPr>
          <w:rFonts w:ascii="Times New Roman" w:hAnsi="Times New Roman"/>
          <w:sz w:val="12"/>
          <w:szCs w:val="12"/>
        </w:rPr>
        <w:t>центрах предоставления государственных и муниципальных услуг</w:t>
      </w:r>
      <w:r>
        <w:rPr>
          <w:rFonts w:ascii="Times New Roman" w:hAnsi="Times New Roman"/>
          <w:sz w:val="12"/>
          <w:szCs w:val="12"/>
        </w:rPr>
        <w:t xml:space="preserve"> </w:t>
      </w:r>
      <w:r w:rsidRPr="000423C9">
        <w:rPr>
          <w:rFonts w:ascii="Times New Roman" w:hAnsi="Times New Roman"/>
          <w:sz w:val="12"/>
          <w:szCs w:val="12"/>
        </w:rPr>
        <w:t>и особенности предоставления муниципальной услуги в</w:t>
      </w:r>
      <w:r>
        <w:rPr>
          <w:rFonts w:ascii="Times New Roman" w:hAnsi="Times New Roman"/>
          <w:sz w:val="12"/>
          <w:szCs w:val="12"/>
        </w:rPr>
        <w:t xml:space="preserve"> </w:t>
      </w:r>
      <w:r w:rsidRPr="000423C9">
        <w:rPr>
          <w:rFonts w:ascii="Times New Roman" w:hAnsi="Times New Roman"/>
          <w:sz w:val="12"/>
          <w:szCs w:val="12"/>
        </w:rPr>
        <w:t>электронной форме</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2.17.1.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Регионального портала или Единого портала, а также по принципу «одного окна» с учетом экстерриториального принципа получения муниципальной услуги на базе МФЦ.</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2.17.2.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2.17.3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поселения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поселения и МФЦ, заключенным в установленном порядке.</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2.17.4. 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 xml:space="preserve">Документы, </w:t>
      </w:r>
      <w:r w:rsidRPr="000423C9">
        <w:rPr>
          <w:rFonts w:ascii="Times New Roman" w:hAnsi="Times New Roman"/>
          <w:bCs/>
          <w:sz w:val="12"/>
          <w:szCs w:val="12"/>
        </w:rPr>
        <w:t xml:space="preserve">необходимые для предоставления муниципальной услуги, указанные в пункте 2.6.1 </w:t>
      </w:r>
      <w:r w:rsidRPr="000423C9">
        <w:rPr>
          <w:rFonts w:ascii="Times New Roman" w:hAnsi="Times New Roman"/>
          <w:sz w:val="12"/>
          <w:szCs w:val="12"/>
        </w:rPr>
        <w:t>Регламента, приложенные к ходатайству и представленные в электронной форме с использованием Портала, являются основанием для начала предоставления муниципальной услуги.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0423C9">
        <w:rPr>
          <w:rFonts w:ascii="Times New Roman" w:hAnsi="Times New Roman"/>
          <w:bCs/>
          <w:sz w:val="12"/>
          <w:szCs w:val="12"/>
        </w:rPr>
        <w:t>необходимых для предоставления муниципальной услуги, указанных в пункте 2.6.1</w:t>
      </w:r>
      <w:r w:rsidRPr="000423C9">
        <w:rPr>
          <w:rFonts w:ascii="Times New Roman" w:hAnsi="Times New Roman"/>
          <w:sz w:val="12"/>
          <w:szCs w:val="12"/>
        </w:rPr>
        <w:t>Регламента</w:t>
      </w:r>
      <w:r w:rsidRPr="000423C9">
        <w:rPr>
          <w:rFonts w:ascii="Times New Roman" w:hAnsi="Times New Roman"/>
          <w:bCs/>
          <w:sz w:val="12"/>
          <w:szCs w:val="12"/>
        </w:rPr>
        <w:t xml:space="preserve">. </w:t>
      </w:r>
    </w:p>
    <w:p w:rsidR="000423C9" w:rsidRPr="000423C9" w:rsidRDefault="000423C9" w:rsidP="000423C9">
      <w:pPr>
        <w:spacing w:after="0" w:line="240" w:lineRule="auto"/>
        <w:ind w:firstLine="284"/>
        <w:jc w:val="both"/>
        <w:rPr>
          <w:rFonts w:ascii="Times New Roman" w:hAnsi="Times New Roman"/>
          <w:bCs/>
          <w:sz w:val="12"/>
          <w:szCs w:val="12"/>
        </w:rPr>
      </w:pPr>
      <w:r w:rsidRPr="000423C9">
        <w:rPr>
          <w:rFonts w:ascii="Times New Roman" w:hAnsi="Times New Roman"/>
          <w:sz w:val="12"/>
          <w:szCs w:val="12"/>
        </w:rPr>
        <w:t xml:space="preserve">В случае направления в электронной форме ходатайства без приложения документов, </w:t>
      </w:r>
      <w:r w:rsidRPr="000423C9">
        <w:rPr>
          <w:rFonts w:ascii="Times New Roman" w:hAnsi="Times New Roman"/>
          <w:bCs/>
          <w:sz w:val="12"/>
          <w:szCs w:val="12"/>
        </w:rPr>
        <w:t>указанных в пункте 2.6.1</w:t>
      </w:r>
      <w:r w:rsidRPr="000423C9">
        <w:rPr>
          <w:rFonts w:ascii="Times New Roman" w:hAnsi="Times New Roman"/>
          <w:sz w:val="12"/>
          <w:szCs w:val="12"/>
        </w:rPr>
        <w:t>Регламента</w:t>
      </w:r>
      <w:r w:rsidRPr="000423C9">
        <w:rPr>
          <w:rFonts w:ascii="Times New Roman" w:hAnsi="Times New Roman"/>
          <w:bCs/>
          <w:sz w:val="12"/>
          <w:szCs w:val="12"/>
        </w:rPr>
        <w:t xml:space="preserve">, должны быть представлены заявителем в </w:t>
      </w:r>
      <w:r w:rsidRPr="000423C9">
        <w:rPr>
          <w:rFonts w:ascii="Times New Roman" w:hAnsi="Times New Roman"/>
          <w:sz w:val="12"/>
          <w:szCs w:val="12"/>
        </w:rPr>
        <w:t>администрацию поселения</w:t>
      </w:r>
      <w:r w:rsidRPr="000423C9">
        <w:rPr>
          <w:rFonts w:ascii="Times New Roman" w:hAnsi="Times New Roman"/>
          <w:bCs/>
          <w:sz w:val="12"/>
          <w:szCs w:val="12"/>
        </w:rPr>
        <w:t xml:space="preserve"> на личном приеме в течение 5 дней с момента направления ходатайства. До предоставления заявителем указанных документов рассмотрение ходатайства о предоставлении муниципальной услуги приостанавливается.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F82348" w:rsidRDefault="00F82348" w:rsidP="000423C9">
      <w:pPr>
        <w:spacing w:after="0" w:line="240" w:lineRule="auto"/>
        <w:jc w:val="center"/>
        <w:rPr>
          <w:rFonts w:ascii="Times New Roman" w:hAnsi="Times New Roman"/>
          <w:b/>
          <w:sz w:val="12"/>
          <w:szCs w:val="12"/>
        </w:rPr>
      </w:pPr>
    </w:p>
    <w:p w:rsidR="000423C9" w:rsidRDefault="000423C9" w:rsidP="000423C9">
      <w:pPr>
        <w:spacing w:after="0" w:line="240" w:lineRule="auto"/>
        <w:jc w:val="center"/>
        <w:rPr>
          <w:rFonts w:ascii="Times New Roman" w:hAnsi="Times New Roman"/>
          <w:b/>
          <w:sz w:val="12"/>
          <w:szCs w:val="12"/>
        </w:rPr>
      </w:pPr>
      <w:r w:rsidRPr="000423C9">
        <w:rPr>
          <w:rFonts w:ascii="Times New Roman" w:hAnsi="Times New Roman"/>
          <w:b/>
          <w:sz w:val="12"/>
          <w:szCs w:val="12"/>
        </w:rPr>
        <w:lastRenderedPageBreak/>
        <w:t>3. Состав, последовательность и сроки выполнения административных процедур (действий),</w:t>
      </w:r>
    </w:p>
    <w:p w:rsidR="000423C9" w:rsidRDefault="000423C9" w:rsidP="000423C9">
      <w:pPr>
        <w:spacing w:after="0" w:line="240" w:lineRule="auto"/>
        <w:jc w:val="center"/>
        <w:rPr>
          <w:rFonts w:ascii="Times New Roman" w:hAnsi="Times New Roman"/>
          <w:b/>
          <w:sz w:val="12"/>
          <w:szCs w:val="12"/>
        </w:rPr>
      </w:pPr>
      <w:r w:rsidRPr="000423C9">
        <w:rPr>
          <w:rFonts w:ascii="Times New Roman" w:hAnsi="Times New Roman"/>
          <w:b/>
          <w:sz w:val="12"/>
          <w:szCs w:val="12"/>
        </w:rPr>
        <w:t xml:space="preserve"> требования к порядку их выполнения, в том числе особенности выполнения административных процедур (действий)</w:t>
      </w:r>
    </w:p>
    <w:p w:rsidR="000423C9" w:rsidRPr="000423C9" w:rsidRDefault="000423C9" w:rsidP="000423C9">
      <w:pPr>
        <w:spacing w:after="0" w:line="240" w:lineRule="auto"/>
        <w:jc w:val="center"/>
        <w:rPr>
          <w:rFonts w:ascii="Times New Roman" w:hAnsi="Times New Roman"/>
          <w:b/>
          <w:sz w:val="12"/>
          <w:szCs w:val="12"/>
        </w:rPr>
      </w:pPr>
      <w:r w:rsidRPr="000423C9">
        <w:rPr>
          <w:rFonts w:ascii="Times New Roman" w:hAnsi="Times New Roman"/>
          <w:b/>
          <w:sz w:val="12"/>
          <w:szCs w:val="12"/>
        </w:rPr>
        <w:t xml:space="preserve"> в электронной форме и многофункциональных центрах</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3.1. Состав и последовательность административных процедур</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3.1.1 Предоставление муниципальной услуги включает в себя следующие административные процедуры:</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прием заявления и документов, необходимых для предоставления муниципальной услуги;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регистрация заявления и документов, необходимых для предоставления муниципальной услуги;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обработка и предварительное рассмотрение заявления и представленных документов;</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формирование и направление межведомственных запросов в органы (организации), участвующие в предоставлении муниципальной услуги;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принятие решения о предоставлении (об отказе в предоставлении) муниципальной услуги;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регистрация и выдача (направление) заявителю документа, являющегося результатом предоставления муниципальной услуги.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 xml:space="preserve">3.1.2 </w:t>
      </w:r>
      <w:hyperlink w:anchor="Par403" w:history="1">
        <w:r w:rsidRPr="000423C9">
          <w:rPr>
            <w:rStyle w:val="ae"/>
            <w:rFonts w:ascii="Times New Roman" w:hAnsi="Times New Roman"/>
            <w:sz w:val="12"/>
            <w:szCs w:val="12"/>
          </w:rPr>
          <w:t>Блок-схема</w:t>
        </w:r>
      </w:hyperlink>
      <w:r w:rsidRPr="000423C9">
        <w:rPr>
          <w:rFonts w:ascii="Times New Roman" w:hAnsi="Times New Roman"/>
          <w:sz w:val="12"/>
          <w:szCs w:val="12"/>
        </w:rPr>
        <w:t xml:space="preserve"> предоставления муниципальной услуги приведена в приложении 4 к настоящему Регламенту.</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3.2. Прием заявления и документов, необходимых для предоставления</w:t>
      </w:r>
      <w:r>
        <w:rPr>
          <w:rFonts w:ascii="Times New Roman" w:hAnsi="Times New Roman"/>
          <w:sz w:val="12"/>
          <w:szCs w:val="12"/>
        </w:rPr>
        <w:t xml:space="preserve"> </w:t>
      </w:r>
      <w:r w:rsidRPr="000423C9">
        <w:rPr>
          <w:rFonts w:ascii="Times New Roman" w:hAnsi="Times New Roman"/>
          <w:sz w:val="12"/>
          <w:szCs w:val="12"/>
        </w:rPr>
        <w:t>муниципальной услуги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3.2.1 Основанием для начала осуществления административной процедуры по приему заявления и документов, необходимых для предоставления муниципальной услуги, является поступление в администрацию поселения заявления о предоставлении муниципальной услуги и прилагаемых к нему документов, представленных заявителем:</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посредством личного обращения заявителя в администрацию поселения;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посредством личного обращения заявителя в МФЦ, с последующей передачей документов из МФЦ в администрацию поселения;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посредством почтового отправления на почтовый адрес администрации поселения;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посредством технических средств Единого портала или Регионального портала.</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3.2.2 При поступлении заявления и прилагаемых к нему документов посредством личного обращения заявителя в администрацию поселения сотрудник администрации поселения, ответственный за прием документов, осуществляет следующую последовательность действий:</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1) устанавливает предмет обращения;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2) устанавливает соответствие личности заявителя документу, удостоверяющему личность;</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4) осуществляет сверку копий представленных документов с их оригиналами;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7) вручает копию расписки заявителю.</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3.2.3 Максимальное время приема заявления и прилагаемых к нему документов при личном обращении заявителя не превышает 15 минут.</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3.2.4 При отсутствии у заявителя, обратившегося лично, заполненного заявления или неправильном его заполнении сотрудник администрации поселения, ответственный за прием документов, консультирует заявителя по вопросам заполнения заявления.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 xml:space="preserve">3.2.5 В случае установления факта несоответствия документов требованиям, указанным в </w:t>
      </w:r>
      <w:hyperlink w:anchor="Par203" w:history="1">
        <w:r w:rsidRPr="000423C9">
          <w:rPr>
            <w:rStyle w:val="ae"/>
            <w:rFonts w:ascii="Times New Roman" w:hAnsi="Times New Roman"/>
            <w:sz w:val="12"/>
            <w:szCs w:val="12"/>
          </w:rPr>
          <w:t>пункте 2.6.2</w:t>
        </w:r>
      </w:hyperlink>
      <w:r w:rsidRPr="000423C9">
        <w:rPr>
          <w:rFonts w:ascii="Times New Roman" w:hAnsi="Times New Roman"/>
          <w:sz w:val="12"/>
          <w:szCs w:val="12"/>
        </w:rPr>
        <w:t>Регламента, сотрудник, ответственный за прием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3.2.6 В случае если заявитель отказывается устранять выявленные недостатки, сотрудник, ответственный за прием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пункте 2.6.2Регламента.</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3.2.7 При поступлении заявления и прилагаемых к нему документов в администрацию поселения посредством почтового отправления сотрудник</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администрации поселения, ответственный за прием заявлений и документов, осуществляет действия, предусмотренные подпунктами 1,6</w:t>
      </w:r>
      <w:hyperlink w:anchor="Par308" w:history="1">
        <w:r w:rsidRPr="000423C9">
          <w:rPr>
            <w:rStyle w:val="ae"/>
            <w:rFonts w:ascii="Times New Roman" w:hAnsi="Times New Roman"/>
            <w:sz w:val="12"/>
            <w:szCs w:val="12"/>
          </w:rPr>
          <w:t>пункта3.2.2</w:t>
        </w:r>
      </w:hyperlink>
      <w:r w:rsidRPr="000423C9">
        <w:rPr>
          <w:rFonts w:ascii="Times New Roman" w:hAnsi="Times New Roman"/>
          <w:sz w:val="12"/>
          <w:szCs w:val="12"/>
        </w:rPr>
        <w:t>Регламента.</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В случае несоответствия заявления и (или) представленных документов требованиям, указанным в пункте 2.6.2 Регламента, сотрудник, ответственный за прием документов, ставит в расписке о приеме документов отметку о несоответствии представленных документов требованиям, указанным в пункте 2.6.2Регламента.</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Расписка о приеме заявления направляется заявителю заказным почтовым отправлением с уведомлением о вручении в течение 2 рабочих дней с даты получения заявления и прилагаемых к нему документов.</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3.2.8. Критерием принятия решения является наличие заявления и документов, лично представляемых заявителем.</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3.2.9. Результатом исполнения административной процедуры по приему заявления и прилагаемых к нему документов, необходимых для предоставления муниципальной услуги является прием заявления и прилагаемых к нему документов.</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3.2.10. Максимальный срок осуществления административной процедуры не может превышать 1 рабочего дня с момента поступления заявления в администрацию поселения.</w:t>
      </w:r>
    </w:p>
    <w:p w:rsid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 xml:space="preserve">3.2.11. Способом фиксации результата исполнения административной процедуры является расписка о приеме заявления и документов, </w:t>
      </w:r>
    </w:p>
    <w:p w:rsidR="000423C9" w:rsidRPr="000423C9" w:rsidRDefault="000423C9" w:rsidP="000423C9">
      <w:pPr>
        <w:spacing w:after="0" w:line="240" w:lineRule="auto"/>
        <w:jc w:val="both"/>
        <w:rPr>
          <w:rFonts w:ascii="Times New Roman" w:hAnsi="Times New Roman"/>
          <w:sz w:val="12"/>
          <w:szCs w:val="12"/>
        </w:rPr>
      </w:pPr>
      <w:r w:rsidRPr="000423C9">
        <w:rPr>
          <w:rFonts w:ascii="Times New Roman" w:hAnsi="Times New Roman"/>
          <w:sz w:val="12"/>
          <w:szCs w:val="12"/>
        </w:rPr>
        <w:t>необходимых для предоставления муниципальной услуги.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3.3. Регистрация заявления и документов, необходимых</w:t>
      </w:r>
      <w:r>
        <w:rPr>
          <w:rFonts w:ascii="Times New Roman" w:hAnsi="Times New Roman"/>
          <w:sz w:val="12"/>
          <w:szCs w:val="12"/>
        </w:rPr>
        <w:t xml:space="preserve"> </w:t>
      </w:r>
      <w:r w:rsidRPr="000423C9">
        <w:rPr>
          <w:rFonts w:ascii="Times New Roman" w:hAnsi="Times New Roman"/>
          <w:sz w:val="12"/>
          <w:szCs w:val="12"/>
        </w:rPr>
        <w:t>для предоставления муниципальной услуги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3.3.1 Основанием для начала осуществления административной процедуры является поступление заявления и прилагаемых к нему документов сотруднику администрации поселения, ответственному за регистрацию поступающих заявлений граждан о принятии на учет для предоставления жилых помещений муниципального жилищного фонда по договорам социального найма (далее – сотрудник администрации поселения, ответственный за регистрацию поступающих заявлений граждан).</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 xml:space="preserve">3.3.2 Сотрудник администрации поселения, ответственный за регистрацию поступающих заявлений граждан, осуществляет регистрацию заявления и прилагаемых к нему документов в книге регистрации заявлений граждан о принятии на учет для предоставления жилых помещений муниципального жилищного фонда по договорам социального найма (далее – книга регистрации заявлений граждан о принятии на учет) по форме, установленной </w:t>
      </w:r>
      <w:hyperlink r:id="rId335" w:history="1">
        <w:r w:rsidRPr="000423C9">
          <w:rPr>
            <w:rStyle w:val="ae"/>
            <w:rFonts w:ascii="Times New Roman" w:hAnsi="Times New Roman"/>
            <w:sz w:val="12"/>
            <w:szCs w:val="12"/>
          </w:rPr>
          <w:t>приложением 5</w:t>
        </w:r>
      </w:hyperlink>
      <w:r w:rsidRPr="000423C9">
        <w:rPr>
          <w:rFonts w:ascii="Times New Roman" w:hAnsi="Times New Roman"/>
          <w:sz w:val="12"/>
          <w:szCs w:val="12"/>
        </w:rPr>
        <w:t>к настоящему Регламенту, и (или)вносит информацию в соответствующую информационную систему.</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3.3.3 Регистрация заявления и прилагаемых к нему документов, полученных посредством личного обращения заявителя или почтового отправления, осуществляется в срок, не превышающий 1 рабочего дня с даты поступления заявления и прилагаемых к нему документов в администрацию поселения.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3.3.4 Регистрация заявления и прилагаемых к нему документов, полученных в электронной форме через Единый портал или Региональный портал, осуществляется не позднее 1 рабочего дня, следующего за днем их поступления в администрацию поселения.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lastRenderedPageBreak/>
        <w:t>3.3.5 После регистрации в администрации поселения заявление и прилагаемые к нему документы направляются на рассмотрение сотруднику администрации поселения, ответственному за принятие решения по  предоставлению муниципальной услуги.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3.3.6 Максимальный срок осуществления административной процедуры не может превышать 2 рабочих дней.</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3.3.7. Критерием принятия решения является наличие заявления и документов, лично представляемых заявителем.</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3.3.8. Результатом исполнения административной процедуры по регистрации заявления и прилагаемых к нему документов, необходимых для предоставления муниципальной услуги, является регистрация и последующая передача заявления и прилагаемых к нему документов сотруднику администрации поселения, ответственному за предоставление муниципальной услуги.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3.3.9. При обращении заявителя за получением муниципальной услуги в электронной форме администрация поселения направляет на Единый портал или Региональный портал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3.3.10. Способом фиксации исполнения административной процедуры является внесение соответствующих сведений в книгу регистрации заявлений граждан о принятии на учет и (или) в соответствующую информационную систему.</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3.4. Обработка и предварительное рассмотрение заявления</w:t>
      </w:r>
      <w:r>
        <w:rPr>
          <w:rFonts w:ascii="Times New Roman" w:hAnsi="Times New Roman"/>
          <w:sz w:val="12"/>
          <w:szCs w:val="12"/>
        </w:rPr>
        <w:t xml:space="preserve"> </w:t>
      </w:r>
      <w:r w:rsidRPr="000423C9">
        <w:rPr>
          <w:rFonts w:ascii="Times New Roman" w:hAnsi="Times New Roman"/>
          <w:sz w:val="12"/>
          <w:szCs w:val="12"/>
        </w:rPr>
        <w:t>и представленных документов</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3.4.1 Основанием для начала административной процедуры является поступление заявления и представленных заявителем документов в администрацию поселения.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3.4.2 Сотрудником администрации поселения, ответственным за предоставление муниципальной услуги, является Глава поселения.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Глава поселения в течение 1 рабочего дня рассматривает заявление и прилагаемые к нему документы и налагает резолюцию с поручением сотруднику администрации поселения, ответственному за подготовку проекта документа, являющегося результатом предоставления муниципальной услуги (далее - сотрудник администрации поселения), о рассмотрении и проверке представленных документов.</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3.4.3 Сотрудник администрации поселения в течение 1 рабочего дня осуществляет следующие действия: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 xml:space="preserve">1) проверяет наличие всех необходимых в соответствии с </w:t>
      </w:r>
      <w:hyperlink w:anchor="Par120" w:history="1">
        <w:r w:rsidRPr="000423C9">
          <w:rPr>
            <w:rStyle w:val="ae"/>
            <w:rFonts w:ascii="Times New Roman" w:hAnsi="Times New Roman"/>
            <w:sz w:val="12"/>
            <w:szCs w:val="12"/>
          </w:rPr>
          <w:t>пунктом 2.6.1</w:t>
        </w:r>
      </w:hyperlink>
      <w:r w:rsidRPr="000423C9">
        <w:rPr>
          <w:rFonts w:ascii="Times New Roman" w:hAnsi="Times New Roman"/>
          <w:sz w:val="12"/>
          <w:szCs w:val="12"/>
        </w:rPr>
        <w:t xml:space="preserve"> Регламента документов, которые заявитель обязан представить самостоятельно;</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2) проверяет наличие необходимых в соответствии с пунктом 2.8.1 Регламента документов, которые заявитель вправе представить самостоятельно;</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 проверяет наличие (отсутствие) оснований для отказа в предоставлении муниципальной услуги, указанных в подразделе 2.10 Регламента.</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3.4.4В случае отсутствия документов, предусмотренных пунктом 2.8.1 Регламента, и оснований для отказа в предоставлении муниципальной услуги, указанных в подразделе 2.10 Регламента, сотрудник администрации поселения переходит к осуществлению административной процедуры формирования и направления межведомственных запросов в органы (организации), участвующие в предоставлении муниципальной услуги.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3.4.5 В случае наличия полного комплекта документов, предусмотренных пунктами 2.6.1 и 2.8.1 Регламента, либо оснований для отказа в предоставлении муниципальной услуги, указанных в подразделе 2.10 Регламента, при отсутствии предусмотренных пунктом 2.8.1 Регламента документов сотрудник администрации поселения переходит к осуществлению административной процедуры принятия решения о предоставлении (об отказе в предоставлении) муниципальной услуги.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3.4.6 Максимальный срок выполнения административной процедуры не может превышать 1 рабочего дня.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3.4.7. Критерием принятия решения является наличие в представленных заявителям документах документов, предусмотренных пунктом 2.8.1 Регламента.</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3.4.8. Результатом исполнения административной процедуры по обработке и предварительному рассмотрению заявления и представленных документов является принятие решения о необходимости либо отсутствии необходимости формирования и направления межведомственных запросов в органы (организации), участвующие в предоставлении муниципальной услуги.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3.5. Формирование и направление межведомственных запросов</w:t>
      </w:r>
      <w:r>
        <w:rPr>
          <w:rFonts w:ascii="Times New Roman" w:hAnsi="Times New Roman"/>
          <w:sz w:val="12"/>
          <w:szCs w:val="12"/>
        </w:rPr>
        <w:t xml:space="preserve"> </w:t>
      </w:r>
      <w:r w:rsidRPr="000423C9">
        <w:rPr>
          <w:rFonts w:ascii="Times New Roman" w:hAnsi="Times New Roman"/>
          <w:sz w:val="12"/>
          <w:szCs w:val="12"/>
        </w:rPr>
        <w:t>в органы (организации), участвующие в предоставлении</w:t>
      </w:r>
      <w:r>
        <w:rPr>
          <w:rFonts w:ascii="Times New Roman" w:hAnsi="Times New Roman"/>
          <w:sz w:val="12"/>
          <w:szCs w:val="12"/>
        </w:rPr>
        <w:t xml:space="preserve"> </w:t>
      </w:r>
      <w:r w:rsidRPr="000423C9">
        <w:rPr>
          <w:rFonts w:ascii="Times New Roman" w:hAnsi="Times New Roman"/>
          <w:sz w:val="12"/>
          <w:szCs w:val="12"/>
        </w:rPr>
        <w:t>муниципальной услуги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3.5.1 Основанием для начала административной процедуры по формированию и направлению межведомственного запроса о предоставлении документов, необходимых для предоставления муниципальной услуги, является непредставление заявителем в администрацию поселения предусмотренных пунктом 2.8.1 Регламента документов и информации, которые могут быть получены в рамках межведомственного информационного взаимодействия.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3.5.2 Межведомственный запрос о предоставлении документов и информации формируется и направляется сотрудником администрации поселения.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3.5.3 Межведомственный запрос формируется и направляется в соответствии с технологической картой межведомственного взаимодействия по предоставлению муниципальной услуги.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 xml:space="preserve">Межведомственный запрос о представлении документов и (или) информации, указанных в </w:t>
      </w:r>
      <w:hyperlink r:id="rId336" w:history="1">
        <w:r w:rsidRPr="000423C9">
          <w:rPr>
            <w:rStyle w:val="ae"/>
            <w:rFonts w:ascii="Times New Roman" w:hAnsi="Times New Roman"/>
            <w:sz w:val="12"/>
            <w:szCs w:val="12"/>
          </w:rPr>
          <w:t>пункте 2 части 1 статьи 7</w:t>
        </w:r>
      </w:hyperlink>
      <w:r w:rsidRPr="000423C9">
        <w:rPr>
          <w:rFonts w:ascii="Times New Roman" w:hAnsi="Times New Roman"/>
          <w:sz w:val="12"/>
          <w:szCs w:val="12"/>
        </w:rPr>
        <w:t xml:space="preserve"> Федерального закона №210-ФЗ, для предоставления муниципальной услуги с использованием межведомственного информационного взаимодействия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1) наименование органа или организации, направляющих межведомственный запрос;</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2) наименование органа или организации, в адрес которых направляется межведомственный запрос;</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5) сведения, необходимые для представления документа и (или) информации, установленные настоящим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6) контактная информация для направления ответа на межведомственный запрос;</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7) дата направления межведомственного запроса;</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 xml:space="preserve">9) информация о факте получения согласия, предусмотренного </w:t>
      </w:r>
      <w:hyperlink r:id="rId337" w:history="1">
        <w:r w:rsidRPr="000423C9">
          <w:rPr>
            <w:rStyle w:val="ae"/>
            <w:rFonts w:ascii="Times New Roman" w:hAnsi="Times New Roman"/>
            <w:sz w:val="12"/>
            <w:szCs w:val="12"/>
          </w:rPr>
          <w:t>частью 5 статьи 7</w:t>
        </w:r>
      </w:hyperlink>
      <w:r w:rsidRPr="000423C9">
        <w:rPr>
          <w:rFonts w:ascii="Times New Roman" w:hAnsi="Times New Roman"/>
          <w:sz w:val="12"/>
          <w:szCs w:val="12"/>
        </w:rPr>
        <w:t xml:space="preserve"> Федерального закона № 210-ФЗ (при направлении межведомственного запроса в случае, предусмотренном </w:t>
      </w:r>
      <w:hyperlink r:id="rId338" w:history="1">
        <w:r w:rsidRPr="000423C9">
          <w:rPr>
            <w:rStyle w:val="ae"/>
            <w:rFonts w:ascii="Times New Roman" w:hAnsi="Times New Roman"/>
            <w:sz w:val="12"/>
            <w:szCs w:val="12"/>
          </w:rPr>
          <w:t>частью 5 статьи 7</w:t>
        </w:r>
      </w:hyperlink>
      <w:r w:rsidRPr="000423C9">
        <w:rPr>
          <w:rFonts w:ascii="Times New Roman" w:hAnsi="Times New Roman"/>
          <w:sz w:val="12"/>
          <w:szCs w:val="12"/>
        </w:rPr>
        <w:t xml:space="preserve"> настоящего Федерального закона № 210-ФЗ).</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Максимальный срок формирования и направления запроса составляет 1 рабочий день.</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3.5.4 При подготовке межведомственного запроса сотрудник администрации поселения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данные документы находятся.</w:t>
      </w:r>
    </w:p>
    <w:p w:rsidR="00F82348"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 xml:space="preserve">3.5.5 Срок подготовки и направления ответа на межведомственный запрос о представлении документов и информации, необходимых для </w:t>
      </w:r>
    </w:p>
    <w:p w:rsidR="000423C9" w:rsidRPr="000423C9" w:rsidRDefault="000423C9" w:rsidP="00F82348">
      <w:pPr>
        <w:spacing w:after="0" w:line="240" w:lineRule="auto"/>
        <w:jc w:val="both"/>
        <w:rPr>
          <w:rFonts w:ascii="Times New Roman" w:hAnsi="Times New Roman"/>
          <w:sz w:val="12"/>
          <w:szCs w:val="12"/>
        </w:rPr>
      </w:pPr>
      <w:r w:rsidRPr="000423C9">
        <w:rPr>
          <w:rFonts w:ascii="Times New Roman" w:hAnsi="Times New Roman"/>
          <w:sz w:val="12"/>
          <w:szCs w:val="12"/>
        </w:rPr>
        <w:lastRenderedPageBreak/>
        <w:t>предоставления муниципальной услуги, не может превышать 5 рабочих дней со дня поступления межведомственного запроса в орган или организацию, предоставляющие документ и информацию.</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Сотрудник администрации поселения обязан принять необходимые меры по получению ответа на межведомственный запрос.</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 xml:space="preserve">3.5.6 В случае </w:t>
      </w:r>
      <w:proofErr w:type="spellStart"/>
      <w:r w:rsidRPr="000423C9">
        <w:rPr>
          <w:rFonts w:ascii="Times New Roman" w:hAnsi="Times New Roman"/>
          <w:sz w:val="12"/>
          <w:szCs w:val="12"/>
        </w:rPr>
        <w:t>непоступления</w:t>
      </w:r>
      <w:proofErr w:type="spellEnd"/>
      <w:r w:rsidRPr="000423C9">
        <w:rPr>
          <w:rFonts w:ascii="Times New Roman" w:hAnsi="Times New Roman"/>
          <w:sz w:val="12"/>
          <w:szCs w:val="12"/>
        </w:rPr>
        <w:t xml:space="preserve"> ответа на межведомственный запрос в установленный срок в администрацию поселения принимаются меры, предусмотренные законодательством Российской Федерации.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3.5.7Максимальный срок осуществления административной процедуры не может превышать 14 рабочих дней с момента поступления заявления и приложенного к нему пакета документов в администрацию поселения.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3.5.8 Результатом исполнения административной процедуры является получение в рамках межведомственного взаимодействия документов (информации), предусмотренных пунктом 2.8.1 Регламента и необходимых для предоставления муниципальной услуги заявителю.</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3.6. Принятие решения о предоставлении (об отказе</w:t>
      </w:r>
      <w:r>
        <w:rPr>
          <w:rFonts w:ascii="Times New Roman" w:hAnsi="Times New Roman"/>
          <w:sz w:val="12"/>
          <w:szCs w:val="12"/>
        </w:rPr>
        <w:t xml:space="preserve"> </w:t>
      </w:r>
      <w:r w:rsidRPr="000423C9">
        <w:rPr>
          <w:rFonts w:ascii="Times New Roman" w:hAnsi="Times New Roman"/>
          <w:sz w:val="12"/>
          <w:szCs w:val="12"/>
        </w:rPr>
        <w:t>в предоставлении) муниципальной услуги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 xml:space="preserve">3.6.1 Основанием для начала административной процедуры по принятию решения о предоставлении (об отказе в предоставлении) муниципальной услуги и подготовке результата является сформированный сотрудником администрации поселения пакет документов, указанных в </w:t>
      </w:r>
      <w:hyperlink w:anchor="Par160" w:history="1">
        <w:r w:rsidRPr="000423C9">
          <w:rPr>
            <w:rStyle w:val="ae"/>
            <w:rFonts w:ascii="Times New Roman" w:hAnsi="Times New Roman"/>
            <w:sz w:val="12"/>
            <w:szCs w:val="12"/>
          </w:rPr>
          <w:t>пунктах 2.6.1</w:t>
        </w:r>
      </w:hyperlink>
      <w:r w:rsidRPr="000423C9">
        <w:rPr>
          <w:rFonts w:ascii="Times New Roman" w:hAnsi="Times New Roman"/>
          <w:sz w:val="12"/>
          <w:szCs w:val="12"/>
        </w:rPr>
        <w:t xml:space="preserve"> и </w:t>
      </w:r>
      <w:hyperlink w:anchor="Par184" w:history="1">
        <w:r w:rsidRPr="000423C9">
          <w:rPr>
            <w:rStyle w:val="ae"/>
            <w:rFonts w:ascii="Times New Roman" w:hAnsi="Times New Roman"/>
            <w:sz w:val="12"/>
            <w:szCs w:val="12"/>
          </w:rPr>
          <w:t>2.8.1</w:t>
        </w:r>
      </w:hyperlink>
      <w:r w:rsidRPr="000423C9">
        <w:rPr>
          <w:rFonts w:ascii="Times New Roman" w:hAnsi="Times New Roman"/>
          <w:sz w:val="12"/>
          <w:szCs w:val="12"/>
        </w:rPr>
        <w:t>Регламента.</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3.6.2 Критерием принятия решения о предоставлении (об отказе в предоставлении) муниципальной услуги является наличие или отсутствие оснований, указанных в подразделе 2.10 Регламента.</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3.6.3. Сотрудник администрации поселения в течение 3 календарных дней с даты поступления к нему полного пакета документов, необходимых для предоставления муниципальной услуги, осуществляет следующую последовательность действий:</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 xml:space="preserve">1) для признания заявителя малоимущим рассматривает представленные документы, подтверждающие размер дохода и величину стоимости имущества, находящегося в собственности заявителя (членов его семьи) и подлежащего налогообложению, и определяет среднедушевой доход семьи заявителя (доход одиноко проживающего гражданина) и стоимость имущества, находящегося в собственности заявителя и членов его семьи (одиноко проживающего гражданина) и подлежащего налогообложению, в соответствии с процедурой, порядком и условиями, определенными статьями 3-5 </w:t>
      </w:r>
      <w:hyperlink r:id="rId339" w:history="1">
        <w:r w:rsidRPr="000423C9">
          <w:rPr>
            <w:rStyle w:val="ae"/>
            <w:rFonts w:ascii="Times New Roman" w:hAnsi="Times New Roman"/>
            <w:sz w:val="12"/>
            <w:szCs w:val="12"/>
          </w:rPr>
          <w:t>Закона</w:t>
        </w:r>
      </w:hyperlink>
      <w:r w:rsidRPr="000423C9">
        <w:rPr>
          <w:rFonts w:ascii="Times New Roman" w:hAnsi="Times New Roman"/>
          <w:sz w:val="12"/>
          <w:szCs w:val="12"/>
        </w:rPr>
        <w:t xml:space="preserve"> Самарской области «О жилище»;</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 xml:space="preserve">2) для признания заявителя нуждающимся в жилом помещении муниципального жилищного фонда, предоставляемом по договору социального найма, рассматривает представленные заявителем документы подтверждающие обеспеченность заявителя и членов его семьи общей площадью жилого помещения менее учетной нормы, установленной в администрации поселения в целях принятия граждан на учет в качестве нуждающихся в жилых помещениях, и определяет основания признания заявителя и членов его семьи нуждающимися в жилых помещениях, предоставляемых по договорам социального найма, в соответствии со </w:t>
      </w:r>
      <w:hyperlink r:id="rId340" w:history="1">
        <w:r w:rsidRPr="000423C9">
          <w:rPr>
            <w:rStyle w:val="ae"/>
            <w:rFonts w:ascii="Times New Roman" w:hAnsi="Times New Roman"/>
            <w:sz w:val="12"/>
            <w:szCs w:val="12"/>
          </w:rPr>
          <w:t>статьей 51</w:t>
        </w:r>
      </w:hyperlink>
      <w:r w:rsidRPr="000423C9">
        <w:rPr>
          <w:rFonts w:ascii="Times New Roman" w:hAnsi="Times New Roman"/>
          <w:sz w:val="12"/>
          <w:szCs w:val="12"/>
        </w:rPr>
        <w:t xml:space="preserve">Жилищного кодекса Российской Федерации и </w:t>
      </w:r>
      <w:hyperlink r:id="rId341" w:history="1">
        <w:r w:rsidRPr="000423C9">
          <w:rPr>
            <w:rStyle w:val="ae"/>
            <w:rFonts w:ascii="Times New Roman" w:hAnsi="Times New Roman"/>
            <w:sz w:val="12"/>
            <w:szCs w:val="12"/>
          </w:rPr>
          <w:t>статьей 6</w:t>
        </w:r>
      </w:hyperlink>
      <w:r w:rsidRPr="000423C9">
        <w:rPr>
          <w:rFonts w:ascii="Times New Roman" w:hAnsi="Times New Roman"/>
          <w:sz w:val="12"/>
          <w:szCs w:val="12"/>
        </w:rPr>
        <w:t>Закона Самарской области «О жилище».</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 проверяет заявление и прилагаемые к нему документы на наличие оснований для отказа в предоставлении муниципальной услуги, указанных в подразделе 2.10 Регламента;</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4) подготавливает проект решения о принятии граждан на учет в качестве нуждающихся в жилых помещениях муниципального жилищного фонда, предоставляемых по договорам социального найма (при установлении отсутствия всех оснований, указанных в подразделе 2.10 Регламента) или проект решения об отказе в принятии граждан на учет в качестве нуждающихся в жилых помещениях муниципального жилищного фонда, предоставляемых по договорам социального найма, с указанием основания такого отказа с обязательной ссылкой на нарушения (при установлении наличия хотя бы одного из оснований, указанных в подразделе 2.10 Регламента) (далее – проект решения);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5) направляет подготовленный проект решения на согласование в соответствии с утвержденным регламентом делопроизводства и документооборота в администрации поселения.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3.6.4 Проект решения, прошедший процедуру согласования в соответствии с утвержденным регламентом делопроизводства и документооборота в администрации поселения, с приложением документов передается сотрудником администрации поселения на рассмотрение Главе поселения, уполномоченному на принятие решения о предоставлении (об отказе в предоставлении) муниципальной услуги и подписание соответствующего документа, являющегося результатом предоставления муниципальной услуги.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3.6.5Глава поселения рассматривает представленный пакет документов и подписывает проект решения.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3.6.6 Решение, подписанное Главой поселения, направляется сотруднику администрации поселения, осуществляющему регистрацию подписанных документов в соответствии с утвержденным регламентом делопроизводства и документооборота в администрации поселения.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Максимальный срок осуществления регистрации подписанного решения не может превышать 1 рабочий день с момента поступления такого решения уполномоченному сотруднику.</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3.6.7Сотрудникадминистрации поселения, осуществляющий регистрацию подписанных документов, направляет подписанное и зарегистрированное решение сотруднику администрации поселения, ответственному за ведение учета граждан, нуждающихся в жилых помещениях муниципального жилищного фонда, предоставляемых по договорам социального найма.</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3.6.8 Общий срок осуществления административной процедуры по принятию решения о предоставлении (об отказе в предоставлении) муниципальной услуги, не превышает 13 рабочих дней.</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3.6.9 Общий срок осуществления административных действий по предоставлению муниципальной услуги не превышает 30рабочих дней.</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3.6.10. Критерием принятия решения является наличие или отсутствие оснований для отказа в предоставлении муниципальной услуги, предусмотренных пунктом 2.10 Регламента.</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3.6.11 Результатом исполнения административной процедуры являются: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решение о принятии малоимущих граждан на учет в качестве нуждающихся в жилых помещениях муниципального жилищного фонда, предоставляемых по договорам социального найма, подписанное Главой поселения.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решение об отказе в принятии граждан на учет в качестве нуждающихся в жилых помещениях муниципального жилищного фонда, предоставляемых по договорам социального найма, подписанное Главой поселения.</w:t>
      </w:r>
    </w:p>
    <w:p w:rsid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 xml:space="preserve">3.6.12 При обращении заявителя за получением муниципальной услуги в электронной форме администрация поселения направляет на </w:t>
      </w:r>
    </w:p>
    <w:p w:rsidR="000423C9" w:rsidRPr="000423C9" w:rsidRDefault="000423C9" w:rsidP="000423C9">
      <w:pPr>
        <w:spacing w:after="0" w:line="240" w:lineRule="auto"/>
        <w:jc w:val="both"/>
        <w:rPr>
          <w:rFonts w:ascii="Times New Roman" w:hAnsi="Times New Roman"/>
          <w:sz w:val="12"/>
          <w:szCs w:val="12"/>
        </w:rPr>
      </w:pPr>
      <w:r w:rsidRPr="000423C9">
        <w:rPr>
          <w:rFonts w:ascii="Times New Roman" w:hAnsi="Times New Roman"/>
          <w:sz w:val="12"/>
          <w:szCs w:val="12"/>
        </w:rPr>
        <w:t>Единый портал, Региональный портал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3.6.13 Способом фиксации результата выполнения административной процедуры является подписанный Главой поселения и зарегистрированный в установленном порядке документ, являющийся результатом предоставления муниципальной услуги (решение о принятии граждан на учет либо об отказе в принятии на учет).</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3.7. Регистрация и выдача (направление) заявителю документа, являющегося результатом предоставления муниципальной услуги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3.7.1 Основанием для начала административной процедуры является получение сотрудником администрации поселения, ответственным за ведения учета граждан, нуждающихся в жилых помещениях муниципального жилищного фонда, предоставляемых по договорам социального найма, подписанного и зарегистрированного решения о принятии граждан на учет (либо об отказе в принятии на учет).</w:t>
      </w:r>
    </w:p>
    <w:p w:rsidR="002E703A"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 xml:space="preserve">3.7.2 Сотрудник администрации поселения, ответственный за ведения учета граждан, нуждающихся в жилых помещениях муниципального </w:t>
      </w:r>
    </w:p>
    <w:p w:rsidR="000423C9" w:rsidRPr="000423C9" w:rsidRDefault="000423C9" w:rsidP="002E703A">
      <w:pPr>
        <w:spacing w:after="0" w:line="240" w:lineRule="auto"/>
        <w:jc w:val="both"/>
        <w:rPr>
          <w:rFonts w:ascii="Times New Roman" w:hAnsi="Times New Roman"/>
          <w:sz w:val="12"/>
          <w:szCs w:val="12"/>
        </w:rPr>
      </w:pPr>
      <w:r w:rsidRPr="000423C9">
        <w:rPr>
          <w:rFonts w:ascii="Times New Roman" w:hAnsi="Times New Roman"/>
          <w:sz w:val="12"/>
          <w:szCs w:val="12"/>
        </w:rPr>
        <w:t>жилищного фонда, предоставляемых по договорам социального найма, осуществляет следующие действия: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1) вносит сведения о принятых на учет граждан в книгу учета граждан в качестве нуждающихся в жилых помещениях муниципального жилищного фонда, предоставляемых по договорам социального найма (далее – книга учета граждан) по форме, установленной приложением 6, и (или) в соответствующую информационную систему;</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2) осуществляет подготовку извещения о принятии гражданина на учет по форме, установленной приложением 7;</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lastRenderedPageBreak/>
        <w:t>3) вносит информацию о принятом решении в книгу регистрации заявлений граждан о принятии на учет;</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4) выдает (направляет) заявителю сообщение о принятом решении в виде извещения о принятии гражданина на учет (либо решения об отказе в принятии на учет).</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3.7.3Книга учета граждан должна быть пронумерована, прошнурована и скреплена печатью администрации поселения, подписана Главой поселения.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В книге учета граждан не допускаются подчистки. Исправления, вносимые на основании документов, заверяются сотрудником администрации поселения,  ответственным за ведения учета граждан, нуждающихся в жилых помещениях муниципального жилищного фонда, предоставляемых по договорам социального найма, и скрепляются печатью администрации поселения.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 xml:space="preserve">3.7.4 Выдача результата предоставления муниципальной услуги осуществляется способом, указанным заявителем при подаче заявления и необходимых документов на получение муниципальной услуги. </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3.7.5 Максимальный срок осуществления административной процедуры не может превышать 3 рабочих дней с момента поступления подписанного документа, являющегося результатом предоставления муниципальной услуги.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3.7.6. Критерием принятия решения является подписанный Главой поселения документ, являющийся результатом предоставления муниципальной услуги (информационное письмо либо мотивированный отказ).</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3.7.7. Результатом административной процедуры является направление заявителю извещения о принятии гражданина на учет либо решения об отказе в принятии на учет.</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3.7.8. При обращении заявителя за получением муниципальной услуги в электронной форме администрация поселения направляет на Единый портал или Региональный портал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3.7.9. В случае указания заявителем на получение результата в МФЦ администрация поселения направляет результат предоставления муниципальной услуги в МФЦ в срок, установленный соглашением о взаимодействии между администрацией поселения и МФЦ.</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3.7.10. В случае предоставления муниципальной услуги на базе МФЦ по экстерриториальному принципу результат предоставления муниципальной услуги в виде электронных документов или электронных образов документов заверяется Главой поселения и размещается в едином региональном хранилище без направления заявителю (представителю заявителя) результата предоставления муниципальной услуги на бумажном носителе.</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Заявитель (представитель заявителя) для получения результата предоставления муниципальной услуги на бумажном носителе имеет право обратиться непосредственно в администрацию поселения.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3.7.11. Способом фиксации результата административной процедуры является отметка о направлении заявителю сообщения о принятом решении в книге регистрации заявлений граждан о принятии на учет и (или) внесение соответствующих сведений в информационную систему администрации поселения.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3.8. Выполнение административных процедур при предоставлении муниципальной услуги на базе МФЦ</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3.8.1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3.8.2 Сотрудник МФЦ, ответственный за прием и регистрацию документов, осуществляет следующую последовательность действий:</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1) устанавливает предмет обращения;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2) устанавливает соответствие личности заявителя документу, удостоверяющему личность;</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4) осуществляет сверку копий представленных документов с их оригиналами;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7) вручает копию расписки заявителю.</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3.8.3 При отсутствии у заявителя, обратившегося лично, заполненного заявления или неправильном его заполнении сотрудник МФЦ, ответственный за прием и регистрацию документов, консультирует заявителя по вопросам заполнения заявления.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 xml:space="preserve">3.8.4 В случае установления факта несоответствия документов требованиям, указанным в </w:t>
      </w:r>
      <w:hyperlink w:anchor="Par203" w:history="1">
        <w:r w:rsidRPr="000423C9">
          <w:rPr>
            <w:rStyle w:val="ae"/>
            <w:rFonts w:ascii="Times New Roman" w:hAnsi="Times New Roman"/>
            <w:sz w:val="12"/>
            <w:szCs w:val="12"/>
          </w:rPr>
          <w:t>пункте 2.6.2</w:t>
        </w:r>
      </w:hyperlink>
      <w:r w:rsidRPr="000423C9">
        <w:rPr>
          <w:rFonts w:ascii="Times New Roman" w:hAnsi="Times New Roman"/>
          <w:sz w:val="12"/>
          <w:szCs w:val="12"/>
        </w:rPr>
        <w:t>Регламента, сотрудник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3.8.5 В случае если заявитель отказывается устранять выявленные недостатки, сотрудник МФЦ, ответственный за прием и регистрацию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пункте 2.6.2Регламента.</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3.8.6 Сотрудник МФЦ, ответственный за организацию направления заявления и прилагаемых к нему документов в администрацию поселения, организует передачу заявления и документов, представленных заявителем, в администрацию поселения в соответствии с заключенным соглашением о взаимодействии и порядком делопроизводства в МФЦ.</w:t>
      </w:r>
    </w:p>
    <w:p w:rsid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 xml:space="preserve">3.8.7 В случае предоставления муниципальной услуги по экстерриториальному принципу сотрудник МФЦ, ответственный за прием и </w:t>
      </w:r>
    </w:p>
    <w:p w:rsidR="000423C9" w:rsidRPr="000423C9" w:rsidRDefault="000423C9" w:rsidP="000423C9">
      <w:pPr>
        <w:spacing w:after="0" w:line="240" w:lineRule="auto"/>
        <w:jc w:val="both"/>
        <w:rPr>
          <w:rFonts w:ascii="Times New Roman" w:hAnsi="Times New Roman"/>
          <w:sz w:val="12"/>
          <w:szCs w:val="12"/>
        </w:rPr>
      </w:pPr>
      <w:r w:rsidRPr="000423C9">
        <w:rPr>
          <w:rFonts w:ascii="Times New Roman" w:hAnsi="Times New Roman"/>
          <w:sz w:val="12"/>
          <w:szCs w:val="12"/>
        </w:rPr>
        <w:t>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администрацию поселения в соответствии с реестрами-расписками.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3.8.8 Сотрудник администрации поселения, ответственный за регистрацию поступающих заявлений граждан, регистрирует заявление и прилагаемые к нему документы в соответствии с подразделом 3.3 Регламента.</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3.8.9 Максимальный срок выполнения процедуры – 1 рабочий день с даты поступления заявления и прилагаемых к нему документов в МФЦ.</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3.8.10 Результатом выполнения административной процедуры является прием заявления и прилагаемых к нему документов в МФЦ и передача их в администрацию поселения.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3.8.11 Способом фиксации исполнения административной процедуры является регистрация заявления в информационной системе МФЦ, а также в книге регистрации заявлений граждан о принятии на учет и (или) в соответствующей информационной системе.</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Дальнейшие административные процедуры осуществляются администрацией поселения в порядке, указанном в подразделах 3.4.- 3.7 Регламента.</w:t>
      </w:r>
    </w:p>
    <w:p w:rsidR="000423C9" w:rsidRPr="000423C9" w:rsidRDefault="000423C9" w:rsidP="000423C9">
      <w:pPr>
        <w:spacing w:after="0" w:line="240" w:lineRule="auto"/>
        <w:jc w:val="center"/>
        <w:rPr>
          <w:rFonts w:ascii="Times New Roman" w:hAnsi="Times New Roman"/>
          <w:b/>
          <w:sz w:val="12"/>
          <w:szCs w:val="12"/>
        </w:rPr>
      </w:pPr>
      <w:r w:rsidRPr="000423C9">
        <w:rPr>
          <w:rFonts w:ascii="Times New Roman" w:hAnsi="Times New Roman"/>
          <w:b/>
          <w:sz w:val="12"/>
          <w:szCs w:val="12"/>
        </w:rPr>
        <w:t>4. Формы контроля за исполнением Регламента</w:t>
      </w:r>
    </w:p>
    <w:p w:rsidR="00F82348"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4.1. Текущий контроль за соблюдением и исполнением ответственными должностными лицами администрации поселения положений</w:t>
      </w:r>
    </w:p>
    <w:p w:rsidR="00F82348" w:rsidRDefault="000423C9" w:rsidP="00F82348">
      <w:pPr>
        <w:spacing w:after="0" w:line="240" w:lineRule="auto"/>
        <w:jc w:val="both"/>
        <w:rPr>
          <w:rFonts w:ascii="Times New Roman" w:hAnsi="Times New Roman"/>
          <w:sz w:val="12"/>
          <w:szCs w:val="12"/>
        </w:rPr>
      </w:pPr>
      <w:r w:rsidRPr="000423C9">
        <w:rPr>
          <w:rFonts w:ascii="Times New Roman" w:hAnsi="Times New Roman"/>
          <w:sz w:val="12"/>
          <w:szCs w:val="12"/>
        </w:rPr>
        <w:t xml:space="preserve"> настоящего Регламента и иных нормативных правовых актов, устанавливающих требования к предоставлению муниципальной услуги, а также </w:t>
      </w:r>
    </w:p>
    <w:p w:rsidR="000423C9" w:rsidRPr="000423C9" w:rsidRDefault="000423C9" w:rsidP="00F82348">
      <w:pPr>
        <w:spacing w:after="0" w:line="240" w:lineRule="auto"/>
        <w:jc w:val="both"/>
        <w:rPr>
          <w:rFonts w:ascii="Times New Roman" w:hAnsi="Times New Roman"/>
          <w:sz w:val="12"/>
          <w:szCs w:val="12"/>
        </w:rPr>
      </w:pPr>
      <w:r w:rsidRPr="000423C9">
        <w:rPr>
          <w:rFonts w:ascii="Times New Roman" w:hAnsi="Times New Roman"/>
          <w:sz w:val="12"/>
          <w:szCs w:val="12"/>
        </w:rPr>
        <w:lastRenderedPageBreak/>
        <w:t>принятием ответственными должностными лицами администрации поселения решений осуществляет Глава поселения.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администрации поселения, непосредственно осуществляющих административные процедуры.</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4.3. Плановые проверки осуществляются на основании ежегодных планов в соответствии с планом работы администрации поселения.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4.4. Внеплановые проверки осуществляются по решению Главы поселения,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4.5. Ответственный сотрудник администрации поселения,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Ответственность сотрудников администрации поселения определяется в их должностных регламентах в соответствии с требованиями законодательства Российской Федерации о муниципальной службе.</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администрацию поселения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нормативные правовые акты сельского поселения Черновка муниципального района Сергиевский Самарской области, регулирующие предоставление муниципальной услуги.</w:t>
      </w:r>
    </w:p>
    <w:p w:rsidR="000423C9" w:rsidRPr="000423C9" w:rsidRDefault="000423C9" w:rsidP="000423C9">
      <w:pPr>
        <w:spacing w:after="0" w:line="240" w:lineRule="auto"/>
        <w:jc w:val="center"/>
        <w:rPr>
          <w:rFonts w:ascii="Times New Roman" w:hAnsi="Times New Roman"/>
          <w:b/>
          <w:sz w:val="12"/>
          <w:szCs w:val="12"/>
        </w:rPr>
      </w:pPr>
      <w:r w:rsidRPr="000423C9">
        <w:rPr>
          <w:rFonts w:ascii="Times New Roman" w:hAnsi="Times New Roman"/>
          <w:b/>
          <w:sz w:val="12"/>
          <w:szCs w:val="12"/>
        </w:rPr>
        <w:t>5. Досудебный (внесудебный) порядок обжалования решений и (или)  действий (бездействия) администрации поселения,  предоставляющей муниципальную услугу, а также её должностных лиц, муниципальных служащих</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администрации поселения в ходе предоставления муниципальной услуги на основании настоящего Регламента.</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нарушения срока регистрации заявления;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нарушения срока предоставления муниципальной услуги;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и сельского поселения Черновка муниципального района Сергиевский Самарской области, для предоставления муниципальной услуги;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Черновка муниципального района Сергиевский Самарской области, для предоставления муниципальной услуги, у заявителя;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Черновка муниципального района Сергиевский Самарской области;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Черновка муниципального района Сергиевский Самарской области;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отказа должностного лица администрации поселения,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5.2. Общие требования к порядку подачи и рассмотрения жалобы</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Жалоба подается в письменной форме либо в электронной форме в администрацию поселения.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Жалоба может быть направлена по почте, через МФЦ, с использованием информационно-телекоммуникационной сети Интернет, Интернет-сайта администрации муниципального района Сергиевский Самарской области, Единого портала либо Регионального портала, а также может быть принята при личном приеме заявителя.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5.4. В жалобе указываются: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наименование администрации поселения, должностного лица администрации поселения либо муниципального служащего, решения и действия (бездействие) которых обжалуются;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фамилия,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сведения об обжалуемых решениях и действиях (бездействии) администрации поселения, должностного лица администрации поселения,  либо муниципального служащего;</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доводы, на основании которых заявитель не согласен с решением и действием (бездействием) администрации поселения, должностного лица администрации поселения либо муниципального служащего. Заявителем могут быть представлены документы (при наличии), подтверждающие его доводы, либо их копии.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Заявитель имеет право на получение информации и документов, необходимых для обоснования и рассмотрения жалобы.</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Жалоба, поступившая в администрацию поселения, подлежит рассмотрению Главой поселения в течение 15 рабочих дней со дня ее регистрации, а в случае обжалования отказа администрации поселения, должностного лица администрации поселения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5.5. Вышестоящие должностные лица, которым может быть адресована жалоба заявителя в досудебном (внесудебном) порядке.</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В досудебном (внесудебном) порядке заявители могут обжаловать действия или бездействие:</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должностных лиц администрации поселения–Главе поселения.</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5.6. По результатам рассмотрения жалобы администрация поселения принимает одно из следующих решений:</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удовлетворяет жалобу, в том числе в форме отмены принятого решения, исправления допущенных администрацией поселения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Черновка муниципального района Сергиевский Самарской области, а также в иных формах;</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отказывает в удовлетворении жалобы.</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 xml:space="preserve">5.7. Не позднее дня, следующего за днем принятия решения, указанного в </w:t>
      </w:r>
      <w:hyperlink w:anchor="Par326" w:history="1">
        <w:r w:rsidRPr="000423C9">
          <w:rPr>
            <w:rStyle w:val="ae"/>
            <w:rFonts w:ascii="Times New Roman" w:hAnsi="Times New Roman"/>
            <w:sz w:val="12"/>
            <w:szCs w:val="12"/>
          </w:rPr>
          <w:t>пункте 5.6</w:t>
        </w:r>
      </w:hyperlink>
      <w:r w:rsidRPr="000423C9">
        <w:rPr>
          <w:rFonts w:ascii="Times New Roman" w:hAnsi="Times New Roman"/>
          <w:sz w:val="12"/>
          <w:szCs w:val="12"/>
        </w:rPr>
        <w:t xml:space="preserve">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82348"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 xml:space="preserve">5.8. В случае установления в ходе или по результатам рассмотрения жалобы признаков состава административного правонарушения или </w:t>
      </w:r>
    </w:p>
    <w:p w:rsidR="000423C9" w:rsidRPr="000423C9" w:rsidRDefault="000423C9" w:rsidP="000423C9">
      <w:pPr>
        <w:spacing w:after="0" w:line="240" w:lineRule="auto"/>
        <w:ind w:firstLine="284"/>
        <w:jc w:val="both"/>
        <w:rPr>
          <w:rFonts w:ascii="Times New Roman" w:hAnsi="Times New Roman"/>
          <w:sz w:val="12"/>
          <w:szCs w:val="12"/>
        </w:rPr>
      </w:pPr>
      <w:r w:rsidRPr="000423C9">
        <w:rPr>
          <w:rFonts w:ascii="Times New Roman" w:hAnsi="Times New Roman"/>
          <w:sz w:val="12"/>
          <w:szCs w:val="12"/>
        </w:rPr>
        <w:t>преступления имеющиеся материалы незамедлительно направляются в органы прокуратуры.</w:t>
      </w:r>
    </w:p>
    <w:p w:rsidR="00650897" w:rsidRDefault="00650897" w:rsidP="00650897">
      <w:pPr>
        <w:spacing w:after="0" w:line="240" w:lineRule="auto"/>
        <w:jc w:val="right"/>
        <w:rPr>
          <w:rFonts w:ascii="Times New Roman" w:hAnsi="Times New Roman"/>
          <w:i/>
          <w:sz w:val="12"/>
          <w:szCs w:val="12"/>
        </w:rPr>
      </w:pPr>
      <w:r w:rsidRPr="00650897">
        <w:rPr>
          <w:rFonts w:ascii="Times New Roman" w:hAnsi="Times New Roman"/>
          <w:i/>
          <w:sz w:val="12"/>
          <w:szCs w:val="12"/>
        </w:rPr>
        <w:lastRenderedPageBreak/>
        <w:t>Приложение 1</w:t>
      </w:r>
      <w:r>
        <w:rPr>
          <w:rFonts w:ascii="Times New Roman" w:hAnsi="Times New Roman"/>
          <w:i/>
          <w:sz w:val="12"/>
          <w:szCs w:val="12"/>
        </w:rPr>
        <w:t xml:space="preserve"> </w:t>
      </w:r>
      <w:r w:rsidRPr="00650897">
        <w:rPr>
          <w:rFonts w:ascii="Times New Roman" w:hAnsi="Times New Roman"/>
          <w:i/>
          <w:sz w:val="12"/>
          <w:szCs w:val="12"/>
        </w:rPr>
        <w:t>к Административному регламенту</w:t>
      </w:r>
      <w:r>
        <w:rPr>
          <w:rFonts w:ascii="Times New Roman" w:hAnsi="Times New Roman"/>
          <w:i/>
          <w:sz w:val="12"/>
          <w:szCs w:val="12"/>
        </w:rPr>
        <w:t xml:space="preserve"> </w:t>
      </w:r>
    </w:p>
    <w:p w:rsidR="00650897" w:rsidRDefault="00650897" w:rsidP="00650897">
      <w:pPr>
        <w:spacing w:after="0" w:line="240" w:lineRule="auto"/>
        <w:jc w:val="right"/>
        <w:rPr>
          <w:rFonts w:ascii="Times New Roman" w:hAnsi="Times New Roman"/>
          <w:i/>
          <w:sz w:val="12"/>
          <w:szCs w:val="12"/>
        </w:rPr>
      </w:pPr>
      <w:r w:rsidRPr="00650897">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650897">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650897">
        <w:rPr>
          <w:rFonts w:ascii="Times New Roman" w:hAnsi="Times New Roman"/>
          <w:i/>
          <w:sz w:val="12"/>
          <w:szCs w:val="12"/>
        </w:rPr>
        <w:t>постановка</w:t>
      </w:r>
    </w:p>
    <w:p w:rsidR="00650897" w:rsidRPr="00650897" w:rsidRDefault="00650897" w:rsidP="00650897">
      <w:pPr>
        <w:spacing w:after="0" w:line="240" w:lineRule="auto"/>
        <w:jc w:val="right"/>
        <w:rPr>
          <w:rFonts w:ascii="Times New Roman" w:hAnsi="Times New Roman"/>
          <w:i/>
          <w:sz w:val="12"/>
          <w:szCs w:val="12"/>
        </w:rPr>
      </w:pPr>
      <w:r w:rsidRPr="00650897">
        <w:rPr>
          <w:rFonts w:ascii="Times New Roman" w:hAnsi="Times New Roman"/>
          <w:i/>
          <w:sz w:val="12"/>
          <w:szCs w:val="12"/>
        </w:rPr>
        <w:t xml:space="preserve"> граждан на учет</w:t>
      </w:r>
      <w:r>
        <w:rPr>
          <w:rFonts w:ascii="Times New Roman" w:hAnsi="Times New Roman"/>
          <w:i/>
          <w:sz w:val="12"/>
          <w:szCs w:val="12"/>
        </w:rPr>
        <w:t xml:space="preserve"> </w:t>
      </w:r>
      <w:r w:rsidRPr="00650897">
        <w:rPr>
          <w:rFonts w:ascii="Times New Roman" w:hAnsi="Times New Roman"/>
          <w:i/>
          <w:sz w:val="12"/>
          <w:szCs w:val="12"/>
        </w:rPr>
        <w:t>в качестве нуждающихся</w:t>
      </w:r>
      <w:r>
        <w:rPr>
          <w:rFonts w:ascii="Times New Roman" w:hAnsi="Times New Roman"/>
          <w:i/>
          <w:sz w:val="12"/>
          <w:szCs w:val="12"/>
        </w:rPr>
        <w:t xml:space="preserve"> </w:t>
      </w:r>
      <w:r w:rsidRPr="00650897">
        <w:rPr>
          <w:rFonts w:ascii="Times New Roman" w:hAnsi="Times New Roman"/>
          <w:i/>
          <w:sz w:val="12"/>
          <w:szCs w:val="12"/>
        </w:rPr>
        <w:t>в жилых помещениях»</w:t>
      </w:r>
    </w:p>
    <w:p w:rsidR="00650897" w:rsidRPr="00650897" w:rsidRDefault="00650897" w:rsidP="00650897">
      <w:pPr>
        <w:spacing w:after="0" w:line="240" w:lineRule="auto"/>
        <w:jc w:val="center"/>
        <w:rPr>
          <w:rFonts w:ascii="Times New Roman" w:hAnsi="Times New Roman"/>
          <w:b/>
          <w:sz w:val="12"/>
          <w:szCs w:val="12"/>
        </w:rPr>
      </w:pPr>
      <w:r w:rsidRPr="00650897">
        <w:rPr>
          <w:rFonts w:ascii="Times New Roman" w:hAnsi="Times New Roman"/>
          <w:b/>
          <w:sz w:val="12"/>
          <w:szCs w:val="12"/>
        </w:rPr>
        <w:t>Контактные координаты</w:t>
      </w:r>
    </w:p>
    <w:p w:rsidR="00650897" w:rsidRPr="00650897" w:rsidRDefault="00650897" w:rsidP="00650897">
      <w:pPr>
        <w:spacing w:after="0" w:line="240" w:lineRule="auto"/>
        <w:jc w:val="center"/>
        <w:rPr>
          <w:rFonts w:ascii="Times New Roman" w:hAnsi="Times New Roman"/>
          <w:b/>
          <w:sz w:val="12"/>
          <w:szCs w:val="12"/>
        </w:rPr>
      </w:pPr>
      <w:r w:rsidRPr="00650897">
        <w:rPr>
          <w:rFonts w:ascii="Times New Roman" w:hAnsi="Times New Roman"/>
          <w:b/>
          <w:sz w:val="12"/>
          <w:szCs w:val="12"/>
        </w:rPr>
        <w:t>Администрации сельского поселения Черновка муниципального района Сергиевский Самарской области</w:t>
      </w:r>
    </w:p>
    <w:tbl>
      <w:tblPr>
        <w:tblStyle w:val="af1"/>
        <w:tblW w:w="7513" w:type="dxa"/>
        <w:tblInd w:w="108" w:type="dxa"/>
        <w:tblLayout w:type="fixed"/>
        <w:tblLook w:val="0000" w:firstRow="0" w:lastRow="0" w:firstColumn="0" w:lastColumn="0" w:noHBand="0" w:noVBand="0"/>
      </w:tblPr>
      <w:tblGrid>
        <w:gridCol w:w="2268"/>
        <w:gridCol w:w="5245"/>
      </w:tblGrid>
      <w:tr w:rsidR="00650897" w:rsidRPr="00650897" w:rsidTr="00650897">
        <w:tc>
          <w:tcPr>
            <w:tcW w:w="2268" w:type="dxa"/>
          </w:tcPr>
          <w:p w:rsidR="00650897" w:rsidRPr="00650897" w:rsidRDefault="00650897" w:rsidP="00650897">
            <w:pPr>
              <w:jc w:val="both"/>
              <w:rPr>
                <w:rFonts w:ascii="Times New Roman" w:hAnsi="Times New Roman"/>
                <w:sz w:val="12"/>
                <w:szCs w:val="12"/>
              </w:rPr>
            </w:pPr>
            <w:r w:rsidRPr="00650897">
              <w:rPr>
                <w:rFonts w:ascii="Times New Roman" w:hAnsi="Times New Roman"/>
                <w:sz w:val="12"/>
                <w:szCs w:val="12"/>
              </w:rPr>
              <w:t>Место нахождения</w:t>
            </w:r>
          </w:p>
        </w:tc>
        <w:tc>
          <w:tcPr>
            <w:tcW w:w="5245" w:type="dxa"/>
          </w:tcPr>
          <w:p w:rsidR="00650897" w:rsidRPr="00650897" w:rsidRDefault="00650897" w:rsidP="00650897">
            <w:pPr>
              <w:jc w:val="both"/>
              <w:rPr>
                <w:rFonts w:ascii="Times New Roman" w:hAnsi="Times New Roman"/>
                <w:sz w:val="12"/>
                <w:szCs w:val="12"/>
              </w:rPr>
            </w:pPr>
            <w:r w:rsidRPr="00650897">
              <w:rPr>
                <w:rFonts w:ascii="Times New Roman" w:hAnsi="Times New Roman"/>
                <w:sz w:val="12"/>
                <w:szCs w:val="12"/>
              </w:rPr>
              <w:t>Самарская область, Сергиевский район, с.</w:t>
            </w:r>
            <w:r>
              <w:rPr>
                <w:rFonts w:ascii="Times New Roman" w:hAnsi="Times New Roman"/>
                <w:sz w:val="12"/>
                <w:szCs w:val="12"/>
              </w:rPr>
              <w:t xml:space="preserve"> </w:t>
            </w:r>
            <w:r w:rsidRPr="00650897">
              <w:rPr>
                <w:rFonts w:ascii="Times New Roman" w:hAnsi="Times New Roman"/>
                <w:sz w:val="12"/>
                <w:szCs w:val="12"/>
              </w:rPr>
              <w:t>Черновка, ул.Новостроевская,10</w:t>
            </w:r>
          </w:p>
        </w:tc>
      </w:tr>
      <w:tr w:rsidR="00650897" w:rsidRPr="00650897" w:rsidTr="00650897">
        <w:tc>
          <w:tcPr>
            <w:tcW w:w="2268" w:type="dxa"/>
          </w:tcPr>
          <w:p w:rsidR="00650897" w:rsidRPr="00650897" w:rsidRDefault="00650897" w:rsidP="00650897">
            <w:pPr>
              <w:jc w:val="both"/>
              <w:rPr>
                <w:rFonts w:ascii="Times New Roman" w:hAnsi="Times New Roman"/>
                <w:sz w:val="12"/>
                <w:szCs w:val="12"/>
              </w:rPr>
            </w:pPr>
            <w:r w:rsidRPr="00650897">
              <w:rPr>
                <w:rFonts w:ascii="Times New Roman" w:hAnsi="Times New Roman"/>
                <w:sz w:val="12"/>
                <w:szCs w:val="12"/>
              </w:rPr>
              <w:t>Почтовый адрес</w:t>
            </w:r>
          </w:p>
        </w:tc>
        <w:tc>
          <w:tcPr>
            <w:tcW w:w="5245" w:type="dxa"/>
          </w:tcPr>
          <w:p w:rsidR="00650897" w:rsidRPr="00650897" w:rsidRDefault="00650897" w:rsidP="00650897">
            <w:pPr>
              <w:jc w:val="both"/>
              <w:rPr>
                <w:rFonts w:ascii="Times New Roman" w:hAnsi="Times New Roman"/>
                <w:sz w:val="12"/>
                <w:szCs w:val="12"/>
              </w:rPr>
            </w:pPr>
            <w:r w:rsidRPr="00650897">
              <w:rPr>
                <w:rFonts w:ascii="Times New Roman" w:hAnsi="Times New Roman"/>
                <w:sz w:val="12"/>
                <w:szCs w:val="12"/>
              </w:rPr>
              <w:t>446543, Самарская область, Сергиевский район, с.</w:t>
            </w:r>
            <w:r>
              <w:rPr>
                <w:rFonts w:ascii="Times New Roman" w:hAnsi="Times New Roman"/>
                <w:sz w:val="12"/>
                <w:szCs w:val="12"/>
              </w:rPr>
              <w:t xml:space="preserve"> </w:t>
            </w:r>
            <w:r w:rsidRPr="00650897">
              <w:rPr>
                <w:rFonts w:ascii="Times New Roman" w:hAnsi="Times New Roman"/>
                <w:sz w:val="12"/>
                <w:szCs w:val="12"/>
              </w:rPr>
              <w:t>Черновка, ул.новостроевская,10</w:t>
            </w:r>
          </w:p>
        </w:tc>
      </w:tr>
      <w:tr w:rsidR="00650897" w:rsidRPr="00650897" w:rsidTr="00650897">
        <w:tc>
          <w:tcPr>
            <w:tcW w:w="2268" w:type="dxa"/>
          </w:tcPr>
          <w:p w:rsidR="00650897" w:rsidRPr="00650897" w:rsidRDefault="00650897" w:rsidP="00650897">
            <w:pPr>
              <w:jc w:val="both"/>
              <w:rPr>
                <w:rFonts w:ascii="Times New Roman" w:hAnsi="Times New Roman"/>
                <w:sz w:val="12"/>
                <w:szCs w:val="12"/>
              </w:rPr>
            </w:pPr>
            <w:r w:rsidRPr="00650897">
              <w:rPr>
                <w:rFonts w:ascii="Times New Roman" w:hAnsi="Times New Roman"/>
                <w:sz w:val="12"/>
                <w:szCs w:val="12"/>
              </w:rPr>
              <w:t>График работы</w:t>
            </w:r>
          </w:p>
        </w:tc>
        <w:tc>
          <w:tcPr>
            <w:tcW w:w="5245" w:type="dxa"/>
          </w:tcPr>
          <w:p w:rsidR="00650897" w:rsidRPr="00650897" w:rsidRDefault="00650897" w:rsidP="00650897">
            <w:pPr>
              <w:jc w:val="both"/>
              <w:rPr>
                <w:rFonts w:ascii="Times New Roman" w:hAnsi="Times New Roman"/>
                <w:sz w:val="12"/>
                <w:szCs w:val="12"/>
              </w:rPr>
            </w:pPr>
            <w:r w:rsidRPr="00650897">
              <w:rPr>
                <w:rFonts w:ascii="Times New Roman" w:hAnsi="Times New Roman"/>
                <w:sz w:val="12"/>
                <w:szCs w:val="12"/>
              </w:rPr>
              <w:t>с 8-00 до 17-00 час.; с 12-00до 13-00 час.- обед; суббота, воскресенье- выходной</w:t>
            </w:r>
          </w:p>
        </w:tc>
      </w:tr>
      <w:tr w:rsidR="00650897" w:rsidRPr="00650897" w:rsidTr="00650897">
        <w:tc>
          <w:tcPr>
            <w:tcW w:w="2268" w:type="dxa"/>
          </w:tcPr>
          <w:p w:rsidR="00650897" w:rsidRPr="00650897" w:rsidRDefault="00650897" w:rsidP="00650897">
            <w:pPr>
              <w:jc w:val="both"/>
              <w:rPr>
                <w:rFonts w:ascii="Times New Roman" w:hAnsi="Times New Roman"/>
                <w:sz w:val="12"/>
                <w:szCs w:val="12"/>
              </w:rPr>
            </w:pPr>
            <w:r w:rsidRPr="00650897">
              <w:rPr>
                <w:rFonts w:ascii="Times New Roman" w:hAnsi="Times New Roman"/>
                <w:sz w:val="12"/>
                <w:szCs w:val="12"/>
              </w:rPr>
              <w:t>Справочный телефон/факс</w:t>
            </w:r>
          </w:p>
        </w:tc>
        <w:tc>
          <w:tcPr>
            <w:tcW w:w="5245" w:type="dxa"/>
          </w:tcPr>
          <w:p w:rsidR="00650897" w:rsidRPr="00650897" w:rsidRDefault="00650897" w:rsidP="00650897">
            <w:pPr>
              <w:jc w:val="both"/>
              <w:rPr>
                <w:rFonts w:ascii="Times New Roman" w:hAnsi="Times New Roman"/>
                <w:sz w:val="12"/>
                <w:szCs w:val="12"/>
              </w:rPr>
            </w:pPr>
            <w:r w:rsidRPr="00650897">
              <w:rPr>
                <w:rFonts w:ascii="Times New Roman" w:hAnsi="Times New Roman"/>
                <w:sz w:val="12"/>
                <w:szCs w:val="12"/>
              </w:rPr>
              <w:t>8(846)5551137</w:t>
            </w:r>
          </w:p>
        </w:tc>
      </w:tr>
      <w:tr w:rsidR="00650897" w:rsidRPr="00650897" w:rsidTr="00650897">
        <w:tc>
          <w:tcPr>
            <w:tcW w:w="2268" w:type="dxa"/>
          </w:tcPr>
          <w:p w:rsidR="00650897" w:rsidRPr="00650897" w:rsidRDefault="00650897" w:rsidP="00650897">
            <w:pPr>
              <w:jc w:val="both"/>
              <w:rPr>
                <w:rFonts w:ascii="Times New Roman" w:hAnsi="Times New Roman"/>
                <w:sz w:val="12"/>
                <w:szCs w:val="12"/>
              </w:rPr>
            </w:pPr>
            <w:r w:rsidRPr="00650897">
              <w:rPr>
                <w:rFonts w:ascii="Times New Roman" w:hAnsi="Times New Roman"/>
                <w:sz w:val="12"/>
                <w:szCs w:val="12"/>
              </w:rPr>
              <w:t>Адрес Интернет-сайта</w:t>
            </w:r>
          </w:p>
        </w:tc>
        <w:tc>
          <w:tcPr>
            <w:tcW w:w="5245" w:type="dxa"/>
          </w:tcPr>
          <w:p w:rsidR="00650897" w:rsidRPr="00650897" w:rsidRDefault="00650897" w:rsidP="00650897">
            <w:pPr>
              <w:jc w:val="both"/>
              <w:rPr>
                <w:rFonts w:ascii="Times New Roman" w:hAnsi="Times New Roman"/>
                <w:sz w:val="12"/>
                <w:szCs w:val="12"/>
                <w:lang w:val="en-US"/>
              </w:rPr>
            </w:pPr>
            <w:r w:rsidRPr="00650897">
              <w:rPr>
                <w:rFonts w:ascii="Times New Roman" w:hAnsi="Times New Roman"/>
                <w:sz w:val="12"/>
                <w:szCs w:val="12"/>
                <w:lang w:val="en-US"/>
              </w:rPr>
              <w:t>http://www.sergievsk.ru</w:t>
            </w:r>
          </w:p>
        </w:tc>
      </w:tr>
      <w:tr w:rsidR="00650897" w:rsidRPr="00650897" w:rsidTr="00650897">
        <w:tc>
          <w:tcPr>
            <w:tcW w:w="2268" w:type="dxa"/>
          </w:tcPr>
          <w:p w:rsidR="00650897" w:rsidRPr="00650897" w:rsidRDefault="00650897" w:rsidP="00650897">
            <w:pPr>
              <w:jc w:val="both"/>
              <w:rPr>
                <w:rFonts w:ascii="Times New Roman" w:hAnsi="Times New Roman"/>
                <w:sz w:val="12"/>
                <w:szCs w:val="12"/>
              </w:rPr>
            </w:pPr>
            <w:r w:rsidRPr="00650897">
              <w:rPr>
                <w:rFonts w:ascii="Times New Roman" w:hAnsi="Times New Roman"/>
                <w:sz w:val="12"/>
                <w:szCs w:val="12"/>
              </w:rPr>
              <w:t>E-</w:t>
            </w:r>
            <w:proofErr w:type="spellStart"/>
            <w:r w:rsidRPr="00650897">
              <w:rPr>
                <w:rFonts w:ascii="Times New Roman" w:hAnsi="Times New Roman"/>
                <w:sz w:val="12"/>
                <w:szCs w:val="12"/>
              </w:rPr>
              <w:t>mail</w:t>
            </w:r>
            <w:proofErr w:type="spellEnd"/>
          </w:p>
        </w:tc>
        <w:tc>
          <w:tcPr>
            <w:tcW w:w="5245" w:type="dxa"/>
          </w:tcPr>
          <w:p w:rsidR="00650897" w:rsidRPr="00650897" w:rsidRDefault="00650897" w:rsidP="00650897">
            <w:pPr>
              <w:jc w:val="both"/>
              <w:rPr>
                <w:rFonts w:ascii="Times New Roman" w:hAnsi="Times New Roman"/>
                <w:sz w:val="12"/>
                <w:szCs w:val="12"/>
              </w:rPr>
            </w:pPr>
            <w:r w:rsidRPr="00650897">
              <w:rPr>
                <w:rFonts w:ascii="Times New Roman" w:hAnsi="Times New Roman"/>
                <w:sz w:val="12"/>
                <w:szCs w:val="12"/>
                <w:lang w:val="en-US"/>
              </w:rPr>
              <w:t>ASPCH@yandex.ru</w:t>
            </w:r>
          </w:p>
        </w:tc>
      </w:tr>
      <w:tr w:rsidR="00650897" w:rsidRPr="00650897" w:rsidTr="00650897">
        <w:tc>
          <w:tcPr>
            <w:tcW w:w="2268" w:type="dxa"/>
          </w:tcPr>
          <w:p w:rsidR="00650897" w:rsidRPr="00650897" w:rsidRDefault="00650897" w:rsidP="00650897">
            <w:pPr>
              <w:jc w:val="both"/>
              <w:rPr>
                <w:rFonts w:ascii="Times New Roman" w:hAnsi="Times New Roman"/>
                <w:sz w:val="12"/>
                <w:szCs w:val="12"/>
              </w:rPr>
            </w:pPr>
            <w:r w:rsidRPr="00650897">
              <w:rPr>
                <w:rFonts w:ascii="Times New Roman" w:hAnsi="Times New Roman"/>
                <w:sz w:val="12"/>
                <w:szCs w:val="12"/>
              </w:rPr>
              <w:t>Должностные лица, ответственные за оказание муниципальной услуги</w:t>
            </w:r>
          </w:p>
        </w:tc>
        <w:tc>
          <w:tcPr>
            <w:tcW w:w="5245" w:type="dxa"/>
          </w:tcPr>
          <w:p w:rsidR="00650897" w:rsidRPr="00650897" w:rsidRDefault="00650897" w:rsidP="00650897">
            <w:pPr>
              <w:jc w:val="both"/>
              <w:rPr>
                <w:rFonts w:ascii="Times New Roman" w:hAnsi="Times New Roman"/>
                <w:sz w:val="12"/>
                <w:szCs w:val="12"/>
              </w:rPr>
            </w:pPr>
            <w:r w:rsidRPr="00650897">
              <w:rPr>
                <w:rFonts w:ascii="Times New Roman" w:hAnsi="Times New Roman"/>
                <w:sz w:val="12"/>
                <w:szCs w:val="12"/>
              </w:rPr>
              <w:t>Глава  сельского поселения Черновка- Беляев Андрей  Валентинович;</w:t>
            </w:r>
          </w:p>
          <w:p w:rsidR="00650897" w:rsidRPr="00650897" w:rsidRDefault="00650897" w:rsidP="00650897">
            <w:pPr>
              <w:jc w:val="both"/>
              <w:rPr>
                <w:rFonts w:ascii="Times New Roman" w:hAnsi="Times New Roman"/>
                <w:sz w:val="12"/>
                <w:szCs w:val="12"/>
              </w:rPr>
            </w:pPr>
            <w:r w:rsidRPr="00650897">
              <w:rPr>
                <w:rFonts w:ascii="Times New Roman" w:hAnsi="Times New Roman"/>
                <w:sz w:val="12"/>
                <w:szCs w:val="12"/>
              </w:rPr>
              <w:t xml:space="preserve">Ведущий специалист- Простова Маргарита </w:t>
            </w:r>
            <w:proofErr w:type="spellStart"/>
            <w:r w:rsidRPr="00650897">
              <w:rPr>
                <w:rFonts w:ascii="Times New Roman" w:hAnsi="Times New Roman"/>
                <w:sz w:val="12"/>
                <w:szCs w:val="12"/>
              </w:rPr>
              <w:t>Рафаэльевна</w:t>
            </w:r>
            <w:proofErr w:type="spellEnd"/>
            <w:r w:rsidRPr="00650897">
              <w:rPr>
                <w:rFonts w:ascii="Times New Roman" w:hAnsi="Times New Roman"/>
                <w:sz w:val="12"/>
                <w:szCs w:val="12"/>
              </w:rPr>
              <w:t>;</w:t>
            </w:r>
          </w:p>
          <w:p w:rsidR="00650897" w:rsidRPr="00650897" w:rsidRDefault="00650897" w:rsidP="00650897">
            <w:pPr>
              <w:jc w:val="both"/>
              <w:rPr>
                <w:rFonts w:ascii="Times New Roman" w:hAnsi="Times New Roman"/>
                <w:sz w:val="12"/>
                <w:szCs w:val="12"/>
              </w:rPr>
            </w:pPr>
            <w:r w:rsidRPr="00650897">
              <w:rPr>
                <w:rFonts w:ascii="Times New Roman" w:hAnsi="Times New Roman"/>
                <w:sz w:val="12"/>
                <w:szCs w:val="12"/>
              </w:rPr>
              <w:t>Ведущий специалист- Фадеева Ольга Николаевна</w:t>
            </w:r>
          </w:p>
        </w:tc>
      </w:tr>
    </w:tbl>
    <w:p w:rsidR="007E7AEE" w:rsidRDefault="007E7AEE" w:rsidP="00476836">
      <w:pPr>
        <w:spacing w:after="0" w:line="240" w:lineRule="auto"/>
        <w:jc w:val="both"/>
        <w:rPr>
          <w:rFonts w:ascii="Times New Roman" w:hAnsi="Times New Roman"/>
          <w:sz w:val="12"/>
          <w:szCs w:val="12"/>
        </w:rPr>
      </w:pPr>
    </w:p>
    <w:p w:rsidR="00650897" w:rsidRDefault="00650897" w:rsidP="00650897">
      <w:pPr>
        <w:spacing w:after="0" w:line="240" w:lineRule="auto"/>
        <w:jc w:val="right"/>
        <w:rPr>
          <w:rFonts w:ascii="Times New Roman" w:hAnsi="Times New Roman"/>
          <w:i/>
          <w:sz w:val="12"/>
          <w:szCs w:val="12"/>
        </w:rPr>
      </w:pPr>
      <w:r w:rsidRPr="00650897">
        <w:rPr>
          <w:rFonts w:ascii="Times New Roman" w:hAnsi="Times New Roman"/>
          <w:i/>
          <w:sz w:val="12"/>
          <w:szCs w:val="12"/>
        </w:rPr>
        <w:t xml:space="preserve">Приложение </w:t>
      </w:r>
      <w:r>
        <w:rPr>
          <w:rFonts w:ascii="Times New Roman" w:hAnsi="Times New Roman"/>
          <w:i/>
          <w:sz w:val="12"/>
          <w:szCs w:val="12"/>
        </w:rPr>
        <w:t xml:space="preserve">2 </w:t>
      </w:r>
      <w:r w:rsidRPr="00650897">
        <w:rPr>
          <w:rFonts w:ascii="Times New Roman" w:hAnsi="Times New Roman"/>
          <w:i/>
          <w:sz w:val="12"/>
          <w:szCs w:val="12"/>
        </w:rPr>
        <w:t>к Административному регламенту</w:t>
      </w:r>
      <w:r>
        <w:rPr>
          <w:rFonts w:ascii="Times New Roman" w:hAnsi="Times New Roman"/>
          <w:i/>
          <w:sz w:val="12"/>
          <w:szCs w:val="12"/>
        </w:rPr>
        <w:t xml:space="preserve"> </w:t>
      </w:r>
    </w:p>
    <w:p w:rsidR="00650897" w:rsidRDefault="00650897" w:rsidP="00650897">
      <w:pPr>
        <w:spacing w:after="0" w:line="240" w:lineRule="auto"/>
        <w:jc w:val="right"/>
        <w:rPr>
          <w:rFonts w:ascii="Times New Roman" w:hAnsi="Times New Roman"/>
          <w:i/>
          <w:sz w:val="12"/>
          <w:szCs w:val="12"/>
        </w:rPr>
      </w:pPr>
      <w:r w:rsidRPr="00650897">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650897">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650897">
        <w:rPr>
          <w:rFonts w:ascii="Times New Roman" w:hAnsi="Times New Roman"/>
          <w:i/>
          <w:sz w:val="12"/>
          <w:szCs w:val="12"/>
        </w:rPr>
        <w:t>постановка</w:t>
      </w:r>
    </w:p>
    <w:p w:rsidR="00650897" w:rsidRPr="00650897" w:rsidRDefault="00650897" w:rsidP="00650897">
      <w:pPr>
        <w:spacing w:after="0" w:line="240" w:lineRule="auto"/>
        <w:jc w:val="right"/>
        <w:rPr>
          <w:rFonts w:ascii="Times New Roman" w:hAnsi="Times New Roman"/>
          <w:i/>
          <w:sz w:val="12"/>
          <w:szCs w:val="12"/>
        </w:rPr>
      </w:pPr>
      <w:r w:rsidRPr="00650897">
        <w:rPr>
          <w:rFonts w:ascii="Times New Roman" w:hAnsi="Times New Roman"/>
          <w:i/>
          <w:sz w:val="12"/>
          <w:szCs w:val="12"/>
        </w:rPr>
        <w:t xml:space="preserve"> граждан на учет</w:t>
      </w:r>
      <w:r>
        <w:rPr>
          <w:rFonts w:ascii="Times New Roman" w:hAnsi="Times New Roman"/>
          <w:i/>
          <w:sz w:val="12"/>
          <w:szCs w:val="12"/>
        </w:rPr>
        <w:t xml:space="preserve"> </w:t>
      </w:r>
      <w:r w:rsidRPr="00650897">
        <w:rPr>
          <w:rFonts w:ascii="Times New Roman" w:hAnsi="Times New Roman"/>
          <w:i/>
          <w:sz w:val="12"/>
          <w:szCs w:val="12"/>
        </w:rPr>
        <w:t>в качестве нуждающихся</w:t>
      </w:r>
      <w:r>
        <w:rPr>
          <w:rFonts w:ascii="Times New Roman" w:hAnsi="Times New Roman"/>
          <w:i/>
          <w:sz w:val="12"/>
          <w:szCs w:val="12"/>
        </w:rPr>
        <w:t xml:space="preserve"> </w:t>
      </w:r>
      <w:r w:rsidRPr="00650897">
        <w:rPr>
          <w:rFonts w:ascii="Times New Roman" w:hAnsi="Times New Roman"/>
          <w:i/>
          <w:sz w:val="12"/>
          <w:szCs w:val="12"/>
        </w:rPr>
        <w:t>в жилых помещениях»</w:t>
      </w:r>
    </w:p>
    <w:p w:rsidR="00650897" w:rsidRPr="00650897" w:rsidRDefault="00650897" w:rsidP="00650897">
      <w:pPr>
        <w:spacing w:after="0" w:line="240" w:lineRule="auto"/>
        <w:jc w:val="center"/>
        <w:rPr>
          <w:rFonts w:ascii="Times New Roman" w:hAnsi="Times New Roman"/>
          <w:b/>
          <w:sz w:val="12"/>
          <w:szCs w:val="12"/>
        </w:rPr>
      </w:pPr>
      <w:r w:rsidRPr="00650897">
        <w:rPr>
          <w:rFonts w:ascii="Times New Roman" w:hAnsi="Times New Roman"/>
          <w:b/>
          <w:sz w:val="12"/>
          <w:szCs w:val="12"/>
        </w:rPr>
        <w:t>График проведения консультаций о порядке предоставления муниципальной услуги</w:t>
      </w:r>
    </w:p>
    <w:tbl>
      <w:tblPr>
        <w:tblStyle w:val="af1"/>
        <w:tblW w:w="0" w:type="auto"/>
        <w:tblInd w:w="108" w:type="dxa"/>
        <w:tblLook w:val="04A0" w:firstRow="1" w:lastRow="0" w:firstColumn="1" w:lastColumn="0" w:noHBand="0" w:noVBand="1"/>
      </w:tblPr>
      <w:tblGrid>
        <w:gridCol w:w="2694"/>
        <w:gridCol w:w="4819"/>
      </w:tblGrid>
      <w:tr w:rsidR="00650897" w:rsidRPr="00650897" w:rsidTr="00650897">
        <w:tc>
          <w:tcPr>
            <w:tcW w:w="2694" w:type="dxa"/>
          </w:tcPr>
          <w:p w:rsidR="00650897" w:rsidRPr="00650897" w:rsidRDefault="00650897" w:rsidP="00650897">
            <w:pPr>
              <w:jc w:val="both"/>
              <w:rPr>
                <w:rFonts w:ascii="Times New Roman" w:hAnsi="Times New Roman"/>
                <w:sz w:val="12"/>
                <w:szCs w:val="12"/>
              </w:rPr>
            </w:pPr>
            <w:r w:rsidRPr="00650897">
              <w:rPr>
                <w:rFonts w:ascii="Times New Roman" w:hAnsi="Times New Roman"/>
                <w:sz w:val="12"/>
                <w:szCs w:val="12"/>
              </w:rPr>
              <w:t>Адрес (местонахождение здания (помещения) в котором проводится консультация)</w:t>
            </w:r>
          </w:p>
        </w:tc>
        <w:tc>
          <w:tcPr>
            <w:tcW w:w="4819" w:type="dxa"/>
          </w:tcPr>
          <w:p w:rsidR="00650897" w:rsidRPr="00650897" w:rsidRDefault="00650897" w:rsidP="00650897">
            <w:pPr>
              <w:jc w:val="both"/>
              <w:rPr>
                <w:rFonts w:ascii="Times New Roman" w:hAnsi="Times New Roman"/>
                <w:sz w:val="12"/>
                <w:szCs w:val="12"/>
              </w:rPr>
            </w:pPr>
            <w:r w:rsidRPr="00650897">
              <w:rPr>
                <w:rFonts w:ascii="Times New Roman" w:hAnsi="Times New Roman"/>
                <w:sz w:val="12"/>
                <w:szCs w:val="12"/>
              </w:rPr>
              <w:t>Самарская область, Сергиевский район, с.</w:t>
            </w:r>
            <w:r>
              <w:rPr>
                <w:rFonts w:ascii="Times New Roman" w:hAnsi="Times New Roman"/>
                <w:sz w:val="12"/>
                <w:szCs w:val="12"/>
              </w:rPr>
              <w:t xml:space="preserve"> </w:t>
            </w:r>
            <w:r w:rsidRPr="00650897">
              <w:rPr>
                <w:rFonts w:ascii="Times New Roman" w:hAnsi="Times New Roman"/>
                <w:sz w:val="12"/>
                <w:szCs w:val="12"/>
              </w:rPr>
              <w:t>Черновка, ул.Новостроевская,10</w:t>
            </w:r>
          </w:p>
        </w:tc>
      </w:tr>
      <w:tr w:rsidR="00650897" w:rsidRPr="00650897" w:rsidTr="00650897">
        <w:tc>
          <w:tcPr>
            <w:tcW w:w="2694" w:type="dxa"/>
          </w:tcPr>
          <w:p w:rsidR="00650897" w:rsidRPr="00650897" w:rsidRDefault="00650897" w:rsidP="00650897">
            <w:pPr>
              <w:jc w:val="both"/>
              <w:rPr>
                <w:rFonts w:ascii="Times New Roman" w:hAnsi="Times New Roman"/>
                <w:sz w:val="12"/>
                <w:szCs w:val="12"/>
              </w:rPr>
            </w:pPr>
            <w:r w:rsidRPr="00650897">
              <w:rPr>
                <w:rFonts w:ascii="Times New Roman" w:hAnsi="Times New Roman"/>
                <w:sz w:val="12"/>
                <w:szCs w:val="12"/>
              </w:rPr>
              <w:t>Дни приема</w:t>
            </w:r>
          </w:p>
        </w:tc>
        <w:tc>
          <w:tcPr>
            <w:tcW w:w="4819" w:type="dxa"/>
          </w:tcPr>
          <w:p w:rsidR="00650897" w:rsidRPr="00650897" w:rsidRDefault="00650897" w:rsidP="00650897">
            <w:pPr>
              <w:jc w:val="both"/>
              <w:rPr>
                <w:rFonts w:ascii="Times New Roman" w:hAnsi="Times New Roman"/>
                <w:sz w:val="12"/>
                <w:szCs w:val="12"/>
              </w:rPr>
            </w:pPr>
            <w:r w:rsidRPr="00650897">
              <w:rPr>
                <w:rFonts w:ascii="Times New Roman" w:hAnsi="Times New Roman"/>
                <w:sz w:val="12"/>
                <w:szCs w:val="12"/>
              </w:rPr>
              <w:t>Понедельник- пятница</w:t>
            </w:r>
          </w:p>
        </w:tc>
      </w:tr>
      <w:tr w:rsidR="00650897" w:rsidRPr="00650897" w:rsidTr="00650897">
        <w:tc>
          <w:tcPr>
            <w:tcW w:w="2694" w:type="dxa"/>
          </w:tcPr>
          <w:p w:rsidR="00650897" w:rsidRPr="00650897" w:rsidRDefault="00650897" w:rsidP="00650897">
            <w:pPr>
              <w:jc w:val="both"/>
              <w:rPr>
                <w:rFonts w:ascii="Times New Roman" w:hAnsi="Times New Roman"/>
                <w:sz w:val="12"/>
                <w:szCs w:val="12"/>
              </w:rPr>
            </w:pPr>
            <w:r w:rsidRPr="00650897">
              <w:rPr>
                <w:rFonts w:ascii="Times New Roman" w:hAnsi="Times New Roman"/>
                <w:sz w:val="12"/>
                <w:szCs w:val="12"/>
              </w:rPr>
              <w:t>Время приема</w:t>
            </w:r>
          </w:p>
        </w:tc>
        <w:tc>
          <w:tcPr>
            <w:tcW w:w="4819" w:type="dxa"/>
          </w:tcPr>
          <w:p w:rsidR="00650897" w:rsidRPr="00650897" w:rsidRDefault="00650897" w:rsidP="00650897">
            <w:pPr>
              <w:jc w:val="both"/>
              <w:rPr>
                <w:rFonts w:ascii="Times New Roman" w:hAnsi="Times New Roman"/>
                <w:sz w:val="12"/>
                <w:szCs w:val="12"/>
              </w:rPr>
            </w:pPr>
            <w:r w:rsidRPr="00650897">
              <w:rPr>
                <w:rFonts w:ascii="Times New Roman" w:hAnsi="Times New Roman"/>
                <w:sz w:val="12"/>
                <w:szCs w:val="12"/>
              </w:rPr>
              <w:t xml:space="preserve">с 8-00 до 17-00 час.; с 12-00до 13-00 час.- обед  </w:t>
            </w:r>
          </w:p>
        </w:tc>
      </w:tr>
      <w:tr w:rsidR="00650897" w:rsidRPr="00650897" w:rsidTr="00650897">
        <w:tc>
          <w:tcPr>
            <w:tcW w:w="2694" w:type="dxa"/>
          </w:tcPr>
          <w:p w:rsidR="00650897" w:rsidRPr="00650897" w:rsidRDefault="00650897" w:rsidP="00650897">
            <w:pPr>
              <w:jc w:val="both"/>
              <w:rPr>
                <w:rFonts w:ascii="Times New Roman" w:hAnsi="Times New Roman"/>
                <w:sz w:val="12"/>
                <w:szCs w:val="12"/>
              </w:rPr>
            </w:pPr>
            <w:r w:rsidRPr="00650897">
              <w:rPr>
                <w:rFonts w:ascii="Times New Roman" w:hAnsi="Times New Roman"/>
                <w:sz w:val="12"/>
                <w:szCs w:val="12"/>
              </w:rPr>
              <w:t>Телефон предварительной записи на прием к должностным лицам (если имеется предварительная запись)</w:t>
            </w:r>
          </w:p>
        </w:tc>
        <w:tc>
          <w:tcPr>
            <w:tcW w:w="4819" w:type="dxa"/>
          </w:tcPr>
          <w:p w:rsidR="00650897" w:rsidRPr="00650897" w:rsidRDefault="00650897" w:rsidP="00650897">
            <w:pPr>
              <w:jc w:val="both"/>
              <w:rPr>
                <w:rFonts w:ascii="Times New Roman" w:hAnsi="Times New Roman"/>
                <w:sz w:val="12"/>
                <w:szCs w:val="12"/>
              </w:rPr>
            </w:pPr>
          </w:p>
        </w:tc>
      </w:tr>
      <w:tr w:rsidR="00650897" w:rsidRPr="00650897" w:rsidTr="00650897">
        <w:tc>
          <w:tcPr>
            <w:tcW w:w="2694" w:type="dxa"/>
          </w:tcPr>
          <w:p w:rsidR="00650897" w:rsidRPr="00650897" w:rsidRDefault="00650897" w:rsidP="00650897">
            <w:pPr>
              <w:jc w:val="both"/>
              <w:rPr>
                <w:rFonts w:ascii="Times New Roman" w:hAnsi="Times New Roman"/>
                <w:sz w:val="12"/>
                <w:szCs w:val="12"/>
              </w:rPr>
            </w:pPr>
            <w:r w:rsidRPr="00650897">
              <w:rPr>
                <w:rFonts w:ascii="Times New Roman" w:hAnsi="Times New Roman"/>
                <w:sz w:val="12"/>
                <w:szCs w:val="12"/>
              </w:rPr>
              <w:t>Должностные лица, осуществляющие консультирование</w:t>
            </w:r>
          </w:p>
        </w:tc>
        <w:tc>
          <w:tcPr>
            <w:tcW w:w="4819" w:type="dxa"/>
          </w:tcPr>
          <w:p w:rsidR="00650897" w:rsidRPr="00650897" w:rsidRDefault="00650897" w:rsidP="00650897">
            <w:pPr>
              <w:jc w:val="both"/>
              <w:rPr>
                <w:rFonts w:ascii="Times New Roman" w:hAnsi="Times New Roman"/>
                <w:sz w:val="12"/>
                <w:szCs w:val="12"/>
              </w:rPr>
            </w:pPr>
            <w:r w:rsidRPr="00650897">
              <w:rPr>
                <w:rFonts w:ascii="Times New Roman" w:hAnsi="Times New Roman"/>
                <w:sz w:val="12"/>
                <w:szCs w:val="12"/>
              </w:rPr>
              <w:t>Глава  сельского поселения Черновка- Беляев Андрей  Валентинович;</w:t>
            </w:r>
          </w:p>
          <w:p w:rsidR="00650897" w:rsidRPr="00650897" w:rsidRDefault="00650897" w:rsidP="00650897">
            <w:pPr>
              <w:jc w:val="both"/>
              <w:rPr>
                <w:rFonts w:ascii="Times New Roman" w:hAnsi="Times New Roman"/>
                <w:sz w:val="12"/>
                <w:szCs w:val="12"/>
              </w:rPr>
            </w:pPr>
            <w:r w:rsidRPr="00650897">
              <w:rPr>
                <w:rFonts w:ascii="Times New Roman" w:hAnsi="Times New Roman"/>
                <w:sz w:val="12"/>
                <w:szCs w:val="12"/>
              </w:rPr>
              <w:t xml:space="preserve">Ведущий специалист- Простова Маргарита </w:t>
            </w:r>
            <w:proofErr w:type="spellStart"/>
            <w:r w:rsidRPr="00650897">
              <w:rPr>
                <w:rFonts w:ascii="Times New Roman" w:hAnsi="Times New Roman"/>
                <w:sz w:val="12"/>
                <w:szCs w:val="12"/>
              </w:rPr>
              <w:t>Рафаэльевна</w:t>
            </w:r>
            <w:proofErr w:type="spellEnd"/>
            <w:r w:rsidRPr="00650897">
              <w:rPr>
                <w:rFonts w:ascii="Times New Roman" w:hAnsi="Times New Roman"/>
                <w:sz w:val="12"/>
                <w:szCs w:val="12"/>
              </w:rPr>
              <w:t>;</w:t>
            </w:r>
          </w:p>
          <w:p w:rsidR="00650897" w:rsidRPr="00650897" w:rsidRDefault="00650897" w:rsidP="00650897">
            <w:pPr>
              <w:jc w:val="both"/>
              <w:rPr>
                <w:rFonts w:ascii="Times New Roman" w:hAnsi="Times New Roman"/>
                <w:sz w:val="12"/>
                <w:szCs w:val="12"/>
              </w:rPr>
            </w:pPr>
            <w:r w:rsidRPr="00650897">
              <w:rPr>
                <w:rFonts w:ascii="Times New Roman" w:hAnsi="Times New Roman"/>
                <w:sz w:val="12"/>
                <w:szCs w:val="12"/>
              </w:rPr>
              <w:t>Ведущий специалист- Фадеева Ольга Николаевна</w:t>
            </w:r>
          </w:p>
        </w:tc>
      </w:tr>
    </w:tbl>
    <w:p w:rsidR="007E7AEE" w:rsidRDefault="007E7AEE" w:rsidP="00476836">
      <w:pPr>
        <w:spacing w:after="0" w:line="240" w:lineRule="auto"/>
        <w:jc w:val="both"/>
        <w:rPr>
          <w:rFonts w:ascii="Times New Roman" w:hAnsi="Times New Roman"/>
          <w:sz w:val="12"/>
          <w:szCs w:val="12"/>
        </w:rPr>
      </w:pPr>
    </w:p>
    <w:p w:rsidR="00650897" w:rsidRPr="008D27EA" w:rsidRDefault="00650897" w:rsidP="00650897">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3 </w:t>
      </w:r>
      <w:r w:rsidRPr="008D27EA">
        <w:rPr>
          <w:rFonts w:ascii="Times New Roman" w:hAnsi="Times New Roman"/>
          <w:i/>
          <w:sz w:val="12"/>
          <w:szCs w:val="12"/>
        </w:rPr>
        <w:t>к Административному регламенту</w:t>
      </w:r>
    </w:p>
    <w:p w:rsidR="00650897" w:rsidRDefault="00650897" w:rsidP="00650897">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650897" w:rsidRPr="008D27EA" w:rsidRDefault="00650897" w:rsidP="00650897">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tbl>
      <w:tblPr>
        <w:tblStyle w:val="af1"/>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6"/>
        <w:gridCol w:w="496"/>
        <w:gridCol w:w="351"/>
        <w:gridCol w:w="3118"/>
      </w:tblGrid>
      <w:tr w:rsidR="00650897" w:rsidRPr="0009317C" w:rsidTr="00650897">
        <w:trPr>
          <w:trHeight w:val="20"/>
        </w:trPr>
        <w:tc>
          <w:tcPr>
            <w:tcW w:w="3656" w:type="dxa"/>
          </w:tcPr>
          <w:p w:rsidR="00650897" w:rsidRPr="0009317C" w:rsidRDefault="00650897" w:rsidP="00650897">
            <w:pPr>
              <w:jc w:val="both"/>
              <w:rPr>
                <w:rFonts w:ascii="Times New Roman" w:hAnsi="Times New Roman"/>
                <w:sz w:val="12"/>
                <w:szCs w:val="12"/>
              </w:rPr>
            </w:pPr>
          </w:p>
        </w:tc>
        <w:tc>
          <w:tcPr>
            <w:tcW w:w="496"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В</w:t>
            </w:r>
          </w:p>
        </w:tc>
        <w:tc>
          <w:tcPr>
            <w:tcW w:w="3469" w:type="dxa"/>
            <w:gridSpan w:val="2"/>
            <w:tcBorders>
              <w:bottom w:val="single" w:sz="4" w:space="0" w:color="auto"/>
            </w:tcBorders>
          </w:tcPr>
          <w:p w:rsidR="00650897" w:rsidRPr="0009317C" w:rsidRDefault="00650897" w:rsidP="00650897">
            <w:pPr>
              <w:jc w:val="both"/>
              <w:rPr>
                <w:rFonts w:ascii="Times New Roman" w:hAnsi="Times New Roman"/>
                <w:sz w:val="12"/>
                <w:szCs w:val="12"/>
              </w:rPr>
            </w:pPr>
          </w:p>
        </w:tc>
      </w:tr>
      <w:tr w:rsidR="00650897" w:rsidRPr="0009317C" w:rsidTr="00650897">
        <w:trPr>
          <w:trHeight w:val="20"/>
        </w:trPr>
        <w:tc>
          <w:tcPr>
            <w:tcW w:w="3656" w:type="dxa"/>
          </w:tcPr>
          <w:p w:rsidR="00650897" w:rsidRPr="0009317C" w:rsidRDefault="00650897" w:rsidP="00650897">
            <w:pPr>
              <w:jc w:val="both"/>
              <w:rPr>
                <w:rFonts w:ascii="Times New Roman" w:hAnsi="Times New Roman"/>
                <w:sz w:val="12"/>
                <w:szCs w:val="12"/>
              </w:rPr>
            </w:pPr>
          </w:p>
        </w:tc>
        <w:tc>
          <w:tcPr>
            <w:tcW w:w="3965" w:type="dxa"/>
            <w:gridSpan w:val="3"/>
            <w:vMerge w:val="restart"/>
          </w:tcPr>
          <w:p w:rsidR="00650897" w:rsidRPr="0009317C" w:rsidRDefault="00650897" w:rsidP="00650897">
            <w:pPr>
              <w:jc w:val="right"/>
              <w:rPr>
                <w:rFonts w:ascii="Times New Roman" w:hAnsi="Times New Roman"/>
                <w:sz w:val="12"/>
                <w:szCs w:val="12"/>
              </w:rPr>
            </w:pPr>
            <w:r w:rsidRPr="0009317C">
              <w:rPr>
                <w:rFonts w:ascii="Times New Roman" w:hAnsi="Times New Roman"/>
                <w:sz w:val="12"/>
                <w:szCs w:val="12"/>
              </w:rPr>
              <w:t>(наименование уполномоченного органа)</w:t>
            </w:r>
          </w:p>
        </w:tc>
      </w:tr>
      <w:tr w:rsidR="00650897" w:rsidRPr="0009317C" w:rsidTr="00650897">
        <w:trPr>
          <w:trHeight w:val="20"/>
        </w:trPr>
        <w:tc>
          <w:tcPr>
            <w:tcW w:w="3656" w:type="dxa"/>
          </w:tcPr>
          <w:p w:rsidR="00650897" w:rsidRPr="0009317C" w:rsidRDefault="00650897" w:rsidP="00650897">
            <w:pPr>
              <w:jc w:val="both"/>
              <w:rPr>
                <w:rFonts w:ascii="Times New Roman" w:hAnsi="Times New Roman"/>
                <w:sz w:val="12"/>
                <w:szCs w:val="12"/>
              </w:rPr>
            </w:pPr>
          </w:p>
        </w:tc>
        <w:tc>
          <w:tcPr>
            <w:tcW w:w="3965" w:type="dxa"/>
            <w:gridSpan w:val="3"/>
            <w:vMerge/>
            <w:tcBorders>
              <w:bottom w:val="single" w:sz="4" w:space="0" w:color="auto"/>
            </w:tcBorders>
          </w:tcPr>
          <w:p w:rsidR="00650897" w:rsidRPr="0009317C" w:rsidRDefault="00650897" w:rsidP="00650897">
            <w:pPr>
              <w:jc w:val="both"/>
              <w:rPr>
                <w:rFonts w:ascii="Times New Roman" w:hAnsi="Times New Roman"/>
                <w:sz w:val="12"/>
                <w:szCs w:val="12"/>
              </w:rPr>
            </w:pPr>
          </w:p>
        </w:tc>
      </w:tr>
      <w:tr w:rsidR="00650897" w:rsidRPr="0009317C" w:rsidTr="00650897">
        <w:trPr>
          <w:trHeight w:val="20"/>
        </w:trPr>
        <w:tc>
          <w:tcPr>
            <w:tcW w:w="3656" w:type="dxa"/>
          </w:tcPr>
          <w:p w:rsidR="00650897" w:rsidRPr="0009317C" w:rsidRDefault="00650897" w:rsidP="00650897">
            <w:pPr>
              <w:jc w:val="both"/>
              <w:rPr>
                <w:rFonts w:ascii="Times New Roman" w:hAnsi="Times New Roman"/>
                <w:sz w:val="12"/>
                <w:szCs w:val="12"/>
              </w:rPr>
            </w:pPr>
          </w:p>
        </w:tc>
        <w:tc>
          <w:tcPr>
            <w:tcW w:w="847" w:type="dxa"/>
            <w:gridSpan w:val="2"/>
            <w:tcBorders>
              <w:top w:val="single" w:sz="4" w:space="0" w:color="auto"/>
            </w:tcBorders>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гр.</w:t>
            </w:r>
            <w:r>
              <w:rPr>
                <w:rFonts w:ascii="Times New Roman" w:hAnsi="Times New Roman"/>
                <w:sz w:val="12"/>
                <w:szCs w:val="12"/>
              </w:rPr>
              <w:t xml:space="preserve"> </w:t>
            </w:r>
            <w:r w:rsidRPr="00DC4AA1">
              <w:rPr>
                <w:rFonts w:ascii="Times New Roman" w:hAnsi="Times New Roman"/>
                <w:sz w:val="12"/>
                <w:szCs w:val="12"/>
              </w:rPr>
              <w:t>(Ф.И.О.)</w:t>
            </w:r>
          </w:p>
        </w:tc>
        <w:tc>
          <w:tcPr>
            <w:tcW w:w="3118" w:type="dxa"/>
            <w:tcBorders>
              <w:top w:val="single" w:sz="4" w:space="0" w:color="auto"/>
            </w:tcBorders>
          </w:tcPr>
          <w:p w:rsidR="00650897" w:rsidRPr="0009317C" w:rsidRDefault="00650897" w:rsidP="00650897">
            <w:pPr>
              <w:jc w:val="both"/>
              <w:rPr>
                <w:rFonts w:ascii="Times New Roman" w:hAnsi="Times New Roman"/>
                <w:sz w:val="12"/>
                <w:szCs w:val="12"/>
              </w:rPr>
            </w:pPr>
          </w:p>
        </w:tc>
      </w:tr>
      <w:tr w:rsidR="00650897" w:rsidRPr="0009317C" w:rsidTr="00650897">
        <w:trPr>
          <w:trHeight w:val="20"/>
        </w:trPr>
        <w:tc>
          <w:tcPr>
            <w:tcW w:w="3656" w:type="dxa"/>
          </w:tcPr>
          <w:p w:rsidR="00650897" w:rsidRPr="0009317C" w:rsidRDefault="00650897" w:rsidP="00650897">
            <w:pPr>
              <w:jc w:val="both"/>
              <w:rPr>
                <w:rFonts w:ascii="Times New Roman" w:hAnsi="Times New Roman"/>
                <w:sz w:val="12"/>
                <w:szCs w:val="12"/>
              </w:rPr>
            </w:pPr>
          </w:p>
        </w:tc>
        <w:tc>
          <w:tcPr>
            <w:tcW w:w="3965" w:type="dxa"/>
            <w:gridSpan w:val="3"/>
          </w:tcPr>
          <w:p w:rsidR="00650897" w:rsidRDefault="00650897" w:rsidP="00650897">
            <w:pPr>
              <w:jc w:val="both"/>
              <w:rPr>
                <w:rFonts w:ascii="Times New Roman" w:hAnsi="Times New Roman"/>
                <w:sz w:val="12"/>
                <w:szCs w:val="12"/>
                <w:u w:val="single"/>
              </w:rPr>
            </w:pPr>
            <w:r w:rsidRPr="0009317C">
              <w:rPr>
                <w:rFonts w:ascii="Times New Roman" w:hAnsi="Times New Roman"/>
                <w:sz w:val="12"/>
                <w:szCs w:val="12"/>
              </w:rPr>
              <w:t>Проживающего по адресу:</w:t>
            </w:r>
            <w:r>
              <w:rPr>
                <w:rFonts w:ascii="Times New Roman" w:hAnsi="Times New Roman"/>
                <w:sz w:val="12"/>
                <w:szCs w:val="12"/>
                <w:u w:val="single"/>
              </w:rPr>
              <w:t xml:space="preserve"> _______________________________________</w:t>
            </w:r>
          </w:p>
          <w:p w:rsidR="00650897" w:rsidRPr="0009317C" w:rsidRDefault="00650897" w:rsidP="00650897">
            <w:pPr>
              <w:jc w:val="right"/>
              <w:rPr>
                <w:rFonts w:ascii="Times New Roman" w:hAnsi="Times New Roman"/>
                <w:sz w:val="12"/>
                <w:szCs w:val="12"/>
              </w:rPr>
            </w:pPr>
            <w:r w:rsidRPr="00FE1B67">
              <w:rPr>
                <w:rFonts w:ascii="Times New Roman" w:hAnsi="Times New Roman"/>
                <w:sz w:val="12"/>
                <w:szCs w:val="12"/>
              </w:rPr>
              <w:t>(почтовый адрес)</w:t>
            </w:r>
          </w:p>
        </w:tc>
      </w:tr>
    </w:tbl>
    <w:p w:rsidR="00650897" w:rsidRDefault="00650897" w:rsidP="00650897">
      <w:pPr>
        <w:spacing w:after="0" w:line="240" w:lineRule="auto"/>
        <w:jc w:val="center"/>
        <w:rPr>
          <w:rFonts w:ascii="Times New Roman" w:hAnsi="Times New Roman"/>
          <w:b/>
          <w:sz w:val="12"/>
          <w:szCs w:val="12"/>
        </w:rPr>
      </w:pPr>
      <w:r w:rsidRPr="0009317C">
        <w:rPr>
          <w:rFonts w:ascii="Times New Roman" w:hAnsi="Times New Roman"/>
          <w:b/>
          <w:sz w:val="12"/>
          <w:szCs w:val="12"/>
        </w:rPr>
        <w:t>Заявление</w:t>
      </w:r>
      <w:r>
        <w:rPr>
          <w:rFonts w:ascii="Times New Roman" w:hAnsi="Times New Roman"/>
          <w:b/>
          <w:sz w:val="12"/>
          <w:szCs w:val="12"/>
        </w:rPr>
        <w:t xml:space="preserve"> </w:t>
      </w:r>
      <w:r w:rsidRPr="0009317C">
        <w:rPr>
          <w:rFonts w:ascii="Times New Roman" w:hAnsi="Times New Roman"/>
          <w:b/>
          <w:sz w:val="12"/>
          <w:szCs w:val="12"/>
        </w:rPr>
        <w:t>о принятии на учет для предоставления</w:t>
      </w:r>
      <w:r>
        <w:rPr>
          <w:rFonts w:ascii="Times New Roman" w:hAnsi="Times New Roman"/>
          <w:b/>
          <w:sz w:val="12"/>
          <w:szCs w:val="12"/>
        </w:rPr>
        <w:t xml:space="preserve"> </w:t>
      </w:r>
      <w:r w:rsidRPr="0009317C">
        <w:rPr>
          <w:rFonts w:ascii="Times New Roman" w:hAnsi="Times New Roman"/>
          <w:b/>
          <w:sz w:val="12"/>
          <w:szCs w:val="12"/>
        </w:rPr>
        <w:t>жилого помещения муниципального жилищного</w:t>
      </w:r>
      <w:r>
        <w:rPr>
          <w:rFonts w:ascii="Times New Roman" w:hAnsi="Times New Roman"/>
          <w:b/>
          <w:sz w:val="12"/>
          <w:szCs w:val="12"/>
        </w:rPr>
        <w:t xml:space="preserve"> </w:t>
      </w:r>
      <w:r w:rsidRPr="0009317C">
        <w:rPr>
          <w:rFonts w:ascii="Times New Roman" w:hAnsi="Times New Roman"/>
          <w:b/>
          <w:sz w:val="12"/>
          <w:szCs w:val="12"/>
        </w:rPr>
        <w:t>фонда</w:t>
      </w:r>
    </w:p>
    <w:p w:rsidR="00650897" w:rsidRPr="0009317C" w:rsidRDefault="00650897" w:rsidP="00650897">
      <w:pPr>
        <w:spacing w:after="0" w:line="240" w:lineRule="auto"/>
        <w:jc w:val="center"/>
        <w:rPr>
          <w:rFonts w:ascii="Times New Roman" w:hAnsi="Times New Roman"/>
          <w:b/>
          <w:sz w:val="12"/>
          <w:szCs w:val="12"/>
        </w:rPr>
      </w:pPr>
      <w:r w:rsidRPr="0009317C">
        <w:rPr>
          <w:rFonts w:ascii="Times New Roman" w:hAnsi="Times New Roman"/>
          <w:b/>
          <w:sz w:val="12"/>
          <w:szCs w:val="12"/>
        </w:rPr>
        <w:t xml:space="preserve"> по договору социального найма</w:t>
      </w:r>
    </w:p>
    <w:p w:rsidR="00650897" w:rsidRPr="0009317C" w:rsidRDefault="00650897" w:rsidP="00650897">
      <w:pPr>
        <w:spacing w:after="0" w:line="240" w:lineRule="auto"/>
        <w:ind w:firstLine="284"/>
        <w:jc w:val="both"/>
        <w:rPr>
          <w:rFonts w:ascii="Times New Roman" w:hAnsi="Times New Roman"/>
          <w:sz w:val="12"/>
          <w:szCs w:val="12"/>
        </w:rPr>
      </w:pPr>
      <w:r w:rsidRPr="0009317C">
        <w:rPr>
          <w:rFonts w:ascii="Times New Roman" w:hAnsi="Times New Roman"/>
          <w:sz w:val="12"/>
          <w:szCs w:val="12"/>
        </w:rPr>
        <w:t>Прошу принять меня на учет для предоставления жилого помещения муниципального жилищного фонда по договору социального найма в связи с</w:t>
      </w:r>
    </w:p>
    <w:tbl>
      <w:tblPr>
        <w:tblStyle w:val="af1"/>
        <w:tblW w:w="7513" w:type="dxa"/>
        <w:tblInd w:w="108" w:type="dxa"/>
        <w:tblLook w:val="04A0" w:firstRow="1" w:lastRow="0" w:firstColumn="1" w:lastColumn="0" w:noHBand="0" w:noVBand="1"/>
      </w:tblPr>
      <w:tblGrid>
        <w:gridCol w:w="426"/>
        <w:gridCol w:w="894"/>
        <w:gridCol w:w="131"/>
        <w:gridCol w:w="2710"/>
        <w:gridCol w:w="1651"/>
        <w:gridCol w:w="1701"/>
      </w:tblGrid>
      <w:tr w:rsidR="00650897" w:rsidRPr="0009317C" w:rsidTr="00650897">
        <w:tc>
          <w:tcPr>
            <w:tcW w:w="1320" w:type="dxa"/>
            <w:gridSpan w:val="2"/>
            <w:tcBorders>
              <w:top w:val="single" w:sz="4" w:space="0" w:color="auto"/>
              <w:left w:val="nil"/>
              <w:bottom w:val="nil"/>
              <w:right w:val="nil"/>
            </w:tcBorders>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(указать причину -</w:t>
            </w:r>
          </w:p>
        </w:tc>
        <w:tc>
          <w:tcPr>
            <w:tcW w:w="6193" w:type="dxa"/>
            <w:gridSpan w:val="4"/>
            <w:tcBorders>
              <w:top w:val="single" w:sz="4" w:space="0" w:color="auto"/>
              <w:left w:val="nil"/>
              <w:bottom w:val="nil"/>
              <w:right w:val="nil"/>
            </w:tcBorders>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1.отсутствие жилого помещения по договору социального найма, договору найма жилых помещений жилищного фонда социального использования или на праве собственности</w:t>
            </w:r>
          </w:p>
        </w:tc>
      </w:tr>
      <w:tr w:rsidR="00650897" w:rsidRPr="0009317C" w:rsidTr="00650897">
        <w:tc>
          <w:tcPr>
            <w:tcW w:w="1320" w:type="dxa"/>
            <w:gridSpan w:val="2"/>
            <w:tcBorders>
              <w:top w:val="nil"/>
              <w:left w:val="nil"/>
              <w:bottom w:val="nil"/>
              <w:right w:val="nil"/>
            </w:tcBorders>
          </w:tcPr>
          <w:p w:rsidR="00650897" w:rsidRPr="0009317C" w:rsidRDefault="00650897" w:rsidP="00650897">
            <w:pPr>
              <w:jc w:val="both"/>
              <w:rPr>
                <w:rFonts w:ascii="Times New Roman" w:hAnsi="Times New Roman"/>
                <w:sz w:val="12"/>
                <w:szCs w:val="12"/>
              </w:rPr>
            </w:pPr>
          </w:p>
        </w:tc>
        <w:tc>
          <w:tcPr>
            <w:tcW w:w="6193" w:type="dxa"/>
            <w:gridSpan w:val="4"/>
            <w:tcBorders>
              <w:top w:val="nil"/>
              <w:left w:val="nil"/>
              <w:bottom w:val="nil"/>
              <w:right w:val="nil"/>
            </w:tcBorders>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2.обеспеченность общей площадью жилого помещения на одного члена семьи менее учетной нормы</w:t>
            </w:r>
          </w:p>
        </w:tc>
      </w:tr>
      <w:tr w:rsidR="00650897" w:rsidRPr="0009317C" w:rsidTr="00650897">
        <w:tc>
          <w:tcPr>
            <w:tcW w:w="1320" w:type="dxa"/>
            <w:gridSpan w:val="2"/>
            <w:tcBorders>
              <w:top w:val="nil"/>
              <w:left w:val="nil"/>
              <w:bottom w:val="nil"/>
              <w:right w:val="nil"/>
            </w:tcBorders>
          </w:tcPr>
          <w:p w:rsidR="00650897" w:rsidRPr="0009317C" w:rsidRDefault="00650897" w:rsidP="00650897">
            <w:pPr>
              <w:jc w:val="both"/>
              <w:rPr>
                <w:rFonts w:ascii="Times New Roman" w:hAnsi="Times New Roman"/>
                <w:sz w:val="12"/>
                <w:szCs w:val="12"/>
              </w:rPr>
            </w:pPr>
          </w:p>
        </w:tc>
        <w:tc>
          <w:tcPr>
            <w:tcW w:w="6193" w:type="dxa"/>
            <w:gridSpan w:val="4"/>
            <w:tcBorders>
              <w:top w:val="nil"/>
              <w:left w:val="nil"/>
              <w:bottom w:val="nil"/>
              <w:right w:val="nil"/>
            </w:tcBorders>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3.проживание в помещении, не отвечающем установленным для жилых помещений требованиям</w:t>
            </w:r>
          </w:p>
        </w:tc>
      </w:tr>
      <w:tr w:rsidR="00650897" w:rsidRPr="0009317C" w:rsidTr="00650897">
        <w:tc>
          <w:tcPr>
            <w:tcW w:w="1320" w:type="dxa"/>
            <w:gridSpan w:val="2"/>
            <w:tcBorders>
              <w:top w:val="nil"/>
              <w:left w:val="nil"/>
              <w:bottom w:val="nil"/>
              <w:right w:val="nil"/>
            </w:tcBorders>
          </w:tcPr>
          <w:p w:rsidR="00650897" w:rsidRPr="0009317C" w:rsidRDefault="00650897" w:rsidP="00650897">
            <w:pPr>
              <w:jc w:val="both"/>
              <w:rPr>
                <w:rFonts w:ascii="Times New Roman" w:hAnsi="Times New Roman"/>
                <w:sz w:val="12"/>
                <w:szCs w:val="12"/>
              </w:rPr>
            </w:pPr>
          </w:p>
        </w:tc>
        <w:tc>
          <w:tcPr>
            <w:tcW w:w="6193" w:type="dxa"/>
            <w:gridSpan w:val="4"/>
            <w:tcBorders>
              <w:top w:val="nil"/>
              <w:left w:val="nil"/>
              <w:bottom w:val="nil"/>
              <w:right w:val="nil"/>
            </w:tcBorders>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4.проживание в квартире, занятой несколькими семьями, если в составе семьи имеется больной, страдающий тяжелой формой хронического заболевания (указать), при которой совместное проживание с ним в одной квартире невозможно, при отсутствии иного жилого помещения по договору социального найма, договору найма жилых помещений жилищного фонда социального использования или на праве собственности)</w:t>
            </w:r>
          </w:p>
        </w:tc>
      </w:tr>
      <w:tr w:rsidR="00650897" w:rsidRPr="0009317C" w:rsidTr="00650897">
        <w:tc>
          <w:tcPr>
            <w:tcW w:w="1451" w:type="dxa"/>
            <w:gridSpan w:val="3"/>
            <w:tcBorders>
              <w:top w:val="nil"/>
              <w:left w:val="nil"/>
              <w:bottom w:val="nil"/>
              <w:right w:val="nil"/>
            </w:tcBorders>
          </w:tcPr>
          <w:p w:rsidR="00650897" w:rsidRPr="0009317C" w:rsidRDefault="00650897" w:rsidP="00650897">
            <w:pPr>
              <w:tabs>
                <w:tab w:val="left" w:pos="1452"/>
              </w:tabs>
              <w:jc w:val="both"/>
              <w:rPr>
                <w:rFonts w:ascii="Times New Roman" w:hAnsi="Times New Roman"/>
                <w:sz w:val="12"/>
                <w:szCs w:val="12"/>
              </w:rPr>
            </w:pPr>
            <w:r w:rsidRPr="0009317C">
              <w:rPr>
                <w:rFonts w:ascii="Times New Roman" w:hAnsi="Times New Roman"/>
                <w:sz w:val="12"/>
                <w:szCs w:val="12"/>
              </w:rPr>
              <w:t>Моя семья состоит из</w:t>
            </w:r>
          </w:p>
        </w:tc>
        <w:tc>
          <w:tcPr>
            <w:tcW w:w="4361" w:type="dxa"/>
            <w:gridSpan w:val="2"/>
            <w:tcBorders>
              <w:top w:val="nil"/>
              <w:left w:val="nil"/>
              <w:bottom w:val="single" w:sz="4" w:space="0" w:color="auto"/>
              <w:right w:val="nil"/>
            </w:tcBorders>
          </w:tcPr>
          <w:p w:rsidR="00650897" w:rsidRPr="0009317C" w:rsidRDefault="00650897" w:rsidP="00650897">
            <w:pPr>
              <w:jc w:val="both"/>
              <w:rPr>
                <w:rFonts w:ascii="Times New Roman" w:hAnsi="Times New Roman"/>
                <w:sz w:val="12"/>
                <w:szCs w:val="12"/>
              </w:rPr>
            </w:pPr>
          </w:p>
        </w:tc>
        <w:tc>
          <w:tcPr>
            <w:tcW w:w="1701" w:type="dxa"/>
            <w:tcBorders>
              <w:top w:val="nil"/>
              <w:left w:val="nil"/>
              <w:bottom w:val="nil"/>
              <w:right w:val="nil"/>
            </w:tcBorders>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человек:</w:t>
            </w:r>
          </w:p>
        </w:tc>
      </w:tr>
      <w:tr w:rsidR="00650897" w:rsidRPr="0009317C" w:rsidTr="00650897">
        <w:tc>
          <w:tcPr>
            <w:tcW w:w="1451" w:type="dxa"/>
            <w:gridSpan w:val="3"/>
            <w:tcBorders>
              <w:top w:val="nil"/>
              <w:left w:val="nil"/>
              <w:bottom w:val="nil"/>
              <w:right w:val="nil"/>
            </w:tcBorders>
          </w:tcPr>
          <w:p w:rsidR="00650897" w:rsidRPr="0009317C" w:rsidRDefault="00650897" w:rsidP="00650897">
            <w:pPr>
              <w:jc w:val="both"/>
              <w:rPr>
                <w:rFonts w:ascii="Times New Roman" w:hAnsi="Times New Roman"/>
                <w:sz w:val="12"/>
                <w:szCs w:val="12"/>
              </w:rPr>
            </w:pPr>
          </w:p>
        </w:tc>
        <w:tc>
          <w:tcPr>
            <w:tcW w:w="4361" w:type="dxa"/>
            <w:gridSpan w:val="2"/>
            <w:tcBorders>
              <w:top w:val="single" w:sz="4" w:space="0" w:color="auto"/>
              <w:left w:val="nil"/>
              <w:bottom w:val="nil"/>
              <w:right w:val="nil"/>
            </w:tcBorders>
          </w:tcPr>
          <w:p w:rsidR="00650897" w:rsidRPr="0009317C" w:rsidRDefault="00650897" w:rsidP="00650897">
            <w:pPr>
              <w:jc w:val="center"/>
              <w:rPr>
                <w:rFonts w:ascii="Times New Roman" w:hAnsi="Times New Roman"/>
                <w:sz w:val="12"/>
                <w:szCs w:val="12"/>
              </w:rPr>
            </w:pPr>
            <w:r w:rsidRPr="0009317C">
              <w:rPr>
                <w:rFonts w:ascii="Times New Roman" w:hAnsi="Times New Roman"/>
                <w:sz w:val="12"/>
                <w:szCs w:val="12"/>
              </w:rPr>
              <w:t>(цифрами и прописью)</w:t>
            </w:r>
          </w:p>
        </w:tc>
        <w:tc>
          <w:tcPr>
            <w:tcW w:w="1701" w:type="dxa"/>
            <w:tcBorders>
              <w:top w:val="nil"/>
              <w:left w:val="nil"/>
              <w:bottom w:val="nil"/>
              <w:right w:val="nil"/>
            </w:tcBorders>
          </w:tcPr>
          <w:p w:rsidR="00650897" w:rsidRPr="0009317C" w:rsidRDefault="00650897" w:rsidP="00650897">
            <w:pPr>
              <w:jc w:val="both"/>
              <w:rPr>
                <w:rFonts w:ascii="Times New Roman" w:hAnsi="Times New Roman"/>
                <w:sz w:val="12"/>
                <w:szCs w:val="12"/>
              </w:rPr>
            </w:pPr>
          </w:p>
        </w:tc>
      </w:tr>
      <w:tr w:rsidR="00650897" w:rsidRPr="0009317C" w:rsidTr="00650897">
        <w:tc>
          <w:tcPr>
            <w:tcW w:w="1451" w:type="dxa"/>
            <w:gridSpan w:val="3"/>
            <w:tcBorders>
              <w:top w:val="nil"/>
              <w:left w:val="nil"/>
              <w:bottom w:val="nil"/>
              <w:right w:val="nil"/>
            </w:tcBorders>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1.Заявитель</w:t>
            </w:r>
          </w:p>
        </w:tc>
        <w:tc>
          <w:tcPr>
            <w:tcW w:w="2710" w:type="dxa"/>
            <w:tcBorders>
              <w:top w:val="nil"/>
              <w:left w:val="nil"/>
              <w:bottom w:val="single" w:sz="4" w:space="0" w:color="auto"/>
              <w:right w:val="nil"/>
            </w:tcBorders>
          </w:tcPr>
          <w:p w:rsidR="00650897" w:rsidRPr="0009317C" w:rsidRDefault="00650897" w:rsidP="00650897">
            <w:pPr>
              <w:jc w:val="both"/>
              <w:rPr>
                <w:rFonts w:ascii="Times New Roman" w:hAnsi="Times New Roman"/>
                <w:sz w:val="12"/>
                <w:szCs w:val="12"/>
              </w:rPr>
            </w:pPr>
          </w:p>
        </w:tc>
        <w:tc>
          <w:tcPr>
            <w:tcW w:w="3352" w:type="dxa"/>
            <w:gridSpan w:val="2"/>
            <w:tcBorders>
              <w:top w:val="nil"/>
              <w:left w:val="nil"/>
              <w:bottom w:val="single" w:sz="4" w:space="0" w:color="auto"/>
              <w:right w:val="nil"/>
            </w:tcBorders>
          </w:tcPr>
          <w:p w:rsidR="00650897" w:rsidRPr="0009317C" w:rsidRDefault="00650897" w:rsidP="00650897">
            <w:pPr>
              <w:jc w:val="both"/>
              <w:rPr>
                <w:rFonts w:ascii="Times New Roman" w:hAnsi="Times New Roman"/>
                <w:sz w:val="12"/>
                <w:szCs w:val="12"/>
              </w:rPr>
            </w:pPr>
          </w:p>
        </w:tc>
      </w:tr>
      <w:tr w:rsidR="00650897" w:rsidRPr="0009317C" w:rsidTr="00650897">
        <w:tc>
          <w:tcPr>
            <w:tcW w:w="1451" w:type="dxa"/>
            <w:gridSpan w:val="3"/>
            <w:tcBorders>
              <w:top w:val="nil"/>
              <w:left w:val="nil"/>
              <w:bottom w:val="nil"/>
              <w:right w:val="nil"/>
            </w:tcBorders>
          </w:tcPr>
          <w:p w:rsidR="00650897" w:rsidRPr="0009317C" w:rsidRDefault="00650897" w:rsidP="00650897">
            <w:pPr>
              <w:jc w:val="both"/>
              <w:rPr>
                <w:rFonts w:ascii="Times New Roman" w:hAnsi="Times New Roman"/>
                <w:sz w:val="12"/>
                <w:szCs w:val="12"/>
              </w:rPr>
            </w:pPr>
          </w:p>
        </w:tc>
        <w:tc>
          <w:tcPr>
            <w:tcW w:w="6062" w:type="dxa"/>
            <w:gridSpan w:val="3"/>
            <w:tcBorders>
              <w:top w:val="nil"/>
              <w:left w:val="nil"/>
              <w:bottom w:val="nil"/>
              <w:right w:val="nil"/>
            </w:tcBorders>
          </w:tcPr>
          <w:p w:rsidR="00650897" w:rsidRPr="0009317C" w:rsidRDefault="00650897" w:rsidP="00650897">
            <w:pPr>
              <w:jc w:val="center"/>
              <w:rPr>
                <w:rFonts w:ascii="Times New Roman" w:hAnsi="Times New Roman"/>
                <w:sz w:val="12"/>
                <w:szCs w:val="12"/>
              </w:rPr>
            </w:pPr>
            <w:r w:rsidRPr="0009317C">
              <w:rPr>
                <w:rFonts w:ascii="Times New Roman" w:hAnsi="Times New Roman"/>
                <w:sz w:val="12"/>
                <w:szCs w:val="12"/>
              </w:rPr>
              <w:t>(Ф.И.О., число, месяц, год рождения)</w:t>
            </w:r>
          </w:p>
        </w:tc>
      </w:tr>
      <w:tr w:rsidR="00650897" w:rsidRPr="0009317C" w:rsidTr="00650897">
        <w:tc>
          <w:tcPr>
            <w:tcW w:w="1451" w:type="dxa"/>
            <w:gridSpan w:val="3"/>
            <w:tcBorders>
              <w:top w:val="nil"/>
              <w:left w:val="nil"/>
              <w:bottom w:val="nil"/>
              <w:right w:val="nil"/>
            </w:tcBorders>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2.Супруг(а)</w:t>
            </w:r>
          </w:p>
        </w:tc>
        <w:tc>
          <w:tcPr>
            <w:tcW w:w="2710" w:type="dxa"/>
            <w:tcBorders>
              <w:top w:val="nil"/>
              <w:left w:val="nil"/>
              <w:bottom w:val="single" w:sz="4" w:space="0" w:color="auto"/>
              <w:right w:val="nil"/>
            </w:tcBorders>
          </w:tcPr>
          <w:p w:rsidR="00650897" w:rsidRPr="0009317C" w:rsidRDefault="00650897" w:rsidP="00650897">
            <w:pPr>
              <w:jc w:val="both"/>
              <w:rPr>
                <w:rFonts w:ascii="Times New Roman" w:hAnsi="Times New Roman"/>
                <w:sz w:val="12"/>
                <w:szCs w:val="12"/>
              </w:rPr>
            </w:pPr>
          </w:p>
        </w:tc>
        <w:tc>
          <w:tcPr>
            <w:tcW w:w="3352" w:type="dxa"/>
            <w:gridSpan w:val="2"/>
            <w:tcBorders>
              <w:top w:val="nil"/>
              <w:left w:val="nil"/>
              <w:bottom w:val="single" w:sz="4" w:space="0" w:color="auto"/>
              <w:right w:val="nil"/>
            </w:tcBorders>
          </w:tcPr>
          <w:p w:rsidR="00650897" w:rsidRPr="0009317C" w:rsidRDefault="00650897" w:rsidP="00650897">
            <w:pPr>
              <w:jc w:val="both"/>
              <w:rPr>
                <w:rFonts w:ascii="Times New Roman" w:hAnsi="Times New Roman"/>
                <w:sz w:val="12"/>
                <w:szCs w:val="12"/>
              </w:rPr>
            </w:pPr>
          </w:p>
        </w:tc>
      </w:tr>
      <w:tr w:rsidR="00650897" w:rsidRPr="0009317C" w:rsidTr="00650897">
        <w:tc>
          <w:tcPr>
            <w:tcW w:w="1451" w:type="dxa"/>
            <w:gridSpan w:val="3"/>
            <w:tcBorders>
              <w:top w:val="nil"/>
              <w:left w:val="nil"/>
              <w:bottom w:val="nil"/>
              <w:right w:val="nil"/>
            </w:tcBorders>
          </w:tcPr>
          <w:p w:rsidR="00650897" w:rsidRPr="0009317C" w:rsidRDefault="00650897" w:rsidP="00650897">
            <w:pPr>
              <w:jc w:val="both"/>
              <w:rPr>
                <w:rFonts w:ascii="Times New Roman" w:hAnsi="Times New Roman"/>
                <w:sz w:val="12"/>
                <w:szCs w:val="12"/>
              </w:rPr>
            </w:pPr>
          </w:p>
        </w:tc>
        <w:tc>
          <w:tcPr>
            <w:tcW w:w="6062" w:type="dxa"/>
            <w:gridSpan w:val="3"/>
            <w:tcBorders>
              <w:top w:val="single" w:sz="4" w:space="0" w:color="auto"/>
              <w:left w:val="nil"/>
              <w:bottom w:val="nil"/>
              <w:right w:val="nil"/>
            </w:tcBorders>
          </w:tcPr>
          <w:p w:rsidR="00650897" w:rsidRPr="0009317C" w:rsidRDefault="00650897" w:rsidP="00650897">
            <w:pPr>
              <w:jc w:val="center"/>
              <w:rPr>
                <w:rFonts w:ascii="Times New Roman" w:hAnsi="Times New Roman"/>
                <w:sz w:val="12"/>
                <w:szCs w:val="12"/>
              </w:rPr>
            </w:pPr>
            <w:r w:rsidRPr="0009317C">
              <w:rPr>
                <w:rFonts w:ascii="Times New Roman" w:hAnsi="Times New Roman"/>
                <w:sz w:val="12"/>
                <w:szCs w:val="12"/>
              </w:rPr>
              <w:t>(Ф.И.О., число, месяц, год рождения)</w:t>
            </w:r>
          </w:p>
        </w:tc>
      </w:tr>
      <w:tr w:rsidR="00650897" w:rsidRPr="0009317C" w:rsidTr="00650897">
        <w:tc>
          <w:tcPr>
            <w:tcW w:w="7513" w:type="dxa"/>
            <w:gridSpan w:val="6"/>
            <w:tcBorders>
              <w:top w:val="nil"/>
              <w:left w:val="nil"/>
              <w:bottom w:val="nil"/>
              <w:right w:val="nil"/>
            </w:tcBorders>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3.</w:t>
            </w:r>
            <w:r>
              <w:rPr>
                <w:rFonts w:ascii="Times New Roman" w:hAnsi="Times New Roman"/>
                <w:sz w:val="12"/>
                <w:szCs w:val="12"/>
              </w:rPr>
              <w:t>________________________________________________________________________________________________________________________</w:t>
            </w:r>
          </w:p>
        </w:tc>
      </w:tr>
      <w:tr w:rsidR="00650897" w:rsidRPr="0009317C" w:rsidTr="00650897">
        <w:tc>
          <w:tcPr>
            <w:tcW w:w="426" w:type="dxa"/>
            <w:tcBorders>
              <w:top w:val="nil"/>
              <w:left w:val="nil"/>
              <w:bottom w:val="nil"/>
              <w:right w:val="nil"/>
            </w:tcBorders>
          </w:tcPr>
          <w:p w:rsidR="00650897" w:rsidRPr="0009317C" w:rsidRDefault="00650897" w:rsidP="00650897">
            <w:pPr>
              <w:jc w:val="both"/>
              <w:rPr>
                <w:rFonts w:ascii="Times New Roman" w:hAnsi="Times New Roman"/>
                <w:sz w:val="12"/>
                <w:szCs w:val="12"/>
              </w:rPr>
            </w:pPr>
          </w:p>
        </w:tc>
        <w:tc>
          <w:tcPr>
            <w:tcW w:w="7087" w:type="dxa"/>
            <w:gridSpan w:val="5"/>
            <w:tcBorders>
              <w:top w:val="nil"/>
              <w:left w:val="nil"/>
              <w:bottom w:val="nil"/>
              <w:right w:val="nil"/>
            </w:tcBorders>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 xml:space="preserve">(Ф.И.О., указание на родственные отношения либо иные обстоятельства, свидетельствующие о принадлежности гражданина к </w:t>
            </w:r>
          </w:p>
        </w:tc>
      </w:tr>
      <w:tr w:rsidR="00650897" w:rsidRPr="0009317C" w:rsidTr="00650897">
        <w:tc>
          <w:tcPr>
            <w:tcW w:w="7513" w:type="dxa"/>
            <w:gridSpan w:val="6"/>
            <w:tcBorders>
              <w:top w:val="nil"/>
              <w:left w:val="nil"/>
              <w:bottom w:val="nil"/>
              <w:right w:val="nil"/>
            </w:tcBorders>
          </w:tcPr>
          <w:p w:rsidR="00650897" w:rsidRPr="0009317C" w:rsidRDefault="00650897" w:rsidP="00650897">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650897" w:rsidRPr="0009317C" w:rsidTr="00650897">
        <w:tc>
          <w:tcPr>
            <w:tcW w:w="7513" w:type="dxa"/>
            <w:gridSpan w:val="6"/>
            <w:tcBorders>
              <w:top w:val="nil"/>
              <w:left w:val="nil"/>
              <w:bottom w:val="nil"/>
              <w:right w:val="nil"/>
            </w:tcBorders>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4.</w:t>
            </w:r>
            <w:r>
              <w:rPr>
                <w:rFonts w:ascii="Times New Roman" w:hAnsi="Times New Roman"/>
                <w:sz w:val="12"/>
                <w:szCs w:val="12"/>
              </w:rPr>
              <w:t>________________________________________________________________________________________________________________________</w:t>
            </w:r>
          </w:p>
        </w:tc>
      </w:tr>
      <w:tr w:rsidR="00650897" w:rsidRPr="0009317C" w:rsidTr="00650897">
        <w:tc>
          <w:tcPr>
            <w:tcW w:w="426" w:type="dxa"/>
            <w:tcBorders>
              <w:top w:val="nil"/>
              <w:left w:val="nil"/>
              <w:bottom w:val="nil"/>
              <w:right w:val="nil"/>
            </w:tcBorders>
          </w:tcPr>
          <w:p w:rsidR="00650897" w:rsidRPr="0009317C" w:rsidRDefault="00650897" w:rsidP="00650897">
            <w:pPr>
              <w:jc w:val="both"/>
              <w:rPr>
                <w:rFonts w:ascii="Times New Roman" w:hAnsi="Times New Roman"/>
                <w:sz w:val="12"/>
                <w:szCs w:val="12"/>
              </w:rPr>
            </w:pPr>
          </w:p>
        </w:tc>
        <w:tc>
          <w:tcPr>
            <w:tcW w:w="7087" w:type="dxa"/>
            <w:gridSpan w:val="5"/>
            <w:tcBorders>
              <w:top w:val="nil"/>
              <w:left w:val="nil"/>
              <w:bottom w:val="nil"/>
              <w:right w:val="nil"/>
            </w:tcBorders>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 xml:space="preserve">(Ф.И.О., указание на родственные отношения либо иные обстоятельства, свидетельствующие о принадлежности гражданина к </w:t>
            </w:r>
          </w:p>
        </w:tc>
      </w:tr>
      <w:tr w:rsidR="00650897" w:rsidRPr="0009317C" w:rsidTr="00650897">
        <w:tc>
          <w:tcPr>
            <w:tcW w:w="7513" w:type="dxa"/>
            <w:gridSpan w:val="6"/>
            <w:tcBorders>
              <w:top w:val="nil"/>
              <w:left w:val="nil"/>
              <w:bottom w:val="nil"/>
              <w:right w:val="nil"/>
            </w:tcBorders>
          </w:tcPr>
          <w:p w:rsidR="00650897" w:rsidRPr="0009317C" w:rsidRDefault="00650897" w:rsidP="00650897">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650897" w:rsidRPr="0009317C" w:rsidTr="00650897">
        <w:tc>
          <w:tcPr>
            <w:tcW w:w="7513" w:type="dxa"/>
            <w:gridSpan w:val="6"/>
            <w:tcBorders>
              <w:top w:val="nil"/>
              <w:left w:val="nil"/>
              <w:bottom w:val="nil"/>
              <w:right w:val="nil"/>
            </w:tcBorders>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5.</w:t>
            </w:r>
            <w:r>
              <w:rPr>
                <w:rFonts w:ascii="Times New Roman" w:hAnsi="Times New Roman"/>
                <w:sz w:val="12"/>
                <w:szCs w:val="12"/>
              </w:rPr>
              <w:t>________________________________________________________________________________________________________________________</w:t>
            </w:r>
          </w:p>
        </w:tc>
      </w:tr>
      <w:tr w:rsidR="00650897" w:rsidRPr="0009317C" w:rsidTr="00650897">
        <w:tc>
          <w:tcPr>
            <w:tcW w:w="426" w:type="dxa"/>
            <w:tcBorders>
              <w:top w:val="nil"/>
              <w:left w:val="nil"/>
              <w:bottom w:val="nil"/>
              <w:right w:val="nil"/>
            </w:tcBorders>
          </w:tcPr>
          <w:p w:rsidR="00650897" w:rsidRPr="0009317C" w:rsidRDefault="00650897" w:rsidP="00650897">
            <w:pPr>
              <w:jc w:val="both"/>
              <w:rPr>
                <w:rFonts w:ascii="Times New Roman" w:hAnsi="Times New Roman"/>
                <w:sz w:val="12"/>
                <w:szCs w:val="12"/>
              </w:rPr>
            </w:pPr>
          </w:p>
        </w:tc>
        <w:tc>
          <w:tcPr>
            <w:tcW w:w="7087" w:type="dxa"/>
            <w:gridSpan w:val="5"/>
            <w:tcBorders>
              <w:top w:val="nil"/>
              <w:left w:val="nil"/>
              <w:bottom w:val="nil"/>
              <w:right w:val="nil"/>
            </w:tcBorders>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(Ф.И.О., указание на родственные отношения либо иные обстоятельства, свидетельствующие о принадлежности гражданина к</w:t>
            </w:r>
          </w:p>
        </w:tc>
      </w:tr>
      <w:tr w:rsidR="00650897" w:rsidRPr="0009317C" w:rsidTr="00650897">
        <w:tc>
          <w:tcPr>
            <w:tcW w:w="7513" w:type="dxa"/>
            <w:gridSpan w:val="6"/>
            <w:tcBorders>
              <w:top w:val="nil"/>
              <w:left w:val="nil"/>
              <w:bottom w:val="nil"/>
              <w:right w:val="nil"/>
            </w:tcBorders>
          </w:tcPr>
          <w:p w:rsidR="00650897" w:rsidRPr="0009317C" w:rsidRDefault="00650897" w:rsidP="00650897">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650897" w:rsidRPr="0009317C" w:rsidTr="00650897">
        <w:tc>
          <w:tcPr>
            <w:tcW w:w="7513" w:type="dxa"/>
            <w:gridSpan w:val="6"/>
            <w:tcBorders>
              <w:top w:val="nil"/>
              <w:left w:val="nil"/>
              <w:bottom w:val="nil"/>
              <w:right w:val="nil"/>
            </w:tcBorders>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6.</w:t>
            </w:r>
            <w:r>
              <w:rPr>
                <w:rFonts w:ascii="Times New Roman" w:hAnsi="Times New Roman"/>
                <w:sz w:val="12"/>
                <w:szCs w:val="12"/>
              </w:rPr>
              <w:t>________________________________________________________________________________________________________________________</w:t>
            </w:r>
          </w:p>
        </w:tc>
      </w:tr>
      <w:tr w:rsidR="00650897" w:rsidRPr="0009317C" w:rsidTr="00650897">
        <w:tc>
          <w:tcPr>
            <w:tcW w:w="426" w:type="dxa"/>
            <w:tcBorders>
              <w:top w:val="nil"/>
              <w:left w:val="nil"/>
              <w:bottom w:val="nil"/>
              <w:right w:val="nil"/>
            </w:tcBorders>
          </w:tcPr>
          <w:p w:rsidR="00650897" w:rsidRPr="0009317C" w:rsidRDefault="00650897" w:rsidP="00650897">
            <w:pPr>
              <w:jc w:val="both"/>
              <w:rPr>
                <w:rFonts w:ascii="Times New Roman" w:hAnsi="Times New Roman"/>
                <w:sz w:val="12"/>
                <w:szCs w:val="12"/>
              </w:rPr>
            </w:pPr>
          </w:p>
        </w:tc>
        <w:tc>
          <w:tcPr>
            <w:tcW w:w="7087" w:type="dxa"/>
            <w:gridSpan w:val="5"/>
            <w:tcBorders>
              <w:top w:val="nil"/>
              <w:left w:val="nil"/>
              <w:bottom w:val="nil"/>
              <w:right w:val="nil"/>
            </w:tcBorders>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(Ф.И.О., указание на родственные отношения либо иные обстоятельства, свидетельствующие о принадлежности гражданина к</w:t>
            </w:r>
          </w:p>
        </w:tc>
      </w:tr>
      <w:tr w:rsidR="00650897" w:rsidRPr="0009317C" w:rsidTr="00650897">
        <w:tc>
          <w:tcPr>
            <w:tcW w:w="7513" w:type="dxa"/>
            <w:gridSpan w:val="6"/>
            <w:tcBorders>
              <w:top w:val="nil"/>
              <w:left w:val="nil"/>
              <w:bottom w:val="nil"/>
              <w:right w:val="nil"/>
            </w:tcBorders>
          </w:tcPr>
          <w:p w:rsidR="00650897" w:rsidRPr="0009317C" w:rsidRDefault="00650897" w:rsidP="00650897">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650897" w:rsidRPr="0009317C" w:rsidTr="00650897">
        <w:tc>
          <w:tcPr>
            <w:tcW w:w="7513" w:type="dxa"/>
            <w:gridSpan w:val="6"/>
            <w:tcBorders>
              <w:top w:val="nil"/>
              <w:left w:val="nil"/>
              <w:bottom w:val="nil"/>
              <w:right w:val="nil"/>
            </w:tcBorders>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7.</w:t>
            </w:r>
            <w:r>
              <w:rPr>
                <w:rFonts w:ascii="Times New Roman" w:hAnsi="Times New Roman"/>
                <w:sz w:val="12"/>
                <w:szCs w:val="12"/>
              </w:rPr>
              <w:t>________________________________________________________________________________________________________________________</w:t>
            </w:r>
          </w:p>
        </w:tc>
      </w:tr>
      <w:tr w:rsidR="00650897" w:rsidRPr="0009317C" w:rsidTr="00650897">
        <w:tc>
          <w:tcPr>
            <w:tcW w:w="426" w:type="dxa"/>
            <w:tcBorders>
              <w:top w:val="nil"/>
              <w:left w:val="nil"/>
              <w:bottom w:val="nil"/>
              <w:right w:val="nil"/>
            </w:tcBorders>
          </w:tcPr>
          <w:p w:rsidR="00650897" w:rsidRPr="0009317C" w:rsidRDefault="00650897" w:rsidP="00650897">
            <w:pPr>
              <w:jc w:val="both"/>
              <w:rPr>
                <w:rFonts w:ascii="Times New Roman" w:hAnsi="Times New Roman"/>
                <w:sz w:val="12"/>
                <w:szCs w:val="12"/>
              </w:rPr>
            </w:pPr>
          </w:p>
        </w:tc>
        <w:tc>
          <w:tcPr>
            <w:tcW w:w="7087" w:type="dxa"/>
            <w:gridSpan w:val="5"/>
            <w:tcBorders>
              <w:top w:val="nil"/>
              <w:left w:val="nil"/>
              <w:bottom w:val="nil"/>
              <w:right w:val="nil"/>
            </w:tcBorders>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(Ф.И.О., указание на родственные отношения либо иные обстоятельства, свидетельствующие о принадлежности гражданина к</w:t>
            </w:r>
          </w:p>
        </w:tc>
      </w:tr>
      <w:tr w:rsidR="00650897" w:rsidRPr="0009317C" w:rsidTr="00650897">
        <w:tc>
          <w:tcPr>
            <w:tcW w:w="7513" w:type="dxa"/>
            <w:gridSpan w:val="6"/>
            <w:tcBorders>
              <w:top w:val="nil"/>
              <w:left w:val="nil"/>
              <w:bottom w:val="nil"/>
              <w:right w:val="nil"/>
            </w:tcBorders>
          </w:tcPr>
          <w:p w:rsidR="00650897" w:rsidRPr="0009317C" w:rsidRDefault="00650897" w:rsidP="00650897">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bl>
    <w:p w:rsidR="00650897" w:rsidRPr="0009317C" w:rsidRDefault="00650897" w:rsidP="00650897">
      <w:pPr>
        <w:spacing w:after="0" w:line="240" w:lineRule="auto"/>
        <w:ind w:firstLine="284"/>
        <w:jc w:val="both"/>
        <w:rPr>
          <w:rFonts w:ascii="Times New Roman" w:hAnsi="Times New Roman"/>
          <w:sz w:val="12"/>
          <w:szCs w:val="12"/>
        </w:rPr>
      </w:pPr>
      <w:r w:rsidRPr="0009317C">
        <w:rPr>
          <w:rFonts w:ascii="Times New Roman" w:hAnsi="Times New Roman"/>
          <w:sz w:val="12"/>
          <w:szCs w:val="12"/>
        </w:rPr>
        <w:t>Представляю сведения о величине доходов и стоимости имущества, принадлежащего мне и членам моей семьи на праве собственности и подлежащего налогообложению, за расчетный период с «____» _____________20___ г. по «____» _______________ 20____ г.:</w:t>
      </w:r>
    </w:p>
    <w:p w:rsidR="00650897" w:rsidRPr="0052478E" w:rsidRDefault="00650897" w:rsidP="00650897">
      <w:pPr>
        <w:spacing w:after="0" w:line="240" w:lineRule="auto"/>
        <w:jc w:val="center"/>
        <w:rPr>
          <w:rFonts w:ascii="Times New Roman" w:hAnsi="Times New Roman"/>
          <w:b/>
          <w:sz w:val="12"/>
          <w:szCs w:val="12"/>
        </w:rPr>
      </w:pPr>
      <w:r w:rsidRPr="0052478E">
        <w:rPr>
          <w:rFonts w:ascii="Times New Roman" w:hAnsi="Times New Roman"/>
          <w:b/>
          <w:sz w:val="12"/>
          <w:szCs w:val="12"/>
        </w:rPr>
        <w:lastRenderedPageBreak/>
        <w:t>1.Сведения о доходах</w:t>
      </w:r>
    </w:p>
    <w:tbl>
      <w:tblPr>
        <w:tblStyle w:val="af1"/>
        <w:tblW w:w="0" w:type="auto"/>
        <w:tblInd w:w="108" w:type="dxa"/>
        <w:tblLook w:val="04A0" w:firstRow="1" w:lastRow="0" w:firstColumn="1" w:lastColumn="0" w:noHBand="0" w:noVBand="1"/>
      </w:tblPr>
      <w:tblGrid>
        <w:gridCol w:w="713"/>
        <w:gridCol w:w="3958"/>
        <w:gridCol w:w="2842"/>
      </w:tblGrid>
      <w:tr w:rsidR="00650897" w:rsidRPr="0009317C" w:rsidTr="00650897">
        <w:tc>
          <w:tcPr>
            <w:tcW w:w="713"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 п/п</w:t>
            </w:r>
          </w:p>
        </w:tc>
        <w:tc>
          <w:tcPr>
            <w:tcW w:w="3958"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Вид дохода</w:t>
            </w:r>
          </w:p>
        </w:tc>
        <w:tc>
          <w:tcPr>
            <w:tcW w:w="2842"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Величина дохода*, тыс.руб</w:t>
            </w:r>
          </w:p>
        </w:tc>
      </w:tr>
      <w:tr w:rsidR="00650897" w:rsidRPr="0009317C" w:rsidTr="00650897">
        <w:tc>
          <w:tcPr>
            <w:tcW w:w="713"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1</w:t>
            </w:r>
          </w:p>
        </w:tc>
        <w:tc>
          <w:tcPr>
            <w:tcW w:w="3958" w:type="dxa"/>
          </w:tcPr>
          <w:p w:rsidR="00650897" w:rsidRPr="0009317C" w:rsidRDefault="00650897" w:rsidP="00650897">
            <w:pPr>
              <w:jc w:val="both"/>
              <w:rPr>
                <w:rFonts w:ascii="Times New Roman" w:hAnsi="Times New Roman"/>
                <w:sz w:val="12"/>
                <w:szCs w:val="12"/>
              </w:rPr>
            </w:pPr>
          </w:p>
        </w:tc>
        <w:tc>
          <w:tcPr>
            <w:tcW w:w="2842" w:type="dxa"/>
          </w:tcPr>
          <w:p w:rsidR="00650897" w:rsidRPr="0009317C" w:rsidRDefault="00650897" w:rsidP="00650897">
            <w:pPr>
              <w:jc w:val="both"/>
              <w:rPr>
                <w:rFonts w:ascii="Times New Roman" w:hAnsi="Times New Roman"/>
                <w:sz w:val="12"/>
                <w:szCs w:val="12"/>
              </w:rPr>
            </w:pPr>
          </w:p>
        </w:tc>
      </w:tr>
      <w:tr w:rsidR="00650897" w:rsidRPr="0009317C" w:rsidTr="00650897">
        <w:tc>
          <w:tcPr>
            <w:tcW w:w="713"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2</w:t>
            </w:r>
          </w:p>
        </w:tc>
        <w:tc>
          <w:tcPr>
            <w:tcW w:w="3958" w:type="dxa"/>
          </w:tcPr>
          <w:p w:rsidR="00650897" w:rsidRPr="0009317C" w:rsidRDefault="00650897" w:rsidP="00650897">
            <w:pPr>
              <w:jc w:val="both"/>
              <w:rPr>
                <w:rFonts w:ascii="Times New Roman" w:hAnsi="Times New Roman"/>
                <w:sz w:val="12"/>
                <w:szCs w:val="12"/>
              </w:rPr>
            </w:pPr>
          </w:p>
        </w:tc>
        <w:tc>
          <w:tcPr>
            <w:tcW w:w="2842" w:type="dxa"/>
          </w:tcPr>
          <w:p w:rsidR="00650897" w:rsidRPr="0009317C" w:rsidRDefault="00650897" w:rsidP="00650897">
            <w:pPr>
              <w:jc w:val="both"/>
              <w:rPr>
                <w:rFonts w:ascii="Times New Roman" w:hAnsi="Times New Roman"/>
                <w:sz w:val="12"/>
                <w:szCs w:val="12"/>
              </w:rPr>
            </w:pPr>
          </w:p>
        </w:tc>
      </w:tr>
      <w:tr w:rsidR="00650897" w:rsidRPr="0009317C" w:rsidTr="00650897">
        <w:tc>
          <w:tcPr>
            <w:tcW w:w="713"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3</w:t>
            </w:r>
          </w:p>
        </w:tc>
        <w:tc>
          <w:tcPr>
            <w:tcW w:w="3958" w:type="dxa"/>
          </w:tcPr>
          <w:p w:rsidR="00650897" w:rsidRPr="0009317C" w:rsidRDefault="00650897" w:rsidP="00650897">
            <w:pPr>
              <w:jc w:val="both"/>
              <w:rPr>
                <w:rFonts w:ascii="Times New Roman" w:hAnsi="Times New Roman"/>
                <w:sz w:val="12"/>
                <w:szCs w:val="12"/>
              </w:rPr>
            </w:pPr>
          </w:p>
        </w:tc>
        <w:tc>
          <w:tcPr>
            <w:tcW w:w="2842" w:type="dxa"/>
          </w:tcPr>
          <w:p w:rsidR="00650897" w:rsidRPr="0009317C" w:rsidRDefault="00650897" w:rsidP="00650897">
            <w:pPr>
              <w:jc w:val="both"/>
              <w:rPr>
                <w:rFonts w:ascii="Times New Roman" w:hAnsi="Times New Roman"/>
                <w:sz w:val="12"/>
                <w:szCs w:val="12"/>
              </w:rPr>
            </w:pPr>
          </w:p>
        </w:tc>
      </w:tr>
      <w:tr w:rsidR="00650897" w:rsidRPr="0009317C" w:rsidTr="00650897">
        <w:tc>
          <w:tcPr>
            <w:tcW w:w="713"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4</w:t>
            </w:r>
          </w:p>
        </w:tc>
        <w:tc>
          <w:tcPr>
            <w:tcW w:w="3958" w:type="dxa"/>
          </w:tcPr>
          <w:p w:rsidR="00650897" w:rsidRPr="0009317C" w:rsidRDefault="00650897" w:rsidP="00650897">
            <w:pPr>
              <w:jc w:val="both"/>
              <w:rPr>
                <w:rFonts w:ascii="Times New Roman" w:hAnsi="Times New Roman"/>
                <w:sz w:val="12"/>
                <w:szCs w:val="12"/>
              </w:rPr>
            </w:pPr>
          </w:p>
        </w:tc>
        <w:tc>
          <w:tcPr>
            <w:tcW w:w="2842" w:type="dxa"/>
          </w:tcPr>
          <w:p w:rsidR="00650897" w:rsidRPr="0009317C" w:rsidRDefault="00650897" w:rsidP="00650897">
            <w:pPr>
              <w:jc w:val="both"/>
              <w:rPr>
                <w:rFonts w:ascii="Times New Roman" w:hAnsi="Times New Roman"/>
                <w:sz w:val="12"/>
                <w:szCs w:val="12"/>
              </w:rPr>
            </w:pPr>
          </w:p>
        </w:tc>
      </w:tr>
      <w:tr w:rsidR="00650897" w:rsidRPr="0009317C" w:rsidTr="00650897">
        <w:tc>
          <w:tcPr>
            <w:tcW w:w="713"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5</w:t>
            </w:r>
          </w:p>
        </w:tc>
        <w:tc>
          <w:tcPr>
            <w:tcW w:w="3958" w:type="dxa"/>
          </w:tcPr>
          <w:p w:rsidR="00650897" w:rsidRPr="0009317C" w:rsidRDefault="00650897" w:rsidP="00650897">
            <w:pPr>
              <w:jc w:val="both"/>
              <w:rPr>
                <w:rFonts w:ascii="Times New Roman" w:hAnsi="Times New Roman"/>
                <w:sz w:val="12"/>
                <w:szCs w:val="12"/>
              </w:rPr>
            </w:pPr>
          </w:p>
        </w:tc>
        <w:tc>
          <w:tcPr>
            <w:tcW w:w="2842" w:type="dxa"/>
          </w:tcPr>
          <w:p w:rsidR="00650897" w:rsidRPr="0009317C" w:rsidRDefault="00650897" w:rsidP="00650897">
            <w:pPr>
              <w:jc w:val="both"/>
              <w:rPr>
                <w:rFonts w:ascii="Times New Roman" w:hAnsi="Times New Roman"/>
                <w:sz w:val="12"/>
                <w:szCs w:val="12"/>
              </w:rPr>
            </w:pPr>
          </w:p>
        </w:tc>
      </w:tr>
      <w:tr w:rsidR="00650897" w:rsidRPr="0009317C" w:rsidTr="00650897">
        <w:tc>
          <w:tcPr>
            <w:tcW w:w="713"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6</w:t>
            </w:r>
          </w:p>
        </w:tc>
        <w:tc>
          <w:tcPr>
            <w:tcW w:w="3958" w:type="dxa"/>
          </w:tcPr>
          <w:p w:rsidR="00650897" w:rsidRPr="0009317C" w:rsidRDefault="00650897" w:rsidP="00650897">
            <w:pPr>
              <w:jc w:val="both"/>
              <w:rPr>
                <w:rFonts w:ascii="Times New Roman" w:hAnsi="Times New Roman"/>
                <w:sz w:val="12"/>
                <w:szCs w:val="12"/>
              </w:rPr>
            </w:pPr>
          </w:p>
        </w:tc>
        <w:tc>
          <w:tcPr>
            <w:tcW w:w="2842" w:type="dxa"/>
          </w:tcPr>
          <w:p w:rsidR="00650897" w:rsidRPr="0009317C" w:rsidRDefault="00650897" w:rsidP="00650897">
            <w:pPr>
              <w:jc w:val="both"/>
              <w:rPr>
                <w:rFonts w:ascii="Times New Roman" w:hAnsi="Times New Roman"/>
                <w:sz w:val="12"/>
                <w:szCs w:val="12"/>
              </w:rPr>
            </w:pPr>
          </w:p>
        </w:tc>
      </w:tr>
      <w:tr w:rsidR="00650897" w:rsidRPr="0009317C" w:rsidTr="00650897">
        <w:tc>
          <w:tcPr>
            <w:tcW w:w="713"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7</w:t>
            </w:r>
          </w:p>
        </w:tc>
        <w:tc>
          <w:tcPr>
            <w:tcW w:w="3958" w:type="dxa"/>
          </w:tcPr>
          <w:p w:rsidR="00650897" w:rsidRPr="0009317C" w:rsidRDefault="00650897" w:rsidP="00650897">
            <w:pPr>
              <w:jc w:val="both"/>
              <w:rPr>
                <w:rFonts w:ascii="Times New Roman" w:hAnsi="Times New Roman"/>
                <w:sz w:val="12"/>
                <w:szCs w:val="12"/>
              </w:rPr>
            </w:pPr>
          </w:p>
        </w:tc>
        <w:tc>
          <w:tcPr>
            <w:tcW w:w="2842" w:type="dxa"/>
          </w:tcPr>
          <w:p w:rsidR="00650897" w:rsidRPr="0009317C" w:rsidRDefault="00650897" w:rsidP="00650897">
            <w:pPr>
              <w:jc w:val="both"/>
              <w:rPr>
                <w:rFonts w:ascii="Times New Roman" w:hAnsi="Times New Roman"/>
                <w:sz w:val="12"/>
                <w:szCs w:val="12"/>
              </w:rPr>
            </w:pPr>
          </w:p>
        </w:tc>
      </w:tr>
      <w:tr w:rsidR="00650897" w:rsidRPr="0009317C" w:rsidTr="00650897">
        <w:tc>
          <w:tcPr>
            <w:tcW w:w="713" w:type="dxa"/>
          </w:tcPr>
          <w:p w:rsidR="00650897" w:rsidRPr="0009317C" w:rsidRDefault="00650897" w:rsidP="00650897">
            <w:pPr>
              <w:jc w:val="both"/>
              <w:rPr>
                <w:rFonts w:ascii="Times New Roman" w:hAnsi="Times New Roman"/>
                <w:sz w:val="12"/>
                <w:szCs w:val="12"/>
              </w:rPr>
            </w:pPr>
          </w:p>
        </w:tc>
        <w:tc>
          <w:tcPr>
            <w:tcW w:w="3958"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Итого доход за расчетный период:</w:t>
            </w:r>
          </w:p>
        </w:tc>
        <w:tc>
          <w:tcPr>
            <w:tcW w:w="2842" w:type="dxa"/>
          </w:tcPr>
          <w:p w:rsidR="00650897" w:rsidRPr="0009317C" w:rsidRDefault="00650897" w:rsidP="00650897">
            <w:pPr>
              <w:jc w:val="both"/>
              <w:rPr>
                <w:rFonts w:ascii="Times New Roman" w:hAnsi="Times New Roman"/>
                <w:sz w:val="12"/>
                <w:szCs w:val="12"/>
              </w:rPr>
            </w:pPr>
          </w:p>
        </w:tc>
      </w:tr>
    </w:tbl>
    <w:p w:rsidR="00650897" w:rsidRPr="0009317C" w:rsidRDefault="00650897" w:rsidP="00650897">
      <w:pPr>
        <w:spacing w:after="0" w:line="240" w:lineRule="auto"/>
        <w:ind w:firstLine="284"/>
        <w:jc w:val="both"/>
        <w:rPr>
          <w:rFonts w:ascii="Times New Roman" w:hAnsi="Times New Roman"/>
          <w:sz w:val="12"/>
          <w:szCs w:val="12"/>
        </w:rPr>
      </w:pPr>
      <w:r w:rsidRPr="0009317C">
        <w:rPr>
          <w:rFonts w:ascii="Times New Roman" w:hAnsi="Times New Roman"/>
          <w:sz w:val="12"/>
          <w:szCs w:val="12"/>
        </w:rPr>
        <w:t>*Для доходов, полученных в иностранной валюте, величина дохода учитывается в рублях по курсу Банка России на дату получения дохода</w:t>
      </w:r>
    </w:p>
    <w:p w:rsidR="00650897" w:rsidRPr="0052478E" w:rsidRDefault="00650897" w:rsidP="00650897">
      <w:pPr>
        <w:spacing w:after="0" w:line="240" w:lineRule="auto"/>
        <w:jc w:val="center"/>
        <w:rPr>
          <w:rFonts w:ascii="Times New Roman" w:hAnsi="Times New Roman"/>
          <w:b/>
          <w:sz w:val="12"/>
          <w:szCs w:val="12"/>
        </w:rPr>
      </w:pPr>
      <w:r w:rsidRPr="0052478E">
        <w:rPr>
          <w:rFonts w:ascii="Times New Roman" w:hAnsi="Times New Roman"/>
          <w:b/>
          <w:sz w:val="12"/>
          <w:szCs w:val="12"/>
        </w:rPr>
        <w:t>2. Сведения об имуществе</w:t>
      </w:r>
    </w:p>
    <w:p w:rsidR="00650897" w:rsidRPr="0009317C" w:rsidRDefault="00650897" w:rsidP="00650897">
      <w:pPr>
        <w:spacing w:after="0" w:line="240" w:lineRule="auto"/>
        <w:ind w:firstLine="284"/>
        <w:jc w:val="both"/>
        <w:rPr>
          <w:rFonts w:ascii="Times New Roman" w:hAnsi="Times New Roman"/>
          <w:sz w:val="12"/>
          <w:szCs w:val="12"/>
        </w:rPr>
      </w:pPr>
      <w:r w:rsidRPr="0009317C">
        <w:rPr>
          <w:rFonts w:ascii="Times New Roman" w:hAnsi="Times New Roman"/>
          <w:sz w:val="12"/>
          <w:szCs w:val="12"/>
        </w:rPr>
        <w:t>2.1. Сведения о недвижимом имуществе</w:t>
      </w:r>
    </w:p>
    <w:tbl>
      <w:tblPr>
        <w:tblStyle w:val="af1"/>
        <w:tblW w:w="0" w:type="auto"/>
        <w:tblInd w:w="108" w:type="dxa"/>
        <w:tblLook w:val="04A0" w:firstRow="1" w:lastRow="0" w:firstColumn="1" w:lastColumn="0" w:noHBand="0" w:noVBand="1"/>
      </w:tblPr>
      <w:tblGrid>
        <w:gridCol w:w="378"/>
        <w:gridCol w:w="2599"/>
        <w:gridCol w:w="1109"/>
        <w:gridCol w:w="1159"/>
        <w:gridCol w:w="2268"/>
      </w:tblGrid>
      <w:tr w:rsidR="00650897" w:rsidRPr="0009317C" w:rsidTr="00650897">
        <w:tc>
          <w:tcPr>
            <w:tcW w:w="378"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 п/п</w:t>
            </w:r>
          </w:p>
        </w:tc>
        <w:tc>
          <w:tcPr>
            <w:tcW w:w="2599"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Вид и наименование недвижимого имущества</w:t>
            </w:r>
          </w:p>
        </w:tc>
        <w:tc>
          <w:tcPr>
            <w:tcW w:w="1109"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Вид собственности *</w:t>
            </w:r>
          </w:p>
        </w:tc>
        <w:tc>
          <w:tcPr>
            <w:tcW w:w="1159"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Местонахождение (почтовый адрес)</w:t>
            </w:r>
          </w:p>
        </w:tc>
        <w:tc>
          <w:tcPr>
            <w:tcW w:w="2268"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Площадь, кв.м (для жилых домов и квартир – общая и жилая площадь)</w:t>
            </w:r>
          </w:p>
        </w:tc>
      </w:tr>
      <w:tr w:rsidR="00650897" w:rsidRPr="0009317C" w:rsidTr="00650897">
        <w:tc>
          <w:tcPr>
            <w:tcW w:w="378"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1</w:t>
            </w:r>
          </w:p>
        </w:tc>
        <w:tc>
          <w:tcPr>
            <w:tcW w:w="2599"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Жилые дома:</w:t>
            </w:r>
          </w:p>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650897" w:rsidRPr="0009317C" w:rsidRDefault="00650897" w:rsidP="00650897">
            <w:pPr>
              <w:jc w:val="both"/>
              <w:rPr>
                <w:rFonts w:ascii="Times New Roman" w:hAnsi="Times New Roman"/>
                <w:sz w:val="12"/>
                <w:szCs w:val="12"/>
              </w:rPr>
            </w:pPr>
          </w:p>
        </w:tc>
        <w:tc>
          <w:tcPr>
            <w:tcW w:w="1159" w:type="dxa"/>
          </w:tcPr>
          <w:p w:rsidR="00650897" w:rsidRPr="0009317C" w:rsidRDefault="00650897" w:rsidP="00650897">
            <w:pPr>
              <w:jc w:val="both"/>
              <w:rPr>
                <w:rFonts w:ascii="Times New Roman" w:hAnsi="Times New Roman"/>
                <w:sz w:val="12"/>
                <w:szCs w:val="12"/>
              </w:rPr>
            </w:pPr>
          </w:p>
        </w:tc>
        <w:tc>
          <w:tcPr>
            <w:tcW w:w="2268" w:type="dxa"/>
          </w:tcPr>
          <w:p w:rsidR="00650897" w:rsidRPr="0009317C" w:rsidRDefault="00650897" w:rsidP="00650897">
            <w:pPr>
              <w:jc w:val="both"/>
              <w:rPr>
                <w:rFonts w:ascii="Times New Roman" w:hAnsi="Times New Roman"/>
                <w:sz w:val="12"/>
                <w:szCs w:val="12"/>
              </w:rPr>
            </w:pPr>
          </w:p>
        </w:tc>
      </w:tr>
      <w:tr w:rsidR="00650897" w:rsidRPr="0009317C" w:rsidTr="00650897">
        <w:tc>
          <w:tcPr>
            <w:tcW w:w="378"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2</w:t>
            </w:r>
          </w:p>
        </w:tc>
        <w:tc>
          <w:tcPr>
            <w:tcW w:w="2599"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Квартиры:</w:t>
            </w:r>
          </w:p>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650897" w:rsidRPr="0009317C" w:rsidRDefault="00650897" w:rsidP="00650897">
            <w:pPr>
              <w:jc w:val="both"/>
              <w:rPr>
                <w:rFonts w:ascii="Times New Roman" w:hAnsi="Times New Roman"/>
                <w:sz w:val="12"/>
                <w:szCs w:val="12"/>
              </w:rPr>
            </w:pPr>
          </w:p>
        </w:tc>
        <w:tc>
          <w:tcPr>
            <w:tcW w:w="1159" w:type="dxa"/>
          </w:tcPr>
          <w:p w:rsidR="00650897" w:rsidRPr="0009317C" w:rsidRDefault="00650897" w:rsidP="00650897">
            <w:pPr>
              <w:jc w:val="both"/>
              <w:rPr>
                <w:rFonts w:ascii="Times New Roman" w:hAnsi="Times New Roman"/>
                <w:sz w:val="12"/>
                <w:szCs w:val="12"/>
              </w:rPr>
            </w:pPr>
          </w:p>
        </w:tc>
        <w:tc>
          <w:tcPr>
            <w:tcW w:w="2268" w:type="dxa"/>
          </w:tcPr>
          <w:p w:rsidR="00650897" w:rsidRPr="0009317C" w:rsidRDefault="00650897" w:rsidP="00650897">
            <w:pPr>
              <w:jc w:val="both"/>
              <w:rPr>
                <w:rFonts w:ascii="Times New Roman" w:hAnsi="Times New Roman"/>
                <w:sz w:val="12"/>
                <w:szCs w:val="12"/>
              </w:rPr>
            </w:pPr>
          </w:p>
        </w:tc>
      </w:tr>
      <w:tr w:rsidR="00650897" w:rsidRPr="0009317C" w:rsidTr="00650897">
        <w:tc>
          <w:tcPr>
            <w:tcW w:w="378"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3</w:t>
            </w:r>
          </w:p>
        </w:tc>
        <w:tc>
          <w:tcPr>
            <w:tcW w:w="2599"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Дачи:</w:t>
            </w:r>
          </w:p>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650897" w:rsidRPr="0009317C" w:rsidRDefault="00650897" w:rsidP="00650897">
            <w:pPr>
              <w:jc w:val="both"/>
              <w:rPr>
                <w:rFonts w:ascii="Times New Roman" w:hAnsi="Times New Roman"/>
                <w:sz w:val="12"/>
                <w:szCs w:val="12"/>
              </w:rPr>
            </w:pPr>
          </w:p>
        </w:tc>
        <w:tc>
          <w:tcPr>
            <w:tcW w:w="1159" w:type="dxa"/>
          </w:tcPr>
          <w:p w:rsidR="00650897" w:rsidRPr="0009317C" w:rsidRDefault="00650897" w:rsidP="00650897">
            <w:pPr>
              <w:jc w:val="both"/>
              <w:rPr>
                <w:rFonts w:ascii="Times New Roman" w:hAnsi="Times New Roman"/>
                <w:sz w:val="12"/>
                <w:szCs w:val="12"/>
              </w:rPr>
            </w:pPr>
          </w:p>
        </w:tc>
        <w:tc>
          <w:tcPr>
            <w:tcW w:w="2268" w:type="dxa"/>
          </w:tcPr>
          <w:p w:rsidR="00650897" w:rsidRPr="0009317C" w:rsidRDefault="00650897" w:rsidP="00650897">
            <w:pPr>
              <w:jc w:val="both"/>
              <w:rPr>
                <w:rFonts w:ascii="Times New Roman" w:hAnsi="Times New Roman"/>
                <w:sz w:val="12"/>
                <w:szCs w:val="12"/>
              </w:rPr>
            </w:pPr>
          </w:p>
        </w:tc>
      </w:tr>
      <w:tr w:rsidR="00650897" w:rsidRPr="0009317C" w:rsidTr="00650897">
        <w:tc>
          <w:tcPr>
            <w:tcW w:w="378"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4</w:t>
            </w:r>
          </w:p>
        </w:tc>
        <w:tc>
          <w:tcPr>
            <w:tcW w:w="2599"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Гаражи:</w:t>
            </w:r>
          </w:p>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650897" w:rsidRPr="0009317C" w:rsidRDefault="00650897" w:rsidP="00650897">
            <w:pPr>
              <w:jc w:val="both"/>
              <w:rPr>
                <w:rFonts w:ascii="Times New Roman" w:hAnsi="Times New Roman"/>
                <w:sz w:val="12"/>
                <w:szCs w:val="12"/>
              </w:rPr>
            </w:pPr>
          </w:p>
        </w:tc>
        <w:tc>
          <w:tcPr>
            <w:tcW w:w="1159" w:type="dxa"/>
          </w:tcPr>
          <w:p w:rsidR="00650897" w:rsidRPr="0009317C" w:rsidRDefault="00650897" w:rsidP="00650897">
            <w:pPr>
              <w:jc w:val="both"/>
              <w:rPr>
                <w:rFonts w:ascii="Times New Roman" w:hAnsi="Times New Roman"/>
                <w:sz w:val="12"/>
                <w:szCs w:val="12"/>
              </w:rPr>
            </w:pPr>
          </w:p>
        </w:tc>
        <w:tc>
          <w:tcPr>
            <w:tcW w:w="2268" w:type="dxa"/>
          </w:tcPr>
          <w:p w:rsidR="00650897" w:rsidRPr="0009317C" w:rsidRDefault="00650897" w:rsidP="00650897">
            <w:pPr>
              <w:jc w:val="both"/>
              <w:rPr>
                <w:rFonts w:ascii="Times New Roman" w:hAnsi="Times New Roman"/>
                <w:sz w:val="12"/>
                <w:szCs w:val="12"/>
              </w:rPr>
            </w:pPr>
          </w:p>
        </w:tc>
      </w:tr>
      <w:tr w:rsidR="00650897" w:rsidRPr="0009317C" w:rsidTr="00650897">
        <w:tc>
          <w:tcPr>
            <w:tcW w:w="378"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5</w:t>
            </w:r>
          </w:p>
        </w:tc>
        <w:tc>
          <w:tcPr>
            <w:tcW w:w="2599"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Иные строения, помещения и сооружения:</w:t>
            </w:r>
          </w:p>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650897" w:rsidRPr="0009317C" w:rsidRDefault="00650897" w:rsidP="00650897">
            <w:pPr>
              <w:jc w:val="both"/>
              <w:rPr>
                <w:rFonts w:ascii="Times New Roman" w:hAnsi="Times New Roman"/>
                <w:sz w:val="12"/>
                <w:szCs w:val="12"/>
              </w:rPr>
            </w:pPr>
          </w:p>
        </w:tc>
        <w:tc>
          <w:tcPr>
            <w:tcW w:w="1159" w:type="dxa"/>
          </w:tcPr>
          <w:p w:rsidR="00650897" w:rsidRPr="0009317C" w:rsidRDefault="00650897" w:rsidP="00650897">
            <w:pPr>
              <w:jc w:val="both"/>
              <w:rPr>
                <w:rFonts w:ascii="Times New Roman" w:hAnsi="Times New Roman"/>
                <w:sz w:val="12"/>
                <w:szCs w:val="12"/>
              </w:rPr>
            </w:pPr>
          </w:p>
        </w:tc>
        <w:tc>
          <w:tcPr>
            <w:tcW w:w="2268" w:type="dxa"/>
          </w:tcPr>
          <w:p w:rsidR="00650897" w:rsidRPr="0009317C" w:rsidRDefault="00650897" w:rsidP="00650897">
            <w:pPr>
              <w:jc w:val="both"/>
              <w:rPr>
                <w:rFonts w:ascii="Times New Roman" w:hAnsi="Times New Roman"/>
                <w:sz w:val="12"/>
                <w:szCs w:val="12"/>
              </w:rPr>
            </w:pPr>
          </w:p>
        </w:tc>
      </w:tr>
      <w:tr w:rsidR="00650897" w:rsidRPr="0009317C" w:rsidTr="00650897">
        <w:tc>
          <w:tcPr>
            <w:tcW w:w="378"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6</w:t>
            </w:r>
          </w:p>
        </w:tc>
        <w:tc>
          <w:tcPr>
            <w:tcW w:w="2599"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Земельные участки**:</w:t>
            </w:r>
          </w:p>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650897" w:rsidRPr="0009317C" w:rsidRDefault="00650897" w:rsidP="00650897">
            <w:pPr>
              <w:jc w:val="both"/>
              <w:rPr>
                <w:rFonts w:ascii="Times New Roman" w:hAnsi="Times New Roman"/>
                <w:sz w:val="12"/>
                <w:szCs w:val="12"/>
              </w:rPr>
            </w:pPr>
          </w:p>
        </w:tc>
        <w:tc>
          <w:tcPr>
            <w:tcW w:w="1159" w:type="dxa"/>
          </w:tcPr>
          <w:p w:rsidR="00650897" w:rsidRPr="0009317C" w:rsidRDefault="00650897" w:rsidP="00650897">
            <w:pPr>
              <w:jc w:val="both"/>
              <w:rPr>
                <w:rFonts w:ascii="Times New Roman" w:hAnsi="Times New Roman"/>
                <w:sz w:val="12"/>
                <w:szCs w:val="12"/>
              </w:rPr>
            </w:pPr>
          </w:p>
        </w:tc>
        <w:tc>
          <w:tcPr>
            <w:tcW w:w="2268" w:type="dxa"/>
          </w:tcPr>
          <w:p w:rsidR="00650897" w:rsidRPr="0009317C" w:rsidRDefault="00650897" w:rsidP="00650897">
            <w:pPr>
              <w:jc w:val="both"/>
              <w:rPr>
                <w:rFonts w:ascii="Times New Roman" w:hAnsi="Times New Roman"/>
                <w:sz w:val="12"/>
                <w:szCs w:val="12"/>
              </w:rPr>
            </w:pPr>
          </w:p>
        </w:tc>
      </w:tr>
    </w:tbl>
    <w:p w:rsidR="00650897" w:rsidRPr="0009317C" w:rsidRDefault="00650897" w:rsidP="00650897">
      <w:pPr>
        <w:spacing w:after="0" w:line="240" w:lineRule="auto"/>
        <w:ind w:firstLine="284"/>
        <w:jc w:val="both"/>
        <w:rPr>
          <w:rFonts w:ascii="Times New Roman" w:hAnsi="Times New Roman"/>
          <w:sz w:val="12"/>
          <w:szCs w:val="12"/>
        </w:rPr>
      </w:pPr>
      <w:r w:rsidRPr="0009317C">
        <w:rPr>
          <w:rFonts w:ascii="Times New Roman" w:hAnsi="Times New Roman"/>
          <w:sz w:val="12"/>
          <w:szCs w:val="12"/>
        </w:rPr>
        <w:t>*Указывается вид собственности (личная,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заявителя или члена его семьи, для собственности, переданной в доверительное управление, указывается также наименование и местонахождение доверительного управляющего.</w:t>
      </w:r>
    </w:p>
    <w:p w:rsidR="00650897" w:rsidRPr="0009317C" w:rsidRDefault="00650897" w:rsidP="00650897">
      <w:pPr>
        <w:spacing w:after="0" w:line="240" w:lineRule="auto"/>
        <w:ind w:firstLine="284"/>
        <w:jc w:val="both"/>
        <w:rPr>
          <w:rFonts w:ascii="Times New Roman" w:hAnsi="Times New Roman"/>
          <w:sz w:val="12"/>
          <w:szCs w:val="12"/>
        </w:rPr>
      </w:pPr>
      <w:r w:rsidRPr="0009317C">
        <w:rPr>
          <w:rFonts w:ascii="Times New Roman" w:hAnsi="Times New Roman"/>
          <w:sz w:val="12"/>
          <w:szCs w:val="12"/>
        </w:rPr>
        <w:t>**Указывается вид земельного участка (пая, доли): под индивидуальное жилищное строительство, дачный, садовый, приусадебный, огородный и другие</w:t>
      </w:r>
    </w:p>
    <w:p w:rsidR="00650897" w:rsidRPr="0009317C" w:rsidRDefault="00650897" w:rsidP="00650897">
      <w:pPr>
        <w:spacing w:after="0" w:line="240" w:lineRule="auto"/>
        <w:ind w:firstLine="284"/>
        <w:jc w:val="both"/>
        <w:rPr>
          <w:rFonts w:ascii="Times New Roman" w:hAnsi="Times New Roman"/>
          <w:sz w:val="12"/>
          <w:szCs w:val="12"/>
        </w:rPr>
      </w:pPr>
      <w:r w:rsidRPr="0009317C">
        <w:rPr>
          <w:rFonts w:ascii="Times New Roman" w:hAnsi="Times New Roman"/>
          <w:sz w:val="12"/>
          <w:szCs w:val="12"/>
        </w:rPr>
        <w:t>2.2. Сведения о транспортных средствах,</w:t>
      </w:r>
      <w:r>
        <w:rPr>
          <w:rFonts w:ascii="Times New Roman" w:hAnsi="Times New Roman"/>
          <w:sz w:val="12"/>
          <w:szCs w:val="12"/>
        </w:rPr>
        <w:t xml:space="preserve"> </w:t>
      </w:r>
      <w:r w:rsidRPr="0009317C">
        <w:rPr>
          <w:rFonts w:ascii="Times New Roman" w:hAnsi="Times New Roman"/>
          <w:sz w:val="12"/>
          <w:szCs w:val="12"/>
        </w:rPr>
        <w:t>признаваемых объектами налогообложения транспортным налогом</w:t>
      </w:r>
    </w:p>
    <w:tbl>
      <w:tblPr>
        <w:tblStyle w:val="af1"/>
        <w:tblW w:w="7513" w:type="dxa"/>
        <w:tblInd w:w="108" w:type="dxa"/>
        <w:tblLayout w:type="fixed"/>
        <w:tblLook w:val="04A0" w:firstRow="1" w:lastRow="0" w:firstColumn="1" w:lastColumn="0" w:noHBand="0" w:noVBand="1"/>
      </w:tblPr>
      <w:tblGrid>
        <w:gridCol w:w="426"/>
        <w:gridCol w:w="2409"/>
        <w:gridCol w:w="709"/>
        <w:gridCol w:w="567"/>
        <w:gridCol w:w="2039"/>
        <w:gridCol w:w="1363"/>
      </w:tblGrid>
      <w:tr w:rsidR="00650897" w:rsidRPr="0009317C" w:rsidTr="00650897">
        <w:tc>
          <w:tcPr>
            <w:tcW w:w="426"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 п/п</w:t>
            </w:r>
          </w:p>
        </w:tc>
        <w:tc>
          <w:tcPr>
            <w:tcW w:w="2409"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Вид и марка транспортного средства</w:t>
            </w:r>
          </w:p>
        </w:tc>
        <w:tc>
          <w:tcPr>
            <w:tcW w:w="709"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Вид собственности*</w:t>
            </w:r>
          </w:p>
        </w:tc>
        <w:tc>
          <w:tcPr>
            <w:tcW w:w="567"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Место регистрации</w:t>
            </w:r>
          </w:p>
        </w:tc>
        <w:tc>
          <w:tcPr>
            <w:tcW w:w="2039"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Отпускная цена транспортного средства, устанавливаемая организацией-изготовителем</w:t>
            </w:r>
          </w:p>
        </w:tc>
        <w:tc>
          <w:tcPr>
            <w:tcW w:w="1363"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Период эксплуатации транспортного средства, в годах</w:t>
            </w:r>
          </w:p>
        </w:tc>
      </w:tr>
      <w:tr w:rsidR="00650897" w:rsidRPr="0009317C" w:rsidTr="00650897">
        <w:tc>
          <w:tcPr>
            <w:tcW w:w="426"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1</w:t>
            </w:r>
          </w:p>
        </w:tc>
        <w:tc>
          <w:tcPr>
            <w:tcW w:w="2409"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Автомобили легковые:</w:t>
            </w:r>
          </w:p>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650897" w:rsidRPr="0009317C" w:rsidRDefault="00650897" w:rsidP="00650897">
            <w:pPr>
              <w:jc w:val="both"/>
              <w:rPr>
                <w:rFonts w:ascii="Times New Roman" w:hAnsi="Times New Roman"/>
                <w:sz w:val="12"/>
                <w:szCs w:val="12"/>
              </w:rPr>
            </w:pPr>
          </w:p>
        </w:tc>
        <w:tc>
          <w:tcPr>
            <w:tcW w:w="567" w:type="dxa"/>
          </w:tcPr>
          <w:p w:rsidR="00650897" w:rsidRPr="0009317C" w:rsidRDefault="00650897" w:rsidP="00650897">
            <w:pPr>
              <w:jc w:val="both"/>
              <w:rPr>
                <w:rFonts w:ascii="Times New Roman" w:hAnsi="Times New Roman"/>
                <w:sz w:val="12"/>
                <w:szCs w:val="12"/>
              </w:rPr>
            </w:pPr>
          </w:p>
        </w:tc>
        <w:tc>
          <w:tcPr>
            <w:tcW w:w="2039" w:type="dxa"/>
          </w:tcPr>
          <w:p w:rsidR="00650897" w:rsidRPr="0009317C" w:rsidRDefault="00650897" w:rsidP="00650897">
            <w:pPr>
              <w:jc w:val="both"/>
              <w:rPr>
                <w:rFonts w:ascii="Times New Roman" w:hAnsi="Times New Roman"/>
                <w:sz w:val="12"/>
                <w:szCs w:val="12"/>
              </w:rPr>
            </w:pPr>
          </w:p>
        </w:tc>
        <w:tc>
          <w:tcPr>
            <w:tcW w:w="1363" w:type="dxa"/>
          </w:tcPr>
          <w:p w:rsidR="00650897" w:rsidRPr="0009317C" w:rsidRDefault="00650897" w:rsidP="00650897">
            <w:pPr>
              <w:jc w:val="both"/>
              <w:rPr>
                <w:rFonts w:ascii="Times New Roman" w:hAnsi="Times New Roman"/>
                <w:sz w:val="12"/>
                <w:szCs w:val="12"/>
              </w:rPr>
            </w:pPr>
          </w:p>
        </w:tc>
      </w:tr>
      <w:tr w:rsidR="00650897" w:rsidRPr="0009317C" w:rsidTr="00650897">
        <w:tc>
          <w:tcPr>
            <w:tcW w:w="426"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2</w:t>
            </w:r>
          </w:p>
        </w:tc>
        <w:tc>
          <w:tcPr>
            <w:tcW w:w="2409"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Мотоциклы мотороллеры:</w:t>
            </w:r>
          </w:p>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650897" w:rsidRPr="0009317C" w:rsidRDefault="00650897" w:rsidP="00650897">
            <w:pPr>
              <w:jc w:val="both"/>
              <w:rPr>
                <w:rFonts w:ascii="Times New Roman" w:hAnsi="Times New Roman"/>
                <w:sz w:val="12"/>
                <w:szCs w:val="12"/>
              </w:rPr>
            </w:pPr>
          </w:p>
        </w:tc>
        <w:tc>
          <w:tcPr>
            <w:tcW w:w="567" w:type="dxa"/>
          </w:tcPr>
          <w:p w:rsidR="00650897" w:rsidRPr="0009317C" w:rsidRDefault="00650897" w:rsidP="00650897">
            <w:pPr>
              <w:jc w:val="both"/>
              <w:rPr>
                <w:rFonts w:ascii="Times New Roman" w:hAnsi="Times New Roman"/>
                <w:sz w:val="12"/>
                <w:szCs w:val="12"/>
              </w:rPr>
            </w:pPr>
          </w:p>
        </w:tc>
        <w:tc>
          <w:tcPr>
            <w:tcW w:w="2039" w:type="dxa"/>
          </w:tcPr>
          <w:p w:rsidR="00650897" w:rsidRPr="0009317C" w:rsidRDefault="00650897" w:rsidP="00650897">
            <w:pPr>
              <w:jc w:val="both"/>
              <w:rPr>
                <w:rFonts w:ascii="Times New Roman" w:hAnsi="Times New Roman"/>
                <w:sz w:val="12"/>
                <w:szCs w:val="12"/>
              </w:rPr>
            </w:pPr>
          </w:p>
        </w:tc>
        <w:tc>
          <w:tcPr>
            <w:tcW w:w="1363" w:type="dxa"/>
          </w:tcPr>
          <w:p w:rsidR="00650897" w:rsidRPr="0009317C" w:rsidRDefault="00650897" w:rsidP="00650897">
            <w:pPr>
              <w:jc w:val="both"/>
              <w:rPr>
                <w:rFonts w:ascii="Times New Roman" w:hAnsi="Times New Roman"/>
                <w:sz w:val="12"/>
                <w:szCs w:val="12"/>
              </w:rPr>
            </w:pPr>
          </w:p>
        </w:tc>
      </w:tr>
      <w:tr w:rsidR="00650897" w:rsidRPr="0009317C" w:rsidTr="00650897">
        <w:tc>
          <w:tcPr>
            <w:tcW w:w="426"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3</w:t>
            </w:r>
          </w:p>
        </w:tc>
        <w:tc>
          <w:tcPr>
            <w:tcW w:w="2409"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Автобусы:</w:t>
            </w:r>
          </w:p>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650897" w:rsidRPr="0009317C" w:rsidRDefault="00650897" w:rsidP="00650897">
            <w:pPr>
              <w:jc w:val="both"/>
              <w:rPr>
                <w:rFonts w:ascii="Times New Roman" w:hAnsi="Times New Roman"/>
                <w:sz w:val="12"/>
                <w:szCs w:val="12"/>
              </w:rPr>
            </w:pPr>
          </w:p>
        </w:tc>
        <w:tc>
          <w:tcPr>
            <w:tcW w:w="567" w:type="dxa"/>
          </w:tcPr>
          <w:p w:rsidR="00650897" w:rsidRPr="0009317C" w:rsidRDefault="00650897" w:rsidP="00650897">
            <w:pPr>
              <w:jc w:val="both"/>
              <w:rPr>
                <w:rFonts w:ascii="Times New Roman" w:hAnsi="Times New Roman"/>
                <w:sz w:val="12"/>
                <w:szCs w:val="12"/>
              </w:rPr>
            </w:pPr>
          </w:p>
        </w:tc>
        <w:tc>
          <w:tcPr>
            <w:tcW w:w="2039" w:type="dxa"/>
          </w:tcPr>
          <w:p w:rsidR="00650897" w:rsidRPr="0009317C" w:rsidRDefault="00650897" w:rsidP="00650897">
            <w:pPr>
              <w:jc w:val="both"/>
              <w:rPr>
                <w:rFonts w:ascii="Times New Roman" w:hAnsi="Times New Roman"/>
                <w:sz w:val="12"/>
                <w:szCs w:val="12"/>
              </w:rPr>
            </w:pPr>
          </w:p>
        </w:tc>
        <w:tc>
          <w:tcPr>
            <w:tcW w:w="1363" w:type="dxa"/>
          </w:tcPr>
          <w:p w:rsidR="00650897" w:rsidRPr="0009317C" w:rsidRDefault="00650897" w:rsidP="00650897">
            <w:pPr>
              <w:jc w:val="both"/>
              <w:rPr>
                <w:rFonts w:ascii="Times New Roman" w:hAnsi="Times New Roman"/>
                <w:sz w:val="12"/>
                <w:szCs w:val="12"/>
              </w:rPr>
            </w:pPr>
          </w:p>
        </w:tc>
      </w:tr>
      <w:tr w:rsidR="00650897" w:rsidRPr="0009317C" w:rsidTr="00650897">
        <w:tc>
          <w:tcPr>
            <w:tcW w:w="426"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4</w:t>
            </w:r>
          </w:p>
        </w:tc>
        <w:tc>
          <w:tcPr>
            <w:tcW w:w="2409"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Грузовые автомобили:</w:t>
            </w:r>
          </w:p>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650897" w:rsidRPr="0009317C" w:rsidRDefault="00650897" w:rsidP="00650897">
            <w:pPr>
              <w:jc w:val="both"/>
              <w:rPr>
                <w:rFonts w:ascii="Times New Roman" w:hAnsi="Times New Roman"/>
                <w:sz w:val="12"/>
                <w:szCs w:val="12"/>
              </w:rPr>
            </w:pPr>
          </w:p>
        </w:tc>
        <w:tc>
          <w:tcPr>
            <w:tcW w:w="567" w:type="dxa"/>
          </w:tcPr>
          <w:p w:rsidR="00650897" w:rsidRPr="0009317C" w:rsidRDefault="00650897" w:rsidP="00650897">
            <w:pPr>
              <w:jc w:val="both"/>
              <w:rPr>
                <w:rFonts w:ascii="Times New Roman" w:hAnsi="Times New Roman"/>
                <w:sz w:val="12"/>
                <w:szCs w:val="12"/>
              </w:rPr>
            </w:pPr>
          </w:p>
        </w:tc>
        <w:tc>
          <w:tcPr>
            <w:tcW w:w="2039" w:type="dxa"/>
          </w:tcPr>
          <w:p w:rsidR="00650897" w:rsidRPr="0009317C" w:rsidRDefault="00650897" w:rsidP="00650897">
            <w:pPr>
              <w:jc w:val="both"/>
              <w:rPr>
                <w:rFonts w:ascii="Times New Roman" w:hAnsi="Times New Roman"/>
                <w:sz w:val="12"/>
                <w:szCs w:val="12"/>
              </w:rPr>
            </w:pPr>
          </w:p>
        </w:tc>
        <w:tc>
          <w:tcPr>
            <w:tcW w:w="1363" w:type="dxa"/>
          </w:tcPr>
          <w:p w:rsidR="00650897" w:rsidRPr="0009317C" w:rsidRDefault="00650897" w:rsidP="00650897">
            <w:pPr>
              <w:jc w:val="both"/>
              <w:rPr>
                <w:rFonts w:ascii="Times New Roman" w:hAnsi="Times New Roman"/>
                <w:sz w:val="12"/>
                <w:szCs w:val="12"/>
              </w:rPr>
            </w:pPr>
          </w:p>
        </w:tc>
      </w:tr>
      <w:tr w:rsidR="00650897" w:rsidRPr="0009317C" w:rsidTr="00650897">
        <w:tc>
          <w:tcPr>
            <w:tcW w:w="426"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5</w:t>
            </w:r>
          </w:p>
        </w:tc>
        <w:tc>
          <w:tcPr>
            <w:tcW w:w="2409"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Другие транспортные средства, машины и механизмы на пневматическом и гусеничном ходу:</w:t>
            </w:r>
          </w:p>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650897" w:rsidRPr="0009317C" w:rsidRDefault="00650897" w:rsidP="00650897">
            <w:pPr>
              <w:jc w:val="both"/>
              <w:rPr>
                <w:rFonts w:ascii="Times New Roman" w:hAnsi="Times New Roman"/>
                <w:sz w:val="12"/>
                <w:szCs w:val="12"/>
              </w:rPr>
            </w:pPr>
          </w:p>
        </w:tc>
        <w:tc>
          <w:tcPr>
            <w:tcW w:w="567" w:type="dxa"/>
          </w:tcPr>
          <w:p w:rsidR="00650897" w:rsidRPr="0009317C" w:rsidRDefault="00650897" w:rsidP="00650897">
            <w:pPr>
              <w:jc w:val="both"/>
              <w:rPr>
                <w:rFonts w:ascii="Times New Roman" w:hAnsi="Times New Roman"/>
                <w:sz w:val="12"/>
                <w:szCs w:val="12"/>
              </w:rPr>
            </w:pPr>
          </w:p>
        </w:tc>
        <w:tc>
          <w:tcPr>
            <w:tcW w:w="2039" w:type="dxa"/>
          </w:tcPr>
          <w:p w:rsidR="00650897" w:rsidRPr="0009317C" w:rsidRDefault="00650897" w:rsidP="00650897">
            <w:pPr>
              <w:jc w:val="both"/>
              <w:rPr>
                <w:rFonts w:ascii="Times New Roman" w:hAnsi="Times New Roman"/>
                <w:sz w:val="12"/>
                <w:szCs w:val="12"/>
              </w:rPr>
            </w:pPr>
          </w:p>
        </w:tc>
        <w:tc>
          <w:tcPr>
            <w:tcW w:w="1363" w:type="dxa"/>
          </w:tcPr>
          <w:p w:rsidR="00650897" w:rsidRPr="0009317C" w:rsidRDefault="00650897" w:rsidP="00650897">
            <w:pPr>
              <w:jc w:val="both"/>
              <w:rPr>
                <w:rFonts w:ascii="Times New Roman" w:hAnsi="Times New Roman"/>
                <w:sz w:val="12"/>
                <w:szCs w:val="12"/>
              </w:rPr>
            </w:pPr>
          </w:p>
        </w:tc>
      </w:tr>
      <w:tr w:rsidR="00650897" w:rsidRPr="0009317C" w:rsidTr="00650897">
        <w:tc>
          <w:tcPr>
            <w:tcW w:w="426"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6</w:t>
            </w:r>
          </w:p>
        </w:tc>
        <w:tc>
          <w:tcPr>
            <w:tcW w:w="2409"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Снегоходы, мотосани:</w:t>
            </w:r>
          </w:p>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650897" w:rsidRPr="0009317C" w:rsidRDefault="00650897" w:rsidP="00650897">
            <w:pPr>
              <w:jc w:val="both"/>
              <w:rPr>
                <w:rFonts w:ascii="Times New Roman" w:hAnsi="Times New Roman"/>
                <w:sz w:val="12"/>
                <w:szCs w:val="12"/>
              </w:rPr>
            </w:pPr>
          </w:p>
        </w:tc>
        <w:tc>
          <w:tcPr>
            <w:tcW w:w="567" w:type="dxa"/>
          </w:tcPr>
          <w:p w:rsidR="00650897" w:rsidRPr="0009317C" w:rsidRDefault="00650897" w:rsidP="00650897">
            <w:pPr>
              <w:jc w:val="both"/>
              <w:rPr>
                <w:rFonts w:ascii="Times New Roman" w:hAnsi="Times New Roman"/>
                <w:sz w:val="12"/>
                <w:szCs w:val="12"/>
              </w:rPr>
            </w:pPr>
          </w:p>
        </w:tc>
        <w:tc>
          <w:tcPr>
            <w:tcW w:w="2039" w:type="dxa"/>
          </w:tcPr>
          <w:p w:rsidR="00650897" w:rsidRPr="0009317C" w:rsidRDefault="00650897" w:rsidP="00650897">
            <w:pPr>
              <w:jc w:val="both"/>
              <w:rPr>
                <w:rFonts w:ascii="Times New Roman" w:hAnsi="Times New Roman"/>
                <w:sz w:val="12"/>
                <w:szCs w:val="12"/>
              </w:rPr>
            </w:pPr>
          </w:p>
        </w:tc>
        <w:tc>
          <w:tcPr>
            <w:tcW w:w="1363" w:type="dxa"/>
          </w:tcPr>
          <w:p w:rsidR="00650897" w:rsidRPr="0009317C" w:rsidRDefault="00650897" w:rsidP="00650897">
            <w:pPr>
              <w:jc w:val="both"/>
              <w:rPr>
                <w:rFonts w:ascii="Times New Roman" w:hAnsi="Times New Roman"/>
                <w:sz w:val="12"/>
                <w:szCs w:val="12"/>
              </w:rPr>
            </w:pPr>
          </w:p>
        </w:tc>
      </w:tr>
      <w:tr w:rsidR="00650897" w:rsidRPr="0009317C" w:rsidTr="00650897">
        <w:tc>
          <w:tcPr>
            <w:tcW w:w="426"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7</w:t>
            </w:r>
          </w:p>
        </w:tc>
        <w:tc>
          <w:tcPr>
            <w:tcW w:w="2409"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Катера,</w:t>
            </w:r>
            <w:r>
              <w:rPr>
                <w:rFonts w:ascii="Times New Roman" w:hAnsi="Times New Roman"/>
                <w:sz w:val="12"/>
                <w:szCs w:val="12"/>
              </w:rPr>
              <w:t xml:space="preserve"> </w:t>
            </w:r>
            <w:r w:rsidRPr="0009317C">
              <w:rPr>
                <w:rFonts w:ascii="Times New Roman" w:hAnsi="Times New Roman"/>
                <w:sz w:val="12"/>
                <w:szCs w:val="12"/>
              </w:rPr>
              <w:t>моторные лодки:</w:t>
            </w:r>
          </w:p>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650897" w:rsidRPr="0009317C" w:rsidRDefault="00650897" w:rsidP="00650897">
            <w:pPr>
              <w:jc w:val="both"/>
              <w:rPr>
                <w:rFonts w:ascii="Times New Roman" w:hAnsi="Times New Roman"/>
                <w:sz w:val="12"/>
                <w:szCs w:val="12"/>
              </w:rPr>
            </w:pPr>
          </w:p>
        </w:tc>
        <w:tc>
          <w:tcPr>
            <w:tcW w:w="567" w:type="dxa"/>
          </w:tcPr>
          <w:p w:rsidR="00650897" w:rsidRPr="0009317C" w:rsidRDefault="00650897" w:rsidP="00650897">
            <w:pPr>
              <w:jc w:val="both"/>
              <w:rPr>
                <w:rFonts w:ascii="Times New Roman" w:hAnsi="Times New Roman"/>
                <w:sz w:val="12"/>
                <w:szCs w:val="12"/>
              </w:rPr>
            </w:pPr>
          </w:p>
        </w:tc>
        <w:tc>
          <w:tcPr>
            <w:tcW w:w="2039" w:type="dxa"/>
          </w:tcPr>
          <w:p w:rsidR="00650897" w:rsidRPr="0009317C" w:rsidRDefault="00650897" w:rsidP="00650897">
            <w:pPr>
              <w:jc w:val="both"/>
              <w:rPr>
                <w:rFonts w:ascii="Times New Roman" w:hAnsi="Times New Roman"/>
                <w:sz w:val="12"/>
                <w:szCs w:val="12"/>
              </w:rPr>
            </w:pPr>
          </w:p>
        </w:tc>
        <w:tc>
          <w:tcPr>
            <w:tcW w:w="1363" w:type="dxa"/>
          </w:tcPr>
          <w:p w:rsidR="00650897" w:rsidRPr="0009317C" w:rsidRDefault="00650897" w:rsidP="00650897">
            <w:pPr>
              <w:jc w:val="both"/>
              <w:rPr>
                <w:rFonts w:ascii="Times New Roman" w:hAnsi="Times New Roman"/>
                <w:sz w:val="12"/>
                <w:szCs w:val="12"/>
              </w:rPr>
            </w:pPr>
          </w:p>
        </w:tc>
      </w:tr>
      <w:tr w:rsidR="00650897" w:rsidRPr="0009317C" w:rsidTr="00650897">
        <w:tc>
          <w:tcPr>
            <w:tcW w:w="426"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8</w:t>
            </w:r>
          </w:p>
        </w:tc>
        <w:tc>
          <w:tcPr>
            <w:tcW w:w="2409"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Иные транспортные средства, признаваемые объектами налогообложения транспортным налогом:</w:t>
            </w:r>
          </w:p>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650897" w:rsidRPr="0009317C" w:rsidRDefault="00650897" w:rsidP="00650897">
            <w:pPr>
              <w:jc w:val="both"/>
              <w:rPr>
                <w:rFonts w:ascii="Times New Roman" w:hAnsi="Times New Roman"/>
                <w:sz w:val="12"/>
                <w:szCs w:val="12"/>
              </w:rPr>
            </w:pPr>
          </w:p>
        </w:tc>
        <w:tc>
          <w:tcPr>
            <w:tcW w:w="567" w:type="dxa"/>
          </w:tcPr>
          <w:p w:rsidR="00650897" w:rsidRPr="0009317C" w:rsidRDefault="00650897" w:rsidP="00650897">
            <w:pPr>
              <w:jc w:val="both"/>
              <w:rPr>
                <w:rFonts w:ascii="Times New Roman" w:hAnsi="Times New Roman"/>
                <w:sz w:val="12"/>
                <w:szCs w:val="12"/>
              </w:rPr>
            </w:pPr>
          </w:p>
        </w:tc>
        <w:tc>
          <w:tcPr>
            <w:tcW w:w="2039" w:type="dxa"/>
          </w:tcPr>
          <w:p w:rsidR="00650897" w:rsidRPr="0009317C" w:rsidRDefault="00650897" w:rsidP="00650897">
            <w:pPr>
              <w:jc w:val="both"/>
              <w:rPr>
                <w:rFonts w:ascii="Times New Roman" w:hAnsi="Times New Roman"/>
                <w:sz w:val="12"/>
                <w:szCs w:val="12"/>
              </w:rPr>
            </w:pPr>
          </w:p>
        </w:tc>
        <w:tc>
          <w:tcPr>
            <w:tcW w:w="1363" w:type="dxa"/>
          </w:tcPr>
          <w:p w:rsidR="00650897" w:rsidRPr="0009317C" w:rsidRDefault="00650897" w:rsidP="00650897">
            <w:pPr>
              <w:jc w:val="both"/>
              <w:rPr>
                <w:rFonts w:ascii="Times New Roman" w:hAnsi="Times New Roman"/>
                <w:sz w:val="12"/>
                <w:szCs w:val="12"/>
              </w:rPr>
            </w:pPr>
          </w:p>
        </w:tc>
      </w:tr>
    </w:tbl>
    <w:p w:rsidR="00650897" w:rsidRDefault="00650897" w:rsidP="00650897">
      <w:pPr>
        <w:spacing w:after="0" w:line="240" w:lineRule="auto"/>
        <w:ind w:firstLine="284"/>
        <w:jc w:val="both"/>
        <w:rPr>
          <w:rFonts w:ascii="Times New Roman" w:hAnsi="Times New Roman"/>
          <w:sz w:val="12"/>
          <w:szCs w:val="12"/>
        </w:rPr>
      </w:pPr>
      <w:r w:rsidRPr="0009317C">
        <w:rPr>
          <w:rFonts w:ascii="Times New Roman" w:hAnsi="Times New Roman"/>
          <w:sz w:val="12"/>
          <w:szCs w:val="12"/>
        </w:rPr>
        <w:t xml:space="preserve">*Указывается вид собственности (личная, общая), для совместной собственности указываются иные лица (Ф.И.О. или наименование), в </w:t>
      </w:r>
    </w:p>
    <w:p w:rsidR="00650897" w:rsidRDefault="00650897" w:rsidP="00650897">
      <w:pPr>
        <w:spacing w:after="0" w:line="240" w:lineRule="auto"/>
        <w:jc w:val="both"/>
        <w:rPr>
          <w:rFonts w:ascii="Times New Roman" w:hAnsi="Times New Roman"/>
          <w:sz w:val="12"/>
          <w:szCs w:val="12"/>
        </w:rPr>
      </w:pPr>
      <w:r w:rsidRPr="0009317C">
        <w:rPr>
          <w:rFonts w:ascii="Times New Roman" w:hAnsi="Times New Roman"/>
          <w:sz w:val="12"/>
          <w:szCs w:val="12"/>
        </w:rPr>
        <w:t>собственности которых находится имущество, для долевой собственности указывается доля заявителя или члена его семьи, для собственности</w:t>
      </w:r>
    </w:p>
    <w:p w:rsidR="00650897" w:rsidRPr="0009317C" w:rsidRDefault="00650897" w:rsidP="00650897">
      <w:pPr>
        <w:spacing w:after="0" w:line="240" w:lineRule="auto"/>
        <w:jc w:val="both"/>
        <w:rPr>
          <w:rFonts w:ascii="Times New Roman" w:hAnsi="Times New Roman"/>
          <w:sz w:val="12"/>
          <w:szCs w:val="12"/>
        </w:rPr>
      </w:pPr>
      <w:r w:rsidRPr="0009317C">
        <w:rPr>
          <w:rFonts w:ascii="Times New Roman" w:hAnsi="Times New Roman"/>
          <w:sz w:val="12"/>
          <w:szCs w:val="12"/>
        </w:rPr>
        <w:t>, переданной в доверительное управление, указывается также наименование и местонахождение доверительного управляющего</w:t>
      </w:r>
    </w:p>
    <w:p w:rsidR="00650897" w:rsidRPr="00AA57B7" w:rsidRDefault="00650897" w:rsidP="00650897">
      <w:pPr>
        <w:spacing w:after="0" w:line="240" w:lineRule="auto"/>
        <w:jc w:val="center"/>
        <w:rPr>
          <w:rFonts w:ascii="Times New Roman" w:hAnsi="Times New Roman"/>
          <w:b/>
          <w:sz w:val="12"/>
          <w:szCs w:val="12"/>
        </w:rPr>
      </w:pPr>
      <w:r w:rsidRPr="00AA57B7">
        <w:rPr>
          <w:rFonts w:ascii="Times New Roman" w:hAnsi="Times New Roman"/>
          <w:b/>
          <w:sz w:val="12"/>
          <w:szCs w:val="12"/>
        </w:rPr>
        <w:t>3. Согласие на обработку персональных данных</w:t>
      </w:r>
    </w:p>
    <w:p w:rsidR="00650897" w:rsidRDefault="00650897" w:rsidP="00650897">
      <w:pPr>
        <w:spacing w:after="0" w:line="240" w:lineRule="auto"/>
        <w:ind w:firstLine="284"/>
        <w:jc w:val="both"/>
        <w:rPr>
          <w:rFonts w:ascii="Times New Roman" w:hAnsi="Times New Roman"/>
          <w:sz w:val="12"/>
          <w:szCs w:val="12"/>
        </w:rPr>
      </w:pPr>
      <w:r w:rsidRPr="0009317C">
        <w:rPr>
          <w:rFonts w:ascii="Times New Roman" w:hAnsi="Times New Roman"/>
          <w:sz w:val="12"/>
          <w:szCs w:val="12"/>
        </w:rPr>
        <w:t xml:space="preserve">В соответствии с Федеральным </w:t>
      </w:r>
      <w:hyperlink r:id="rId342" w:history="1">
        <w:r w:rsidRPr="0009317C">
          <w:rPr>
            <w:rStyle w:val="ae"/>
            <w:rFonts w:ascii="Times New Roman" w:hAnsi="Times New Roman"/>
            <w:sz w:val="12"/>
            <w:szCs w:val="12"/>
          </w:rPr>
          <w:t>законом</w:t>
        </w:r>
      </w:hyperlink>
      <w:r w:rsidRPr="0009317C">
        <w:rPr>
          <w:rFonts w:ascii="Times New Roman" w:hAnsi="Times New Roman"/>
          <w:sz w:val="12"/>
          <w:szCs w:val="12"/>
        </w:rPr>
        <w:t xml:space="preserve"> от 27.07.2006 № 152-ФЗ «О персональных данных» выражаю(ем) согласие на обработку своих </w:t>
      </w:r>
    </w:p>
    <w:p w:rsidR="00650897" w:rsidRDefault="00650897" w:rsidP="00650897">
      <w:pPr>
        <w:spacing w:after="0" w:line="240" w:lineRule="auto"/>
        <w:jc w:val="both"/>
        <w:rPr>
          <w:rFonts w:ascii="Times New Roman" w:hAnsi="Times New Roman"/>
          <w:sz w:val="12"/>
          <w:szCs w:val="12"/>
        </w:rPr>
      </w:pPr>
      <w:r w:rsidRPr="0009317C">
        <w:rPr>
          <w:rFonts w:ascii="Times New Roman" w:hAnsi="Times New Roman"/>
          <w:sz w:val="12"/>
          <w:szCs w:val="12"/>
        </w:rPr>
        <w:t xml:space="preserve">персональных данных, указанных выше и в прилагаемых к настоящему заявлению документах, с целью принятия на учет для предоставления </w:t>
      </w:r>
    </w:p>
    <w:p w:rsidR="00650897" w:rsidRPr="0009317C" w:rsidRDefault="00650897" w:rsidP="00650897">
      <w:pPr>
        <w:spacing w:after="0" w:line="240" w:lineRule="auto"/>
        <w:jc w:val="both"/>
        <w:rPr>
          <w:rFonts w:ascii="Times New Roman" w:hAnsi="Times New Roman"/>
          <w:sz w:val="12"/>
          <w:szCs w:val="12"/>
        </w:rPr>
      </w:pPr>
      <w:r w:rsidRPr="0009317C">
        <w:rPr>
          <w:rFonts w:ascii="Times New Roman" w:hAnsi="Times New Roman"/>
          <w:sz w:val="12"/>
          <w:szCs w:val="12"/>
        </w:rPr>
        <w:t>заявителю жилого помещения муниципального жилищного фонда по договору социального найма.</w:t>
      </w:r>
    </w:p>
    <w:p w:rsidR="00650897" w:rsidRPr="0009317C" w:rsidRDefault="00650897" w:rsidP="00650897">
      <w:pPr>
        <w:spacing w:after="0" w:line="240" w:lineRule="auto"/>
        <w:jc w:val="both"/>
        <w:rPr>
          <w:rFonts w:ascii="Times New Roman" w:hAnsi="Times New Roman"/>
          <w:sz w:val="12"/>
          <w:szCs w:val="12"/>
        </w:rPr>
      </w:pPr>
      <w:r w:rsidRPr="0009317C">
        <w:rPr>
          <w:rFonts w:ascii="Times New Roman" w:hAnsi="Times New Roman"/>
          <w:sz w:val="12"/>
          <w:szCs w:val="12"/>
        </w:rPr>
        <w:t>Данное согласие действует бессрочно.</w:t>
      </w:r>
    </w:p>
    <w:tbl>
      <w:tblPr>
        <w:tblStyle w:val="af1"/>
        <w:tblW w:w="0" w:type="auto"/>
        <w:tblInd w:w="108" w:type="dxa"/>
        <w:tblLook w:val="04A0" w:firstRow="1" w:lastRow="0" w:firstColumn="1" w:lastColumn="0" w:noHBand="0" w:noVBand="1"/>
      </w:tblPr>
      <w:tblGrid>
        <w:gridCol w:w="822"/>
        <w:gridCol w:w="5045"/>
        <w:gridCol w:w="1646"/>
      </w:tblGrid>
      <w:tr w:rsidR="00650897" w:rsidRPr="0009317C" w:rsidTr="00650897">
        <w:tc>
          <w:tcPr>
            <w:tcW w:w="822"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 п/п</w:t>
            </w:r>
          </w:p>
        </w:tc>
        <w:tc>
          <w:tcPr>
            <w:tcW w:w="5045"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Фамилии, имена, отчества заявителя и членов его семьи</w:t>
            </w:r>
          </w:p>
        </w:tc>
        <w:tc>
          <w:tcPr>
            <w:tcW w:w="1646" w:type="dxa"/>
          </w:tcPr>
          <w:p w:rsidR="00650897" w:rsidRPr="0009317C" w:rsidRDefault="00650897" w:rsidP="00650897">
            <w:pPr>
              <w:jc w:val="both"/>
              <w:rPr>
                <w:rFonts w:ascii="Times New Roman" w:hAnsi="Times New Roman"/>
                <w:sz w:val="12"/>
                <w:szCs w:val="12"/>
              </w:rPr>
            </w:pPr>
            <w:r w:rsidRPr="0009317C">
              <w:rPr>
                <w:rFonts w:ascii="Times New Roman" w:hAnsi="Times New Roman"/>
                <w:sz w:val="12"/>
                <w:szCs w:val="12"/>
              </w:rPr>
              <w:t>Подпись</w:t>
            </w:r>
          </w:p>
        </w:tc>
      </w:tr>
      <w:tr w:rsidR="00650897" w:rsidRPr="0009317C" w:rsidTr="00650897">
        <w:tc>
          <w:tcPr>
            <w:tcW w:w="822" w:type="dxa"/>
          </w:tcPr>
          <w:p w:rsidR="00650897" w:rsidRPr="0009317C" w:rsidRDefault="00650897" w:rsidP="00650897">
            <w:pPr>
              <w:jc w:val="both"/>
              <w:rPr>
                <w:rFonts w:ascii="Times New Roman" w:hAnsi="Times New Roman"/>
                <w:sz w:val="12"/>
                <w:szCs w:val="12"/>
              </w:rPr>
            </w:pPr>
          </w:p>
        </w:tc>
        <w:tc>
          <w:tcPr>
            <w:tcW w:w="5045" w:type="dxa"/>
          </w:tcPr>
          <w:p w:rsidR="00650897" w:rsidRPr="0009317C" w:rsidRDefault="00650897" w:rsidP="00650897">
            <w:pPr>
              <w:jc w:val="both"/>
              <w:rPr>
                <w:rFonts w:ascii="Times New Roman" w:hAnsi="Times New Roman"/>
                <w:sz w:val="12"/>
                <w:szCs w:val="12"/>
              </w:rPr>
            </w:pPr>
          </w:p>
        </w:tc>
        <w:tc>
          <w:tcPr>
            <w:tcW w:w="1646" w:type="dxa"/>
          </w:tcPr>
          <w:p w:rsidR="00650897" w:rsidRPr="0009317C" w:rsidRDefault="00650897" w:rsidP="00650897">
            <w:pPr>
              <w:jc w:val="both"/>
              <w:rPr>
                <w:rFonts w:ascii="Times New Roman" w:hAnsi="Times New Roman"/>
                <w:sz w:val="12"/>
                <w:szCs w:val="12"/>
              </w:rPr>
            </w:pPr>
          </w:p>
        </w:tc>
      </w:tr>
    </w:tbl>
    <w:p w:rsidR="00F82348" w:rsidRDefault="00F82348" w:rsidP="00650897">
      <w:pPr>
        <w:spacing w:after="0" w:line="240" w:lineRule="auto"/>
        <w:jc w:val="right"/>
        <w:rPr>
          <w:rFonts w:ascii="Times New Roman" w:hAnsi="Times New Roman"/>
          <w:i/>
          <w:sz w:val="12"/>
          <w:szCs w:val="12"/>
        </w:rPr>
      </w:pPr>
    </w:p>
    <w:p w:rsidR="00650897" w:rsidRPr="008D27EA" w:rsidRDefault="00650897" w:rsidP="00650897">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4 </w:t>
      </w:r>
      <w:r w:rsidRPr="008D27EA">
        <w:rPr>
          <w:rFonts w:ascii="Times New Roman" w:hAnsi="Times New Roman"/>
          <w:i/>
          <w:sz w:val="12"/>
          <w:szCs w:val="12"/>
        </w:rPr>
        <w:t>к Административному регламенту</w:t>
      </w:r>
    </w:p>
    <w:p w:rsidR="00650897" w:rsidRDefault="00650897" w:rsidP="00650897">
      <w:pPr>
        <w:tabs>
          <w:tab w:val="left" w:pos="142"/>
        </w:tabs>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650897" w:rsidRPr="008D27EA" w:rsidRDefault="00650897" w:rsidP="00650897">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650897" w:rsidRPr="00164348" w:rsidRDefault="00650897" w:rsidP="00650897">
      <w:pPr>
        <w:spacing w:after="0" w:line="240" w:lineRule="auto"/>
        <w:jc w:val="center"/>
        <w:rPr>
          <w:rFonts w:ascii="Times New Roman" w:hAnsi="Times New Roman"/>
          <w:b/>
          <w:sz w:val="12"/>
          <w:szCs w:val="12"/>
        </w:rPr>
      </w:pPr>
      <w:r w:rsidRPr="00164348">
        <w:rPr>
          <w:rFonts w:ascii="Times New Roman" w:hAnsi="Times New Roman"/>
          <w:b/>
          <w:sz w:val="12"/>
          <w:szCs w:val="12"/>
        </w:rPr>
        <w:t>Блок-схема предоставления муниципальной услуги</w:t>
      </w:r>
    </w:p>
    <w:p w:rsidR="00650897" w:rsidRDefault="002D14DA" w:rsidP="00650897">
      <w:pPr>
        <w:spacing w:after="0" w:line="240" w:lineRule="auto"/>
        <w:jc w:val="both"/>
        <w:rPr>
          <w:rFonts w:ascii="Times New Roman" w:hAnsi="Times New Roman"/>
          <w:sz w:val="12"/>
          <w:szCs w:val="12"/>
        </w:rPr>
      </w:pPr>
      <w:r>
        <w:rPr>
          <w:noProof/>
        </w:rPr>
        <w:pict>
          <v:shape id="_x0000_s1470" type="#_x0000_t202" style="position:absolute;left:0;text-align:left;margin-left:6.3pt;margin-top:1pt;width:368.65pt;height:15.65pt;z-index:25212416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v:textbox>
              <w:txbxContent>
                <w:p w:rsidR="00650897" w:rsidRPr="00D86B86" w:rsidRDefault="00650897" w:rsidP="00650897">
                  <w:pPr>
                    <w:spacing w:after="0" w:line="240" w:lineRule="auto"/>
                    <w:jc w:val="center"/>
                    <w:rPr>
                      <w:rFonts w:ascii="Times New Roman" w:hAnsi="Times New Roman" w:cs="Times New Roman"/>
                      <w:sz w:val="12"/>
                      <w:szCs w:val="12"/>
                    </w:rPr>
                  </w:pPr>
                  <w:r w:rsidRPr="00D86B86">
                    <w:rPr>
                      <w:rFonts w:ascii="Times New Roman" w:hAnsi="Times New Roman" w:cs="Times New Roman"/>
                      <w:sz w:val="12"/>
                      <w:szCs w:val="12"/>
                    </w:rPr>
                    <w:t>Начало предоставления муниципальной услуги. Обращение гражданина с заявлением о предоставлении муниципальной услуги</w:t>
                  </w:r>
                </w:p>
              </w:txbxContent>
            </v:textbox>
          </v:shape>
        </w:pict>
      </w:r>
    </w:p>
    <w:p w:rsidR="00650897" w:rsidRDefault="00650897" w:rsidP="00650897">
      <w:pPr>
        <w:spacing w:after="0" w:line="240" w:lineRule="auto"/>
        <w:jc w:val="both"/>
        <w:rPr>
          <w:rFonts w:ascii="Times New Roman" w:hAnsi="Times New Roman"/>
          <w:sz w:val="12"/>
          <w:szCs w:val="12"/>
        </w:rPr>
      </w:pPr>
    </w:p>
    <w:p w:rsidR="00650897" w:rsidRDefault="002D14DA" w:rsidP="00650897">
      <w:pPr>
        <w:spacing w:after="0" w:line="240" w:lineRule="auto"/>
        <w:jc w:val="both"/>
        <w:rPr>
          <w:rFonts w:ascii="Times New Roman" w:hAnsi="Times New Roman"/>
          <w:sz w:val="12"/>
          <w:szCs w:val="12"/>
        </w:rPr>
      </w:pPr>
      <w:r>
        <w:rPr>
          <w:noProof/>
        </w:rPr>
        <w:lastRenderedPageBreak/>
        <w:pict>
          <v:shape id="_x0000_s1471" type="#_x0000_t202" style="position:absolute;left:0;text-align:left;margin-left:6.3pt;margin-top:0;width:367.65pt;height:14.85pt;z-index:25212518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6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LAe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o+Lc6QAIAAFQEAAAOAAAA&#10;AAAAAAAAAAAAAC4CAABkcnMvZTJvRG9jLnhtbFBLAQItABQABgAIAAAAIQD9LzLW2wAAAAUBAAAP&#10;AAAAAAAAAAAAAAAAAJoEAABkcnMvZG93bnJldi54bWxQSwUGAAAAAAQABADzAAAAogUAAAAA&#10;">
            <v:textbox style="mso-next-textbox:#_x0000_s1471;mso-fit-shape-to-text:t">
              <w:txbxContent>
                <w:p w:rsidR="00650897" w:rsidRPr="00D86B86" w:rsidRDefault="00650897" w:rsidP="00650897">
                  <w:pPr>
                    <w:spacing w:after="0" w:line="240" w:lineRule="auto"/>
                    <w:jc w:val="center"/>
                    <w:rPr>
                      <w:rFonts w:ascii="Times New Roman" w:hAnsi="Times New Roman" w:cs="Times New Roman"/>
                      <w:sz w:val="12"/>
                      <w:szCs w:val="12"/>
                    </w:rPr>
                  </w:pPr>
                  <w:r w:rsidRPr="00D86B86">
                    <w:rPr>
                      <w:rFonts w:ascii="Times New Roman" w:hAnsi="Times New Roman" w:cs="Times New Roman"/>
                      <w:sz w:val="12"/>
                      <w:szCs w:val="12"/>
                    </w:rPr>
                    <w:t>Прием заявления и документов, необходимых для предоставления муниципальной услуги</w:t>
                  </w:r>
                </w:p>
              </w:txbxContent>
            </v:textbox>
          </v:shape>
        </w:pict>
      </w:r>
    </w:p>
    <w:p w:rsidR="00650897" w:rsidRDefault="0079385A" w:rsidP="00650897">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483" type="#_x0000_t32" style="position:absolute;left:0;text-align:left;margin-left:210.4pt;margin-top:1.15pt;width:.05pt;height:7.55pt;z-index:252137472" o:connectortype="straight">
            <v:stroke endarrow="block"/>
          </v:shape>
        </w:pict>
      </w:r>
    </w:p>
    <w:p w:rsidR="00650897" w:rsidRDefault="0079385A" w:rsidP="00650897">
      <w:pPr>
        <w:spacing w:after="0" w:line="240" w:lineRule="auto"/>
        <w:jc w:val="both"/>
        <w:rPr>
          <w:rFonts w:ascii="Times New Roman" w:hAnsi="Times New Roman"/>
          <w:sz w:val="12"/>
          <w:szCs w:val="12"/>
        </w:rPr>
      </w:pPr>
      <w:r>
        <w:rPr>
          <w:noProof/>
        </w:rPr>
        <w:pict>
          <v:shape id="_x0000_s1472" type="#_x0000_t202" style="position:absolute;left:0;text-align:left;margin-left:5.8pt;margin-top:5.4pt;width:368.65pt;height:14.95pt;z-index:25212620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X7QAIAAFQEAAAOAAAAZHJzL2Uyb0RvYy54bWysVM2O0zAQviPxDpbvNGnabtuo6WrpUoS0&#10;/EgLD+A4TmPhP2y3Sblx5xV4Bw4cuPEK3Tdi7HRL+bsgcrA8nvHnme+byeKykwLtmHVcqwIPBylG&#10;TFFdcbUp8JvX60czjJwnqiJCK1bgPXP4cvnwwaI1Oct0o0XFLAIQ5fLWFLjx3uRJ4mjDJHEDbZgC&#10;Z62tJB5Mu0kqS1pAlyLJ0vQiabWtjNWUOQen170TLyN+XTPqX9a1Yx6JAkNuPq42rmVYk+WC5BtL&#10;TMPpMQ3yD1lIwhU8eoK6Jp6greW/QUlOrXa69gOqZaLrmlMWa4Bqhukv1dw2xLBYC5DjzIkm9/9g&#10;6YvdK4t4VeBROsVIEQkiHT4dPh++HL4dvt59uPuIssBSa1wOwbcGwn33WHegdqzYmRtN3zqk9Koh&#10;asOurNVtw0gFWQ7DzeTsao/jAkjZPtcVPEa2XkegrrYyUAikIEAHtfYnhVjnEYXDbDQdZxcTjCj4&#10;huN0NJ9N4hskv79urPNPmZYobApsoQUiPNndOB/SIfl9SHjNacGrNRciGnZTroRFOwLtso7fEf2n&#10;MKFQW+D5JJv0DPwVIo3fnyAk99D3gssCz05BJA+8PVFV7EpPuOj3kLJQRyIDdz2Lviu7qNxJn1JX&#10;e2DW6r7NYSxh02j7HqMWWrzA7t2WWIaReKZAnflwPA4zEY3xZJqBYc895bmHKApQBfYY9duVj3MU&#10;eTNXoOKaR36D3H0mx5ShdSPtxzELs3Fux6gfP4Pl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fJnX7QAIAAFQEAAAOAAAA&#10;AAAAAAAAAAAAAC4CAABkcnMvZTJvRG9jLnhtbFBLAQItABQABgAIAAAAIQD9LzLW2wAAAAUBAAAP&#10;AAAAAAAAAAAAAAAAAJoEAABkcnMvZG93bnJldi54bWxQSwUGAAAAAAQABADzAAAAogUAAAAA&#10;">
            <v:textbox>
              <w:txbxContent>
                <w:p w:rsidR="00650897" w:rsidRPr="00D86B86" w:rsidRDefault="00650897" w:rsidP="00650897">
                  <w:pPr>
                    <w:spacing w:after="0" w:line="240" w:lineRule="auto"/>
                    <w:jc w:val="center"/>
                    <w:rPr>
                      <w:rFonts w:ascii="Times New Roman" w:hAnsi="Times New Roman" w:cs="Times New Roman"/>
                      <w:sz w:val="12"/>
                      <w:szCs w:val="12"/>
                    </w:rPr>
                  </w:pPr>
                  <w:r w:rsidRPr="00124B23">
                    <w:rPr>
                      <w:rFonts w:ascii="Times New Roman" w:hAnsi="Times New Roman" w:cs="Times New Roman"/>
                      <w:sz w:val="12"/>
                      <w:szCs w:val="12"/>
                    </w:rPr>
                    <w:t>Регистрация заявления и документов, необходимых для предоставления муниципальной услуги</w:t>
                  </w:r>
                </w:p>
              </w:txbxContent>
            </v:textbox>
          </v:shape>
        </w:pict>
      </w:r>
    </w:p>
    <w:p w:rsidR="00650897" w:rsidRDefault="00650897" w:rsidP="00650897">
      <w:pPr>
        <w:spacing w:after="0" w:line="240" w:lineRule="auto"/>
        <w:jc w:val="both"/>
        <w:rPr>
          <w:rFonts w:ascii="Times New Roman" w:hAnsi="Times New Roman"/>
          <w:sz w:val="12"/>
          <w:szCs w:val="12"/>
        </w:rPr>
      </w:pPr>
    </w:p>
    <w:p w:rsidR="00650897" w:rsidRDefault="0079385A" w:rsidP="00650897">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484" type="#_x0000_t32" style="position:absolute;left:0;text-align:left;margin-left:210.4pt;margin-top:3.65pt;width:0;height:6.8pt;z-index:252138496" o:connectortype="straight">
            <v:stroke endarrow="block"/>
          </v:shape>
        </w:pict>
      </w:r>
    </w:p>
    <w:p w:rsidR="00650897" w:rsidRDefault="0079385A" w:rsidP="00650897">
      <w:pPr>
        <w:spacing w:after="0" w:line="240" w:lineRule="auto"/>
        <w:jc w:val="both"/>
        <w:rPr>
          <w:rFonts w:ascii="Times New Roman" w:hAnsi="Times New Roman"/>
          <w:sz w:val="12"/>
          <w:szCs w:val="12"/>
        </w:rPr>
      </w:pPr>
      <w:r>
        <w:rPr>
          <w:noProof/>
        </w:rPr>
        <w:pict>
          <v:shape id="_x0000_s1473" type="#_x0000_t202" style="position:absolute;left:0;text-align:left;margin-left:7.35pt;margin-top:3.55pt;width:368.15pt;height:14.85pt;z-index:252127232;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sN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6zsXAg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kRsNQAIAAFQEAAAOAAAA&#10;AAAAAAAAAAAAAC4CAABkcnMvZTJvRG9jLnhtbFBLAQItABQABgAIAAAAIQD9LzLW2wAAAAUBAAAP&#10;AAAAAAAAAAAAAAAAAJoEAABkcnMvZG93bnJldi54bWxQSwUGAAAAAAQABADzAAAAogUAAAAA&#10;">
            <v:textbox style="mso-next-textbox:#_x0000_s1473;mso-fit-shape-to-text:t">
              <w:txbxContent>
                <w:p w:rsidR="00650897" w:rsidRPr="00124B23" w:rsidRDefault="00650897" w:rsidP="00650897">
                  <w:pPr>
                    <w:spacing w:after="0" w:line="240" w:lineRule="auto"/>
                    <w:jc w:val="center"/>
                    <w:rPr>
                      <w:rFonts w:ascii="Times New Roman" w:hAnsi="Times New Roman" w:cs="Times New Roman"/>
                      <w:sz w:val="12"/>
                      <w:szCs w:val="12"/>
                    </w:rPr>
                  </w:pPr>
                  <w:r w:rsidRPr="00124B23">
                    <w:rPr>
                      <w:rFonts w:ascii="Times New Roman" w:hAnsi="Times New Roman" w:cs="Times New Roman"/>
                      <w:sz w:val="12"/>
                      <w:szCs w:val="12"/>
                    </w:rPr>
                    <w:t>Обработка и предварительное рассмотрение заявления и представленных документов</w:t>
                  </w:r>
                </w:p>
              </w:txbxContent>
            </v:textbox>
          </v:shape>
        </w:pict>
      </w:r>
    </w:p>
    <w:p w:rsidR="00650897" w:rsidRDefault="00650897" w:rsidP="00650897">
      <w:pPr>
        <w:spacing w:after="0" w:line="240" w:lineRule="auto"/>
        <w:jc w:val="both"/>
        <w:rPr>
          <w:rFonts w:ascii="Times New Roman" w:hAnsi="Times New Roman"/>
          <w:sz w:val="12"/>
          <w:szCs w:val="12"/>
        </w:rPr>
      </w:pPr>
    </w:p>
    <w:p w:rsidR="00650897" w:rsidRDefault="00650897" w:rsidP="00650897">
      <w:pPr>
        <w:spacing w:after="0" w:line="240" w:lineRule="auto"/>
        <w:jc w:val="both"/>
        <w:rPr>
          <w:rFonts w:ascii="Times New Roman" w:hAnsi="Times New Roman"/>
          <w:sz w:val="12"/>
          <w:szCs w:val="12"/>
        </w:rPr>
      </w:pPr>
    </w:p>
    <w:p w:rsidR="00650897" w:rsidRDefault="0079385A" w:rsidP="00650897">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488" type="#_x0000_t32" style="position:absolute;left:0;text-align:left;margin-left:247.95pt;margin-top:1.75pt;width:.05pt;height:41.45pt;z-index:252142592" o:connectortype="straight">
            <v:stroke endarrow="block"/>
          </v:shape>
        </w:pict>
      </w:r>
      <w:r>
        <w:rPr>
          <w:noProof/>
        </w:rPr>
        <w:pict>
          <v:shape id="_x0000_s1476" type="#_x0000_t202" style="position:absolute;left:0;text-align:left;margin-left:186.15pt;margin-top:1.1pt;width:56.75pt;height:42.1pt;z-index:25213030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2UQAIAAFQ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XEIEEhe&#10;63IPzFrdjTmsJQi1th8xamDEC+w+bIllGIkXCroz6w+HYSeiMhxNMlDsuWV9biGKAlSBPUaduPRx&#10;jyJv5hK6uOKR34dMjinD6Ebaj2sWduNcj14PP4PF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V9S2UQAIAAFQEAAAOAAAA&#10;AAAAAAAAAAAAAC4CAABkcnMvZTJvRG9jLnhtbFBLAQItABQABgAIAAAAIQD9LzLW2wAAAAUBAAAP&#10;AAAAAAAAAAAAAAAAAJoEAABkcnMvZG93bnJldi54bWxQSwUGAAAAAAQABADzAAAAogUAAAAA&#10;">
            <v:textbox style="mso-next-textbox:#_x0000_s1476">
              <w:txbxContent>
                <w:p w:rsidR="00650897" w:rsidRPr="00EE172B" w:rsidRDefault="00650897" w:rsidP="00650897">
                  <w:pPr>
                    <w:spacing w:after="0" w:line="240" w:lineRule="auto"/>
                    <w:jc w:val="center"/>
                    <w:rPr>
                      <w:rFonts w:ascii="Times New Roman" w:hAnsi="Times New Roman" w:cs="Times New Roman"/>
                      <w:sz w:val="12"/>
                      <w:szCs w:val="12"/>
                    </w:rPr>
                  </w:pPr>
                  <w:r w:rsidRPr="00EE172B">
                    <w:rPr>
                      <w:rFonts w:ascii="Times New Roman" w:hAnsi="Times New Roman" w:cs="Times New Roman"/>
                      <w:sz w:val="12"/>
                      <w:szCs w:val="12"/>
                    </w:rPr>
                    <w:t>Получены документы, указанные в пункте 2.8.1 Регламента</w:t>
                  </w:r>
                </w:p>
              </w:txbxContent>
            </v:textbox>
          </v:shape>
        </w:pict>
      </w:r>
      <w:r>
        <w:rPr>
          <w:noProof/>
        </w:rPr>
        <w:pict>
          <v:shape id="_x0000_s1475" type="#_x0000_t202" style="position:absolute;left:0;text-align:left;margin-left:254.75pt;margin-top:1.75pt;width:120.2pt;height:41.05pt;z-index:25212928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V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DA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iK+9VQAIAAFQEAAAOAAAA&#10;AAAAAAAAAAAAAC4CAABkcnMvZTJvRG9jLnhtbFBLAQItABQABgAIAAAAIQD9LzLW2wAAAAUBAAAP&#10;AAAAAAAAAAAAAAAAAJoEAABkcnMvZG93bnJldi54bWxQSwUGAAAAAAQABADzAAAAogUAAAAA&#10;">
            <v:textbox>
              <w:txbxContent>
                <w:p w:rsidR="00650897" w:rsidRPr="002A2185" w:rsidRDefault="00650897" w:rsidP="00650897">
                  <w:pPr>
                    <w:spacing w:after="0" w:line="240" w:lineRule="auto"/>
                    <w:jc w:val="center"/>
                    <w:rPr>
                      <w:rFonts w:ascii="Times New Roman" w:hAnsi="Times New Roman" w:cs="Times New Roman"/>
                      <w:sz w:val="12"/>
                      <w:szCs w:val="12"/>
                    </w:rPr>
                  </w:pPr>
                  <w:r w:rsidRPr="002A2185">
                    <w:rPr>
                      <w:rFonts w:ascii="Times New Roman" w:hAnsi="Times New Roman" w:cs="Times New Roman"/>
                      <w:sz w:val="12"/>
                      <w:szCs w:val="12"/>
                    </w:rPr>
                    <w:t>Отсутствие документов, предусмотренных пунктом 2.8.1 Регламента, и оснований для отказа в предоставлении муниципальной услуги, указанных в подразделе 2.10 Регламента</w:t>
                  </w:r>
                </w:p>
              </w:txbxContent>
            </v:textbox>
          </v:shape>
        </w:pict>
      </w:r>
      <w:r w:rsidR="002D14DA">
        <w:rPr>
          <w:rFonts w:ascii="Times New Roman" w:hAnsi="Times New Roman"/>
          <w:noProof/>
          <w:sz w:val="12"/>
          <w:szCs w:val="12"/>
          <w:lang w:eastAsia="ru-RU"/>
        </w:rPr>
        <w:pict>
          <v:shape id="_x0000_s1485" type="#_x0000_t32" style="position:absolute;left:0;text-align:left;margin-left:210.5pt;margin-top:1.1pt;width:.05pt;height:7.55pt;z-index:252139520" o:connectortype="straight">
            <v:stroke endarrow="block"/>
          </v:shape>
        </w:pict>
      </w:r>
      <w:r w:rsidR="002D14DA">
        <w:rPr>
          <w:rFonts w:ascii="Times New Roman" w:hAnsi="Times New Roman"/>
          <w:noProof/>
          <w:sz w:val="12"/>
          <w:szCs w:val="12"/>
          <w:lang w:eastAsia="ru-RU"/>
        </w:rPr>
        <w:pict>
          <v:shape id="_x0000_s1486" type="#_x0000_t32" style="position:absolute;left:0;text-align:left;margin-left:171.85pt;margin-top:1.9pt;width:82.9pt;height:0;z-index:252140544" o:connectortype="straight"/>
        </w:pict>
      </w:r>
      <w:r w:rsidR="002D14DA">
        <w:rPr>
          <w:rFonts w:ascii="Times New Roman" w:hAnsi="Times New Roman"/>
          <w:noProof/>
          <w:sz w:val="12"/>
          <w:szCs w:val="12"/>
          <w:lang w:eastAsia="ru-RU"/>
        </w:rPr>
        <w:pict>
          <v:shape id="_x0000_s1487" type="#_x0000_t32" style="position:absolute;left:0;text-align:left;margin-left:180.05pt;margin-top:1.9pt;width:0;height:45.35pt;z-index:252141568" o:connectortype="straight">
            <v:stroke endarrow="block"/>
          </v:shape>
        </w:pict>
      </w:r>
      <w:r w:rsidR="002D14DA">
        <w:rPr>
          <w:noProof/>
        </w:rPr>
        <w:pict>
          <v:shape id="_x0000_s1474" type="#_x0000_t202" style="position:absolute;left:0;text-align:left;margin-left:6.3pt;margin-top:1.75pt;width:165.55pt;height:45.5pt;z-index:25212825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style="mso-next-textbox:#_x0000_s1474">
              <w:txbxContent>
                <w:p w:rsidR="00650897" w:rsidRPr="000E4591" w:rsidRDefault="00650897" w:rsidP="00650897">
                  <w:pPr>
                    <w:spacing w:after="0" w:line="240" w:lineRule="auto"/>
                    <w:jc w:val="center"/>
                    <w:rPr>
                      <w:rFonts w:ascii="Times New Roman" w:hAnsi="Times New Roman" w:cs="Times New Roman"/>
                      <w:sz w:val="12"/>
                      <w:szCs w:val="12"/>
                    </w:rPr>
                  </w:pPr>
                  <w:r w:rsidRPr="000E4591">
                    <w:rPr>
                      <w:rFonts w:ascii="Times New Roman" w:hAnsi="Times New Roman" w:cs="Times New Roman"/>
                      <w:sz w:val="12"/>
                      <w:szCs w:val="12"/>
                    </w:rPr>
                    <w:t>Наличие документов, предусмотренных пунктами 2.6.1 и 2.8.1 Регламента, либо оснований для отказа в предоставлении муниципальной услуги, указанных в подразделе 2.10Регламента,при отсутствии предусмотренных пунктом 2.8.1Регламента документов</w:t>
                  </w:r>
                </w:p>
              </w:txbxContent>
            </v:textbox>
          </v:shape>
        </w:pict>
      </w:r>
    </w:p>
    <w:p w:rsidR="00650897" w:rsidRDefault="00650897" w:rsidP="00650897">
      <w:pPr>
        <w:spacing w:after="0" w:line="240" w:lineRule="auto"/>
        <w:jc w:val="both"/>
        <w:rPr>
          <w:rFonts w:ascii="Times New Roman" w:hAnsi="Times New Roman"/>
          <w:sz w:val="12"/>
          <w:szCs w:val="12"/>
        </w:rPr>
      </w:pPr>
    </w:p>
    <w:p w:rsidR="00650897" w:rsidRDefault="00650897" w:rsidP="00650897">
      <w:pPr>
        <w:spacing w:after="0" w:line="240" w:lineRule="auto"/>
        <w:jc w:val="both"/>
        <w:rPr>
          <w:rFonts w:ascii="Times New Roman" w:hAnsi="Times New Roman"/>
          <w:sz w:val="12"/>
          <w:szCs w:val="12"/>
        </w:rPr>
      </w:pPr>
    </w:p>
    <w:p w:rsidR="00650897" w:rsidRDefault="00650897" w:rsidP="00650897">
      <w:pPr>
        <w:spacing w:after="0" w:line="240" w:lineRule="auto"/>
        <w:jc w:val="both"/>
        <w:rPr>
          <w:rFonts w:ascii="Times New Roman" w:hAnsi="Times New Roman"/>
          <w:sz w:val="12"/>
          <w:szCs w:val="12"/>
        </w:rPr>
      </w:pPr>
    </w:p>
    <w:p w:rsidR="00650897" w:rsidRDefault="00650897" w:rsidP="00650897">
      <w:pPr>
        <w:spacing w:after="0" w:line="240" w:lineRule="auto"/>
        <w:jc w:val="both"/>
        <w:rPr>
          <w:rFonts w:ascii="Times New Roman" w:hAnsi="Times New Roman"/>
          <w:sz w:val="12"/>
          <w:szCs w:val="12"/>
        </w:rPr>
      </w:pPr>
    </w:p>
    <w:p w:rsidR="00650897" w:rsidRDefault="00650897" w:rsidP="00650897">
      <w:pPr>
        <w:spacing w:after="0" w:line="240" w:lineRule="auto"/>
        <w:jc w:val="both"/>
        <w:rPr>
          <w:rFonts w:ascii="Times New Roman" w:hAnsi="Times New Roman"/>
          <w:sz w:val="12"/>
          <w:szCs w:val="12"/>
        </w:rPr>
      </w:pPr>
    </w:p>
    <w:p w:rsidR="00650897" w:rsidRDefault="002D14DA" w:rsidP="00650897">
      <w:pPr>
        <w:spacing w:after="0" w:line="240" w:lineRule="auto"/>
        <w:jc w:val="both"/>
        <w:rPr>
          <w:rFonts w:ascii="Times New Roman" w:hAnsi="Times New Roman"/>
          <w:sz w:val="12"/>
          <w:szCs w:val="12"/>
        </w:rPr>
      </w:pPr>
      <w:r>
        <w:rPr>
          <w:noProof/>
        </w:rPr>
        <w:pict>
          <v:shape id="_x0000_s1478" type="#_x0000_t202" style="position:absolute;left:0;text-align:left;margin-left:217.6pt;margin-top:1.8pt;width:157.4pt;height:30.55pt;z-index:25213235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gS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hg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LuhoEkECAABUBAAADgAA&#10;AAAAAAAAAAAAAAAuAgAAZHJzL2Uyb0RvYy54bWxQSwECLQAUAAYACAAAACEA/S8y1tsAAAAFAQAA&#10;DwAAAAAAAAAAAAAAAACbBAAAZHJzL2Rvd25yZXYueG1sUEsFBgAAAAAEAAQA8wAAAKMFAAAAAA==&#10;">
            <v:textbox style="mso-next-textbox:#_x0000_s1478">
              <w:txbxContent>
                <w:p w:rsidR="00650897" w:rsidRPr="006E25BC" w:rsidRDefault="00650897" w:rsidP="00650897">
                  <w:pPr>
                    <w:spacing w:after="0" w:line="240" w:lineRule="auto"/>
                    <w:jc w:val="center"/>
                    <w:rPr>
                      <w:rFonts w:ascii="Times New Roman" w:hAnsi="Times New Roman" w:cs="Times New Roman"/>
                      <w:sz w:val="12"/>
                      <w:szCs w:val="12"/>
                    </w:rPr>
                  </w:pPr>
                  <w:r w:rsidRPr="006E25BC">
                    <w:rPr>
                      <w:rFonts w:ascii="Times New Roman" w:hAnsi="Times New Roman" w:cs="Times New Roman"/>
                      <w:sz w:val="12"/>
                      <w:szCs w:val="12"/>
                    </w:rPr>
                    <w:t>Формирование и направление межведомственных запросов в органы (организации), участвующие  в предоставлении муниципальной услуги</w:t>
                  </w:r>
                </w:p>
              </w:txbxContent>
            </v:textbox>
          </v:shape>
        </w:pict>
      </w:r>
      <w:r>
        <w:rPr>
          <w:noProof/>
        </w:rPr>
        <w:pict>
          <v:shape id="_x0000_s1477" type="#_x0000_t202" style="position:absolute;left:0;text-align:left;margin-left:6.3pt;margin-top:5.85pt;width:179.85pt;height:24.05pt;z-index:25213132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NiQQIAAFQ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hgCB&#10;5FJXN8Cs1f2Yw1qC0Gj7EaMWRrzA7sOWWIaReKGgO/PheBx2IirjyTQDxZ5aylMLURSgCuwx6sWV&#10;j3sUeTMX0MU1j/w+ZHJIGUY30n5Ys7Abp3r0evgZLH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R0JDYkECAABUBAAADgAA&#10;AAAAAAAAAAAAAAAuAgAAZHJzL2Uyb0RvYy54bWxQSwECLQAUAAYACAAAACEA/S8y1tsAAAAFAQAA&#10;DwAAAAAAAAAAAAAAAACbBAAAZHJzL2Rvd25yZXYueG1sUEsFBgAAAAAEAAQA8wAAAKMFAAAAAA==&#10;">
            <v:textbox>
              <w:txbxContent>
                <w:p w:rsidR="00650897" w:rsidRPr="006E25BC" w:rsidRDefault="00650897" w:rsidP="00650897">
                  <w:pPr>
                    <w:spacing w:after="0" w:line="240" w:lineRule="auto"/>
                    <w:jc w:val="center"/>
                    <w:rPr>
                      <w:rFonts w:ascii="Times New Roman" w:hAnsi="Times New Roman" w:cs="Times New Roman"/>
                      <w:sz w:val="12"/>
                      <w:szCs w:val="12"/>
                    </w:rPr>
                  </w:pPr>
                  <w:r w:rsidRPr="006E25BC">
                    <w:rPr>
                      <w:rFonts w:ascii="Times New Roman" w:hAnsi="Times New Roman" w:cs="Times New Roman"/>
                      <w:sz w:val="12"/>
                      <w:szCs w:val="12"/>
                    </w:rPr>
                    <w:t>Принятие решения о предоставлении (об отказе в предоставлении) муниципальной услуги</w:t>
                  </w:r>
                </w:p>
              </w:txbxContent>
            </v:textbox>
          </v:shape>
        </w:pict>
      </w:r>
      <w:r>
        <w:rPr>
          <w:noProof/>
          <w:lang w:eastAsia="ru-RU"/>
        </w:rPr>
        <w:pict>
          <v:shape id="_x0000_s1490" type="#_x0000_t32" style="position:absolute;left:0;text-align:left;margin-left:203.8pt;margin-top:5.85pt;width:.05pt;height:14.25pt;z-index:252144640" o:connectortype="straight"/>
        </w:pict>
      </w:r>
    </w:p>
    <w:p w:rsidR="00650897" w:rsidRDefault="00650897" w:rsidP="00650897">
      <w:pPr>
        <w:spacing w:after="0" w:line="240" w:lineRule="auto"/>
        <w:jc w:val="both"/>
        <w:rPr>
          <w:rFonts w:ascii="Times New Roman" w:hAnsi="Times New Roman"/>
          <w:sz w:val="12"/>
          <w:szCs w:val="12"/>
        </w:rPr>
      </w:pPr>
    </w:p>
    <w:p w:rsidR="00650897" w:rsidRDefault="002D14DA" w:rsidP="00650897">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489" type="#_x0000_t32" style="position:absolute;left:0;text-align:left;margin-left:186.15pt;margin-top:6.3pt;width:31.4pt;height:.05pt;flip:x;z-index:252143616" o:connectortype="straight">
            <v:stroke endarrow="block"/>
          </v:shape>
        </w:pict>
      </w:r>
    </w:p>
    <w:p w:rsidR="00650897" w:rsidRDefault="00650897" w:rsidP="00650897">
      <w:pPr>
        <w:spacing w:after="0" w:line="240" w:lineRule="auto"/>
        <w:jc w:val="both"/>
        <w:rPr>
          <w:rFonts w:ascii="Times New Roman" w:hAnsi="Times New Roman"/>
          <w:sz w:val="12"/>
          <w:szCs w:val="12"/>
        </w:rPr>
      </w:pPr>
    </w:p>
    <w:p w:rsidR="00650897" w:rsidRDefault="0079385A" w:rsidP="00650897">
      <w:pPr>
        <w:spacing w:after="0" w:line="240" w:lineRule="auto"/>
        <w:jc w:val="both"/>
        <w:rPr>
          <w:rFonts w:ascii="Times New Roman" w:hAnsi="Times New Roman"/>
          <w:sz w:val="12"/>
          <w:szCs w:val="12"/>
        </w:rPr>
      </w:pPr>
      <w:r>
        <w:rPr>
          <w:noProof/>
        </w:rPr>
        <w:pict>
          <v:shape id="_x0000_s1480" type="#_x0000_t202" style="position:absolute;left:0;text-align:left;margin-left:247.45pt;margin-top:4.75pt;width:127pt;height:30.55pt;z-index:25213440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X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OMaB&#10;5ZWudkCt1f2cw16C0Gj7EaMWZrzE7sOGWIaReKGgPdNsNApLEZXR+DwHxZ5aVqcWoihAldhj1IsL&#10;HxcpEmcuoY1LHgl+yOSQM8xu5P2wZ2E5TvXo9fA3mP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aCLPl0ECAABVBAAADgAA&#10;AAAAAAAAAAAAAAAuAgAAZHJzL2Uyb0RvYy54bWxQSwECLQAUAAYACAAAACEA/S8y1tsAAAAFAQAA&#10;DwAAAAAAAAAAAAAAAACbBAAAZHJzL2Rvd25yZXYueG1sUEsFBgAAAAAEAAQA8wAAAKMFAAAAAA==&#10;">
            <v:textbox style="mso-next-textbox:#_x0000_s1480">
              <w:txbxContent>
                <w:p w:rsidR="00650897" w:rsidRPr="0042484B" w:rsidRDefault="00650897" w:rsidP="00650897">
                  <w:pPr>
                    <w:spacing w:after="0" w:line="240" w:lineRule="auto"/>
                    <w:jc w:val="center"/>
                    <w:rPr>
                      <w:rFonts w:ascii="Times New Roman" w:hAnsi="Times New Roman" w:cs="Times New Roman"/>
                      <w:sz w:val="12"/>
                      <w:szCs w:val="12"/>
                    </w:rPr>
                  </w:pPr>
                  <w:r w:rsidRPr="0042484B">
                    <w:rPr>
                      <w:rFonts w:ascii="Times New Roman" w:hAnsi="Times New Roman" w:cs="Times New Roman"/>
                      <w:sz w:val="12"/>
                      <w:szCs w:val="12"/>
                    </w:rPr>
                    <w:t>Наличие оснований для отказа в предоставлении муниципальной услуги, указанных в подразделе 2.10 Регламента</w:t>
                  </w:r>
                </w:p>
              </w:txbxContent>
            </v:textbox>
          </v:shape>
        </w:pict>
      </w:r>
      <w:r w:rsidR="002D14DA">
        <w:rPr>
          <w:rFonts w:ascii="Times New Roman" w:hAnsi="Times New Roman"/>
          <w:noProof/>
          <w:sz w:val="12"/>
          <w:szCs w:val="12"/>
          <w:lang w:eastAsia="ru-RU"/>
        </w:rPr>
        <w:pict>
          <v:shape id="_x0000_s1492" type="#_x0000_t32" style="position:absolute;left:0;text-align:left;margin-left:180.05pt;margin-top:2.3pt;width:.05pt;height:22.15pt;z-index:252146688" o:connectortype="straight">
            <v:stroke endarrow="block"/>
          </v:shape>
        </w:pict>
      </w:r>
      <w:r w:rsidR="002D14DA">
        <w:rPr>
          <w:noProof/>
        </w:rPr>
        <w:pict>
          <v:shape id="_x0000_s1479" type="#_x0000_t202" style="position:absolute;left:0;text-align:left;margin-left:6.8pt;margin-top:2.3pt;width:129.75pt;height:29.5pt;z-index:25213337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wbk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hQ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F8G5EECAABUBAAADgAA&#10;AAAAAAAAAAAAAAAuAgAAZHJzL2Uyb0RvYy54bWxQSwECLQAUAAYACAAAACEA/S8y1tsAAAAFAQAA&#10;DwAAAAAAAAAAAAAAAACbBAAAZHJzL2Rvd25yZXYueG1sUEsFBgAAAAAEAAQA8wAAAKMFAAAAAA==&#10;">
            <v:textbox>
              <w:txbxContent>
                <w:p w:rsidR="00650897" w:rsidRPr="0042484B" w:rsidRDefault="00650897" w:rsidP="00650897">
                  <w:pPr>
                    <w:spacing w:after="0" w:line="240" w:lineRule="auto"/>
                    <w:jc w:val="center"/>
                    <w:rPr>
                      <w:rFonts w:ascii="Times New Roman" w:hAnsi="Times New Roman" w:cs="Times New Roman"/>
                      <w:sz w:val="12"/>
                      <w:szCs w:val="12"/>
                    </w:rPr>
                  </w:pPr>
                  <w:r w:rsidRPr="0042484B">
                    <w:rPr>
                      <w:rFonts w:ascii="Times New Roman" w:hAnsi="Times New Roman" w:cs="Times New Roman"/>
                      <w:sz w:val="12"/>
                      <w:szCs w:val="12"/>
                    </w:rPr>
                    <w:t>Отсутствие оснований для отказа в предоставлении муниципальной услуги, указанных в подразделе 2.10 Регламента</w:t>
                  </w:r>
                </w:p>
              </w:txbxContent>
            </v:textbox>
          </v:shape>
        </w:pict>
      </w:r>
    </w:p>
    <w:p w:rsidR="00650897" w:rsidRDefault="00650897" w:rsidP="00650897">
      <w:pPr>
        <w:spacing w:after="0" w:line="240" w:lineRule="auto"/>
        <w:jc w:val="both"/>
        <w:rPr>
          <w:rFonts w:ascii="Times New Roman" w:hAnsi="Times New Roman"/>
          <w:sz w:val="12"/>
          <w:szCs w:val="12"/>
        </w:rPr>
      </w:pPr>
    </w:p>
    <w:p w:rsidR="00650897" w:rsidRDefault="00650897" w:rsidP="00650897">
      <w:pPr>
        <w:spacing w:after="0" w:line="240" w:lineRule="auto"/>
        <w:jc w:val="both"/>
        <w:rPr>
          <w:rFonts w:ascii="Times New Roman" w:hAnsi="Times New Roman"/>
          <w:sz w:val="12"/>
          <w:szCs w:val="12"/>
        </w:rPr>
      </w:pPr>
    </w:p>
    <w:p w:rsidR="00650897" w:rsidRDefault="002D14DA" w:rsidP="00650897">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493" type="#_x0000_t32" style="position:absolute;left:0;text-align:left;margin-left:143.35pt;margin-top:3.8pt;width:0;height:7.55pt;z-index:252147712" o:connectortype="straight">
            <v:stroke endarrow="block"/>
          </v:shape>
        </w:pict>
      </w:r>
      <w:r>
        <w:rPr>
          <w:rFonts w:ascii="Times New Roman" w:hAnsi="Times New Roman"/>
          <w:noProof/>
          <w:sz w:val="12"/>
          <w:szCs w:val="12"/>
          <w:lang w:eastAsia="ru-RU"/>
        </w:rPr>
        <w:pict>
          <v:shape id="_x0000_s1494" type="#_x0000_t32" style="position:absolute;left:0;text-align:left;margin-left:228.25pt;margin-top:3.75pt;width:0;height:14.9pt;z-index:252148736" o:connectortype="straight">
            <v:stroke endarrow="block"/>
          </v:shape>
        </w:pict>
      </w:r>
      <w:r>
        <w:rPr>
          <w:rFonts w:ascii="Times New Roman" w:hAnsi="Times New Roman"/>
          <w:noProof/>
          <w:sz w:val="12"/>
          <w:szCs w:val="12"/>
          <w:lang w:eastAsia="ru-RU"/>
        </w:rPr>
        <w:pict>
          <v:shape id="_x0000_s1491" type="#_x0000_t32" style="position:absolute;left:0;text-align:left;margin-left:136.55pt;margin-top:3.75pt;width:111.4pt;height:.05pt;z-index:252145664" o:connectortype="straight"/>
        </w:pict>
      </w:r>
    </w:p>
    <w:p w:rsidR="00650897" w:rsidRDefault="00650897" w:rsidP="00650897">
      <w:pPr>
        <w:spacing w:after="0" w:line="240" w:lineRule="auto"/>
        <w:jc w:val="both"/>
        <w:rPr>
          <w:rFonts w:ascii="Times New Roman" w:hAnsi="Times New Roman"/>
          <w:sz w:val="12"/>
          <w:szCs w:val="12"/>
        </w:rPr>
      </w:pPr>
    </w:p>
    <w:p w:rsidR="00650897" w:rsidRDefault="002D14DA" w:rsidP="00650897">
      <w:pPr>
        <w:spacing w:after="0" w:line="240" w:lineRule="auto"/>
        <w:jc w:val="both"/>
        <w:rPr>
          <w:rFonts w:ascii="Times New Roman" w:hAnsi="Times New Roman"/>
          <w:sz w:val="12"/>
          <w:szCs w:val="12"/>
        </w:rPr>
      </w:pPr>
      <w:r>
        <w:rPr>
          <w:noProof/>
        </w:rPr>
        <w:pict>
          <v:shape id="_x0000_s1482" type="#_x0000_t202" style="position:absolute;left:0;text-align:left;margin-left:191.55pt;margin-top:.8pt;width:183.4pt;height:20.4pt;z-index:25213644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2OgQAIAAFUEAAAOAAAAZHJzL2Uyb0RvYy54bWysVEuOEzEQ3SNxB8t70p8kk6SVzmjIEIQ0&#10;fKSBAzhud9rCP2wn3WHHnitwBxYs2HGFzI0ouzMh/DaIXlguV/m56r2qnl92UqAds45rVeJskGLE&#10;FNUVV5sSv3m9ejTFyHmiKiK0YiXeM4cvFw8fzFtTsFw3WlTMIgBRrmhNiRvvTZEkjjZMEjfQhilw&#10;1tpK4sG0m6SypAV0KZI8TS+SVtvKWE2Zc3B63TvxIuLXNaP+ZV075pEoMeTm42rjug5rspiTYmOJ&#10;aTg9pkH+IQtJuIJHT1DXxBO0tfw3KMmp1U7XfkC1THRdc8piDVBNlv5SzW1DDIu1ADnOnGhy/w+W&#10;vti9sohXJR6mE4wUkSDS4dPh8+HL4dvh692Hu48oDyy1xhUQfGsg3HePdQdqx4qdudH0rUNKLxui&#10;NuzKWt02jFSQZRZuJmdXexwXQNbtc13BY2TrdQTqaisDhUAKAnRQa39SiHUeUTjMh5NRfjHGiIIv&#10;G6XD2XQc3yDF/XVjnX/KtERhU2ILLRDhye7G+ZAOKe5DwmtOC16tuBDRsJv1Uli0I9Auq/gd0X8K&#10;Ewq1JZ6N83HPwF8h0vj9CUJyD30vuCzx9BREisDbE1XFrvSEi34PKQt1JDJw17Pou3UXlctOAq11&#10;tQdqre77HOYSNo227zFqocdL7N5tiWUYiWcK5Jllo1EYimiMxpMcDHvuWZ97iKIAVWKPUb9d+jhI&#10;kThzBTKueCQ46N1ncswZejfyfpyzMBzndoz68TdYfAc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S2OgQAIAAFUEAAAOAAAA&#10;AAAAAAAAAAAAAC4CAABkcnMvZTJvRG9jLnhtbFBLAQItABQABgAIAAAAIQD9LzLW2wAAAAUBAAAP&#10;AAAAAAAAAAAAAAAAAJoEAABkcnMvZG93bnJldi54bWxQSwUGAAAAAAQABADzAAAAogUAAAAA&#10;">
            <v:textbox>
              <w:txbxContent>
                <w:p w:rsidR="00650897" w:rsidRPr="004C0D3F" w:rsidRDefault="00650897" w:rsidP="00650897">
                  <w:pPr>
                    <w:spacing w:after="0" w:line="240" w:lineRule="auto"/>
                    <w:rPr>
                      <w:rFonts w:ascii="Times New Roman" w:hAnsi="Times New Roman" w:cs="Times New Roman"/>
                      <w:sz w:val="12"/>
                      <w:szCs w:val="12"/>
                    </w:rPr>
                  </w:pPr>
                  <w:r w:rsidRPr="004C0D3F">
                    <w:rPr>
                      <w:rFonts w:ascii="Times New Roman" w:hAnsi="Times New Roman" w:cs="Times New Roman"/>
                      <w:sz w:val="12"/>
                      <w:szCs w:val="12"/>
                    </w:rPr>
                    <w:t>Отказ в принятии граждан на учет в качестве нуждающихся в жилых помещениях. Направление указанного отказа заявителю</w:t>
                  </w:r>
                </w:p>
              </w:txbxContent>
            </v:textbox>
          </v:shape>
        </w:pict>
      </w:r>
      <w:r>
        <w:rPr>
          <w:noProof/>
        </w:rPr>
        <w:pict>
          <v:shape id="_x0000_s1481" type="#_x0000_t202" style="position:absolute;left:0;text-align:left;margin-left:5.75pt;margin-top:-3.25pt;width:153.2pt;height:28.65pt;z-index:25213542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Fh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SHNg&#10;eaWrHVBrdT/nsJcgNNp+xKiFGS+x+7AhlmEkXihozzQbjcJSRGU0Ps9BsaeW1amFKApQJfYY9eLC&#10;x0WKxJlLaOOSR4IfMjnkDLMbeT/sWViOUz16PfwN5j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pWhYUECAABVBAAADgAA&#10;AAAAAAAAAAAAAAAuAgAAZHJzL2Uyb0RvYy54bWxQSwECLQAUAAYACAAAACEA/S8y1tsAAAAFAQAA&#10;DwAAAAAAAAAAAAAAAACbBAAAZHJzL2Rvd25yZXYueG1sUEsFBgAAAAAEAAQA8wAAAKMFAAAAAA==&#10;">
            <v:textbox style="mso-fit-shape-to-text:t">
              <w:txbxContent>
                <w:p w:rsidR="00650897" w:rsidRPr="004C0D3F" w:rsidRDefault="00650897" w:rsidP="00650897">
                  <w:pPr>
                    <w:spacing w:after="0" w:line="240" w:lineRule="auto"/>
                    <w:rPr>
                      <w:rFonts w:ascii="Times New Roman" w:hAnsi="Times New Roman" w:cs="Times New Roman"/>
                      <w:sz w:val="12"/>
                      <w:szCs w:val="12"/>
                    </w:rPr>
                  </w:pPr>
                  <w:r w:rsidRPr="004C0D3F">
                    <w:rPr>
                      <w:rFonts w:ascii="Times New Roman" w:hAnsi="Times New Roman" w:cs="Times New Roman"/>
                      <w:sz w:val="12"/>
                      <w:szCs w:val="12"/>
                    </w:rPr>
                    <w:t>Решение о принятии граждан на учет в качестве нуждающихся в жилых помещениях. Направление соответствующего извещения заявителю</w:t>
                  </w:r>
                </w:p>
              </w:txbxContent>
            </v:textbox>
          </v:shape>
        </w:pict>
      </w:r>
    </w:p>
    <w:p w:rsidR="00650897" w:rsidRDefault="00650897" w:rsidP="00650897">
      <w:pPr>
        <w:spacing w:after="0" w:line="240" w:lineRule="auto"/>
        <w:jc w:val="both"/>
        <w:rPr>
          <w:rFonts w:ascii="Times New Roman" w:hAnsi="Times New Roman"/>
          <w:sz w:val="12"/>
          <w:szCs w:val="12"/>
        </w:rPr>
      </w:pPr>
    </w:p>
    <w:p w:rsidR="00650897" w:rsidRDefault="00650897" w:rsidP="00650897">
      <w:pPr>
        <w:spacing w:after="0" w:line="240" w:lineRule="auto"/>
        <w:jc w:val="right"/>
        <w:rPr>
          <w:rFonts w:ascii="Times New Roman" w:hAnsi="Times New Roman"/>
          <w:i/>
          <w:sz w:val="12"/>
          <w:szCs w:val="12"/>
        </w:rPr>
      </w:pPr>
    </w:p>
    <w:p w:rsidR="00650897" w:rsidRPr="008D27EA" w:rsidRDefault="00650897" w:rsidP="00650897">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5 </w:t>
      </w:r>
      <w:r w:rsidRPr="008D27EA">
        <w:rPr>
          <w:rFonts w:ascii="Times New Roman" w:hAnsi="Times New Roman"/>
          <w:i/>
          <w:sz w:val="12"/>
          <w:szCs w:val="12"/>
        </w:rPr>
        <w:t>к Административному регламенту</w:t>
      </w:r>
    </w:p>
    <w:p w:rsidR="00650897" w:rsidRDefault="00650897" w:rsidP="00650897">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650897" w:rsidRPr="008D27EA" w:rsidRDefault="00650897" w:rsidP="00650897">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650897" w:rsidRPr="001C32FC" w:rsidRDefault="00650897" w:rsidP="00650897">
      <w:pPr>
        <w:spacing w:after="0" w:line="240" w:lineRule="auto"/>
        <w:jc w:val="center"/>
        <w:rPr>
          <w:rFonts w:ascii="Times New Roman" w:hAnsi="Times New Roman"/>
          <w:b/>
          <w:sz w:val="12"/>
          <w:szCs w:val="12"/>
        </w:rPr>
      </w:pPr>
      <w:r w:rsidRPr="001C32FC">
        <w:rPr>
          <w:rFonts w:ascii="Times New Roman" w:hAnsi="Times New Roman"/>
          <w:b/>
          <w:sz w:val="12"/>
          <w:szCs w:val="12"/>
        </w:rPr>
        <w:t>КНИГА</w:t>
      </w:r>
    </w:p>
    <w:p w:rsidR="00650897" w:rsidRDefault="00650897" w:rsidP="00650897">
      <w:pPr>
        <w:spacing w:after="0" w:line="240" w:lineRule="auto"/>
        <w:jc w:val="center"/>
        <w:rPr>
          <w:rFonts w:ascii="Times New Roman" w:hAnsi="Times New Roman"/>
          <w:sz w:val="12"/>
          <w:szCs w:val="12"/>
        </w:rPr>
      </w:pPr>
      <w:r w:rsidRPr="001C32FC">
        <w:rPr>
          <w:rFonts w:ascii="Times New Roman" w:hAnsi="Times New Roman"/>
          <w:sz w:val="12"/>
          <w:szCs w:val="12"/>
        </w:rPr>
        <w:t>регистрации заявлений граждан</w:t>
      </w:r>
      <w:r>
        <w:rPr>
          <w:rFonts w:ascii="Times New Roman" w:hAnsi="Times New Roman"/>
          <w:sz w:val="12"/>
          <w:szCs w:val="12"/>
        </w:rPr>
        <w:t xml:space="preserve"> </w:t>
      </w:r>
      <w:r w:rsidRPr="001C32FC">
        <w:rPr>
          <w:rFonts w:ascii="Times New Roman" w:hAnsi="Times New Roman"/>
          <w:sz w:val="12"/>
          <w:szCs w:val="12"/>
        </w:rPr>
        <w:t>о принятии на учет для предоставления</w:t>
      </w:r>
      <w:r>
        <w:rPr>
          <w:rFonts w:ascii="Times New Roman" w:hAnsi="Times New Roman"/>
          <w:sz w:val="12"/>
          <w:szCs w:val="12"/>
        </w:rPr>
        <w:t xml:space="preserve"> </w:t>
      </w:r>
      <w:r w:rsidRPr="001C32FC">
        <w:rPr>
          <w:rFonts w:ascii="Times New Roman" w:hAnsi="Times New Roman"/>
          <w:sz w:val="12"/>
          <w:szCs w:val="12"/>
        </w:rPr>
        <w:t>жилых помещениях</w:t>
      </w:r>
    </w:p>
    <w:p w:rsidR="00650897" w:rsidRPr="001C32FC" w:rsidRDefault="00650897" w:rsidP="00650897">
      <w:pPr>
        <w:spacing w:after="0" w:line="240" w:lineRule="auto"/>
        <w:jc w:val="center"/>
        <w:rPr>
          <w:rFonts w:ascii="Times New Roman" w:hAnsi="Times New Roman"/>
          <w:sz w:val="12"/>
          <w:szCs w:val="12"/>
        </w:rPr>
      </w:pPr>
      <w:r w:rsidRPr="001C32FC">
        <w:rPr>
          <w:rFonts w:ascii="Times New Roman" w:hAnsi="Times New Roman"/>
          <w:sz w:val="12"/>
          <w:szCs w:val="12"/>
        </w:rPr>
        <w:t xml:space="preserve"> муниципального жилищного</w:t>
      </w:r>
      <w:r>
        <w:rPr>
          <w:rFonts w:ascii="Times New Roman" w:hAnsi="Times New Roman"/>
          <w:sz w:val="12"/>
          <w:szCs w:val="12"/>
        </w:rPr>
        <w:t xml:space="preserve"> </w:t>
      </w:r>
      <w:r w:rsidRPr="001C32FC">
        <w:rPr>
          <w:rFonts w:ascii="Times New Roman" w:hAnsi="Times New Roman"/>
          <w:sz w:val="12"/>
          <w:szCs w:val="12"/>
        </w:rPr>
        <w:t>фонда по договорам социального найма</w:t>
      </w:r>
    </w:p>
    <w:p w:rsidR="00650897" w:rsidRPr="001C32FC" w:rsidRDefault="00650897" w:rsidP="00650897">
      <w:pPr>
        <w:spacing w:after="0" w:line="240" w:lineRule="auto"/>
        <w:jc w:val="both"/>
        <w:rPr>
          <w:rFonts w:ascii="Times New Roman" w:hAnsi="Times New Roman"/>
          <w:sz w:val="12"/>
          <w:szCs w:val="12"/>
        </w:rPr>
      </w:pPr>
      <w:r w:rsidRPr="001C32FC">
        <w:rPr>
          <w:rFonts w:ascii="Times New Roman" w:hAnsi="Times New Roman"/>
          <w:sz w:val="12"/>
          <w:szCs w:val="12"/>
        </w:rPr>
        <w:t>_____________________________________</w:t>
      </w:r>
      <w:r>
        <w:rPr>
          <w:rFonts w:ascii="Times New Roman" w:hAnsi="Times New Roman"/>
          <w:sz w:val="12"/>
          <w:szCs w:val="12"/>
        </w:rPr>
        <w:t>_____________________________________________________________________</w:t>
      </w:r>
      <w:r w:rsidRPr="001C32FC">
        <w:rPr>
          <w:rFonts w:ascii="Times New Roman" w:hAnsi="Times New Roman"/>
          <w:sz w:val="12"/>
          <w:szCs w:val="12"/>
        </w:rPr>
        <w:t>___________________</w:t>
      </w:r>
    </w:p>
    <w:p w:rsidR="00650897" w:rsidRPr="001C32FC" w:rsidRDefault="00650897" w:rsidP="00650897">
      <w:pPr>
        <w:spacing w:after="0" w:line="240" w:lineRule="auto"/>
        <w:jc w:val="center"/>
        <w:rPr>
          <w:rFonts w:ascii="Times New Roman" w:hAnsi="Times New Roman"/>
          <w:sz w:val="12"/>
          <w:szCs w:val="12"/>
        </w:rPr>
      </w:pPr>
      <w:r w:rsidRPr="001C32FC">
        <w:rPr>
          <w:rFonts w:ascii="Times New Roman" w:hAnsi="Times New Roman"/>
          <w:sz w:val="12"/>
          <w:szCs w:val="12"/>
        </w:rPr>
        <w:t>(наименование населенного пункта)</w:t>
      </w:r>
    </w:p>
    <w:p w:rsidR="00650897" w:rsidRPr="001C32FC" w:rsidRDefault="00650897" w:rsidP="00650897">
      <w:pPr>
        <w:spacing w:after="0" w:line="240" w:lineRule="auto"/>
        <w:jc w:val="both"/>
        <w:rPr>
          <w:rFonts w:ascii="Times New Roman" w:hAnsi="Times New Roman"/>
          <w:sz w:val="12"/>
          <w:szCs w:val="12"/>
        </w:rPr>
      </w:pPr>
      <w:r w:rsidRPr="001C32FC">
        <w:rPr>
          <w:rFonts w:ascii="Times New Roman" w:hAnsi="Times New Roman"/>
          <w:sz w:val="12"/>
          <w:szCs w:val="12"/>
        </w:rPr>
        <w:t>____________________________</w:t>
      </w:r>
      <w:r>
        <w:rPr>
          <w:rFonts w:ascii="Times New Roman" w:hAnsi="Times New Roman"/>
          <w:sz w:val="12"/>
          <w:szCs w:val="12"/>
        </w:rPr>
        <w:t>_____________________________________________________________________</w:t>
      </w:r>
      <w:r w:rsidRPr="001C32FC">
        <w:rPr>
          <w:rFonts w:ascii="Times New Roman" w:hAnsi="Times New Roman"/>
          <w:sz w:val="12"/>
          <w:szCs w:val="12"/>
        </w:rPr>
        <w:t>____________________________</w:t>
      </w:r>
    </w:p>
    <w:p w:rsidR="00650897" w:rsidRPr="001C32FC" w:rsidRDefault="00650897" w:rsidP="00650897">
      <w:pPr>
        <w:spacing w:after="0" w:line="240" w:lineRule="auto"/>
        <w:jc w:val="center"/>
        <w:rPr>
          <w:rFonts w:ascii="Times New Roman" w:hAnsi="Times New Roman"/>
          <w:sz w:val="12"/>
          <w:szCs w:val="12"/>
        </w:rPr>
      </w:pPr>
      <w:r w:rsidRPr="001C32FC">
        <w:rPr>
          <w:rFonts w:ascii="Times New Roman" w:hAnsi="Times New Roman"/>
          <w:sz w:val="12"/>
          <w:szCs w:val="12"/>
        </w:rPr>
        <w:t>(наименование уполномоченного органа)</w:t>
      </w:r>
    </w:p>
    <w:tbl>
      <w:tblPr>
        <w:tblStyle w:val="af1"/>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
        <w:gridCol w:w="348"/>
        <w:gridCol w:w="1070"/>
        <w:gridCol w:w="850"/>
        <w:gridCol w:w="1357"/>
        <w:gridCol w:w="255"/>
        <w:gridCol w:w="249"/>
        <w:gridCol w:w="477"/>
        <w:gridCol w:w="270"/>
        <w:gridCol w:w="151"/>
        <w:gridCol w:w="1153"/>
        <w:gridCol w:w="173"/>
        <w:gridCol w:w="304"/>
        <w:gridCol w:w="374"/>
        <w:gridCol w:w="374"/>
        <w:gridCol w:w="108"/>
      </w:tblGrid>
      <w:tr w:rsidR="00650897" w:rsidRPr="001C32FC" w:rsidTr="00650897">
        <w:trPr>
          <w:gridAfter w:val="1"/>
          <w:wAfter w:w="108" w:type="dxa"/>
        </w:trPr>
        <w:tc>
          <w:tcPr>
            <w:tcW w:w="3988" w:type="dxa"/>
            <w:gridSpan w:val="6"/>
          </w:tcPr>
          <w:p w:rsidR="00650897" w:rsidRPr="001C32FC" w:rsidRDefault="00650897" w:rsidP="00650897">
            <w:pPr>
              <w:jc w:val="both"/>
              <w:rPr>
                <w:rFonts w:ascii="Times New Roman" w:hAnsi="Times New Roman"/>
                <w:sz w:val="12"/>
                <w:szCs w:val="12"/>
              </w:rPr>
            </w:pPr>
            <w:r w:rsidRPr="001C32FC">
              <w:rPr>
                <w:rFonts w:ascii="Times New Roman" w:hAnsi="Times New Roman"/>
                <w:sz w:val="12"/>
                <w:szCs w:val="12"/>
              </w:rPr>
              <w:t>Начата</w:t>
            </w:r>
          </w:p>
        </w:tc>
        <w:tc>
          <w:tcPr>
            <w:tcW w:w="249" w:type="dxa"/>
          </w:tcPr>
          <w:p w:rsidR="00650897" w:rsidRPr="001C32FC" w:rsidRDefault="00650897" w:rsidP="00650897">
            <w:pPr>
              <w:jc w:val="both"/>
              <w:rPr>
                <w:rFonts w:ascii="Times New Roman" w:hAnsi="Times New Roman"/>
                <w:sz w:val="12"/>
                <w:szCs w:val="12"/>
              </w:rPr>
            </w:pPr>
            <w:r w:rsidRPr="001C32FC">
              <w:rPr>
                <w:rFonts w:ascii="Times New Roman" w:hAnsi="Times New Roman"/>
                <w:sz w:val="12"/>
                <w:szCs w:val="12"/>
              </w:rPr>
              <w:t>«</w:t>
            </w:r>
          </w:p>
        </w:tc>
        <w:tc>
          <w:tcPr>
            <w:tcW w:w="477" w:type="dxa"/>
            <w:tcBorders>
              <w:bottom w:val="single" w:sz="4" w:space="0" w:color="auto"/>
            </w:tcBorders>
          </w:tcPr>
          <w:p w:rsidR="00650897" w:rsidRPr="001C32FC" w:rsidRDefault="00650897" w:rsidP="00650897">
            <w:pPr>
              <w:jc w:val="both"/>
              <w:rPr>
                <w:rFonts w:ascii="Times New Roman" w:hAnsi="Times New Roman"/>
                <w:sz w:val="12"/>
                <w:szCs w:val="12"/>
              </w:rPr>
            </w:pPr>
          </w:p>
        </w:tc>
        <w:tc>
          <w:tcPr>
            <w:tcW w:w="270" w:type="dxa"/>
          </w:tcPr>
          <w:p w:rsidR="00650897" w:rsidRPr="001C32FC" w:rsidRDefault="00650897" w:rsidP="00650897">
            <w:pPr>
              <w:jc w:val="both"/>
              <w:rPr>
                <w:rFonts w:ascii="Times New Roman" w:hAnsi="Times New Roman"/>
                <w:sz w:val="12"/>
                <w:szCs w:val="12"/>
              </w:rPr>
            </w:pPr>
            <w:r w:rsidRPr="001C32FC">
              <w:rPr>
                <w:rFonts w:ascii="Times New Roman" w:hAnsi="Times New Roman"/>
                <w:sz w:val="12"/>
                <w:szCs w:val="12"/>
              </w:rPr>
              <w:t>»</w:t>
            </w:r>
          </w:p>
        </w:tc>
        <w:tc>
          <w:tcPr>
            <w:tcW w:w="1304" w:type="dxa"/>
            <w:gridSpan w:val="2"/>
            <w:tcBorders>
              <w:bottom w:val="single" w:sz="4" w:space="0" w:color="auto"/>
            </w:tcBorders>
          </w:tcPr>
          <w:p w:rsidR="00650897" w:rsidRPr="001C32FC" w:rsidRDefault="00650897" w:rsidP="00650897">
            <w:pPr>
              <w:jc w:val="both"/>
              <w:rPr>
                <w:rFonts w:ascii="Times New Roman" w:hAnsi="Times New Roman"/>
                <w:sz w:val="12"/>
                <w:szCs w:val="12"/>
              </w:rPr>
            </w:pPr>
          </w:p>
        </w:tc>
        <w:tc>
          <w:tcPr>
            <w:tcW w:w="477" w:type="dxa"/>
            <w:gridSpan w:val="2"/>
          </w:tcPr>
          <w:p w:rsidR="00650897" w:rsidRPr="001C32FC" w:rsidRDefault="00650897" w:rsidP="00650897">
            <w:pPr>
              <w:jc w:val="both"/>
              <w:rPr>
                <w:rFonts w:ascii="Times New Roman" w:hAnsi="Times New Roman"/>
                <w:sz w:val="12"/>
                <w:szCs w:val="12"/>
              </w:rPr>
            </w:pPr>
            <w:r w:rsidRPr="001C32FC">
              <w:rPr>
                <w:rFonts w:ascii="Times New Roman" w:hAnsi="Times New Roman"/>
                <w:sz w:val="12"/>
                <w:szCs w:val="12"/>
              </w:rPr>
              <w:t>20</w:t>
            </w:r>
          </w:p>
        </w:tc>
        <w:tc>
          <w:tcPr>
            <w:tcW w:w="374" w:type="dxa"/>
            <w:tcBorders>
              <w:bottom w:val="single" w:sz="4" w:space="0" w:color="auto"/>
            </w:tcBorders>
          </w:tcPr>
          <w:p w:rsidR="00650897" w:rsidRPr="001C32FC" w:rsidRDefault="00650897" w:rsidP="00650897">
            <w:pPr>
              <w:jc w:val="both"/>
              <w:rPr>
                <w:rFonts w:ascii="Times New Roman" w:hAnsi="Times New Roman"/>
                <w:sz w:val="12"/>
                <w:szCs w:val="12"/>
              </w:rPr>
            </w:pPr>
          </w:p>
        </w:tc>
        <w:tc>
          <w:tcPr>
            <w:tcW w:w="374" w:type="dxa"/>
          </w:tcPr>
          <w:p w:rsidR="00650897" w:rsidRPr="001C32FC" w:rsidRDefault="00650897" w:rsidP="00650897">
            <w:pPr>
              <w:jc w:val="both"/>
              <w:rPr>
                <w:rFonts w:ascii="Times New Roman" w:hAnsi="Times New Roman"/>
                <w:sz w:val="12"/>
                <w:szCs w:val="12"/>
              </w:rPr>
            </w:pPr>
            <w:r w:rsidRPr="001C32FC">
              <w:rPr>
                <w:rFonts w:ascii="Times New Roman" w:hAnsi="Times New Roman"/>
                <w:sz w:val="12"/>
                <w:szCs w:val="12"/>
              </w:rPr>
              <w:t>г.</w:t>
            </w:r>
          </w:p>
        </w:tc>
      </w:tr>
      <w:tr w:rsidR="00650897" w:rsidRPr="001C32FC" w:rsidTr="00650897">
        <w:trPr>
          <w:gridAfter w:val="1"/>
          <w:wAfter w:w="108" w:type="dxa"/>
        </w:trPr>
        <w:tc>
          <w:tcPr>
            <w:tcW w:w="3988" w:type="dxa"/>
            <w:gridSpan w:val="6"/>
          </w:tcPr>
          <w:p w:rsidR="00650897" w:rsidRPr="001C32FC" w:rsidRDefault="00650897" w:rsidP="00650897">
            <w:pPr>
              <w:jc w:val="both"/>
              <w:rPr>
                <w:rFonts w:ascii="Times New Roman" w:hAnsi="Times New Roman"/>
                <w:sz w:val="12"/>
                <w:szCs w:val="12"/>
              </w:rPr>
            </w:pPr>
            <w:r w:rsidRPr="001C32FC">
              <w:rPr>
                <w:rFonts w:ascii="Times New Roman" w:hAnsi="Times New Roman"/>
                <w:sz w:val="12"/>
                <w:szCs w:val="12"/>
              </w:rPr>
              <w:t>Окончена</w:t>
            </w:r>
          </w:p>
        </w:tc>
        <w:tc>
          <w:tcPr>
            <w:tcW w:w="249" w:type="dxa"/>
          </w:tcPr>
          <w:p w:rsidR="00650897" w:rsidRPr="001C32FC" w:rsidRDefault="00650897" w:rsidP="00650897">
            <w:pPr>
              <w:jc w:val="both"/>
              <w:rPr>
                <w:rFonts w:ascii="Times New Roman" w:hAnsi="Times New Roman"/>
                <w:sz w:val="12"/>
                <w:szCs w:val="12"/>
              </w:rPr>
            </w:pPr>
            <w:r w:rsidRPr="001C32FC">
              <w:rPr>
                <w:rFonts w:ascii="Times New Roman" w:hAnsi="Times New Roman"/>
                <w:sz w:val="12"/>
                <w:szCs w:val="12"/>
              </w:rPr>
              <w:t>«</w:t>
            </w:r>
          </w:p>
        </w:tc>
        <w:tc>
          <w:tcPr>
            <w:tcW w:w="477" w:type="dxa"/>
            <w:tcBorders>
              <w:top w:val="single" w:sz="4" w:space="0" w:color="auto"/>
              <w:bottom w:val="single" w:sz="4" w:space="0" w:color="auto"/>
            </w:tcBorders>
          </w:tcPr>
          <w:p w:rsidR="00650897" w:rsidRPr="001C32FC" w:rsidRDefault="00650897" w:rsidP="00650897">
            <w:pPr>
              <w:jc w:val="both"/>
              <w:rPr>
                <w:rFonts w:ascii="Times New Roman" w:hAnsi="Times New Roman"/>
                <w:sz w:val="12"/>
                <w:szCs w:val="12"/>
              </w:rPr>
            </w:pPr>
          </w:p>
        </w:tc>
        <w:tc>
          <w:tcPr>
            <w:tcW w:w="270" w:type="dxa"/>
          </w:tcPr>
          <w:p w:rsidR="00650897" w:rsidRPr="001C32FC" w:rsidRDefault="00650897" w:rsidP="00650897">
            <w:pPr>
              <w:jc w:val="both"/>
              <w:rPr>
                <w:rFonts w:ascii="Times New Roman" w:hAnsi="Times New Roman"/>
                <w:sz w:val="12"/>
                <w:szCs w:val="12"/>
              </w:rPr>
            </w:pPr>
            <w:r w:rsidRPr="001C32FC">
              <w:rPr>
                <w:rFonts w:ascii="Times New Roman" w:hAnsi="Times New Roman"/>
                <w:sz w:val="12"/>
                <w:szCs w:val="12"/>
              </w:rPr>
              <w:t>»</w:t>
            </w:r>
          </w:p>
        </w:tc>
        <w:tc>
          <w:tcPr>
            <w:tcW w:w="1304" w:type="dxa"/>
            <w:gridSpan w:val="2"/>
            <w:tcBorders>
              <w:top w:val="single" w:sz="4" w:space="0" w:color="auto"/>
              <w:bottom w:val="single" w:sz="4" w:space="0" w:color="auto"/>
            </w:tcBorders>
          </w:tcPr>
          <w:p w:rsidR="00650897" w:rsidRPr="001C32FC" w:rsidRDefault="00650897" w:rsidP="00650897">
            <w:pPr>
              <w:jc w:val="both"/>
              <w:rPr>
                <w:rFonts w:ascii="Times New Roman" w:hAnsi="Times New Roman"/>
                <w:sz w:val="12"/>
                <w:szCs w:val="12"/>
              </w:rPr>
            </w:pPr>
          </w:p>
        </w:tc>
        <w:tc>
          <w:tcPr>
            <w:tcW w:w="477" w:type="dxa"/>
            <w:gridSpan w:val="2"/>
          </w:tcPr>
          <w:p w:rsidR="00650897" w:rsidRPr="001C32FC" w:rsidRDefault="00650897" w:rsidP="00650897">
            <w:pPr>
              <w:jc w:val="both"/>
              <w:rPr>
                <w:rFonts w:ascii="Times New Roman" w:hAnsi="Times New Roman"/>
                <w:sz w:val="12"/>
                <w:szCs w:val="12"/>
              </w:rPr>
            </w:pPr>
            <w:r w:rsidRPr="001C32FC">
              <w:rPr>
                <w:rFonts w:ascii="Times New Roman" w:hAnsi="Times New Roman"/>
                <w:sz w:val="12"/>
                <w:szCs w:val="12"/>
              </w:rPr>
              <w:t>20</w:t>
            </w:r>
          </w:p>
        </w:tc>
        <w:tc>
          <w:tcPr>
            <w:tcW w:w="374" w:type="dxa"/>
            <w:tcBorders>
              <w:top w:val="single" w:sz="4" w:space="0" w:color="auto"/>
              <w:bottom w:val="single" w:sz="4" w:space="0" w:color="auto"/>
            </w:tcBorders>
          </w:tcPr>
          <w:p w:rsidR="00650897" w:rsidRPr="001C32FC" w:rsidRDefault="00650897" w:rsidP="00650897">
            <w:pPr>
              <w:jc w:val="both"/>
              <w:rPr>
                <w:rFonts w:ascii="Times New Roman" w:hAnsi="Times New Roman"/>
                <w:sz w:val="12"/>
                <w:szCs w:val="12"/>
              </w:rPr>
            </w:pPr>
          </w:p>
        </w:tc>
        <w:tc>
          <w:tcPr>
            <w:tcW w:w="374" w:type="dxa"/>
          </w:tcPr>
          <w:p w:rsidR="00650897" w:rsidRPr="001C32FC" w:rsidRDefault="00650897" w:rsidP="00650897">
            <w:pPr>
              <w:jc w:val="both"/>
              <w:rPr>
                <w:rFonts w:ascii="Times New Roman" w:hAnsi="Times New Roman"/>
                <w:sz w:val="12"/>
                <w:szCs w:val="12"/>
              </w:rPr>
            </w:pPr>
            <w:r w:rsidRPr="001C32FC">
              <w:rPr>
                <w:rFonts w:ascii="Times New Roman" w:hAnsi="Times New Roman"/>
                <w:sz w:val="12"/>
                <w:szCs w:val="12"/>
              </w:rPr>
              <w:t>г.</w:t>
            </w:r>
          </w:p>
        </w:tc>
      </w:tr>
      <w:tr w:rsidR="00650897" w:rsidRPr="001C32FC" w:rsidTr="00650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48" w:type="dxa"/>
          </w:tcPr>
          <w:p w:rsidR="00650897" w:rsidRPr="001C32FC" w:rsidRDefault="00650897" w:rsidP="00650897">
            <w:pPr>
              <w:jc w:val="both"/>
              <w:rPr>
                <w:rFonts w:ascii="Times New Roman" w:hAnsi="Times New Roman"/>
                <w:sz w:val="12"/>
                <w:szCs w:val="12"/>
              </w:rPr>
            </w:pPr>
            <w:r w:rsidRPr="001C32FC">
              <w:rPr>
                <w:rFonts w:ascii="Times New Roman" w:hAnsi="Times New Roman"/>
                <w:sz w:val="12"/>
                <w:szCs w:val="12"/>
              </w:rPr>
              <w:t>№ п/п</w:t>
            </w:r>
          </w:p>
        </w:tc>
        <w:tc>
          <w:tcPr>
            <w:tcW w:w="1070" w:type="dxa"/>
          </w:tcPr>
          <w:p w:rsidR="00650897" w:rsidRPr="001C32FC" w:rsidRDefault="00650897" w:rsidP="00650897">
            <w:pPr>
              <w:jc w:val="both"/>
              <w:rPr>
                <w:rFonts w:ascii="Times New Roman" w:hAnsi="Times New Roman"/>
                <w:sz w:val="12"/>
                <w:szCs w:val="12"/>
              </w:rPr>
            </w:pPr>
            <w:r w:rsidRPr="001C32FC">
              <w:rPr>
                <w:rFonts w:ascii="Times New Roman" w:hAnsi="Times New Roman"/>
                <w:sz w:val="12"/>
                <w:szCs w:val="12"/>
              </w:rPr>
              <w:t>Дата поступления заявления и необходимых документов</w:t>
            </w:r>
          </w:p>
        </w:tc>
        <w:tc>
          <w:tcPr>
            <w:tcW w:w="850" w:type="dxa"/>
          </w:tcPr>
          <w:p w:rsidR="00650897" w:rsidRPr="001C32FC" w:rsidRDefault="00650897" w:rsidP="00650897">
            <w:pPr>
              <w:jc w:val="both"/>
              <w:rPr>
                <w:rFonts w:ascii="Times New Roman" w:hAnsi="Times New Roman"/>
                <w:sz w:val="12"/>
                <w:szCs w:val="12"/>
              </w:rPr>
            </w:pPr>
            <w:r w:rsidRPr="001C32FC">
              <w:rPr>
                <w:rFonts w:ascii="Times New Roman" w:hAnsi="Times New Roman"/>
                <w:sz w:val="12"/>
                <w:szCs w:val="12"/>
              </w:rPr>
              <w:t>Фамилия, имя, отчество заявителя</w:t>
            </w:r>
          </w:p>
        </w:tc>
        <w:tc>
          <w:tcPr>
            <w:tcW w:w="1357" w:type="dxa"/>
          </w:tcPr>
          <w:p w:rsidR="00650897" w:rsidRPr="001C32FC" w:rsidRDefault="00650897" w:rsidP="00650897">
            <w:pPr>
              <w:jc w:val="both"/>
              <w:rPr>
                <w:rFonts w:ascii="Times New Roman" w:hAnsi="Times New Roman"/>
                <w:sz w:val="12"/>
                <w:szCs w:val="12"/>
              </w:rPr>
            </w:pPr>
            <w:r w:rsidRPr="001C32FC">
              <w:rPr>
                <w:rFonts w:ascii="Times New Roman" w:hAnsi="Times New Roman"/>
                <w:sz w:val="12"/>
                <w:szCs w:val="12"/>
              </w:rPr>
              <w:t>Адрес жилого помещения, занимаемого заявителем и членами его семьи</w:t>
            </w:r>
          </w:p>
        </w:tc>
        <w:tc>
          <w:tcPr>
            <w:tcW w:w="1402" w:type="dxa"/>
            <w:gridSpan w:val="5"/>
          </w:tcPr>
          <w:p w:rsidR="00650897" w:rsidRPr="001C32FC" w:rsidRDefault="00650897" w:rsidP="00650897">
            <w:pPr>
              <w:jc w:val="both"/>
              <w:rPr>
                <w:rFonts w:ascii="Times New Roman" w:hAnsi="Times New Roman"/>
                <w:sz w:val="12"/>
                <w:szCs w:val="12"/>
              </w:rPr>
            </w:pPr>
            <w:r w:rsidRPr="001C32FC">
              <w:rPr>
                <w:rFonts w:ascii="Times New Roman" w:hAnsi="Times New Roman"/>
                <w:sz w:val="12"/>
                <w:szCs w:val="12"/>
              </w:rPr>
              <w:t>Решение по существу представленных документов (принять на учет либо отказать в принятии на учет)</w:t>
            </w:r>
          </w:p>
        </w:tc>
        <w:tc>
          <w:tcPr>
            <w:tcW w:w="1326" w:type="dxa"/>
            <w:gridSpan w:val="2"/>
          </w:tcPr>
          <w:p w:rsidR="00650897" w:rsidRPr="001C32FC" w:rsidRDefault="00650897" w:rsidP="00650897">
            <w:pPr>
              <w:jc w:val="both"/>
              <w:rPr>
                <w:rFonts w:ascii="Times New Roman" w:hAnsi="Times New Roman"/>
                <w:sz w:val="12"/>
                <w:szCs w:val="12"/>
              </w:rPr>
            </w:pPr>
            <w:r w:rsidRPr="001C32FC">
              <w:rPr>
                <w:rFonts w:ascii="Times New Roman" w:hAnsi="Times New Roman"/>
                <w:sz w:val="12"/>
                <w:szCs w:val="12"/>
              </w:rPr>
              <w:t>Наименование и реквизиты документа, фиксирующего решение</w:t>
            </w:r>
          </w:p>
        </w:tc>
        <w:tc>
          <w:tcPr>
            <w:tcW w:w="1160" w:type="dxa"/>
            <w:gridSpan w:val="4"/>
          </w:tcPr>
          <w:p w:rsidR="00650897" w:rsidRPr="001C32FC" w:rsidRDefault="00650897" w:rsidP="00650897">
            <w:pPr>
              <w:jc w:val="both"/>
              <w:rPr>
                <w:rFonts w:ascii="Times New Roman" w:hAnsi="Times New Roman"/>
                <w:sz w:val="12"/>
                <w:szCs w:val="12"/>
              </w:rPr>
            </w:pPr>
            <w:r w:rsidRPr="001C32FC">
              <w:rPr>
                <w:rFonts w:ascii="Times New Roman" w:hAnsi="Times New Roman"/>
                <w:sz w:val="12"/>
                <w:szCs w:val="12"/>
              </w:rPr>
              <w:t>Сообщение заявителю о принятом решении. Дата и номер письма</w:t>
            </w:r>
          </w:p>
        </w:tc>
      </w:tr>
      <w:tr w:rsidR="00650897" w:rsidRPr="001C32FC" w:rsidTr="00650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48" w:type="dxa"/>
          </w:tcPr>
          <w:p w:rsidR="00650897" w:rsidRPr="001C32FC" w:rsidRDefault="00650897" w:rsidP="00650897">
            <w:pPr>
              <w:jc w:val="both"/>
              <w:rPr>
                <w:rFonts w:ascii="Times New Roman" w:hAnsi="Times New Roman"/>
                <w:sz w:val="12"/>
                <w:szCs w:val="12"/>
              </w:rPr>
            </w:pPr>
            <w:r w:rsidRPr="001C32FC">
              <w:rPr>
                <w:rFonts w:ascii="Times New Roman" w:hAnsi="Times New Roman"/>
                <w:sz w:val="12"/>
                <w:szCs w:val="12"/>
              </w:rPr>
              <w:t>1</w:t>
            </w:r>
          </w:p>
        </w:tc>
        <w:tc>
          <w:tcPr>
            <w:tcW w:w="1070" w:type="dxa"/>
          </w:tcPr>
          <w:p w:rsidR="00650897" w:rsidRPr="001C32FC" w:rsidRDefault="00650897" w:rsidP="00650897">
            <w:pPr>
              <w:jc w:val="both"/>
              <w:rPr>
                <w:rFonts w:ascii="Times New Roman" w:hAnsi="Times New Roman"/>
                <w:sz w:val="12"/>
                <w:szCs w:val="12"/>
              </w:rPr>
            </w:pPr>
            <w:r w:rsidRPr="001C32FC">
              <w:rPr>
                <w:rFonts w:ascii="Times New Roman" w:hAnsi="Times New Roman"/>
                <w:sz w:val="12"/>
                <w:szCs w:val="12"/>
              </w:rPr>
              <w:t>2</w:t>
            </w:r>
          </w:p>
        </w:tc>
        <w:tc>
          <w:tcPr>
            <w:tcW w:w="850" w:type="dxa"/>
          </w:tcPr>
          <w:p w:rsidR="00650897" w:rsidRPr="001C32FC" w:rsidRDefault="00650897" w:rsidP="00650897">
            <w:pPr>
              <w:jc w:val="both"/>
              <w:rPr>
                <w:rFonts w:ascii="Times New Roman" w:hAnsi="Times New Roman"/>
                <w:sz w:val="12"/>
                <w:szCs w:val="12"/>
              </w:rPr>
            </w:pPr>
            <w:r w:rsidRPr="001C32FC">
              <w:rPr>
                <w:rFonts w:ascii="Times New Roman" w:hAnsi="Times New Roman"/>
                <w:sz w:val="12"/>
                <w:szCs w:val="12"/>
              </w:rPr>
              <w:t>3</w:t>
            </w:r>
          </w:p>
        </w:tc>
        <w:tc>
          <w:tcPr>
            <w:tcW w:w="1357" w:type="dxa"/>
          </w:tcPr>
          <w:p w:rsidR="00650897" w:rsidRPr="001C32FC" w:rsidRDefault="00650897" w:rsidP="00650897">
            <w:pPr>
              <w:jc w:val="both"/>
              <w:rPr>
                <w:rFonts w:ascii="Times New Roman" w:hAnsi="Times New Roman"/>
                <w:sz w:val="12"/>
                <w:szCs w:val="12"/>
              </w:rPr>
            </w:pPr>
            <w:r w:rsidRPr="001C32FC">
              <w:rPr>
                <w:rFonts w:ascii="Times New Roman" w:hAnsi="Times New Roman"/>
                <w:sz w:val="12"/>
                <w:szCs w:val="12"/>
              </w:rPr>
              <w:t>4</w:t>
            </w:r>
          </w:p>
        </w:tc>
        <w:tc>
          <w:tcPr>
            <w:tcW w:w="1402" w:type="dxa"/>
            <w:gridSpan w:val="5"/>
          </w:tcPr>
          <w:p w:rsidR="00650897" w:rsidRPr="001C32FC" w:rsidRDefault="00650897" w:rsidP="00650897">
            <w:pPr>
              <w:jc w:val="both"/>
              <w:rPr>
                <w:rFonts w:ascii="Times New Roman" w:hAnsi="Times New Roman"/>
                <w:sz w:val="12"/>
                <w:szCs w:val="12"/>
              </w:rPr>
            </w:pPr>
            <w:r w:rsidRPr="001C32FC">
              <w:rPr>
                <w:rFonts w:ascii="Times New Roman" w:hAnsi="Times New Roman"/>
                <w:sz w:val="12"/>
                <w:szCs w:val="12"/>
              </w:rPr>
              <w:t>5</w:t>
            </w:r>
          </w:p>
        </w:tc>
        <w:tc>
          <w:tcPr>
            <w:tcW w:w="1326" w:type="dxa"/>
            <w:gridSpan w:val="2"/>
          </w:tcPr>
          <w:p w:rsidR="00650897" w:rsidRPr="001C32FC" w:rsidRDefault="00650897" w:rsidP="00650897">
            <w:pPr>
              <w:jc w:val="both"/>
              <w:rPr>
                <w:rFonts w:ascii="Times New Roman" w:hAnsi="Times New Roman"/>
                <w:sz w:val="12"/>
                <w:szCs w:val="12"/>
              </w:rPr>
            </w:pPr>
            <w:r w:rsidRPr="001C32FC">
              <w:rPr>
                <w:rFonts w:ascii="Times New Roman" w:hAnsi="Times New Roman"/>
                <w:sz w:val="12"/>
                <w:szCs w:val="12"/>
              </w:rPr>
              <w:t>6</w:t>
            </w:r>
          </w:p>
        </w:tc>
        <w:tc>
          <w:tcPr>
            <w:tcW w:w="1160" w:type="dxa"/>
            <w:gridSpan w:val="4"/>
          </w:tcPr>
          <w:p w:rsidR="00650897" w:rsidRPr="001C32FC" w:rsidRDefault="00650897" w:rsidP="00650897">
            <w:pPr>
              <w:jc w:val="both"/>
              <w:rPr>
                <w:rFonts w:ascii="Times New Roman" w:hAnsi="Times New Roman"/>
                <w:sz w:val="12"/>
                <w:szCs w:val="12"/>
              </w:rPr>
            </w:pPr>
            <w:r w:rsidRPr="001C32FC">
              <w:rPr>
                <w:rFonts w:ascii="Times New Roman" w:hAnsi="Times New Roman"/>
                <w:sz w:val="12"/>
                <w:szCs w:val="12"/>
              </w:rPr>
              <w:t>7</w:t>
            </w:r>
          </w:p>
        </w:tc>
      </w:tr>
      <w:tr w:rsidR="00650897" w:rsidRPr="001C32FC" w:rsidTr="00650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48" w:type="dxa"/>
          </w:tcPr>
          <w:p w:rsidR="00650897" w:rsidRPr="001C32FC" w:rsidRDefault="00650897" w:rsidP="00650897">
            <w:pPr>
              <w:jc w:val="both"/>
              <w:rPr>
                <w:rFonts w:ascii="Times New Roman" w:hAnsi="Times New Roman"/>
                <w:sz w:val="12"/>
                <w:szCs w:val="12"/>
              </w:rPr>
            </w:pPr>
          </w:p>
        </w:tc>
        <w:tc>
          <w:tcPr>
            <w:tcW w:w="1070" w:type="dxa"/>
          </w:tcPr>
          <w:p w:rsidR="00650897" w:rsidRPr="001C32FC" w:rsidRDefault="00650897" w:rsidP="00650897">
            <w:pPr>
              <w:jc w:val="both"/>
              <w:rPr>
                <w:rFonts w:ascii="Times New Roman" w:hAnsi="Times New Roman"/>
                <w:sz w:val="12"/>
                <w:szCs w:val="12"/>
              </w:rPr>
            </w:pPr>
          </w:p>
        </w:tc>
        <w:tc>
          <w:tcPr>
            <w:tcW w:w="850" w:type="dxa"/>
          </w:tcPr>
          <w:p w:rsidR="00650897" w:rsidRPr="001C32FC" w:rsidRDefault="00650897" w:rsidP="00650897">
            <w:pPr>
              <w:jc w:val="both"/>
              <w:rPr>
                <w:rFonts w:ascii="Times New Roman" w:hAnsi="Times New Roman"/>
                <w:sz w:val="12"/>
                <w:szCs w:val="12"/>
              </w:rPr>
            </w:pPr>
          </w:p>
        </w:tc>
        <w:tc>
          <w:tcPr>
            <w:tcW w:w="1357" w:type="dxa"/>
          </w:tcPr>
          <w:p w:rsidR="00650897" w:rsidRPr="001C32FC" w:rsidRDefault="00650897" w:rsidP="00650897">
            <w:pPr>
              <w:jc w:val="both"/>
              <w:rPr>
                <w:rFonts w:ascii="Times New Roman" w:hAnsi="Times New Roman"/>
                <w:sz w:val="12"/>
                <w:szCs w:val="12"/>
              </w:rPr>
            </w:pPr>
          </w:p>
        </w:tc>
        <w:tc>
          <w:tcPr>
            <w:tcW w:w="1402" w:type="dxa"/>
            <w:gridSpan w:val="5"/>
          </w:tcPr>
          <w:p w:rsidR="00650897" w:rsidRPr="001C32FC" w:rsidRDefault="00650897" w:rsidP="00650897">
            <w:pPr>
              <w:jc w:val="both"/>
              <w:rPr>
                <w:rFonts w:ascii="Times New Roman" w:hAnsi="Times New Roman"/>
                <w:sz w:val="12"/>
                <w:szCs w:val="12"/>
              </w:rPr>
            </w:pPr>
          </w:p>
        </w:tc>
        <w:tc>
          <w:tcPr>
            <w:tcW w:w="1326" w:type="dxa"/>
            <w:gridSpan w:val="2"/>
          </w:tcPr>
          <w:p w:rsidR="00650897" w:rsidRPr="001C32FC" w:rsidRDefault="00650897" w:rsidP="00650897">
            <w:pPr>
              <w:jc w:val="both"/>
              <w:rPr>
                <w:rFonts w:ascii="Times New Roman" w:hAnsi="Times New Roman"/>
                <w:sz w:val="12"/>
                <w:szCs w:val="12"/>
              </w:rPr>
            </w:pPr>
          </w:p>
        </w:tc>
        <w:tc>
          <w:tcPr>
            <w:tcW w:w="1160" w:type="dxa"/>
            <w:gridSpan w:val="4"/>
          </w:tcPr>
          <w:p w:rsidR="00650897" w:rsidRPr="001C32FC" w:rsidRDefault="00650897" w:rsidP="00650897">
            <w:pPr>
              <w:jc w:val="both"/>
              <w:rPr>
                <w:rFonts w:ascii="Times New Roman" w:hAnsi="Times New Roman"/>
                <w:sz w:val="12"/>
                <w:szCs w:val="12"/>
              </w:rPr>
            </w:pPr>
          </w:p>
        </w:tc>
      </w:tr>
    </w:tbl>
    <w:p w:rsidR="00D66AA7" w:rsidRDefault="00D66AA7" w:rsidP="00650897">
      <w:pPr>
        <w:spacing w:after="0" w:line="240" w:lineRule="auto"/>
        <w:jc w:val="right"/>
        <w:rPr>
          <w:rFonts w:ascii="Times New Roman" w:hAnsi="Times New Roman"/>
          <w:i/>
          <w:sz w:val="12"/>
          <w:szCs w:val="12"/>
        </w:rPr>
      </w:pPr>
    </w:p>
    <w:p w:rsidR="00650897" w:rsidRPr="008D27EA" w:rsidRDefault="00650897" w:rsidP="00650897">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6 </w:t>
      </w:r>
      <w:r w:rsidRPr="008D27EA">
        <w:rPr>
          <w:rFonts w:ascii="Times New Roman" w:hAnsi="Times New Roman"/>
          <w:i/>
          <w:sz w:val="12"/>
          <w:szCs w:val="12"/>
        </w:rPr>
        <w:t>к Административному регламенту</w:t>
      </w:r>
    </w:p>
    <w:p w:rsidR="00650897" w:rsidRDefault="00650897" w:rsidP="00650897">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650897" w:rsidRPr="008D27EA" w:rsidRDefault="00650897" w:rsidP="00650897">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650897" w:rsidRPr="0065203B" w:rsidRDefault="00650897" w:rsidP="00650897">
      <w:pPr>
        <w:spacing w:after="0" w:line="240" w:lineRule="auto"/>
        <w:jc w:val="center"/>
        <w:rPr>
          <w:rFonts w:ascii="Times New Roman" w:hAnsi="Times New Roman"/>
          <w:b/>
          <w:sz w:val="12"/>
          <w:szCs w:val="12"/>
        </w:rPr>
      </w:pPr>
      <w:r w:rsidRPr="0065203B">
        <w:rPr>
          <w:rFonts w:ascii="Times New Roman" w:hAnsi="Times New Roman"/>
          <w:b/>
          <w:sz w:val="12"/>
          <w:szCs w:val="12"/>
        </w:rPr>
        <w:t>КНИГА</w:t>
      </w:r>
    </w:p>
    <w:p w:rsidR="00650897" w:rsidRPr="0065203B" w:rsidRDefault="00650897" w:rsidP="00650897">
      <w:pPr>
        <w:spacing w:after="0" w:line="240" w:lineRule="auto"/>
        <w:jc w:val="center"/>
        <w:rPr>
          <w:rFonts w:ascii="Times New Roman" w:hAnsi="Times New Roman"/>
          <w:sz w:val="12"/>
          <w:szCs w:val="12"/>
        </w:rPr>
      </w:pPr>
      <w:r w:rsidRPr="0065203B">
        <w:rPr>
          <w:rFonts w:ascii="Times New Roman" w:hAnsi="Times New Roman"/>
          <w:sz w:val="12"/>
          <w:szCs w:val="12"/>
        </w:rPr>
        <w:t>учета граждан в качестве нуждающихся в жилых помещениях муниципального жилищного фонда,</w:t>
      </w:r>
    </w:p>
    <w:p w:rsidR="00650897" w:rsidRPr="0065203B" w:rsidRDefault="00650897" w:rsidP="00650897">
      <w:pPr>
        <w:spacing w:after="0" w:line="240" w:lineRule="auto"/>
        <w:jc w:val="center"/>
        <w:rPr>
          <w:rFonts w:ascii="Times New Roman" w:hAnsi="Times New Roman"/>
          <w:sz w:val="12"/>
          <w:szCs w:val="12"/>
        </w:rPr>
      </w:pPr>
      <w:r w:rsidRPr="0065203B">
        <w:rPr>
          <w:rFonts w:ascii="Times New Roman" w:hAnsi="Times New Roman"/>
          <w:sz w:val="12"/>
          <w:szCs w:val="12"/>
        </w:rPr>
        <w:t>предоставляемых по договорам социального найма</w:t>
      </w:r>
    </w:p>
    <w:p w:rsidR="00650897" w:rsidRPr="0065203B" w:rsidRDefault="00650897" w:rsidP="00650897">
      <w:pPr>
        <w:spacing w:after="0" w:line="240" w:lineRule="auto"/>
        <w:jc w:val="both"/>
        <w:rPr>
          <w:rFonts w:ascii="Times New Roman" w:hAnsi="Times New Roman"/>
          <w:sz w:val="12"/>
          <w:szCs w:val="12"/>
        </w:rPr>
      </w:pPr>
      <w:r w:rsidRPr="0065203B">
        <w:rPr>
          <w:rFonts w:ascii="Times New Roman" w:hAnsi="Times New Roman"/>
          <w:sz w:val="12"/>
          <w:szCs w:val="12"/>
        </w:rPr>
        <w:t>_______________________________</w:t>
      </w:r>
      <w:r>
        <w:rPr>
          <w:rFonts w:ascii="Times New Roman" w:hAnsi="Times New Roman"/>
          <w:sz w:val="12"/>
          <w:szCs w:val="12"/>
        </w:rPr>
        <w:t>_____________________________________________________________________</w:t>
      </w:r>
      <w:r w:rsidRPr="0065203B">
        <w:rPr>
          <w:rFonts w:ascii="Times New Roman" w:hAnsi="Times New Roman"/>
          <w:sz w:val="12"/>
          <w:szCs w:val="12"/>
        </w:rPr>
        <w:t>_________________________</w:t>
      </w:r>
    </w:p>
    <w:p w:rsidR="00650897" w:rsidRPr="0065203B" w:rsidRDefault="00650897" w:rsidP="00650897">
      <w:pPr>
        <w:spacing w:after="0" w:line="240" w:lineRule="auto"/>
        <w:jc w:val="center"/>
        <w:rPr>
          <w:rFonts w:ascii="Times New Roman" w:hAnsi="Times New Roman"/>
          <w:sz w:val="12"/>
          <w:szCs w:val="12"/>
        </w:rPr>
      </w:pPr>
      <w:r w:rsidRPr="0065203B">
        <w:rPr>
          <w:rFonts w:ascii="Times New Roman" w:hAnsi="Times New Roman"/>
          <w:sz w:val="12"/>
          <w:szCs w:val="12"/>
        </w:rPr>
        <w:t>(наименование населенного пункта)</w:t>
      </w:r>
    </w:p>
    <w:p w:rsidR="00650897" w:rsidRPr="0065203B" w:rsidRDefault="00650897" w:rsidP="00650897">
      <w:pPr>
        <w:spacing w:after="0" w:line="240" w:lineRule="auto"/>
        <w:jc w:val="center"/>
        <w:rPr>
          <w:rFonts w:ascii="Times New Roman" w:hAnsi="Times New Roman"/>
          <w:sz w:val="12"/>
          <w:szCs w:val="12"/>
        </w:rPr>
      </w:pPr>
      <w:r w:rsidRPr="0065203B">
        <w:rPr>
          <w:rFonts w:ascii="Times New Roman" w:hAnsi="Times New Roman"/>
          <w:sz w:val="12"/>
          <w:szCs w:val="12"/>
        </w:rPr>
        <w:t>_______________</w:t>
      </w:r>
      <w:r>
        <w:rPr>
          <w:rFonts w:ascii="Times New Roman" w:hAnsi="Times New Roman"/>
          <w:sz w:val="12"/>
          <w:szCs w:val="12"/>
        </w:rPr>
        <w:t>_____________________________________________________________________</w:t>
      </w:r>
      <w:r w:rsidRPr="0065203B">
        <w:rPr>
          <w:rFonts w:ascii="Times New Roman" w:hAnsi="Times New Roman"/>
          <w:sz w:val="12"/>
          <w:szCs w:val="12"/>
        </w:rPr>
        <w:t>_________________________________________</w:t>
      </w:r>
    </w:p>
    <w:p w:rsidR="00650897" w:rsidRPr="0065203B" w:rsidRDefault="00650897" w:rsidP="00650897">
      <w:pPr>
        <w:spacing w:after="0" w:line="240" w:lineRule="auto"/>
        <w:jc w:val="center"/>
        <w:rPr>
          <w:rFonts w:ascii="Times New Roman" w:hAnsi="Times New Roman"/>
          <w:sz w:val="12"/>
          <w:szCs w:val="12"/>
        </w:rPr>
      </w:pPr>
      <w:r w:rsidRPr="0065203B">
        <w:rPr>
          <w:rFonts w:ascii="Times New Roman" w:hAnsi="Times New Roman"/>
          <w:sz w:val="12"/>
          <w:szCs w:val="12"/>
        </w:rPr>
        <w:t>(наименование уполномоченного органа)</w:t>
      </w:r>
    </w:p>
    <w:tbl>
      <w:tblPr>
        <w:tblStyle w:val="af1"/>
        <w:tblW w:w="751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
        <w:gridCol w:w="32"/>
        <w:gridCol w:w="1858"/>
        <w:gridCol w:w="993"/>
        <w:gridCol w:w="619"/>
        <w:gridCol w:w="249"/>
        <w:gridCol w:w="303"/>
        <w:gridCol w:w="174"/>
        <w:gridCol w:w="270"/>
        <w:gridCol w:w="227"/>
        <w:gridCol w:w="1077"/>
        <w:gridCol w:w="192"/>
        <w:gridCol w:w="285"/>
        <w:gridCol w:w="289"/>
        <w:gridCol w:w="85"/>
        <w:gridCol w:w="374"/>
        <w:gridCol w:w="108"/>
      </w:tblGrid>
      <w:tr w:rsidR="00650897" w:rsidRPr="0065203B" w:rsidTr="00650897">
        <w:trPr>
          <w:gridAfter w:val="1"/>
          <w:wAfter w:w="108" w:type="dxa"/>
        </w:trPr>
        <w:tc>
          <w:tcPr>
            <w:tcW w:w="3880" w:type="dxa"/>
            <w:gridSpan w:val="5"/>
          </w:tcPr>
          <w:p w:rsidR="00650897" w:rsidRPr="0065203B" w:rsidRDefault="00650897" w:rsidP="00650897">
            <w:pPr>
              <w:jc w:val="both"/>
              <w:rPr>
                <w:rFonts w:ascii="Times New Roman" w:hAnsi="Times New Roman"/>
                <w:sz w:val="12"/>
                <w:szCs w:val="12"/>
              </w:rPr>
            </w:pPr>
            <w:r w:rsidRPr="0065203B">
              <w:rPr>
                <w:rFonts w:ascii="Times New Roman" w:hAnsi="Times New Roman"/>
                <w:sz w:val="12"/>
                <w:szCs w:val="12"/>
              </w:rPr>
              <w:t>Начата</w:t>
            </w:r>
          </w:p>
        </w:tc>
        <w:tc>
          <w:tcPr>
            <w:tcW w:w="249" w:type="dxa"/>
          </w:tcPr>
          <w:p w:rsidR="00650897" w:rsidRPr="0065203B" w:rsidRDefault="00650897" w:rsidP="00650897">
            <w:pPr>
              <w:jc w:val="both"/>
              <w:rPr>
                <w:rFonts w:ascii="Times New Roman" w:hAnsi="Times New Roman"/>
                <w:sz w:val="12"/>
                <w:szCs w:val="12"/>
              </w:rPr>
            </w:pPr>
            <w:r w:rsidRPr="0065203B">
              <w:rPr>
                <w:rFonts w:ascii="Times New Roman" w:hAnsi="Times New Roman"/>
                <w:sz w:val="12"/>
                <w:szCs w:val="12"/>
              </w:rPr>
              <w:t>«</w:t>
            </w:r>
          </w:p>
        </w:tc>
        <w:tc>
          <w:tcPr>
            <w:tcW w:w="477" w:type="dxa"/>
            <w:gridSpan w:val="2"/>
            <w:tcBorders>
              <w:bottom w:val="single" w:sz="4" w:space="0" w:color="auto"/>
            </w:tcBorders>
          </w:tcPr>
          <w:p w:rsidR="00650897" w:rsidRPr="0065203B" w:rsidRDefault="00650897" w:rsidP="00650897">
            <w:pPr>
              <w:jc w:val="both"/>
              <w:rPr>
                <w:rFonts w:ascii="Times New Roman" w:hAnsi="Times New Roman"/>
                <w:sz w:val="12"/>
                <w:szCs w:val="12"/>
              </w:rPr>
            </w:pPr>
          </w:p>
        </w:tc>
        <w:tc>
          <w:tcPr>
            <w:tcW w:w="270" w:type="dxa"/>
          </w:tcPr>
          <w:p w:rsidR="00650897" w:rsidRPr="0065203B" w:rsidRDefault="00650897" w:rsidP="00650897">
            <w:pPr>
              <w:jc w:val="both"/>
              <w:rPr>
                <w:rFonts w:ascii="Times New Roman" w:hAnsi="Times New Roman"/>
                <w:sz w:val="12"/>
                <w:szCs w:val="12"/>
              </w:rPr>
            </w:pPr>
            <w:r w:rsidRPr="0065203B">
              <w:rPr>
                <w:rFonts w:ascii="Times New Roman" w:hAnsi="Times New Roman"/>
                <w:sz w:val="12"/>
                <w:szCs w:val="12"/>
              </w:rPr>
              <w:t>»</w:t>
            </w:r>
          </w:p>
        </w:tc>
        <w:tc>
          <w:tcPr>
            <w:tcW w:w="1304" w:type="dxa"/>
            <w:gridSpan w:val="2"/>
            <w:tcBorders>
              <w:bottom w:val="single" w:sz="4" w:space="0" w:color="auto"/>
            </w:tcBorders>
          </w:tcPr>
          <w:p w:rsidR="00650897" w:rsidRPr="0065203B" w:rsidRDefault="00650897" w:rsidP="00650897">
            <w:pPr>
              <w:jc w:val="both"/>
              <w:rPr>
                <w:rFonts w:ascii="Times New Roman" w:hAnsi="Times New Roman"/>
                <w:sz w:val="12"/>
                <w:szCs w:val="12"/>
              </w:rPr>
            </w:pPr>
          </w:p>
        </w:tc>
        <w:tc>
          <w:tcPr>
            <w:tcW w:w="477" w:type="dxa"/>
            <w:gridSpan w:val="2"/>
          </w:tcPr>
          <w:p w:rsidR="00650897" w:rsidRPr="0065203B" w:rsidRDefault="00650897" w:rsidP="00650897">
            <w:pPr>
              <w:jc w:val="both"/>
              <w:rPr>
                <w:rFonts w:ascii="Times New Roman" w:hAnsi="Times New Roman"/>
                <w:sz w:val="12"/>
                <w:szCs w:val="12"/>
              </w:rPr>
            </w:pPr>
            <w:r w:rsidRPr="0065203B">
              <w:rPr>
                <w:rFonts w:ascii="Times New Roman" w:hAnsi="Times New Roman"/>
                <w:sz w:val="12"/>
                <w:szCs w:val="12"/>
              </w:rPr>
              <w:t>20</w:t>
            </w:r>
          </w:p>
        </w:tc>
        <w:tc>
          <w:tcPr>
            <w:tcW w:w="374" w:type="dxa"/>
            <w:gridSpan w:val="2"/>
            <w:tcBorders>
              <w:bottom w:val="single" w:sz="4" w:space="0" w:color="auto"/>
            </w:tcBorders>
          </w:tcPr>
          <w:p w:rsidR="00650897" w:rsidRPr="0065203B" w:rsidRDefault="00650897" w:rsidP="00650897">
            <w:pPr>
              <w:jc w:val="both"/>
              <w:rPr>
                <w:rFonts w:ascii="Times New Roman" w:hAnsi="Times New Roman"/>
                <w:sz w:val="12"/>
                <w:szCs w:val="12"/>
              </w:rPr>
            </w:pPr>
          </w:p>
        </w:tc>
        <w:tc>
          <w:tcPr>
            <w:tcW w:w="374" w:type="dxa"/>
          </w:tcPr>
          <w:p w:rsidR="00650897" w:rsidRPr="0065203B" w:rsidRDefault="00650897" w:rsidP="00650897">
            <w:pPr>
              <w:jc w:val="both"/>
              <w:rPr>
                <w:rFonts w:ascii="Times New Roman" w:hAnsi="Times New Roman"/>
                <w:sz w:val="12"/>
                <w:szCs w:val="12"/>
              </w:rPr>
            </w:pPr>
            <w:r w:rsidRPr="0065203B">
              <w:rPr>
                <w:rFonts w:ascii="Times New Roman" w:hAnsi="Times New Roman"/>
                <w:sz w:val="12"/>
                <w:szCs w:val="12"/>
              </w:rPr>
              <w:t>г.</w:t>
            </w:r>
          </w:p>
        </w:tc>
      </w:tr>
      <w:tr w:rsidR="00650897" w:rsidRPr="0065203B" w:rsidTr="00650897">
        <w:trPr>
          <w:gridAfter w:val="1"/>
          <w:wAfter w:w="108" w:type="dxa"/>
        </w:trPr>
        <w:tc>
          <w:tcPr>
            <w:tcW w:w="3880" w:type="dxa"/>
            <w:gridSpan w:val="5"/>
          </w:tcPr>
          <w:p w:rsidR="00650897" w:rsidRPr="0065203B" w:rsidRDefault="00650897" w:rsidP="00650897">
            <w:pPr>
              <w:jc w:val="both"/>
              <w:rPr>
                <w:rFonts w:ascii="Times New Roman" w:hAnsi="Times New Roman"/>
                <w:sz w:val="12"/>
                <w:szCs w:val="12"/>
              </w:rPr>
            </w:pPr>
            <w:r w:rsidRPr="0065203B">
              <w:rPr>
                <w:rFonts w:ascii="Times New Roman" w:hAnsi="Times New Roman"/>
                <w:sz w:val="12"/>
                <w:szCs w:val="12"/>
              </w:rPr>
              <w:t>Окончена</w:t>
            </w:r>
          </w:p>
        </w:tc>
        <w:tc>
          <w:tcPr>
            <w:tcW w:w="249" w:type="dxa"/>
          </w:tcPr>
          <w:p w:rsidR="00650897" w:rsidRPr="0065203B" w:rsidRDefault="00650897" w:rsidP="00650897">
            <w:pPr>
              <w:jc w:val="both"/>
              <w:rPr>
                <w:rFonts w:ascii="Times New Roman" w:hAnsi="Times New Roman"/>
                <w:sz w:val="12"/>
                <w:szCs w:val="12"/>
              </w:rPr>
            </w:pPr>
            <w:r w:rsidRPr="0065203B">
              <w:rPr>
                <w:rFonts w:ascii="Times New Roman" w:hAnsi="Times New Roman"/>
                <w:sz w:val="12"/>
                <w:szCs w:val="12"/>
              </w:rPr>
              <w:t>«</w:t>
            </w:r>
          </w:p>
        </w:tc>
        <w:tc>
          <w:tcPr>
            <w:tcW w:w="477" w:type="dxa"/>
            <w:gridSpan w:val="2"/>
            <w:tcBorders>
              <w:top w:val="single" w:sz="4" w:space="0" w:color="auto"/>
              <w:bottom w:val="single" w:sz="4" w:space="0" w:color="auto"/>
            </w:tcBorders>
          </w:tcPr>
          <w:p w:rsidR="00650897" w:rsidRPr="0065203B" w:rsidRDefault="00650897" w:rsidP="00650897">
            <w:pPr>
              <w:jc w:val="both"/>
              <w:rPr>
                <w:rFonts w:ascii="Times New Roman" w:hAnsi="Times New Roman"/>
                <w:sz w:val="12"/>
                <w:szCs w:val="12"/>
              </w:rPr>
            </w:pPr>
          </w:p>
        </w:tc>
        <w:tc>
          <w:tcPr>
            <w:tcW w:w="270" w:type="dxa"/>
          </w:tcPr>
          <w:p w:rsidR="00650897" w:rsidRPr="0065203B" w:rsidRDefault="00650897" w:rsidP="00650897">
            <w:pPr>
              <w:jc w:val="both"/>
              <w:rPr>
                <w:rFonts w:ascii="Times New Roman" w:hAnsi="Times New Roman"/>
                <w:sz w:val="12"/>
                <w:szCs w:val="12"/>
              </w:rPr>
            </w:pPr>
            <w:r w:rsidRPr="0065203B">
              <w:rPr>
                <w:rFonts w:ascii="Times New Roman" w:hAnsi="Times New Roman"/>
                <w:sz w:val="12"/>
                <w:szCs w:val="12"/>
              </w:rPr>
              <w:t>»</w:t>
            </w:r>
          </w:p>
        </w:tc>
        <w:tc>
          <w:tcPr>
            <w:tcW w:w="1304" w:type="dxa"/>
            <w:gridSpan w:val="2"/>
            <w:tcBorders>
              <w:top w:val="single" w:sz="4" w:space="0" w:color="auto"/>
              <w:bottom w:val="single" w:sz="4" w:space="0" w:color="auto"/>
            </w:tcBorders>
          </w:tcPr>
          <w:p w:rsidR="00650897" w:rsidRPr="0065203B" w:rsidRDefault="00650897" w:rsidP="00650897">
            <w:pPr>
              <w:jc w:val="both"/>
              <w:rPr>
                <w:rFonts w:ascii="Times New Roman" w:hAnsi="Times New Roman"/>
                <w:sz w:val="12"/>
                <w:szCs w:val="12"/>
              </w:rPr>
            </w:pPr>
          </w:p>
        </w:tc>
        <w:tc>
          <w:tcPr>
            <w:tcW w:w="477" w:type="dxa"/>
            <w:gridSpan w:val="2"/>
          </w:tcPr>
          <w:p w:rsidR="00650897" w:rsidRPr="0065203B" w:rsidRDefault="00650897" w:rsidP="00650897">
            <w:pPr>
              <w:jc w:val="both"/>
              <w:rPr>
                <w:rFonts w:ascii="Times New Roman" w:hAnsi="Times New Roman"/>
                <w:sz w:val="12"/>
                <w:szCs w:val="12"/>
              </w:rPr>
            </w:pPr>
            <w:r w:rsidRPr="0065203B">
              <w:rPr>
                <w:rFonts w:ascii="Times New Roman" w:hAnsi="Times New Roman"/>
                <w:sz w:val="12"/>
                <w:szCs w:val="12"/>
              </w:rPr>
              <w:t>20</w:t>
            </w:r>
          </w:p>
        </w:tc>
        <w:tc>
          <w:tcPr>
            <w:tcW w:w="374" w:type="dxa"/>
            <w:gridSpan w:val="2"/>
            <w:tcBorders>
              <w:top w:val="single" w:sz="4" w:space="0" w:color="auto"/>
              <w:bottom w:val="single" w:sz="4" w:space="0" w:color="auto"/>
            </w:tcBorders>
          </w:tcPr>
          <w:p w:rsidR="00650897" w:rsidRPr="0065203B" w:rsidRDefault="00650897" w:rsidP="00650897">
            <w:pPr>
              <w:jc w:val="both"/>
              <w:rPr>
                <w:rFonts w:ascii="Times New Roman" w:hAnsi="Times New Roman"/>
                <w:sz w:val="12"/>
                <w:szCs w:val="12"/>
              </w:rPr>
            </w:pPr>
          </w:p>
        </w:tc>
        <w:tc>
          <w:tcPr>
            <w:tcW w:w="374" w:type="dxa"/>
          </w:tcPr>
          <w:p w:rsidR="00650897" w:rsidRPr="0065203B" w:rsidRDefault="00650897" w:rsidP="00650897">
            <w:pPr>
              <w:jc w:val="both"/>
              <w:rPr>
                <w:rFonts w:ascii="Times New Roman" w:hAnsi="Times New Roman"/>
                <w:sz w:val="12"/>
                <w:szCs w:val="12"/>
              </w:rPr>
            </w:pPr>
            <w:r w:rsidRPr="0065203B">
              <w:rPr>
                <w:rFonts w:ascii="Times New Roman" w:hAnsi="Times New Roman"/>
                <w:sz w:val="12"/>
                <w:szCs w:val="12"/>
              </w:rPr>
              <w:t>г.</w:t>
            </w:r>
          </w:p>
        </w:tc>
      </w:tr>
      <w:tr w:rsidR="00650897" w:rsidRPr="0065203B" w:rsidTr="00650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Pr>
          <w:p w:rsidR="00650897" w:rsidRPr="0065203B" w:rsidRDefault="00650897" w:rsidP="00650897">
            <w:pPr>
              <w:jc w:val="both"/>
              <w:rPr>
                <w:rFonts w:ascii="Times New Roman" w:hAnsi="Times New Roman"/>
                <w:sz w:val="12"/>
                <w:szCs w:val="12"/>
              </w:rPr>
            </w:pPr>
            <w:r w:rsidRPr="0065203B">
              <w:rPr>
                <w:rFonts w:ascii="Times New Roman" w:hAnsi="Times New Roman"/>
                <w:sz w:val="12"/>
                <w:szCs w:val="12"/>
              </w:rPr>
              <w:t>№ п/п</w:t>
            </w:r>
          </w:p>
        </w:tc>
        <w:tc>
          <w:tcPr>
            <w:tcW w:w="1890" w:type="dxa"/>
            <w:gridSpan w:val="2"/>
          </w:tcPr>
          <w:p w:rsidR="00650897" w:rsidRPr="0065203B" w:rsidRDefault="00650897" w:rsidP="00650897">
            <w:pPr>
              <w:jc w:val="both"/>
              <w:rPr>
                <w:rFonts w:ascii="Times New Roman" w:hAnsi="Times New Roman"/>
                <w:sz w:val="12"/>
                <w:szCs w:val="12"/>
              </w:rPr>
            </w:pPr>
            <w:r w:rsidRPr="0065203B">
              <w:rPr>
                <w:rFonts w:ascii="Times New Roman" w:hAnsi="Times New Roman"/>
                <w:sz w:val="12"/>
                <w:szCs w:val="12"/>
              </w:rPr>
              <w:t>Фамилия, имя, отчество заявителя, принятого на учет. Состав семьи (фамилии, имена, отчества членов семьи)</w:t>
            </w:r>
          </w:p>
        </w:tc>
        <w:tc>
          <w:tcPr>
            <w:tcW w:w="2164" w:type="dxa"/>
            <w:gridSpan w:val="4"/>
          </w:tcPr>
          <w:p w:rsidR="00650897" w:rsidRPr="0065203B" w:rsidRDefault="00650897" w:rsidP="00650897">
            <w:pPr>
              <w:jc w:val="both"/>
              <w:rPr>
                <w:rFonts w:ascii="Times New Roman" w:hAnsi="Times New Roman"/>
                <w:sz w:val="12"/>
                <w:szCs w:val="12"/>
              </w:rPr>
            </w:pPr>
            <w:r w:rsidRPr="0065203B">
              <w:rPr>
                <w:rFonts w:ascii="Times New Roman" w:hAnsi="Times New Roman"/>
                <w:sz w:val="12"/>
                <w:szCs w:val="12"/>
              </w:rPr>
              <w:t>Родственные отношения или иные обстоятельства, свидетельствующие о принадлежности гражданина к членам семьи заявителя</w:t>
            </w:r>
          </w:p>
        </w:tc>
        <w:tc>
          <w:tcPr>
            <w:tcW w:w="1940" w:type="dxa"/>
            <w:gridSpan w:val="5"/>
          </w:tcPr>
          <w:p w:rsidR="00650897" w:rsidRPr="0065203B" w:rsidRDefault="00650897" w:rsidP="00650897">
            <w:pPr>
              <w:jc w:val="both"/>
              <w:rPr>
                <w:rFonts w:ascii="Times New Roman" w:hAnsi="Times New Roman"/>
                <w:sz w:val="12"/>
                <w:szCs w:val="12"/>
              </w:rPr>
            </w:pPr>
            <w:r w:rsidRPr="0065203B">
              <w:rPr>
                <w:rFonts w:ascii="Times New Roman" w:hAnsi="Times New Roman"/>
                <w:sz w:val="12"/>
                <w:szCs w:val="12"/>
              </w:rPr>
              <w:t>Почтовый адрес и краткая характеристика занимаемого жилого помещения (общая площадь, количество комнат)</w:t>
            </w:r>
          </w:p>
        </w:tc>
        <w:tc>
          <w:tcPr>
            <w:tcW w:w="1141" w:type="dxa"/>
            <w:gridSpan w:val="5"/>
          </w:tcPr>
          <w:p w:rsidR="00650897" w:rsidRPr="0065203B" w:rsidRDefault="00650897" w:rsidP="00650897">
            <w:pPr>
              <w:jc w:val="both"/>
              <w:rPr>
                <w:rFonts w:ascii="Times New Roman" w:hAnsi="Times New Roman"/>
                <w:sz w:val="12"/>
                <w:szCs w:val="12"/>
              </w:rPr>
            </w:pPr>
            <w:r w:rsidRPr="0065203B">
              <w:rPr>
                <w:rFonts w:ascii="Times New Roman" w:hAnsi="Times New Roman"/>
                <w:sz w:val="12"/>
                <w:szCs w:val="12"/>
              </w:rPr>
              <w:t>Дата и номер решения о принятии на учет, номер в очереди</w:t>
            </w:r>
          </w:p>
        </w:tc>
      </w:tr>
      <w:tr w:rsidR="00650897" w:rsidRPr="0065203B" w:rsidTr="00650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Pr>
          <w:p w:rsidR="00650897" w:rsidRPr="0065203B" w:rsidRDefault="00650897" w:rsidP="00650897">
            <w:pPr>
              <w:jc w:val="both"/>
              <w:rPr>
                <w:rFonts w:ascii="Times New Roman" w:hAnsi="Times New Roman"/>
                <w:sz w:val="12"/>
                <w:szCs w:val="12"/>
              </w:rPr>
            </w:pPr>
            <w:r w:rsidRPr="0065203B">
              <w:rPr>
                <w:rFonts w:ascii="Times New Roman" w:hAnsi="Times New Roman"/>
                <w:sz w:val="12"/>
                <w:szCs w:val="12"/>
              </w:rPr>
              <w:t>1</w:t>
            </w:r>
          </w:p>
        </w:tc>
        <w:tc>
          <w:tcPr>
            <w:tcW w:w="1890" w:type="dxa"/>
            <w:gridSpan w:val="2"/>
          </w:tcPr>
          <w:p w:rsidR="00650897" w:rsidRPr="0065203B" w:rsidRDefault="00650897" w:rsidP="00650897">
            <w:pPr>
              <w:jc w:val="both"/>
              <w:rPr>
                <w:rFonts w:ascii="Times New Roman" w:hAnsi="Times New Roman"/>
                <w:sz w:val="12"/>
                <w:szCs w:val="12"/>
              </w:rPr>
            </w:pPr>
            <w:r w:rsidRPr="0065203B">
              <w:rPr>
                <w:rFonts w:ascii="Times New Roman" w:hAnsi="Times New Roman"/>
                <w:sz w:val="12"/>
                <w:szCs w:val="12"/>
              </w:rPr>
              <w:t>2</w:t>
            </w:r>
          </w:p>
        </w:tc>
        <w:tc>
          <w:tcPr>
            <w:tcW w:w="2164" w:type="dxa"/>
            <w:gridSpan w:val="4"/>
          </w:tcPr>
          <w:p w:rsidR="00650897" w:rsidRPr="0065203B" w:rsidRDefault="00650897" w:rsidP="00650897">
            <w:pPr>
              <w:jc w:val="both"/>
              <w:rPr>
                <w:rFonts w:ascii="Times New Roman" w:hAnsi="Times New Roman"/>
                <w:sz w:val="12"/>
                <w:szCs w:val="12"/>
              </w:rPr>
            </w:pPr>
            <w:r w:rsidRPr="0065203B">
              <w:rPr>
                <w:rFonts w:ascii="Times New Roman" w:hAnsi="Times New Roman"/>
                <w:sz w:val="12"/>
                <w:szCs w:val="12"/>
              </w:rPr>
              <w:t>3</w:t>
            </w:r>
          </w:p>
        </w:tc>
        <w:tc>
          <w:tcPr>
            <w:tcW w:w="1940" w:type="dxa"/>
            <w:gridSpan w:val="5"/>
          </w:tcPr>
          <w:p w:rsidR="00650897" w:rsidRPr="0065203B" w:rsidRDefault="00650897" w:rsidP="00650897">
            <w:pPr>
              <w:jc w:val="both"/>
              <w:rPr>
                <w:rFonts w:ascii="Times New Roman" w:hAnsi="Times New Roman"/>
                <w:sz w:val="12"/>
                <w:szCs w:val="12"/>
              </w:rPr>
            </w:pPr>
            <w:r w:rsidRPr="0065203B">
              <w:rPr>
                <w:rFonts w:ascii="Times New Roman" w:hAnsi="Times New Roman"/>
                <w:sz w:val="12"/>
                <w:szCs w:val="12"/>
              </w:rPr>
              <w:t>4</w:t>
            </w:r>
          </w:p>
        </w:tc>
        <w:tc>
          <w:tcPr>
            <w:tcW w:w="1141" w:type="dxa"/>
            <w:gridSpan w:val="5"/>
          </w:tcPr>
          <w:p w:rsidR="00650897" w:rsidRPr="0065203B" w:rsidRDefault="00650897" w:rsidP="00650897">
            <w:pPr>
              <w:jc w:val="both"/>
              <w:rPr>
                <w:rFonts w:ascii="Times New Roman" w:hAnsi="Times New Roman"/>
                <w:sz w:val="12"/>
                <w:szCs w:val="12"/>
              </w:rPr>
            </w:pPr>
            <w:r w:rsidRPr="0065203B">
              <w:rPr>
                <w:rFonts w:ascii="Times New Roman" w:hAnsi="Times New Roman"/>
                <w:sz w:val="12"/>
                <w:szCs w:val="12"/>
              </w:rPr>
              <w:t>5</w:t>
            </w:r>
          </w:p>
        </w:tc>
      </w:tr>
      <w:tr w:rsidR="00650897" w:rsidRPr="0065203B" w:rsidTr="00650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Pr>
          <w:p w:rsidR="00650897" w:rsidRPr="0065203B" w:rsidRDefault="00650897" w:rsidP="00650897">
            <w:pPr>
              <w:jc w:val="both"/>
              <w:rPr>
                <w:rFonts w:ascii="Times New Roman" w:hAnsi="Times New Roman"/>
                <w:sz w:val="12"/>
                <w:szCs w:val="12"/>
              </w:rPr>
            </w:pPr>
          </w:p>
        </w:tc>
        <w:tc>
          <w:tcPr>
            <w:tcW w:w="1890" w:type="dxa"/>
            <w:gridSpan w:val="2"/>
          </w:tcPr>
          <w:p w:rsidR="00650897" w:rsidRPr="0065203B" w:rsidRDefault="00650897" w:rsidP="00650897">
            <w:pPr>
              <w:jc w:val="both"/>
              <w:rPr>
                <w:rFonts w:ascii="Times New Roman" w:hAnsi="Times New Roman"/>
                <w:sz w:val="12"/>
                <w:szCs w:val="12"/>
              </w:rPr>
            </w:pPr>
          </w:p>
        </w:tc>
        <w:tc>
          <w:tcPr>
            <w:tcW w:w="2164" w:type="dxa"/>
            <w:gridSpan w:val="4"/>
          </w:tcPr>
          <w:p w:rsidR="00650897" w:rsidRPr="0065203B" w:rsidRDefault="00650897" w:rsidP="00650897">
            <w:pPr>
              <w:jc w:val="both"/>
              <w:rPr>
                <w:rFonts w:ascii="Times New Roman" w:hAnsi="Times New Roman"/>
                <w:sz w:val="12"/>
                <w:szCs w:val="12"/>
              </w:rPr>
            </w:pPr>
          </w:p>
        </w:tc>
        <w:tc>
          <w:tcPr>
            <w:tcW w:w="1940" w:type="dxa"/>
            <w:gridSpan w:val="5"/>
          </w:tcPr>
          <w:p w:rsidR="00650897" w:rsidRPr="0065203B" w:rsidRDefault="00650897" w:rsidP="00650897">
            <w:pPr>
              <w:jc w:val="both"/>
              <w:rPr>
                <w:rFonts w:ascii="Times New Roman" w:hAnsi="Times New Roman"/>
                <w:sz w:val="12"/>
                <w:szCs w:val="12"/>
              </w:rPr>
            </w:pPr>
          </w:p>
        </w:tc>
        <w:tc>
          <w:tcPr>
            <w:tcW w:w="1141" w:type="dxa"/>
            <w:gridSpan w:val="5"/>
          </w:tcPr>
          <w:p w:rsidR="00650897" w:rsidRPr="0065203B" w:rsidRDefault="00650897" w:rsidP="00650897">
            <w:pPr>
              <w:jc w:val="both"/>
              <w:rPr>
                <w:rFonts w:ascii="Times New Roman" w:hAnsi="Times New Roman"/>
                <w:sz w:val="12"/>
                <w:szCs w:val="12"/>
              </w:rPr>
            </w:pPr>
          </w:p>
        </w:tc>
      </w:tr>
      <w:tr w:rsidR="00650897" w:rsidRPr="0065203B" w:rsidTr="00650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0" w:type="dxa"/>
            <w:gridSpan w:val="2"/>
          </w:tcPr>
          <w:p w:rsidR="00650897" w:rsidRPr="0065203B" w:rsidRDefault="00650897" w:rsidP="00650897">
            <w:pPr>
              <w:jc w:val="both"/>
              <w:rPr>
                <w:rFonts w:ascii="Times New Roman" w:hAnsi="Times New Roman"/>
                <w:sz w:val="12"/>
                <w:szCs w:val="12"/>
              </w:rPr>
            </w:pPr>
            <w:r w:rsidRPr="0065203B">
              <w:rPr>
                <w:rFonts w:ascii="Times New Roman" w:hAnsi="Times New Roman"/>
                <w:sz w:val="12"/>
                <w:szCs w:val="12"/>
              </w:rPr>
              <w:t>№ п/п</w:t>
            </w:r>
          </w:p>
        </w:tc>
        <w:tc>
          <w:tcPr>
            <w:tcW w:w="1858" w:type="dxa"/>
          </w:tcPr>
          <w:p w:rsidR="00650897" w:rsidRPr="0065203B" w:rsidRDefault="00650897" w:rsidP="00650897">
            <w:pPr>
              <w:jc w:val="both"/>
              <w:rPr>
                <w:rFonts w:ascii="Times New Roman" w:hAnsi="Times New Roman"/>
                <w:sz w:val="12"/>
                <w:szCs w:val="12"/>
              </w:rPr>
            </w:pPr>
            <w:r w:rsidRPr="0065203B">
              <w:rPr>
                <w:rFonts w:ascii="Times New Roman" w:hAnsi="Times New Roman"/>
                <w:sz w:val="12"/>
                <w:szCs w:val="12"/>
              </w:rPr>
              <w:t>Фамилия, имя, отчество заявителя, принятого на учет. Состав семьи (фамилии, имена, отчества членов семьи)</w:t>
            </w:r>
          </w:p>
        </w:tc>
        <w:tc>
          <w:tcPr>
            <w:tcW w:w="993" w:type="dxa"/>
          </w:tcPr>
          <w:p w:rsidR="00650897" w:rsidRPr="0065203B" w:rsidRDefault="00650897" w:rsidP="00650897">
            <w:pPr>
              <w:jc w:val="both"/>
              <w:rPr>
                <w:rFonts w:ascii="Times New Roman" w:hAnsi="Times New Roman"/>
                <w:sz w:val="12"/>
                <w:szCs w:val="12"/>
              </w:rPr>
            </w:pPr>
            <w:r w:rsidRPr="0065203B">
              <w:rPr>
                <w:rFonts w:ascii="Times New Roman" w:hAnsi="Times New Roman"/>
                <w:sz w:val="12"/>
                <w:szCs w:val="12"/>
              </w:rPr>
              <w:t>Дата и номер решения о снятии с учета</w:t>
            </w:r>
          </w:p>
        </w:tc>
        <w:tc>
          <w:tcPr>
            <w:tcW w:w="1842" w:type="dxa"/>
            <w:gridSpan w:val="6"/>
          </w:tcPr>
          <w:p w:rsidR="00650897" w:rsidRPr="0065203B" w:rsidRDefault="00650897" w:rsidP="00650897">
            <w:pPr>
              <w:jc w:val="both"/>
              <w:rPr>
                <w:rFonts w:ascii="Times New Roman" w:hAnsi="Times New Roman"/>
                <w:sz w:val="12"/>
                <w:szCs w:val="12"/>
              </w:rPr>
            </w:pPr>
            <w:r w:rsidRPr="0065203B">
              <w:rPr>
                <w:rFonts w:ascii="Times New Roman" w:hAnsi="Times New Roman"/>
                <w:sz w:val="12"/>
                <w:szCs w:val="12"/>
              </w:rPr>
              <w:t>Дата и номер решения о предоставлении жилого помещения муниципального жилищного фонда</w:t>
            </w:r>
          </w:p>
        </w:tc>
        <w:tc>
          <w:tcPr>
            <w:tcW w:w="1843" w:type="dxa"/>
            <w:gridSpan w:val="4"/>
          </w:tcPr>
          <w:p w:rsidR="00650897" w:rsidRPr="0065203B" w:rsidRDefault="00650897" w:rsidP="00650897">
            <w:pPr>
              <w:jc w:val="both"/>
              <w:rPr>
                <w:rFonts w:ascii="Times New Roman" w:hAnsi="Times New Roman"/>
                <w:sz w:val="12"/>
                <w:szCs w:val="12"/>
              </w:rPr>
            </w:pPr>
            <w:r w:rsidRPr="0065203B">
              <w:rPr>
                <w:rFonts w:ascii="Times New Roman" w:hAnsi="Times New Roman"/>
                <w:sz w:val="12"/>
                <w:szCs w:val="12"/>
              </w:rPr>
              <w:t>Почтовый адрес предоставленного жилого помещения муниципального жилищного фонда</w:t>
            </w:r>
          </w:p>
        </w:tc>
        <w:tc>
          <w:tcPr>
            <w:tcW w:w="567" w:type="dxa"/>
            <w:gridSpan w:val="3"/>
          </w:tcPr>
          <w:p w:rsidR="00650897" w:rsidRPr="0065203B" w:rsidRDefault="00650897" w:rsidP="00650897">
            <w:pPr>
              <w:jc w:val="both"/>
              <w:rPr>
                <w:rFonts w:ascii="Times New Roman" w:hAnsi="Times New Roman"/>
                <w:sz w:val="12"/>
                <w:szCs w:val="12"/>
              </w:rPr>
            </w:pPr>
            <w:r w:rsidRPr="0065203B">
              <w:rPr>
                <w:rFonts w:ascii="Times New Roman" w:hAnsi="Times New Roman"/>
                <w:sz w:val="12"/>
                <w:szCs w:val="12"/>
              </w:rPr>
              <w:t>Примечание</w:t>
            </w:r>
          </w:p>
        </w:tc>
      </w:tr>
      <w:tr w:rsidR="00650897" w:rsidRPr="0065203B" w:rsidTr="00650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0" w:type="dxa"/>
            <w:gridSpan w:val="2"/>
          </w:tcPr>
          <w:p w:rsidR="00650897" w:rsidRPr="0065203B" w:rsidRDefault="00650897" w:rsidP="00650897">
            <w:pPr>
              <w:jc w:val="both"/>
              <w:rPr>
                <w:rFonts w:ascii="Times New Roman" w:hAnsi="Times New Roman"/>
                <w:sz w:val="12"/>
                <w:szCs w:val="12"/>
              </w:rPr>
            </w:pPr>
            <w:r w:rsidRPr="0065203B">
              <w:rPr>
                <w:rFonts w:ascii="Times New Roman" w:hAnsi="Times New Roman"/>
                <w:sz w:val="12"/>
                <w:szCs w:val="12"/>
              </w:rPr>
              <w:t>1</w:t>
            </w:r>
          </w:p>
        </w:tc>
        <w:tc>
          <w:tcPr>
            <w:tcW w:w="1858" w:type="dxa"/>
          </w:tcPr>
          <w:p w:rsidR="00650897" w:rsidRPr="0065203B" w:rsidRDefault="00650897" w:rsidP="00650897">
            <w:pPr>
              <w:jc w:val="both"/>
              <w:rPr>
                <w:rFonts w:ascii="Times New Roman" w:hAnsi="Times New Roman"/>
                <w:sz w:val="12"/>
                <w:szCs w:val="12"/>
              </w:rPr>
            </w:pPr>
            <w:r w:rsidRPr="0065203B">
              <w:rPr>
                <w:rFonts w:ascii="Times New Roman" w:hAnsi="Times New Roman"/>
                <w:sz w:val="12"/>
                <w:szCs w:val="12"/>
              </w:rPr>
              <w:t>2</w:t>
            </w:r>
          </w:p>
        </w:tc>
        <w:tc>
          <w:tcPr>
            <w:tcW w:w="993" w:type="dxa"/>
          </w:tcPr>
          <w:p w:rsidR="00650897" w:rsidRPr="0065203B" w:rsidRDefault="00650897" w:rsidP="00650897">
            <w:pPr>
              <w:jc w:val="both"/>
              <w:rPr>
                <w:rFonts w:ascii="Times New Roman" w:hAnsi="Times New Roman"/>
                <w:sz w:val="12"/>
                <w:szCs w:val="12"/>
              </w:rPr>
            </w:pPr>
            <w:r w:rsidRPr="0065203B">
              <w:rPr>
                <w:rFonts w:ascii="Times New Roman" w:hAnsi="Times New Roman"/>
                <w:sz w:val="12"/>
                <w:szCs w:val="12"/>
              </w:rPr>
              <w:t>3</w:t>
            </w:r>
          </w:p>
        </w:tc>
        <w:tc>
          <w:tcPr>
            <w:tcW w:w="1842" w:type="dxa"/>
            <w:gridSpan w:val="6"/>
          </w:tcPr>
          <w:p w:rsidR="00650897" w:rsidRPr="0065203B" w:rsidRDefault="00650897" w:rsidP="00650897">
            <w:pPr>
              <w:jc w:val="both"/>
              <w:rPr>
                <w:rFonts w:ascii="Times New Roman" w:hAnsi="Times New Roman"/>
                <w:sz w:val="12"/>
                <w:szCs w:val="12"/>
              </w:rPr>
            </w:pPr>
            <w:r w:rsidRPr="0065203B">
              <w:rPr>
                <w:rFonts w:ascii="Times New Roman" w:hAnsi="Times New Roman"/>
                <w:sz w:val="12"/>
                <w:szCs w:val="12"/>
              </w:rPr>
              <w:t>4</w:t>
            </w:r>
          </w:p>
        </w:tc>
        <w:tc>
          <w:tcPr>
            <w:tcW w:w="1843" w:type="dxa"/>
            <w:gridSpan w:val="4"/>
          </w:tcPr>
          <w:p w:rsidR="00650897" w:rsidRPr="0065203B" w:rsidRDefault="00650897" w:rsidP="00650897">
            <w:pPr>
              <w:jc w:val="both"/>
              <w:rPr>
                <w:rFonts w:ascii="Times New Roman" w:hAnsi="Times New Roman"/>
                <w:sz w:val="12"/>
                <w:szCs w:val="12"/>
              </w:rPr>
            </w:pPr>
            <w:r w:rsidRPr="0065203B">
              <w:rPr>
                <w:rFonts w:ascii="Times New Roman" w:hAnsi="Times New Roman"/>
                <w:sz w:val="12"/>
                <w:szCs w:val="12"/>
              </w:rPr>
              <w:t>5</w:t>
            </w:r>
          </w:p>
        </w:tc>
        <w:tc>
          <w:tcPr>
            <w:tcW w:w="567" w:type="dxa"/>
            <w:gridSpan w:val="3"/>
          </w:tcPr>
          <w:p w:rsidR="00650897" w:rsidRPr="0065203B" w:rsidRDefault="00650897" w:rsidP="00650897">
            <w:pPr>
              <w:jc w:val="both"/>
              <w:rPr>
                <w:rFonts w:ascii="Times New Roman" w:hAnsi="Times New Roman"/>
                <w:sz w:val="12"/>
                <w:szCs w:val="12"/>
              </w:rPr>
            </w:pPr>
            <w:r w:rsidRPr="0065203B">
              <w:rPr>
                <w:rFonts w:ascii="Times New Roman" w:hAnsi="Times New Roman"/>
                <w:sz w:val="12"/>
                <w:szCs w:val="12"/>
              </w:rPr>
              <w:t>6</w:t>
            </w:r>
          </w:p>
        </w:tc>
      </w:tr>
      <w:tr w:rsidR="00650897" w:rsidRPr="0065203B" w:rsidTr="00650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0" w:type="dxa"/>
            <w:gridSpan w:val="2"/>
          </w:tcPr>
          <w:p w:rsidR="00650897" w:rsidRPr="0065203B" w:rsidRDefault="00650897" w:rsidP="00650897">
            <w:pPr>
              <w:jc w:val="both"/>
              <w:rPr>
                <w:rFonts w:ascii="Times New Roman" w:hAnsi="Times New Roman"/>
                <w:sz w:val="12"/>
                <w:szCs w:val="12"/>
              </w:rPr>
            </w:pPr>
          </w:p>
        </w:tc>
        <w:tc>
          <w:tcPr>
            <w:tcW w:w="1858" w:type="dxa"/>
          </w:tcPr>
          <w:p w:rsidR="00650897" w:rsidRPr="0065203B" w:rsidRDefault="00650897" w:rsidP="00650897">
            <w:pPr>
              <w:jc w:val="both"/>
              <w:rPr>
                <w:rFonts w:ascii="Times New Roman" w:hAnsi="Times New Roman"/>
                <w:sz w:val="12"/>
                <w:szCs w:val="12"/>
              </w:rPr>
            </w:pPr>
          </w:p>
        </w:tc>
        <w:tc>
          <w:tcPr>
            <w:tcW w:w="993" w:type="dxa"/>
          </w:tcPr>
          <w:p w:rsidR="00650897" w:rsidRPr="0065203B" w:rsidRDefault="00650897" w:rsidP="00650897">
            <w:pPr>
              <w:jc w:val="both"/>
              <w:rPr>
                <w:rFonts w:ascii="Times New Roman" w:hAnsi="Times New Roman"/>
                <w:sz w:val="12"/>
                <w:szCs w:val="12"/>
              </w:rPr>
            </w:pPr>
          </w:p>
        </w:tc>
        <w:tc>
          <w:tcPr>
            <w:tcW w:w="1842" w:type="dxa"/>
            <w:gridSpan w:val="6"/>
          </w:tcPr>
          <w:p w:rsidR="00650897" w:rsidRPr="0065203B" w:rsidRDefault="00650897" w:rsidP="00650897">
            <w:pPr>
              <w:jc w:val="both"/>
              <w:rPr>
                <w:rFonts w:ascii="Times New Roman" w:hAnsi="Times New Roman"/>
                <w:sz w:val="12"/>
                <w:szCs w:val="12"/>
              </w:rPr>
            </w:pPr>
          </w:p>
        </w:tc>
        <w:tc>
          <w:tcPr>
            <w:tcW w:w="1843" w:type="dxa"/>
            <w:gridSpan w:val="4"/>
          </w:tcPr>
          <w:p w:rsidR="00650897" w:rsidRPr="0065203B" w:rsidRDefault="00650897" w:rsidP="00650897">
            <w:pPr>
              <w:jc w:val="both"/>
              <w:rPr>
                <w:rFonts w:ascii="Times New Roman" w:hAnsi="Times New Roman"/>
                <w:sz w:val="12"/>
                <w:szCs w:val="12"/>
              </w:rPr>
            </w:pPr>
          </w:p>
        </w:tc>
        <w:tc>
          <w:tcPr>
            <w:tcW w:w="567" w:type="dxa"/>
            <w:gridSpan w:val="3"/>
          </w:tcPr>
          <w:p w:rsidR="00650897" w:rsidRPr="0065203B" w:rsidRDefault="00650897" w:rsidP="00650897">
            <w:pPr>
              <w:jc w:val="both"/>
              <w:rPr>
                <w:rFonts w:ascii="Times New Roman" w:hAnsi="Times New Roman"/>
                <w:sz w:val="12"/>
                <w:szCs w:val="12"/>
              </w:rPr>
            </w:pPr>
          </w:p>
        </w:tc>
      </w:tr>
    </w:tbl>
    <w:p w:rsidR="00650897" w:rsidRPr="008D27EA" w:rsidRDefault="00650897" w:rsidP="00650897">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7 </w:t>
      </w:r>
      <w:r w:rsidRPr="008D27EA">
        <w:rPr>
          <w:rFonts w:ascii="Times New Roman" w:hAnsi="Times New Roman"/>
          <w:i/>
          <w:sz w:val="12"/>
          <w:szCs w:val="12"/>
        </w:rPr>
        <w:t>к Административному регламенту</w:t>
      </w:r>
    </w:p>
    <w:p w:rsidR="00650897" w:rsidRDefault="00650897" w:rsidP="00650897">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650897" w:rsidRDefault="00650897" w:rsidP="00650897">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9"/>
        <w:gridCol w:w="800"/>
        <w:gridCol w:w="3082"/>
      </w:tblGrid>
      <w:tr w:rsidR="00650897" w:rsidRPr="00B8095A" w:rsidTr="00CD1061">
        <w:trPr>
          <w:trHeight w:val="20"/>
        </w:trPr>
        <w:tc>
          <w:tcPr>
            <w:tcW w:w="3739" w:type="dxa"/>
          </w:tcPr>
          <w:p w:rsidR="00650897" w:rsidRPr="00B8095A" w:rsidRDefault="00650897" w:rsidP="00650897">
            <w:pPr>
              <w:jc w:val="both"/>
              <w:rPr>
                <w:rFonts w:ascii="Times New Roman" w:hAnsi="Times New Roman"/>
                <w:sz w:val="12"/>
                <w:szCs w:val="12"/>
              </w:rPr>
            </w:pPr>
          </w:p>
        </w:tc>
        <w:tc>
          <w:tcPr>
            <w:tcW w:w="800" w:type="dxa"/>
          </w:tcPr>
          <w:p w:rsidR="00650897" w:rsidRPr="00B8095A" w:rsidRDefault="00650897" w:rsidP="00650897">
            <w:pPr>
              <w:jc w:val="both"/>
              <w:rPr>
                <w:rFonts w:ascii="Times New Roman" w:hAnsi="Times New Roman"/>
                <w:sz w:val="12"/>
                <w:szCs w:val="12"/>
              </w:rPr>
            </w:pPr>
            <w:r w:rsidRPr="00B8095A">
              <w:rPr>
                <w:rFonts w:ascii="Times New Roman" w:hAnsi="Times New Roman"/>
                <w:sz w:val="12"/>
                <w:szCs w:val="12"/>
              </w:rPr>
              <w:t>Куда:</w:t>
            </w:r>
          </w:p>
        </w:tc>
        <w:tc>
          <w:tcPr>
            <w:tcW w:w="3082" w:type="dxa"/>
            <w:tcBorders>
              <w:bottom w:val="single" w:sz="4" w:space="0" w:color="auto"/>
            </w:tcBorders>
          </w:tcPr>
          <w:p w:rsidR="00650897" w:rsidRPr="00B8095A" w:rsidRDefault="00650897" w:rsidP="00650897">
            <w:pPr>
              <w:jc w:val="both"/>
              <w:rPr>
                <w:rFonts w:ascii="Times New Roman" w:hAnsi="Times New Roman"/>
                <w:sz w:val="12"/>
                <w:szCs w:val="12"/>
              </w:rPr>
            </w:pPr>
          </w:p>
        </w:tc>
      </w:tr>
      <w:tr w:rsidR="00650897" w:rsidRPr="00B8095A" w:rsidTr="00CD1061">
        <w:trPr>
          <w:trHeight w:val="20"/>
        </w:trPr>
        <w:tc>
          <w:tcPr>
            <w:tcW w:w="3739" w:type="dxa"/>
          </w:tcPr>
          <w:p w:rsidR="00650897" w:rsidRPr="00B8095A" w:rsidRDefault="00650897" w:rsidP="00650897">
            <w:pPr>
              <w:jc w:val="both"/>
              <w:rPr>
                <w:rFonts w:ascii="Times New Roman" w:hAnsi="Times New Roman"/>
                <w:sz w:val="12"/>
                <w:szCs w:val="12"/>
              </w:rPr>
            </w:pPr>
          </w:p>
        </w:tc>
        <w:tc>
          <w:tcPr>
            <w:tcW w:w="800" w:type="dxa"/>
          </w:tcPr>
          <w:p w:rsidR="00650897" w:rsidRPr="00B8095A" w:rsidRDefault="00650897" w:rsidP="00650897">
            <w:pPr>
              <w:jc w:val="both"/>
              <w:rPr>
                <w:rFonts w:ascii="Times New Roman" w:hAnsi="Times New Roman"/>
                <w:sz w:val="12"/>
                <w:szCs w:val="12"/>
              </w:rPr>
            </w:pPr>
          </w:p>
        </w:tc>
        <w:tc>
          <w:tcPr>
            <w:tcW w:w="3082" w:type="dxa"/>
            <w:tcBorders>
              <w:top w:val="single" w:sz="4" w:space="0" w:color="auto"/>
              <w:bottom w:val="single" w:sz="4" w:space="0" w:color="auto"/>
            </w:tcBorders>
          </w:tcPr>
          <w:p w:rsidR="00650897" w:rsidRPr="00B8095A" w:rsidRDefault="00650897" w:rsidP="00650897">
            <w:pPr>
              <w:jc w:val="center"/>
              <w:rPr>
                <w:rFonts w:ascii="Times New Roman" w:hAnsi="Times New Roman"/>
                <w:sz w:val="12"/>
                <w:szCs w:val="12"/>
              </w:rPr>
            </w:pPr>
            <w:r w:rsidRPr="00B8095A">
              <w:rPr>
                <w:rFonts w:ascii="Times New Roman" w:hAnsi="Times New Roman"/>
                <w:sz w:val="12"/>
                <w:szCs w:val="12"/>
              </w:rPr>
              <w:t>(почтовый адрес, указанный в заявлении</w:t>
            </w:r>
          </w:p>
        </w:tc>
      </w:tr>
      <w:tr w:rsidR="00650897" w:rsidRPr="00B8095A" w:rsidTr="00CD1061">
        <w:trPr>
          <w:trHeight w:val="20"/>
        </w:trPr>
        <w:tc>
          <w:tcPr>
            <w:tcW w:w="3739" w:type="dxa"/>
          </w:tcPr>
          <w:p w:rsidR="00650897" w:rsidRPr="00B8095A" w:rsidRDefault="00650897" w:rsidP="00650897">
            <w:pPr>
              <w:jc w:val="both"/>
              <w:rPr>
                <w:rFonts w:ascii="Times New Roman" w:hAnsi="Times New Roman"/>
                <w:sz w:val="12"/>
                <w:szCs w:val="12"/>
              </w:rPr>
            </w:pPr>
          </w:p>
        </w:tc>
        <w:tc>
          <w:tcPr>
            <w:tcW w:w="800" w:type="dxa"/>
          </w:tcPr>
          <w:p w:rsidR="00650897" w:rsidRPr="00B8095A" w:rsidRDefault="00650897" w:rsidP="00650897">
            <w:pPr>
              <w:jc w:val="both"/>
              <w:rPr>
                <w:rFonts w:ascii="Times New Roman" w:hAnsi="Times New Roman"/>
                <w:sz w:val="12"/>
                <w:szCs w:val="12"/>
              </w:rPr>
            </w:pPr>
          </w:p>
        </w:tc>
        <w:tc>
          <w:tcPr>
            <w:tcW w:w="3082" w:type="dxa"/>
            <w:tcBorders>
              <w:top w:val="single" w:sz="4" w:space="0" w:color="auto"/>
            </w:tcBorders>
          </w:tcPr>
          <w:p w:rsidR="00650897" w:rsidRPr="00B8095A" w:rsidRDefault="00650897" w:rsidP="00650897">
            <w:pPr>
              <w:jc w:val="center"/>
              <w:rPr>
                <w:rFonts w:ascii="Times New Roman" w:hAnsi="Times New Roman"/>
                <w:sz w:val="12"/>
                <w:szCs w:val="12"/>
              </w:rPr>
            </w:pPr>
            <w:r w:rsidRPr="00B8095A">
              <w:rPr>
                <w:rFonts w:ascii="Times New Roman" w:hAnsi="Times New Roman"/>
                <w:sz w:val="12"/>
                <w:szCs w:val="12"/>
              </w:rPr>
              <w:t>о принятии на учет)</w:t>
            </w:r>
          </w:p>
        </w:tc>
      </w:tr>
      <w:tr w:rsidR="00650897" w:rsidRPr="00B8095A" w:rsidTr="00CD1061">
        <w:trPr>
          <w:trHeight w:val="20"/>
        </w:trPr>
        <w:tc>
          <w:tcPr>
            <w:tcW w:w="3739" w:type="dxa"/>
          </w:tcPr>
          <w:p w:rsidR="00650897" w:rsidRPr="00B8095A" w:rsidRDefault="00650897" w:rsidP="00650897">
            <w:pPr>
              <w:jc w:val="both"/>
              <w:rPr>
                <w:rFonts w:ascii="Times New Roman" w:hAnsi="Times New Roman"/>
                <w:sz w:val="12"/>
                <w:szCs w:val="12"/>
              </w:rPr>
            </w:pPr>
          </w:p>
        </w:tc>
        <w:tc>
          <w:tcPr>
            <w:tcW w:w="800" w:type="dxa"/>
          </w:tcPr>
          <w:p w:rsidR="00650897" w:rsidRPr="00B8095A" w:rsidRDefault="00650897" w:rsidP="00650897">
            <w:pPr>
              <w:jc w:val="both"/>
              <w:rPr>
                <w:rFonts w:ascii="Times New Roman" w:hAnsi="Times New Roman"/>
                <w:sz w:val="12"/>
                <w:szCs w:val="12"/>
              </w:rPr>
            </w:pPr>
            <w:r w:rsidRPr="00B8095A">
              <w:rPr>
                <w:rFonts w:ascii="Times New Roman" w:hAnsi="Times New Roman"/>
                <w:sz w:val="12"/>
                <w:szCs w:val="12"/>
              </w:rPr>
              <w:t>Кому</w:t>
            </w:r>
          </w:p>
        </w:tc>
        <w:tc>
          <w:tcPr>
            <w:tcW w:w="3082" w:type="dxa"/>
            <w:tcBorders>
              <w:top w:val="single" w:sz="4" w:space="0" w:color="auto"/>
              <w:bottom w:val="single" w:sz="4" w:space="0" w:color="auto"/>
            </w:tcBorders>
          </w:tcPr>
          <w:p w:rsidR="00650897" w:rsidRPr="00B8095A" w:rsidRDefault="00650897" w:rsidP="00650897">
            <w:pPr>
              <w:jc w:val="both"/>
              <w:rPr>
                <w:rFonts w:ascii="Times New Roman" w:hAnsi="Times New Roman"/>
                <w:sz w:val="12"/>
                <w:szCs w:val="12"/>
              </w:rPr>
            </w:pPr>
          </w:p>
        </w:tc>
      </w:tr>
      <w:tr w:rsidR="00650897" w:rsidRPr="00B8095A" w:rsidTr="00CD1061">
        <w:trPr>
          <w:trHeight w:val="20"/>
        </w:trPr>
        <w:tc>
          <w:tcPr>
            <w:tcW w:w="3739" w:type="dxa"/>
          </w:tcPr>
          <w:p w:rsidR="00650897" w:rsidRPr="00B8095A" w:rsidRDefault="00650897" w:rsidP="00650897">
            <w:pPr>
              <w:jc w:val="both"/>
              <w:rPr>
                <w:rFonts w:ascii="Times New Roman" w:hAnsi="Times New Roman"/>
                <w:sz w:val="12"/>
                <w:szCs w:val="12"/>
              </w:rPr>
            </w:pPr>
          </w:p>
        </w:tc>
        <w:tc>
          <w:tcPr>
            <w:tcW w:w="800" w:type="dxa"/>
          </w:tcPr>
          <w:p w:rsidR="00650897" w:rsidRPr="00B8095A" w:rsidRDefault="00650897" w:rsidP="00650897">
            <w:pPr>
              <w:jc w:val="both"/>
              <w:rPr>
                <w:rFonts w:ascii="Times New Roman" w:hAnsi="Times New Roman"/>
                <w:sz w:val="12"/>
                <w:szCs w:val="12"/>
              </w:rPr>
            </w:pPr>
          </w:p>
        </w:tc>
        <w:tc>
          <w:tcPr>
            <w:tcW w:w="3082" w:type="dxa"/>
            <w:tcBorders>
              <w:top w:val="single" w:sz="4" w:space="0" w:color="auto"/>
            </w:tcBorders>
          </w:tcPr>
          <w:p w:rsidR="00650897" w:rsidRPr="00B8095A" w:rsidRDefault="00650897" w:rsidP="00650897">
            <w:pPr>
              <w:jc w:val="center"/>
              <w:rPr>
                <w:rFonts w:ascii="Times New Roman" w:hAnsi="Times New Roman"/>
                <w:sz w:val="12"/>
                <w:szCs w:val="12"/>
              </w:rPr>
            </w:pPr>
            <w:r w:rsidRPr="00B8095A">
              <w:rPr>
                <w:rFonts w:ascii="Times New Roman" w:hAnsi="Times New Roman"/>
                <w:sz w:val="12"/>
                <w:szCs w:val="12"/>
              </w:rPr>
              <w:t>(Ф.И.О. заявителя полностью)</w:t>
            </w:r>
          </w:p>
        </w:tc>
      </w:tr>
    </w:tbl>
    <w:p w:rsidR="00650897" w:rsidRPr="00B8095A" w:rsidRDefault="00650897" w:rsidP="00650897">
      <w:pPr>
        <w:spacing w:after="0" w:line="240" w:lineRule="auto"/>
        <w:jc w:val="center"/>
        <w:rPr>
          <w:rFonts w:ascii="Times New Roman" w:hAnsi="Times New Roman"/>
          <w:b/>
          <w:sz w:val="12"/>
          <w:szCs w:val="12"/>
        </w:rPr>
      </w:pPr>
      <w:r w:rsidRPr="00B8095A">
        <w:rPr>
          <w:rFonts w:ascii="Times New Roman" w:hAnsi="Times New Roman"/>
          <w:b/>
          <w:sz w:val="12"/>
          <w:szCs w:val="12"/>
        </w:rPr>
        <w:t>ИЗВЕЩЕНИЕ</w:t>
      </w:r>
    </w:p>
    <w:tbl>
      <w:tblPr>
        <w:tblStyle w:val="af1"/>
        <w:tblW w:w="76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
        <w:gridCol w:w="311"/>
        <w:gridCol w:w="490"/>
        <w:gridCol w:w="443"/>
        <w:gridCol w:w="265"/>
        <w:gridCol w:w="339"/>
        <w:gridCol w:w="104"/>
        <w:gridCol w:w="266"/>
        <w:gridCol w:w="1294"/>
        <w:gridCol w:w="264"/>
        <w:gridCol w:w="534"/>
        <w:gridCol w:w="443"/>
        <w:gridCol w:w="34"/>
        <w:gridCol w:w="202"/>
        <w:gridCol w:w="98"/>
        <w:gridCol w:w="2110"/>
        <w:gridCol w:w="77"/>
      </w:tblGrid>
      <w:tr w:rsidR="00650897" w:rsidRPr="00B8095A" w:rsidTr="00650897">
        <w:trPr>
          <w:gridAfter w:val="1"/>
          <w:wAfter w:w="77" w:type="dxa"/>
        </w:trPr>
        <w:tc>
          <w:tcPr>
            <w:tcW w:w="2272" w:type="dxa"/>
            <w:gridSpan w:val="6"/>
          </w:tcPr>
          <w:p w:rsidR="00650897" w:rsidRPr="00B8095A" w:rsidRDefault="00650897" w:rsidP="00650897">
            <w:pPr>
              <w:jc w:val="both"/>
              <w:rPr>
                <w:rFonts w:ascii="Times New Roman" w:hAnsi="Times New Roman"/>
                <w:sz w:val="12"/>
                <w:szCs w:val="12"/>
                <w:u w:val="single"/>
              </w:rPr>
            </w:pPr>
            <w:r w:rsidRPr="00B8095A">
              <w:rPr>
                <w:rFonts w:ascii="Times New Roman" w:hAnsi="Times New Roman"/>
                <w:sz w:val="12"/>
                <w:szCs w:val="12"/>
              </w:rPr>
              <w:t>Согласно решению</w:t>
            </w:r>
          </w:p>
        </w:tc>
        <w:tc>
          <w:tcPr>
            <w:tcW w:w="5349" w:type="dxa"/>
            <w:gridSpan w:val="10"/>
            <w:tcBorders>
              <w:bottom w:val="single" w:sz="4" w:space="0" w:color="auto"/>
            </w:tcBorders>
          </w:tcPr>
          <w:p w:rsidR="00650897" w:rsidRPr="00B8095A" w:rsidRDefault="00650897" w:rsidP="00650897">
            <w:pPr>
              <w:jc w:val="both"/>
              <w:rPr>
                <w:rFonts w:ascii="Times New Roman" w:hAnsi="Times New Roman"/>
                <w:sz w:val="12"/>
                <w:szCs w:val="12"/>
              </w:rPr>
            </w:pPr>
          </w:p>
        </w:tc>
      </w:tr>
      <w:tr w:rsidR="00650897" w:rsidRPr="00B8095A" w:rsidTr="00650897">
        <w:trPr>
          <w:gridAfter w:val="1"/>
          <w:wAfter w:w="77" w:type="dxa"/>
        </w:trPr>
        <w:tc>
          <w:tcPr>
            <w:tcW w:w="2376" w:type="dxa"/>
            <w:gridSpan w:val="7"/>
          </w:tcPr>
          <w:p w:rsidR="00650897" w:rsidRPr="00B8095A" w:rsidRDefault="00650897" w:rsidP="00650897">
            <w:pPr>
              <w:jc w:val="both"/>
              <w:rPr>
                <w:rFonts w:ascii="Times New Roman" w:hAnsi="Times New Roman"/>
                <w:sz w:val="12"/>
                <w:szCs w:val="12"/>
              </w:rPr>
            </w:pPr>
          </w:p>
        </w:tc>
        <w:tc>
          <w:tcPr>
            <w:tcW w:w="5245" w:type="dxa"/>
            <w:gridSpan w:val="9"/>
          </w:tcPr>
          <w:p w:rsidR="00650897" w:rsidRPr="00B8095A" w:rsidRDefault="00650897" w:rsidP="00650897">
            <w:pPr>
              <w:jc w:val="both"/>
              <w:rPr>
                <w:rFonts w:ascii="Times New Roman" w:hAnsi="Times New Roman"/>
                <w:sz w:val="12"/>
                <w:szCs w:val="12"/>
              </w:rPr>
            </w:pPr>
            <w:r w:rsidRPr="00B8095A">
              <w:rPr>
                <w:rFonts w:ascii="Times New Roman" w:hAnsi="Times New Roman"/>
                <w:sz w:val="12"/>
                <w:szCs w:val="12"/>
              </w:rPr>
              <w:t>(наименование уполномоченного органа)</w:t>
            </w:r>
          </w:p>
        </w:tc>
      </w:tr>
      <w:tr w:rsidR="00650897" w:rsidRPr="00B8095A" w:rsidTr="00650897">
        <w:tc>
          <w:tcPr>
            <w:tcW w:w="424" w:type="dxa"/>
            <w:tcBorders>
              <w:top w:val="single" w:sz="4" w:space="0" w:color="auto"/>
            </w:tcBorders>
          </w:tcPr>
          <w:p w:rsidR="00650897" w:rsidRPr="00B8095A" w:rsidRDefault="00650897" w:rsidP="00650897">
            <w:pPr>
              <w:jc w:val="both"/>
              <w:rPr>
                <w:rFonts w:ascii="Times New Roman" w:hAnsi="Times New Roman"/>
                <w:sz w:val="12"/>
                <w:szCs w:val="12"/>
              </w:rPr>
            </w:pPr>
            <w:r w:rsidRPr="00B8095A">
              <w:rPr>
                <w:rFonts w:ascii="Times New Roman" w:hAnsi="Times New Roman"/>
                <w:sz w:val="12"/>
                <w:szCs w:val="12"/>
              </w:rPr>
              <w:t>№</w:t>
            </w:r>
          </w:p>
        </w:tc>
        <w:tc>
          <w:tcPr>
            <w:tcW w:w="801" w:type="dxa"/>
            <w:gridSpan w:val="2"/>
            <w:tcBorders>
              <w:top w:val="single" w:sz="4" w:space="0" w:color="auto"/>
              <w:bottom w:val="single" w:sz="4" w:space="0" w:color="auto"/>
            </w:tcBorders>
          </w:tcPr>
          <w:p w:rsidR="00650897" w:rsidRPr="00B8095A" w:rsidRDefault="00650897" w:rsidP="00650897">
            <w:pPr>
              <w:jc w:val="both"/>
              <w:rPr>
                <w:rFonts w:ascii="Times New Roman" w:hAnsi="Times New Roman"/>
                <w:sz w:val="12"/>
                <w:szCs w:val="12"/>
              </w:rPr>
            </w:pPr>
          </w:p>
        </w:tc>
        <w:tc>
          <w:tcPr>
            <w:tcW w:w="443" w:type="dxa"/>
            <w:tcBorders>
              <w:top w:val="single" w:sz="4" w:space="0" w:color="auto"/>
            </w:tcBorders>
          </w:tcPr>
          <w:p w:rsidR="00650897" w:rsidRPr="00B8095A" w:rsidRDefault="00650897" w:rsidP="00650897">
            <w:pPr>
              <w:jc w:val="both"/>
              <w:rPr>
                <w:rFonts w:ascii="Times New Roman" w:hAnsi="Times New Roman"/>
                <w:sz w:val="12"/>
                <w:szCs w:val="12"/>
              </w:rPr>
            </w:pPr>
            <w:r w:rsidRPr="00B8095A">
              <w:rPr>
                <w:rFonts w:ascii="Times New Roman" w:hAnsi="Times New Roman"/>
                <w:sz w:val="12"/>
                <w:szCs w:val="12"/>
              </w:rPr>
              <w:t>от</w:t>
            </w:r>
          </w:p>
        </w:tc>
        <w:tc>
          <w:tcPr>
            <w:tcW w:w="265" w:type="dxa"/>
            <w:tcBorders>
              <w:top w:val="single" w:sz="4" w:space="0" w:color="auto"/>
            </w:tcBorders>
          </w:tcPr>
          <w:p w:rsidR="00650897" w:rsidRPr="00B8095A" w:rsidRDefault="00650897" w:rsidP="00650897">
            <w:pPr>
              <w:jc w:val="both"/>
              <w:rPr>
                <w:rFonts w:ascii="Times New Roman" w:hAnsi="Times New Roman"/>
                <w:sz w:val="12"/>
                <w:szCs w:val="12"/>
              </w:rPr>
            </w:pPr>
            <w:r w:rsidRPr="00B8095A">
              <w:rPr>
                <w:rFonts w:ascii="Times New Roman" w:hAnsi="Times New Roman"/>
                <w:sz w:val="12"/>
                <w:szCs w:val="12"/>
              </w:rPr>
              <w:t>«</w:t>
            </w:r>
          </w:p>
        </w:tc>
        <w:tc>
          <w:tcPr>
            <w:tcW w:w="443" w:type="dxa"/>
            <w:gridSpan w:val="2"/>
            <w:tcBorders>
              <w:top w:val="single" w:sz="4" w:space="0" w:color="auto"/>
              <w:bottom w:val="single" w:sz="4" w:space="0" w:color="auto"/>
            </w:tcBorders>
          </w:tcPr>
          <w:p w:rsidR="00650897" w:rsidRPr="00B8095A" w:rsidRDefault="00650897" w:rsidP="00650897">
            <w:pPr>
              <w:jc w:val="both"/>
              <w:rPr>
                <w:rFonts w:ascii="Times New Roman" w:hAnsi="Times New Roman"/>
                <w:sz w:val="12"/>
                <w:szCs w:val="12"/>
              </w:rPr>
            </w:pPr>
          </w:p>
        </w:tc>
        <w:tc>
          <w:tcPr>
            <w:tcW w:w="266" w:type="dxa"/>
            <w:tcBorders>
              <w:top w:val="single" w:sz="4" w:space="0" w:color="auto"/>
            </w:tcBorders>
          </w:tcPr>
          <w:p w:rsidR="00650897" w:rsidRPr="00B8095A" w:rsidRDefault="00650897" w:rsidP="00650897">
            <w:pPr>
              <w:jc w:val="both"/>
              <w:rPr>
                <w:rFonts w:ascii="Times New Roman" w:hAnsi="Times New Roman"/>
                <w:sz w:val="12"/>
                <w:szCs w:val="12"/>
              </w:rPr>
            </w:pPr>
            <w:r w:rsidRPr="00B8095A">
              <w:rPr>
                <w:rFonts w:ascii="Times New Roman" w:hAnsi="Times New Roman"/>
                <w:sz w:val="12"/>
                <w:szCs w:val="12"/>
              </w:rPr>
              <w:t>»</w:t>
            </w:r>
          </w:p>
        </w:tc>
        <w:tc>
          <w:tcPr>
            <w:tcW w:w="2092" w:type="dxa"/>
            <w:gridSpan w:val="3"/>
            <w:tcBorders>
              <w:top w:val="single" w:sz="4" w:space="0" w:color="auto"/>
              <w:bottom w:val="single" w:sz="4" w:space="0" w:color="auto"/>
            </w:tcBorders>
          </w:tcPr>
          <w:p w:rsidR="00650897" w:rsidRPr="00B8095A" w:rsidRDefault="00650897" w:rsidP="00650897">
            <w:pPr>
              <w:jc w:val="both"/>
              <w:rPr>
                <w:rFonts w:ascii="Times New Roman" w:hAnsi="Times New Roman"/>
                <w:sz w:val="12"/>
                <w:szCs w:val="12"/>
              </w:rPr>
            </w:pPr>
          </w:p>
        </w:tc>
        <w:tc>
          <w:tcPr>
            <w:tcW w:w="443" w:type="dxa"/>
            <w:tcBorders>
              <w:top w:val="single" w:sz="4" w:space="0" w:color="auto"/>
            </w:tcBorders>
          </w:tcPr>
          <w:p w:rsidR="00650897" w:rsidRPr="00B8095A" w:rsidRDefault="00650897" w:rsidP="00650897">
            <w:pPr>
              <w:jc w:val="both"/>
              <w:rPr>
                <w:rFonts w:ascii="Times New Roman" w:hAnsi="Times New Roman"/>
                <w:sz w:val="12"/>
                <w:szCs w:val="12"/>
              </w:rPr>
            </w:pPr>
            <w:r w:rsidRPr="00B8095A">
              <w:rPr>
                <w:rFonts w:ascii="Times New Roman" w:hAnsi="Times New Roman"/>
                <w:sz w:val="12"/>
                <w:szCs w:val="12"/>
              </w:rPr>
              <w:t>20</w:t>
            </w:r>
          </w:p>
        </w:tc>
        <w:tc>
          <w:tcPr>
            <w:tcW w:w="236" w:type="dxa"/>
            <w:gridSpan w:val="2"/>
            <w:tcBorders>
              <w:top w:val="single" w:sz="4" w:space="0" w:color="auto"/>
              <w:bottom w:val="single" w:sz="4" w:space="0" w:color="auto"/>
            </w:tcBorders>
          </w:tcPr>
          <w:p w:rsidR="00650897" w:rsidRPr="00B8095A" w:rsidRDefault="00650897" w:rsidP="00650897">
            <w:pPr>
              <w:jc w:val="both"/>
              <w:rPr>
                <w:rFonts w:ascii="Times New Roman" w:hAnsi="Times New Roman"/>
                <w:sz w:val="12"/>
                <w:szCs w:val="12"/>
              </w:rPr>
            </w:pPr>
          </w:p>
        </w:tc>
        <w:tc>
          <w:tcPr>
            <w:tcW w:w="2285" w:type="dxa"/>
            <w:gridSpan w:val="3"/>
            <w:tcBorders>
              <w:top w:val="single" w:sz="4" w:space="0" w:color="auto"/>
            </w:tcBorders>
          </w:tcPr>
          <w:p w:rsidR="00650897" w:rsidRPr="00B8095A" w:rsidRDefault="00650897" w:rsidP="00650897">
            <w:pPr>
              <w:jc w:val="both"/>
              <w:rPr>
                <w:rFonts w:ascii="Times New Roman" w:hAnsi="Times New Roman"/>
                <w:sz w:val="12"/>
                <w:szCs w:val="12"/>
              </w:rPr>
            </w:pPr>
            <w:r w:rsidRPr="00B8095A">
              <w:rPr>
                <w:rFonts w:ascii="Times New Roman" w:hAnsi="Times New Roman"/>
                <w:sz w:val="12"/>
                <w:szCs w:val="12"/>
              </w:rPr>
              <w:t>г.   Вы  приняты  на учет</w:t>
            </w:r>
          </w:p>
        </w:tc>
      </w:tr>
      <w:tr w:rsidR="00650897" w:rsidRPr="00B8095A" w:rsidTr="00650897">
        <w:trPr>
          <w:gridAfter w:val="1"/>
          <w:wAfter w:w="77" w:type="dxa"/>
          <w:trHeight w:val="310"/>
        </w:trPr>
        <w:tc>
          <w:tcPr>
            <w:tcW w:w="7621" w:type="dxa"/>
            <w:gridSpan w:val="16"/>
          </w:tcPr>
          <w:p w:rsidR="00650897" w:rsidRPr="00B8095A" w:rsidRDefault="00650897" w:rsidP="00650897">
            <w:pPr>
              <w:jc w:val="both"/>
              <w:rPr>
                <w:rFonts w:ascii="Times New Roman" w:hAnsi="Times New Roman"/>
                <w:sz w:val="12"/>
                <w:szCs w:val="12"/>
              </w:rPr>
            </w:pPr>
            <w:r w:rsidRPr="00B8095A">
              <w:rPr>
                <w:rFonts w:ascii="Times New Roman" w:hAnsi="Times New Roman"/>
                <w:sz w:val="12"/>
                <w:szCs w:val="12"/>
              </w:rPr>
              <w:t>в качестве нуждающихся в жилых помещениях муниципального жилищного</w:t>
            </w:r>
            <w:r>
              <w:rPr>
                <w:rFonts w:ascii="Times New Roman" w:hAnsi="Times New Roman"/>
                <w:sz w:val="12"/>
                <w:szCs w:val="12"/>
              </w:rPr>
              <w:t xml:space="preserve"> </w:t>
            </w:r>
            <w:r w:rsidRPr="00B8095A">
              <w:rPr>
                <w:rFonts w:ascii="Times New Roman" w:hAnsi="Times New Roman"/>
                <w:sz w:val="12"/>
                <w:szCs w:val="12"/>
              </w:rPr>
              <w:t>фонда, предоставляемых по договорам социального найма, с составом семьи</w:t>
            </w:r>
            <w:r>
              <w:rPr>
                <w:rFonts w:ascii="Times New Roman" w:hAnsi="Times New Roman"/>
                <w:sz w:val="12"/>
                <w:szCs w:val="12"/>
              </w:rPr>
              <w:t xml:space="preserve">         </w:t>
            </w:r>
            <w:r w:rsidRPr="00B8095A">
              <w:rPr>
                <w:rFonts w:ascii="Times New Roman" w:hAnsi="Times New Roman"/>
                <w:sz w:val="12"/>
                <w:szCs w:val="12"/>
              </w:rPr>
              <w:t>человек(а):</w:t>
            </w:r>
          </w:p>
        </w:tc>
      </w:tr>
      <w:tr w:rsidR="00650897" w:rsidRPr="00B8095A" w:rsidTr="00650897">
        <w:trPr>
          <w:gridAfter w:val="1"/>
          <w:wAfter w:w="77" w:type="dxa"/>
        </w:trPr>
        <w:tc>
          <w:tcPr>
            <w:tcW w:w="735" w:type="dxa"/>
            <w:gridSpan w:val="2"/>
          </w:tcPr>
          <w:p w:rsidR="00650897" w:rsidRPr="00B8095A" w:rsidRDefault="00650897" w:rsidP="00650897">
            <w:pPr>
              <w:jc w:val="both"/>
              <w:rPr>
                <w:rFonts w:ascii="Times New Roman" w:hAnsi="Times New Roman"/>
                <w:sz w:val="12"/>
                <w:szCs w:val="12"/>
              </w:rPr>
            </w:pPr>
            <w:r w:rsidRPr="00B8095A">
              <w:rPr>
                <w:rFonts w:ascii="Times New Roman" w:hAnsi="Times New Roman"/>
                <w:sz w:val="12"/>
                <w:szCs w:val="12"/>
              </w:rPr>
              <w:t>1.</w:t>
            </w:r>
          </w:p>
        </w:tc>
        <w:tc>
          <w:tcPr>
            <w:tcW w:w="6886" w:type="dxa"/>
            <w:gridSpan w:val="14"/>
            <w:tcBorders>
              <w:bottom w:val="single" w:sz="4" w:space="0" w:color="auto"/>
            </w:tcBorders>
          </w:tcPr>
          <w:p w:rsidR="00650897" w:rsidRPr="00B8095A" w:rsidRDefault="00650897" w:rsidP="00650897">
            <w:pPr>
              <w:jc w:val="both"/>
              <w:rPr>
                <w:rFonts w:ascii="Times New Roman" w:hAnsi="Times New Roman"/>
                <w:sz w:val="12"/>
                <w:szCs w:val="12"/>
              </w:rPr>
            </w:pPr>
          </w:p>
        </w:tc>
      </w:tr>
      <w:tr w:rsidR="00650897" w:rsidRPr="00B8095A" w:rsidTr="00650897">
        <w:trPr>
          <w:gridAfter w:val="1"/>
          <w:wAfter w:w="77" w:type="dxa"/>
        </w:trPr>
        <w:tc>
          <w:tcPr>
            <w:tcW w:w="735" w:type="dxa"/>
            <w:gridSpan w:val="2"/>
          </w:tcPr>
          <w:p w:rsidR="00650897" w:rsidRPr="00B8095A" w:rsidRDefault="00650897" w:rsidP="00650897">
            <w:pPr>
              <w:jc w:val="both"/>
              <w:rPr>
                <w:rFonts w:ascii="Times New Roman" w:hAnsi="Times New Roman"/>
                <w:sz w:val="12"/>
                <w:szCs w:val="12"/>
              </w:rPr>
            </w:pPr>
          </w:p>
        </w:tc>
        <w:tc>
          <w:tcPr>
            <w:tcW w:w="6886" w:type="dxa"/>
            <w:gridSpan w:val="14"/>
          </w:tcPr>
          <w:p w:rsidR="00650897" w:rsidRPr="00B8095A" w:rsidRDefault="00650897" w:rsidP="00650897">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650897" w:rsidRPr="00B8095A" w:rsidTr="00650897">
        <w:trPr>
          <w:gridAfter w:val="1"/>
          <w:wAfter w:w="77" w:type="dxa"/>
        </w:trPr>
        <w:tc>
          <w:tcPr>
            <w:tcW w:w="735" w:type="dxa"/>
            <w:gridSpan w:val="2"/>
          </w:tcPr>
          <w:p w:rsidR="00650897" w:rsidRPr="00B8095A" w:rsidRDefault="00650897" w:rsidP="00650897">
            <w:pPr>
              <w:jc w:val="both"/>
              <w:rPr>
                <w:rFonts w:ascii="Times New Roman" w:hAnsi="Times New Roman"/>
                <w:sz w:val="12"/>
                <w:szCs w:val="12"/>
              </w:rPr>
            </w:pPr>
            <w:r w:rsidRPr="00B8095A">
              <w:rPr>
                <w:rFonts w:ascii="Times New Roman" w:hAnsi="Times New Roman"/>
                <w:sz w:val="12"/>
                <w:szCs w:val="12"/>
              </w:rPr>
              <w:t>2.</w:t>
            </w:r>
          </w:p>
        </w:tc>
        <w:tc>
          <w:tcPr>
            <w:tcW w:w="6886" w:type="dxa"/>
            <w:gridSpan w:val="14"/>
            <w:tcBorders>
              <w:bottom w:val="single" w:sz="4" w:space="0" w:color="auto"/>
            </w:tcBorders>
          </w:tcPr>
          <w:p w:rsidR="00650897" w:rsidRPr="00B8095A" w:rsidRDefault="00650897" w:rsidP="00650897">
            <w:pPr>
              <w:jc w:val="both"/>
              <w:rPr>
                <w:rFonts w:ascii="Times New Roman" w:hAnsi="Times New Roman"/>
                <w:sz w:val="12"/>
                <w:szCs w:val="12"/>
              </w:rPr>
            </w:pPr>
          </w:p>
        </w:tc>
      </w:tr>
      <w:tr w:rsidR="00650897" w:rsidRPr="00B8095A" w:rsidTr="00650897">
        <w:trPr>
          <w:gridAfter w:val="1"/>
          <w:wAfter w:w="77" w:type="dxa"/>
        </w:trPr>
        <w:tc>
          <w:tcPr>
            <w:tcW w:w="735" w:type="dxa"/>
            <w:gridSpan w:val="2"/>
          </w:tcPr>
          <w:p w:rsidR="00650897" w:rsidRPr="00B8095A" w:rsidRDefault="00650897" w:rsidP="00650897">
            <w:pPr>
              <w:jc w:val="both"/>
              <w:rPr>
                <w:rFonts w:ascii="Times New Roman" w:hAnsi="Times New Roman"/>
                <w:sz w:val="12"/>
                <w:szCs w:val="12"/>
              </w:rPr>
            </w:pPr>
          </w:p>
        </w:tc>
        <w:tc>
          <w:tcPr>
            <w:tcW w:w="6886" w:type="dxa"/>
            <w:gridSpan w:val="14"/>
            <w:tcBorders>
              <w:top w:val="single" w:sz="4" w:space="0" w:color="auto"/>
            </w:tcBorders>
          </w:tcPr>
          <w:p w:rsidR="00650897" w:rsidRPr="00B8095A" w:rsidRDefault="00650897" w:rsidP="00650897">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650897" w:rsidRPr="00B8095A" w:rsidTr="00650897">
        <w:trPr>
          <w:gridAfter w:val="1"/>
          <w:wAfter w:w="77" w:type="dxa"/>
        </w:trPr>
        <w:tc>
          <w:tcPr>
            <w:tcW w:w="735" w:type="dxa"/>
            <w:gridSpan w:val="2"/>
          </w:tcPr>
          <w:p w:rsidR="00650897" w:rsidRPr="00B8095A" w:rsidRDefault="00650897" w:rsidP="00650897">
            <w:pPr>
              <w:jc w:val="both"/>
              <w:rPr>
                <w:rFonts w:ascii="Times New Roman" w:hAnsi="Times New Roman"/>
                <w:sz w:val="12"/>
                <w:szCs w:val="12"/>
              </w:rPr>
            </w:pPr>
            <w:r w:rsidRPr="00B8095A">
              <w:rPr>
                <w:rFonts w:ascii="Times New Roman" w:hAnsi="Times New Roman"/>
                <w:sz w:val="12"/>
                <w:szCs w:val="12"/>
              </w:rPr>
              <w:t>3.</w:t>
            </w:r>
          </w:p>
        </w:tc>
        <w:tc>
          <w:tcPr>
            <w:tcW w:w="6886" w:type="dxa"/>
            <w:gridSpan w:val="14"/>
            <w:tcBorders>
              <w:bottom w:val="single" w:sz="4" w:space="0" w:color="auto"/>
            </w:tcBorders>
          </w:tcPr>
          <w:p w:rsidR="00650897" w:rsidRPr="00B8095A" w:rsidRDefault="00650897" w:rsidP="00650897">
            <w:pPr>
              <w:jc w:val="both"/>
              <w:rPr>
                <w:rFonts w:ascii="Times New Roman" w:hAnsi="Times New Roman"/>
                <w:sz w:val="12"/>
                <w:szCs w:val="12"/>
              </w:rPr>
            </w:pPr>
          </w:p>
        </w:tc>
      </w:tr>
      <w:tr w:rsidR="00650897" w:rsidRPr="00B8095A" w:rsidTr="00650897">
        <w:trPr>
          <w:gridAfter w:val="1"/>
          <w:wAfter w:w="77" w:type="dxa"/>
        </w:trPr>
        <w:tc>
          <w:tcPr>
            <w:tcW w:w="735" w:type="dxa"/>
            <w:gridSpan w:val="2"/>
          </w:tcPr>
          <w:p w:rsidR="00650897" w:rsidRPr="00B8095A" w:rsidRDefault="00650897" w:rsidP="00650897">
            <w:pPr>
              <w:jc w:val="both"/>
              <w:rPr>
                <w:rFonts w:ascii="Times New Roman" w:hAnsi="Times New Roman"/>
                <w:sz w:val="12"/>
                <w:szCs w:val="12"/>
              </w:rPr>
            </w:pPr>
          </w:p>
        </w:tc>
        <w:tc>
          <w:tcPr>
            <w:tcW w:w="6886" w:type="dxa"/>
            <w:gridSpan w:val="14"/>
            <w:tcBorders>
              <w:top w:val="single" w:sz="4" w:space="0" w:color="auto"/>
            </w:tcBorders>
          </w:tcPr>
          <w:p w:rsidR="00650897" w:rsidRPr="00B8095A" w:rsidRDefault="00650897" w:rsidP="00650897">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650897" w:rsidRPr="00B8095A" w:rsidTr="00650897">
        <w:trPr>
          <w:gridAfter w:val="1"/>
          <w:wAfter w:w="77" w:type="dxa"/>
        </w:trPr>
        <w:tc>
          <w:tcPr>
            <w:tcW w:w="735" w:type="dxa"/>
            <w:gridSpan w:val="2"/>
          </w:tcPr>
          <w:p w:rsidR="00650897" w:rsidRPr="00B8095A" w:rsidRDefault="00650897" w:rsidP="00650897">
            <w:pPr>
              <w:jc w:val="both"/>
              <w:rPr>
                <w:rFonts w:ascii="Times New Roman" w:hAnsi="Times New Roman"/>
                <w:sz w:val="12"/>
                <w:szCs w:val="12"/>
              </w:rPr>
            </w:pPr>
            <w:r w:rsidRPr="00B8095A">
              <w:rPr>
                <w:rFonts w:ascii="Times New Roman" w:hAnsi="Times New Roman"/>
                <w:sz w:val="12"/>
                <w:szCs w:val="12"/>
              </w:rPr>
              <w:t>4.</w:t>
            </w:r>
          </w:p>
        </w:tc>
        <w:tc>
          <w:tcPr>
            <w:tcW w:w="6886" w:type="dxa"/>
            <w:gridSpan w:val="14"/>
            <w:tcBorders>
              <w:bottom w:val="single" w:sz="4" w:space="0" w:color="auto"/>
            </w:tcBorders>
          </w:tcPr>
          <w:p w:rsidR="00650897" w:rsidRPr="00B8095A" w:rsidRDefault="00650897" w:rsidP="00650897">
            <w:pPr>
              <w:jc w:val="both"/>
              <w:rPr>
                <w:rFonts w:ascii="Times New Roman" w:hAnsi="Times New Roman"/>
                <w:sz w:val="12"/>
                <w:szCs w:val="12"/>
              </w:rPr>
            </w:pPr>
          </w:p>
        </w:tc>
      </w:tr>
      <w:tr w:rsidR="00650897" w:rsidRPr="00B8095A" w:rsidTr="00650897">
        <w:trPr>
          <w:gridAfter w:val="1"/>
          <w:wAfter w:w="77" w:type="dxa"/>
        </w:trPr>
        <w:tc>
          <w:tcPr>
            <w:tcW w:w="735" w:type="dxa"/>
            <w:gridSpan w:val="2"/>
          </w:tcPr>
          <w:p w:rsidR="00650897" w:rsidRPr="00B8095A" w:rsidRDefault="00650897" w:rsidP="00650897">
            <w:pPr>
              <w:jc w:val="both"/>
              <w:rPr>
                <w:rFonts w:ascii="Times New Roman" w:hAnsi="Times New Roman"/>
                <w:sz w:val="12"/>
                <w:szCs w:val="12"/>
              </w:rPr>
            </w:pPr>
          </w:p>
        </w:tc>
        <w:tc>
          <w:tcPr>
            <w:tcW w:w="6886" w:type="dxa"/>
            <w:gridSpan w:val="14"/>
            <w:tcBorders>
              <w:top w:val="single" w:sz="4" w:space="0" w:color="auto"/>
            </w:tcBorders>
          </w:tcPr>
          <w:p w:rsidR="00650897" w:rsidRPr="00B8095A" w:rsidRDefault="00650897" w:rsidP="00650897">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650897" w:rsidRPr="00B8095A" w:rsidTr="00650897">
        <w:trPr>
          <w:gridAfter w:val="1"/>
          <w:wAfter w:w="77" w:type="dxa"/>
        </w:trPr>
        <w:tc>
          <w:tcPr>
            <w:tcW w:w="735" w:type="dxa"/>
            <w:gridSpan w:val="2"/>
          </w:tcPr>
          <w:p w:rsidR="00650897" w:rsidRPr="00B8095A" w:rsidRDefault="00650897" w:rsidP="00650897">
            <w:pPr>
              <w:jc w:val="both"/>
              <w:rPr>
                <w:rFonts w:ascii="Times New Roman" w:hAnsi="Times New Roman"/>
                <w:sz w:val="12"/>
                <w:szCs w:val="12"/>
              </w:rPr>
            </w:pPr>
            <w:r w:rsidRPr="00B8095A">
              <w:rPr>
                <w:rFonts w:ascii="Times New Roman" w:hAnsi="Times New Roman"/>
                <w:sz w:val="12"/>
                <w:szCs w:val="12"/>
              </w:rPr>
              <w:t>5.</w:t>
            </w:r>
          </w:p>
        </w:tc>
        <w:tc>
          <w:tcPr>
            <w:tcW w:w="6886" w:type="dxa"/>
            <w:gridSpan w:val="14"/>
            <w:tcBorders>
              <w:bottom w:val="single" w:sz="4" w:space="0" w:color="auto"/>
            </w:tcBorders>
          </w:tcPr>
          <w:p w:rsidR="00650897" w:rsidRPr="00B8095A" w:rsidRDefault="00650897" w:rsidP="00650897">
            <w:pPr>
              <w:jc w:val="both"/>
              <w:rPr>
                <w:rFonts w:ascii="Times New Roman" w:hAnsi="Times New Roman"/>
                <w:sz w:val="12"/>
                <w:szCs w:val="12"/>
              </w:rPr>
            </w:pPr>
          </w:p>
        </w:tc>
      </w:tr>
      <w:tr w:rsidR="00650897" w:rsidRPr="00B8095A" w:rsidTr="00650897">
        <w:trPr>
          <w:gridAfter w:val="1"/>
          <w:wAfter w:w="77" w:type="dxa"/>
        </w:trPr>
        <w:tc>
          <w:tcPr>
            <w:tcW w:w="735" w:type="dxa"/>
            <w:gridSpan w:val="2"/>
          </w:tcPr>
          <w:p w:rsidR="00650897" w:rsidRPr="00B8095A" w:rsidRDefault="00650897" w:rsidP="00650897">
            <w:pPr>
              <w:jc w:val="both"/>
              <w:rPr>
                <w:rFonts w:ascii="Times New Roman" w:hAnsi="Times New Roman"/>
                <w:sz w:val="12"/>
                <w:szCs w:val="12"/>
              </w:rPr>
            </w:pPr>
          </w:p>
        </w:tc>
        <w:tc>
          <w:tcPr>
            <w:tcW w:w="6886" w:type="dxa"/>
            <w:gridSpan w:val="14"/>
            <w:tcBorders>
              <w:top w:val="single" w:sz="4" w:space="0" w:color="auto"/>
            </w:tcBorders>
          </w:tcPr>
          <w:p w:rsidR="00650897" w:rsidRPr="00B8095A" w:rsidRDefault="00650897" w:rsidP="00650897">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650897" w:rsidRPr="00B8095A" w:rsidTr="00650897">
        <w:trPr>
          <w:gridAfter w:val="1"/>
          <w:wAfter w:w="77" w:type="dxa"/>
        </w:trPr>
        <w:tc>
          <w:tcPr>
            <w:tcW w:w="735" w:type="dxa"/>
            <w:gridSpan w:val="2"/>
          </w:tcPr>
          <w:p w:rsidR="00650897" w:rsidRPr="00B8095A" w:rsidRDefault="00650897" w:rsidP="00650897">
            <w:pPr>
              <w:jc w:val="both"/>
              <w:rPr>
                <w:rFonts w:ascii="Times New Roman" w:hAnsi="Times New Roman"/>
                <w:sz w:val="12"/>
                <w:szCs w:val="12"/>
              </w:rPr>
            </w:pPr>
            <w:r w:rsidRPr="00B8095A">
              <w:rPr>
                <w:rFonts w:ascii="Times New Roman" w:hAnsi="Times New Roman"/>
                <w:sz w:val="12"/>
                <w:szCs w:val="12"/>
              </w:rPr>
              <w:t>6.</w:t>
            </w:r>
          </w:p>
        </w:tc>
        <w:tc>
          <w:tcPr>
            <w:tcW w:w="6886" w:type="dxa"/>
            <w:gridSpan w:val="14"/>
            <w:tcBorders>
              <w:bottom w:val="single" w:sz="4" w:space="0" w:color="auto"/>
            </w:tcBorders>
          </w:tcPr>
          <w:p w:rsidR="00650897" w:rsidRPr="00B8095A" w:rsidRDefault="00650897" w:rsidP="00650897">
            <w:pPr>
              <w:jc w:val="both"/>
              <w:rPr>
                <w:rFonts w:ascii="Times New Roman" w:hAnsi="Times New Roman"/>
                <w:sz w:val="12"/>
                <w:szCs w:val="12"/>
              </w:rPr>
            </w:pPr>
          </w:p>
        </w:tc>
      </w:tr>
      <w:tr w:rsidR="00650897" w:rsidRPr="00B8095A" w:rsidTr="00650897">
        <w:trPr>
          <w:gridAfter w:val="1"/>
          <w:wAfter w:w="77" w:type="dxa"/>
        </w:trPr>
        <w:tc>
          <w:tcPr>
            <w:tcW w:w="735" w:type="dxa"/>
            <w:gridSpan w:val="2"/>
          </w:tcPr>
          <w:p w:rsidR="00650897" w:rsidRPr="00B8095A" w:rsidRDefault="00650897" w:rsidP="00650897">
            <w:pPr>
              <w:jc w:val="both"/>
              <w:rPr>
                <w:rFonts w:ascii="Times New Roman" w:hAnsi="Times New Roman"/>
                <w:sz w:val="12"/>
                <w:szCs w:val="12"/>
              </w:rPr>
            </w:pPr>
          </w:p>
        </w:tc>
        <w:tc>
          <w:tcPr>
            <w:tcW w:w="6886" w:type="dxa"/>
            <w:gridSpan w:val="14"/>
            <w:tcBorders>
              <w:top w:val="single" w:sz="4" w:space="0" w:color="auto"/>
            </w:tcBorders>
          </w:tcPr>
          <w:p w:rsidR="00650897" w:rsidRPr="00B8095A" w:rsidRDefault="00650897" w:rsidP="00650897">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650897" w:rsidRPr="00B8095A" w:rsidTr="00650897">
        <w:trPr>
          <w:gridAfter w:val="1"/>
          <w:wAfter w:w="77" w:type="dxa"/>
        </w:trPr>
        <w:tc>
          <w:tcPr>
            <w:tcW w:w="735" w:type="dxa"/>
            <w:gridSpan w:val="2"/>
          </w:tcPr>
          <w:p w:rsidR="00650897" w:rsidRPr="00B8095A" w:rsidRDefault="00650897" w:rsidP="00650897">
            <w:pPr>
              <w:jc w:val="both"/>
              <w:rPr>
                <w:rFonts w:ascii="Times New Roman" w:hAnsi="Times New Roman"/>
                <w:sz w:val="12"/>
                <w:szCs w:val="12"/>
              </w:rPr>
            </w:pPr>
            <w:r w:rsidRPr="00B8095A">
              <w:rPr>
                <w:rFonts w:ascii="Times New Roman" w:hAnsi="Times New Roman"/>
                <w:sz w:val="12"/>
                <w:szCs w:val="12"/>
              </w:rPr>
              <w:t>7.</w:t>
            </w:r>
          </w:p>
        </w:tc>
        <w:tc>
          <w:tcPr>
            <w:tcW w:w="6886" w:type="dxa"/>
            <w:gridSpan w:val="14"/>
            <w:tcBorders>
              <w:bottom w:val="single" w:sz="4" w:space="0" w:color="auto"/>
            </w:tcBorders>
          </w:tcPr>
          <w:p w:rsidR="00650897" w:rsidRPr="00B8095A" w:rsidRDefault="00650897" w:rsidP="00650897">
            <w:pPr>
              <w:jc w:val="both"/>
              <w:rPr>
                <w:rFonts w:ascii="Times New Roman" w:hAnsi="Times New Roman"/>
                <w:sz w:val="12"/>
                <w:szCs w:val="12"/>
              </w:rPr>
            </w:pPr>
          </w:p>
        </w:tc>
      </w:tr>
      <w:tr w:rsidR="00650897" w:rsidRPr="00B8095A" w:rsidTr="00650897">
        <w:trPr>
          <w:gridAfter w:val="1"/>
          <w:wAfter w:w="77" w:type="dxa"/>
        </w:trPr>
        <w:tc>
          <w:tcPr>
            <w:tcW w:w="735" w:type="dxa"/>
            <w:gridSpan w:val="2"/>
          </w:tcPr>
          <w:p w:rsidR="00650897" w:rsidRPr="00B8095A" w:rsidRDefault="00650897" w:rsidP="00650897">
            <w:pPr>
              <w:jc w:val="both"/>
              <w:rPr>
                <w:rFonts w:ascii="Times New Roman" w:hAnsi="Times New Roman"/>
                <w:sz w:val="12"/>
                <w:szCs w:val="12"/>
              </w:rPr>
            </w:pPr>
          </w:p>
        </w:tc>
        <w:tc>
          <w:tcPr>
            <w:tcW w:w="6886" w:type="dxa"/>
            <w:gridSpan w:val="14"/>
            <w:tcBorders>
              <w:top w:val="single" w:sz="4" w:space="0" w:color="auto"/>
            </w:tcBorders>
          </w:tcPr>
          <w:p w:rsidR="00650897" w:rsidRPr="00B8095A" w:rsidRDefault="00650897" w:rsidP="00650897">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650897" w:rsidRPr="00B8095A" w:rsidTr="00650897">
        <w:trPr>
          <w:gridAfter w:val="1"/>
          <w:wAfter w:w="77" w:type="dxa"/>
        </w:trPr>
        <w:tc>
          <w:tcPr>
            <w:tcW w:w="3936" w:type="dxa"/>
            <w:gridSpan w:val="9"/>
          </w:tcPr>
          <w:p w:rsidR="00650897" w:rsidRPr="00B8095A" w:rsidRDefault="00650897" w:rsidP="00650897">
            <w:pPr>
              <w:jc w:val="both"/>
              <w:rPr>
                <w:rFonts w:ascii="Times New Roman" w:hAnsi="Times New Roman"/>
                <w:sz w:val="12"/>
                <w:szCs w:val="12"/>
              </w:rPr>
            </w:pPr>
            <w:r w:rsidRPr="00B8095A">
              <w:rPr>
                <w:rFonts w:ascii="Times New Roman" w:hAnsi="Times New Roman"/>
                <w:sz w:val="12"/>
                <w:szCs w:val="12"/>
              </w:rPr>
              <w:t>Номер Вашего учетного дела</w:t>
            </w:r>
          </w:p>
        </w:tc>
        <w:tc>
          <w:tcPr>
            <w:tcW w:w="3685" w:type="dxa"/>
            <w:gridSpan w:val="7"/>
            <w:tcBorders>
              <w:bottom w:val="single" w:sz="4" w:space="0" w:color="auto"/>
            </w:tcBorders>
          </w:tcPr>
          <w:p w:rsidR="00650897" w:rsidRPr="00B8095A" w:rsidRDefault="00650897" w:rsidP="00650897">
            <w:pPr>
              <w:jc w:val="both"/>
              <w:rPr>
                <w:rFonts w:ascii="Times New Roman" w:hAnsi="Times New Roman"/>
                <w:sz w:val="12"/>
                <w:szCs w:val="12"/>
              </w:rPr>
            </w:pPr>
          </w:p>
        </w:tc>
      </w:tr>
      <w:tr w:rsidR="00650897" w:rsidRPr="00B8095A" w:rsidTr="00650897">
        <w:trPr>
          <w:gridAfter w:val="1"/>
          <w:wAfter w:w="77" w:type="dxa"/>
        </w:trPr>
        <w:tc>
          <w:tcPr>
            <w:tcW w:w="3936" w:type="dxa"/>
            <w:gridSpan w:val="9"/>
            <w:tcBorders>
              <w:bottom w:val="single" w:sz="4" w:space="0" w:color="auto"/>
            </w:tcBorders>
          </w:tcPr>
          <w:p w:rsidR="00650897" w:rsidRPr="00B8095A" w:rsidRDefault="00650897" w:rsidP="00650897">
            <w:pPr>
              <w:jc w:val="both"/>
              <w:rPr>
                <w:rFonts w:ascii="Times New Roman" w:hAnsi="Times New Roman"/>
                <w:sz w:val="12"/>
                <w:szCs w:val="12"/>
              </w:rPr>
            </w:pPr>
          </w:p>
        </w:tc>
        <w:tc>
          <w:tcPr>
            <w:tcW w:w="264" w:type="dxa"/>
          </w:tcPr>
          <w:p w:rsidR="00650897" w:rsidRPr="00B8095A" w:rsidRDefault="00650897" w:rsidP="00650897">
            <w:pPr>
              <w:jc w:val="both"/>
              <w:rPr>
                <w:rFonts w:ascii="Times New Roman" w:hAnsi="Times New Roman"/>
                <w:sz w:val="12"/>
                <w:szCs w:val="12"/>
              </w:rPr>
            </w:pPr>
          </w:p>
        </w:tc>
        <w:tc>
          <w:tcPr>
            <w:tcW w:w="1011" w:type="dxa"/>
            <w:gridSpan w:val="3"/>
            <w:tcBorders>
              <w:bottom w:val="single" w:sz="4" w:space="0" w:color="auto"/>
            </w:tcBorders>
          </w:tcPr>
          <w:p w:rsidR="00650897" w:rsidRPr="00B8095A" w:rsidRDefault="00650897" w:rsidP="00650897">
            <w:pPr>
              <w:jc w:val="both"/>
              <w:rPr>
                <w:rFonts w:ascii="Times New Roman" w:hAnsi="Times New Roman"/>
                <w:sz w:val="12"/>
                <w:szCs w:val="12"/>
              </w:rPr>
            </w:pPr>
          </w:p>
        </w:tc>
        <w:tc>
          <w:tcPr>
            <w:tcW w:w="300" w:type="dxa"/>
            <w:gridSpan w:val="2"/>
          </w:tcPr>
          <w:p w:rsidR="00650897" w:rsidRPr="00B8095A" w:rsidRDefault="00650897" w:rsidP="00650897">
            <w:pPr>
              <w:jc w:val="both"/>
              <w:rPr>
                <w:rFonts w:ascii="Times New Roman" w:hAnsi="Times New Roman"/>
                <w:sz w:val="12"/>
                <w:szCs w:val="12"/>
              </w:rPr>
            </w:pPr>
          </w:p>
        </w:tc>
        <w:tc>
          <w:tcPr>
            <w:tcW w:w="2110" w:type="dxa"/>
            <w:tcBorders>
              <w:bottom w:val="single" w:sz="4" w:space="0" w:color="auto"/>
            </w:tcBorders>
          </w:tcPr>
          <w:p w:rsidR="00650897" w:rsidRPr="00B8095A" w:rsidRDefault="00650897" w:rsidP="00650897">
            <w:pPr>
              <w:jc w:val="both"/>
              <w:rPr>
                <w:rFonts w:ascii="Times New Roman" w:hAnsi="Times New Roman"/>
                <w:sz w:val="12"/>
                <w:szCs w:val="12"/>
              </w:rPr>
            </w:pPr>
          </w:p>
        </w:tc>
      </w:tr>
      <w:tr w:rsidR="00650897" w:rsidRPr="00B8095A" w:rsidTr="00650897">
        <w:trPr>
          <w:gridAfter w:val="1"/>
          <w:wAfter w:w="77" w:type="dxa"/>
        </w:trPr>
        <w:tc>
          <w:tcPr>
            <w:tcW w:w="3936" w:type="dxa"/>
            <w:gridSpan w:val="9"/>
            <w:tcBorders>
              <w:top w:val="single" w:sz="4" w:space="0" w:color="auto"/>
            </w:tcBorders>
          </w:tcPr>
          <w:p w:rsidR="00650897" w:rsidRPr="00B8095A" w:rsidRDefault="00650897" w:rsidP="00650897">
            <w:pPr>
              <w:jc w:val="both"/>
              <w:rPr>
                <w:rFonts w:ascii="Times New Roman" w:hAnsi="Times New Roman"/>
                <w:sz w:val="12"/>
                <w:szCs w:val="12"/>
              </w:rPr>
            </w:pPr>
            <w:r w:rsidRPr="00B8095A">
              <w:rPr>
                <w:rFonts w:ascii="Times New Roman" w:hAnsi="Times New Roman"/>
                <w:sz w:val="12"/>
                <w:szCs w:val="12"/>
              </w:rPr>
              <w:t>(должностное лицо уполномоченного органа, ответственное за учет)</w:t>
            </w:r>
          </w:p>
        </w:tc>
        <w:tc>
          <w:tcPr>
            <w:tcW w:w="1575" w:type="dxa"/>
            <w:gridSpan w:val="6"/>
          </w:tcPr>
          <w:p w:rsidR="00650897" w:rsidRPr="00B8095A" w:rsidRDefault="00650897" w:rsidP="00650897">
            <w:pPr>
              <w:jc w:val="both"/>
              <w:rPr>
                <w:rFonts w:ascii="Times New Roman" w:hAnsi="Times New Roman"/>
                <w:sz w:val="12"/>
                <w:szCs w:val="12"/>
              </w:rPr>
            </w:pPr>
            <w:r w:rsidRPr="00B8095A">
              <w:rPr>
                <w:rFonts w:ascii="Times New Roman" w:hAnsi="Times New Roman"/>
                <w:sz w:val="12"/>
                <w:szCs w:val="12"/>
              </w:rPr>
              <w:t>(подпись)</w:t>
            </w:r>
          </w:p>
        </w:tc>
        <w:tc>
          <w:tcPr>
            <w:tcW w:w="2110" w:type="dxa"/>
          </w:tcPr>
          <w:p w:rsidR="00650897" w:rsidRPr="00B8095A" w:rsidRDefault="00650897" w:rsidP="00650897">
            <w:pPr>
              <w:jc w:val="both"/>
              <w:rPr>
                <w:rFonts w:ascii="Times New Roman" w:hAnsi="Times New Roman"/>
                <w:sz w:val="12"/>
                <w:szCs w:val="12"/>
              </w:rPr>
            </w:pPr>
            <w:r w:rsidRPr="00B8095A">
              <w:rPr>
                <w:rFonts w:ascii="Times New Roman" w:hAnsi="Times New Roman"/>
                <w:sz w:val="12"/>
                <w:szCs w:val="12"/>
              </w:rPr>
              <w:t>(И.</w:t>
            </w:r>
            <w:r>
              <w:rPr>
                <w:rFonts w:ascii="Times New Roman" w:hAnsi="Times New Roman"/>
                <w:sz w:val="12"/>
                <w:szCs w:val="12"/>
              </w:rPr>
              <w:t xml:space="preserve"> </w:t>
            </w:r>
            <w:r w:rsidRPr="00B8095A">
              <w:rPr>
                <w:rFonts w:ascii="Times New Roman" w:hAnsi="Times New Roman"/>
                <w:sz w:val="12"/>
                <w:szCs w:val="12"/>
              </w:rPr>
              <w:t>О.</w:t>
            </w:r>
            <w:r>
              <w:rPr>
                <w:rFonts w:ascii="Times New Roman" w:hAnsi="Times New Roman"/>
                <w:sz w:val="12"/>
                <w:szCs w:val="12"/>
              </w:rPr>
              <w:t xml:space="preserve"> </w:t>
            </w:r>
            <w:r w:rsidRPr="00B8095A">
              <w:rPr>
                <w:rFonts w:ascii="Times New Roman" w:hAnsi="Times New Roman"/>
                <w:sz w:val="12"/>
                <w:szCs w:val="12"/>
              </w:rPr>
              <w:t>Фамилия)</w:t>
            </w:r>
          </w:p>
        </w:tc>
      </w:tr>
    </w:tbl>
    <w:p w:rsidR="00650897" w:rsidRPr="00B8095A" w:rsidRDefault="00650897" w:rsidP="00650897">
      <w:pPr>
        <w:spacing w:after="0" w:line="240" w:lineRule="auto"/>
        <w:jc w:val="both"/>
        <w:rPr>
          <w:rFonts w:ascii="Times New Roman" w:hAnsi="Times New Roman"/>
          <w:sz w:val="12"/>
          <w:szCs w:val="12"/>
        </w:rPr>
      </w:pPr>
      <w:r w:rsidRPr="00B8095A">
        <w:rPr>
          <w:rFonts w:ascii="Times New Roman" w:hAnsi="Times New Roman"/>
          <w:sz w:val="12"/>
          <w:szCs w:val="12"/>
        </w:rPr>
        <w:t>М.П.</w:t>
      </w:r>
    </w:p>
    <w:p w:rsidR="00650897" w:rsidRPr="00B8095A" w:rsidRDefault="00650897" w:rsidP="00650897">
      <w:pPr>
        <w:spacing w:after="0" w:line="240" w:lineRule="auto"/>
        <w:jc w:val="both"/>
        <w:rPr>
          <w:rFonts w:ascii="Times New Roman" w:hAnsi="Times New Roman"/>
          <w:sz w:val="12"/>
          <w:szCs w:val="12"/>
        </w:rPr>
      </w:pPr>
      <w:r w:rsidRPr="00B8095A">
        <w:rPr>
          <w:rFonts w:ascii="Times New Roman" w:hAnsi="Times New Roman"/>
          <w:sz w:val="12"/>
          <w:szCs w:val="12"/>
        </w:rPr>
        <w:t>«____»_____________20___г.</w:t>
      </w:r>
    </w:p>
    <w:p w:rsidR="00CD1061" w:rsidRPr="00A22373" w:rsidRDefault="00CD1061" w:rsidP="00CD1061">
      <w:pPr>
        <w:spacing w:after="0" w:line="240" w:lineRule="auto"/>
        <w:jc w:val="center"/>
        <w:rPr>
          <w:rFonts w:ascii="Times New Roman" w:hAnsi="Times New Roman"/>
          <w:b/>
          <w:sz w:val="12"/>
          <w:szCs w:val="12"/>
        </w:rPr>
      </w:pPr>
      <w:r w:rsidRPr="00A22373">
        <w:rPr>
          <w:rFonts w:ascii="Times New Roman" w:hAnsi="Times New Roman"/>
          <w:b/>
          <w:sz w:val="12"/>
          <w:szCs w:val="12"/>
        </w:rPr>
        <w:t>АДМИНИСТРАЦИЯ</w:t>
      </w:r>
    </w:p>
    <w:p w:rsidR="00CD1061" w:rsidRPr="00A22373" w:rsidRDefault="00CD1061" w:rsidP="00CD1061">
      <w:pPr>
        <w:spacing w:after="0" w:line="240" w:lineRule="auto"/>
        <w:jc w:val="center"/>
        <w:rPr>
          <w:rFonts w:ascii="Times New Roman" w:hAnsi="Times New Roman"/>
          <w:b/>
          <w:sz w:val="12"/>
          <w:szCs w:val="12"/>
        </w:rPr>
      </w:pPr>
      <w:r>
        <w:rPr>
          <w:rFonts w:ascii="Times New Roman" w:hAnsi="Times New Roman"/>
          <w:b/>
          <w:sz w:val="12"/>
          <w:szCs w:val="12"/>
        </w:rPr>
        <w:t>ГОРОД</w:t>
      </w:r>
      <w:r w:rsidRPr="00A22373">
        <w:rPr>
          <w:rFonts w:ascii="Times New Roman" w:hAnsi="Times New Roman"/>
          <w:b/>
          <w:sz w:val="12"/>
          <w:szCs w:val="12"/>
        </w:rPr>
        <w:t xml:space="preserve">СКОГО ПОСЕЛЕНИЯ </w:t>
      </w:r>
      <w:r>
        <w:rPr>
          <w:rFonts w:ascii="Times New Roman" w:hAnsi="Times New Roman"/>
          <w:b/>
          <w:sz w:val="12"/>
          <w:szCs w:val="12"/>
        </w:rPr>
        <w:t>СУХОДОЛ</w:t>
      </w:r>
    </w:p>
    <w:p w:rsidR="00CD1061" w:rsidRPr="00A22373" w:rsidRDefault="00CD1061" w:rsidP="00CD1061">
      <w:pPr>
        <w:spacing w:after="0" w:line="240" w:lineRule="auto"/>
        <w:jc w:val="center"/>
        <w:rPr>
          <w:rFonts w:ascii="Times New Roman" w:hAnsi="Times New Roman"/>
          <w:b/>
          <w:sz w:val="12"/>
          <w:szCs w:val="12"/>
        </w:rPr>
      </w:pPr>
      <w:r w:rsidRPr="00A22373">
        <w:rPr>
          <w:rFonts w:ascii="Times New Roman" w:hAnsi="Times New Roman"/>
          <w:b/>
          <w:sz w:val="12"/>
          <w:szCs w:val="12"/>
        </w:rPr>
        <w:t>МУНИЦИПАЛЬНОГО РАЙОНА СЕРГИЕВСКИЙ</w:t>
      </w:r>
    </w:p>
    <w:p w:rsidR="00CD1061" w:rsidRPr="00A22373" w:rsidRDefault="00CD1061" w:rsidP="00CD1061">
      <w:pPr>
        <w:spacing w:after="0" w:line="240" w:lineRule="auto"/>
        <w:jc w:val="center"/>
        <w:rPr>
          <w:rFonts w:ascii="Times New Roman" w:hAnsi="Times New Roman"/>
          <w:b/>
          <w:sz w:val="12"/>
          <w:szCs w:val="12"/>
        </w:rPr>
      </w:pPr>
      <w:r w:rsidRPr="00A22373">
        <w:rPr>
          <w:rFonts w:ascii="Times New Roman" w:hAnsi="Times New Roman"/>
          <w:b/>
          <w:sz w:val="12"/>
          <w:szCs w:val="12"/>
        </w:rPr>
        <w:t>САМАРСКОЙ ОБЛАСТИ</w:t>
      </w:r>
    </w:p>
    <w:p w:rsidR="00CD1061" w:rsidRPr="00A22373" w:rsidRDefault="00CD1061" w:rsidP="00CD1061">
      <w:pPr>
        <w:spacing w:after="0" w:line="240" w:lineRule="auto"/>
        <w:jc w:val="center"/>
        <w:rPr>
          <w:rFonts w:ascii="Times New Roman" w:hAnsi="Times New Roman"/>
          <w:sz w:val="12"/>
          <w:szCs w:val="12"/>
        </w:rPr>
      </w:pPr>
    </w:p>
    <w:p w:rsidR="00CD1061" w:rsidRPr="00A22373" w:rsidRDefault="00CD1061" w:rsidP="00CD1061">
      <w:pPr>
        <w:spacing w:after="0" w:line="240" w:lineRule="auto"/>
        <w:jc w:val="center"/>
        <w:rPr>
          <w:rFonts w:ascii="Times New Roman" w:hAnsi="Times New Roman"/>
          <w:sz w:val="12"/>
          <w:szCs w:val="12"/>
        </w:rPr>
      </w:pPr>
      <w:r w:rsidRPr="00A22373">
        <w:rPr>
          <w:rFonts w:ascii="Times New Roman" w:hAnsi="Times New Roman"/>
          <w:sz w:val="12"/>
          <w:szCs w:val="12"/>
        </w:rPr>
        <w:t>ПОСТАНОВЛЕНИЕ</w:t>
      </w:r>
    </w:p>
    <w:p w:rsidR="00FF1F73" w:rsidRDefault="00CD1061" w:rsidP="00CD1061">
      <w:pPr>
        <w:spacing w:after="0" w:line="240" w:lineRule="auto"/>
        <w:jc w:val="both"/>
        <w:rPr>
          <w:rFonts w:ascii="Times New Roman" w:hAnsi="Times New Roman"/>
          <w:sz w:val="12"/>
          <w:szCs w:val="12"/>
        </w:rPr>
      </w:pPr>
      <w:r w:rsidRPr="00A22373">
        <w:rPr>
          <w:rFonts w:ascii="Times New Roman" w:hAnsi="Times New Roman"/>
          <w:sz w:val="12"/>
          <w:szCs w:val="12"/>
        </w:rPr>
        <w:t>15 декабря 2015г.                                                                                                                                                                                                                    №</w:t>
      </w:r>
      <w:r>
        <w:rPr>
          <w:rFonts w:ascii="Times New Roman" w:hAnsi="Times New Roman"/>
          <w:sz w:val="12"/>
          <w:szCs w:val="12"/>
        </w:rPr>
        <w:t>53</w:t>
      </w:r>
    </w:p>
    <w:p w:rsidR="00CD1061" w:rsidRDefault="00CD1061" w:rsidP="00CD1061">
      <w:pPr>
        <w:spacing w:after="0" w:line="240" w:lineRule="auto"/>
        <w:jc w:val="center"/>
        <w:rPr>
          <w:rFonts w:ascii="Times New Roman" w:hAnsi="Times New Roman"/>
          <w:b/>
          <w:bCs/>
          <w:sz w:val="12"/>
          <w:szCs w:val="12"/>
        </w:rPr>
      </w:pPr>
      <w:r w:rsidRPr="00CD1061">
        <w:rPr>
          <w:rFonts w:ascii="Times New Roman" w:hAnsi="Times New Roman"/>
          <w:b/>
          <w:sz w:val="12"/>
          <w:szCs w:val="12"/>
        </w:rPr>
        <w:t xml:space="preserve">Об утверждении </w:t>
      </w:r>
      <w:r w:rsidRPr="00CD1061">
        <w:rPr>
          <w:rFonts w:ascii="Times New Roman" w:hAnsi="Times New Roman"/>
          <w:b/>
          <w:bCs/>
          <w:sz w:val="12"/>
          <w:szCs w:val="12"/>
        </w:rPr>
        <w:t>административного</w:t>
      </w:r>
      <w:r>
        <w:rPr>
          <w:rFonts w:ascii="Times New Roman" w:hAnsi="Times New Roman"/>
          <w:b/>
          <w:bCs/>
          <w:sz w:val="12"/>
          <w:szCs w:val="12"/>
        </w:rPr>
        <w:t xml:space="preserve"> </w:t>
      </w:r>
      <w:r w:rsidRPr="00CD1061">
        <w:rPr>
          <w:rFonts w:ascii="Times New Roman" w:hAnsi="Times New Roman"/>
          <w:b/>
          <w:bCs/>
          <w:sz w:val="12"/>
          <w:szCs w:val="12"/>
        </w:rPr>
        <w:t>регламента предоставления муниципальной</w:t>
      </w:r>
      <w:r>
        <w:rPr>
          <w:rFonts w:ascii="Times New Roman" w:hAnsi="Times New Roman"/>
          <w:b/>
          <w:bCs/>
          <w:sz w:val="12"/>
          <w:szCs w:val="12"/>
        </w:rPr>
        <w:t xml:space="preserve"> </w:t>
      </w:r>
      <w:r w:rsidRPr="00CD1061">
        <w:rPr>
          <w:rFonts w:ascii="Times New Roman" w:hAnsi="Times New Roman"/>
          <w:b/>
          <w:bCs/>
          <w:sz w:val="12"/>
          <w:szCs w:val="12"/>
        </w:rPr>
        <w:t>услуги</w:t>
      </w:r>
    </w:p>
    <w:p w:rsidR="00CD1061" w:rsidRPr="00CD1061" w:rsidRDefault="00CD1061" w:rsidP="00CD1061">
      <w:pPr>
        <w:spacing w:after="0" w:line="240" w:lineRule="auto"/>
        <w:jc w:val="center"/>
        <w:rPr>
          <w:rFonts w:ascii="Times New Roman" w:hAnsi="Times New Roman"/>
          <w:b/>
          <w:sz w:val="12"/>
          <w:szCs w:val="12"/>
        </w:rPr>
      </w:pPr>
      <w:r w:rsidRPr="00CD1061">
        <w:rPr>
          <w:rFonts w:ascii="Times New Roman" w:hAnsi="Times New Roman"/>
          <w:b/>
          <w:bCs/>
          <w:sz w:val="12"/>
          <w:szCs w:val="12"/>
        </w:rPr>
        <w:t xml:space="preserve"> «Прием заявлений, документов, а также</w:t>
      </w:r>
      <w:r>
        <w:rPr>
          <w:rFonts w:ascii="Times New Roman" w:hAnsi="Times New Roman"/>
          <w:b/>
          <w:bCs/>
          <w:sz w:val="12"/>
          <w:szCs w:val="12"/>
        </w:rPr>
        <w:t xml:space="preserve"> </w:t>
      </w:r>
      <w:r w:rsidRPr="00CD1061">
        <w:rPr>
          <w:rFonts w:ascii="Times New Roman" w:hAnsi="Times New Roman"/>
          <w:b/>
          <w:bCs/>
          <w:sz w:val="12"/>
          <w:szCs w:val="12"/>
        </w:rPr>
        <w:t>постановка граждан на учет в качестве</w:t>
      </w:r>
      <w:r>
        <w:rPr>
          <w:rFonts w:ascii="Times New Roman" w:hAnsi="Times New Roman"/>
          <w:b/>
          <w:bCs/>
          <w:sz w:val="12"/>
          <w:szCs w:val="12"/>
        </w:rPr>
        <w:t xml:space="preserve"> </w:t>
      </w:r>
      <w:r w:rsidRPr="00CD1061">
        <w:rPr>
          <w:rFonts w:ascii="Times New Roman" w:hAnsi="Times New Roman"/>
          <w:b/>
          <w:bCs/>
          <w:sz w:val="12"/>
          <w:szCs w:val="12"/>
        </w:rPr>
        <w:t>нуждающихся в жилых помещениях»</w:t>
      </w:r>
    </w:p>
    <w:p w:rsidR="00CD1061" w:rsidRPr="00CD1061" w:rsidRDefault="00CD1061" w:rsidP="00CD1061">
      <w:pPr>
        <w:spacing w:after="0" w:line="240" w:lineRule="auto"/>
        <w:jc w:val="center"/>
        <w:rPr>
          <w:rFonts w:ascii="Times New Roman" w:hAnsi="Times New Roman"/>
          <w:b/>
          <w:bCs/>
          <w:sz w:val="12"/>
          <w:szCs w:val="12"/>
        </w:rPr>
      </w:pPr>
      <w:r w:rsidRPr="00CD1061">
        <w:rPr>
          <w:rFonts w:ascii="Times New Roman" w:hAnsi="Times New Roman"/>
          <w:b/>
          <w:sz w:val="12"/>
          <w:szCs w:val="12"/>
        </w:rPr>
        <w:t>Администрацией городского поселения Суходол</w:t>
      </w:r>
      <w:r>
        <w:rPr>
          <w:rFonts w:ascii="Times New Roman" w:hAnsi="Times New Roman"/>
          <w:b/>
          <w:sz w:val="12"/>
          <w:szCs w:val="12"/>
        </w:rPr>
        <w:t xml:space="preserve"> </w:t>
      </w:r>
      <w:r w:rsidRPr="00CD1061">
        <w:rPr>
          <w:rFonts w:ascii="Times New Roman" w:hAnsi="Times New Roman"/>
          <w:b/>
          <w:sz w:val="12"/>
          <w:szCs w:val="12"/>
        </w:rPr>
        <w:t>муниципального района Сергиевский</w:t>
      </w:r>
    </w:p>
    <w:p w:rsidR="00CD1061" w:rsidRPr="00CD1061" w:rsidRDefault="00CD1061" w:rsidP="00CD1061">
      <w:pPr>
        <w:spacing w:after="0" w:line="240" w:lineRule="auto"/>
        <w:jc w:val="both"/>
        <w:rPr>
          <w:rFonts w:ascii="Times New Roman" w:hAnsi="Times New Roman"/>
          <w:b/>
          <w:sz w:val="12"/>
          <w:szCs w:val="12"/>
        </w:rPr>
      </w:pPr>
    </w:p>
    <w:p w:rsidR="00CD1061" w:rsidRPr="00CD1061" w:rsidRDefault="00CD1061" w:rsidP="00CD1061">
      <w:pPr>
        <w:spacing w:after="0" w:line="240" w:lineRule="auto"/>
        <w:ind w:firstLine="284"/>
        <w:jc w:val="both"/>
        <w:rPr>
          <w:rFonts w:ascii="Times New Roman" w:hAnsi="Times New Roman"/>
          <w:sz w:val="12"/>
          <w:szCs w:val="12"/>
        </w:rPr>
      </w:pPr>
      <w:r w:rsidRPr="00CD1061">
        <w:rPr>
          <w:rFonts w:ascii="Times New Roman" w:hAnsi="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Главы городского поселения Суходол муниципального района Сергиевский  № 34 от 28.07.2015 г. «Об утверждении Реестра муниципальных услуг городского поселения Суходол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городского поселения Суходол муниципального района Сергиевский </w:t>
      </w:r>
    </w:p>
    <w:p w:rsidR="00CD1061" w:rsidRPr="00CD1061" w:rsidRDefault="00CD1061" w:rsidP="00CD1061">
      <w:pPr>
        <w:spacing w:after="0" w:line="240" w:lineRule="auto"/>
        <w:ind w:firstLine="284"/>
        <w:jc w:val="both"/>
        <w:rPr>
          <w:rFonts w:ascii="Times New Roman" w:hAnsi="Times New Roman"/>
          <w:b/>
          <w:sz w:val="12"/>
          <w:szCs w:val="12"/>
        </w:rPr>
      </w:pPr>
      <w:r w:rsidRPr="00CD1061">
        <w:rPr>
          <w:rFonts w:ascii="Times New Roman" w:hAnsi="Times New Roman"/>
          <w:b/>
          <w:sz w:val="12"/>
          <w:szCs w:val="12"/>
        </w:rPr>
        <w:t>ПОСТАНОВЛЯЕТ:</w:t>
      </w:r>
    </w:p>
    <w:p w:rsidR="00CD1061" w:rsidRPr="00CD1061" w:rsidRDefault="00CD1061" w:rsidP="00CD1061">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CD1061">
        <w:rPr>
          <w:rFonts w:ascii="Times New Roman" w:hAnsi="Times New Roman"/>
          <w:sz w:val="12"/>
          <w:szCs w:val="12"/>
        </w:rPr>
        <w:t>Утвердить Административный регламент предоставления муниципальной услуги  «Прием заявлений, документов, а также постановка граждан на учет в качестве нуждающихся в жилых помещениях» (Приложение №1)</w:t>
      </w:r>
    </w:p>
    <w:p w:rsidR="00CD1061" w:rsidRPr="00CD1061" w:rsidRDefault="00CD1061" w:rsidP="00CD1061">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CD1061">
        <w:rPr>
          <w:rFonts w:ascii="Times New Roman" w:hAnsi="Times New Roman"/>
          <w:sz w:val="12"/>
          <w:szCs w:val="12"/>
        </w:rPr>
        <w:t>Опубликовать настоящее постановление в газете «Сергиевский вестник»</w:t>
      </w:r>
    </w:p>
    <w:p w:rsidR="00D6154C" w:rsidRPr="00D6154C" w:rsidRDefault="00D6154C" w:rsidP="00D6154C">
      <w:pPr>
        <w:spacing w:after="0" w:line="240" w:lineRule="auto"/>
        <w:ind w:firstLine="284"/>
        <w:jc w:val="both"/>
        <w:rPr>
          <w:rFonts w:ascii="Times New Roman" w:hAnsi="Times New Roman"/>
          <w:sz w:val="12"/>
          <w:szCs w:val="12"/>
        </w:rPr>
      </w:pPr>
      <w:r w:rsidRPr="00D6154C">
        <w:rPr>
          <w:rFonts w:ascii="Times New Roman" w:hAnsi="Times New Roman"/>
          <w:sz w:val="12"/>
          <w:szCs w:val="12"/>
        </w:rPr>
        <w:t>3. Настоящее постановление вступает в силу 01.01.2016 г.</w:t>
      </w:r>
    </w:p>
    <w:p w:rsidR="00CD1061" w:rsidRPr="00CD1061" w:rsidRDefault="00CD1061" w:rsidP="00CD1061">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Pr="00CD1061">
        <w:rPr>
          <w:rFonts w:ascii="Times New Roman" w:hAnsi="Times New Roman"/>
          <w:sz w:val="12"/>
          <w:szCs w:val="12"/>
        </w:rPr>
        <w:t>Контроль за выполнением настоящего постановления оставляю за собой.</w:t>
      </w:r>
    </w:p>
    <w:p w:rsidR="00CD1061" w:rsidRPr="00CD1061" w:rsidRDefault="00CD1061" w:rsidP="00CD1061">
      <w:pPr>
        <w:spacing w:after="0" w:line="240" w:lineRule="auto"/>
        <w:jc w:val="right"/>
        <w:rPr>
          <w:rFonts w:ascii="Times New Roman" w:hAnsi="Times New Roman"/>
          <w:sz w:val="12"/>
          <w:szCs w:val="12"/>
        </w:rPr>
      </w:pPr>
      <w:r w:rsidRPr="00CD1061">
        <w:rPr>
          <w:rFonts w:ascii="Times New Roman" w:hAnsi="Times New Roman"/>
          <w:sz w:val="12"/>
          <w:szCs w:val="12"/>
        </w:rPr>
        <w:t>Глава городского поселения Суходол</w:t>
      </w:r>
    </w:p>
    <w:p w:rsidR="00CD1061" w:rsidRDefault="00CD1061" w:rsidP="00CD1061">
      <w:pPr>
        <w:spacing w:after="0" w:line="240" w:lineRule="auto"/>
        <w:jc w:val="right"/>
        <w:rPr>
          <w:rFonts w:ascii="Times New Roman" w:hAnsi="Times New Roman"/>
          <w:sz w:val="12"/>
          <w:szCs w:val="12"/>
        </w:rPr>
      </w:pPr>
      <w:r w:rsidRPr="00CD1061">
        <w:rPr>
          <w:rFonts w:ascii="Times New Roman" w:hAnsi="Times New Roman"/>
          <w:sz w:val="12"/>
          <w:szCs w:val="12"/>
        </w:rPr>
        <w:t>муниципального района Сергиевский</w:t>
      </w:r>
    </w:p>
    <w:p w:rsidR="00CD1061" w:rsidRDefault="00CD1061" w:rsidP="00CD1061">
      <w:pPr>
        <w:spacing w:after="0" w:line="240" w:lineRule="auto"/>
        <w:jc w:val="right"/>
        <w:rPr>
          <w:rFonts w:ascii="Times New Roman" w:hAnsi="Times New Roman"/>
          <w:sz w:val="12"/>
          <w:szCs w:val="12"/>
        </w:rPr>
      </w:pPr>
      <w:r w:rsidRPr="00CD1061">
        <w:rPr>
          <w:rFonts w:ascii="Times New Roman" w:hAnsi="Times New Roman"/>
          <w:sz w:val="12"/>
          <w:szCs w:val="12"/>
        </w:rPr>
        <w:t>А.Н.</w:t>
      </w:r>
      <w:r>
        <w:rPr>
          <w:rFonts w:ascii="Times New Roman" w:hAnsi="Times New Roman"/>
          <w:sz w:val="12"/>
          <w:szCs w:val="12"/>
        </w:rPr>
        <w:t xml:space="preserve"> </w:t>
      </w:r>
      <w:r w:rsidRPr="00CD1061">
        <w:rPr>
          <w:rFonts w:ascii="Times New Roman" w:hAnsi="Times New Roman"/>
          <w:sz w:val="12"/>
          <w:szCs w:val="12"/>
        </w:rPr>
        <w:t>Малышев</w:t>
      </w:r>
    </w:p>
    <w:p w:rsidR="008D3808" w:rsidRPr="008D3808" w:rsidRDefault="008D3808" w:rsidP="008D3808">
      <w:pPr>
        <w:spacing w:after="0" w:line="240" w:lineRule="auto"/>
        <w:jc w:val="right"/>
        <w:rPr>
          <w:rFonts w:ascii="Times New Roman" w:hAnsi="Times New Roman"/>
          <w:i/>
          <w:sz w:val="12"/>
          <w:szCs w:val="12"/>
        </w:rPr>
      </w:pPr>
      <w:r w:rsidRPr="008D3808">
        <w:rPr>
          <w:rFonts w:ascii="Times New Roman" w:hAnsi="Times New Roman"/>
          <w:i/>
          <w:sz w:val="12"/>
          <w:szCs w:val="12"/>
        </w:rPr>
        <w:t>Приложение №1</w:t>
      </w:r>
    </w:p>
    <w:p w:rsidR="008D3808" w:rsidRPr="008D3808" w:rsidRDefault="008D3808" w:rsidP="008D3808">
      <w:pPr>
        <w:spacing w:after="0" w:line="240" w:lineRule="auto"/>
        <w:jc w:val="right"/>
        <w:rPr>
          <w:rFonts w:ascii="Times New Roman" w:hAnsi="Times New Roman"/>
          <w:i/>
          <w:sz w:val="12"/>
          <w:szCs w:val="12"/>
        </w:rPr>
      </w:pPr>
      <w:r w:rsidRPr="008D3808">
        <w:rPr>
          <w:rFonts w:ascii="Times New Roman" w:hAnsi="Times New Roman"/>
          <w:i/>
          <w:sz w:val="12"/>
          <w:szCs w:val="12"/>
        </w:rPr>
        <w:t>к постановлению администрации</w:t>
      </w:r>
      <w:r>
        <w:rPr>
          <w:rFonts w:ascii="Times New Roman" w:hAnsi="Times New Roman"/>
          <w:i/>
          <w:sz w:val="12"/>
          <w:szCs w:val="12"/>
        </w:rPr>
        <w:t xml:space="preserve"> городского поселения Суходол</w:t>
      </w:r>
    </w:p>
    <w:p w:rsidR="008D3808" w:rsidRPr="008D3808" w:rsidRDefault="008D3808" w:rsidP="008D3808">
      <w:pPr>
        <w:spacing w:after="0" w:line="240" w:lineRule="auto"/>
        <w:jc w:val="right"/>
        <w:rPr>
          <w:rFonts w:ascii="Times New Roman" w:hAnsi="Times New Roman"/>
          <w:i/>
          <w:sz w:val="12"/>
          <w:szCs w:val="12"/>
        </w:rPr>
      </w:pPr>
      <w:r w:rsidRPr="008D3808">
        <w:rPr>
          <w:rFonts w:ascii="Times New Roman" w:hAnsi="Times New Roman"/>
          <w:i/>
          <w:sz w:val="12"/>
          <w:szCs w:val="12"/>
        </w:rPr>
        <w:t>муниципального района Сергиевский Самарской области</w:t>
      </w:r>
    </w:p>
    <w:p w:rsidR="008D3808" w:rsidRPr="008D3808" w:rsidRDefault="008D3808" w:rsidP="008D3808">
      <w:pPr>
        <w:spacing w:after="0" w:line="240" w:lineRule="auto"/>
        <w:jc w:val="right"/>
        <w:rPr>
          <w:rFonts w:ascii="Times New Roman" w:hAnsi="Times New Roman"/>
          <w:sz w:val="12"/>
          <w:szCs w:val="12"/>
        </w:rPr>
      </w:pPr>
      <w:r w:rsidRPr="008D3808">
        <w:rPr>
          <w:rFonts w:ascii="Times New Roman" w:hAnsi="Times New Roman"/>
          <w:i/>
          <w:sz w:val="12"/>
          <w:szCs w:val="12"/>
        </w:rPr>
        <w:t>№</w:t>
      </w:r>
      <w:r>
        <w:rPr>
          <w:rFonts w:ascii="Times New Roman" w:hAnsi="Times New Roman"/>
          <w:i/>
          <w:sz w:val="12"/>
          <w:szCs w:val="12"/>
        </w:rPr>
        <w:t>53</w:t>
      </w:r>
      <w:r w:rsidRPr="008D3808">
        <w:rPr>
          <w:rFonts w:ascii="Times New Roman" w:hAnsi="Times New Roman"/>
          <w:i/>
          <w:sz w:val="12"/>
          <w:szCs w:val="12"/>
        </w:rPr>
        <w:t xml:space="preserve"> от “15” декабря 2015 г.</w:t>
      </w:r>
    </w:p>
    <w:p w:rsidR="003E6A06" w:rsidRDefault="003E6A06" w:rsidP="003E6A06">
      <w:pPr>
        <w:spacing w:after="0" w:line="240" w:lineRule="auto"/>
        <w:jc w:val="center"/>
        <w:rPr>
          <w:rFonts w:ascii="Times New Roman" w:hAnsi="Times New Roman"/>
          <w:b/>
          <w:bCs/>
          <w:sz w:val="12"/>
          <w:szCs w:val="12"/>
        </w:rPr>
      </w:pPr>
      <w:r w:rsidRPr="003E6A06">
        <w:rPr>
          <w:rFonts w:ascii="Times New Roman" w:hAnsi="Times New Roman"/>
          <w:b/>
          <w:bCs/>
          <w:sz w:val="12"/>
          <w:szCs w:val="12"/>
        </w:rPr>
        <w:t>Типовой административный регламент</w:t>
      </w:r>
      <w:r>
        <w:rPr>
          <w:rFonts w:ascii="Times New Roman" w:hAnsi="Times New Roman"/>
          <w:b/>
          <w:bCs/>
          <w:sz w:val="12"/>
          <w:szCs w:val="12"/>
        </w:rPr>
        <w:t xml:space="preserve"> </w:t>
      </w:r>
      <w:r w:rsidRPr="003E6A06">
        <w:rPr>
          <w:rFonts w:ascii="Times New Roman" w:hAnsi="Times New Roman"/>
          <w:b/>
          <w:bCs/>
          <w:sz w:val="12"/>
          <w:szCs w:val="12"/>
        </w:rPr>
        <w:t>предоставления муниципальной услуги</w:t>
      </w:r>
    </w:p>
    <w:p w:rsidR="003E6A06" w:rsidRPr="003E6A06" w:rsidRDefault="003E6A06" w:rsidP="003E6A06">
      <w:pPr>
        <w:spacing w:after="0" w:line="240" w:lineRule="auto"/>
        <w:jc w:val="center"/>
        <w:rPr>
          <w:rFonts w:ascii="Times New Roman" w:hAnsi="Times New Roman"/>
          <w:b/>
          <w:bCs/>
          <w:sz w:val="12"/>
          <w:szCs w:val="12"/>
        </w:rPr>
      </w:pPr>
      <w:r w:rsidRPr="003E6A06">
        <w:rPr>
          <w:rFonts w:ascii="Times New Roman" w:hAnsi="Times New Roman"/>
          <w:b/>
          <w:bCs/>
          <w:sz w:val="12"/>
          <w:szCs w:val="12"/>
        </w:rPr>
        <w:t xml:space="preserve"> «Прием заявлений, документов, а также постановка граждан на учет в качестве нуждающихся в жилых помещениях»</w:t>
      </w:r>
    </w:p>
    <w:p w:rsidR="003E6A06" w:rsidRPr="003E6A06" w:rsidRDefault="003E6A06" w:rsidP="003E6A06">
      <w:pPr>
        <w:spacing w:after="0" w:line="240" w:lineRule="auto"/>
        <w:jc w:val="center"/>
        <w:rPr>
          <w:rFonts w:ascii="Times New Roman" w:hAnsi="Times New Roman"/>
          <w:b/>
          <w:sz w:val="12"/>
          <w:szCs w:val="12"/>
        </w:rPr>
      </w:pPr>
      <w:r w:rsidRPr="003E6A06">
        <w:rPr>
          <w:rFonts w:ascii="Times New Roman" w:hAnsi="Times New Roman"/>
          <w:b/>
          <w:sz w:val="12"/>
          <w:szCs w:val="12"/>
        </w:rPr>
        <w:t>1. Общие положения</w:t>
      </w:r>
    </w:p>
    <w:p w:rsidR="003E6A06" w:rsidRPr="003E6A06" w:rsidRDefault="003E6A06" w:rsidP="003E6A06">
      <w:pPr>
        <w:spacing w:after="0" w:line="240" w:lineRule="auto"/>
        <w:ind w:firstLine="284"/>
        <w:jc w:val="both"/>
        <w:rPr>
          <w:rFonts w:ascii="Times New Roman" w:hAnsi="Times New Roman"/>
          <w:sz w:val="12"/>
          <w:szCs w:val="12"/>
        </w:rPr>
      </w:pPr>
      <w:r w:rsidRPr="003E6A06">
        <w:rPr>
          <w:rFonts w:ascii="Times New Roman" w:hAnsi="Times New Roman"/>
          <w:sz w:val="12"/>
          <w:szCs w:val="12"/>
        </w:rPr>
        <w:t>1.1. Общие сведения о муниципальной услуге</w:t>
      </w:r>
    </w:p>
    <w:p w:rsidR="009820CD" w:rsidRDefault="003E6A06" w:rsidP="003E6A06">
      <w:pPr>
        <w:spacing w:after="0" w:line="240" w:lineRule="auto"/>
        <w:ind w:firstLine="284"/>
        <w:jc w:val="both"/>
        <w:rPr>
          <w:rFonts w:ascii="Times New Roman" w:hAnsi="Times New Roman"/>
          <w:bCs/>
          <w:sz w:val="12"/>
          <w:szCs w:val="12"/>
        </w:rPr>
      </w:pPr>
      <w:r w:rsidRPr="003E6A06">
        <w:rPr>
          <w:rFonts w:ascii="Times New Roman" w:hAnsi="Times New Roman"/>
          <w:sz w:val="12"/>
          <w:szCs w:val="12"/>
        </w:rPr>
        <w:t>1.1.1. Административный регламент предоставления муниципальной услуги «</w:t>
      </w:r>
      <w:r w:rsidRPr="003E6A06">
        <w:rPr>
          <w:rFonts w:ascii="Times New Roman" w:hAnsi="Times New Roman"/>
          <w:bCs/>
          <w:sz w:val="12"/>
          <w:szCs w:val="12"/>
        </w:rPr>
        <w:t>Прием заявлений, документов, а также постановка граждан на</w:t>
      </w:r>
    </w:p>
    <w:p w:rsidR="003E6A06" w:rsidRPr="003E6A06" w:rsidRDefault="003E6A06" w:rsidP="009820CD">
      <w:pPr>
        <w:spacing w:after="0" w:line="240" w:lineRule="auto"/>
        <w:jc w:val="both"/>
        <w:rPr>
          <w:rFonts w:ascii="Times New Roman" w:hAnsi="Times New Roman"/>
          <w:sz w:val="12"/>
          <w:szCs w:val="12"/>
        </w:rPr>
      </w:pPr>
      <w:r w:rsidRPr="003E6A06">
        <w:rPr>
          <w:rFonts w:ascii="Times New Roman" w:hAnsi="Times New Roman"/>
          <w:bCs/>
          <w:sz w:val="12"/>
          <w:szCs w:val="12"/>
        </w:rPr>
        <w:t xml:space="preserve"> учет в качестве нуждающихся в жилых помещениях</w:t>
      </w:r>
      <w:r w:rsidRPr="003E6A06">
        <w:rPr>
          <w:rFonts w:ascii="Times New Roman" w:hAnsi="Times New Roman"/>
          <w:sz w:val="12"/>
          <w:szCs w:val="12"/>
        </w:rPr>
        <w:t>» (далее соответственно - Регламент, муниципальная услуга) разработан в целях повышения качества и доступности муниципальной услуги, определяет сроки и последовательность действий (административных процедур) при осуществлении администрацией городского поселения Суходол муниципального района Сергиевский Самарской области(далее – администрация поселения)полномочий по предоставлению муниципальной услуги.</w:t>
      </w:r>
    </w:p>
    <w:p w:rsidR="00D66AA7" w:rsidRDefault="003E6A06" w:rsidP="003E6A06">
      <w:pPr>
        <w:spacing w:after="0" w:line="240" w:lineRule="auto"/>
        <w:ind w:firstLine="284"/>
        <w:jc w:val="both"/>
        <w:rPr>
          <w:rFonts w:ascii="Times New Roman" w:hAnsi="Times New Roman"/>
          <w:sz w:val="12"/>
          <w:szCs w:val="12"/>
        </w:rPr>
      </w:pPr>
      <w:r w:rsidRPr="003E6A06">
        <w:rPr>
          <w:rFonts w:ascii="Times New Roman" w:hAnsi="Times New Roman"/>
          <w:sz w:val="12"/>
          <w:szCs w:val="12"/>
        </w:rPr>
        <w:t xml:space="preserve">1.1.2. Получателями муниципальной услуги (далее - заявители) являются граждане Российской Федерации, проживающие на территории </w:t>
      </w:r>
    </w:p>
    <w:p w:rsidR="003E6A06" w:rsidRPr="003E6A06" w:rsidRDefault="003E6A06" w:rsidP="00D66AA7">
      <w:pPr>
        <w:spacing w:after="0" w:line="240" w:lineRule="auto"/>
        <w:jc w:val="both"/>
        <w:rPr>
          <w:rFonts w:ascii="Times New Roman" w:hAnsi="Times New Roman"/>
          <w:sz w:val="12"/>
          <w:szCs w:val="12"/>
        </w:rPr>
      </w:pPr>
      <w:r w:rsidRPr="003E6A06">
        <w:rPr>
          <w:rFonts w:ascii="Times New Roman" w:hAnsi="Times New Roman"/>
          <w:sz w:val="12"/>
          <w:szCs w:val="12"/>
        </w:rPr>
        <w:t>городского поселения Суходол муниципального района Сергиевский Самарской области, которые могут быть признаны в установленном порядке малоимущими, и нуждающиеся в жилых помещениях муниципального жилищного фонда, предоставляемых по договорам социального найма.</w:t>
      </w:r>
    </w:p>
    <w:p w:rsidR="003E6A06" w:rsidRPr="003E6A06" w:rsidRDefault="003E6A06" w:rsidP="003E6A06">
      <w:pPr>
        <w:spacing w:after="0" w:line="240" w:lineRule="auto"/>
        <w:ind w:firstLine="284"/>
        <w:jc w:val="both"/>
        <w:rPr>
          <w:rFonts w:ascii="Times New Roman" w:hAnsi="Times New Roman"/>
          <w:sz w:val="12"/>
          <w:szCs w:val="12"/>
        </w:rPr>
      </w:pPr>
      <w:r w:rsidRPr="003E6A06">
        <w:rPr>
          <w:rFonts w:ascii="Times New Roman" w:hAnsi="Times New Roman"/>
          <w:sz w:val="12"/>
          <w:szCs w:val="12"/>
        </w:rPr>
        <w:t>От имени заявителей в получении муниципальной услуги имеют право выступать лица, наделенные соответствующими полномочиями, в порядке, установленном законодательством Российской Федерации.</w:t>
      </w:r>
    </w:p>
    <w:p w:rsidR="003E6A06" w:rsidRPr="003E6A06" w:rsidRDefault="003E6A06" w:rsidP="003E6A06">
      <w:pPr>
        <w:spacing w:after="0" w:line="240" w:lineRule="auto"/>
        <w:ind w:firstLine="284"/>
        <w:jc w:val="both"/>
        <w:rPr>
          <w:rFonts w:ascii="Times New Roman" w:hAnsi="Times New Roman"/>
          <w:sz w:val="12"/>
          <w:szCs w:val="12"/>
        </w:rPr>
      </w:pPr>
      <w:r w:rsidRPr="003E6A06">
        <w:rPr>
          <w:rFonts w:ascii="Times New Roman" w:hAnsi="Times New Roman"/>
          <w:sz w:val="12"/>
          <w:szCs w:val="12"/>
        </w:rPr>
        <w:t>1.1.3. Граждане признаются малоимущими при одновременном наличии следующих условий:</w:t>
      </w:r>
    </w:p>
    <w:p w:rsidR="003E6A06" w:rsidRPr="003E6A06" w:rsidRDefault="003E6A06" w:rsidP="003E6A06">
      <w:pPr>
        <w:spacing w:after="0" w:line="240" w:lineRule="auto"/>
        <w:ind w:firstLine="284"/>
        <w:jc w:val="both"/>
        <w:rPr>
          <w:rFonts w:ascii="Times New Roman" w:hAnsi="Times New Roman"/>
          <w:sz w:val="12"/>
          <w:szCs w:val="12"/>
        </w:rPr>
      </w:pPr>
      <w:r w:rsidRPr="003E6A06">
        <w:rPr>
          <w:rFonts w:ascii="Times New Roman" w:hAnsi="Times New Roman"/>
          <w:sz w:val="12"/>
          <w:szCs w:val="12"/>
        </w:rPr>
        <w:lastRenderedPageBreak/>
        <w:t xml:space="preserve">1) среднедушевой доход семьи заявителя (доход одиноко проживающего гражданина) не превышает размера дохода, определяемого собранием представителей городского поселения Суходол муниципального района Сергиевский Самарской области в порядке, установленном </w:t>
      </w:r>
      <w:hyperlink r:id="rId343" w:history="1">
        <w:r w:rsidRPr="003E6A06">
          <w:rPr>
            <w:rStyle w:val="ae"/>
            <w:rFonts w:ascii="Times New Roman" w:hAnsi="Times New Roman"/>
            <w:sz w:val="12"/>
            <w:szCs w:val="12"/>
          </w:rPr>
          <w:t>статьей 4</w:t>
        </w:r>
      </w:hyperlink>
      <w:r w:rsidRPr="003E6A06">
        <w:rPr>
          <w:rFonts w:ascii="Times New Roman" w:hAnsi="Times New Roman"/>
          <w:sz w:val="12"/>
          <w:szCs w:val="12"/>
        </w:rPr>
        <w:t xml:space="preserve"> Закона Самарской области «О жилище»;</w:t>
      </w:r>
    </w:p>
    <w:p w:rsidR="003E6A06" w:rsidRPr="003E6A06" w:rsidRDefault="003E6A06" w:rsidP="003E6A06">
      <w:pPr>
        <w:spacing w:after="0" w:line="240" w:lineRule="auto"/>
        <w:ind w:firstLine="284"/>
        <w:jc w:val="both"/>
        <w:rPr>
          <w:rFonts w:ascii="Times New Roman" w:hAnsi="Times New Roman"/>
          <w:sz w:val="12"/>
          <w:szCs w:val="12"/>
        </w:rPr>
      </w:pPr>
      <w:r w:rsidRPr="003E6A06">
        <w:rPr>
          <w:rFonts w:ascii="Times New Roman" w:hAnsi="Times New Roman"/>
          <w:sz w:val="12"/>
          <w:szCs w:val="12"/>
        </w:rPr>
        <w:t xml:space="preserve">2) стоимость имущества, находящегося в собственности членов семьи заявителя (одиноко проживающего гражданина) и подлежащего налогообложению, составляет менее величины, определяемой собранием представителей городского поселения Суходол муниципального района Сергиевский Самарской области в порядке, установленном </w:t>
      </w:r>
      <w:hyperlink r:id="rId344" w:history="1">
        <w:r w:rsidRPr="003E6A06">
          <w:rPr>
            <w:rStyle w:val="ae"/>
            <w:rFonts w:ascii="Times New Roman" w:hAnsi="Times New Roman"/>
            <w:sz w:val="12"/>
            <w:szCs w:val="12"/>
          </w:rPr>
          <w:t>статьей 5</w:t>
        </w:r>
      </w:hyperlink>
      <w:r w:rsidRPr="003E6A06">
        <w:rPr>
          <w:rFonts w:ascii="Times New Roman" w:hAnsi="Times New Roman"/>
          <w:sz w:val="12"/>
          <w:szCs w:val="12"/>
        </w:rPr>
        <w:t xml:space="preserve"> Закона Самарской области «О жилище».</w:t>
      </w:r>
    </w:p>
    <w:p w:rsidR="003E6A06" w:rsidRPr="003E6A06" w:rsidRDefault="003E6A06" w:rsidP="003E6A06">
      <w:pPr>
        <w:spacing w:after="0" w:line="240" w:lineRule="auto"/>
        <w:ind w:firstLine="284"/>
        <w:jc w:val="both"/>
        <w:rPr>
          <w:rFonts w:ascii="Times New Roman" w:hAnsi="Times New Roman"/>
          <w:sz w:val="12"/>
          <w:szCs w:val="12"/>
        </w:rPr>
      </w:pPr>
      <w:r w:rsidRPr="003E6A06">
        <w:rPr>
          <w:rFonts w:ascii="Times New Roman" w:hAnsi="Times New Roman"/>
          <w:sz w:val="12"/>
          <w:szCs w:val="12"/>
        </w:rPr>
        <w:t>1.1.4. Гражданами, нуждающимися в жилых помещениях муниципального жилищного фонда, предоставляемых по договорам социального найма, признаются граждане:</w:t>
      </w:r>
    </w:p>
    <w:p w:rsidR="003E6A06" w:rsidRPr="003E6A06" w:rsidRDefault="003E6A06" w:rsidP="003E6A06">
      <w:pPr>
        <w:spacing w:after="0" w:line="240" w:lineRule="auto"/>
        <w:ind w:firstLine="284"/>
        <w:jc w:val="both"/>
        <w:rPr>
          <w:rFonts w:ascii="Times New Roman" w:hAnsi="Times New Roman"/>
          <w:sz w:val="12"/>
          <w:szCs w:val="12"/>
        </w:rPr>
      </w:pPr>
      <w:r w:rsidRPr="003E6A06">
        <w:rPr>
          <w:rFonts w:ascii="Times New Roman" w:hAnsi="Times New Roman"/>
          <w:sz w:val="12"/>
          <w:szCs w:val="12"/>
        </w:rPr>
        <w:t>- не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w:t>
      </w:r>
    </w:p>
    <w:p w:rsidR="003E6A06" w:rsidRPr="003E6A06" w:rsidRDefault="003E6A06" w:rsidP="003E6A06">
      <w:pPr>
        <w:spacing w:after="0" w:line="240" w:lineRule="auto"/>
        <w:ind w:firstLine="284"/>
        <w:jc w:val="both"/>
        <w:rPr>
          <w:rFonts w:ascii="Times New Roman" w:hAnsi="Times New Roman"/>
          <w:sz w:val="12"/>
          <w:szCs w:val="12"/>
        </w:rPr>
      </w:pPr>
      <w:r w:rsidRPr="003E6A06">
        <w:rPr>
          <w:rFonts w:ascii="Times New Roman" w:hAnsi="Times New Roman"/>
          <w:sz w:val="12"/>
          <w:szCs w:val="12"/>
        </w:rPr>
        <w:t>-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 и обеспеченные общей площадью жилого помещения на одного члена семьи менее учетной нормы;</w:t>
      </w:r>
    </w:p>
    <w:p w:rsidR="003E6A06" w:rsidRPr="003E6A06" w:rsidRDefault="003E6A06" w:rsidP="003E6A06">
      <w:pPr>
        <w:spacing w:after="0" w:line="240" w:lineRule="auto"/>
        <w:ind w:firstLine="284"/>
        <w:jc w:val="both"/>
        <w:rPr>
          <w:rFonts w:ascii="Times New Roman" w:hAnsi="Times New Roman"/>
          <w:sz w:val="12"/>
          <w:szCs w:val="12"/>
        </w:rPr>
      </w:pPr>
      <w:r w:rsidRPr="003E6A06">
        <w:rPr>
          <w:rFonts w:ascii="Times New Roman" w:hAnsi="Times New Roman"/>
          <w:sz w:val="12"/>
          <w:szCs w:val="12"/>
        </w:rPr>
        <w:t>- проживающие в помещении, не отвечающем установленным для жилых помещений требованиям;</w:t>
      </w:r>
    </w:p>
    <w:p w:rsidR="003E6A06" w:rsidRPr="003E6A06" w:rsidRDefault="003E6A06" w:rsidP="003E6A06">
      <w:pPr>
        <w:spacing w:after="0" w:line="240" w:lineRule="auto"/>
        <w:ind w:firstLine="284"/>
        <w:jc w:val="both"/>
        <w:rPr>
          <w:rFonts w:ascii="Times New Roman" w:hAnsi="Times New Roman"/>
          <w:sz w:val="12"/>
          <w:szCs w:val="12"/>
        </w:rPr>
      </w:pPr>
      <w:r w:rsidRPr="003E6A06">
        <w:rPr>
          <w:rFonts w:ascii="Times New Roman" w:hAnsi="Times New Roman"/>
          <w:sz w:val="12"/>
          <w:szCs w:val="12"/>
        </w:rPr>
        <w:t>- являющиеся нанимателями жилых помещений по договорам социального найма, договорам найма жилых помещений жилищного фонда социального использования, членами семьи нанимателя жилого помещения по договору социального найма, договору найма жилых помещений жилищного фонда социального использования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договору найма жилых помещений жилищного фонда социального использования или принадлежащего на праве собственности. Перечень соответствующих заболеваний устанавливается уполномоченным Правительством Российской Федерации федеральным органом исполнительной власти.</w:t>
      </w:r>
    </w:p>
    <w:p w:rsidR="003E6A06" w:rsidRPr="003E6A06" w:rsidRDefault="003E6A06" w:rsidP="003E6A06">
      <w:pPr>
        <w:spacing w:after="0" w:line="240" w:lineRule="auto"/>
        <w:ind w:firstLine="284"/>
        <w:jc w:val="both"/>
        <w:rPr>
          <w:rFonts w:ascii="Times New Roman" w:hAnsi="Times New Roman"/>
          <w:sz w:val="12"/>
          <w:szCs w:val="12"/>
        </w:rPr>
      </w:pPr>
      <w:r w:rsidRPr="003E6A06">
        <w:rPr>
          <w:rFonts w:ascii="Times New Roman" w:hAnsi="Times New Roman"/>
          <w:sz w:val="12"/>
          <w:szCs w:val="12"/>
        </w:rPr>
        <w:t>1.2. Порядок информирования о правилах</w:t>
      </w:r>
      <w:r>
        <w:rPr>
          <w:rFonts w:ascii="Times New Roman" w:hAnsi="Times New Roman"/>
          <w:sz w:val="12"/>
          <w:szCs w:val="12"/>
        </w:rPr>
        <w:t xml:space="preserve"> </w:t>
      </w:r>
      <w:r w:rsidRPr="003E6A06">
        <w:rPr>
          <w:rFonts w:ascii="Times New Roman" w:hAnsi="Times New Roman"/>
          <w:sz w:val="12"/>
          <w:szCs w:val="12"/>
        </w:rPr>
        <w:t>предоставления муниципальной услуги</w:t>
      </w:r>
    </w:p>
    <w:p w:rsidR="003E6A06" w:rsidRPr="003E6A06" w:rsidRDefault="003E6A06" w:rsidP="003E6A06">
      <w:pPr>
        <w:spacing w:after="0" w:line="240" w:lineRule="auto"/>
        <w:ind w:firstLine="284"/>
        <w:jc w:val="both"/>
        <w:rPr>
          <w:rFonts w:ascii="Times New Roman" w:hAnsi="Times New Roman"/>
          <w:sz w:val="12"/>
          <w:szCs w:val="12"/>
        </w:rPr>
      </w:pPr>
      <w:r w:rsidRPr="003E6A06">
        <w:rPr>
          <w:rFonts w:ascii="Times New Roman" w:hAnsi="Times New Roman"/>
          <w:sz w:val="12"/>
          <w:szCs w:val="12"/>
        </w:rPr>
        <w:t>1.2.1. Информацию о порядке, сроках и процедурах предоставления муниципальной услуги можно получить:</w:t>
      </w:r>
    </w:p>
    <w:p w:rsidR="003E6A06" w:rsidRPr="003E6A06" w:rsidRDefault="003E6A06" w:rsidP="003E6A06">
      <w:pPr>
        <w:spacing w:after="0" w:line="240" w:lineRule="auto"/>
        <w:ind w:firstLine="284"/>
        <w:jc w:val="both"/>
        <w:rPr>
          <w:rFonts w:ascii="Times New Roman" w:hAnsi="Times New Roman"/>
          <w:sz w:val="12"/>
          <w:szCs w:val="12"/>
        </w:rPr>
      </w:pPr>
      <w:r w:rsidRPr="003E6A06">
        <w:rPr>
          <w:rFonts w:ascii="Times New Roman" w:hAnsi="Times New Roman"/>
          <w:sz w:val="12"/>
          <w:szCs w:val="12"/>
        </w:rPr>
        <w:t>непосредственно в администрации поселения, осуществляющей предоставление муниципальной услуги;</w:t>
      </w:r>
    </w:p>
    <w:p w:rsidR="003E6A06" w:rsidRPr="003E6A06" w:rsidRDefault="003E6A06" w:rsidP="003E6A06">
      <w:pPr>
        <w:spacing w:after="0" w:line="240" w:lineRule="auto"/>
        <w:ind w:firstLine="284"/>
        <w:jc w:val="both"/>
        <w:rPr>
          <w:rFonts w:ascii="Times New Roman" w:hAnsi="Times New Roman"/>
          <w:sz w:val="12"/>
          <w:szCs w:val="12"/>
        </w:rPr>
      </w:pPr>
      <w:r w:rsidRPr="003E6A06">
        <w:rPr>
          <w:rFonts w:ascii="Times New Roman" w:hAnsi="Times New Roman"/>
          <w:sz w:val="12"/>
          <w:szCs w:val="12"/>
        </w:rPr>
        <w:t>в электронном виде в информационно-коммуникационной сети Интернет на Едином портале государственных и муниципальных услуг (функций) и Портале государственных и муниципальных услуг (функций) Самарской области (далее соответственно - Единый портал, Региональный портал);</w:t>
      </w:r>
    </w:p>
    <w:p w:rsidR="003E6A06" w:rsidRPr="003E6A06" w:rsidRDefault="003E6A06" w:rsidP="003E6A06">
      <w:pPr>
        <w:spacing w:after="0" w:line="240" w:lineRule="auto"/>
        <w:ind w:firstLine="284"/>
        <w:jc w:val="both"/>
        <w:rPr>
          <w:rFonts w:ascii="Times New Roman" w:hAnsi="Times New Roman"/>
          <w:sz w:val="12"/>
          <w:szCs w:val="12"/>
        </w:rPr>
      </w:pPr>
      <w:r w:rsidRPr="003E6A06">
        <w:rPr>
          <w:rFonts w:ascii="Times New Roman" w:hAnsi="Times New Roman"/>
          <w:sz w:val="12"/>
          <w:szCs w:val="12"/>
        </w:rPr>
        <w:t>в многофункциональных центрах предоставления государственных и муниципальных услуг (далее - МФЦ).</w:t>
      </w:r>
    </w:p>
    <w:p w:rsidR="003E6A06" w:rsidRPr="003E6A06" w:rsidRDefault="003E6A06" w:rsidP="003E6A06">
      <w:pPr>
        <w:spacing w:after="0" w:line="240" w:lineRule="auto"/>
        <w:ind w:firstLine="284"/>
        <w:jc w:val="both"/>
        <w:rPr>
          <w:rFonts w:ascii="Times New Roman" w:hAnsi="Times New Roman"/>
          <w:sz w:val="12"/>
          <w:szCs w:val="12"/>
        </w:rPr>
      </w:pPr>
      <w:r w:rsidRPr="003E6A06">
        <w:rPr>
          <w:rFonts w:ascii="Times New Roman" w:hAnsi="Times New Roman"/>
          <w:sz w:val="12"/>
          <w:szCs w:val="12"/>
        </w:rPr>
        <w:t>1.2.2. Лица, нуждающиеся в получении информации по процедуре предоставления муниципальной услуги (далее - заинтересованные лица) используют следующие формы консультирования:</w:t>
      </w:r>
    </w:p>
    <w:p w:rsidR="003E6A06" w:rsidRPr="003E6A06" w:rsidRDefault="003E6A06" w:rsidP="003E6A06">
      <w:pPr>
        <w:spacing w:after="0" w:line="240" w:lineRule="auto"/>
        <w:ind w:firstLine="284"/>
        <w:jc w:val="both"/>
        <w:rPr>
          <w:rFonts w:ascii="Times New Roman" w:hAnsi="Times New Roman"/>
          <w:sz w:val="12"/>
          <w:szCs w:val="12"/>
        </w:rPr>
      </w:pPr>
      <w:r w:rsidRPr="003E6A06">
        <w:rPr>
          <w:rFonts w:ascii="Times New Roman" w:hAnsi="Times New Roman"/>
          <w:sz w:val="12"/>
          <w:szCs w:val="12"/>
        </w:rPr>
        <w:t>индивидуальное консультирование лично;</w:t>
      </w:r>
    </w:p>
    <w:p w:rsidR="003E6A06" w:rsidRPr="003E6A06" w:rsidRDefault="003E6A06" w:rsidP="003E6A06">
      <w:pPr>
        <w:spacing w:after="0" w:line="240" w:lineRule="auto"/>
        <w:ind w:firstLine="284"/>
        <w:jc w:val="both"/>
        <w:rPr>
          <w:rFonts w:ascii="Times New Roman" w:hAnsi="Times New Roman"/>
          <w:sz w:val="12"/>
          <w:szCs w:val="12"/>
        </w:rPr>
      </w:pPr>
      <w:r w:rsidRPr="003E6A06">
        <w:rPr>
          <w:rFonts w:ascii="Times New Roman" w:hAnsi="Times New Roman"/>
          <w:sz w:val="12"/>
          <w:szCs w:val="12"/>
        </w:rPr>
        <w:t>консультирование в электронном виде;</w:t>
      </w:r>
    </w:p>
    <w:p w:rsidR="003E6A06" w:rsidRPr="003E6A06" w:rsidRDefault="003E6A06" w:rsidP="003E6A06">
      <w:pPr>
        <w:spacing w:after="0" w:line="240" w:lineRule="auto"/>
        <w:ind w:firstLine="284"/>
        <w:jc w:val="both"/>
        <w:rPr>
          <w:rFonts w:ascii="Times New Roman" w:hAnsi="Times New Roman"/>
          <w:sz w:val="12"/>
          <w:szCs w:val="12"/>
        </w:rPr>
      </w:pPr>
      <w:r w:rsidRPr="003E6A06">
        <w:rPr>
          <w:rFonts w:ascii="Times New Roman" w:hAnsi="Times New Roman"/>
          <w:sz w:val="12"/>
          <w:szCs w:val="12"/>
        </w:rPr>
        <w:t>индивидуальное консультирование по почте;</w:t>
      </w:r>
    </w:p>
    <w:p w:rsidR="003E6A06" w:rsidRPr="003E6A06" w:rsidRDefault="003E6A06" w:rsidP="003E6A06">
      <w:pPr>
        <w:spacing w:after="0" w:line="240" w:lineRule="auto"/>
        <w:ind w:firstLine="284"/>
        <w:jc w:val="both"/>
        <w:rPr>
          <w:rFonts w:ascii="Times New Roman" w:hAnsi="Times New Roman"/>
          <w:sz w:val="12"/>
          <w:szCs w:val="12"/>
        </w:rPr>
      </w:pPr>
      <w:r w:rsidRPr="003E6A06">
        <w:rPr>
          <w:rFonts w:ascii="Times New Roman" w:hAnsi="Times New Roman"/>
          <w:sz w:val="12"/>
          <w:szCs w:val="12"/>
        </w:rPr>
        <w:t>индивидуальное консультирование по телефону.</w:t>
      </w:r>
    </w:p>
    <w:p w:rsidR="003E6A06" w:rsidRPr="003E6A06" w:rsidRDefault="003E6A06" w:rsidP="003E6A06">
      <w:pPr>
        <w:spacing w:after="0" w:line="240" w:lineRule="auto"/>
        <w:ind w:firstLine="284"/>
        <w:jc w:val="both"/>
        <w:rPr>
          <w:rFonts w:ascii="Times New Roman" w:hAnsi="Times New Roman"/>
          <w:sz w:val="12"/>
          <w:szCs w:val="12"/>
        </w:rPr>
      </w:pPr>
      <w:r w:rsidRPr="003E6A06">
        <w:rPr>
          <w:rFonts w:ascii="Times New Roman" w:hAnsi="Times New Roman"/>
          <w:sz w:val="12"/>
          <w:szCs w:val="12"/>
        </w:rPr>
        <w:t xml:space="preserve">1.2.3. Информация о местонахождении, графике работы, </w:t>
      </w:r>
      <w:hyperlink w:anchor="Par345" w:history="1">
        <w:r w:rsidRPr="003E6A06">
          <w:rPr>
            <w:rStyle w:val="ae"/>
            <w:rFonts w:ascii="Times New Roman" w:hAnsi="Times New Roman"/>
            <w:sz w:val="12"/>
            <w:szCs w:val="12"/>
          </w:rPr>
          <w:t>контактных координатах</w:t>
        </w:r>
      </w:hyperlink>
      <w:r w:rsidRPr="003E6A06">
        <w:rPr>
          <w:rFonts w:ascii="Times New Roman" w:hAnsi="Times New Roman"/>
          <w:sz w:val="12"/>
          <w:szCs w:val="12"/>
        </w:rPr>
        <w:t xml:space="preserve"> администрации поселения: справочные телефоны, почтовый адрес, адрес электронной почты, адрес сайта в информационно-телекоммуникационной сети Интернет представлены в приложении 1 к настоящему Регламенту.</w:t>
      </w:r>
    </w:p>
    <w:p w:rsidR="003E6A06" w:rsidRPr="003E6A06" w:rsidRDefault="002D14DA" w:rsidP="003E6A06">
      <w:pPr>
        <w:spacing w:after="0" w:line="240" w:lineRule="auto"/>
        <w:ind w:firstLine="284"/>
        <w:jc w:val="both"/>
        <w:rPr>
          <w:rFonts w:ascii="Times New Roman" w:hAnsi="Times New Roman"/>
          <w:sz w:val="12"/>
          <w:szCs w:val="12"/>
        </w:rPr>
      </w:pPr>
      <w:hyperlink w:anchor="Par379" w:history="1">
        <w:r w:rsidR="003E6A06" w:rsidRPr="003E6A06">
          <w:rPr>
            <w:rStyle w:val="ae"/>
            <w:rFonts w:ascii="Times New Roman" w:hAnsi="Times New Roman"/>
            <w:sz w:val="12"/>
            <w:szCs w:val="12"/>
          </w:rPr>
          <w:t>Графики</w:t>
        </w:r>
      </w:hyperlink>
      <w:r w:rsidR="003E6A06" w:rsidRPr="003E6A06">
        <w:rPr>
          <w:rFonts w:ascii="Times New Roman" w:hAnsi="Times New Roman"/>
          <w:sz w:val="12"/>
          <w:szCs w:val="12"/>
        </w:rPr>
        <w:t xml:space="preserve"> проведения консультаций о порядке предоставления муниципальной услуги представлены в приложении 2 к настоящему Регламенту.</w:t>
      </w:r>
    </w:p>
    <w:p w:rsidR="003E6A06" w:rsidRPr="003E6A06" w:rsidRDefault="003E6A06" w:rsidP="003E6A06">
      <w:pPr>
        <w:spacing w:after="0" w:line="240" w:lineRule="auto"/>
        <w:ind w:firstLine="284"/>
        <w:jc w:val="both"/>
        <w:rPr>
          <w:rFonts w:ascii="Times New Roman" w:hAnsi="Times New Roman"/>
          <w:sz w:val="12"/>
          <w:szCs w:val="12"/>
        </w:rPr>
      </w:pPr>
      <w:r w:rsidRPr="003E6A06">
        <w:rPr>
          <w:rFonts w:ascii="Times New Roman" w:hAnsi="Times New Roman"/>
          <w:sz w:val="12"/>
          <w:szCs w:val="12"/>
        </w:rPr>
        <w:t>1.2.4. Индивидуальное консультирование лично</w:t>
      </w:r>
    </w:p>
    <w:p w:rsidR="003E6A06" w:rsidRPr="003E6A06" w:rsidRDefault="003E6A06" w:rsidP="003E6A06">
      <w:pPr>
        <w:spacing w:after="0" w:line="240" w:lineRule="auto"/>
        <w:ind w:firstLine="284"/>
        <w:jc w:val="both"/>
        <w:rPr>
          <w:rFonts w:ascii="Times New Roman" w:hAnsi="Times New Roman"/>
          <w:sz w:val="12"/>
          <w:szCs w:val="12"/>
        </w:rPr>
      </w:pPr>
      <w:r w:rsidRPr="003E6A06">
        <w:rPr>
          <w:rFonts w:ascii="Times New Roman" w:hAnsi="Times New Roman"/>
          <w:sz w:val="12"/>
          <w:szCs w:val="12"/>
        </w:rPr>
        <w:t xml:space="preserve">Устное индивидуальное консультирование заинтересованного лица сотрудником администрации поселения происходит при непосредственном присутствии заинтересованного лица в помещении администрации поселения и во время, установленное в </w:t>
      </w:r>
      <w:hyperlink w:anchor="Par379" w:history="1">
        <w:r w:rsidRPr="003E6A06">
          <w:rPr>
            <w:rStyle w:val="ae"/>
            <w:rFonts w:ascii="Times New Roman" w:hAnsi="Times New Roman"/>
            <w:sz w:val="12"/>
            <w:szCs w:val="12"/>
          </w:rPr>
          <w:t>приложении 2</w:t>
        </w:r>
      </w:hyperlink>
      <w:r w:rsidRPr="003E6A06">
        <w:rPr>
          <w:rFonts w:ascii="Times New Roman" w:hAnsi="Times New Roman"/>
          <w:sz w:val="12"/>
          <w:szCs w:val="12"/>
        </w:rPr>
        <w:t xml:space="preserve"> к настоящему Регламенту.</w:t>
      </w:r>
    </w:p>
    <w:p w:rsidR="003E6A06" w:rsidRPr="003E6A06" w:rsidRDefault="003E6A06" w:rsidP="003E6A06">
      <w:pPr>
        <w:spacing w:after="0" w:line="240" w:lineRule="auto"/>
        <w:ind w:firstLine="284"/>
        <w:jc w:val="both"/>
        <w:rPr>
          <w:rFonts w:ascii="Times New Roman" w:hAnsi="Times New Roman"/>
          <w:sz w:val="12"/>
          <w:szCs w:val="12"/>
        </w:rPr>
      </w:pPr>
      <w:r w:rsidRPr="003E6A06">
        <w:rPr>
          <w:rFonts w:ascii="Times New Roman" w:hAnsi="Times New Roman"/>
          <w:sz w:val="12"/>
          <w:szCs w:val="12"/>
        </w:rPr>
        <w:t>Время ожидания заинтересованного лица при индивидуальном устном консультировании не может превышать 15 минут.</w:t>
      </w:r>
    </w:p>
    <w:p w:rsidR="003E6A06" w:rsidRPr="003E6A06" w:rsidRDefault="003E6A06" w:rsidP="003E6A06">
      <w:pPr>
        <w:spacing w:after="0" w:line="240" w:lineRule="auto"/>
        <w:ind w:firstLine="284"/>
        <w:jc w:val="both"/>
        <w:rPr>
          <w:rFonts w:ascii="Times New Roman" w:hAnsi="Times New Roman"/>
          <w:sz w:val="12"/>
          <w:szCs w:val="12"/>
        </w:rPr>
      </w:pPr>
      <w:r w:rsidRPr="003E6A06">
        <w:rPr>
          <w:rFonts w:ascii="Times New Roman" w:hAnsi="Times New Roman"/>
          <w:sz w:val="12"/>
          <w:szCs w:val="12"/>
        </w:rPr>
        <w:t>Индивидуальное устное консультирование каждого заинтересованного лица сотрудником администрации поселения, осуществляющим индивидуальное консультирование лично, не может превышать 20 минут.</w:t>
      </w:r>
    </w:p>
    <w:p w:rsidR="003E6A06" w:rsidRPr="003E6A06" w:rsidRDefault="003E6A06" w:rsidP="003E6A06">
      <w:pPr>
        <w:spacing w:after="0" w:line="240" w:lineRule="auto"/>
        <w:ind w:firstLine="284"/>
        <w:jc w:val="both"/>
        <w:rPr>
          <w:rFonts w:ascii="Times New Roman" w:hAnsi="Times New Roman"/>
          <w:sz w:val="12"/>
          <w:szCs w:val="12"/>
        </w:rPr>
      </w:pPr>
      <w:r w:rsidRPr="003E6A06">
        <w:rPr>
          <w:rFonts w:ascii="Times New Roman" w:hAnsi="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3E6A06" w:rsidRPr="003E6A06" w:rsidRDefault="003E6A06" w:rsidP="003E6A06">
      <w:pPr>
        <w:spacing w:after="0" w:line="240" w:lineRule="auto"/>
        <w:ind w:firstLine="284"/>
        <w:jc w:val="both"/>
        <w:rPr>
          <w:rFonts w:ascii="Times New Roman" w:hAnsi="Times New Roman"/>
          <w:sz w:val="12"/>
          <w:szCs w:val="12"/>
        </w:rPr>
      </w:pPr>
      <w:r w:rsidRPr="003E6A06">
        <w:rPr>
          <w:rFonts w:ascii="Times New Roman" w:hAnsi="Times New Roman"/>
          <w:sz w:val="12"/>
          <w:szCs w:val="12"/>
        </w:rPr>
        <w:t>1.2.5. Консультирование в электронном виде</w:t>
      </w:r>
    </w:p>
    <w:p w:rsidR="003E6A06" w:rsidRPr="003E6A06" w:rsidRDefault="003E6A06" w:rsidP="003E6A06">
      <w:pPr>
        <w:spacing w:after="0" w:line="240" w:lineRule="auto"/>
        <w:ind w:firstLine="284"/>
        <w:jc w:val="both"/>
        <w:rPr>
          <w:rFonts w:ascii="Times New Roman" w:hAnsi="Times New Roman"/>
          <w:sz w:val="12"/>
          <w:szCs w:val="12"/>
        </w:rPr>
      </w:pPr>
      <w:r w:rsidRPr="003E6A06">
        <w:rPr>
          <w:rFonts w:ascii="Times New Roman" w:hAnsi="Times New Roman"/>
          <w:sz w:val="12"/>
          <w:szCs w:val="12"/>
        </w:rPr>
        <w:t>Консультирование в электронном виде осуществляется посредством:</w:t>
      </w:r>
    </w:p>
    <w:p w:rsidR="003E6A06" w:rsidRPr="003E6A06" w:rsidRDefault="003E6A06" w:rsidP="003E6A06">
      <w:pPr>
        <w:spacing w:after="0" w:line="240" w:lineRule="auto"/>
        <w:ind w:firstLine="284"/>
        <w:jc w:val="both"/>
        <w:rPr>
          <w:rFonts w:ascii="Times New Roman" w:hAnsi="Times New Roman"/>
          <w:sz w:val="12"/>
          <w:szCs w:val="12"/>
        </w:rPr>
      </w:pPr>
      <w:r w:rsidRPr="003E6A06">
        <w:rPr>
          <w:rFonts w:ascii="Times New Roman" w:hAnsi="Times New Roman"/>
          <w:sz w:val="12"/>
          <w:szCs w:val="12"/>
        </w:rPr>
        <w:t>размещения консультационно-справочной информации на Интернет-сайте администрации муниципального района Сергиевский Самарской области;</w:t>
      </w:r>
    </w:p>
    <w:p w:rsidR="003E6A06" w:rsidRPr="003E6A06" w:rsidRDefault="003E6A06" w:rsidP="003E6A06">
      <w:pPr>
        <w:spacing w:after="0" w:line="240" w:lineRule="auto"/>
        <w:ind w:firstLine="284"/>
        <w:jc w:val="both"/>
        <w:rPr>
          <w:rFonts w:ascii="Times New Roman" w:hAnsi="Times New Roman"/>
          <w:sz w:val="12"/>
          <w:szCs w:val="12"/>
        </w:rPr>
      </w:pPr>
      <w:r w:rsidRPr="003E6A06">
        <w:rPr>
          <w:rFonts w:ascii="Times New Roman" w:hAnsi="Times New Roman"/>
          <w:sz w:val="12"/>
          <w:szCs w:val="12"/>
        </w:rPr>
        <w:t>размещения консультационно-справочной информации на Едином портале и (или) Региональном портале;</w:t>
      </w:r>
    </w:p>
    <w:p w:rsidR="003E6A06" w:rsidRPr="003E6A06" w:rsidRDefault="003E6A06" w:rsidP="003E6A06">
      <w:pPr>
        <w:spacing w:after="0" w:line="240" w:lineRule="auto"/>
        <w:ind w:firstLine="284"/>
        <w:jc w:val="both"/>
        <w:rPr>
          <w:rFonts w:ascii="Times New Roman" w:hAnsi="Times New Roman"/>
          <w:sz w:val="12"/>
          <w:szCs w:val="12"/>
        </w:rPr>
      </w:pPr>
      <w:r w:rsidRPr="003E6A06">
        <w:rPr>
          <w:rFonts w:ascii="Times New Roman" w:hAnsi="Times New Roman"/>
          <w:sz w:val="12"/>
          <w:szCs w:val="12"/>
        </w:rPr>
        <w:t>индивидуального консультирования по электронной почте.</w:t>
      </w:r>
    </w:p>
    <w:p w:rsidR="003E6A06" w:rsidRPr="003E6A06" w:rsidRDefault="003E6A06" w:rsidP="003E6A06">
      <w:pPr>
        <w:spacing w:after="0" w:line="240" w:lineRule="auto"/>
        <w:ind w:firstLine="284"/>
        <w:jc w:val="both"/>
        <w:rPr>
          <w:rFonts w:ascii="Times New Roman" w:hAnsi="Times New Roman"/>
          <w:sz w:val="12"/>
          <w:szCs w:val="12"/>
        </w:rPr>
      </w:pPr>
      <w:r w:rsidRPr="003E6A06">
        <w:rPr>
          <w:rFonts w:ascii="Times New Roman" w:hAnsi="Times New Roman"/>
          <w:sz w:val="12"/>
          <w:szCs w:val="12"/>
        </w:rPr>
        <w:t>Консультирование путем размещения консультационно-справочной информации на Интернет-сайте администрации муниципального района Сергиевский Самарской области осуществляется посредством получения заинтересованным лицом информации при посещении Интернет-сайта администрации муниципального района Сергиевский Самарской области.</w:t>
      </w:r>
    </w:p>
    <w:p w:rsidR="003E6A06" w:rsidRPr="003E6A06" w:rsidRDefault="003E6A06" w:rsidP="003E6A06">
      <w:pPr>
        <w:spacing w:after="0" w:line="240" w:lineRule="auto"/>
        <w:ind w:firstLine="284"/>
        <w:jc w:val="both"/>
        <w:rPr>
          <w:rFonts w:ascii="Times New Roman" w:hAnsi="Times New Roman"/>
          <w:sz w:val="12"/>
          <w:szCs w:val="12"/>
        </w:rPr>
      </w:pPr>
      <w:r w:rsidRPr="003E6A06">
        <w:rPr>
          <w:rFonts w:ascii="Times New Roman" w:hAnsi="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3E6A06" w:rsidRPr="003E6A06" w:rsidRDefault="003E6A06" w:rsidP="003E6A06">
      <w:pPr>
        <w:spacing w:after="0" w:line="240" w:lineRule="auto"/>
        <w:ind w:firstLine="284"/>
        <w:jc w:val="both"/>
        <w:rPr>
          <w:rFonts w:ascii="Times New Roman" w:hAnsi="Times New Roman"/>
          <w:sz w:val="12"/>
          <w:szCs w:val="12"/>
        </w:rPr>
      </w:pPr>
      <w:r w:rsidRPr="003E6A06">
        <w:rPr>
          <w:rFonts w:ascii="Times New Roman" w:hAnsi="Times New Roman"/>
          <w:sz w:val="12"/>
          <w:szCs w:val="12"/>
        </w:rPr>
        <w:t xml:space="preserve">При консультировании по электронной почте заинтересованное лицо направляет заявление на электронный адрес администрации поселения, указанный в </w:t>
      </w:r>
      <w:hyperlink w:anchor="Par345" w:history="1">
        <w:r w:rsidRPr="003E6A06">
          <w:rPr>
            <w:rStyle w:val="ae"/>
            <w:rFonts w:ascii="Times New Roman" w:hAnsi="Times New Roman"/>
            <w:sz w:val="12"/>
            <w:szCs w:val="12"/>
          </w:rPr>
          <w:t>приложении 1</w:t>
        </w:r>
      </w:hyperlink>
      <w:r w:rsidRPr="003E6A06">
        <w:rPr>
          <w:rFonts w:ascii="Times New Roman" w:hAnsi="Times New Roman"/>
          <w:sz w:val="12"/>
          <w:szCs w:val="12"/>
        </w:rPr>
        <w:t xml:space="preserve"> к настоящему Регламенту. Датой поступления заявления является дата его регистрации в администрации поселения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календарных дней с момента поступления заявления.</w:t>
      </w:r>
    </w:p>
    <w:p w:rsidR="00D66AA7" w:rsidRDefault="003E6A06" w:rsidP="003E6A06">
      <w:pPr>
        <w:spacing w:after="0" w:line="240" w:lineRule="auto"/>
        <w:ind w:firstLine="284"/>
        <w:jc w:val="both"/>
        <w:rPr>
          <w:rFonts w:ascii="Times New Roman" w:hAnsi="Times New Roman"/>
          <w:sz w:val="12"/>
          <w:szCs w:val="12"/>
        </w:rPr>
      </w:pPr>
      <w:r w:rsidRPr="003E6A06">
        <w:rPr>
          <w:rFonts w:ascii="Times New Roman" w:hAnsi="Times New Roman"/>
          <w:sz w:val="12"/>
          <w:szCs w:val="12"/>
        </w:rPr>
        <w:t xml:space="preserve">В исключительных случаях, а также в случае направления запроса для получения документов, необходимых для рассмотрения заявления, </w:t>
      </w:r>
    </w:p>
    <w:p w:rsidR="003E6A06" w:rsidRPr="003E6A06" w:rsidRDefault="003E6A06" w:rsidP="00D66AA7">
      <w:pPr>
        <w:spacing w:after="0" w:line="240" w:lineRule="auto"/>
        <w:jc w:val="both"/>
        <w:rPr>
          <w:rFonts w:ascii="Times New Roman" w:hAnsi="Times New Roman"/>
          <w:sz w:val="12"/>
          <w:szCs w:val="12"/>
        </w:rPr>
      </w:pPr>
      <w:r w:rsidRPr="003E6A06">
        <w:rPr>
          <w:rFonts w:ascii="Times New Roman" w:hAnsi="Times New Roman"/>
          <w:sz w:val="12"/>
          <w:szCs w:val="12"/>
        </w:rPr>
        <w:t>Глава городского поселения Суходол муниципального района Сергиевский Самарской области (далее – Глава поселения)вправе продлить срок рассмотрения заявления не более чем на 30 календарных дней, уведомив об этом заинтересованное лицо, направившее заявление.</w:t>
      </w:r>
    </w:p>
    <w:p w:rsidR="003E6A06" w:rsidRPr="003E6A06" w:rsidRDefault="003E6A06" w:rsidP="003E6A06">
      <w:pPr>
        <w:spacing w:after="0" w:line="240" w:lineRule="auto"/>
        <w:ind w:firstLine="284"/>
        <w:jc w:val="both"/>
        <w:rPr>
          <w:rFonts w:ascii="Times New Roman" w:hAnsi="Times New Roman"/>
          <w:sz w:val="12"/>
          <w:szCs w:val="12"/>
        </w:rPr>
      </w:pPr>
      <w:r w:rsidRPr="003E6A06">
        <w:rPr>
          <w:rFonts w:ascii="Times New Roman" w:hAnsi="Times New Roman"/>
          <w:sz w:val="12"/>
          <w:szCs w:val="12"/>
        </w:rPr>
        <w:t>1.2.6. Индивидуальное консультирование по почте</w:t>
      </w:r>
    </w:p>
    <w:p w:rsidR="003E6A06" w:rsidRPr="003E6A06" w:rsidRDefault="003E6A06" w:rsidP="003E6A06">
      <w:pPr>
        <w:spacing w:after="0" w:line="240" w:lineRule="auto"/>
        <w:ind w:firstLine="284"/>
        <w:jc w:val="both"/>
        <w:rPr>
          <w:rFonts w:ascii="Times New Roman" w:hAnsi="Times New Roman"/>
          <w:sz w:val="12"/>
          <w:szCs w:val="12"/>
        </w:rPr>
      </w:pPr>
      <w:r w:rsidRPr="003E6A06">
        <w:rPr>
          <w:rFonts w:ascii="Times New Roman" w:hAnsi="Times New Roman"/>
          <w:sz w:val="12"/>
          <w:szCs w:val="12"/>
        </w:rPr>
        <w:t xml:space="preserve">Консультирование посредством почтового отправления осуществляется путем направления ответа на письменное заявление заинтересованного лица. Ответ на заявление заинтересованного лица направляется почтой по адресу, указанному заинтересованным лицом в его </w:t>
      </w:r>
      <w:r w:rsidRPr="003E6A06">
        <w:rPr>
          <w:rFonts w:ascii="Times New Roman" w:hAnsi="Times New Roman"/>
          <w:sz w:val="12"/>
          <w:szCs w:val="12"/>
        </w:rPr>
        <w:lastRenderedPageBreak/>
        <w:t xml:space="preserve">заявлении, в срок, не превышающий 30 календарных дней со дня поступления письменного заявления (срок может быть продлен по основаниям, указанным в </w:t>
      </w:r>
      <w:hyperlink w:anchor="Par40" w:history="1">
        <w:r w:rsidRPr="003E6A06">
          <w:rPr>
            <w:rStyle w:val="ae"/>
            <w:rFonts w:ascii="Times New Roman" w:hAnsi="Times New Roman"/>
            <w:sz w:val="12"/>
            <w:szCs w:val="12"/>
          </w:rPr>
          <w:t>абзаце девятом пункта 1.2.</w:t>
        </w:r>
      </w:hyperlink>
      <w:r w:rsidRPr="003E6A06">
        <w:rPr>
          <w:rFonts w:ascii="Times New Roman" w:hAnsi="Times New Roman"/>
          <w:sz w:val="12"/>
          <w:szCs w:val="12"/>
        </w:rPr>
        <w:t>5 настоящего Регламента).</w:t>
      </w:r>
    </w:p>
    <w:p w:rsidR="003E6A06" w:rsidRPr="003E6A06" w:rsidRDefault="003E6A06" w:rsidP="003E6A06">
      <w:pPr>
        <w:spacing w:after="0" w:line="240" w:lineRule="auto"/>
        <w:ind w:firstLine="284"/>
        <w:jc w:val="both"/>
        <w:rPr>
          <w:rFonts w:ascii="Times New Roman" w:hAnsi="Times New Roman"/>
          <w:sz w:val="12"/>
          <w:szCs w:val="12"/>
        </w:rPr>
      </w:pPr>
      <w:r w:rsidRPr="003E6A06">
        <w:rPr>
          <w:rFonts w:ascii="Times New Roman" w:hAnsi="Times New Roman"/>
          <w:sz w:val="12"/>
          <w:szCs w:val="12"/>
        </w:rPr>
        <w:t>Датой получения заявления является дата регистрации входящего заявления.</w:t>
      </w:r>
    </w:p>
    <w:p w:rsidR="003E6A06" w:rsidRPr="003E6A06" w:rsidRDefault="003E6A06" w:rsidP="003E6A06">
      <w:pPr>
        <w:spacing w:after="0" w:line="240" w:lineRule="auto"/>
        <w:ind w:firstLine="284"/>
        <w:jc w:val="both"/>
        <w:rPr>
          <w:rFonts w:ascii="Times New Roman" w:hAnsi="Times New Roman"/>
          <w:sz w:val="12"/>
          <w:szCs w:val="12"/>
        </w:rPr>
      </w:pPr>
      <w:r w:rsidRPr="003E6A06">
        <w:rPr>
          <w:rFonts w:ascii="Times New Roman" w:hAnsi="Times New Roman"/>
          <w:sz w:val="12"/>
          <w:szCs w:val="12"/>
        </w:rPr>
        <w:t>1.2.7. Индивидуальное консультирование по телефону</w:t>
      </w:r>
    </w:p>
    <w:p w:rsidR="003E6A06" w:rsidRPr="003E6A06" w:rsidRDefault="003E6A06" w:rsidP="003E6A06">
      <w:pPr>
        <w:spacing w:after="0" w:line="240" w:lineRule="auto"/>
        <w:ind w:firstLine="284"/>
        <w:jc w:val="both"/>
        <w:rPr>
          <w:rFonts w:ascii="Times New Roman" w:hAnsi="Times New Roman"/>
          <w:sz w:val="12"/>
          <w:szCs w:val="12"/>
        </w:rPr>
      </w:pPr>
      <w:r w:rsidRPr="003E6A06">
        <w:rPr>
          <w:rFonts w:ascii="Times New Roman" w:hAnsi="Times New Roman"/>
          <w:sz w:val="12"/>
          <w:szCs w:val="12"/>
        </w:rPr>
        <w:t xml:space="preserve">Консультирование по телефону осуществляется при личном заявлении заинтересованного лица посредством телефонной связи по телефону, указанному в </w:t>
      </w:r>
      <w:hyperlink w:anchor="Par345" w:history="1">
        <w:r w:rsidRPr="003E6A06">
          <w:rPr>
            <w:rStyle w:val="ae"/>
            <w:rFonts w:ascii="Times New Roman" w:hAnsi="Times New Roman"/>
            <w:sz w:val="12"/>
            <w:szCs w:val="12"/>
          </w:rPr>
          <w:t>приложении 1</w:t>
        </w:r>
      </w:hyperlink>
      <w:r w:rsidRPr="003E6A06">
        <w:rPr>
          <w:rFonts w:ascii="Times New Roman" w:hAnsi="Times New Roman"/>
          <w:sz w:val="12"/>
          <w:szCs w:val="12"/>
        </w:rPr>
        <w:t xml:space="preserve"> к настоящему Регламенту.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3E6A06" w:rsidRPr="003E6A06" w:rsidRDefault="003E6A06" w:rsidP="003E6A06">
      <w:pPr>
        <w:spacing w:after="0" w:line="240" w:lineRule="auto"/>
        <w:ind w:firstLine="284"/>
        <w:jc w:val="both"/>
        <w:rPr>
          <w:rFonts w:ascii="Times New Roman" w:hAnsi="Times New Roman"/>
          <w:sz w:val="12"/>
          <w:szCs w:val="12"/>
        </w:rPr>
      </w:pPr>
      <w:r w:rsidRPr="003E6A06">
        <w:rPr>
          <w:rFonts w:ascii="Times New Roman" w:hAnsi="Times New Roman"/>
          <w:sz w:val="12"/>
          <w:szCs w:val="12"/>
        </w:rPr>
        <w:t>Время разговора не должно превышать 20 минут.</w:t>
      </w:r>
    </w:p>
    <w:p w:rsidR="003E6A06" w:rsidRPr="003E6A06" w:rsidRDefault="003E6A06" w:rsidP="003E6A06">
      <w:pPr>
        <w:spacing w:after="0" w:line="240" w:lineRule="auto"/>
        <w:ind w:firstLine="284"/>
        <w:jc w:val="both"/>
        <w:rPr>
          <w:rFonts w:ascii="Times New Roman" w:hAnsi="Times New Roman"/>
          <w:sz w:val="12"/>
          <w:szCs w:val="12"/>
        </w:rPr>
      </w:pPr>
      <w:r w:rsidRPr="003E6A06">
        <w:rPr>
          <w:rFonts w:ascii="Times New Roman" w:hAnsi="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которые располагают необходимыми сведениями.</w:t>
      </w:r>
    </w:p>
    <w:p w:rsidR="003E6A06" w:rsidRPr="003E6A06" w:rsidRDefault="003E6A06" w:rsidP="003E6A06">
      <w:pPr>
        <w:spacing w:after="0" w:line="240" w:lineRule="auto"/>
        <w:ind w:firstLine="284"/>
        <w:jc w:val="both"/>
        <w:rPr>
          <w:rFonts w:ascii="Times New Roman" w:hAnsi="Times New Roman"/>
          <w:sz w:val="12"/>
          <w:szCs w:val="12"/>
        </w:rPr>
      </w:pPr>
      <w:r w:rsidRPr="003E6A06">
        <w:rPr>
          <w:rFonts w:ascii="Times New Roman" w:hAnsi="Times New Roman"/>
          <w:sz w:val="12"/>
          <w:szCs w:val="12"/>
        </w:rPr>
        <w:t>1.2.8. На информационных стендах в местах предоставления муниципальной услуги, а также на Интернет-сайте администрации муниципального района Сергиевский Самарской области размещаются следующие информационные материалы:</w:t>
      </w:r>
    </w:p>
    <w:p w:rsidR="003E6A06" w:rsidRPr="003E6A06" w:rsidRDefault="003E6A06" w:rsidP="003E6A06">
      <w:pPr>
        <w:spacing w:after="0" w:line="240" w:lineRule="auto"/>
        <w:ind w:firstLine="284"/>
        <w:jc w:val="both"/>
        <w:rPr>
          <w:rFonts w:ascii="Times New Roman" w:hAnsi="Times New Roman"/>
          <w:sz w:val="12"/>
          <w:szCs w:val="12"/>
        </w:rPr>
      </w:pPr>
      <w:r w:rsidRPr="003E6A06">
        <w:rPr>
          <w:rFonts w:ascii="Times New Roman" w:hAnsi="Times New Roman"/>
          <w:sz w:val="12"/>
          <w:szCs w:val="12"/>
        </w:rPr>
        <w:t>информация о порядке предоставления муниципальной услуги;</w:t>
      </w:r>
    </w:p>
    <w:p w:rsidR="003E6A06" w:rsidRPr="003E6A06" w:rsidRDefault="003E6A06" w:rsidP="003E6A06">
      <w:pPr>
        <w:spacing w:after="0" w:line="240" w:lineRule="auto"/>
        <w:ind w:firstLine="284"/>
        <w:jc w:val="both"/>
        <w:rPr>
          <w:rFonts w:ascii="Times New Roman" w:hAnsi="Times New Roman"/>
          <w:sz w:val="12"/>
          <w:szCs w:val="12"/>
        </w:rPr>
      </w:pPr>
      <w:r w:rsidRPr="003E6A06">
        <w:rPr>
          <w:rFonts w:ascii="Times New Roman" w:hAnsi="Times New Roman"/>
          <w:sz w:val="12"/>
          <w:szCs w:val="12"/>
        </w:rPr>
        <w:t>текст Регламента с приложениями (полная версия на Интернет-сайте администрации муниципального района Сергиевский Самарской области) и извлечения на информационных стендах);</w:t>
      </w:r>
    </w:p>
    <w:p w:rsidR="003E6A06" w:rsidRPr="003E6A06" w:rsidRDefault="003E6A06" w:rsidP="003E6A06">
      <w:pPr>
        <w:spacing w:after="0" w:line="240" w:lineRule="auto"/>
        <w:ind w:firstLine="284"/>
        <w:jc w:val="both"/>
        <w:rPr>
          <w:rFonts w:ascii="Times New Roman" w:hAnsi="Times New Roman"/>
          <w:sz w:val="12"/>
          <w:szCs w:val="12"/>
        </w:rPr>
      </w:pPr>
      <w:r w:rsidRPr="003E6A06">
        <w:rPr>
          <w:rFonts w:ascii="Times New Roman" w:hAnsi="Times New Roman"/>
          <w:sz w:val="12"/>
          <w:szCs w:val="12"/>
        </w:rPr>
        <w:t>информация о местонахождении и графике работы администрации поселения, справочные телефоны сотрудников, ответственных за предоставление муниципальной услуги, адрес электронной почты, адрес Интернет-сайта администрации муниципального района Сергиевский Самарской области;</w:t>
      </w:r>
    </w:p>
    <w:p w:rsidR="003E6A06" w:rsidRPr="003E6A06" w:rsidRDefault="003E6A06" w:rsidP="003E6A06">
      <w:pPr>
        <w:spacing w:after="0" w:line="240" w:lineRule="auto"/>
        <w:ind w:firstLine="284"/>
        <w:jc w:val="both"/>
        <w:rPr>
          <w:rFonts w:ascii="Times New Roman" w:hAnsi="Times New Roman"/>
          <w:sz w:val="12"/>
          <w:szCs w:val="12"/>
        </w:rPr>
      </w:pPr>
      <w:r w:rsidRPr="003E6A06">
        <w:rPr>
          <w:rFonts w:ascii="Times New Roman" w:hAnsi="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3E6A06" w:rsidRPr="003E6A06" w:rsidRDefault="003E6A06" w:rsidP="003E6A06">
      <w:pPr>
        <w:spacing w:after="0" w:line="240" w:lineRule="auto"/>
        <w:ind w:firstLine="284"/>
        <w:jc w:val="both"/>
        <w:rPr>
          <w:rFonts w:ascii="Times New Roman" w:hAnsi="Times New Roman"/>
          <w:sz w:val="12"/>
          <w:szCs w:val="12"/>
        </w:rPr>
      </w:pPr>
      <w:r w:rsidRPr="003E6A06">
        <w:rPr>
          <w:rFonts w:ascii="Times New Roman" w:hAnsi="Times New Roman"/>
          <w:sz w:val="12"/>
          <w:szCs w:val="12"/>
        </w:rPr>
        <w:t>перечень документов, предоставляемых получателями муниципальной услуги, и требования, предъявляемые к этим документам;</w:t>
      </w:r>
    </w:p>
    <w:p w:rsidR="003E6A06" w:rsidRPr="003E6A06" w:rsidRDefault="003E6A06" w:rsidP="003E6A06">
      <w:pPr>
        <w:spacing w:after="0" w:line="240" w:lineRule="auto"/>
        <w:ind w:firstLine="284"/>
        <w:jc w:val="both"/>
        <w:rPr>
          <w:rFonts w:ascii="Times New Roman" w:hAnsi="Times New Roman"/>
          <w:sz w:val="12"/>
          <w:szCs w:val="12"/>
        </w:rPr>
      </w:pPr>
      <w:r w:rsidRPr="003E6A06">
        <w:rPr>
          <w:rFonts w:ascii="Times New Roman" w:hAnsi="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администрации муниципального района Сергиевский Самарской области.</w:t>
      </w:r>
    </w:p>
    <w:p w:rsidR="003E6A06" w:rsidRPr="003E6A06" w:rsidRDefault="003E6A06" w:rsidP="003E6A06">
      <w:pPr>
        <w:spacing w:after="0" w:line="240" w:lineRule="auto"/>
        <w:ind w:firstLine="284"/>
        <w:jc w:val="both"/>
        <w:rPr>
          <w:rFonts w:ascii="Times New Roman" w:hAnsi="Times New Roman"/>
          <w:sz w:val="12"/>
          <w:szCs w:val="12"/>
        </w:rPr>
      </w:pPr>
      <w:r w:rsidRPr="003E6A06">
        <w:rPr>
          <w:rFonts w:ascii="Times New Roman" w:hAnsi="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3E6A06" w:rsidRPr="003E6A06" w:rsidRDefault="003E6A06" w:rsidP="003E6A06">
      <w:pPr>
        <w:spacing w:after="0" w:line="240" w:lineRule="auto"/>
        <w:jc w:val="center"/>
        <w:rPr>
          <w:rFonts w:ascii="Times New Roman" w:hAnsi="Times New Roman"/>
          <w:b/>
          <w:sz w:val="12"/>
          <w:szCs w:val="12"/>
        </w:rPr>
      </w:pPr>
      <w:r w:rsidRPr="003E6A06">
        <w:rPr>
          <w:rFonts w:ascii="Times New Roman" w:hAnsi="Times New Roman"/>
          <w:b/>
          <w:sz w:val="12"/>
          <w:szCs w:val="12"/>
        </w:rPr>
        <w:t>2. Стандарт предоставления муниципальной услуги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2.1. Наименование муниципальной услуги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Муниципальная услуга – «Прием заявлений, документов, а также постановка граждан на учет в качестве нуждающихся в жилых помещениях».</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2.2. Наименование органа, предоставляющего муниципальную услугу</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2.2.1. Муниципальную услугу предоставляет администрация поселения.</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2.2.2. Администрация поселения организует предоставление муниципальной услуги по принципу «одного окна» с учетом экстерриториального принципа получения муниципальной услуги на базе МФЦ.</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2.3. Результат предоставления муниципальной услуги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Результатом предоставления муниципальной услуги является:</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принятие граждан на учет в качестве нуждающихся в жилых помещениях муниципального жилищного фонда, предоставляемых по договорам социального найма;</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мотивированный отказ в принятии граждан на учет в качестве нуждающихся в жилых помещениях муниципального жилищного фонда, предоставляемых по договорам социального найма, оформленный в соответствии с требованиями действующего законодательства.</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2.4. Срок предоставления муниципальной услуги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2.4.1. Срок предоставления муниципальной услуги – в течение 30 рабочих дней со дня предоставления в администрацию поселения документов, обязанность по предоставлению которых возложена на заявителя.</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2.4.2.В случае предоставления заявителем документов через МФЦ течение срока предоставления муниципальной услуги начинается со дня передачи документов из МФЦ в администрацию поселения.</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2.5. Правовые основания</w:t>
      </w:r>
      <w:r>
        <w:rPr>
          <w:rFonts w:ascii="Times New Roman" w:hAnsi="Times New Roman"/>
          <w:sz w:val="12"/>
          <w:szCs w:val="12"/>
        </w:rPr>
        <w:t xml:space="preserve"> </w:t>
      </w:r>
      <w:r w:rsidRPr="003E6A06">
        <w:rPr>
          <w:rFonts w:ascii="Times New Roman" w:hAnsi="Times New Roman"/>
          <w:sz w:val="12"/>
          <w:szCs w:val="12"/>
        </w:rPr>
        <w:t>для предоставления муниципальной услуги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Предоставление муниципальной услуги осуществляется в соответствии со следующими нормативными правовыми актами:</w:t>
      </w:r>
    </w:p>
    <w:p w:rsidR="003E6A06" w:rsidRPr="003E6A06" w:rsidRDefault="002D14DA" w:rsidP="00A07672">
      <w:pPr>
        <w:spacing w:after="0" w:line="240" w:lineRule="auto"/>
        <w:ind w:firstLine="284"/>
        <w:jc w:val="both"/>
        <w:rPr>
          <w:rFonts w:ascii="Times New Roman" w:hAnsi="Times New Roman"/>
          <w:sz w:val="12"/>
          <w:szCs w:val="12"/>
        </w:rPr>
      </w:pPr>
      <w:hyperlink r:id="rId345" w:history="1">
        <w:r w:rsidR="003E6A06" w:rsidRPr="003E6A06">
          <w:rPr>
            <w:rStyle w:val="ae"/>
            <w:rFonts w:ascii="Times New Roman" w:hAnsi="Times New Roman"/>
            <w:sz w:val="12"/>
            <w:szCs w:val="12"/>
          </w:rPr>
          <w:t>Конституцией</w:t>
        </w:r>
      </w:hyperlink>
      <w:r w:rsidR="003E6A06" w:rsidRPr="003E6A06">
        <w:rPr>
          <w:rFonts w:ascii="Times New Roman" w:hAnsi="Times New Roman"/>
          <w:sz w:val="12"/>
          <w:szCs w:val="12"/>
        </w:rPr>
        <w:t xml:space="preserve"> Российской Федерации («Российская газета», № 237, 25.12.1993);</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 xml:space="preserve">Жилищным </w:t>
      </w:r>
      <w:hyperlink r:id="rId346" w:history="1">
        <w:r w:rsidRPr="003E6A06">
          <w:rPr>
            <w:rStyle w:val="ae"/>
            <w:rFonts w:ascii="Times New Roman" w:hAnsi="Times New Roman"/>
            <w:sz w:val="12"/>
            <w:szCs w:val="12"/>
          </w:rPr>
          <w:t>кодексом</w:t>
        </w:r>
      </w:hyperlink>
      <w:r w:rsidRPr="003E6A06">
        <w:rPr>
          <w:rFonts w:ascii="Times New Roman" w:hAnsi="Times New Roman"/>
          <w:sz w:val="12"/>
          <w:szCs w:val="12"/>
        </w:rPr>
        <w:t xml:space="preserve"> Российской Федерации («Собрание законодательства РФ», 03.01.2005, № 1 (часть 1), ст. 14);</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 xml:space="preserve">Федеральным </w:t>
      </w:r>
      <w:hyperlink r:id="rId347" w:history="1">
        <w:r w:rsidRPr="003E6A06">
          <w:rPr>
            <w:rStyle w:val="ae"/>
            <w:rFonts w:ascii="Times New Roman" w:hAnsi="Times New Roman"/>
            <w:sz w:val="12"/>
            <w:szCs w:val="12"/>
          </w:rPr>
          <w:t>законом</w:t>
        </w:r>
      </w:hyperlink>
      <w:r w:rsidRPr="003E6A06">
        <w:rPr>
          <w:rFonts w:ascii="Times New Roman" w:hAnsi="Times New Roman"/>
          <w:sz w:val="12"/>
          <w:szCs w:val="12"/>
        </w:rPr>
        <w:t xml:space="preserve"> от 27.07.2010 № 210-ФЗ «Об организации предоставления государственных и муниципальных услуг»(«Собрание законодательства РФ», 02.08.2010, № 31, ст. 4179);</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 xml:space="preserve">Федеральным </w:t>
      </w:r>
      <w:hyperlink r:id="rId348" w:history="1">
        <w:r w:rsidRPr="003E6A06">
          <w:rPr>
            <w:rStyle w:val="ae"/>
            <w:rFonts w:ascii="Times New Roman" w:hAnsi="Times New Roman"/>
            <w:sz w:val="12"/>
            <w:szCs w:val="12"/>
          </w:rPr>
          <w:t>законом</w:t>
        </w:r>
      </w:hyperlink>
      <w:r w:rsidRPr="003E6A06">
        <w:rPr>
          <w:rFonts w:ascii="Times New Roman" w:hAnsi="Times New Roman"/>
          <w:sz w:val="12"/>
          <w:szCs w:val="12"/>
        </w:rPr>
        <w:t xml:space="preserve"> от 06.10.2003 № 131-ФЗ «Об общих принципах организации местного самоуправления в Российской Федерации» («Собрание законодательства РФ», 06.10.2010, № 40, ст. 3822);</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 xml:space="preserve">Федеральным </w:t>
      </w:r>
      <w:hyperlink r:id="rId349" w:history="1">
        <w:r w:rsidRPr="003E6A06">
          <w:rPr>
            <w:rStyle w:val="ae"/>
            <w:rFonts w:ascii="Times New Roman" w:hAnsi="Times New Roman"/>
            <w:sz w:val="12"/>
            <w:szCs w:val="12"/>
          </w:rPr>
          <w:t>законом</w:t>
        </w:r>
      </w:hyperlink>
      <w:r w:rsidRPr="003E6A06">
        <w:rPr>
          <w:rFonts w:ascii="Times New Roman" w:hAnsi="Times New Roman"/>
          <w:sz w:val="12"/>
          <w:szCs w:val="12"/>
        </w:rPr>
        <w:t xml:space="preserve"> от 02.05.2006 № 59-ФЗ «О порядке рассмотрения обращений граждан Российской Федерации» («Собрание законодательства РФ», 08.05.2006, № 19, ст. 2060);</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 xml:space="preserve">Федеральным </w:t>
      </w:r>
      <w:hyperlink r:id="rId350" w:history="1">
        <w:r w:rsidRPr="003E6A06">
          <w:rPr>
            <w:rStyle w:val="ae"/>
            <w:rFonts w:ascii="Times New Roman" w:hAnsi="Times New Roman"/>
            <w:sz w:val="12"/>
            <w:szCs w:val="12"/>
          </w:rPr>
          <w:t>законом</w:t>
        </w:r>
      </w:hyperlink>
      <w:r w:rsidRPr="003E6A06">
        <w:rPr>
          <w:rFonts w:ascii="Times New Roman" w:hAnsi="Times New Roman"/>
          <w:sz w:val="12"/>
          <w:szCs w:val="12"/>
        </w:rPr>
        <w:t xml:space="preserve"> от 27.07.2006 № 152-ФЗ «О персональных данных» («Собрание законодательств РФ», 31.07.2006, № 31 (1 ч.), ст. 3451);</w:t>
      </w:r>
    </w:p>
    <w:p w:rsidR="003E6A06" w:rsidRPr="003E6A06" w:rsidRDefault="002D14DA" w:rsidP="00A07672">
      <w:pPr>
        <w:spacing w:after="0" w:line="240" w:lineRule="auto"/>
        <w:ind w:firstLine="284"/>
        <w:jc w:val="both"/>
        <w:rPr>
          <w:rFonts w:ascii="Times New Roman" w:hAnsi="Times New Roman"/>
          <w:sz w:val="12"/>
          <w:szCs w:val="12"/>
        </w:rPr>
      </w:pPr>
      <w:hyperlink r:id="rId351" w:history="1">
        <w:r w:rsidR="003E6A06" w:rsidRPr="003E6A06">
          <w:rPr>
            <w:rStyle w:val="ae"/>
            <w:rFonts w:ascii="Times New Roman" w:hAnsi="Times New Roman"/>
            <w:sz w:val="12"/>
            <w:szCs w:val="12"/>
          </w:rPr>
          <w:t>Постановление</w:t>
        </w:r>
      </w:hyperlink>
      <w:r w:rsidR="003E6A06" w:rsidRPr="003E6A06">
        <w:rPr>
          <w:rFonts w:ascii="Times New Roman" w:hAnsi="Times New Roman"/>
          <w:sz w:val="12"/>
          <w:szCs w:val="12"/>
        </w:rPr>
        <w:t>м Правительства Российской Федерации от 16.06.2006 № 378 «Об утверждении перечня тяжелых форм хронических заболеваний, при которых невозможно совместное проживание граждан в одной квартире» («Собрание законодательства РФ», 19.06.2006, № 25, ст. 2736);</w:t>
      </w:r>
    </w:p>
    <w:p w:rsidR="003E6A06" w:rsidRPr="003E6A06" w:rsidRDefault="002D14DA" w:rsidP="00A07672">
      <w:pPr>
        <w:spacing w:after="0" w:line="240" w:lineRule="auto"/>
        <w:ind w:firstLine="284"/>
        <w:jc w:val="both"/>
        <w:rPr>
          <w:rFonts w:ascii="Times New Roman" w:hAnsi="Times New Roman"/>
          <w:sz w:val="12"/>
          <w:szCs w:val="12"/>
        </w:rPr>
      </w:pPr>
      <w:hyperlink r:id="rId352" w:history="1">
        <w:r w:rsidR="003E6A06" w:rsidRPr="003E6A06">
          <w:rPr>
            <w:rStyle w:val="ae"/>
            <w:rFonts w:ascii="Times New Roman" w:hAnsi="Times New Roman"/>
            <w:sz w:val="12"/>
            <w:szCs w:val="12"/>
          </w:rPr>
          <w:t>Приказ</w:t>
        </w:r>
      </w:hyperlink>
      <w:r w:rsidR="003E6A06" w:rsidRPr="003E6A06">
        <w:rPr>
          <w:rFonts w:ascii="Times New Roman" w:hAnsi="Times New Roman"/>
          <w:sz w:val="12"/>
          <w:szCs w:val="12"/>
        </w:rPr>
        <w:t>ом Министерства регионального развития Российской Федерации от 25.02.2005 №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 («Журнал руководителя и главного бухгалтера ЖКХ», № 6, 2005 (ч. II) (Методические рекомендации));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Законом Самарской области от 05.07.2005 №139-ГД «О жилище» («Волжская коммуна», № 124, 07.07.2005);</w:t>
      </w:r>
    </w:p>
    <w:p w:rsidR="00D66AA7"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 xml:space="preserve">Законом Самарской области от 03.10.2014 №89-ГД «О предоставлении в Самарской области государственных и муниципальных услуг по </w:t>
      </w:r>
    </w:p>
    <w:p w:rsidR="003E6A06" w:rsidRPr="003E6A06" w:rsidRDefault="003E6A06" w:rsidP="00D66AA7">
      <w:pPr>
        <w:spacing w:after="0" w:line="240" w:lineRule="auto"/>
        <w:jc w:val="both"/>
        <w:rPr>
          <w:rFonts w:ascii="Times New Roman" w:hAnsi="Times New Roman"/>
          <w:sz w:val="12"/>
          <w:szCs w:val="12"/>
        </w:rPr>
      </w:pPr>
      <w:r w:rsidRPr="003E6A06">
        <w:rPr>
          <w:rFonts w:ascii="Times New Roman" w:hAnsi="Times New Roman"/>
          <w:sz w:val="12"/>
          <w:szCs w:val="12"/>
        </w:rPr>
        <w:t>экстерриториальному принципу» («Волжская коммуна», № 264(29116), 07.10.2014);</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Уставом городского поселения Суходол муниципального района Сергиевский Самарской области;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иными нормативными правовыми актами Российской Федерации; Самарской области, городского поселения Суходол муниципального района Сергиевский Самарской области и настоящим Регламентом.</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2.6. Исчерпывающий перечень документов и информации,</w:t>
      </w:r>
      <w:r>
        <w:rPr>
          <w:rFonts w:ascii="Times New Roman" w:hAnsi="Times New Roman"/>
          <w:sz w:val="12"/>
          <w:szCs w:val="12"/>
        </w:rPr>
        <w:t xml:space="preserve"> </w:t>
      </w:r>
      <w:r w:rsidRPr="003E6A06">
        <w:rPr>
          <w:rFonts w:ascii="Times New Roman" w:hAnsi="Times New Roman"/>
          <w:sz w:val="12"/>
          <w:szCs w:val="12"/>
        </w:rPr>
        <w:t>необходимых в соответствии с законодательными или иными</w:t>
      </w:r>
      <w:r>
        <w:rPr>
          <w:rFonts w:ascii="Times New Roman" w:hAnsi="Times New Roman"/>
          <w:sz w:val="12"/>
          <w:szCs w:val="12"/>
        </w:rPr>
        <w:t xml:space="preserve"> </w:t>
      </w:r>
      <w:r w:rsidRPr="003E6A06">
        <w:rPr>
          <w:rFonts w:ascii="Times New Roman" w:hAnsi="Times New Roman"/>
          <w:sz w:val="12"/>
          <w:szCs w:val="12"/>
        </w:rPr>
        <w:t>нормативными правовыми актами для предоставления</w:t>
      </w:r>
      <w:r>
        <w:rPr>
          <w:rFonts w:ascii="Times New Roman" w:hAnsi="Times New Roman"/>
          <w:sz w:val="12"/>
          <w:szCs w:val="12"/>
        </w:rPr>
        <w:t xml:space="preserve"> </w:t>
      </w:r>
      <w:r w:rsidRPr="003E6A06">
        <w:rPr>
          <w:rFonts w:ascii="Times New Roman" w:hAnsi="Times New Roman"/>
          <w:sz w:val="12"/>
          <w:szCs w:val="12"/>
        </w:rPr>
        <w:t>муниципальной услуги, которые заявитель должен предоставить самостоятельно</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lastRenderedPageBreak/>
        <w:t>2.6.1. Для получения муниципальной услуги заявитель представляет:</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заявление о принятии на учет для предоставления жилого помещения муниципального жилищного фонда по договору социального найма (далее – заявление) по форме, установленной приложением 3 к настоящему Регламенту;</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копии документов, удостоверяющие личность заявителя и членов его семьи;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документы о наличии родственных отношений либо иных обстоятельств, свидетельствующих о принадлежности гражданина к семье заявителя, в том числе:</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а) копии домовой (поквартирной) книги либо поквартирной карточки, либо выписка из домовой (поквартирной) книги или поквартирной карточки либо справка о составе семьи;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б) копии свидетельства о рождении, свидетельства о заключении брака, решения суда об усыновлении (удочерении), решения суда о признании за гражданином права пользования жилым помещением;</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документ, подтверждающий наличие соответствующего заболевания (для граждан, страдающих тяжелой формой хронического заболевания, включенного в утвержденный Правительством Российской Федерации Перечень тяжелых форм хронических заболеваний, при которых невозможно совместное проживание граждан в одной квартире).</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В случае если от имени заявителя (членов его семьи) действует уполномоченный представитель, предоставляется доверенность на осуществление действий от имени заявителя (членов его семьи), оформленная в установленном порядке, или нотариально заверенная копия такой доверенности, и копия документа, удостоверяющего личность представителя.</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2.6.2. Заявление должно содержать следующую информацию:</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фамилию, имя, отчество (при наличии), паспортные данные, адрес места жительства заявителя;</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дату, подпись заявителя либо его представителя, действующего на основании доверенности, контактные телефоны, электронный адрес (при наличии), реквизиты доверенности, в случае, если от имени заявителя действует его представитель по доверенности.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В заявлении должен быть указан способ получения результатов муниципальной услуги (посредством почтового отправления, при личном обращении в администрацию поселения или МФЦ, в электронном виде через личный кабинет на Едином портале или Региональном портале).</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Текст заявления должен быть читаемым, заявление и представленные документы не должны содержать подчисток либо приписок, зачеркнутых слов и иных не оговоренных в нем исправлений, а также иметь серьезных повреждений, наличие которых не позволяет однозначно истолковать их содержание.</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Документы, представляемые заявителем, должны соответствовать требованиям, установленным действующим законодательством к таким документам.</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 xml:space="preserve">Верность копии документа должна быть засвидетельствована в нотариальном либо в ином установленном законом порядке. </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2.6.3. Заявление с пакетом документов направляется в адрес администрации поселения:</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лично по адресу: Самарская область, Сергиевский район, г.</w:t>
      </w:r>
      <w:r>
        <w:rPr>
          <w:rFonts w:ascii="Times New Roman" w:hAnsi="Times New Roman"/>
          <w:sz w:val="12"/>
          <w:szCs w:val="12"/>
        </w:rPr>
        <w:t xml:space="preserve"> </w:t>
      </w:r>
      <w:r w:rsidRPr="003E6A06">
        <w:rPr>
          <w:rFonts w:ascii="Times New Roman" w:hAnsi="Times New Roman"/>
          <w:sz w:val="12"/>
          <w:szCs w:val="12"/>
        </w:rPr>
        <w:t>п.</w:t>
      </w:r>
      <w:r>
        <w:rPr>
          <w:rFonts w:ascii="Times New Roman" w:hAnsi="Times New Roman"/>
          <w:sz w:val="12"/>
          <w:szCs w:val="12"/>
        </w:rPr>
        <w:t xml:space="preserve"> </w:t>
      </w:r>
      <w:r w:rsidRPr="003E6A06">
        <w:rPr>
          <w:rFonts w:ascii="Times New Roman" w:hAnsi="Times New Roman"/>
          <w:sz w:val="12"/>
          <w:szCs w:val="12"/>
        </w:rPr>
        <w:t>Суходол, ул.</w:t>
      </w:r>
      <w:r>
        <w:rPr>
          <w:rFonts w:ascii="Times New Roman" w:hAnsi="Times New Roman"/>
          <w:sz w:val="12"/>
          <w:szCs w:val="12"/>
        </w:rPr>
        <w:t xml:space="preserve"> </w:t>
      </w:r>
      <w:r w:rsidRPr="003E6A06">
        <w:rPr>
          <w:rFonts w:ascii="Times New Roman" w:hAnsi="Times New Roman"/>
          <w:sz w:val="12"/>
          <w:szCs w:val="12"/>
        </w:rPr>
        <w:t>Советская, д.11;</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лично через МФЦ;</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почтовым отправлением по адресу: 446552, Самарская область, Сергиевский район, г.</w:t>
      </w:r>
      <w:r>
        <w:rPr>
          <w:rFonts w:ascii="Times New Roman" w:hAnsi="Times New Roman"/>
          <w:sz w:val="12"/>
          <w:szCs w:val="12"/>
        </w:rPr>
        <w:t xml:space="preserve"> </w:t>
      </w:r>
      <w:r w:rsidRPr="003E6A06">
        <w:rPr>
          <w:rFonts w:ascii="Times New Roman" w:hAnsi="Times New Roman"/>
          <w:sz w:val="12"/>
          <w:szCs w:val="12"/>
        </w:rPr>
        <w:t>п.</w:t>
      </w:r>
      <w:r>
        <w:rPr>
          <w:rFonts w:ascii="Times New Roman" w:hAnsi="Times New Roman"/>
          <w:sz w:val="12"/>
          <w:szCs w:val="12"/>
        </w:rPr>
        <w:t xml:space="preserve"> </w:t>
      </w:r>
      <w:r w:rsidRPr="003E6A06">
        <w:rPr>
          <w:rFonts w:ascii="Times New Roman" w:hAnsi="Times New Roman"/>
          <w:sz w:val="12"/>
          <w:szCs w:val="12"/>
        </w:rPr>
        <w:t>Суходол, ул.</w:t>
      </w:r>
      <w:r>
        <w:rPr>
          <w:rFonts w:ascii="Times New Roman" w:hAnsi="Times New Roman"/>
          <w:sz w:val="12"/>
          <w:szCs w:val="12"/>
        </w:rPr>
        <w:t xml:space="preserve"> </w:t>
      </w:r>
      <w:r w:rsidRPr="003E6A06">
        <w:rPr>
          <w:rFonts w:ascii="Times New Roman" w:hAnsi="Times New Roman"/>
          <w:sz w:val="12"/>
          <w:szCs w:val="12"/>
        </w:rPr>
        <w:t>Советская, д.11;</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в электронном виде через Единый портал или Региональный портал.</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2.7. Перечень документов, предоставляемых заявителем (его</w:t>
      </w:r>
      <w:r>
        <w:rPr>
          <w:rFonts w:ascii="Times New Roman" w:hAnsi="Times New Roman"/>
          <w:sz w:val="12"/>
          <w:szCs w:val="12"/>
        </w:rPr>
        <w:t xml:space="preserve"> </w:t>
      </w:r>
      <w:r w:rsidRPr="003E6A06">
        <w:rPr>
          <w:rFonts w:ascii="Times New Roman" w:hAnsi="Times New Roman"/>
          <w:sz w:val="12"/>
          <w:szCs w:val="12"/>
        </w:rPr>
        <w:t>уполномоченным представителем), при получении результата</w:t>
      </w:r>
      <w:r>
        <w:rPr>
          <w:rFonts w:ascii="Times New Roman" w:hAnsi="Times New Roman"/>
          <w:sz w:val="12"/>
          <w:szCs w:val="12"/>
        </w:rPr>
        <w:t xml:space="preserve"> </w:t>
      </w:r>
      <w:r w:rsidRPr="003E6A06">
        <w:rPr>
          <w:rFonts w:ascii="Times New Roman" w:hAnsi="Times New Roman"/>
          <w:sz w:val="12"/>
          <w:szCs w:val="12"/>
        </w:rPr>
        <w:t>муниципальной услуги лично</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Для получения результатов муниципальной услуги лично заявитель должен представить:</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оригинал документа, удостоверяющего личность;</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оригиналы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Результаты муниципальной услуги выдаются заявителю либо его уполномоченному представителю по доверенности под роспись в журнале выдачи документов.</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2.8. Исчерпывающий перечень документов и информации,</w:t>
      </w:r>
      <w:r w:rsidR="00A07672">
        <w:rPr>
          <w:rFonts w:ascii="Times New Roman" w:hAnsi="Times New Roman"/>
          <w:sz w:val="12"/>
          <w:szCs w:val="12"/>
        </w:rPr>
        <w:t xml:space="preserve"> </w:t>
      </w:r>
      <w:r w:rsidRPr="003E6A06">
        <w:rPr>
          <w:rFonts w:ascii="Times New Roman" w:hAnsi="Times New Roman"/>
          <w:sz w:val="12"/>
          <w:szCs w:val="12"/>
        </w:rPr>
        <w:t>необходимых в соответствии с законом или иными</w:t>
      </w:r>
      <w:r w:rsidR="00A07672">
        <w:rPr>
          <w:rFonts w:ascii="Times New Roman" w:hAnsi="Times New Roman"/>
          <w:sz w:val="12"/>
          <w:szCs w:val="12"/>
        </w:rPr>
        <w:t xml:space="preserve"> </w:t>
      </w:r>
      <w:r w:rsidRPr="003E6A06">
        <w:rPr>
          <w:rFonts w:ascii="Times New Roman" w:hAnsi="Times New Roman"/>
          <w:sz w:val="12"/>
          <w:szCs w:val="12"/>
        </w:rPr>
        <w:t>нормативными правовыми актами для предоставления</w:t>
      </w:r>
      <w:r w:rsidR="00A07672">
        <w:rPr>
          <w:rFonts w:ascii="Times New Roman" w:hAnsi="Times New Roman"/>
          <w:sz w:val="12"/>
          <w:szCs w:val="12"/>
        </w:rPr>
        <w:t xml:space="preserve"> </w:t>
      </w:r>
      <w:r w:rsidRPr="003E6A06">
        <w:rPr>
          <w:rFonts w:ascii="Times New Roman" w:hAnsi="Times New Roman"/>
          <w:sz w:val="12"/>
          <w:szCs w:val="12"/>
        </w:rPr>
        <w:t>муниципальной услуги, которые находятся в распоряжении</w:t>
      </w:r>
      <w:r w:rsidR="00A07672">
        <w:rPr>
          <w:rFonts w:ascii="Times New Roman" w:hAnsi="Times New Roman"/>
          <w:sz w:val="12"/>
          <w:szCs w:val="12"/>
        </w:rPr>
        <w:t xml:space="preserve"> </w:t>
      </w:r>
      <w:r w:rsidRPr="003E6A06">
        <w:rPr>
          <w:rFonts w:ascii="Times New Roman" w:hAnsi="Times New Roman"/>
          <w:sz w:val="12"/>
          <w:szCs w:val="12"/>
        </w:rPr>
        <w:t>государственных органов, органов государственных</w:t>
      </w:r>
      <w:r w:rsidR="00A07672">
        <w:rPr>
          <w:rFonts w:ascii="Times New Roman" w:hAnsi="Times New Roman"/>
          <w:sz w:val="12"/>
          <w:szCs w:val="12"/>
        </w:rPr>
        <w:t xml:space="preserve"> </w:t>
      </w:r>
      <w:r w:rsidRPr="003E6A06">
        <w:rPr>
          <w:rFonts w:ascii="Times New Roman" w:hAnsi="Times New Roman"/>
          <w:sz w:val="12"/>
          <w:szCs w:val="12"/>
        </w:rPr>
        <w:t>внебюджетных фондов, администрации поселения,</w:t>
      </w:r>
      <w:r w:rsidR="00A07672">
        <w:rPr>
          <w:rFonts w:ascii="Times New Roman" w:hAnsi="Times New Roman"/>
          <w:sz w:val="12"/>
          <w:szCs w:val="12"/>
        </w:rPr>
        <w:t xml:space="preserve"> </w:t>
      </w:r>
      <w:r w:rsidRPr="003E6A06">
        <w:rPr>
          <w:rFonts w:ascii="Times New Roman" w:hAnsi="Times New Roman"/>
          <w:sz w:val="12"/>
          <w:szCs w:val="12"/>
        </w:rPr>
        <w:t>организаций и запрашиваются администрацией поселения, предоставляющей муниципальную услугу, в органах (организациях),</w:t>
      </w:r>
      <w:r w:rsidR="00A07672">
        <w:rPr>
          <w:rFonts w:ascii="Times New Roman" w:hAnsi="Times New Roman"/>
          <w:sz w:val="12"/>
          <w:szCs w:val="12"/>
        </w:rPr>
        <w:t xml:space="preserve"> </w:t>
      </w:r>
      <w:r w:rsidRPr="003E6A06">
        <w:rPr>
          <w:rFonts w:ascii="Times New Roman" w:hAnsi="Times New Roman"/>
          <w:sz w:val="12"/>
          <w:szCs w:val="12"/>
        </w:rPr>
        <w:t>в распоряжении которых они находятся, если заявитель не</w:t>
      </w:r>
      <w:r w:rsidR="00A07672">
        <w:rPr>
          <w:rFonts w:ascii="Times New Roman" w:hAnsi="Times New Roman"/>
          <w:sz w:val="12"/>
          <w:szCs w:val="12"/>
        </w:rPr>
        <w:t xml:space="preserve"> </w:t>
      </w:r>
      <w:r w:rsidRPr="003E6A06">
        <w:rPr>
          <w:rFonts w:ascii="Times New Roman" w:hAnsi="Times New Roman"/>
          <w:sz w:val="12"/>
          <w:szCs w:val="12"/>
        </w:rPr>
        <w:t>представил такие документы и информацию самостоятельно</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2.8.1. Заявитель вправе представить по собственной инициативе следующие документы:</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выписка из Единого государственного реестра прав на недвижимое имущество и сделок с ним о правах гражданина и (или) членов его семьи на имеющиеся у них объекты недвижимого имущества либо уведомление об отсутствии в Едином государственном реестре прав на недвижимое имущество и сделок с ним запрашиваемых сведений;</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документы, подтверждающие размер дохода и величину стоимости имущества, находящегося в собственности и подлежащего налогообложению, в том числе:</w:t>
      </w:r>
    </w:p>
    <w:p w:rsidR="00A07672"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 xml:space="preserve">а) документы, выданные соответствующими органами (организациями), подтверждающие сведения о стоимости принадлежащего на праве </w:t>
      </w:r>
    </w:p>
    <w:p w:rsidR="00D67F07" w:rsidRDefault="003E6A06" w:rsidP="00A07672">
      <w:pPr>
        <w:spacing w:after="0" w:line="240" w:lineRule="auto"/>
        <w:jc w:val="both"/>
        <w:rPr>
          <w:rFonts w:ascii="Times New Roman" w:hAnsi="Times New Roman"/>
          <w:sz w:val="12"/>
          <w:szCs w:val="12"/>
        </w:rPr>
      </w:pPr>
      <w:r w:rsidRPr="003E6A06">
        <w:rPr>
          <w:rFonts w:ascii="Times New Roman" w:hAnsi="Times New Roman"/>
          <w:sz w:val="12"/>
          <w:szCs w:val="12"/>
        </w:rPr>
        <w:t xml:space="preserve">собственности имущества, а именно: стоимость жилых домов, квартир, дач, гаражей и иных строений, помещений и сооружений; кадастровая </w:t>
      </w:r>
    </w:p>
    <w:p w:rsidR="00D67F07" w:rsidRDefault="003E6A06" w:rsidP="00A07672">
      <w:pPr>
        <w:spacing w:after="0" w:line="240" w:lineRule="auto"/>
        <w:jc w:val="both"/>
        <w:rPr>
          <w:rFonts w:ascii="Times New Roman" w:hAnsi="Times New Roman"/>
          <w:sz w:val="12"/>
          <w:szCs w:val="12"/>
        </w:rPr>
      </w:pPr>
      <w:r w:rsidRPr="003E6A06">
        <w:rPr>
          <w:rFonts w:ascii="Times New Roman" w:hAnsi="Times New Roman"/>
          <w:sz w:val="12"/>
          <w:szCs w:val="12"/>
        </w:rPr>
        <w:t xml:space="preserve">стоимость земельных участков; стоимость транспортных средств, признаваемых объектами налогообложения транспортным налогом, </w:t>
      </w:r>
    </w:p>
    <w:p w:rsidR="003E6A06" w:rsidRPr="003E6A06" w:rsidRDefault="003E6A06" w:rsidP="00A07672">
      <w:pPr>
        <w:spacing w:after="0" w:line="240" w:lineRule="auto"/>
        <w:jc w:val="both"/>
        <w:rPr>
          <w:rFonts w:ascii="Times New Roman" w:hAnsi="Times New Roman"/>
          <w:sz w:val="12"/>
          <w:szCs w:val="12"/>
        </w:rPr>
      </w:pPr>
      <w:r w:rsidRPr="003E6A06">
        <w:rPr>
          <w:rFonts w:ascii="Times New Roman" w:hAnsi="Times New Roman"/>
          <w:sz w:val="12"/>
          <w:szCs w:val="12"/>
        </w:rPr>
        <w:t xml:space="preserve">определяемая в порядке, установленном </w:t>
      </w:r>
      <w:hyperlink r:id="rId353" w:history="1">
        <w:r w:rsidRPr="003E6A06">
          <w:rPr>
            <w:rStyle w:val="ae"/>
            <w:rFonts w:ascii="Times New Roman" w:hAnsi="Times New Roman"/>
            <w:sz w:val="12"/>
            <w:szCs w:val="12"/>
          </w:rPr>
          <w:t>частью 3</w:t>
        </w:r>
      </w:hyperlink>
      <w:r w:rsidRPr="003E6A06">
        <w:rPr>
          <w:rFonts w:ascii="Times New Roman" w:hAnsi="Times New Roman"/>
          <w:sz w:val="12"/>
          <w:szCs w:val="12"/>
        </w:rPr>
        <w:t xml:space="preserve"> статьи 5 Закона Самарской области «О жилище»;</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б) копии налоговых деклараций о доходах за расчетный период, заверенные налоговыми органами (если гражданин в соответствии с законодательством о налогах и сборах обязан подавать декларацию);</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 xml:space="preserve">в) документ, подтверждающий несоответствие жилого помещения, в котором проживают заявитель и члены его семьи, установленным Правительством Российской Федерации требованиям, которым должно отвечать жилое помещение (для граждан, проживающих в помещении, не отвечающем установленным для жилых помещений требованиям); </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2.8.2. Документы (их копии или содержащиеся в них сведения), в том числе в электронном виде, указанные в пункте 2.8.1 Регламента, запрашиваются администрацией поселения в порядке межведомственного информационного взаимодействия, если они не были представлены заявителем самостоятельно.</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2.9. Исчерпывающий перечень оснований для отказа в приеме</w:t>
      </w:r>
      <w:r w:rsidR="00A07672">
        <w:rPr>
          <w:rFonts w:ascii="Times New Roman" w:hAnsi="Times New Roman"/>
          <w:sz w:val="12"/>
          <w:szCs w:val="12"/>
        </w:rPr>
        <w:t xml:space="preserve"> </w:t>
      </w:r>
      <w:r w:rsidRPr="003E6A06">
        <w:rPr>
          <w:rFonts w:ascii="Times New Roman" w:hAnsi="Times New Roman"/>
          <w:sz w:val="12"/>
          <w:szCs w:val="12"/>
        </w:rPr>
        <w:t xml:space="preserve">документов, необходимых для предоставления </w:t>
      </w:r>
      <w:r w:rsidR="00A07672">
        <w:rPr>
          <w:rFonts w:ascii="Times New Roman" w:hAnsi="Times New Roman"/>
          <w:sz w:val="12"/>
          <w:szCs w:val="12"/>
        </w:rPr>
        <w:t xml:space="preserve"> </w:t>
      </w:r>
      <w:r w:rsidRPr="003E6A06">
        <w:rPr>
          <w:rFonts w:ascii="Times New Roman" w:hAnsi="Times New Roman"/>
          <w:sz w:val="12"/>
          <w:szCs w:val="12"/>
        </w:rPr>
        <w:t>муниципальной услуги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Основания для отказа в приеме документов, необходимых для предоставления муниципальной услуги, отсутствуют.</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2.10. Исчерпывающий перечень оснований для</w:t>
      </w:r>
      <w:r w:rsidR="00A07672">
        <w:rPr>
          <w:rFonts w:ascii="Times New Roman" w:hAnsi="Times New Roman"/>
          <w:sz w:val="12"/>
          <w:szCs w:val="12"/>
        </w:rPr>
        <w:t xml:space="preserve"> </w:t>
      </w:r>
      <w:r w:rsidRPr="003E6A06">
        <w:rPr>
          <w:rFonts w:ascii="Times New Roman" w:hAnsi="Times New Roman"/>
          <w:sz w:val="12"/>
          <w:szCs w:val="12"/>
        </w:rPr>
        <w:t>отказа в предоставлении муниципальной услуги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выявление в заявлении на предоставление муниципальной услуги или в представленных документах недостоверной, искаженной или неполной информации, в том числе представление заявителем:</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документов, срок действительности которых на момент поступления в администрацию поселения в соответствии с действующим законодательством истек,</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документов, имеющих серьезные повреждения, не позволяющие однозначно истолковать их содержание,</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заявления и (или) документов, содержащих специально неоговоренные подчистки и (или) приписки, зачеркнутые слова и иные неоговоренные исправления;</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lastRenderedPageBreak/>
        <w:t xml:space="preserve">непредставление заявителем (его уполномоченным представителем) или представление в неполном объеме документов, наличие которых необходимо для получения муниципальной услуги в соответствии с </w:t>
      </w:r>
      <w:hyperlink w:anchor="Par96" w:history="1">
        <w:r w:rsidRPr="003E6A06">
          <w:rPr>
            <w:rStyle w:val="ae"/>
            <w:rFonts w:ascii="Times New Roman" w:hAnsi="Times New Roman"/>
            <w:sz w:val="12"/>
            <w:szCs w:val="12"/>
          </w:rPr>
          <w:t>пунктом 2.6.1</w:t>
        </w:r>
      </w:hyperlink>
      <w:r w:rsidRPr="003E6A06">
        <w:rPr>
          <w:rFonts w:ascii="Times New Roman" w:hAnsi="Times New Roman"/>
          <w:sz w:val="12"/>
          <w:szCs w:val="12"/>
        </w:rPr>
        <w:t>. настоящего Регламента;</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наличие ответа органа государственной власти, администрации поселения либо подведомственной органу государственной власти или администрации поселения организации на межведомственный запрос, свидетельствующий об отсутствии документа и (или) информации, необходимых для принятия граждан на учет в качестве нуждающихся в жилых помещениях,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представление документов, не подтверждающих право соответствующих граждан состоять на учете в качестве нуждающихся в жилых помещениях;</w:t>
      </w:r>
    </w:p>
    <w:p w:rsidR="003E6A06" w:rsidRPr="003E6A06" w:rsidRDefault="003E6A06" w:rsidP="00A07672">
      <w:pPr>
        <w:spacing w:after="0" w:line="240" w:lineRule="auto"/>
        <w:ind w:firstLine="284"/>
        <w:jc w:val="both"/>
        <w:rPr>
          <w:rFonts w:ascii="Times New Roman" w:hAnsi="Times New Roman"/>
          <w:sz w:val="12"/>
          <w:szCs w:val="12"/>
        </w:rPr>
      </w:pPr>
      <w:proofErr w:type="spellStart"/>
      <w:r w:rsidRPr="003E6A06">
        <w:rPr>
          <w:rFonts w:ascii="Times New Roman" w:hAnsi="Times New Roman"/>
          <w:sz w:val="12"/>
          <w:szCs w:val="12"/>
        </w:rPr>
        <w:t>неистечение</w:t>
      </w:r>
      <w:proofErr w:type="spellEnd"/>
      <w:r w:rsidRPr="003E6A06">
        <w:rPr>
          <w:rFonts w:ascii="Times New Roman" w:hAnsi="Times New Roman"/>
          <w:sz w:val="12"/>
          <w:szCs w:val="12"/>
        </w:rPr>
        <w:t xml:space="preserve"> пятилетнего срока с момента совершения намеренных действий, в результате которых у заявителя возникли основания для признания нуждающимся в жилом помещении.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2.11. Перечень услуг, которые являются необходимыми и</w:t>
      </w:r>
      <w:r w:rsidR="00A07672">
        <w:rPr>
          <w:rFonts w:ascii="Times New Roman" w:hAnsi="Times New Roman"/>
          <w:sz w:val="12"/>
          <w:szCs w:val="12"/>
        </w:rPr>
        <w:t xml:space="preserve"> </w:t>
      </w:r>
      <w:r w:rsidRPr="003E6A06">
        <w:rPr>
          <w:rFonts w:ascii="Times New Roman" w:hAnsi="Times New Roman"/>
          <w:sz w:val="12"/>
          <w:szCs w:val="12"/>
        </w:rPr>
        <w:t>обязательными для предоставления муниципальной услуги,</w:t>
      </w:r>
      <w:r w:rsidR="00A07672">
        <w:rPr>
          <w:rFonts w:ascii="Times New Roman" w:hAnsi="Times New Roman"/>
          <w:sz w:val="12"/>
          <w:szCs w:val="12"/>
        </w:rPr>
        <w:t xml:space="preserve"> </w:t>
      </w:r>
      <w:r w:rsidRPr="003E6A06">
        <w:rPr>
          <w:rFonts w:ascii="Times New Roman" w:hAnsi="Times New Roman"/>
          <w:sz w:val="12"/>
          <w:szCs w:val="12"/>
        </w:rPr>
        <w:t>в том числе сведения о документе (документах), выдаваемом</w:t>
      </w:r>
      <w:r w:rsidR="00A07672">
        <w:rPr>
          <w:rFonts w:ascii="Times New Roman" w:hAnsi="Times New Roman"/>
          <w:sz w:val="12"/>
          <w:szCs w:val="12"/>
        </w:rPr>
        <w:t xml:space="preserve"> </w:t>
      </w:r>
      <w:r w:rsidRPr="003E6A06">
        <w:rPr>
          <w:rFonts w:ascii="Times New Roman" w:hAnsi="Times New Roman"/>
          <w:sz w:val="12"/>
          <w:szCs w:val="12"/>
        </w:rPr>
        <w:t>(выдаваемых) организациями, участвующими в предоставлении</w:t>
      </w:r>
      <w:r w:rsidR="00A07672">
        <w:rPr>
          <w:rFonts w:ascii="Times New Roman" w:hAnsi="Times New Roman"/>
          <w:sz w:val="12"/>
          <w:szCs w:val="12"/>
        </w:rPr>
        <w:t xml:space="preserve"> </w:t>
      </w:r>
      <w:r w:rsidRPr="003E6A06">
        <w:rPr>
          <w:rFonts w:ascii="Times New Roman" w:hAnsi="Times New Roman"/>
          <w:sz w:val="12"/>
          <w:szCs w:val="12"/>
        </w:rPr>
        <w:t>муниципальной услуги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Необходимыми и обязательными для предоставления муниципальной услуги является услуга по проведению медицинских освидетельствований, экспертиз с выдачей заключений (справок), направлений на лечение, индивидуальных программ реабилитации медицинскими организациями, оказывающими лечебно-профилактическую помощь, учреждениями медико-социальной экспертизы, межведомственного экспертного совета (военно-врачебными комиссиями) в целях получения документа, подтверждающего наличие соответствующего заболевания.</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2.12. Размер платы, взимаемой с заявителя при предоставлении</w:t>
      </w:r>
      <w:r w:rsidR="00A07672">
        <w:rPr>
          <w:rFonts w:ascii="Times New Roman" w:hAnsi="Times New Roman"/>
          <w:sz w:val="12"/>
          <w:szCs w:val="12"/>
        </w:rPr>
        <w:t xml:space="preserve"> </w:t>
      </w:r>
      <w:r w:rsidRPr="003E6A06">
        <w:rPr>
          <w:rFonts w:ascii="Times New Roman" w:hAnsi="Times New Roman"/>
          <w:sz w:val="12"/>
          <w:szCs w:val="12"/>
        </w:rPr>
        <w:t>муниципальной услуги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Муниципальная услуга предоставляется бесплатно.</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2.13. Максимальный срок ожидания в очереди при подаче</w:t>
      </w:r>
      <w:r w:rsidR="00A07672">
        <w:rPr>
          <w:rFonts w:ascii="Times New Roman" w:hAnsi="Times New Roman"/>
          <w:sz w:val="12"/>
          <w:szCs w:val="12"/>
        </w:rPr>
        <w:t xml:space="preserve"> </w:t>
      </w:r>
      <w:r w:rsidRPr="003E6A06">
        <w:rPr>
          <w:rFonts w:ascii="Times New Roman" w:hAnsi="Times New Roman"/>
          <w:sz w:val="12"/>
          <w:szCs w:val="12"/>
        </w:rPr>
        <w:t>заявления и при получении результата предоставления</w:t>
      </w:r>
      <w:r w:rsidR="00A07672">
        <w:rPr>
          <w:rFonts w:ascii="Times New Roman" w:hAnsi="Times New Roman"/>
          <w:sz w:val="12"/>
          <w:szCs w:val="12"/>
        </w:rPr>
        <w:t xml:space="preserve"> </w:t>
      </w:r>
      <w:r w:rsidRPr="003E6A06">
        <w:rPr>
          <w:rFonts w:ascii="Times New Roman" w:hAnsi="Times New Roman"/>
          <w:sz w:val="12"/>
          <w:szCs w:val="12"/>
        </w:rPr>
        <w:t>муниципальной услуги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Максимальный срок ожидания в очереди при подаче заявления и при получении результата предоставления муниципальной услуги не должен превышать 15 минут.</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2.14. Срок регистрации заявления</w:t>
      </w:r>
      <w:r w:rsidR="00A07672">
        <w:rPr>
          <w:rFonts w:ascii="Times New Roman" w:hAnsi="Times New Roman"/>
          <w:sz w:val="12"/>
          <w:szCs w:val="12"/>
        </w:rPr>
        <w:t xml:space="preserve"> </w:t>
      </w:r>
      <w:r w:rsidRPr="003E6A06">
        <w:rPr>
          <w:rFonts w:ascii="Times New Roman" w:hAnsi="Times New Roman"/>
          <w:sz w:val="12"/>
          <w:szCs w:val="12"/>
        </w:rPr>
        <w:t>о предоставлении муниципальной услуги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Максимальный срок регистрации заявления и приложенных к нему документов – 1 рабочий день со дня, следующего за днём поступления заявления в администрацию поселения.</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В случае поступления заявления в нерабочий или праздничный день регистрация заявления осуществляется в первый рабочий день, следующий за нерабочим или праздничным днём.</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2.15. Требования к помещениям, в которых предоставляется</w:t>
      </w:r>
      <w:r w:rsidR="00A07672">
        <w:rPr>
          <w:rFonts w:ascii="Times New Roman" w:hAnsi="Times New Roman"/>
          <w:sz w:val="12"/>
          <w:szCs w:val="12"/>
        </w:rPr>
        <w:t xml:space="preserve"> </w:t>
      </w:r>
      <w:r w:rsidRPr="003E6A06">
        <w:rPr>
          <w:rFonts w:ascii="Times New Roman" w:hAnsi="Times New Roman"/>
          <w:sz w:val="12"/>
          <w:szCs w:val="12"/>
        </w:rPr>
        <w:t>муниципальная услуга, к залу ожидания, местам для</w:t>
      </w:r>
      <w:r w:rsidR="00A07672">
        <w:rPr>
          <w:rFonts w:ascii="Times New Roman" w:hAnsi="Times New Roman"/>
          <w:sz w:val="12"/>
          <w:szCs w:val="12"/>
        </w:rPr>
        <w:t xml:space="preserve"> </w:t>
      </w:r>
      <w:r w:rsidRPr="003E6A06">
        <w:rPr>
          <w:rFonts w:ascii="Times New Roman" w:hAnsi="Times New Roman"/>
          <w:sz w:val="12"/>
          <w:szCs w:val="12"/>
        </w:rPr>
        <w:t>заполнения запросов о предоставлении муниципальной услуги,</w:t>
      </w:r>
      <w:r w:rsidR="00A07672">
        <w:rPr>
          <w:rFonts w:ascii="Times New Roman" w:hAnsi="Times New Roman"/>
          <w:sz w:val="12"/>
          <w:szCs w:val="12"/>
        </w:rPr>
        <w:t xml:space="preserve"> </w:t>
      </w:r>
      <w:r w:rsidRPr="003E6A06">
        <w:rPr>
          <w:rFonts w:ascii="Times New Roman" w:hAnsi="Times New Roman"/>
          <w:sz w:val="12"/>
          <w:szCs w:val="12"/>
        </w:rPr>
        <w:t>информационным стендам с образцами их заполнения и перечнем</w:t>
      </w:r>
      <w:r w:rsidR="00A07672">
        <w:rPr>
          <w:rFonts w:ascii="Times New Roman" w:hAnsi="Times New Roman"/>
          <w:sz w:val="12"/>
          <w:szCs w:val="12"/>
        </w:rPr>
        <w:t xml:space="preserve"> </w:t>
      </w:r>
      <w:r w:rsidRPr="003E6A06">
        <w:rPr>
          <w:rFonts w:ascii="Times New Roman" w:hAnsi="Times New Roman"/>
          <w:sz w:val="12"/>
          <w:szCs w:val="12"/>
        </w:rPr>
        <w:t>документов, необходимых для предоставления муниципальной услуги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Предоставление муниципальной услуги осуществляется в специально выделенных для этих целей помещениях администрации поселения и МФЦ.</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 xml:space="preserve">Для заявителей должно быть обеспечено удобство с точки зрения пешеходной доступности от остановок общественного транспорта. </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Для парковки специальных автотранспортных средств инвалидов на каждой стоянке выделяется не менее 10% мест (но не менее одного места), которые не должны занимать иные транспортные средства.</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Вход в помещение приема и выдачи документов должен обеспечивать свободный доступ заявителей, быть оборудован удобной лестницей с поручнями, широкими проходами, а также пандусами для передвижения кресел-колясок.</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На здании рядом с входом должна быть размещена информационная табличка (вывеска), содержащая следующую информацию:</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наименование органа;</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место нахождения и юридический адрес;</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режим работы;</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номера телефонов для справок;</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адрес официального сайта.</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Фасад здания должен быть оборудован осветительными приборами, позволяющими посетителям ознакомиться с информационными табличками.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Помещения приема и выдачи документов должны предусматривать места для ожидания, информирования и приема заявителей. В местах для информирования должен быть обеспечен доступ граждан для ознакомления с информацией не только в часы приема заявлений, но и в рабочее время, когда прием заявителей не ведется.</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В помещении приема и выдачи документов организуется работа справочных окон в количестве, обеспечивающем потребности граждан.</w:t>
      </w:r>
    </w:p>
    <w:p w:rsidR="00D67F07"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Характеристики помещений приема и выдачи документов в части объемно-планировочных и конструктивных решений, освещения,</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 xml:space="preserve">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Помещения приема и выдачи документов оборудуются стендами (стойками), содержащими информацию о порядке предоставления муниципальных услуг.</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Помещение приема и выдачи документов может быть оборудовано информационным табло, предоставляющим информацию о порядке предоставления муниципальной услуги (включая трансляцию видеороликов, разъясняющих порядок предоставления муниципальных услуг), а также регулирующим поток электронной очереди. Информация на табло может выводиться в виде бегущей строки.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Информационное табло размещается рядом с входом в помещение таким образом, чтобы обеспечить видимость максимально возможному количеству заинтересованных лиц.</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В местах для ожидания устанавливаются стулья (кресельные секции, кресла) для заявителей.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Информация о фамилии, имени, отчестве и должности сотрудника администрации поселения и МФЦ должна быть размещена на личной информационной табличке и на рабочем месте специалиста.</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Для заявителя, находящегося на приеме, должно быть предусмотрено место для раскладки документов.</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Прием комплекта документов, необходимых для осуществления муниципальной услуги, и выдача документов при наличии возможности должны осуществляться в разных окнах (кабинетах).</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В помещениях приема и выдачи документов размещается абонентский ящик, а также стенд по антикоррупционной тематике. Кроме того, в помещениях приема и выдачи документов могут распространяться иные материалы (брошюры, сборники) по антикоррупционной тематике.</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lastRenderedPageBreak/>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2.16. Показатели доступности и качества</w:t>
      </w:r>
      <w:r w:rsidR="00A07672">
        <w:rPr>
          <w:rFonts w:ascii="Times New Roman" w:hAnsi="Times New Roman"/>
          <w:sz w:val="12"/>
          <w:szCs w:val="12"/>
        </w:rPr>
        <w:t xml:space="preserve"> </w:t>
      </w:r>
      <w:r w:rsidRPr="003E6A06">
        <w:rPr>
          <w:rFonts w:ascii="Times New Roman" w:hAnsi="Times New Roman"/>
          <w:sz w:val="12"/>
          <w:szCs w:val="12"/>
        </w:rPr>
        <w:t>муниципальной услуги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Показателями доступности и качества муниципальной услуги являются:</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количество взаимодействий заявителя с должностными лицами администрации поселения при предоставлении муниципальной услуги и их продолжительность;</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администрации поселения, МФЦ в общем количестве обращений по вопросам предоставления муниципальной услуги;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муниципальной услуги;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снижение максимального срока ожидания в очереди при подаче запроса (заявления) и получении результата предоставления муниципальной услуги.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2.17. Иные требования, в том числе учитывающие особенности</w:t>
      </w:r>
      <w:r w:rsidR="00A07672">
        <w:rPr>
          <w:rFonts w:ascii="Times New Roman" w:hAnsi="Times New Roman"/>
          <w:sz w:val="12"/>
          <w:szCs w:val="12"/>
        </w:rPr>
        <w:t xml:space="preserve"> </w:t>
      </w:r>
      <w:r w:rsidRPr="003E6A06">
        <w:rPr>
          <w:rFonts w:ascii="Times New Roman" w:hAnsi="Times New Roman"/>
          <w:sz w:val="12"/>
          <w:szCs w:val="12"/>
        </w:rPr>
        <w:t>предоставления муниципальной услуги в многофункциональных</w:t>
      </w:r>
      <w:r w:rsidR="00A07672">
        <w:rPr>
          <w:rFonts w:ascii="Times New Roman" w:hAnsi="Times New Roman"/>
          <w:sz w:val="12"/>
          <w:szCs w:val="12"/>
        </w:rPr>
        <w:t xml:space="preserve"> </w:t>
      </w:r>
      <w:r w:rsidRPr="003E6A06">
        <w:rPr>
          <w:rFonts w:ascii="Times New Roman" w:hAnsi="Times New Roman"/>
          <w:sz w:val="12"/>
          <w:szCs w:val="12"/>
        </w:rPr>
        <w:t>центрах предоставления государственных и муниципальных услуг</w:t>
      </w:r>
      <w:r w:rsidR="00A07672">
        <w:rPr>
          <w:rFonts w:ascii="Times New Roman" w:hAnsi="Times New Roman"/>
          <w:sz w:val="12"/>
          <w:szCs w:val="12"/>
        </w:rPr>
        <w:t xml:space="preserve"> </w:t>
      </w:r>
      <w:r w:rsidRPr="003E6A06">
        <w:rPr>
          <w:rFonts w:ascii="Times New Roman" w:hAnsi="Times New Roman"/>
          <w:sz w:val="12"/>
          <w:szCs w:val="12"/>
        </w:rPr>
        <w:t>и особенности предоставления муниципальной услуги в</w:t>
      </w:r>
      <w:r w:rsidR="00A07672">
        <w:rPr>
          <w:rFonts w:ascii="Times New Roman" w:hAnsi="Times New Roman"/>
          <w:sz w:val="12"/>
          <w:szCs w:val="12"/>
        </w:rPr>
        <w:t xml:space="preserve"> </w:t>
      </w:r>
      <w:r w:rsidRPr="003E6A06">
        <w:rPr>
          <w:rFonts w:ascii="Times New Roman" w:hAnsi="Times New Roman"/>
          <w:sz w:val="12"/>
          <w:szCs w:val="12"/>
        </w:rPr>
        <w:t>электронной форме</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2.17.1.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Регионального портала или Единого портала, а также по принципу «одного окна» с учетом экстерриториального принципа получения муниципальной услуги на базе МФЦ.</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2.17.2.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2.17.3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поселения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поселения и МФЦ, заключенным в установленном порядке.</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D67F07"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2.17.4. При получении муниципальной услуги по экстерриториальному принципу предоставляемые заявителем электронные документы и</w:t>
      </w:r>
    </w:p>
    <w:p w:rsidR="00D67F07" w:rsidRDefault="003E6A06" w:rsidP="00D67F07">
      <w:pPr>
        <w:spacing w:after="0" w:line="240" w:lineRule="auto"/>
        <w:jc w:val="both"/>
        <w:rPr>
          <w:rFonts w:ascii="Times New Roman" w:hAnsi="Times New Roman"/>
          <w:sz w:val="12"/>
          <w:szCs w:val="12"/>
        </w:rPr>
      </w:pPr>
      <w:r w:rsidRPr="003E6A06">
        <w:rPr>
          <w:rFonts w:ascii="Times New Roman" w:hAnsi="Times New Roman"/>
          <w:sz w:val="12"/>
          <w:szCs w:val="12"/>
        </w:rPr>
        <w:t xml:space="preserve"> (или) заверенные уполномоченным должностным лицом МФЦ электронные образы предоставляемых заявителем документов с письменного </w:t>
      </w:r>
    </w:p>
    <w:p w:rsidR="003E6A06" w:rsidRPr="003E6A06" w:rsidRDefault="003E6A06" w:rsidP="00D67F07">
      <w:pPr>
        <w:spacing w:after="0" w:line="240" w:lineRule="auto"/>
        <w:jc w:val="both"/>
        <w:rPr>
          <w:rFonts w:ascii="Times New Roman" w:hAnsi="Times New Roman"/>
          <w:sz w:val="12"/>
          <w:szCs w:val="12"/>
        </w:rPr>
      </w:pPr>
      <w:r w:rsidRPr="003E6A06">
        <w:rPr>
          <w:rFonts w:ascii="Times New Roman" w:hAnsi="Times New Roman"/>
          <w:sz w:val="12"/>
          <w:szCs w:val="12"/>
        </w:rPr>
        <w:t>согласия заявителя (представителя заявителя) размещаются в едином региональном хранилище.</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 xml:space="preserve">Документы, </w:t>
      </w:r>
      <w:r w:rsidRPr="003E6A06">
        <w:rPr>
          <w:rFonts w:ascii="Times New Roman" w:hAnsi="Times New Roman"/>
          <w:bCs/>
          <w:sz w:val="12"/>
          <w:szCs w:val="12"/>
        </w:rPr>
        <w:t xml:space="preserve">необходимые для предоставления муниципальной услуги, указанные в пункте 2.6.1 </w:t>
      </w:r>
      <w:r w:rsidRPr="003E6A06">
        <w:rPr>
          <w:rFonts w:ascii="Times New Roman" w:hAnsi="Times New Roman"/>
          <w:sz w:val="12"/>
          <w:szCs w:val="12"/>
        </w:rPr>
        <w:t>Регламента, приложенные к ходатайству и представленные в электронной форме с использованием Портала, являются основанием для начала предоставления муниципальной услуги.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3E6A06">
        <w:rPr>
          <w:rFonts w:ascii="Times New Roman" w:hAnsi="Times New Roman"/>
          <w:bCs/>
          <w:sz w:val="12"/>
          <w:szCs w:val="12"/>
        </w:rPr>
        <w:t>необходимых для предоставления муниципальной услуги, указанных в пункте 2.6.1</w:t>
      </w:r>
      <w:r w:rsidRPr="003E6A06">
        <w:rPr>
          <w:rFonts w:ascii="Times New Roman" w:hAnsi="Times New Roman"/>
          <w:sz w:val="12"/>
          <w:szCs w:val="12"/>
        </w:rPr>
        <w:t>Регламента</w:t>
      </w:r>
      <w:r w:rsidRPr="003E6A06">
        <w:rPr>
          <w:rFonts w:ascii="Times New Roman" w:hAnsi="Times New Roman"/>
          <w:bCs/>
          <w:sz w:val="12"/>
          <w:szCs w:val="12"/>
        </w:rPr>
        <w:t xml:space="preserve">. </w:t>
      </w:r>
    </w:p>
    <w:p w:rsidR="003E6A06" w:rsidRPr="003E6A06" w:rsidRDefault="003E6A06" w:rsidP="00A07672">
      <w:pPr>
        <w:spacing w:after="0" w:line="240" w:lineRule="auto"/>
        <w:ind w:firstLine="284"/>
        <w:jc w:val="both"/>
        <w:rPr>
          <w:rFonts w:ascii="Times New Roman" w:hAnsi="Times New Roman"/>
          <w:bCs/>
          <w:sz w:val="12"/>
          <w:szCs w:val="12"/>
        </w:rPr>
      </w:pPr>
      <w:r w:rsidRPr="003E6A06">
        <w:rPr>
          <w:rFonts w:ascii="Times New Roman" w:hAnsi="Times New Roman"/>
          <w:sz w:val="12"/>
          <w:szCs w:val="12"/>
        </w:rPr>
        <w:t xml:space="preserve">В случае направления в электронной форме ходатайства без приложения документов, </w:t>
      </w:r>
      <w:r w:rsidRPr="003E6A06">
        <w:rPr>
          <w:rFonts w:ascii="Times New Roman" w:hAnsi="Times New Roman"/>
          <w:bCs/>
          <w:sz w:val="12"/>
          <w:szCs w:val="12"/>
        </w:rPr>
        <w:t>указанных в пункте 2.6.1</w:t>
      </w:r>
      <w:r w:rsidRPr="003E6A06">
        <w:rPr>
          <w:rFonts w:ascii="Times New Roman" w:hAnsi="Times New Roman"/>
          <w:sz w:val="12"/>
          <w:szCs w:val="12"/>
        </w:rPr>
        <w:t>Регламента</w:t>
      </w:r>
      <w:r w:rsidRPr="003E6A06">
        <w:rPr>
          <w:rFonts w:ascii="Times New Roman" w:hAnsi="Times New Roman"/>
          <w:bCs/>
          <w:sz w:val="12"/>
          <w:szCs w:val="12"/>
        </w:rPr>
        <w:t xml:space="preserve">, должны быть представлены заявителем в </w:t>
      </w:r>
      <w:r w:rsidRPr="003E6A06">
        <w:rPr>
          <w:rFonts w:ascii="Times New Roman" w:hAnsi="Times New Roman"/>
          <w:sz w:val="12"/>
          <w:szCs w:val="12"/>
        </w:rPr>
        <w:t>администрацию поселения</w:t>
      </w:r>
      <w:r w:rsidRPr="003E6A06">
        <w:rPr>
          <w:rFonts w:ascii="Times New Roman" w:hAnsi="Times New Roman"/>
          <w:bCs/>
          <w:sz w:val="12"/>
          <w:szCs w:val="12"/>
        </w:rPr>
        <w:t xml:space="preserve"> на личном приеме в течение 5 дней с момента направления ходатайства. До предоставления заявителем указанных документов рассмотрение ходатайства о предоставлении муниципальной услуги приостанавливается.</w:t>
      </w:r>
    </w:p>
    <w:p w:rsidR="009820CD"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 xml:space="preserve">С 01.01.2016 года заявителю предоставляется возможность направления запроса (заявления) и электронных форм или электронных образов </w:t>
      </w:r>
    </w:p>
    <w:p w:rsidR="003E6A06" w:rsidRPr="003E6A06" w:rsidRDefault="003E6A06" w:rsidP="009820CD">
      <w:pPr>
        <w:spacing w:after="0" w:line="240" w:lineRule="auto"/>
        <w:jc w:val="both"/>
        <w:rPr>
          <w:rFonts w:ascii="Times New Roman" w:hAnsi="Times New Roman"/>
          <w:sz w:val="12"/>
          <w:szCs w:val="12"/>
        </w:rPr>
      </w:pPr>
      <w:r w:rsidRPr="003E6A06">
        <w:rPr>
          <w:rFonts w:ascii="Times New Roman" w:hAnsi="Times New Roman"/>
          <w:sz w:val="12"/>
          <w:szCs w:val="12"/>
        </w:rPr>
        <w:t>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A07672" w:rsidRDefault="003E6A06" w:rsidP="00A07672">
      <w:pPr>
        <w:spacing w:after="0" w:line="240" w:lineRule="auto"/>
        <w:jc w:val="center"/>
        <w:rPr>
          <w:rFonts w:ascii="Times New Roman" w:hAnsi="Times New Roman"/>
          <w:b/>
          <w:sz w:val="12"/>
          <w:szCs w:val="12"/>
        </w:rPr>
      </w:pPr>
      <w:r w:rsidRPr="00A07672">
        <w:rPr>
          <w:rFonts w:ascii="Times New Roman" w:hAnsi="Times New Roman"/>
          <w:b/>
          <w:sz w:val="12"/>
          <w:szCs w:val="12"/>
        </w:rPr>
        <w:t>3. Состав, последовательность и сроки выполнения</w:t>
      </w:r>
      <w:r w:rsidR="00A07672" w:rsidRPr="00A07672">
        <w:rPr>
          <w:rFonts w:ascii="Times New Roman" w:hAnsi="Times New Roman"/>
          <w:b/>
          <w:sz w:val="12"/>
          <w:szCs w:val="12"/>
        </w:rPr>
        <w:t xml:space="preserve"> </w:t>
      </w:r>
      <w:r w:rsidRPr="00A07672">
        <w:rPr>
          <w:rFonts w:ascii="Times New Roman" w:hAnsi="Times New Roman"/>
          <w:b/>
          <w:sz w:val="12"/>
          <w:szCs w:val="12"/>
        </w:rPr>
        <w:t xml:space="preserve">административных процедур (действий), </w:t>
      </w:r>
    </w:p>
    <w:p w:rsidR="00A07672" w:rsidRDefault="003E6A06" w:rsidP="00A07672">
      <w:pPr>
        <w:spacing w:after="0" w:line="240" w:lineRule="auto"/>
        <w:jc w:val="center"/>
        <w:rPr>
          <w:rFonts w:ascii="Times New Roman" w:hAnsi="Times New Roman"/>
          <w:b/>
          <w:sz w:val="12"/>
          <w:szCs w:val="12"/>
        </w:rPr>
      </w:pPr>
      <w:r w:rsidRPr="00A07672">
        <w:rPr>
          <w:rFonts w:ascii="Times New Roman" w:hAnsi="Times New Roman"/>
          <w:b/>
          <w:sz w:val="12"/>
          <w:szCs w:val="12"/>
        </w:rPr>
        <w:t>требования к порядку</w:t>
      </w:r>
      <w:r w:rsidR="00A07672" w:rsidRPr="00A07672">
        <w:rPr>
          <w:rFonts w:ascii="Times New Roman" w:hAnsi="Times New Roman"/>
          <w:b/>
          <w:sz w:val="12"/>
          <w:szCs w:val="12"/>
        </w:rPr>
        <w:t xml:space="preserve"> </w:t>
      </w:r>
      <w:r w:rsidRPr="00A07672">
        <w:rPr>
          <w:rFonts w:ascii="Times New Roman" w:hAnsi="Times New Roman"/>
          <w:b/>
          <w:sz w:val="12"/>
          <w:szCs w:val="12"/>
        </w:rPr>
        <w:t>их выполнения, в том числе особенности выполнения</w:t>
      </w:r>
      <w:r w:rsidR="00A07672" w:rsidRPr="00A07672">
        <w:rPr>
          <w:rFonts w:ascii="Times New Roman" w:hAnsi="Times New Roman"/>
          <w:b/>
          <w:sz w:val="12"/>
          <w:szCs w:val="12"/>
        </w:rPr>
        <w:t xml:space="preserve"> </w:t>
      </w:r>
      <w:r w:rsidRPr="00A07672">
        <w:rPr>
          <w:rFonts w:ascii="Times New Roman" w:hAnsi="Times New Roman"/>
          <w:b/>
          <w:sz w:val="12"/>
          <w:szCs w:val="12"/>
        </w:rPr>
        <w:t xml:space="preserve">административных процедур (действий) </w:t>
      </w:r>
    </w:p>
    <w:p w:rsidR="003E6A06" w:rsidRPr="00A07672" w:rsidRDefault="003E6A06" w:rsidP="00A07672">
      <w:pPr>
        <w:spacing w:after="0" w:line="240" w:lineRule="auto"/>
        <w:jc w:val="center"/>
        <w:rPr>
          <w:rFonts w:ascii="Times New Roman" w:hAnsi="Times New Roman"/>
          <w:b/>
          <w:sz w:val="12"/>
          <w:szCs w:val="12"/>
        </w:rPr>
      </w:pPr>
      <w:r w:rsidRPr="00A07672">
        <w:rPr>
          <w:rFonts w:ascii="Times New Roman" w:hAnsi="Times New Roman"/>
          <w:b/>
          <w:sz w:val="12"/>
          <w:szCs w:val="12"/>
        </w:rPr>
        <w:t>в электронной форме</w:t>
      </w:r>
      <w:r w:rsidR="00A07672" w:rsidRPr="00A07672">
        <w:rPr>
          <w:rFonts w:ascii="Times New Roman" w:hAnsi="Times New Roman"/>
          <w:b/>
          <w:sz w:val="12"/>
          <w:szCs w:val="12"/>
        </w:rPr>
        <w:t xml:space="preserve"> </w:t>
      </w:r>
      <w:r w:rsidRPr="00A07672">
        <w:rPr>
          <w:rFonts w:ascii="Times New Roman" w:hAnsi="Times New Roman"/>
          <w:b/>
          <w:sz w:val="12"/>
          <w:szCs w:val="12"/>
        </w:rPr>
        <w:t>и многофункциональных центрах</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3.1. Состав и последовательность административных процедур</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3.1.1.  Предоставление муниципальной услуги включает в себя следующие административные процедуры:</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прием заявления и документов, необходимых для предоставления муниципальной услуги;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регистрация заявления и документов, необходимых для предоставления муниципальной услуги;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обработка и предварительное рассмотрение заявления и представленных документов;</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lastRenderedPageBreak/>
        <w:t>формирование и направление межведомственных запросов в органы (организации), участвующие в предоставлении муниципальной услуги;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принятие решения о предоставлении (об отказе в предоставлении) муниципальной услуги;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регистрация и выдача (направление) заявителю документа, являющегося результатом предоставления муниципальной услуги.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 xml:space="preserve">3.1.2. </w:t>
      </w:r>
      <w:hyperlink w:anchor="Par403" w:history="1">
        <w:r w:rsidRPr="003E6A06">
          <w:rPr>
            <w:rStyle w:val="ae"/>
            <w:rFonts w:ascii="Times New Roman" w:hAnsi="Times New Roman"/>
            <w:sz w:val="12"/>
            <w:szCs w:val="12"/>
          </w:rPr>
          <w:t>Блок-схема</w:t>
        </w:r>
      </w:hyperlink>
      <w:r w:rsidRPr="003E6A06">
        <w:rPr>
          <w:rFonts w:ascii="Times New Roman" w:hAnsi="Times New Roman"/>
          <w:sz w:val="12"/>
          <w:szCs w:val="12"/>
        </w:rPr>
        <w:t xml:space="preserve"> предоставления муниципальной услуги приведена в приложении 4 к настоящему Регламенту.</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3.2. Прием заявления и документов, необходимых для предоставления</w:t>
      </w:r>
      <w:r w:rsidR="00A07672">
        <w:rPr>
          <w:rFonts w:ascii="Times New Roman" w:hAnsi="Times New Roman"/>
          <w:sz w:val="12"/>
          <w:szCs w:val="12"/>
        </w:rPr>
        <w:t xml:space="preserve"> </w:t>
      </w:r>
      <w:r w:rsidRPr="003E6A06">
        <w:rPr>
          <w:rFonts w:ascii="Times New Roman" w:hAnsi="Times New Roman"/>
          <w:sz w:val="12"/>
          <w:szCs w:val="12"/>
        </w:rPr>
        <w:t>муниципальной услуги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3.2.1. Основанием для начала осуществления административной процедуры по приему заявления и документов, необходимых для предоставления муниципальной услуги, является поступление в администрацию поселения заявления о предоставлении муниципальной услуги и прилагаемых к нему документов, представленных заявителем:</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посредством личного обращения заявителя в администрацию поселения;</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посредством личного обращения заявителя в МФЦ, с последующей передачей документов из МФЦ в администрацию поселения;</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посредством почтового отправления на почтовый адрес администрации поселения;</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посредством технических средств Единого портала или Регионального портала.</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3.2.2. При поступлении заявления и прилагаемых к нему документов посредством личного обращения заявителя в администрацию поселения сотрудник администрации поселения, ответственный за прием документов, осуществляет следующую последовательность действий:</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1) устанавливает предмет обращения;</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2) устанавливает соответствие личности заявителя документу, удостоверяющему личность;</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4) осуществляет сверку копий представленных документов с их оригиналами;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7) вручает копию расписки заявителю.</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3.2.3. Максимальное время приема заявления и прилагаемых к нему документов при личном обращении заявителя не превышает 15 минут.</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3.2.4. При отсутствии у заявителя, обратившегося лично, заполненного заявления или неправильном его заполнении сотрудник администрации поселения, ответственный за прием документов, консультирует заявителя по вопросам заполнения заявления.</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 xml:space="preserve">3.2.5. В случае установления факта несоответствия документов требованиям, указанным в </w:t>
      </w:r>
      <w:hyperlink w:anchor="Par203" w:history="1">
        <w:r w:rsidRPr="003E6A06">
          <w:rPr>
            <w:rStyle w:val="ae"/>
            <w:rFonts w:ascii="Times New Roman" w:hAnsi="Times New Roman"/>
            <w:sz w:val="12"/>
            <w:szCs w:val="12"/>
          </w:rPr>
          <w:t>пункте 2.6.2</w:t>
        </w:r>
      </w:hyperlink>
      <w:r w:rsidRPr="003E6A06">
        <w:rPr>
          <w:rFonts w:ascii="Times New Roman" w:hAnsi="Times New Roman"/>
          <w:sz w:val="12"/>
          <w:szCs w:val="12"/>
        </w:rPr>
        <w:t>Регламента, сотрудник, ответственный за прием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3.2.6. В случае если заявитель отказывается устранять выявленные недостатки, сотрудник, ответственный за прием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пункте 2.6.2Регламента.</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 xml:space="preserve">3.2.7. При поступлении заявления и прилагаемых к нему документов в администрацию поселения посредством почтового отправления сотрудник администрации поселения, ответственный за прием заявлений и документов, осуществляет действия, предусмотренные подпунктами 1,6 </w:t>
      </w:r>
      <w:hyperlink w:anchor="Par308" w:history="1">
        <w:r w:rsidRPr="003E6A06">
          <w:rPr>
            <w:rStyle w:val="ae"/>
            <w:rFonts w:ascii="Times New Roman" w:hAnsi="Times New Roman"/>
            <w:sz w:val="12"/>
            <w:szCs w:val="12"/>
          </w:rPr>
          <w:t>пункта 3.2.2</w:t>
        </w:r>
      </w:hyperlink>
      <w:r w:rsidRPr="003E6A06">
        <w:rPr>
          <w:rFonts w:ascii="Times New Roman" w:hAnsi="Times New Roman"/>
          <w:sz w:val="12"/>
          <w:szCs w:val="12"/>
        </w:rPr>
        <w:t>. Регламента.</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В случае несоответствия заявления и (или) представленных документов требованиям, указанным в пункте 2.6.2 Регламента, сотрудник, ответственный за прием документов, ставит в расписке о приеме документов отметку о несоответствии представленных документов требованиям, указанным в пункте 2.6.2. Регламента.</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Расписка о приеме заявления направляется заявителю заказным почтовым отправлением с уведомлением о вручении в течение 2 рабочих дней с даты получения заявления и прилагаемых к нему документов.</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3.2.8. Критерием принятия решения является наличие заявления и документов, лично представляемых заявителем.</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3.2.9. Результатом исполнения административной процедуры по приему заявления и прилагаемых к нему документов, необходимых для предоставления муниципальной услуги является прием заявления и прилагаемых к нему документов.</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3.2.10. Максимальный срок осуществления административной процедуры не может превышать 1 рабочего дня с момента поступления заявления в администрацию поселения.</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3.2.11. Способом фиксации результата исполнения административной процедуры является расписка о приеме заявления и документов, необходимых для предоставления муниципальной услуги.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3.3. Регистрация заявления и документов, необходимых</w:t>
      </w:r>
      <w:r w:rsidR="00A07672">
        <w:rPr>
          <w:rFonts w:ascii="Times New Roman" w:hAnsi="Times New Roman"/>
          <w:sz w:val="12"/>
          <w:szCs w:val="12"/>
        </w:rPr>
        <w:t xml:space="preserve"> </w:t>
      </w:r>
      <w:r w:rsidRPr="003E6A06">
        <w:rPr>
          <w:rFonts w:ascii="Times New Roman" w:hAnsi="Times New Roman"/>
          <w:sz w:val="12"/>
          <w:szCs w:val="12"/>
        </w:rPr>
        <w:t>для предоставления муниципальной услуги</w:t>
      </w:r>
    </w:p>
    <w:p w:rsidR="00D67F07"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3.3.1. Основанием для начала осуществления административной процедуры является поступление заявления и прилагаемых к нему</w:t>
      </w:r>
    </w:p>
    <w:p w:rsidR="003E6A06" w:rsidRPr="003E6A06" w:rsidRDefault="003E6A06" w:rsidP="00D67F07">
      <w:pPr>
        <w:spacing w:after="0" w:line="240" w:lineRule="auto"/>
        <w:jc w:val="both"/>
        <w:rPr>
          <w:rFonts w:ascii="Times New Roman" w:hAnsi="Times New Roman"/>
          <w:sz w:val="12"/>
          <w:szCs w:val="12"/>
        </w:rPr>
      </w:pPr>
      <w:r w:rsidRPr="003E6A06">
        <w:rPr>
          <w:rFonts w:ascii="Times New Roman" w:hAnsi="Times New Roman"/>
          <w:sz w:val="12"/>
          <w:szCs w:val="12"/>
        </w:rPr>
        <w:t xml:space="preserve"> документов сотруднику администрации поселения, ответственному за регистрацию поступающих заявлений граждан о принятии на учет для предоставления жилых помещений муниципального жилищного фонда по договорам социального найма (далее – сотрудник администрации поселения, ответственный за регистрацию поступающих заявлений граждан).</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 xml:space="preserve">3.3.2. Сотрудник администрации поселения, ответственный за регистрацию поступающих заявлений граждан, осуществляет регистрацию заявления и прилагаемых к нему документов в книге регистрации заявлений граждан о принятии на учет для предоставления жилых помещений муниципального жилищного фонда по договорам социального найма (далее – книга регистрации заявлений граждан о принятии на учет) по форме, установленной </w:t>
      </w:r>
      <w:hyperlink r:id="rId354" w:history="1">
        <w:r w:rsidRPr="003E6A06">
          <w:rPr>
            <w:rStyle w:val="ae"/>
            <w:rFonts w:ascii="Times New Roman" w:hAnsi="Times New Roman"/>
            <w:sz w:val="12"/>
            <w:szCs w:val="12"/>
          </w:rPr>
          <w:t>приложением 5</w:t>
        </w:r>
      </w:hyperlink>
      <w:r w:rsidRPr="003E6A06">
        <w:rPr>
          <w:rFonts w:ascii="Times New Roman" w:hAnsi="Times New Roman"/>
          <w:sz w:val="12"/>
          <w:szCs w:val="12"/>
        </w:rPr>
        <w:t>к настоящему Регламенту, и (или)вносит информацию в соответствующую информационную систему.</w:t>
      </w:r>
    </w:p>
    <w:p w:rsidR="009820CD"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 xml:space="preserve">3.3.3. Регистрация заявления и прилагаемых к нему документов, полученных посредством личного обращения заявителя или почтового </w:t>
      </w:r>
    </w:p>
    <w:p w:rsidR="009820CD" w:rsidRDefault="003E6A06" w:rsidP="009820CD">
      <w:pPr>
        <w:spacing w:after="0" w:line="240" w:lineRule="auto"/>
        <w:jc w:val="both"/>
        <w:rPr>
          <w:rFonts w:ascii="Times New Roman" w:hAnsi="Times New Roman"/>
          <w:sz w:val="12"/>
          <w:szCs w:val="12"/>
        </w:rPr>
      </w:pPr>
      <w:r w:rsidRPr="003E6A06">
        <w:rPr>
          <w:rFonts w:ascii="Times New Roman" w:hAnsi="Times New Roman"/>
          <w:sz w:val="12"/>
          <w:szCs w:val="12"/>
        </w:rPr>
        <w:t xml:space="preserve">отправления, осуществляется в срок, не превышающий 1 рабочего дня с даты поступления заявления и прилагаемых к нему документов в </w:t>
      </w:r>
    </w:p>
    <w:p w:rsidR="003E6A06" w:rsidRPr="003E6A06" w:rsidRDefault="003E6A06" w:rsidP="009820CD">
      <w:pPr>
        <w:spacing w:after="0" w:line="240" w:lineRule="auto"/>
        <w:jc w:val="both"/>
        <w:rPr>
          <w:rFonts w:ascii="Times New Roman" w:hAnsi="Times New Roman"/>
          <w:sz w:val="12"/>
          <w:szCs w:val="12"/>
        </w:rPr>
      </w:pPr>
      <w:r w:rsidRPr="003E6A06">
        <w:rPr>
          <w:rFonts w:ascii="Times New Roman" w:hAnsi="Times New Roman"/>
          <w:sz w:val="12"/>
          <w:szCs w:val="12"/>
        </w:rPr>
        <w:t>администрацию поселения.</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3.3.4. Регистрация заявления и прилагаемых к нему документов, полученных в электронной форме через Единый портал или Региональный портал, осуществляется не позднее 1 рабочего дня, следующего за днем их поступления в администрацию поселения.</w:t>
      </w:r>
    </w:p>
    <w:p w:rsidR="00D66AA7"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 xml:space="preserve">3.3.5. После регистрации в администрации поселения заявление и прилагаемые к нему документы направляются на рассмотрение </w:t>
      </w:r>
    </w:p>
    <w:p w:rsidR="003E6A06" w:rsidRPr="003E6A06" w:rsidRDefault="003E6A06" w:rsidP="00D66AA7">
      <w:pPr>
        <w:spacing w:after="0" w:line="240" w:lineRule="auto"/>
        <w:jc w:val="both"/>
        <w:rPr>
          <w:rFonts w:ascii="Times New Roman" w:hAnsi="Times New Roman"/>
          <w:sz w:val="12"/>
          <w:szCs w:val="12"/>
        </w:rPr>
      </w:pPr>
      <w:r w:rsidRPr="003E6A06">
        <w:rPr>
          <w:rFonts w:ascii="Times New Roman" w:hAnsi="Times New Roman"/>
          <w:sz w:val="12"/>
          <w:szCs w:val="12"/>
        </w:rPr>
        <w:t>сотруднику администрации поселения, ответственному за принятие решения по  предоставлению муниципальной услуги.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3.3.6.  Максимальный срок осуществления административной процедуры не может превышать 2 рабочих дней.</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3.3.7. Критерием принятия решения является наличие заявления и документов, лично представляемых заявителем.</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3.3.8. Результатом исполнения административной процедуры по регистрации заявления и прилагаемых к нему документов, необходимых для предоставления муниципальной услуги, является регистрация и последующая передача заявления и прилагаемых к нему документов сотруднику администрации поселения, ответственному за предоставление муниципальной услуги.</w:t>
      </w:r>
    </w:p>
    <w:p w:rsidR="0079385A"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 xml:space="preserve">3.3.9. При обращении заявителя за получением муниципальной услуги в электронной форме администрация поселения направляет на </w:t>
      </w:r>
    </w:p>
    <w:p w:rsidR="0079385A" w:rsidRDefault="003E6A06" w:rsidP="0079385A">
      <w:pPr>
        <w:spacing w:after="0" w:line="240" w:lineRule="auto"/>
        <w:jc w:val="both"/>
        <w:rPr>
          <w:rFonts w:ascii="Times New Roman" w:hAnsi="Times New Roman"/>
          <w:sz w:val="12"/>
          <w:szCs w:val="12"/>
        </w:rPr>
      </w:pPr>
      <w:r w:rsidRPr="003E6A06">
        <w:rPr>
          <w:rFonts w:ascii="Times New Roman" w:hAnsi="Times New Roman"/>
          <w:sz w:val="12"/>
          <w:szCs w:val="12"/>
        </w:rPr>
        <w:t xml:space="preserve">Единый портал или Региональный портал посредством технических средств связи уведомление о завершении исполнения административной </w:t>
      </w:r>
    </w:p>
    <w:p w:rsidR="003E6A06" w:rsidRPr="003E6A06" w:rsidRDefault="003E6A06" w:rsidP="0079385A">
      <w:pPr>
        <w:spacing w:after="0" w:line="240" w:lineRule="auto"/>
        <w:jc w:val="both"/>
        <w:rPr>
          <w:rFonts w:ascii="Times New Roman" w:hAnsi="Times New Roman"/>
          <w:sz w:val="12"/>
          <w:szCs w:val="12"/>
        </w:rPr>
      </w:pPr>
      <w:r w:rsidRPr="003E6A06">
        <w:rPr>
          <w:rFonts w:ascii="Times New Roman" w:hAnsi="Times New Roman"/>
          <w:sz w:val="12"/>
          <w:szCs w:val="12"/>
        </w:rPr>
        <w:lastRenderedPageBreak/>
        <w:t>процедуры с указанием результата осуществления административной процедуры.</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3.3.10. Способом фиксации исполнения административной процедуры является внесение соответствующих сведений в книгу регистрации заявлений граждан о принятии на учет и (или) в соответствующую информационную систему.</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3.4. Обработка и предварительное рассмотрение заявления</w:t>
      </w:r>
      <w:r w:rsidR="00A07672">
        <w:rPr>
          <w:rFonts w:ascii="Times New Roman" w:hAnsi="Times New Roman"/>
          <w:sz w:val="12"/>
          <w:szCs w:val="12"/>
        </w:rPr>
        <w:t xml:space="preserve"> </w:t>
      </w:r>
      <w:r w:rsidRPr="003E6A06">
        <w:rPr>
          <w:rFonts w:ascii="Times New Roman" w:hAnsi="Times New Roman"/>
          <w:sz w:val="12"/>
          <w:szCs w:val="12"/>
        </w:rPr>
        <w:t>и представленных документов</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3.4.1. Основанием для начала административной процедуры является поступление заявления и представленных заявителем документов в администрацию поселения.</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3.4.2. Сотрудником администрации поселения, ответственным за предоставление муниципальной услуги, является Глава поселения.</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Глава поселения в течение 1 рабочего дня рассматривает заявление и прилагаемые к нему документы и налагает резолюцию с поручением сотруднику администрации поселения, ответственному за подготовку проекта документа, являющегося результатом предоставления муниципальной услуги (далее - сотрудник администрации поселения), о рассмотрении и проверке представленных документов.</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3.4.3. Сотрудник администрации поселения в течение 1 рабочего дня осуществляет следующие действия:</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 xml:space="preserve">1) проверяет наличие всех необходимых в соответствии с </w:t>
      </w:r>
      <w:hyperlink w:anchor="Par120" w:history="1">
        <w:r w:rsidRPr="003E6A06">
          <w:rPr>
            <w:rStyle w:val="ae"/>
            <w:rFonts w:ascii="Times New Roman" w:hAnsi="Times New Roman"/>
            <w:sz w:val="12"/>
            <w:szCs w:val="12"/>
          </w:rPr>
          <w:t>пунктом 2.6.1</w:t>
        </w:r>
      </w:hyperlink>
      <w:r w:rsidRPr="003E6A06">
        <w:rPr>
          <w:rFonts w:ascii="Times New Roman" w:hAnsi="Times New Roman"/>
          <w:sz w:val="12"/>
          <w:szCs w:val="12"/>
        </w:rPr>
        <w:t xml:space="preserve"> Регламента документов, которые заявитель обязан представить самостоятельно;</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2) проверяет наличие необходимых в соответствии с пунктом 2.8.1 Регламента документов, которые заявитель вправе представить самостоятельно;</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 проверяет наличие (отсутствие) оснований для отказа в предоставлении муниципальной услуги, указанных в подразделе 2.10 Регламента.</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3.4.4. В случае отсутствия документов, предусмотренных пунктом 2.8.1 Регламента, и оснований для отказа в предоставлении муниципальной услуги, указанных в подразделе 2.10 Регламента, сотрудник администрации поселения переходит к осуществлению административной процедуры формирования и направления межведомственных запросов в органы (организации), участвующие в предоставлении муниципальной услуги.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3.4.5.  В случае наличия полного комплекта документов, предусмотренных пунктами 2.6.1 и 2.8.1 Регламента, либо оснований для отказа в предоставлении муниципальной услуги, указанных в подразделе 2.10 Регламента, при отсутствии предусмотренных пунктом 2.8.1 Регламента документов сотрудник администрации поселения переходит к осуществлению административной процедуры принятия решения о предоставлении (об отказе в предоставлении) муниципальной услуги.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3.4.6. Максимальный срок выполнения административной процедуры не может превышать 1 рабочего дня.</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3.4.7. Критерием принятия решения является наличие в представленных заявителям документах документов, предусмотренных пунктом 2.8.1 Регламента.</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3.4.8. Результатом исполнения административной процедуры по обработке и предварительному рассмотрению заявления и представленных документов является принятие решения о необходимости либо отсутствии необходимости формирования и направления межведомственных запросов в органы (организации), участвующие в предоставлении муниципальной услуги.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3.5. Формирование и направление межведомственных запросов</w:t>
      </w:r>
      <w:r w:rsidR="00A07672">
        <w:rPr>
          <w:rFonts w:ascii="Times New Roman" w:hAnsi="Times New Roman"/>
          <w:sz w:val="12"/>
          <w:szCs w:val="12"/>
        </w:rPr>
        <w:t xml:space="preserve"> </w:t>
      </w:r>
      <w:r w:rsidRPr="003E6A06">
        <w:rPr>
          <w:rFonts w:ascii="Times New Roman" w:hAnsi="Times New Roman"/>
          <w:sz w:val="12"/>
          <w:szCs w:val="12"/>
        </w:rPr>
        <w:t>в органы (организации), участвующие в предоставлении</w:t>
      </w:r>
      <w:r w:rsidR="00A07672">
        <w:rPr>
          <w:rFonts w:ascii="Times New Roman" w:hAnsi="Times New Roman"/>
          <w:sz w:val="12"/>
          <w:szCs w:val="12"/>
        </w:rPr>
        <w:t xml:space="preserve"> </w:t>
      </w:r>
      <w:r w:rsidRPr="003E6A06">
        <w:rPr>
          <w:rFonts w:ascii="Times New Roman" w:hAnsi="Times New Roman"/>
          <w:sz w:val="12"/>
          <w:szCs w:val="12"/>
        </w:rPr>
        <w:t>муниципальной услуги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3.5.1. Основанием для начала административной процедуры по формированию и направлению межведомственного запроса о предоставлении документов, необходимых для предоставления муниципальной услуги, является непредставление заявителем в администрацию поселения предусмотренных пунктом 2.8.1 Регламента документов и информации, которые могут быть получены в рамках межведомственного информационного взаимодействия.</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3.5.2. Межведомственный запрос о предоставлении документов и информации формируется и направляется сотрудником администрации поселения.</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3.5.3. Межведомственный запрос формируется и направляется в соответствии с технологической картой межведомственного взаимодействия по предоставлению муниципальной услуги.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 xml:space="preserve">Межведомственный запрос о представлении документов и (или) информации, указанных в </w:t>
      </w:r>
      <w:hyperlink r:id="rId355" w:history="1">
        <w:r w:rsidRPr="003E6A06">
          <w:rPr>
            <w:rStyle w:val="ae"/>
            <w:rFonts w:ascii="Times New Roman" w:hAnsi="Times New Roman"/>
            <w:sz w:val="12"/>
            <w:szCs w:val="12"/>
          </w:rPr>
          <w:t>пункте 2 части 1 статьи 7</w:t>
        </w:r>
      </w:hyperlink>
      <w:r w:rsidRPr="003E6A06">
        <w:rPr>
          <w:rFonts w:ascii="Times New Roman" w:hAnsi="Times New Roman"/>
          <w:sz w:val="12"/>
          <w:szCs w:val="12"/>
        </w:rPr>
        <w:t xml:space="preserve"> Федерального закона №210-ФЗ, для предоставления муниципальной услуги с использованием межведомственного информационного взаимодействия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1) наименование органа или организации, направляющих межведомственный запрос;</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2) наименование органа или организации, в адрес которых направляется межведомственный запрос;</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8739F1"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5) сведения, необходимые для представления документа и (или) информации, установленные настоящим административным регламентом</w:t>
      </w:r>
    </w:p>
    <w:p w:rsidR="003E6A06" w:rsidRPr="003E6A06" w:rsidRDefault="003E6A06" w:rsidP="008739F1">
      <w:pPr>
        <w:spacing w:after="0" w:line="240" w:lineRule="auto"/>
        <w:jc w:val="both"/>
        <w:rPr>
          <w:rFonts w:ascii="Times New Roman" w:hAnsi="Times New Roman"/>
          <w:sz w:val="12"/>
          <w:szCs w:val="12"/>
        </w:rPr>
      </w:pPr>
      <w:r w:rsidRPr="003E6A06">
        <w:rPr>
          <w:rFonts w:ascii="Times New Roman" w:hAnsi="Times New Roman"/>
          <w:sz w:val="12"/>
          <w:szCs w:val="12"/>
        </w:rPr>
        <w:t xml:space="preserve">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6) контактная информация для направления ответа на межведомственный запрос;</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7) дата направления межведомственного запроса;</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 xml:space="preserve">9) информация о факте получения согласия, предусмотренного </w:t>
      </w:r>
      <w:hyperlink r:id="rId356" w:history="1">
        <w:r w:rsidRPr="003E6A06">
          <w:rPr>
            <w:rStyle w:val="ae"/>
            <w:rFonts w:ascii="Times New Roman" w:hAnsi="Times New Roman"/>
            <w:sz w:val="12"/>
            <w:szCs w:val="12"/>
          </w:rPr>
          <w:t>частью 5 статьи 7</w:t>
        </w:r>
      </w:hyperlink>
      <w:r w:rsidRPr="003E6A06">
        <w:rPr>
          <w:rFonts w:ascii="Times New Roman" w:hAnsi="Times New Roman"/>
          <w:sz w:val="12"/>
          <w:szCs w:val="12"/>
        </w:rPr>
        <w:t xml:space="preserve"> Федерального закона № 210-ФЗ (при направлении межведомственного запроса в случае, предусмотренном </w:t>
      </w:r>
      <w:hyperlink r:id="rId357" w:history="1">
        <w:r w:rsidRPr="003E6A06">
          <w:rPr>
            <w:rStyle w:val="ae"/>
            <w:rFonts w:ascii="Times New Roman" w:hAnsi="Times New Roman"/>
            <w:sz w:val="12"/>
            <w:szCs w:val="12"/>
          </w:rPr>
          <w:t>частью 5 статьи 7</w:t>
        </w:r>
      </w:hyperlink>
      <w:r w:rsidRPr="003E6A06">
        <w:rPr>
          <w:rFonts w:ascii="Times New Roman" w:hAnsi="Times New Roman"/>
          <w:sz w:val="12"/>
          <w:szCs w:val="12"/>
        </w:rPr>
        <w:t xml:space="preserve"> настоящего Федерального закона № 210-ФЗ).</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Максимальный срок формирования и направления запроса составляет 1 рабочий день.</w:t>
      </w:r>
    </w:p>
    <w:p w:rsidR="009820CD"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 xml:space="preserve">3.5.4. При подготовке межведомственного запроса сотрудник администрации поселения определяет государственные органы, органы </w:t>
      </w:r>
    </w:p>
    <w:p w:rsidR="003E6A06" w:rsidRPr="003E6A06" w:rsidRDefault="003E6A06" w:rsidP="009820CD">
      <w:pPr>
        <w:spacing w:after="0" w:line="240" w:lineRule="auto"/>
        <w:jc w:val="both"/>
        <w:rPr>
          <w:rFonts w:ascii="Times New Roman" w:hAnsi="Times New Roman"/>
          <w:sz w:val="12"/>
          <w:szCs w:val="12"/>
        </w:rPr>
      </w:pPr>
      <w:r w:rsidRPr="003E6A06">
        <w:rPr>
          <w:rFonts w:ascii="Times New Roman" w:hAnsi="Times New Roman"/>
          <w:sz w:val="12"/>
          <w:szCs w:val="12"/>
        </w:rPr>
        <w:t>местного самоуправления либо подведомственные государственным органам или органам местного самоуправления организации, в распоряжении которых данные документы находятся.</w:t>
      </w:r>
    </w:p>
    <w:p w:rsidR="00D66AA7"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 xml:space="preserve">3.5.5.  Срок подготовки и направления ответа на межведомственный запрос о представлении документов и информации, необходимых для </w:t>
      </w:r>
    </w:p>
    <w:p w:rsidR="00D66AA7" w:rsidRDefault="003E6A06" w:rsidP="00D66AA7">
      <w:pPr>
        <w:spacing w:after="0" w:line="240" w:lineRule="auto"/>
        <w:jc w:val="both"/>
        <w:rPr>
          <w:rFonts w:ascii="Times New Roman" w:hAnsi="Times New Roman"/>
          <w:sz w:val="12"/>
          <w:szCs w:val="12"/>
        </w:rPr>
      </w:pPr>
      <w:r w:rsidRPr="003E6A06">
        <w:rPr>
          <w:rFonts w:ascii="Times New Roman" w:hAnsi="Times New Roman"/>
          <w:sz w:val="12"/>
          <w:szCs w:val="12"/>
        </w:rPr>
        <w:t xml:space="preserve">предоставления муниципальной услуги, не может превышать 5 рабочих дней со дня поступления межведомственного запроса в орган или </w:t>
      </w:r>
    </w:p>
    <w:p w:rsidR="003E6A06" w:rsidRPr="003E6A06" w:rsidRDefault="003E6A06" w:rsidP="00D66AA7">
      <w:pPr>
        <w:spacing w:after="0" w:line="240" w:lineRule="auto"/>
        <w:jc w:val="both"/>
        <w:rPr>
          <w:rFonts w:ascii="Times New Roman" w:hAnsi="Times New Roman"/>
          <w:sz w:val="12"/>
          <w:szCs w:val="12"/>
        </w:rPr>
      </w:pPr>
      <w:r w:rsidRPr="003E6A06">
        <w:rPr>
          <w:rFonts w:ascii="Times New Roman" w:hAnsi="Times New Roman"/>
          <w:sz w:val="12"/>
          <w:szCs w:val="12"/>
        </w:rPr>
        <w:t>организацию, предоставляющие документ и информацию.</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Сотрудник администрации поселения обязан принять необходимые меры по получению ответа на межведомственный запрос.</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 xml:space="preserve">3.5.6. В случае </w:t>
      </w:r>
      <w:proofErr w:type="spellStart"/>
      <w:r w:rsidRPr="003E6A06">
        <w:rPr>
          <w:rFonts w:ascii="Times New Roman" w:hAnsi="Times New Roman"/>
          <w:sz w:val="12"/>
          <w:szCs w:val="12"/>
        </w:rPr>
        <w:t>непоступления</w:t>
      </w:r>
      <w:proofErr w:type="spellEnd"/>
      <w:r w:rsidRPr="003E6A06">
        <w:rPr>
          <w:rFonts w:ascii="Times New Roman" w:hAnsi="Times New Roman"/>
          <w:sz w:val="12"/>
          <w:szCs w:val="12"/>
        </w:rPr>
        <w:t xml:space="preserve"> ответа на межведомственный запрос в установленный срок в администрацию поселения принимаются меры, предусмотренные законодательством Российской Федерации.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3.5.7. Максимальный срок осуществления административной процедуры не может превышать 14 рабочих дней с момента поступления заявления и приложенного к нему пакета документов в администрацию поселения.</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3.5.8. Результатом исполнения административной процедуры является получение в рамках межведомственного взаимодействия документов (информации), предусмотренных пунктом 2.8.1 Регламента и необходимых для предоставления муниципальной услуги заявителю.</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lastRenderedPageBreak/>
        <w:t>3.6. Принятие решения о предоставлении (об отказе</w:t>
      </w:r>
      <w:r w:rsidR="00A07672">
        <w:rPr>
          <w:rFonts w:ascii="Times New Roman" w:hAnsi="Times New Roman"/>
          <w:sz w:val="12"/>
          <w:szCs w:val="12"/>
        </w:rPr>
        <w:t xml:space="preserve"> </w:t>
      </w:r>
      <w:r w:rsidRPr="003E6A06">
        <w:rPr>
          <w:rFonts w:ascii="Times New Roman" w:hAnsi="Times New Roman"/>
          <w:sz w:val="12"/>
          <w:szCs w:val="12"/>
        </w:rPr>
        <w:t>в предоставлении) муниципальной услуги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 xml:space="preserve">3.6.1. Основанием для начала административной процедуры по принятию решения о предоставлении (об отказе в предоставлении) муниципальной услуги и подготовке результата является сформированный сотрудником администрации поселения пакет документов, указанных в </w:t>
      </w:r>
      <w:hyperlink w:anchor="Par160" w:history="1">
        <w:r w:rsidRPr="003E6A06">
          <w:rPr>
            <w:rStyle w:val="ae"/>
            <w:rFonts w:ascii="Times New Roman" w:hAnsi="Times New Roman"/>
            <w:sz w:val="12"/>
            <w:szCs w:val="12"/>
          </w:rPr>
          <w:t>пунктах 2.6.1</w:t>
        </w:r>
      </w:hyperlink>
      <w:r w:rsidRPr="003E6A06">
        <w:rPr>
          <w:rFonts w:ascii="Times New Roman" w:hAnsi="Times New Roman"/>
          <w:sz w:val="12"/>
          <w:szCs w:val="12"/>
        </w:rPr>
        <w:t xml:space="preserve"> и </w:t>
      </w:r>
      <w:hyperlink w:anchor="Par184" w:history="1">
        <w:r w:rsidRPr="003E6A06">
          <w:rPr>
            <w:rStyle w:val="ae"/>
            <w:rFonts w:ascii="Times New Roman" w:hAnsi="Times New Roman"/>
            <w:sz w:val="12"/>
            <w:szCs w:val="12"/>
          </w:rPr>
          <w:t>2.8.1</w:t>
        </w:r>
      </w:hyperlink>
      <w:r w:rsidRPr="003E6A06">
        <w:rPr>
          <w:rFonts w:ascii="Times New Roman" w:hAnsi="Times New Roman"/>
          <w:sz w:val="12"/>
          <w:szCs w:val="12"/>
        </w:rPr>
        <w:t>Регламента.</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3.6.2. Критерием принятия решения о предоставлении (об отказе в предоставлении) муниципальной услуги является наличие или отсутствие оснований, указанных в подразделе 2.10 Регламента.</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3.6.3.  Сотрудник администрации поселения в течение 3 календарных дней с даты поступления к нему полного пакета документов, необходимых для предоставления муниципальной услуги, осуществляет следующую последовательность действий:</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 xml:space="preserve">1) для признания заявителя малоимущим рассматривает представленные документы, подтверждающие размер дохода и величину стоимости имущества, находящегося в собственности заявителя (членов его семьи) и подлежащего налогообложению, и определяет среднедушевой доход семьи заявителя (доход одиноко проживающего гражданина) и стоимость имущества, находящегося в собственности заявителя и членов его семьи (одиноко проживающего гражданина) и подлежащего налогообложению, в соответствии с процедурой, порядком и условиями, определенными статьями 3-5 </w:t>
      </w:r>
      <w:hyperlink r:id="rId358" w:history="1">
        <w:r w:rsidRPr="003E6A06">
          <w:rPr>
            <w:rStyle w:val="ae"/>
            <w:rFonts w:ascii="Times New Roman" w:hAnsi="Times New Roman"/>
            <w:sz w:val="12"/>
            <w:szCs w:val="12"/>
          </w:rPr>
          <w:t>Закона</w:t>
        </w:r>
      </w:hyperlink>
      <w:r w:rsidRPr="003E6A06">
        <w:rPr>
          <w:rFonts w:ascii="Times New Roman" w:hAnsi="Times New Roman"/>
          <w:sz w:val="12"/>
          <w:szCs w:val="12"/>
        </w:rPr>
        <w:t xml:space="preserve"> Самарской области «О жилище»;</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 xml:space="preserve">2) для признания заявителя нуждающимся в жилом помещении муниципального жилищного фонда, предоставляемом по договору социального найма, рассматривает представленные заявителем документы подтверждающие обеспеченность заявителя и членов его семьи общей площадью жилого помещения менее учетной нормы, установленной в администрации поселения в целях принятия граждан на учет в качестве нуждающихся в жилых помещениях, и определяет основания признания заявителя и членов его семьи нуждающимися в жилых помещениях, предоставляемых по договорам социального найма, в соответствии со </w:t>
      </w:r>
      <w:hyperlink r:id="rId359" w:history="1">
        <w:r w:rsidRPr="003E6A06">
          <w:rPr>
            <w:rStyle w:val="ae"/>
            <w:rFonts w:ascii="Times New Roman" w:hAnsi="Times New Roman"/>
            <w:sz w:val="12"/>
            <w:szCs w:val="12"/>
          </w:rPr>
          <w:t>статьей 51</w:t>
        </w:r>
      </w:hyperlink>
      <w:r w:rsidRPr="003E6A06">
        <w:rPr>
          <w:rFonts w:ascii="Times New Roman" w:hAnsi="Times New Roman"/>
          <w:sz w:val="12"/>
          <w:szCs w:val="12"/>
        </w:rPr>
        <w:t xml:space="preserve">Жилищного кодекса Российской Федерации и </w:t>
      </w:r>
      <w:hyperlink r:id="rId360" w:history="1">
        <w:r w:rsidRPr="003E6A06">
          <w:rPr>
            <w:rStyle w:val="ae"/>
            <w:rFonts w:ascii="Times New Roman" w:hAnsi="Times New Roman"/>
            <w:sz w:val="12"/>
            <w:szCs w:val="12"/>
          </w:rPr>
          <w:t>статьей 6</w:t>
        </w:r>
      </w:hyperlink>
      <w:r w:rsidRPr="003E6A06">
        <w:rPr>
          <w:rFonts w:ascii="Times New Roman" w:hAnsi="Times New Roman"/>
          <w:sz w:val="12"/>
          <w:szCs w:val="12"/>
        </w:rPr>
        <w:t>Закона Самарской области «О жилище».</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 проверяет заявление и прилагаемые к нему документы на наличие оснований для отказа в предоставлении муниципальной услуги, указанных в подразделе 2.10 Регламента;</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4) подготавливает проект решения о принятии граждан на учет в качестве нуждающихся в жилых помещениях муниципального жилищного фонда, предоставляемых по договорам социального найма (при установлении отсутствия всех оснований, указанных в подразделе 2.10 Регламента) или проект решения об отказе в принятии граждан на учет в качестве нуждающихся в жилых помещениях муниципального жилищного фонда, предоставляемых по договорам социального найма, с указанием основания такого отказа с обязательной ссылкой на нарушения (при установлении наличия хотя бы одного из оснований, указанных в подразделе 2.10 Регламента) (далее – проект решения);</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5) направляет подготовленный проект решения на согласование в соответствии с утвержденным регламентом делопроизводства и документооборота в администрации поселения.</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3.6.4. Проект решения, прошедший процедуру согласования в соответствии с утвержденным регламентом делопроизводства и документооборота в администрации поселения, с приложением документов передается сотрудником администрации поселения на рассмотрение Главе поселения, уполномоченному на принятие решения о предоставлении (об отказе в предоставлении) муниципальной услуги и подписание соответствующего документа, являющегося результатом предоставления муниципальной услуги.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3.6.5. Глава поселения рассматривает представленный пакет документов и подписывает проект решения.</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3.6.6.Решение, подписанное Главой поселения, направляется сотруднику администрации поселения, осуществляющему регистрацию подписанных документов в соответствии с утвержденным регламентом делопроизводства и документооборота в администрации поселения.</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Максимальный срок осуществления регистрации подписанного решения не может превышать 1 рабочий день с момента поступления такого решения уполномоченному сотруднику.</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3.6.7. Сотрудник администрации поселения, осуществляющий регистрацию подписанных документов, направляет подписанное и зарегистрированное решение сотруднику администрации поселения, ответственному за ведение учета граждан, нуждающихся в жилых помещениях муниципального жилищного фонда, предоставляемых по договорам социального найма.</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3.6.8. Общий срок осуществления административной процедуры по принятию решения о предоставлении (об отказе в предоставлении) муниципальной услуги, не превышает 13 рабочих дней.</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3.6.9. Общий срок осуществления административных действий по предоставлению муниципальной услуги не превышает 30рабочих дней.</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3.6.10. Критерием принятия решения является наличие или отсутствие оснований для отказа в предоставлении муниципальной услуги, предусмотренных пунктом 2.10 Регламента.</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3.6.11. Результатом исполнения административной процедуры являются:</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решение о принятии малоимущих граждан на учет в качестве нуждающихся в жилых помещениях муниципального жилищного фонда, предоставляемых по договорам социального найма, подписанное Главой поселения.</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решение об отказе в принятии граждан на учет в качестве нуждающихся в жилых помещениях муниципального жилищного фонда, предоставляемых по договорам социального найма, подписанное Главой поселения.</w:t>
      </w:r>
    </w:p>
    <w:p w:rsidR="008739F1"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 xml:space="preserve">3.6.12.  При обращении заявителя за получением муниципальной услуги в электронной форме администрация поселения направляет на </w:t>
      </w:r>
    </w:p>
    <w:p w:rsidR="008739F1" w:rsidRDefault="003E6A06" w:rsidP="008739F1">
      <w:pPr>
        <w:spacing w:after="0" w:line="240" w:lineRule="auto"/>
        <w:jc w:val="both"/>
        <w:rPr>
          <w:rFonts w:ascii="Times New Roman" w:hAnsi="Times New Roman"/>
          <w:sz w:val="12"/>
          <w:szCs w:val="12"/>
        </w:rPr>
      </w:pPr>
      <w:r w:rsidRPr="003E6A06">
        <w:rPr>
          <w:rFonts w:ascii="Times New Roman" w:hAnsi="Times New Roman"/>
          <w:sz w:val="12"/>
          <w:szCs w:val="12"/>
        </w:rPr>
        <w:t>Единый портал, Региональный портал посредством технических средств связи уведомление о завершении исполнения административной</w:t>
      </w:r>
    </w:p>
    <w:p w:rsidR="003E6A06" w:rsidRPr="003E6A06" w:rsidRDefault="003E6A06" w:rsidP="008739F1">
      <w:pPr>
        <w:spacing w:after="0" w:line="240" w:lineRule="auto"/>
        <w:jc w:val="both"/>
        <w:rPr>
          <w:rFonts w:ascii="Times New Roman" w:hAnsi="Times New Roman"/>
          <w:sz w:val="12"/>
          <w:szCs w:val="12"/>
        </w:rPr>
      </w:pPr>
      <w:r w:rsidRPr="003E6A06">
        <w:rPr>
          <w:rFonts w:ascii="Times New Roman" w:hAnsi="Times New Roman"/>
          <w:sz w:val="12"/>
          <w:szCs w:val="12"/>
        </w:rPr>
        <w:t xml:space="preserve"> процедуры с указанием результата осуществления административной процедуры.</w:t>
      </w:r>
    </w:p>
    <w:p w:rsidR="00D67F07"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 xml:space="preserve">3.6.13. Способом фиксации результата выполнения административной процедуры является подписанный Главой поселения и </w:t>
      </w:r>
    </w:p>
    <w:p w:rsidR="003E6A06" w:rsidRPr="003E6A06" w:rsidRDefault="003E6A06" w:rsidP="00D67F07">
      <w:pPr>
        <w:spacing w:after="0" w:line="240" w:lineRule="auto"/>
        <w:jc w:val="both"/>
        <w:rPr>
          <w:rFonts w:ascii="Times New Roman" w:hAnsi="Times New Roman"/>
          <w:sz w:val="12"/>
          <w:szCs w:val="12"/>
        </w:rPr>
      </w:pPr>
      <w:r w:rsidRPr="003E6A06">
        <w:rPr>
          <w:rFonts w:ascii="Times New Roman" w:hAnsi="Times New Roman"/>
          <w:sz w:val="12"/>
          <w:szCs w:val="12"/>
        </w:rPr>
        <w:t>зарегистрированный в установленном порядке документ, являющийся результатом предоставления муниципальной услуги (решение о принятии граждан на учет либо об отказе в принятии на учет).</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3.7. Регистрация и выдача (направление) заявителю документа, являющегося результатом предоставления муниципальной услуги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3.7.1. Основанием для начала административной процедуры является получение сотрудником администрации поселения, ответственным за ведения учета граждан, нуждающихся в жилых помещениях муниципального жилищного фонда, предоставляемых по договорам социального найма, подписанного и зарегистрированного решения о принятии граждан на учет (либо об отказе в принятии на учет).</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3.7.2. Сотрудник администрации поселения, ответственный за ведения учета граждан, нуждающихся в жилых помещениях муниципального жилищного фонда, предоставляемых по договорам социального найма, осуществляет следующие действия:</w:t>
      </w:r>
    </w:p>
    <w:p w:rsidR="009820CD"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1) вносит сведения о принятых на учет граждан в книгу учета граждан в качестве нуждающихся в жилых помещениях муниципального</w:t>
      </w:r>
    </w:p>
    <w:p w:rsidR="003E6A06" w:rsidRPr="003E6A06" w:rsidRDefault="003E6A06" w:rsidP="009820CD">
      <w:pPr>
        <w:spacing w:after="0" w:line="240" w:lineRule="auto"/>
        <w:jc w:val="both"/>
        <w:rPr>
          <w:rFonts w:ascii="Times New Roman" w:hAnsi="Times New Roman"/>
          <w:sz w:val="12"/>
          <w:szCs w:val="12"/>
        </w:rPr>
      </w:pPr>
      <w:r w:rsidRPr="003E6A06">
        <w:rPr>
          <w:rFonts w:ascii="Times New Roman" w:hAnsi="Times New Roman"/>
          <w:sz w:val="12"/>
          <w:szCs w:val="12"/>
        </w:rPr>
        <w:t xml:space="preserve"> жилищного фонда, предоставляемых по договорам социального найма (далее – книга учета граждан) по форме, установленной приложением 6, и (или) в соответствующую информационную систему;</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2) осуществляет подготовку извещения о принятии гражданина на учет по форме, установленной приложением 7;</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 вносит информацию о принятом решении в книгу регистрации заявлений граждан о принятии на учет;</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4) выдает (направляет) заявителю сообщение о принятом решении в виде извещения о принятии гражданина на учет (либо решения об отказе в принятии на учет).</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3.7.3. Книга учета граждан должна быть пронумерована, прошнурована и скреплена печатью администрации поселения, подписана Главой поселения.</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В книге учета граждан не допускаются подчистки. Исправления, вносимые на основании документов, заверяются сотрудником администрации поселения,  ответственным за ведения учета граждан, нуждающихся в жилых помещениях муниципального жилищного фонда, предоставляемых по договорам социального найма, и скрепляются печатью администрации поселения.</w:t>
      </w:r>
    </w:p>
    <w:p w:rsidR="0079385A"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 xml:space="preserve">3.7.4. Выдача результата предоставления муниципальной услуги осуществляется способом, указанным заявителем при подаче заявления и </w:t>
      </w:r>
    </w:p>
    <w:p w:rsidR="003E6A06" w:rsidRPr="003E6A06" w:rsidRDefault="003E6A06" w:rsidP="0079385A">
      <w:pPr>
        <w:spacing w:after="0" w:line="240" w:lineRule="auto"/>
        <w:jc w:val="both"/>
        <w:rPr>
          <w:rFonts w:ascii="Times New Roman" w:hAnsi="Times New Roman"/>
          <w:sz w:val="12"/>
          <w:szCs w:val="12"/>
        </w:rPr>
      </w:pPr>
      <w:r w:rsidRPr="003E6A06">
        <w:rPr>
          <w:rFonts w:ascii="Times New Roman" w:hAnsi="Times New Roman"/>
          <w:sz w:val="12"/>
          <w:szCs w:val="12"/>
        </w:rPr>
        <w:lastRenderedPageBreak/>
        <w:t xml:space="preserve">необходимых документов на получение муниципальной услуги. </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3.7.5.  Максимальный срок осуществления административной процедуры не может превышать 3 рабочих дней с момента поступления подписанного документа, являющегося результатом предоставления муниципальной услуги.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3.7.6. Критерием принятия решения является подписанный Главой поселения документ, являющийся результатом предоставления муниципальной услуги (информационное письмо либо мотивированный отказ).</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3.7.7. Результатом административной процедуры является направление заявителю извещения о принятии гражданина на учет либо решения об отказе в принятии на учет.</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3.7.8. При обращении заявителя за получением муниципальной услуги в электронной форме администрация поселения направляет на Единый портал или Региональный портал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3.7.9. В случае указания заявителем на получение результата в МФЦ администрация поселения направляет результат предоставления муниципальной услуги в МФЦ в срок, установленный соглашением о взаимодействии между администрацией поселения и МФЦ.</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3.7.10. В случае предоставления муниципальной услуги на базе МФЦ по экстерриториальному принципу результат предоставления муниципальной услуги в виде электронных документов или электронных образов документов заверяется Главой поселения и размещается в едином региональном хранилище без направления заявителю (представителю заявителя) результата предоставления муниципальной услуги на бумажном носителе.</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Заявитель (представитель заявителя) для получения результата предоставления муниципальной услуги на бумажном носителе имеет право обратиться непосредственно в администрацию поселения.</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3.7.11. Способом фиксации результата административной процедуры является отметка о направлении заявителю сообщения о принятом решении в книге регистрации заявлений граждан о принятии на учет и (или) внесение соответствующих сведений в информационную систему администрации поселения.</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3.8. Выполнение административных процедур при предоставлении муниципальной услуги на базе МФЦ</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3.8.1.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3.8.2. Сотрудник МФЦ, ответственный за прием и регистрацию документов, осуществляет следующую последовательность действий:</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1) устанавливает предмет обращения;</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2) устанавливает соответствие личности заявителя документу, удостоверяющему личность;</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4) осуществляет сверку копий представленных документов с их оригиналами;</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7) вручает копию расписки заявителю.</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3.8.3. При отсутствии у заявителя, обратившегося лично, заполненного заявления или неправильном его заполнении сотрудник МФЦ, ответственный за прием и регистрацию документов, консультирует заявителя по вопросам заполнения заявления.</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 xml:space="preserve">3.8.4. В случае установления факта несоответствия документов требованиям, указанным в </w:t>
      </w:r>
      <w:hyperlink w:anchor="Par203" w:history="1">
        <w:r w:rsidRPr="003E6A06">
          <w:rPr>
            <w:rStyle w:val="ae"/>
            <w:rFonts w:ascii="Times New Roman" w:hAnsi="Times New Roman"/>
            <w:sz w:val="12"/>
            <w:szCs w:val="12"/>
          </w:rPr>
          <w:t>пункте 2.6.2</w:t>
        </w:r>
      </w:hyperlink>
      <w:r w:rsidRPr="003E6A06">
        <w:rPr>
          <w:rFonts w:ascii="Times New Roman" w:hAnsi="Times New Roman"/>
          <w:sz w:val="12"/>
          <w:szCs w:val="12"/>
        </w:rPr>
        <w:t>. Регламента, сотрудник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3.8.5. В случае если заявитель отказывается устранять выявленные недостатки, сотрудник МФЦ, ответственный за прием и регистрацию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пункте 2.6.2. Регламента.</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3.8.6. Сотрудник МФЦ, ответственный за организацию направления заявления и прилагаемых к нему документов в администрацию поселения, организует передачу заявления и документов, представленных заявителем, в администрацию поселения в соответствии с заключенным соглашением о взаимодействии и порядком делопроизводства в МФЦ.</w:t>
      </w:r>
    </w:p>
    <w:p w:rsidR="008739F1"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 xml:space="preserve">3.8.7.  В случае предоставления муниципальной услуги по экстерриториальному принципу сотрудник МФЦ, ответственный за прием и </w:t>
      </w:r>
    </w:p>
    <w:p w:rsidR="008739F1" w:rsidRDefault="003E6A06" w:rsidP="008739F1">
      <w:pPr>
        <w:spacing w:after="0" w:line="240" w:lineRule="auto"/>
        <w:jc w:val="both"/>
        <w:rPr>
          <w:rFonts w:ascii="Times New Roman" w:hAnsi="Times New Roman"/>
          <w:sz w:val="12"/>
          <w:szCs w:val="12"/>
        </w:rPr>
      </w:pPr>
      <w:r w:rsidRPr="003E6A06">
        <w:rPr>
          <w:rFonts w:ascii="Times New Roman" w:hAnsi="Times New Roman"/>
          <w:sz w:val="12"/>
          <w:szCs w:val="12"/>
        </w:rPr>
        <w:t xml:space="preserve">регистрацию документов, формирует электронный образ заявления и документов, подписывает усиленной квалифицированной электронной </w:t>
      </w:r>
    </w:p>
    <w:p w:rsidR="003E6A06" w:rsidRPr="003E6A06" w:rsidRDefault="003E6A06" w:rsidP="008739F1">
      <w:pPr>
        <w:spacing w:after="0" w:line="240" w:lineRule="auto"/>
        <w:jc w:val="both"/>
        <w:rPr>
          <w:rFonts w:ascii="Times New Roman" w:hAnsi="Times New Roman"/>
          <w:sz w:val="12"/>
          <w:szCs w:val="12"/>
        </w:rPr>
      </w:pPr>
      <w:r w:rsidRPr="003E6A06">
        <w:rPr>
          <w:rFonts w:ascii="Times New Roman" w:hAnsi="Times New Roman"/>
          <w:sz w:val="12"/>
          <w:szCs w:val="12"/>
        </w:rPr>
        <w:t>подписью и передает по защищенным каналам связи в администрацию поселения в соответствии с реестрами-расписками.</w:t>
      </w:r>
    </w:p>
    <w:p w:rsidR="00D67F07"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 xml:space="preserve">3.8.8.  Сотрудник администрации поселения, ответственный за регистрацию поступающих заявлений граждан, регистрирует заявление и </w:t>
      </w:r>
    </w:p>
    <w:p w:rsidR="003E6A06" w:rsidRPr="003E6A06" w:rsidRDefault="003E6A06" w:rsidP="00D67F07">
      <w:pPr>
        <w:spacing w:after="0" w:line="240" w:lineRule="auto"/>
        <w:jc w:val="both"/>
        <w:rPr>
          <w:rFonts w:ascii="Times New Roman" w:hAnsi="Times New Roman"/>
          <w:sz w:val="12"/>
          <w:szCs w:val="12"/>
        </w:rPr>
      </w:pPr>
      <w:r w:rsidRPr="003E6A06">
        <w:rPr>
          <w:rFonts w:ascii="Times New Roman" w:hAnsi="Times New Roman"/>
          <w:sz w:val="12"/>
          <w:szCs w:val="12"/>
        </w:rPr>
        <w:t>прилагаемые к нему документы в соответствии с подразделом 3.3. Регламента.</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3.8.9.  Максимальный срок выполнения процедуры – 1 рабочий день с даты поступления заявления и прилагаемых к нему документов в МФЦ.</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3.8.10. Результатом выполнения административной процедуры является прием заявления и прилагаемых к нему документов в МФЦ и передача их в администрацию поселения.</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3.8.11. Способом фиксации исполнения административной процедуры является регистрация заявления в информационной системе МФЦ, а также в книге регистрации заявлений граждан о принятии на учет и (или) в соответствующей информационной системе.</w:t>
      </w:r>
    </w:p>
    <w:p w:rsidR="003E6A06" w:rsidRPr="003E6A06" w:rsidRDefault="003E6A06" w:rsidP="00A07672">
      <w:pPr>
        <w:spacing w:after="0" w:line="240" w:lineRule="auto"/>
        <w:ind w:firstLine="284"/>
        <w:jc w:val="both"/>
        <w:rPr>
          <w:rFonts w:ascii="Times New Roman" w:hAnsi="Times New Roman"/>
          <w:sz w:val="12"/>
          <w:szCs w:val="12"/>
        </w:rPr>
      </w:pPr>
      <w:r w:rsidRPr="003E6A06">
        <w:rPr>
          <w:rFonts w:ascii="Times New Roman" w:hAnsi="Times New Roman"/>
          <w:sz w:val="12"/>
          <w:szCs w:val="12"/>
        </w:rPr>
        <w:t>Дальнейшие административные процедуры осуществляются администрацией поселения в порядке, указанном в подразделах 3.4.- 3.7 Регламента.</w:t>
      </w:r>
    </w:p>
    <w:p w:rsidR="003E6A06" w:rsidRPr="008739F1" w:rsidRDefault="003E6A06" w:rsidP="008739F1">
      <w:pPr>
        <w:spacing w:after="0" w:line="240" w:lineRule="auto"/>
        <w:jc w:val="center"/>
        <w:rPr>
          <w:rFonts w:ascii="Times New Roman" w:hAnsi="Times New Roman"/>
          <w:b/>
          <w:sz w:val="12"/>
          <w:szCs w:val="12"/>
        </w:rPr>
      </w:pPr>
      <w:r w:rsidRPr="008739F1">
        <w:rPr>
          <w:rFonts w:ascii="Times New Roman" w:hAnsi="Times New Roman"/>
          <w:b/>
          <w:sz w:val="12"/>
          <w:szCs w:val="12"/>
        </w:rPr>
        <w:t>4. Формы контроля за исполнением Регламента</w:t>
      </w:r>
    </w:p>
    <w:p w:rsidR="003E6A06" w:rsidRPr="003E6A06" w:rsidRDefault="003E6A06" w:rsidP="008739F1">
      <w:pPr>
        <w:spacing w:after="0" w:line="240" w:lineRule="auto"/>
        <w:ind w:firstLine="284"/>
        <w:jc w:val="both"/>
        <w:rPr>
          <w:rFonts w:ascii="Times New Roman" w:hAnsi="Times New Roman"/>
          <w:sz w:val="12"/>
          <w:szCs w:val="12"/>
        </w:rPr>
      </w:pPr>
      <w:r w:rsidRPr="003E6A06">
        <w:rPr>
          <w:rFonts w:ascii="Times New Roman" w:hAnsi="Times New Roman"/>
          <w:sz w:val="12"/>
          <w:szCs w:val="12"/>
        </w:rPr>
        <w:t>4.1. Текущий контроль за соблюдением и исполнением ответственными должностными лицами администрации поселения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администрации поселения решений осуществляет Глава поселения.</w:t>
      </w:r>
    </w:p>
    <w:p w:rsidR="003E6A06" w:rsidRPr="003E6A06" w:rsidRDefault="003E6A06" w:rsidP="008739F1">
      <w:pPr>
        <w:spacing w:after="0" w:line="240" w:lineRule="auto"/>
        <w:ind w:firstLine="284"/>
        <w:jc w:val="both"/>
        <w:rPr>
          <w:rFonts w:ascii="Times New Roman" w:hAnsi="Times New Roman"/>
          <w:sz w:val="12"/>
          <w:szCs w:val="12"/>
        </w:rPr>
      </w:pPr>
      <w:r w:rsidRPr="003E6A06">
        <w:rPr>
          <w:rFonts w:ascii="Times New Roman" w:hAnsi="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администрации поселения, непосредственно осуществляющих административные процедуры.</w:t>
      </w:r>
    </w:p>
    <w:p w:rsidR="003E6A06" w:rsidRPr="003E6A06" w:rsidRDefault="003E6A06" w:rsidP="008739F1">
      <w:pPr>
        <w:spacing w:after="0" w:line="240" w:lineRule="auto"/>
        <w:ind w:firstLine="284"/>
        <w:jc w:val="both"/>
        <w:rPr>
          <w:rFonts w:ascii="Times New Roman" w:hAnsi="Times New Roman"/>
          <w:sz w:val="12"/>
          <w:szCs w:val="12"/>
        </w:rPr>
      </w:pPr>
      <w:r w:rsidRPr="003E6A06">
        <w:rPr>
          <w:rFonts w:ascii="Times New Roman" w:hAnsi="Times New Roman"/>
          <w:sz w:val="12"/>
          <w:szCs w:val="12"/>
        </w:rPr>
        <w:t>4.3. Плановые проверки осуществляются на основании ежегодных планов в соответствии с планом работы администрации поселения.</w:t>
      </w:r>
    </w:p>
    <w:p w:rsidR="003E6A06" w:rsidRPr="003E6A06" w:rsidRDefault="003E6A06" w:rsidP="008739F1">
      <w:pPr>
        <w:spacing w:after="0" w:line="240" w:lineRule="auto"/>
        <w:ind w:firstLine="284"/>
        <w:jc w:val="both"/>
        <w:rPr>
          <w:rFonts w:ascii="Times New Roman" w:hAnsi="Times New Roman"/>
          <w:sz w:val="12"/>
          <w:szCs w:val="12"/>
        </w:rPr>
      </w:pPr>
      <w:r w:rsidRPr="003E6A06">
        <w:rPr>
          <w:rFonts w:ascii="Times New Roman" w:hAnsi="Times New Roman"/>
          <w:sz w:val="12"/>
          <w:szCs w:val="12"/>
        </w:rPr>
        <w:t>4.4. Внеплановые проверки осуществляются по решению Главы поселения,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3E6A06" w:rsidRPr="003E6A06" w:rsidRDefault="003E6A06" w:rsidP="008739F1">
      <w:pPr>
        <w:spacing w:after="0" w:line="240" w:lineRule="auto"/>
        <w:ind w:firstLine="284"/>
        <w:jc w:val="both"/>
        <w:rPr>
          <w:rFonts w:ascii="Times New Roman" w:hAnsi="Times New Roman"/>
          <w:sz w:val="12"/>
          <w:szCs w:val="12"/>
        </w:rPr>
      </w:pPr>
      <w:r w:rsidRPr="003E6A06">
        <w:rPr>
          <w:rFonts w:ascii="Times New Roman" w:hAnsi="Times New Roman"/>
          <w:sz w:val="12"/>
          <w:szCs w:val="12"/>
        </w:rPr>
        <w:lastRenderedPageBreak/>
        <w:t>4.5. Ответственный сотрудник администрации поселения,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3E6A06" w:rsidRPr="003E6A06" w:rsidRDefault="003E6A06" w:rsidP="008739F1">
      <w:pPr>
        <w:spacing w:after="0" w:line="240" w:lineRule="auto"/>
        <w:ind w:firstLine="284"/>
        <w:jc w:val="both"/>
        <w:rPr>
          <w:rFonts w:ascii="Times New Roman" w:hAnsi="Times New Roman"/>
          <w:sz w:val="12"/>
          <w:szCs w:val="12"/>
        </w:rPr>
      </w:pPr>
      <w:r w:rsidRPr="003E6A06">
        <w:rPr>
          <w:rFonts w:ascii="Times New Roman" w:hAnsi="Times New Roman"/>
          <w:sz w:val="12"/>
          <w:szCs w:val="12"/>
        </w:rPr>
        <w:t>Ответственность сотрудников администрации поселения определяется в их должностных регламентах в соответствии с требованиями законодательства Российской Федерации о муниципальной службе.</w:t>
      </w:r>
    </w:p>
    <w:p w:rsidR="003E6A06" w:rsidRPr="003E6A06" w:rsidRDefault="003E6A06" w:rsidP="008739F1">
      <w:pPr>
        <w:spacing w:after="0" w:line="240" w:lineRule="auto"/>
        <w:ind w:firstLine="284"/>
        <w:jc w:val="both"/>
        <w:rPr>
          <w:rFonts w:ascii="Times New Roman" w:hAnsi="Times New Roman"/>
          <w:sz w:val="12"/>
          <w:szCs w:val="12"/>
        </w:rPr>
      </w:pPr>
      <w:r w:rsidRPr="003E6A06">
        <w:rPr>
          <w:rFonts w:ascii="Times New Roman" w:hAnsi="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администрацию поселения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нормативные правовые акты городского поселения Суходол муниципального района Сергиевский Самарской области, регулирующие предоставление муниципальной услуги.</w:t>
      </w:r>
    </w:p>
    <w:p w:rsidR="003E6A06" w:rsidRPr="008739F1" w:rsidRDefault="003E6A06" w:rsidP="008739F1">
      <w:pPr>
        <w:spacing w:after="0" w:line="240" w:lineRule="auto"/>
        <w:jc w:val="center"/>
        <w:rPr>
          <w:rFonts w:ascii="Times New Roman" w:hAnsi="Times New Roman"/>
          <w:b/>
          <w:sz w:val="12"/>
          <w:szCs w:val="12"/>
        </w:rPr>
      </w:pPr>
      <w:r w:rsidRPr="008739F1">
        <w:rPr>
          <w:rFonts w:ascii="Times New Roman" w:hAnsi="Times New Roman"/>
          <w:b/>
          <w:sz w:val="12"/>
          <w:szCs w:val="12"/>
        </w:rPr>
        <w:t>5. Досудебный (внесудебный) порядок обжалования решений и (или) действий (бездействия) администрации поселения, предоставляющей муниципальную услугу, а также её должностных лиц, муниципальных служащих</w:t>
      </w:r>
    </w:p>
    <w:p w:rsidR="003E6A06" w:rsidRPr="003E6A06" w:rsidRDefault="003E6A06" w:rsidP="008739F1">
      <w:pPr>
        <w:spacing w:after="0" w:line="240" w:lineRule="auto"/>
        <w:ind w:firstLine="284"/>
        <w:jc w:val="both"/>
        <w:rPr>
          <w:rFonts w:ascii="Times New Roman" w:hAnsi="Times New Roman"/>
          <w:sz w:val="12"/>
          <w:szCs w:val="12"/>
        </w:rPr>
      </w:pPr>
      <w:r w:rsidRPr="003E6A06">
        <w:rPr>
          <w:rFonts w:ascii="Times New Roman" w:hAnsi="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администрации поселения в ходе предоставления муниципальной услуги на основании настоящего Регламента.</w:t>
      </w:r>
    </w:p>
    <w:p w:rsidR="003E6A06" w:rsidRPr="003E6A06" w:rsidRDefault="003E6A06" w:rsidP="008739F1">
      <w:pPr>
        <w:spacing w:after="0" w:line="240" w:lineRule="auto"/>
        <w:ind w:firstLine="284"/>
        <w:jc w:val="both"/>
        <w:rPr>
          <w:rFonts w:ascii="Times New Roman" w:hAnsi="Times New Roman"/>
          <w:sz w:val="12"/>
          <w:szCs w:val="12"/>
        </w:rPr>
      </w:pPr>
      <w:r w:rsidRPr="003E6A06">
        <w:rPr>
          <w:rFonts w:ascii="Times New Roman" w:hAnsi="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3E6A06" w:rsidRPr="003E6A06" w:rsidRDefault="003E6A06" w:rsidP="008739F1">
      <w:pPr>
        <w:spacing w:after="0" w:line="240" w:lineRule="auto"/>
        <w:ind w:firstLine="284"/>
        <w:jc w:val="both"/>
        <w:rPr>
          <w:rFonts w:ascii="Times New Roman" w:hAnsi="Times New Roman"/>
          <w:sz w:val="12"/>
          <w:szCs w:val="12"/>
        </w:rPr>
      </w:pPr>
      <w:r w:rsidRPr="003E6A06">
        <w:rPr>
          <w:rFonts w:ascii="Times New Roman" w:hAnsi="Times New Roman"/>
          <w:sz w:val="12"/>
          <w:szCs w:val="12"/>
        </w:rPr>
        <w:t>нарушения срока регистрации заявления;</w:t>
      </w:r>
    </w:p>
    <w:p w:rsidR="003E6A06" w:rsidRPr="003E6A06" w:rsidRDefault="003E6A06" w:rsidP="008739F1">
      <w:pPr>
        <w:spacing w:after="0" w:line="240" w:lineRule="auto"/>
        <w:ind w:firstLine="284"/>
        <w:jc w:val="both"/>
        <w:rPr>
          <w:rFonts w:ascii="Times New Roman" w:hAnsi="Times New Roman"/>
          <w:sz w:val="12"/>
          <w:szCs w:val="12"/>
        </w:rPr>
      </w:pPr>
      <w:r w:rsidRPr="003E6A06">
        <w:rPr>
          <w:rFonts w:ascii="Times New Roman" w:hAnsi="Times New Roman"/>
          <w:sz w:val="12"/>
          <w:szCs w:val="12"/>
        </w:rPr>
        <w:t>нарушения срока предоставления муниципальной услуги;</w:t>
      </w:r>
    </w:p>
    <w:p w:rsidR="003E6A06" w:rsidRPr="003E6A06" w:rsidRDefault="003E6A06" w:rsidP="008739F1">
      <w:pPr>
        <w:spacing w:after="0" w:line="240" w:lineRule="auto"/>
        <w:ind w:firstLine="284"/>
        <w:jc w:val="both"/>
        <w:rPr>
          <w:rFonts w:ascii="Times New Roman" w:hAnsi="Times New Roman"/>
          <w:sz w:val="12"/>
          <w:szCs w:val="12"/>
        </w:rPr>
      </w:pPr>
      <w:r w:rsidRPr="003E6A06">
        <w:rPr>
          <w:rFonts w:ascii="Times New Roman" w:hAnsi="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и городского поселения Суходол муниципального района Сергиевский Самарской области, для предоставления муниципальной услуги;</w:t>
      </w:r>
    </w:p>
    <w:p w:rsidR="003E6A06" w:rsidRPr="003E6A06" w:rsidRDefault="003E6A06" w:rsidP="008739F1">
      <w:pPr>
        <w:spacing w:after="0" w:line="240" w:lineRule="auto"/>
        <w:ind w:firstLine="284"/>
        <w:jc w:val="both"/>
        <w:rPr>
          <w:rFonts w:ascii="Times New Roman" w:hAnsi="Times New Roman"/>
          <w:sz w:val="12"/>
          <w:szCs w:val="12"/>
        </w:rPr>
      </w:pPr>
      <w:r w:rsidRPr="003E6A06">
        <w:rPr>
          <w:rFonts w:ascii="Times New Roman" w:hAnsi="Times New Roman"/>
          <w:sz w:val="12"/>
          <w:szCs w:val="12"/>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Самарской области, нормативными правовыми актами городского поселения Суходол муниципального района Сергиевский Самарской области, для предоставления муниципальной услуги, у заявителя;</w:t>
      </w:r>
    </w:p>
    <w:p w:rsidR="003E6A06" w:rsidRPr="003E6A06" w:rsidRDefault="003E6A06" w:rsidP="008739F1">
      <w:pPr>
        <w:spacing w:after="0" w:line="240" w:lineRule="auto"/>
        <w:ind w:firstLine="284"/>
        <w:jc w:val="both"/>
        <w:rPr>
          <w:rFonts w:ascii="Times New Roman" w:hAnsi="Times New Roman"/>
          <w:sz w:val="12"/>
          <w:szCs w:val="12"/>
        </w:rPr>
      </w:pPr>
      <w:r w:rsidRPr="003E6A06">
        <w:rPr>
          <w:rFonts w:ascii="Times New Roman" w:hAnsi="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нормативными правовыми актами городского поселения Суходол муниципального района Сергиевский Самарской области;</w:t>
      </w:r>
    </w:p>
    <w:p w:rsidR="003E6A06" w:rsidRPr="003E6A06" w:rsidRDefault="003E6A06" w:rsidP="008739F1">
      <w:pPr>
        <w:spacing w:after="0" w:line="240" w:lineRule="auto"/>
        <w:ind w:firstLine="284"/>
        <w:jc w:val="both"/>
        <w:rPr>
          <w:rFonts w:ascii="Times New Roman" w:hAnsi="Times New Roman"/>
          <w:sz w:val="12"/>
          <w:szCs w:val="12"/>
        </w:rPr>
      </w:pPr>
      <w:r w:rsidRPr="003E6A06">
        <w:rPr>
          <w:rFonts w:ascii="Times New Roman" w:hAnsi="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нормативными правовыми актами городского поселения Суходол муниципального района Сергиевский Самарской области;</w:t>
      </w:r>
    </w:p>
    <w:p w:rsidR="003E6A06" w:rsidRPr="003E6A06" w:rsidRDefault="003E6A06" w:rsidP="008739F1">
      <w:pPr>
        <w:spacing w:after="0" w:line="240" w:lineRule="auto"/>
        <w:ind w:firstLine="284"/>
        <w:jc w:val="both"/>
        <w:rPr>
          <w:rFonts w:ascii="Times New Roman" w:hAnsi="Times New Roman"/>
          <w:sz w:val="12"/>
          <w:szCs w:val="12"/>
        </w:rPr>
      </w:pPr>
      <w:r w:rsidRPr="003E6A06">
        <w:rPr>
          <w:rFonts w:ascii="Times New Roman" w:hAnsi="Times New Roman"/>
          <w:sz w:val="12"/>
          <w:szCs w:val="12"/>
        </w:rPr>
        <w:t>отказа должностного лица администрации поселения,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3E6A06" w:rsidRPr="003E6A06" w:rsidRDefault="003E6A06" w:rsidP="008739F1">
      <w:pPr>
        <w:spacing w:after="0" w:line="240" w:lineRule="auto"/>
        <w:ind w:firstLine="284"/>
        <w:jc w:val="both"/>
        <w:rPr>
          <w:rFonts w:ascii="Times New Roman" w:hAnsi="Times New Roman"/>
          <w:sz w:val="12"/>
          <w:szCs w:val="12"/>
        </w:rPr>
      </w:pPr>
      <w:r w:rsidRPr="003E6A06">
        <w:rPr>
          <w:rFonts w:ascii="Times New Roman" w:hAnsi="Times New Roman"/>
          <w:sz w:val="12"/>
          <w:szCs w:val="12"/>
        </w:rPr>
        <w:t>5.2. Общие требования к порядку подачи и рассмотрения жалобы</w:t>
      </w:r>
    </w:p>
    <w:p w:rsidR="003E6A06" w:rsidRPr="003E6A06" w:rsidRDefault="003E6A06" w:rsidP="008739F1">
      <w:pPr>
        <w:spacing w:after="0" w:line="240" w:lineRule="auto"/>
        <w:ind w:firstLine="284"/>
        <w:jc w:val="both"/>
        <w:rPr>
          <w:rFonts w:ascii="Times New Roman" w:hAnsi="Times New Roman"/>
          <w:sz w:val="12"/>
          <w:szCs w:val="12"/>
        </w:rPr>
      </w:pPr>
      <w:r w:rsidRPr="003E6A06">
        <w:rPr>
          <w:rFonts w:ascii="Times New Roman" w:hAnsi="Times New Roman"/>
          <w:sz w:val="12"/>
          <w:szCs w:val="12"/>
        </w:rPr>
        <w:t>Жалоба подается в письменной форме либо в электронной форме в администрацию поселения.</w:t>
      </w:r>
    </w:p>
    <w:p w:rsidR="003E6A06" w:rsidRPr="003E6A06" w:rsidRDefault="003E6A06" w:rsidP="008739F1">
      <w:pPr>
        <w:spacing w:after="0" w:line="240" w:lineRule="auto"/>
        <w:ind w:firstLine="284"/>
        <w:jc w:val="both"/>
        <w:rPr>
          <w:rFonts w:ascii="Times New Roman" w:hAnsi="Times New Roman"/>
          <w:sz w:val="12"/>
          <w:szCs w:val="12"/>
        </w:rPr>
      </w:pPr>
      <w:r w:rsidRPr="003E6A06">
        <w:rPr>
          <w:rFonts w:ascii="Times New Roman" w:hAnsi="Times New Roman"/>
          <w:sz w:val="12"/>
          <w:szCs w:val="12"/>
        </w:rPr>
        <w:t>Жалоба может быть направлена по почте, через МФЦ, с использованием информационно-телекоммуникационной сети Интернет, Интернет-сайта администрации муниципального района Сергиевский Самарской области, Единого портала либо Регионального портала, а также может быть принята при личном приеме заявителя.</w:t>
      </w:r>
    </w:p>
    <w:p w:rsidR="003E6A06" w:rsidRPr="003E6A06" w:rsidRDefault="003E6A06" w:rsidP="008739F1">
      <w:pPr>
        <w:spacing w:after="0" w:line="240" w:lineRule="auto"/>
        <w:ind w:firstLine="284"/>
        <w:jc w:val="both"/>
        <w:rPr>
          <w:rFonts w:ascii="Times New Roman" w:hAnsi="Times New Roman"/>
          <w:sz w:val="12"/>
          <w:szCs w:val="12"/>
        </w:rPr>
      </w:pPr>
      <w:r w:rsidRPr="003E6A06">
        <w:rPr>
          <w:rFonts w:ascii="Times New Roman" w:hAnsi="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3E6A06" w:rsidRPr="003E6A06" w:rsidRDefault="003E6A06" w:rsidP="008739F1">
      <w:pPr>
        <w:spacing w:after="0" w:line="240" w:lineRule="auto"/>
        <w:ind w:firstLine="284"/>
        <w:jc w:val="both"/>
        <w:rPr>
          <w:rFonts w:ascii="Times New Roman" w:hAnsi="Times New Roman"/>
          <w:sz w:val="12"/>
          <w:szCs w:val="12"/>
        </w:rPr>
      </w:pPr>
      <w:r w:rsidRPr="003E6A06">
        <w:rPr>
          <w:rFonts w:ascii="Times New Roman" w:hAnsi="Times New Roman"/>
          <w:sz w:val="12"/>
          <w:szCs w:val="12"/>
        </w:rPr>
        <w:t>5.4. В жалобе указываются:</w:t>
      </w:r>
    </w:p>
    <w:p w:rsidR="003E6A06" w:rsidRPr="003E6A06" w:rsidRDefault="003E6A06" w:rsidP="008739F1">
      <w:pPr>
        <w:spacing w:after="0" w:line="240" w:lineRule="auto"/>
        <w:ind w:firstLine="284"/>
        <w:jc w:val="both"/>
        <w:rPr>
          <w:rFonts w:ascii="Times New Roman" w:hAnsi="Times New Roman"/>
          <w:sz w:val="12"/>
          <w:szCs w:val="12"/>
        </w:rPr>
      </w:pPr>
      <w:r w:rsidRPr="003E6A06">
        <w:rPr>
          <w:rFonts w:ascii="Times New Roman" w:hAnsi="Times New Roman"/>
          <w:sz w:val="12"/>
          <w:szCs w:val="12"/>
        </w:rPr>
        <w:t>наименование администрации поселения, должностного лица администрации поселения либо муниципального служащего, решения и действия (бездействие) которых обжалуются;</w:t>
      </w:r>
    </w:p>
    <w:p w:rsidR="003E6A06" w:rsidRPr="003E6A06" w:rsidRDefault="003E6A06" w:rsidP="008739F1">
      <w:pPr>
        <w:spacing w:after="0" w:line="240" w:lineRule="auto"/>
        <w:ind w:firstLine="284"/>
        <w:jc w:val="both"/>
        <w:rPr>
          <w:rFonts w:ascii="Times New Roman" w:hAnsi="Times New Roman"/>
          <w:sz w:val="12"/>
          <w:szCs w:val="12"/>
        </w:rPr>
      </w:pPr>
      <w:r w:rsidRPr="003E6A06">
        <w:rPr>
          <w:rFonts w:ascii="Times New Roman" w:hAnsi="Times New Roman"/>
          <w:sz w:val="12"/>
          <w:szCs w:val="12"/>
        </w:rPr>
        <w:t>фамилия,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E6A06" w:rsidRPr="003E6A06" w:rsidRDefault="003E6A06" w:rsidP="008739F1">
      <w:pPr>
        <w:spacing w:after="0" w:line="240" w:lineRule="auto"/>
        <w:ind w:firstLine="284"/>
        <w:jc w:val="both"/>
        <w:rPr>
          <w:rFonts w:ascii="Times New Roman" w:hAnsi="Times New Roman"/>
          <w:sz w:val="12"/>
          <w:szCs w:val="12"/>
        </w:rPr>
      </w:pPr>
      <w:r w:rsidRPr="003E6A06">
        <w:rPr>
          <w:rFonts w:ascii="Times New Roman" w:hAnsi="Times New Roman"/>
          <w:sz w:val="12"/>
          <w:szCs w:val="12"/>
        </w:rPr>
        <w:t>сведения об обжалуемых решениях и действиях (бездействии) администрации поселения, должностного лица администрации поселения,  либо муниципального служащего;</w:t>
      </w:r>
    </w:p>
    <w:p w:rsidR="003E6A06" w:rsidRPr="003E6A06" w:rsidRDefault="003E6A06" w:rsidP="008739F1">
      <w:pPr>
        <w:spacing w:after="0" w:line="240" w:lineRule="auto"/>
        <w:ind w:firstLine="284"/>
        <w:jc w:val="both"/>
        <w:rPr>
          <w:rFonts w:ascii="Times New Roman" w:hAnsi="Times New Roman"/>
          <w:sz w:val="12"/>
          <w:szCs w:val="12"/>
        </w:rPr>
      </w:pPr>
      <w:r w:rsidRPr="003E6A06">
        <w:rPr>
          <w:rFonts w:ascii="Times New Roman" w:hAnsi="Times New Roman"/>
          <w:sz w:val="12"/>
          <w:szCs w:val="12"/>
        </w:rPr>
        <w:t>доводы, на основании которых заявитель не согласен с решением и действием (бездействием) администрации поселения, должностного лица администрации поселения либо муниципального служащего. Заявителем могут быть представлены документы (при наличии), подтверждающие его доводы, либо их копии.</w:t>
      </w:r>
    </w:p>
    <w:p w:rsidR="003E6A06" w:rsidRPr="003E6A06" w:rsidRDefault="003E6A06" w:rsidP="008739F1">
      <w:pPr>
        <w:spacing w:after="0" w:line="240" w:lineRule="auto"/>
        <w:ind w:firstLine="284"/>
        <w:jc w:val="both"/>
        <w:rPr>
          <w:rFonts w:ascii="Times New Roman" w:hAnsi="Times New Roman"/>
          <w:sz w:val="12"/>
          <w:szCs w:val="12"/>
        </w:rPr>
      </w:pPr>
      <w:r w:rsidRPr="003E6A06">
        <w:rPr>
          <w:rFonts w:ascii="Times New Roman" w:hAnsi="Times New Roman"/>
          <w:sz w:val="12"/>
          <w:szCs w:val="12"/>
        </w:rPr>
        <w:t>Заявитель имеет право на получение информации и документов, необходимых для обоснования и рассмотрения жалобы.</w:t>
      </w:r>
    </w:p>
    <w:p w:rsidR="008739F1" w:rsidRDefault="003E6A06" w:rsidP="008739F1">
      <w:pPr>
        <w:spacing w:after="0" w:line="240" w:lineRule="auto"/>
        <w:ind w:firstLine="284"/>
        <w:jc w:val="both"/>
        <w:rPr>
          <w:rFonts w:ascii="Times New Roman" w:hAnsi="Times New Roman"/>
          <w:sz w:val="12"/>
          <w:szCs w:val="12"/>
        </w:rPr>
      </w:pPr>
      <w:r w:rsidRPr="003E6A06">
        <w:rPr>
          <w:rFonts w:ascii="Times New Roman" w:hAnsi="Times New Roman"/>
          <w:sz w:val="12"/>
          <w:szCs w:val="12"/>
        </w:rPr>
        <w:t xml:space="preserve">Жалоба, поступившая в администрацию поселения, подлежит рассмотрению Главой поселения в течение 15 рабочих дней со дня ее регистрации, а в случае обжалования отказа администрации поселения, должностного лица администрации поселения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w:t>
      </w:r>
    </w:p>
    <w:p w:rsidR="003E6A06" w:rsidRPr="003E6A06" w:rsidRDefault="003E6A06" w:rsidP="008739F1">
      <w:pPr>
        <w:spacing w:after="0" w:line="240" w:lineRule="auto"/>
        <w:jc w:val="both"/>
        <w:rPr>
          <w:rFonts w:ascii="Times New Roman" w:hAnsi="Times New Roman"/>
          <w:sz w:val="12"/>
          <w:szCs w:val="12"/>
        </w:rPr>
      </w:pPr>
      <w:r w:rsidRPr="003E6A06">
        <w:rPr>
          <w:rFonts w:ascii="Times New Roman" w:hAnsi="Times New Roman"/>
          <w:sz w:val="12"/>
          <w:szCs w:val="12"/>
        </w:rPr>
        <w:t>течение 5 рабочих дней со дня ее регистрации.</w:t>
      </w:r>
    </w:p>
    <w:p w:rsidR="003E6A06" w:rsidRPr="003E6A06" w:rsidRDefault="003E6A06" w:rsidP="008739F1">
      <w:pPr>
        <w:spacing w:after="0" w:line="240" w:lineRule="auto"/>
        <w:ind w:firstLine="284"/>
        <w:jc w:val="both"/>
        <w:rPr>
          <w:rFonts w:ascii="Times New Roman" w:hAnsi="Times New Roman"/>
          <w:sz w:val="12"/>
          <w:szCs w:val="12"/>
        </w:rPr>
      </w:pPr>
      <w:r w:rsidRPr="003E6A06">
        <w:rPr>
          <w:rFonts w:ascii="Times New Roman" w:hAnsi="Times New Roman"/>
          <w:sz w:val="12"/>
          <w:szCs w:val="12"/>
        </w:rPr>
        <w:t>5.5. Вышестоящие должностные лица, которым может быть адресована жалоба заявителя в досудебном (внесудебном) порядке.</w:t>
      </w:r>
    </w:p>
    <w:p w:rsidR="003E6A06" w:rsidRPr="003E6A06" w:rsidRDefault="003E6A06" w:rsidP="008739F1">
      <w:pPr>
        <w:spacing w:after="0" w:line="240" w:lineRule="auto"/>
        <w:ind w:firstLine="284"/>
        <w:jc w:val="both"/>
        <w:rPr>
          <w:rFonts w:ascii="Times New Roman" w:hAnsi="Times New Roman"/>
          <w:sz w:val="12"/>
          <w:szCs w:val="12"/>
        </w:rPr>
      </w:pPr>
      <w:r w:rsidRPr="003E6A06">
        <w:rPr>
          <w:rFonts w:ascii="Times New Roman" w:hAnsi="Times New Roman"/>
          <w:sz w:val="12"/>
          <w:szCs w:val="12"/>
        </w:rPr>
        <w:t>В досудебном (внесудебном) порядке заявители могут обжаловать действия или бездействие:</w:t>
      </w:r>
    </w:p>
    <w:p w:rsidR="003E6A06" w:rsidRPr="003E6A06" w:rsidRDefault="003E6A06" w:rsidP="008739F1">
      <w:pPr>
        <w:spacing w:after="0" w:line="240" w:lineRule="auto"/>
        <w:ind w:firstLine="284"/>
        <w:jc w:val="both"/>
        <w:rPr>
          <w:rFonts w:ascii="Times New Roman" w:hAnsi="Times New Roman"/>
          <w:sz w:val="12"/>
          <w:szCs w:val="12"/>
        </w:rPr>
      </w:pPr>
      <w:r w:rsidRPr="003E6A06">
        <w:rPr>
          <w:rFonts w:ascii="Times New Roman" w:hAnsi="Times New Roman"/>
          <w:sz w:val="12"/>
          <w:szCs w:val="12"/>
        </w:rPr>
        <w:t>должностных лиц администрации поселения–Главе поселения.</w:t>
      </w:r>
    </w:p>
    <w:p w:rsidR="003E6A06" w:rsidRPr="003E6A06" w:rsidRDefault="003E6A06" w:rsidP="008739F1">
      <w:pPr>
        <w:spacing w:after="0" w:line="240" w:lineRule="auto"/>
        <w:ind w:firstLine="284"/>
        <w:jc w:val="both"/>
        <w:rPr>
          <w:rFonts w:ascii="Times New Roman" w:hAnsi="Times New Roman"/>
          <w:sz w:val="12"/>
          <w:szCs w:val="12"/>
        </w:rPr>
      </w:pPr>
      <w:r w:rsidRPr="003E6A06">
        <w:rPr>
          <w:rFonts w:ascii="Times New Roman" w:hAnsi="Times New Roman"/>
          <w:sz w:val="12"/>
          <w:szCs w:val="12"/>
        </w:rPr>
        <w:t>5.6. По результатам рассмотрения жалобы администрация поселения принимает одно из следующих решений:</w:t>
      </w:r>
    </w:p>
    <w:p w:rsidR="003E6A06" w:rsidRPr="003E6A06" w:rsidRDefault="003E6A06" w:rsidP="008739F1">
      <w:pPr>
        <w:spacing w:after="0" w:line="240" w:lineRule="auto"/>
        <w:ind w:firstLine="284"/>
        <w:jc w:val="both"/>
        <w:rPr>
          <w:rFonts w:ascii="Times New Roman" w:hAnsi="Times New Roman"/>
          <w:sz w:val="12"/>
          <w:szCs w:val="12"/>
        </w:rPr>
      </w:pPr>
      <w:r w:rsidRPr="003E6A06">
        <w:rPr>
          <w:rFonts w:ascii="Times New Roman" w:hAnsi="Times New Roman"/>
          <w:sz w:val="12"/>
          <w:szCs w:val="12"/>
        </w:rPr>
        <w:t>удовлетворяет жалобу, в том числе в форме отмены принятого решения, исправления допущенных администрацией поселения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нормативными правовыми актами городского поселения Суходол муниципального района Сергиевский Самарской области, а также в иных формах;</w:t>
      </w:r>
    </w:p>
    <w:p w:rsidR="003E6A06" w:rsidRPr="003E6A06" w:rsidRDefault="003E6A06" w:rsidP="008739F1">
      <w:pPr>
        <w:spacing w:after="0" w:line="240" w:lineRule="auto"/>
        <w:ind w:firstLine="284"/>
        <w:jc w:val="both"/>
        <w:rPr>
          <w:rFonts w:ascii="Times New Roman" w:hAnsi="Times New Roman"/>
          <w:sz w:val="12"/>
          <w:szCs w:val="12"/>
        </w:rPr>
      </w:pPr>
      <w:r w:rsidRPr="003E6A06">
        <w:rPr>
          <w:rFonts w:ascii="Times New Roman" w:hAnsi="Times New Roman"/>
          <w:sz w:val="12"/>
          <w:szCs w:val="12"/>
        </w:rPr>
        <w:t>отказывает в удовлетворении жалобы.</w:t>
      </w:r>
    </w:p>
    <w:p w:rsidR="00405090" w:rsidRDefault="003E6A06" w:rsidP="008739F1">
      <w:pPr>
        <w:spacing w:after="0" w:line="240" w:lineRule="auto"/>
        <w:ind w:firstLine="284"/>
        <w:jc w:val="both"/>
        <w:rPr>
          <w:rFonts w:ascii="Times New Roman" w:hAnsi="Times New Roman"/>
          <w:sz w:val="12"/>
          <w:szCs w:val="12"/>
        </w:rPr>
      </w:pPr>
      <w:r w:rsidRPr="003E6A06">
        <w:rPr>
          <w:rFonts w:ascii="Times New Roman" w:hAnsi="Times New Roman"/>
          <w:sz w:val="12"/>
          <w:szCs w:val="12"/>
        </w:rPr>
        <w:t xml:space="preserve">5.7. Не позднее дня, следующего за днем принятия решения, указанного в </w:t>
      </w:r>
      <w:hyperlink w:anchor="Par326" w:history="1">
        <w:r w:rsidRPr="003E6A06">
          <w:rPr>
            <w:rStyle w:val="ae"/>
            <w:rFonts w:ascii="Times New Roman" w:hAnsi="Times New Roman"/>
            <w:sz w:val="12"/>
            <w:szCs w:val="12"/>
          </w:rPr>
          <w:t>пункте 5.6</w:t>
        </w:r>
      </w:hyperlink>
      <w:r w:rsidRPr="003E6A06">
        <w:rPr>
          <w:rFonts w:ascii="Times New Roman" w:hAnsi="Times New Roman"/>
          <w:sz w:val="12"/>
          <w:szCs w:val="12"/>
        </w:rPr>
        <w:t xml:space="preserve"> настоящего Регламента, заявителю в письменной </w:t>
      </w:r>
    </w:p>
    <w:p w:rsidR="003E6A06" w:rsidRPr="003E6A06" w:rsidRDefault="003E6A06" w:rsidP="00405090">
      <w:pPr>
        <w:spacing w:after="0" w:line="240" w:lineRule="auto"/>
        <w:jc w:val="both"/>
        <w:rPr>
          <w:rFonts w:ascii="Times New Roman" w:hAnsi="Times New Roman"/>
          <w:sz w:val="12"/>
          <w:szCs w:val="12"/>
        </w:rPr>
      </w:pPr>
      <w:r w:rsidRPr="003E6A06">
        <w:rPr>
          <w:rFonts w:ascii="Times New Roman" w:hAnsi="Times New Roman"/>
          <w:sz w:val="12"/>
          <w:szCs w:val="12"/>
        </w:rPr>
        <w:t>форме и по желанию заявителя в электронной форме направляется мотивированный ответ о результатах рассмотрения жалобы.</w:t>
      </w:r>
    </w:p>
    <w:p w:rsidR="00FF1F73" w:rsidRDefault="003E6A06" w:rsidP="008739F1">
      <w:pPr>
        <w:spacing w:after="0" w:line="240" w:lineRule="auto"/>
        <w:ind w:firstLine="284"/>
        <w:jc w:val="both"/>
        <w:rPr>
          <w:rFonts w:ascii="Times New Roman" w:hAnsi="Times New Roman"/>
          <w:sz w:val="12"/>
          <w:szCs w:val="12"/>
        </w:rPr>
      </w:pPr>
      <w:r w:rsidRPr="003E6A06">
        <w:rPr>
          <w:rFonts w:ascii="Times New Roman" w:hAnsi="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имеющиеся материалы незамедлительно направляются в органы прокуратуры.</w:t>
      </w:r>
    </w:p>
    <w:p w:rsidR="003656B3" w:rsidRPr="003656B3" w:rsidRDefault="003656B3" w:rsidP="003656B3">
      <w:pPr>
        <w:spacing w:after="0" w:line="240" w:lineRule="auto"/>
        <w:jc w:val="right"/>
        <w:rPr>
          <w:rFonts w:ascii="Times New Roman" w:hAnsi="Times New Roman"/>
          <w:i/>
          <w:sz w:val="12"/>
          <w:szCs w:val="12"/>
        </w:rPr>
      </w:pPr>
      <w:r w:rsidRPr="003656B3">
        <w:rPr>
          <w:rFonts w:ascii="Times New Roman" w:hAnsi="Times New Roman"/>
          <w:i/>
          <w:sz w:val="12"/>
          <w:szCs w:val="12"/>
        </w:rPr>
        <w:t>Приложение 1</w:t>
      </w:r>
      <w:r>
        <w:rPr>
          <w:rFonts w:ascii="Times New Roman" w:hAnsi="Times New Roman"/>
          <w:i/>
          <w:sz w:val="12"/>
          <w:szCs w:val="12"/>
        </w:rPr>
        <w:t xml:space="preserve"> </w:t>
      </w:r>
      <w:r w:rsidRPr="003656B3">
        <w:rPr>
          <w:rFonts w:ascii="Times New Roman" w:hAnsi="Times New Roman"/>
          <w:i/>
          <w:sz w:val="12"/>
          <w:szCs w:val="12"/>
        </w:rPr>
        <w:t>к Административному регламенту</w:t>
      </w:r>
    </w:p>
    <w:p w:rsidR="003656B3" w:rsidRDefault="003656B3" w:rsidP="003656B3">
      <w:pPr>
        <w:spacing w:after="0" w:line="240" w:lineRule="auto"/>
        <w:jc w:val="right"/>
        <w:rPr>
          <w:rFonts w:ascii="Times New Roman" w:hAnsi="Times New Roman"/>
          <w:i/>
          <w:sz w:val="12"/>
          <w:szCs w:val="12"/>
        </w:rPr>
      </w:pPr>
      <w:r w:rsidRPr="003656B3">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3656B3">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3656B3">
        <w:rPr>
          <w:rFonts w:ascii="Times New Roman" w:hAnsi="Times New Roman"/>
          <w:i/>
          <w:sz w:val="12"/>
          <w:szCs w:val="12"/>
        </w:rPr>
        <w:t>постановка</w:t>
      </w:r>
    </w:p>
    <w:p w:rsidR="003656B3" w:rsidRPr="003656B3" w:rsidRDefault="003656B3" w:rsidP="003656B3">
      <w:pPr>
        <w:spacing w:after="0" w:line="240" w:lineRule="auto"/>
        <w:jc w:val="right"/>
        <w:rPr>
          <w:rFonts w:ascii="Times New Roman" w:hAnsi="Times New Roman"/>
          <w:i/>
          <w:sz w:val="12"/>
          <w:szCs w:val="12"/>
        </w:rPr>
      </w:pPr>
      <w:r w:rsidRPr="003656B3">
        <w:rPr>
          <w:rFonts w:ascii="Times New Roman" w:hAnsi="Times New Roman"/>
          <w:i/>
          <w:sz w:val="12"/>
          <w:szCs w:val="12"/>
        </w:rPr>
        <w:t xml:space="preserve"> граждан на учет</w:t>
      </w:r>
      <w:r>
        <w:rPr>
          <w:rFonts w:ascii="Times New Roman" w:hAnsi="Times New Roman"/>
          <w:i/>
          <w:sz w:val="12"/>
          <w:szCs w:val="12"/>
        </w:rPr>
        <w:t xml:space="preserve"> </w:t>
      </w:r>
      <w:r w:rsidRPr="003656B3">
        <w:rPr>
          <w:rFonts w:ascii="Times New Roman" w:hAnsi="Times New Roman"/>
          <w:i/>
          <w:sz w:val="12"/>
          <w:szCs w:val="12"/>
        </w:rPr>
        <w:t>в качестве нуждающихся</w:t>
      </w:r>
      <w:r>
        <w:rPr>
          <w:rFonts w:ascii="Times New Roman" w:hAnsi="Times New Roman"/>
          <w:i/>
          <w:sz w:val="12"/>
          <w:szCs w:val="12"/>
        </w:rPr>
        <w:t xml:space="preserve"> </w:t>
      </w:r>
      <w:r w:rsidRPr="003656B3">
        <w:rPr>
          <w:rFonts w:ascii="Times New Roman" w:hAnsi="Times New Roman"/>
          <w:i/>
          <w:sz w:val="12"/>
          <w:szCs w:val="12"/>
        </w:rPr>
        <w:t>в жилых помещениях»</w:t>
      </w:r>
    </w:p>
    <w:p w:rsidR="003656B3" w:rsidRPr="003656B3" w:rsidRDefault="003656B3" w:rsidP="003656B3">
      <w:pPr>
        <w:spacing w:after="0" w:line="240" w:lineRule="auto"/>
        <w:jc w:val="center"/>
        <w:rPr>
          <w:rFonts w:ascii="Times New Roman" w:hAnsi="Times New Roman"/>
          <w:b/>
          <w:sz w:val="12"/>
          <w:szCs w:val="12"/>
        </w:rPr>
      </w:pPr>
      <w:r w:rsidRPr="003656B3">
        <w:rPr>
          <w:rFonts w:ascii="Times New Roman" w:hAnsi="Times New Roman"/>
          <w:b/>
          <w:sz w:val="12"/>
          <w:szCs w:val="12"/>
        </w:rPr>
        <w:t>Контактные координаты</w:t>
      </w:r>
    </w:p>
    <w:p w:rsidR="003656B3" w:rsidRPr="003656B3" w:rsidRDefault="003656B3" w:rsidP="003656B3">
      <w:pPr>
        <w:spacing w:after="0" w:line="240" w:lineRule="auto"/>
        <w:jc w:val="center"/>
        <w:rPr>
          <w:rFonts w:ascii="Times New Roman" w:hAnsi="Times New Roman"/>
          <w:sz w:val="12"/>
          <w:szCs w:val="12"/>
        </w:rPr>
      </w:pPr>
      <w:r w:rsidRPr="003656B3">
        <w:rPr>
          <w:rFonts w:ascii="Times New Roman" w:hAnsi="Times New Roman"/>
          <w:b/>
          <w:sz w:val="12"/>
          <w:szCs w:val="12"/>
        </w:rPr>
        <w:t>Администрации городского поселения Суходол муниципального района Сергиевский Самарской области</w:t>
      </w:r>
    </w:p>
    <w:tbl>
      <w:tblPr>
        <w:tblStyle w:val="af1"/>
        <w:tblW w:w="7513" w:type="dxa"/>
        <w:tblInd w:w="108" w:type="dxa"/>
        <w:tblLayout w:type="fixed"/>
        <w:tblLook w:val="0000" w:firstRow="0" w:lastRow="0" w:firstColumn="0" w:lastColumn="0" w:noHBand="0" w:noVBand="0"/>
      </w:tblPr>
      <w:tblGrid>
        <w:gridCol w:w="2908"/>
        <w:gridCol w:w="4605"/>
      </w:tblGrid>
      <w:tr w:rsidR="003656B3" w:rsidRPr="003656B3" w:rsidTr="003656B3">
        <w:tc>
          <w:tcPr>
            <w:tcW w:w="2908" w:type="dxa"/>
          </w:tcPr>
          <w:p w:rsidR="003656B3" w:rsidRPr="003656B3" w:rsidRDefault="003656B3" w:rsidP="003656B3">
            <w:pPr>
              <w:jc w:val="both"/>
              <w:rPr>
                <w:rFonts w:ascii="Times New Roman" w:hAnsi="Times New Roman"/>
                <w:sz w:val="12"/>
                <w:szCs w:val="12"/>
              </w:rPr>
            </w:pPr>
            <w:r w:rsidRPr="003656B3">
              <w:rPr>
                <w:rFonts w:ascii="Times New Roman" w:hAnsi="Times New Roman"/>
                <w:sz w:val="12"/>
                <w:szCs w:val="12"/>
              </w:rPr>
              <w:t>Место нахождения</w:t>
            </w:r>
          </w:p>
        </w:tc>
        <w:tc>
          <w:tcPr>
            <w:tcW w:w="4605" w:type="dxa"/>
          </w:tcPr>
          <w:p w:rsidR="003656B3" w:rsidRPr="003656B3" w:rsidRDefault="003656B3" w:rsidP="003656B3">
            <w:pPr>
              <w:jc w:val="both"/>
              <w:rPr>
                <w:rFonts w:ascii="Times New Roman" w:hAnsi="Times New Roman"/>
                <w:sz w:val="12"/>
                <w:szCs w:val="12"/>
              </w:rPr>
            </w:pPr>
            <w:r w:rsidRPr="003656B3">
              <w:rPr>
                <w:rFonts w:ascii="Times New Roman" w:hAnsi="Times New Roman"/>
                <w:sz w:val="12"/>
                <w:szCs w:val="12"/>
              </w:rPr>
              <w:t>Самарская обл., Сергиевский район, г.</w:t>
            </w:r>
            <w:r>
              <w:rPr>
                <w:rFonts w:ascii="Times New Roman" w:hAnsi="Times New Roman"/>
                <w:sz w:val="12"/>
                <w:szCs w:val="12"/>
              </w:rPr>
              <w:t xml:space="preserve"> </w:t>
            </w:r>
            <w:r w:rsidRPr="003656B3">
              <w:rPr>
                <w:rFonts w:ascii="Times New Roman" w:hAnsi="Times New Roman"/>
                <w:sz w:val="12"/>
                <w:szCs w:val="12"/>
              </w:rPr>
              <w:t>п. Суходол, ул. Советская, д.11</w:t>
            </w:r>
          </w:p>
        </w:tc>
      </w:tr>
      <w:tr w:rsidR="003656B3" w:rsidRPr="003656B3" w:rsidTr="003656B3">
        <w:tc>
          <w:tcPr>
            <w:tcW w:w="2908" w:type="dxa"/>
          </w:tcPr>
          <w:p w:rsidR="003656B3" w:rsidRPr="003656B3" w:rsidRDefault="003656B3" w:rsidP="003656B3">
            <w:pPr>
              <w:jc w:val="both"/>
              <w:rPr>
                <w:rFonts w:ascii="Times New Roman" w:hAnsi="Times New Roman"/>
                <w:sz w:val="12"/>
                <w:szCs w:val="12"/>
              </w:rPr>
            </w:pPr>
            <w:r w:rsidRPr="003656B3">
              <w:rPr>
                <w:rFonts w:ascii="Times New Roman" w:hAnsi="Times New Roman"/>
                <w:sz w:val="12"/>
                <w:szCs w:val="12"/>
              </w:rPr>
              <w:t>Почтовый адрес</w:t>
            </w:r>
          </w:p>
        </w:tc>
        <w:tc>
          <w:tcPr>
            <w:tcW w:w="4605" w:type="dxa"/>
          </w:tcPr>
          <w:p w:rsidR="003656B3" w:rsidRPr="003656B3" w:rsidRDefault="003656B3" w:rsidP="003656B3">
            <w:pPr>
              <w:jc w:val="both"/>
              <w:rPr>
                <w:rFonts w:ascii="Times New Roman" w:hAnsi="Times New Roman"/>
                <w:sz w:val="12"/>
                <w:szCs w:val="12"/>
              </w:rPr>
            </w:pPr>
            <w:r w:rsidRPr="003656B3">
              <w:rPr>
                <w:rFonts w:ascii="Times New Roman" w:hAnsi="Times New Roman"/>
                <w:sz w:val="12"/>
                <w:szCs w:val="12"/>
              </w:rPr>
              <w:t>446552,Самарская обл., Сергиевский район, г.</w:t>
            </w:r>
            <w:r>
              <w:rPr>
                <w:rFonts w:ascii="Times New Roman" w:hAnsi="Times New Roman"/>
                <w:sz w:val="12"/>
                <w:szCs w:val="12"/>
              </w:rPr>
              <w:t xml:space="preserve"> </w:t>
            </w:r>
            <w:r w:rsidRPr="003656B3">
              <w:rPr>
                <w:rFonts w:ascii="Times New Roman" w:hAnsi="Times New Roman"/>
                <w:sz w:val="12"/>
                <w:szCs w:val="12"/>
              </w:rPr>
              <w:t>п. Суходол, ул. Советская, д.11</w:t>
            </w:r>
          </w:p>
        </w:tc>
      </w:tr>
      <w:tr w:rsidR="003656B3" w:rsidRPr="003656B3" w:rsidTr="003656B3">
        <w:tc>
          <w:tcPr>
            <w:tcW w:w="2908" w:type="dxa"/>
          </w:tcPr>
          <w:p w:rsidR="003656B3" w:rsidRPr="003656B3" w:rsidRDefault="003656B3" w:rsidP="003656B3">
            <w:pPr>
              <w:jc w:val="both"/>
              <w:rPr>
                <w:rFonts w:ascii="Times New Roman" w:hAnsi="Times New Roman"/>
                <w:sz w:val="12"/>
                <w:szCs w:val="12"/>
              </w:rPr>
            </w:pPr>
            <w:r w:rsidRPr="003656B3">
              <w:rPr>
                <w:rFonts w:ascii="Times New Roman" w:hAnsi="Times New Roman"/>
                <w:sz w:val="12"/>
                <w:szCs w:val="12"/>
              </w:rPr>
              <w:t>График работы</w:t>
            </w:r>
          </w:p>
        </w:tc>
        <w:tc>
          <w:tcPr>
            <w:tcW w:w="4605" w:type="dxa"/>
          </w:tcPr>
          <w:p w:rsidR="003656B3" w:rsidRPr="003656B3" w:rsidRDefault="003656B3" w:rsidP="003656B3">
            <w:pPr>
              <w:jc w:val="both"/>
              <w:rPr>
                <w:rFonts w:ascii="Times New Roman" w:hAnsi="Times New Roman"/>
                <w:sz w:val="12"/>
                <w:szCs w:val="12"/>
              </w:rPr>
            </w:pPr>
            <w:r w:rsidRPr="003656B3">
              <w:rPr>
                <w:rFonts w:ascii="Times New Roman" w:hAnsi="Times New Roman"/>
                <w:sz w:val="12"/>
                <w:szCs w:val="12"/>
              </w:rPr>
              <w:t>Пн</w:t>
            </w:r>
            <w:r>
              <w:rPr>
                <w:rFonts w:ascii="Times New Roman" w:hAnsi="Times New Roman"/>
                <w:sz w:val="12"/>
                <w:szCs w:val="12"/>
              </w:rPr>
              <w:t xml:space="preserve">. – </w:t>
            </w:r>
            <w:r w:rsidRPr="003656B3">
              <w:rPr>
                <w:rFonts w:ascii="Times New Roman" w:hAnsi="Times New Roman"/>
                <w:sz w:val="12"/>
                <w:szCs w:val="12"/>
              </w:rPr>
              <w:t>чт</w:t>
            </w:r>
            <w:r>
              <w:rPr>
                <w:rFonts w:ascii="Times New Roman" w:hAnsi="Times New Roman"/>
                <w:sz w:val="12"/>
                <w:szCs w:val="12"/>
              </w:rPr>
              <w:t>.</w:t>
            </w:r>
            <w:r w:rsidRPr="003656B3">
              <w:rPr>
                <w:rFonts w:ascii="Times New Roman" w:hAnsi="Times New Roman"/>
                <w:sz w:val="12"/>
                <w:szCs w:val="12"/>
              </w:rPr>
              <w:t>: с 8-00 до 17-00;</w:t>
            </w:r>
            <w:r>
              <w:rPr>
                <w:rFonts w:ascii="Times New Roman" w:hAnsi="Times New Roman"/>
                <w:sz w:val="12"/>
                <w:szCs w:val="12"/>
              </w:rPr>
              <w:t xml:space="preserve"> </w:t>
            </w:r>
            <w:r w:rsidRPr="003656B3">
              <w:rPr>
                <w:rFonts w:ascii="Times New Roman" w:hAnsi="Times New Roman"/>
                <w:sz w:val="12"/>
                <w:szCs w:val="12"/>
              </w:rPr>
              <w:t>Пт</w:t>
            </w:r>
            <w:r>
              <w:rPr>
                <w:rFonts w:ascii="Times New Roman" w:hAnsi="Times New Roman"/>
                <w:sz w:val="12"/>
                <w:szCs w:val="12"/>
              </w:rPr>
              <w:t>.</w:t>
            </w:r>
            <w:r w:rsidRPr="003656B3">
              <w:rPr>
                <w:rFonts w:ascii="Times New Roman" w:hAnsi="Times New Roman"/>
                <w:sz w:val="12"/>
                <w:szCs w:val="12"/>
              </w:rPr>
              <w:t>: с 8-00 до 16-00;</w:t>
            </w:r>
            <w:r>
              <w:rPr>
                <w:rFonts w:ascii="Times New Roman" w:hAnsi="Times New Roman"/>
                <w:sz w:val="12"/>
                <w:szCs w:val="12"/>
              </w:rPr>
              <w:t xml:space="preserve"> </w:t>
            </w:r>
            <w:r w:rsidRPr="003656B3">
              <w:rPr>
                <w:rFonts w:ascii="Times New Roman" w:hAnsi="Times New Roman"/>
                <w:sz w:val="12"/>
                <w:szCs w:val="12"/>
              </w:rPr>
              <w:t>Обед: с 12-00 до 13-00</w:t>
            </w:r>
          </w:p>
        </w:tc>
      </w:tr>
      <w:tr w:rsidR="003656B3" w:rsidRPr="003656B3" w:rsidTr="003656B3">
        <w:tc>
          <w:tcPr>
            <w:tcW w:w="2908" w:type="dxa"/>
          </w:tcPr>
          <w:p w:rsidR="003656B3" w:rsidRPr="003656B3" w:rsidRDefault="003656B3" w:rsidP="003656B3">
            <w:pPr>
              <w:jc w:val="both"/>
              <w:rPr>
                <w:rFonts w:ascii="Times New Roman" w:hAnsi="Times New Roman"/>
                <w:sz w:val="12"/>
                <w:szCs w:val="12"/>
              </w:rPr>
            </w:pPr>
            <w:r w:rsidRPr="003656B3">
              <w:rPr>
                <w:rFonts w:ascii="Times New Roman" w:hAnsi="Times New Roman"/>
                <w:sz w:val="12"/>
                <w:szCs w:val="12"/>
              </w:rPr>
              <w:t>Справочный телефон/факс</w:t>
            </w:r>
          </w:p>
        </w:tc>
        <w:tc>
          <w:tcPr>
            <w:tcW w:w="4605" w:type="dxa"/>
          </w:tcPr>
          <w:p w:rsidR="003656B3" w:rsidRPr="003656B3" w:rsidRDefault="003656B3" w:rsidP="003656B3">
            <w:pPr>
              <w:jc w:val="both"/>
              <w:rPr>
                <w:rFonts w:ascii="Times New Roman" w:hAnsi="Times New Roman"/>
                <w:sz w:val="12"/>
                <w:szCs w:val="12"/>
              </w:rPr>
            </w:pPr>
            <w:r w:rsidRPr="003656B3">
              <w:rPr>
                <w:rFonts w:ascii="Times New Roman" w:hAnsi="Times New Roman"/>
                <w:sz w:val="12"/>
                <w:szCs w:val="12"/>
              </w:rPr>
              <w:t>8 (846) 55 2 70 60</w:t>
            </w:r>
          </w:p>
        </w:tc>
      </w:tr>
      <w:tr w:rsidR="003656B3" w:rsidRPr="003656B3" w:rsidTr="003656B3">
        <w:tc>
          <w:tcPr>
            <w:tcW w:w="2908" w:type="dxa"/>
          </w:tcPr>
          <w:p w:rsidR="003656B3" w:rsidRPr="003656B3" w:rsidRDefault="003656B3" w:rsidP="003656B3">
            <w:pPr>
              <w:jc w:val="both"/>
              <w:rPr>
                <w:rFonts w:ascii="Times New Roman" w:hAnsi="Times New Roman"/>
                <w:sz w:val="12"/>
                <w:szCs w:val="12"/>
              </w:rPr>
            </w:pPr>
            <w:r w:rsidRPr="003656B3">
              <w:rPr>
                <w:rFonts w:ascii="Times New Roman" w:hAnsi="Times New Roman"/>
                <w:sz w:val="12"/>
                <w:szCs w:val="12"/>
              </w:rPr>
              <w:lastRenderedPageBreak/>
              <w:t>Адрес Интернет-сайта</w:t>
            </w:r>
          </w:p>
        </w:tc>
        <w:tc>
          <w:tcPr>
            <w:tcW w:w="4605" w:type="dxa"/>
          </w:tcPr>
          <w:p w:rsidR="003656B3" w:rsidRPr="003656B3" w:rsidRDefault="003656B3" w:rsidP="003656B3">
            <w:pPr>
              <w:jc w:val="both"/>
              <w:rPr>
                <w:rFonts w:ascii="Times New Roman" w:hAnsi="Times New Roman"/>
                <w:sz w:val="12"/>
                <w:szCs w:val="12"/>
              </w:rPr>
            </w:pPr>
            <w:r w:rsidRPr="003656B3">
              <w:rPr>
                <w:rFonts w:ascii="Times New Roman" w:hAnsi="Times New Roman"/>
                <w:sz w:val="12"/>
                <w:szCs w:val="12"/>
              </w:rPr>
              <w:t>http://www.sergievsk.ru</w:t>
            </w:r>
          </w:p>
        </w:tc>
      </w:tr>
      <w:tr w:rsidR="003656B3" w:rsidRPr="003656B3" w:rsidTr="003656B3">
        <w:tc>
          <w:tcPr>
            <w:tcW w:w="2908" w:type="dxa"/>
          </w:tcPr>
          <w:p w:rsidR="003656B3" w:rsidRPr="003656B3" w:rsidRDefault="003656B3" w:rsidP="003656B3">
            <w:pPr>
              <w:jc w:val="both"/>
              <w:rPr>
                <w:rFonts w:ascii="Times New Roman" w:hAnsi="Times New Roman"/>
                <w:sz w:val="12"/>
                <w:szCs w:val="12"/>
              </w:rPr>
            </w:pPr>
            <w:r w:rsidRPr="003656B3">
              <w:rPr>
                <w:rFonts w:ascii="Times New Roman" w:hAnsi="Times New Roman"/>
                <w:sz w:val="12"/>
                <w:szCs w:val="12"/>
              </w:rPr>
              <w:t>E-</w:t>
            </w:r>
            <w:proofErr w:type="spellStart"/>
            <w:r w:rsidRPr="003656B3">
              <w:rPr>
                <w:rFonts w:ascii="Times New Roman" w:hAnsi="Times New Roman"/>
                <w:sz w:val="12"/>
                <w:szCs w:val="12"/>
              </w:rPr>
              <w:t>mail</w:t>
            </w:r>
            <w:proofErr w:type="spellEnd"/>
          </w:p>
        </w:tc>
        <w:tc>
          <w:tcPr>
            <w:tcW w:w="4605" w:type="dxa"/>
          </w:tcPr>
          <w:p w:rsidR="003656B3" w:rsidRPr="003656B3" w:rsidRDefault="003656B3" w:rsidP="003656B3">
            <w:pPr>
              <w:jc w:val="both"/>
              <w:rPr>
                <w:rFonts w:ascii="Times New Roman" w:hAnsi="Times New Roman"/>
                <w:sz w:val="12"/>
                <w:szCs w:val="12"/>
              </w:rPr>
            </w:pPr>
            <w:proofErr w:type="spellStart"/>
            <w:r w:rsidRPr="003656B3">
              <w:rPr>
                <w:rFonts w:ascii="Times New Roman" w:hAnsi="Times New Roman"/>
                <w:sz w:val="12"/>
                <w:szCs w:val="12"/>
                <w:lang w:val="en-US"/>
              </w:rPr>
              <w:t>suhodoladm</w:t>
            </w:r>
            <w:proofErr w:type="spellEnd"/>
            <w:r w:rsidRPr="003656B3">
              <w:rPr>
                <w:rFonts w:ascii="Times New Roman" w:hAnsi="Times New Roman"/>
                <w:sz w:val="12"/>
                <w:szCs w:val="12"/>
              </w:rPr>
              <w:t>@</w:t>
            </w:r>
            <w:proofErr w:type="spellStart"/>
            <w:r w:rsidRPr="003656B3">
              <w:rPr>
                <w:rFonts w:ascii="Times New Roman" w:hAnsi="Times New Roman"/>
                <w:sz w:val="12"/>
                <w:szCs w:val="12"/>
                <w:lang w:val="en-US"/>
              </w:rPr>
              <w:t>yandex</w:t>
            </w:r>
            <w:proofErr w:type="spellEnd"/>
            <w:r w:rsidRPr="003656B3">
              <w:rPr>
                <w:rFonts w:ascii="Times New Roman" w:hAnsi="Times New Roman"/>
                <w:sz w:val="12"/>
                <w:szCs w:val="12"/>
              </w:rPr>
              <w:t>.</w:t>
            </w:r>
            <w:proofErr w:type="spellStart"/>
            <w:r w:rsidRPr="003656B3">
              <w:rPr>
                <w:rFonts w:ascii="Times New Roman" w:hAnsi="Times New Roman"/>
                <w:sz w:val="12"/>
                <w:szCs w:val="12"/>
                <w:lang w:val="en-US"/>
              </w:rPr>
              <w:t>ru</w:t>
            </w:r>
            <w:proofErr w:type="spellEnd"/>
          </w:p>
        </w:tc>
      </w:tr>
      <w:tr w:rsidR="003656B3" w:rsidRPr="003656B3" w:rsidTr="003656B3">
        <w:tc>
          <w:tcPr>
            <w:tcW w:w="2908" w:type="dxa"/>
          </w:tcPr>
          <w:p w:rsidR="003656B3" w:rsidRPr="003656B3" w:rsidRDefault="003656B3" w:rsidP="003656B3">
            <w:pPr>
              <w:jc w:val="both"/>
              <w:rPr>
                <w:rFonts w:ascii="Times New Roman" w:hAnsi="Times New Roman"/>
                <w:sz w:val="12"/>
                <w:szCs w:val="12"/>
              </w:rPr>
            </w:pPr>
            <w:r w:rsidRPr="003656B3">
              <w:rPr>
                <w:rFonts w:ascii="Times New Roman" w:hAnsi="Times New Roman"/>
                <w:sz w:val="12"/>
                <w:szCs w:val="12"/>
              </w:rPr>
              <w:t>Должностные лица, ответственные за оказание муниципальной услуги</w:t>
            </w:r>
          </w:p>
        </w:tc>
        <w:tc>
          <w:tcPr>
            <w:tcW w:w="4605" w:type="dxa"/>
          </w:tcPr>
          <w:p w:rsidR="003656B3" w:rsidRPr="003656B3" w:rsidRDefault="003656B3" w:rsidP="003656B3">
            <w:pPr>
              <w:jc w:val="both"/>
              <w:rPr>
                <w:rFonts w:ascii="Times New Roman" w:hAnsi="Times New Roman"/>
                <w:sz w:val="12"/>
                <w:szCs w:val="12"/>
              </w:rPr>
            </w:pPr>
            <w:r w:rsidRPr="003656B3">
              <w:rPr>
                <w:rFonts w:ascii="Times New Roman" w:hAnsi="Times New Roman"/>
                <w:sz w:val="12"/>
                <w:szCs w:val="12"/>
              </w:rPr>
              <w:t>Специалист администрации г.</w:t>
            </w:r>
            <w:r>
              <w:rPr>
                <w:rFonts w:ascii="Times New Roman" w:hAnsi="Times New Roman"/>
                <w:sz w:val="12"/>
                <w:szCs w:val="12"/>
              </w:rPr>
              <w:t xml:space="preserve"> </w:t>
            </w:r>
            <w:r w:rsidRPr="003656B3">
              <w:rPr>
                <w:rFonts w:ascii="Times New Roman" w:hAnsi="Times New Roman"/>
                <w:sz w:val="12"/>
                <w:szCs w:val="12"/>
              </w:rPr>
              <w:t xml:space="preserve">п. Суходол – </w:t>
            </w:r>
            <w:proofErr w:type="spellStart"/>
            <w:r w:rsidRPr="003656B3">
              <w:rPr>
                <w:rFonts w:ascii="Times New Roman" w:hAnsi="Times New Roman"/>
                <w:sz w:val="12"/>
                <w:szCs w:val="12"/>
              </w:rPr>
              <w:t>Комаревцева</w:t>
            </w:r>
            <w:proofErr w:type="spellEnd"/>
            <w:r w:rsidRPr="003656B3">
              <w:rPr>
                <w:rFonts w:ascii="Times New Roman" w:hAnsi="Times New Roman"/>
                <w:sz w:val="12"/>
                <w:szCs w:val="12"/>
              </w:rPr>
              <w:t xml:space="preserve"> Светлана Евгеньевна</w:t>
            </w:r>
          </w:p>
        </w:tc>
      </w:tr>
    </w:tbl>
    <w:p w:rsidR="003656B3" w:rsidRPr="003656B3" w:rsidRDefault="003656B3" w:rsidP="003656B3">
      <w:pPr>
        <w:spacing w:after="0" w:line="240" w:lineRule="auto"/>
        <w:jc w:val="right"/>
        <w:rPr>
          <w:rFonts w:ascii="Times New Roman" w:hAnsi="Times New Roman"/>
          <w:i/>
          <w:sz w:val="12"/>
          <w:szCs w:val="12"/>
        </w:rPr>
      </w:pPr>
      <w:r w:rsidRPr="003656B3">
        <w:rPr>
          <w:rFonts w:ascii="Times New Roman" w:hAnsi="Times New Roman"/>
          <w:i/>
          <w:sz w:val="12"/>
          <w:szCs w:val="12"/>
        </w:rPr>
        <w:t xml:space="preserve">Приложение </w:t>
      </w:r>
      <w:r>
        <w:rPr>
          <w:rFonts w:ascii="Times New Roman" w:hAnsi="Times New Roman"/>
          <w:i/>
          <w:sz w:val="12"/>
          <w:szCs w:val="12"/>
        </w:rPr>
        <w:t xml:space="preserve">2 </w:t>
      </w:r>
      <w:r w:rsidRPr="003656B3">
        <w:rPr>
          <w:rFonts w:ascii="Times New Roman" w:hAnsi="Times New Roman"/>
          <w:i/>
          <w:sz w:val="12"/>
          <w:szCs w:val="12"/>
        </w:rPr>
        <w:t>к Административному регламенту</w:t>
      </w:r>
    </w:p>
    <w:p w:rsidR="003656B3" w:rsidRDefault="003656B3" w:rsidP="003656B3">
      <w:pPr>
        <w:spacing w:after="0" w:line="240" w:lineRule="auto"/>
        <w:jc w:val="right"/>
        <w:rPr>
          <w:rFonts w:ascii="Times New Roman" w:hAnsi="Times New Roman"/>
          <w:i/>
          <w:sz w:val="12"/>
          <w:szCs w:val="12"/>
        </w:rPr>
      </w:pPr>
      <w:r w:rsidRPr="003656B3">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3656B3">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3656B3">
        <w:rPr>
          <w:rFonts w:ascii="Times New Roman" w:hAnsi="Times New Roman"/>
          <w:i/>
          <w:sz w:val="12"/>
          <w:szCs w:val="12"/>
        </w:rPr>
        <w:t>постановка</w:t>
      </w:r>
    </w:p>
    <w:p w:rsidR="003656B3" w:rsidRPr="003656B3" w:rsidRDefault="003656B3" w:rsidP="003656B3">
      <w:pPr>
        <w:spacing w:after="0" w:line="240" w:lineRule="auto"/>
        <w:jc w:val="right"/>
        <w:rPr>
          <w:rFonts w:ascii="Times New Roman" w:hAnsi="Times New Roman"/>
          <w:i/>
          <w:sz w:val="12"/>
          <w:szCs w:val="12"/>
        </w:rPr>
      </w:pPr>
      <w:r w:rsidRPr="003656B3">
        <w:rPr>
          <w:rFonts w:ascii="Times New Roman" w:hAnsi="Times New Roman"/>
          <w:i/>
          <w:sz w:val="12"/>
          <w:szCs w:val="12"/>
        </w:rPr>
        <w:t xml:space="preserve"> граждан на учет</w:t>
      </w:r>
      <w:r>
        <w:rPr>
          <w:rFonts w:ascii="Times New Roman" w:hAnsi="Times New Roman"/>
          <w:i/>
          <w:sz w:val="12"/>
          <w:szCs w:val="12"/>
        </w:rPr>
        <w:t xml:space="preserve"> </w:t>
      </w:r>
      <w:r w:rsidRPr="003656B3">
        <w:rPr>
          <w:rFonts w:ascii="Times New Roman" w:hAnsi="Times New Roman"/>
          <w:i/>
          <w:sz w:val="12"/>
          <w:szCs w:val="12"/>
        </w:rPr>
        <w:t>в качестве нуждающихся</w:t>
      </w:r>
      <w:r>
        <w:rPr>
          <w:rFonts w:ascii="Times New Roman" w:hAnsi="Times New Roman"/>
          <w:i/>
          <w:sz w:val="12"/>
          <w:szCs w:val="12"/>
        </w:rPr>
        <w:t xml:space="preserve"> </w:t>
      </w:r>
      <w:r w:rsidRPr="003656B3">
        <w:rPr>
          <w:rFonts w:ascii="Times New Roman" w:hAnsi="Times New Roman"/>
          <w:i/>
          <w:sz w:val="12"/>
          <w:szCs w:val="12"/>
        </w:rPr>
        <w:t>в жилых помещениях»</w:t>
      </w:r>
    </w:p>
    <w:p w:rsidR="00C156D4" w:rsidRPr="00C156D4" w:rsidRDefault="00C156D4" w:rsidP="00C156D4">
      <w:pPr>
        <w:spacing w:after="0" w:line="240" w:lineRule="auto"/>
        <w:jc w:val="center"/>
        <w:rPr>
          <w:rFonts w:ascii="Times New Roman" w:hAnsi="Times New Roman"/>
          <w:b/>
          <w:sz w:val="12"/>
          <w:szCs w:val="12"/>
        </w:rPr>
      </w:pPr>
      <w:r w:rsidRPr="00C156D4">
        <w:rPr>
          <w:rFonts w:ascii="Times New Roman" w:hAnsi="Times New Roman"/>
          <w:b/>
          <w:sz w:val="12"/>
          <w:szCs w:val="12"/>
        </w:rPr>
        <w:t>График проведения консультаций о порядке предоставления муниципальной услуги</w:t>
      </w:r>
    </w:p>
    <w:tbl>
      <w:tblPr>
        <w:tblStyle w:val="af1"/>
        <w:tblW w:w="0" w:type="auto"/>
        <w:tblInd w:w="108" w:type="dxa"/>
        <w:tblLook w:val="04A0" w:firstRow="1" w:lastRow="0" w:firstColumn="1" w:lastColumn="0" w:noHBand="0" w:noVBand="1"/>
      </w:tblPr>
      <w:tblGrid>
        <w:gridCol w:w="3402"/>
        <w:gridCol w:w="4111"/>
      </w:tblGrid>
      <w:tr w:rsidR="00C156D4" w:rsidRPr="00C156D4" w:rsidTr="0079385A">
        <w:tc>
          <w:tcPr>
            <w:tcW w:w="3402" w:type="dxa"/>
          </w:tcPr>
          <w:p w:rsidR="00C156D4" w:rsidRPr="00C156D4" w:rsidRDefault="00C156D4" w:rsidP="00C156D4">
            <w:pPr>
              <w:jc w:val="both"/>
              <w:rPr>
                <w:rFonts w:ascii="Times New Roman" w:hAnsi="Times New Roman"/>
                <w:sz w:val="12"/>
                <w:szCs w:val="12"/>
              </w:rPr>
            </w:pPr>
            <w:r w:rsidRPr="00C156D4">
              <w:rPr>
                <w:rFonts w:ascii="Times New Roman" w:hAnsi="Times New Roman"/>
                <w:sz w:val="12"/>
                <w:szCs w:val="12"/>
              </w:rPr>
              <w:t>Адрес (местонахождение здания (помещения) в котором проводится консультация)</w:t>
            </w:r>
          </w:p>
        </w:tc>
        <w:tc>
          <w:tcPr>
            <w:tcW w:w="4111" w:type="dxa"/>
          </w:tcPr>
          <w:p w:rsidR="00C156D4" w:rsidRPr="00C156D4" w:rsidRDefault="00C156D4" w:rsidP="00C156D4">
            <w:pPr>
              <w:jc w:val="both"/>
              <w:rPr>
                <w:rFonts w:ascii="Times New Roman" w:hAnsi="Times New Roman"/>
                <w:sz w:val="12"/>
                <w:szCs w:val="12"/>
              </w:rPr>
            </w:pPr>
            <w:r w:rsidRPr="00C156D4">
              <w:rPr>
                <w:rFonts w:ascii="Times New Roman" w:hAnsi="Times New Roman"/>
                <w:sz w:val="12"/>
                <w:szCs w:val="12"/>
              </w:rPr>
              <w:t xml:space="preserve">Самарская обл., Сергиевский район, </w:t>
            </w:r>
            <w:proofErr w:type="spellStart"/>
            <w:r w:rsidRPr="00C156D4">
              <w:rPr>
                <w:rFonts w:ascii="Times New Roman" w:hAnsi="Times New Roman"/>
                <w:sz w:val="12"/>
                <w:szCs w:val="12"/>
              </w:rPr>
              <w:t>г.п</w:t>
            </w:r>
            <w:proofErr w:type="spellEnd"/>
            <w:r w:rsidRPr="00C156D4">
              <w:rPr>
                <w:rFonts w:ascii="Times New Roman" w:hAnsi="Times New Roman"/>
                <w:sz w:val="12"/>
                <w:szCs w:val="12"/>
              </w:rPr>
              <w:t>. Суходол, ул. Советская, д.11</w:t>
            </w:r>
          </w:p>
        </w:tc>
      </w:tr>
      <w:tr w:rsidR="00C156D4" w:rsidRPr="00C156D4" w:rsidTr="0079385A">
        <w:tc>
          <w:tcPr>
            <w:tcW w:w="3402" w:type="dxa"/>
          </w:tcPr>
          <w:p w:rsidR="00C156D4" w:rsidRPr="00C156D4" w:rsidRDefault="00C156D4" w:rsidP="00C156D4">
            <w:pPr>
              <w:jc w:val="both"/>
              <w:rPr>
                <w:rFonts w:ascii="Times New Roman" w:hAnsi="Times New Roman"/>
                <w:sz w:val="12"/>
                <w:szCs w:val="12"/>
              </w:rPr>
            </w:pPr>
            <w:r w:rsidRPr="00C156D4">
              <w:rPr>
                <w:rFonts w:ascii="Times New Roman" w:hAnsi="Times New Roman"/>
                <w:sz w:val="12"/>
                <w:szCs w:val="12"/>
              </w:rPr>
              <w:t>Дни приема</w:t>
            </w:r>
          </w:p>
        </w:tc>
        <w:tc>
          <w:tcPr>
            <w:tcW w:w="4111" w:type="dxa"/>
          </w:tcPr>
          <w:p w:rsidR="00C156D4" w:rsidRPr="00C156D4" w:rsidRDefault="00C156D4" w:rsidP="00C156D4">
            <w:pPr>
              <w:jc w:val="both"/>
              <w:rPr>
                <w:rFonts w:ascii="Times New Roman" w:hAnsi="Times New Roman"/>
                <w:sz w:val="12"/>
                <w:szCs w:val="12"/>
              </w:rPr>
            </w:pPr>
            <w:proofErr w:type="spellStart"/>
            <w:r w:rsidRPr="00C156D4">
              <w:rPr>
                <w:rFonts w:ascii="Times New Roman" w:hAnsi="Times New Roman"/>
                <w:sz w:val="12"/>
                <w:szCs w:val="12"/>
              </w:rPr>
              <w:t>Пн</w:t>
            </w:r>
            <w:proofErr w:type="spellEnd"/>
            <w:r w:rsidRPr="00C156D4">
              <w:rPr>
                <w:rFonts w:ascii="Times New Roman" w:hAnsi="Times New Roman"/>
                <w:sz w:val="12"/>
                <w:szCs w:val="12"/>
              </w:rPr>
              <w:t>-пт.</w:t>
            </w:r>
          </w:p>
        </w:tc>
      </w:tr>
      <w:tr w:rsidR="00C156D4" w:rsidRPr="00C156D4" w:rsidTr="0079385A">
        <w:tc>
          <w:tcPr>
            <w:tcW w:w="3402" w:type="dxa"/>
          </w:tcPr>
          <w:p w:rsidR="00C156D4" w:rsidRPr="00C156D4" w:rsidRDefault="00C156D4" w:rsidP="00C156D4">
            <w:pPr>
              <w:jc w:val="both"/>
              <w:rPr>
                <w:rFonts w:ascii="Times New Roman" w:hAnsi="Times New Roman"/>
                <w:sz w:val="12"/>
                <w:szCs w:val="12"/>
              </w:rPr>
            </w:pPr>
            <w:r w:rsidRPr="00C156D4">
              <w:rPr>
                <w:rFonts w:ascii="Times New Roman" w:hAnsi="Times New Roman"/>
                <w:sz w:val="12"/>
                <w:szCs w:val="12"/>
              </w:rPr>
              <w:t>Время приема</w:t>
            </w:r>
          </w:p>
        </w:tc>
        <w:tc>
          <w:tcPr>
            <w:tcW w:w="4111" w:type="dxa"/>
          </w:tcPr>
          <w:p w:rsidR="00C156D4" w:rsidRPr="00C156D4" w:rsidRDefault="00C156D4" w:rsidP="00C156D4">
            <w:pPr>
              <w:jc w:val="both"/>
              <w:rPr>
                <w:rFonts w:ascii="Times New Roman" w:hAnsi="Times New Roman"/>
                <w:sz w:val="12"/>
                <w:szCs w:val="12"/>
              </w:rPr>
            </w:pPr>
            <w:r w:rsidRPr="00C156D4">
              <w:rPr>
                <w:rFonts w:ascii="Times New Roman" w:hAnsi="Times New Roman"/>
                <w:sz w:val="12"/>
                <w:szCs w:val="12"/>
              </w:rPr>
              <w:t>с 8-00 до 16 -00</w:t>
            </w:r>
            <w:r>
              <w:rPr>
                <w:rFonts w:ascii="Times New Roman" w:hAnsi="Times New Roman"/>
                <w:sz w:val="12"/>
                <w:szCs w:val="12"/>
              </w:rPr>
              <w:t xml:space="preserve"> </w:t>
            </w:r>
            <w:r w:rsidRPr="00C156D4">
              <w:rPr>
                <w:rFonts w:ascii="Times New Roman" w:hAnsi="Times New Roman"/>
                <w:sz w:val="12"/>
                <w:szCs w:val="12"/>
              </w:rPr>
              <w:t>обед: с 12-00 до 13-00</w:t>
            </w:r>
          </w:p>
        </w:tc>
      </w:tr>
      <w:tr w:rsidR="00C156D4" w:rsidRPr="00C156D4" w:rsidTr="0079385A">
        <w:tc>
          <w:tcPr>
            <w:tcW w:w="3402" w:type="dxa"/>
          </w:tcPr>
          <w:p w:rsidR="00C156D4" w:rsidRPr="00C156D4" w:rsidRDefault="00C156D4" w:rsidP="00C156D4">
            <w:pPr>
              <w:jc w:val="both"/>
              <w:rPr>
                <w:rFonts w:ascii="Times New Roman" w:hAnsi="Times New Roman"/>
                <w:sz w:val="12"/>
                <w:szCs w:val="12"/>
              </w:rPr>
            </w:pPr>
            <w:r w:rsidRPr="00C156D4">
              <w:rPr>
                <w:rFonts w:ascii="Times New Roman" w:hAnsi="Times New Roman"/>
                <w:sz w:val="12"/>
                <w:szCs w:val="12"/>
              </w:rPr>
              <w:t>Телефон предварительной записи на прием к должностным лицам (если имеется предварительная запись)</w:t>
            </w:r>
          </w:p>
        </w:tc>
        <w:tc>
          <w:tcPr>
            <w:tcW w:w="4111" w:type="dxa"/>
          </w:tcPr>
          <w:p w:rsidR="00C156D4" w:rsidRPr="00C156D4" w:rsidRDefault="00C156D4" w:rsidP="00C156D4">
            <w:pPr>
              <w:jc w:val="both"/>
              <w:rPr>
                <w:rFonts w:ascii="Times New Roman" w:hAnsi="Times New Roman"/>
                <w:sz w:val="12"/>
                <w:szCs w:val="12"/>
              </w:rPr>
            </w:pPr>
          </w:p>
        </w:tc>
      </w:tr>
      <w:tr w:rsidR="00C156D4" w:rsidRPr="00C156D4" w:rsidTr="0079385A">
        <w:tc>
          <w:tcPr>
            <w:tcW w:w="3402" w:type="dxa"/>
          </w:tcPr>
          <w:p w:rsidR="00C156D4" w:rsidRPr="00C156D4" w:rsidRDefault="00C156D4" w:rsidP="00C156D4">
            <w:pPr>
              <w:jc w:val="both"/>
              <w:rPr>
                <w:rFonts w:ascii="Times New Roman" w:hAnsi="Times New Roman"/>
                <w:sz w:val="12"/>
                <w:szCs w:val="12"/>
              </w:rPr>
            </w:pPr>
            <w:r w:rsidRPr="00C156D4">
              <w:rPr>
                <w:rFonts w:ascii="Times New Roman" w:hAnsi="Times New Roman"/>
                <w:sz w:val="12"/>
                <w:szCs w:val="12"/>
              </w:rPr>
              <w:t>Должностные лица, осуществляющие консультирование</w:t>
            </w:r>
          </w:p>
        </w:tc>
        <w:tc>
          <w:tcPr>
            <w:tcW w:w="4111" w:type="dxa"/>
          </w:tcPr>
          <w:p w:rsidR="00C156D4" w:rsidRPr="00C156D4" w:rsidRDefault="00C156D4" w:rsidP="00C156D4">
            <w:pPr>
              <w:jc w:val="both"/>
              <w:rPr>
                <w:rFonts w:ascii="Times New Roman" w:hAnsi="Times New Roman"/>
                <w:sz w:val="12"/>
                <w:szCs w:val="12"/>
              </w:rPr>
            </w:pPr>
            <w:r w:rsidRPr="00C156D4">
              <w:rPr>
                <w:rFonts w:ascii="Times New Roman" w:hAnsi="Times New Roman"/>
                <w:sz w:val="12"/>
                <w:szCs w:val="12"/>
              </w:rPr>
              <w:t>Специалист администрации г.</w:t>
            </w:r>
            <w:r>
              <w:rPr>
                <w:rFonts w:ascii="Times New Roman" w:hAnsi="Times New Roman"/>
                <w:sz w:val="12"/>
                <w:szCs w:val="12"/>
              </w:rPr>
              <w:t xml:space="preserve"> </w:t>
            </w:r>
            <w:r w:rsidRPr="00C156D4">
              <w:rPr>
                <w:rFonts w:ascii="Times New Roman" w:hAnsi="Times New Roman"/>
                <w:sz w:val="12"/>
                <w:szCs w:val="12"/>
              </w:rPr>
              <w:t xml:space="preserve">п. Суходол – </w:t>
            </w:r>
            <w:proofErr w:type="spellStart"/>
            <w:r w:rsidRPr="00C156D4">
              <w:rPr>
                <w:rFonts w:ascii="Times New Roman" w:hAnsi="Times New Roman"/>
                <w:sz w:val="12"/>
                <w:szCs w:val="12"/>
              </w:rPr>
              <w:t>Комаревцева</w:t>
            </w:r>
            <w:proofErr w:type="spellEnd"/>
            <w:r w:rsidRPr="00C156D4">
              <w:rPr>
                <w:rFonts w:ascii="Times New Roman" w:hAnsi="Times New Roman"/>
                <w:sz w:val="12"/>
                <w:szCs w:val="12"/>
              </w:rPr>
              <w:t xml:space="preserve"> Светлана Евгеньевна</w:t>
            </w:r>
          </w:p>
        </w:tc>
      </w:tr>
    </w:tbl>
    <w:p w:rsidR="0041104C" w:rsidRPr="008D27EA" w:rsidRDefault="0041104C" w:rsidP="0041104C">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3 </w:t>
      </w:r>
      <w:r w:rsidRPr="008D27EA">
        <w:rPr>
          <w:rFonts w:ascii="Times New Roman" w:hAnsi="Times New Roman"/>
          <w:i/>
          <w:sz w:val="12"/>
          <w:szCs w:val="12"/>
        </w:rPr>
        <w:t>к Административному регламенту</w:t>
      </w:r>
    </w:p>
    <w:p w:rsidR="0041104C" w:rsidRDefault="0041104C" w:rsidP="0041104C">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41104C" w:rsidRPr="008D27EA" w:rsidRDefault="0041104C" w:rsidP="0041104C">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tbl>
      <w:tblPr>
        <w:tblStyle w:val="af1"/>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6"/>
        <w:gridCol w:w="496"/>
        <w:gridCol w:w="351"/>
        <w:gridCol w:w="3118"/>
      </w:tblGrid>
      <w:tr w:rsidR="0041104C" w:rsidRPr="0009317C" w:rsidTr="00D73065">
        <w:trPr>
          <w:trHeight w:val="20"/>
        </w:trPr>
        <w:tc>
          <w:tcPr>
            <w:tcW w:w="3656" w:type="dxa"/>
          </w:tcPr>
          <w:p w:rsidR="0041104C" w:rsidRPr="0009317C" w:rsidRDefault="0041104C" w:rsidP="00D73065">
            <w:pPr>
              <w:jc w:val="both"/>
              <w:rPr>
                <w:rFonts w:ascii="Times New Roman" w:hAnsi="Times New Roman"/>
                <w:sz w:val="12"/>
                <w:szCs w:val="12"/>
              </w:rPr>
            </w:pPr>
          </w:p>
        </w:tc>
        <w:tc>
          <w:tcPr>
            <w:tcW w:w="496"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В</w:t>
            </w:r>
          </w:p>
        </w:tc>
        <w:tc>
          <w:tcPr>
            <w:tcW w:w="3469" w:type="dxa"/>
            <w:gridSpan w:val="2"/>
            <w:tcBorders>
              <w:bottom w:val="single" w:sz="4" w:space="0" w:color="auto"/>
            </w:tcBorders>
          </w:tcPr>
          <w:p w:rsidR="0041104C" w:rsidRPr="0009317C" w:rsidRDefault="0041104C" w:rsidP="00D73065">
            <w:pPr>
              <w:jc w:val="both"/>
              <w:rPr>
                <w:rFonts w:ascii="Times New Roman" w:hAnsi="Times New Roman"/>
                <w:sz w:val="12"/>
                <w:szCs w:val="12"/>
              </w:rPr>
            </w:pPr>
          </w:p>
        </w:tc>
      </w:tr>
      <w:tr w:rsidR="0041104C" w:rsidRPr="0009317C" w:rsidTr="00D73065">
        <w:trPr>
          <w:trHeight w:val="20"/>
        </w:trPr>
        <w:tc>
          <w:tcPr>
            <w:tcW w:w="3656" w:type="dxa"/>
          </w:tcPr>
          <w:p w:rsidR="0041104C" w:rsidRPr="0009317C" w:rsidRDefault="0041104C" w:rsidP="00D73065">
            <w:pPr>
              <w:jc w:val="both"/>
              <w:rPr>
                <w:rFonts w:ascii="Times New Roman" w:hAnsi="Times New Roman"/>
                <w:sz w:val="12"/>
                <w:szCs w:val="12"/>
              </w:rPr>
            </w:pPr>
          </w:p>
        </w:tc>
        <w:tc>
          <w:tcPr>
            <w:tcW w:w="3965" w:type="dxa"/>
            <w:gridSpan w:val="3"/>
            <w:vMerge w:val="restart"/>
          </w:tcPr>
          <w:p w:rsidR="0041104C" w:rsidRPr="0009317C" w:rsidRDefault="0041104C" w:rsidP="00D73065">
            <w:pPr>
              <w:jc w:val="right"/>
              <w:rPr>
                <w:rFonts w:ascii="Times New Roman" w:hAnsi="Times New Roman"/>
                <w:sz w:val="12"/>
                <w:szCs w:val="12"/>
              </w:rPr>
            </w:pPr>
            <w:r w:rsidRPr="0009317C">
              <w:rPr>
                <w:rFonts w:ascii="Times New Roman" w:hAnsi="Times New Roman"/>
                <w:sz w:val="12"/>
                <w:szCs w:val="12"/>
              </w:rPr>
              <w:t>(наименование уполномоченного органа)</w:t>
            </w:r>
          </w:p>
        </w:tc>
      </w:tr>
      <w:tr w:rsidR="0041104C" w:rsidRPr="0009317C" w:rsidTr="00D73065">
        <w:trPr>
          <w:trHeight w:val="20"/>
        </w:trPr>
        <w:tc>
          <w:tcPr>
            <w:tcW w:w="3656" w:type="dxa"/>
          </w:tcPr>
          <w:p w:rsidR="0041104C" w:rsidRPr="0009317C" w:rsidRDefault="0041104C" w:rsidP="00D73065">
            <w:pPr>
              <w:jc w:val="both"/>
              <w:rPr>
                <w:rFonts w:ascii="Times New Roman" w:hAnsi="Times New Roman"/>
                <w:sz w:val="12"/>
                <w:szCs w:val="12"/>
              </w:rPr>
            </w:pPr>
          </w:p>
        </w:tc>
        <w:tc>
          <w:tcPr>
            <w:tcW w:w="3965" w:type="dxa"/>
            <w:gridSpan w:val="3"/>
            <w:vMerge/>
            <w:tcBorders>
              <w:bottom w:val="single" w:sz="4" w:space="0" w:color="auto"/>
            </w:tcBorders>
          </w:tcPr>
          <w:p w:rsidR="0041104C" w:rsidRPr="0009317C" w:rsidRDefault="0041104C" w:rsidP="00D73065">
            <w:pPr>
              <w:jc w:val="both"/>
              <w:rPr>
                <w:rFonts w:ascii="Times New Roman" w:hAnsi="Times New Roman"/>
                <w:sz w:val="12"/>
                <w:szCs w:val="12"/>
              </w:rPr>
            </w:pPr>
          </w:p>
        </w:tc>
      </w:tr>
      <w:tr w:rsidR="0041104C" w:rsidRPr="0009317C" w:rsidTr="00D73065">
        <w:trPr>
          <w:trHeight w:val="20"/>
        </w:trPr>
        <w:tc>
          <w:tcPr>
            <w:tcW w:w="3656" w:type="dxa"/>
          </w:tcPr>
          <w:p w:rsidR="0041104C" w:rsidRPr="0009317C" w:rsidRDefault="0041104C" w:rsidP="00D73065">
            <w:pPr>
              <w:jc w:val="both"/>
              <w:rPr>
                <w:rFonts w:ascii="Times New Roman" w:hAnsi="Times New Roman"/>
                <w:sz w:val="12"/>
                <w:szCs w:val="12"/>
              </w:rPr>
            </w:pPr>
          </w:p>
        </w:tc>
        <w:tc>
          <w:tcPr>
            <w:tcW w:w="847" w:type="dxa"/>
            <w:gridSpan w:val="2"/>
            <w:tcBorders>
              <w:top w:val="single" w:sz="4" w:space="0" w:color="auto"/>
            </w:tcBorders>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гр.</w:t>
            </w:r>
            <w:r>
              <w:rPr>
                <w:rFonts w:ascii="Times New Roman" w:hAnsi="Times New Roman"/>
                <w:sz w:val="12"/>
                <w:szCs w:val="12"/>
              </w:rPr>
              <w:t xml:space="preserve"> </w:t>
            </w:r>
            <w:r w:rsidRPr="00DC4AA1">
              <w:rPr>
                <w:rFonts w:ascii="Times New Roman" w:hAnsi="Times New Roman"/>
                <w:sz w:val="12"/>
                <w:szCs w:val="12"/>
              </w:rPr>
              <w:t>(Ф.И.О.)</w:t>
            </w:r>
          </w:p>
        </w:tc>
        <w:tc>
          <w:tcPr>
            <w:tcW w:w="3118" w:type="dxa"/>
            <w:tcBorders>
              <w:top w:val="single" w:sz="4" w:space="0" w:color="auto"/>
            </w:tcBorders>
          </w:tcPr>
          <w:p w:rsidR="0041104C" w:rsidRPr="0009317C" w:rsidRDefault="0041104C" w:rsidP="00D73065">
            <w:pPr>
              <w:jc w:val="both"/>
              <w:rPr>
                <w:rFonts w:ascii="Times New Roman" w:hAnsi="Times New Roman"/>
                <w:sz w:val="12"/>
                <w:szCs w:val="12"/>
              </w:rPr>
            </w:pPr>
          </w:p>
        </w:tc>
      </w:tr>
      <w:tr w:rsidR="0041104C" w:rsidRPr="0009317C" w:rsidTr="00D73065">
        <w:trPr>
          <w:trHeight w:val="20"/>
        </w:trPr>
        <w:tc>
          <w:tcPr>
            <w:tcW w:w="3656" w:type="dxa"/>
          </w:tcPr>
          <w:p w:rsidR="0041104C" w:rsidRPr="0009317C" w:rsidRDefault="0041104C" w:rsidP="00D73065">
            <w:pPr>
              <w:jc w:val="both"/>
              <w:rPr>
                <w:rFonts w:ascii="Times New Roman" w:hAnsi="Times New Roman"/>
                <w:sz w:val="12"/>
                <w:szCs w:val="12"/>
              </w:rPr>
            </w:pPr>
          </w:p>
        </w:tc>
        <w:tc>
          <w:tcPr>
            <w:tcW w:w="3965" w:type="dxa"/>
            <w:gridSpan w:val="3"/>
          </w:tcPr>
          <w:p w:rsidR="0041104C" w:rsidRDefault="0041104C" w:rsidP="00D73065">
            <w:pPr>
              <w:jc w:val="both"/>
              <w:rPr>
                <w:rFonts w:ascii="Times New Roman" w:hAnsi="Times New Roman"/>
                <w:sz w:val="12"/>
                <w:szCs w:val="12"/>
                <w:u w:val="single"/>
              </w:rPr>
            </w:pPr>
            <w:r w:rsidRPr="0009317C">
              <w:rPr>
                <w:rFonts w:ascii="Times New Roman" w:hAnsi="Times New Roman"/>
                <w:sz w:val="12"/>
                <w:szCs w:val="12"/>
              </w:rPr>
              <w:t>Проживающего по адресу:</w:t>
            </w:r>
            <w:r>
              <w:rPr>
                <w:rFonts w:ascii="Times New Roman" w:hAnsi="Times New Roman"/>
                <w:sz w:val="12"/>
                <w:szCs w:val="12"/>
                <w:u w:val="single"/>
              </w:rPr>
              <w:t xml:space="preserve"> _______________________________________</w:t>
            </w:r>
          </w:p>
          <w:p w:rsidR="0041104C" w:rsidRPr="0009317C" w:rsidRDefault="0041104C" w:rsidP="00D73065">
            <w:pPr>
              <w:jc w:val="right"/>
              <w:rPr>
                <w:rFonts w:ascii="Times New Roman" w:hAnsi="Times New Roman"/>
                <w:sz w:val="12"/>
                <w:szCs w:val="12"/>
              </w:rPr>
            </w:pPr>
            <w:r w:rsidRPr="00FE1B67">
              <w:rPr>
                <w:rFonts w:ascii="Times New Roman" w:hAnsi="Times New Roman"/>
                <w:sz w:val="12"/>
                <w:szCs w:val="12"/>
              </w:rPr>
              <w:t>(почтовый адрес)</w:t>
            </w:r>
          </w:p>
        </w:tc>
      </w:tr>
    </w:tbl>
    <w:p w:rsidR="0041104C" w:rsidRDefault="0041104C" w:rsidP="0041104C">
      <w:pPr>
        <w:spacing w:after="0" w:line="240" w:lineRule="auto"/>
        <w:jc w:val="center"/>
        <w:rPr>
          <w:rFonts w:ascii="Times New Roman" w:hAnsi="Times New Roman"/>
          <w:b/>
          <w:sz w:val="12"/>
          <w:szCs w:val="12"/>
        </w:rPr>
      </w:pPr>
      <w:r w:rsidRPr="0009317C">
        <w:rPr>
          <w:rFonts w:ascii="Times New Roman" w:hAnsi="Times New Roman"/>
          <w:b/>
          <w:sz w:val="12"/>
          <w:szCs w:val="12"/>
        </w:rPr>
        <w:t>Заявление</w:t>
      </w:r>
      <w:r>
        <w:rPr>
          <w:rFonts w:ascii="Times New Roman" w:hAnsi="Times New Roman"/>
          <w:b/>
          <w:sz w:val="12"/>
          <w:szCs w:val="12"/>
        </w:rPr>
        <w:t xml:space="preserve"> </w:t>
      </w:r>
      <w:r w:rsidRPr="0009317C">
        <w:rPr>
          <w:rFonts w:ascii="Times New Roman" w:hAnsi="Times New Roman"/>
          <w:b/>
          <w:sz w:val="12"/>
          <w:szCs w:val="12"/>
        </w:rPr>
        <w:t>о принятии на учет для предоставления</w:t>
      </w:r>
      <w:r>
        <w:rPr>
          <w:rFonts w:ascii="Times New Roman" w:hAnsi="Times New Roman"/>
          <w:b/>
          <w:sz w:val="12"/>
          <w:szCs w:val="12"/>
        </w:rPr>
        <w:t xml:space="preserve"> </w:t>
      </w:r>
      <w:r w:rsidRPr="0009317C">
        <w:rPr>
          <w:rFonts w:ascii="Times New Roman" w:hAnsi="Times New Roman"/>
          <w:b/>
          <w:sz w:val="12"/>
          <w:szCs w:val="12"/>
        </w:rPr>
        <w:t>жилого помещения муниципального жилищного</w:t>
      </w:r>
      <w:r>
        <w:rPr>
          <w:rFonts w:ascii="Times New Roman" w:hAnsi="Times New Roman"/>
          <w:b/>
          <w:sz w:val="12"/>
          <w:szCs w:val="12"/>
        </w:rPr>
        <w:t xml:space="preserve"> </w:t>
      </w:r>
      <w:r w:rsidRPr="0009317C">
        <w:rPr>
          <w:rFonts w:ascii="Times New Roman" w:hAnsi="Times New Roman"/>
          <w:b/>
          <w:sz w:val="12"/>
          <w:szCs w:val="12"/>
        </w:rPr>
        <w:t>фонда</w:t>
      </w:r>
    </w:p>
    <w:p w:rsidR="0041104C" w:rsidRPr="0009317C" w:rsidRDefault="0041104C" w:rsidP="0041104C">
      <w:pPr>
        <w:spacing w:after="0" w:line="240" w:lineRule="auto"/>
        <w:jc w:val="center"/>
        <w:rPr>
          <w:rFonts w:ascii="Times New Roman" w:hAnsi="Times New Roman"/>
          <w:b/>
          <w:sz w:val="12"/>
          <w:szCs w:val="12"/>
        </w:rPr>
      </w:pPr>
      <w:r w:rsidRPr="0009317C">
        <w:rPr>
          <w:rFonts w:ascii="Times New Roman" w:hAnsi="Times New Roman"/>
          <w:b/>
          <w:sz w:val="12"/>
          <w:szCs w:val="12"/>
        </w:rPr>
        <w:t xml:space="preserve"> по договору социального найма</w:t>
      </w:r>
    </w:p>
    <w:p w:rsidR="0041104C" w:rsidRPr="0009317C" w:rsidRDefault="0041104C" w:rsidP="0041104C">
      <w:pPr>
        <w:spacing w:after="0" w:line="240" w:lineRule="auto"/>
        <w:ind w:firstLine="284"/>
        <w:jc w:val="both"/>
        <w:rPr>
          <w:rFonts w:ascii="Times New Roman" w:hAnsi="Times New Roman"/>
          <w:sz w:val="12"/>
          <w:szCs w:val="12"/>
        </w:rPr>
      </w:pPr>
      <w:r w:rsidRPr="0009317C">
        <w:rPr>
          <w:rFonts w:ascii="Times New Roman" w:hAnsi="Times New Roman"/>
          <w:sz w:val="12"/>
          <w:szCs w:val="12"/>
        </w:rPr>
        <w:t>Прошу принять меня на учет для предоставления жилого помещения муниципального жилищного фонда по договору социального найма в связи с</w:t>
      </w:r>
    </w:p>
    <w:tbl>
      <w:tblPr>
        <w:tblStyle w:val="af1"/>
        <w:tblW w:w="7513" w:type="dxa"/>
        <w:tblInd w:w="108" w:type="dxa"/>
        <w:tblLook w:val="04A0" w:firstRow="1" w:lastRow="0" w:firstColumn="1" w:lastColumn="0" w:noHBand="0" w:noVBand="1"/>
      </w:tblPr>
      <w:tblGrid>
        <w:gridCol w:w="426"/>
        <w:gridCol w:w="894"/>
        <w:gridCol w:w="131"/>
        <w:gridCol w:w="2710"/>
        <w:gridCol w:w="1651"/>
        <w:gridCol w:w="1701"/>
      </w:tblGrid>
      <w:tr w:rsidR="0041104C" w:rsidRPr="0009317C" w:rsidTr="00D73065">
        <w:tc>
          <w:tcPr>
            <w:tcW w:w="1320" w:type="dxa"/>
            <w:gridSpan w:val="2"/>
            <w:tcBorders>
              <w:top w:val="single" w:sz="4" w:space="0" w:color="auto"/>
              <w:left w:val="nil"/>
              <w:bottom w:val="nil"/>
              <w:right w:val="nil"/>
            </w:tcBorders>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(указать причину -</w:t>
            </w:r>
          </w:p>
        </w:tc>
        <w:tc>
          <w:tcPr>
            <w:tcW w:w="6193" w:type="dxa"/>
            <w:gridSpan w:val="4"/>
            <w:tcBorders>
              <w:top w:val="single" w:sz="4" w:space="0" w:color="auto"/>
              <w:left w:val="nil"/>
              <w:bottom w:val="nil"/>
              <w:right w:val="nil"/>
            </w:tcBorders>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1.отсутствие жилого помещения по договору социального найма, договору найма жилых помещений жилищного фонда социального использования или на праве собственности</w:t>
            </w:r>
          </w:p>
        </w:tc>
      </w:tr>
      <w:tr w:rsidR="0041104C" w:rsidRPr="0009317C" w:rsidTr="00D73065">
        <w:tc>
          <w:tcPr>
            <w:tcW w:w="1320" w:type="dxa"/>
            <w:gridSpan w:val="2"/>
            <w:tcBorders>
              <w:top w:val="nil"/>
              <w:left w:val="nil"/>
              <w:bottom w:val="nil"/>
              <w:right w:val="nil"/>
            </w:tcBorders>
          </w:tcPr>
          <w:p w:rsidR="0041104C" w:rsidRPr="0009317C" w:rsidRDefault="0041104C" w:rsidP="00D73065">
            <w:pPr>
              <w:jc w:val="both"/>
              <w:rPr>
                <w:rFonts w:ascii="Times New Roman" w:hAnsi="Times New Roman"/>
                <w:sz w:val="12"/>
                <w:szCs w:val="12"/>
              </w:rPr>
            </w:pPr>
          </w:p>
        </w:tc>
        <w:tc>
          <w:tcPr>
            <w:tcW w:w="6193" w:type="dxa"/>
            <w:gridSpan w:val="4"/>
            <w:tcBorders>
              <w:top w:val="nil"/>
              <w:left w:val="nil"/>
              <w:bottom w:val="nil"/>
              <w:right w:val="nil"/>
            </w:tcBorders>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2.обеспеченность общей площадью жилого помещения на одного члена семьи менее учетной нормы</w:t>
            </w:r>
          </w:p>
        </w:tc>
      </w:tr>
      <w:tr w:rsidR="0041104C" w:rsidRPr="0009317C" w:rsidTr="00D73065">
        <w:tc>
          <w:tcPr>
            <w:tcW w:w="1320" w:type="dxa"/>
            <w:gridSpan w:val="2"/>
            <w:tcBorders>
              <w:top w:val="nil"/>
              <w:left w:val="nil"/>
              <w:bottom w:val="nil"/>
              <w:right w:val="nil"/>
            </w:tcBorders>
          </w:tcPr>
          <w:p w:rsidR="0041104C" w:rsidRPr="0009317C" w:rsidRDefault="0041104C" w:rsidP="00D73065">
            <w:pPr>
              <w:jc w:val="both"/>
              <w:rPr>
                <w:rFonts w:ascii="Times New Roman" w:hAnsi="Times New Roman"/>
                <w:sz w:val="12"/>
                <w:szCs w:val="12"/>
              </w:rPr>
            </w:pPr>
          </w:p>
        </w:tc>
        <w:tc>
          <w:tcPr>
            <w:tcW w:w="6193" w:type="dxa"/>
            <w:gridSpan w:val="4"/>
            <w:tcBorders>
              <w:top w:val="nil"/>
              <w:left w:val="nil"/>
              <w:bottom w:val="nil"/>
              <w:right w:val="nil"/>
            </w:tcBorders>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3.проживание в помещении, не отвечающем установленным для жилых помещений требованиям</w:t>
            </w:r>
          </w:p>
        </w:tc>
      </w:tr>
      <w:tr w:rsidR="0041104C" w:rsidRPr="0009317C" w:rsidTr="00D73065">
        <w:tc>
          <w:tcPr>
            <w:tcW w:w="1320" w:type="dxa"/>
            <w:gridSpan w:val="2"/>
            <w:tcBorders>
              <w:top w:val="nil"/>
              <w:left w:val="nil"/>
              <w:bottom w:val="nil"/>
              <w:right w:val="nil"/>
            </w:tcBorders>
          </w:tcPr>
          <w:p w:rsidR="0041104C" w:rsidRPr="0009317C" w:rsidRDefault="0041104C" w:rsidP="00D73065">
            <w:pPr>
              <w:jc w:val="both"/>
              <w:rPr>
                <w:rFonts w:ascii="Times New Roman" w:hAnsi="Times New Roman"/>
                <w:sz w:val="12"/>
                <w:szCs w:val="12"/>
              </w:rPr>
            </w:pPr>
          </w:p>
        </w:tc>
        <w:tc>
          <w:tcPr>
            <w:tcW w:w="6193" w:type="dxa"/>
            <w:gridSpan w:val="4"/>
            <w:tcBorders>
              <w:top w:val="nil"/>
              <w:left w:val="nil"/>
              <w:bottom w:val="nil"/>
              <w:right w:val="nil"/>
            </w:tcBorders>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4.проживание в квартире, занятой несколькими семьями, если в составе семьи имеется больной, страдающий тяжелой формой хронического заболевания (указать), при которой совместное проживание с ним в одной квартире невозможно, при отсутствии иного жилого помещения по договору социального найма, договору найма жилых помещений жилищного фонда социального использования или на праве собственности)</w:t>
            </w:r>
          </w:p>
        </w:tc>
      </w:tr>
      <w:tr w:rsidR="0041104C" w:rsidRPr="0009317C" w:rsidTr="00D73065">
        <w:tc>
          <w:tcPr>
            <w:tcW w:w="1451" w:type="dxa"/>
            <w:gridSpan w:val="3"/>
            <w:tcBorders>
              <w:top w:val="nil"/>
              <w:left w:val="nil"/>
              <w:bottom w:val="nil"/>
              <w:right w:val="nil"/>
            </w:tcBorders>
          </w:tcPr>
          <w:p w:rsidR="0041104C" w:rsidRPr="0009317C" w:rsidRDefault="0041104C" w:rsidP="00D73065">
            <w:pPr>
              <w:tabs>
                <w:tab w:val="left" w:pos="1452"/>
              </w:tabs>
              <w:jc w:val="both"/>
              <w:rPr>
                <w:rFonts w:ascii="Times New Roman" w:hAnsi="Times New Roman"/>
                <w:sz w:val="12"/>
                <w:szCs w:val="12"/>
              </w:rPr>
            </w:pPr>
            <w:r w:rsidRPr="0009317C">
              <w:rPr>
                <w:rFonts w:ascii="Times New Roman" w:hAnsi="Times New Roman"/>
                <w:sz w:val="12"/>
                <w:szCs w:val="12"/>
              </w:rPr>
              <w:t>Моя семья состоит из</w:t>
            </w:r>
          </w:p>
        </w:tc>
        <w:tc>
          <w:tcPr>
            <w:tcW w:w="4361" w:type="dxa"/>
            <w:gridSpan w:val="2"/>
            <w:tcBorders>
              <w:top w:val="nil"/>
              <w:left w:val="nil"/>
              <w:bottom w:val="single" w:sz="4" w:space="0" w:color="auto"/>
              <w:right w:val="nil"/>
            </w:tcBorders>
          </w:tcPr>
          <w:p w:rsidR="0041104C" w:rsidRPr="0009317C" w:rsidRDefault="0041104C" w:rsidP="00D73065">
            <w:pPr>
              <w:jc w:val="both"/>
              <w:rPr>
                <w:rFonts w:ascii="Times New Roman" w:hAnsi="Times New Roman"/>
                <w:sz w:val="12"/>
                <w:szCs w:val="12"/>
              </w:rPr>
            </w:pPr>
          </w:p>
        </w:tc>
        <w:tc>
          <w:tcPr>
            <w:tcW w:w="1701" w:type="dxa"/>
            <w:tcBorders>
              <w:top w:val="nil"/>
              <w:left w:val="nil"/>
              <w:bottom w:val="nil"/>
              <w:right w:val="nil"/>
            </w:tcBorders>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человек:</w:t>
            </w:r>
          </w:p>
        </w:tc>
      </w:tr>
      <w:tr w:rsidR="0041104C" w:rsidRPr="0009317C" w:rsidTr="00D73065">
        <w:tc>
          <w:tcPr>
            <w:tcW w:w="1451" w:type="dxa"/>
            <w:gridSpan w:val="3"/>
            <w:tcBorders>
              <w:top w:val="nil"/>
              <w:left w:val="nil"/>
              <w:bottom w:val="nil"/>
              <w:right w:val="nil"/>
            </w:tcBorders>
          </w:tcPr>
          <w:p w:rsidR="0041104C" w:rsidRPr="0009317C" w:rsidRDefault="0041104C" w:rsidP="00D73065">
            <w:pPr>
              <w:jc w:val="both"/>
              <w:rPr>
                <w:rFonts w:ascii="Times New Roman" w:hAnsi="Times New Roman"/>
                <w:sz w:val="12"/>
                <w:szCs w:val="12"/>
              </w:rPr>
            </w:pPr>
          </w:p>
        </w:tc>
        <w:tc>
          <w:tcPr>
            <w:tcW w:w="4361" w:type="dxa"/>
            <w:gridSpan w:val="2"/>
            <w:tcBorders>
              <w:top w:val="single" w:sz="4" w:space="0" w:color="auto"/>
              <w:left w:val="nil"/>
              <w:bottom w:val="nil"/>
              <w:right w:val="nil"/>
            </w:tcBorders>
          </w:tcPr>
          <w:p w:rsidR="0041104C" w:rsidRPr="0009317C" w:rsidRDefault="0041104C" w:rsidP="00D73065">
            <w:pPr>
              <w:jc w:val="center"/>
              <w:rPr>
                <w:rFonts w:ascii="Times New Roman" w:hAnsi="Times New Roman"/>
                <w:sz w:val="12"/>
                <w:szCs w:val="12"/>
              </w:rPr>
            </w:pPr>
            <w:r w:rsidRPr="0009317C">
              <w:rPr>
                <w:rFonts w:ascii="Times New Roman" w:hAnsi="Times New Roman"/>
                <w:sz w:val="12"/>
                <w:szCs w:val="12"/>
              </w:rPr>
              <w:t>(цифрами и прописью)</w:t>
            </w:r>
          </w:p>
        </w:tc>
        <w:tc>
          <w:tcPr>
            <w:tcW w:w="1701" w:type="dxa"/>
            <w:tcBorders>
              <w:top w:val="nil"/>
              <w:left w:val="nil"/>
              <w:bottom w:val="nil"/>
              <w:right w:val="nil"/>
            </w:tcBorders>
          </w:tcPr>
          <w:p w:rsidR="0041104C" w:rsidRPr="0009317C" w:rsidRDefault="0041104C" w:rsidP="00D73065">
            <w:pPr>
              <w:jc w:val="both"/>
              <w:rPr>
                <w:rFonts w:ascii="Times New Roman" w:hAnsi="Times New Roman"/>
                <w:sz w:val="12"/>
                <w:szCs w:val="12"/>
              </w:rPr>
            </w:pPr>
          </w:p>
        </w:tc>
      </w:tr>
      <w:tr w:rsidR="0041104C" w:rsidRPr="0009317C" w:rsidTr="00D73065">
        <w:tc>
          <w:tcPr>
            <w:tcW w:w="1451" w:type="dxa"/>
            <w:gridSpan w:val="3"/>
            <w:tcBorders>
              <w:top w:val="nil"/>
              <w:left w:val="nil"/>
              <w:bottom w:val="nil"/>
              <w:right w:val="nil"/>
            </w:tcBorders>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1.Заявитель</w:t>
            </w:r>
          </w:p>
        </w:tc>
        <w:tc>
          <w:tcPr>
            <w:tcW w:w="2710" w:type="dxa"/>
            <w:tcBorders>
              <w:top w:val="nil"/>
              <w:left w:val="nil"/>
              <w:bottom w:val="single" w:sz="4" w:space="0" w:color="auto"/>
              <w:right w:val="nil"/>
            </w:tcBorders>
          </w:tcPr>
          <w:p w:rsidR="0041104C" w:rsidRPr="0009317C" w:rsidRDefault="0041104C" w:rsidP="00D73065">
            <w:pPr>
              <w:jc w:val="both"/>
              <w:rPr>
                <w:rFonts w:ascii="Times New Roman" w:hAnsi="Times New Roman"/>
                <w:sz w:val="12"/>
                <w:szCs w:val="12"/>
              </w:rPr>
            </w:pPr>
          </w:p>
        </w:tc>
        <w:tc>
          <w:tcPr>
            <w:tcW w:w="3352" w:type="dxa"/>
            <w:gridSpan w:val="2"/>
            <w:tcBorders>
              <w:top w:val="nil"/>
              <w:left w:val="nil"/>
              <w:bottom w:val="single" w:sz="4" w:space="0" w:color="auto"/>
              <w:right w:val="nil"/>
            </w:tcBorders>
          </w:tcPr>
          <w:p w:rsidR="0041104C" w:rsidRPr="0009317C" w:rsidRDefault="0041104C" w:rsidP="00D73065">
            <w:pPr>
              <w:jc w:val="both"/>
              <w:rPr>
                <w:rFonts w:ascii="Times New Roman" w:hAnsi="Times New Roman"/>
                <w:sz w:val="12"/>
                <w:szCs w:val="12"/>
              </w:rPr>
            </w:pPr>
          </w:p>
        </w:tc>
      </w:tr>
      <w:tr w:rsidR="0041104C" w:rsidRPr="0009317C" w:rsidTr="00D73065">
        <w:tc>
          <w:tcPr>
            <w:tcW w:w="1451" w:type="dxa"/>
            <w:gridSpan w:val="3"/>
            <w:tcBorders>
              <w:top w:val="nil"/>
              <w:left w:val="nil"/>
              <w:bottom w:val="nil"/>
              <w:right w:val="nil"/>
            </w:tcBorders>
          </w:tcPr>
          <w:p w:rsidR="0041104C" w:rsidRPr="0009317C" w:rsidRDefault="0041104C" w:rsidP="00D73065">
            <w:pPr>
              <w:jc w:val="both"/>
              <w:rPr>
                <w:rFonts w:ascii="Times New Roman" w:hAnsi="Times New Roman"/>
                <w:sz w:val="12"/>
                <w:szCs w:val="12"/>
              </w:rPr>
            </w:pPr>
          </w:p>
        </w:tc>
        <w:tc>
          <w:tcPr>
            <w:tcW w:w="6062" w:type="dxa"/>
            <w:gridSpan w:val="3"/>
            <w:tcBorders>
              <w:top w:val="nil"/>
              <w:left w:val="nil"/>
              <w:bottom w:val="nil"/>
              <w:right w:val="nil"/>
            </w:tcBorders>
          </w:tcPr>
          <w:p w:rsidR="0041104C" w:rsidRPr="0009317C" w:rsidRDefault="0041104C" w:rsidP="00D73065">
            <w:pPr>
              <w:jc w:val="center"/>
              <w:rPr>
                <w:rFonts w:ascii="Times New Roman" w:hAnsi="Times New Roman"/>
                <w:sz w:val="12"/>
                <w:szCs w:val="12"/>
              </w:rPr>
            </w:pPr>
            <w:r w:rsidRPr="0009317C">
              <w:rPr>
                <w:rFonts w:ascii="Times New Roman" w:hAnsi="Times New Roman"/>
                <w:sz w:val="12"/>
                <w:szCs w:val="12"/>
              </w:rPr>
              <w:t>(Ф.И.О., число, месяц, год рождения)</w:t>
            </w:r>
          </w:p>
        </w:tc>
      </w:tr>
      <w:tr w:rsidR="0041104C" w:rsidRPr="0009317C" w:rsidTr="00D73065">
        <w:tc>
          <w:tcPr>
            <w:tcW w:w="1451" w:type="dxa"/>
            <w:gridSpan w:val="3"/>
            <w:tcBorders>
              <w:top w:val="nil"/>
              <w:left w:val="nil"/>
              <w:bottom w:val="nil"/>
              <w:right w:val="nil"/>
            </w:tcBorders>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2.Супруг(а)</w:t>
            </w:r>
          </w:p>
        </w:tc>
        <w:tc>
          <w:tcPr>
            <w:tcW w:w="2710" w:type="dxa"/>
            <w:tcBorders>
              <w:top w:val="nil"/>
              <w:left w:val="nil"/>
              <w:bottom w:val="single" w:sz="4" w:space="0" w:color="auto"/>
              <w:right w:val="nil"/>
            </w:tcBorders>
          </w:tcPr>
          <w:p w:rsidR="0041104C" w:rsidRPr="0009317C" w:rsidRDefault="0041104C" w:rsidP="00D73065">
            <w:pPr>
              <w:jc w:val="both"/>
              <w:rPr>
                <w:rFonts w:ascii="Times New Roman" w:hAnsi="Times New Roman"/>
                <w:sz w:val="12"/>
                <w:szCs w:val="12"/>
              </w:rPr>
            </w:pPr>
          </w:p>
        </w:tc>
        <w:tc>
          <w:tcPr>
            <w:tcW w:w="3352" w:type="dxa"/>
            <w:gridSpan w:val="2"/>
            <w:tcBorders>
              <w:top w:val="nil"/>
              <w:left w:val="nil"/>
              <w:bottom w:val="single" w:sz="4" w:space="0" w:color="auto"/>
              <w:right w:val="nil"/>
            </w:tcBorders>
          </w:tcPr>
          <w:p w:rsidR="0041104C" w:rsidRPr="0009317C" w:rsidRDefault="0041104C" w:rsidP="00D73065">
            <w:pPr>
              <w:jc w:val="both"/>
              <w:rPr>
                <w:rFonts w:ascii="Times New Roman" w:hAnsi="Times New Roman"/>
                <w:sz w:val="12"/>
                <w:szCs w:val="12"/>
              </w:rPr>
            </w:pPr>
          </w:p>
        </w:tc>
      </w:tr>
      <w:tr w:rsidR="0041104C" w:rsidRPr="0009317C" w:rsidTr="00D73065">
        <w:tc>
          <w:tcPr>
            <w:tcW w:w="1451" w:type="dxa"/>
            <w:gridSpan w:val="3"/>
            <w:tcBorders>
              <w:top w:val="nil"/>
              <w:left w:val="nil"/>
              <w:bottom w:val="nil"/>
              <w:right w:val="nil"/>
            </w:tcBorders>
          </w:tcPr>
          <w:p w:rsidR="0041104C" w:rsidRPr="0009317C" w:rsidRDefault="0041104C" w:rsidP="00D73065">
            <w:pPr>
              <w:jc w:val="both"/>
              <w:rPr>
                <w:rFonts w:ascii="Times New Roman" w:hAnsi="Times New Roman"/>
                <w:sz w:val="12"/>
                <w:szCs w:val="12"/>
              </w:rPr>
            </w:pPr>
          </w:p>
        </w:tc>
        <w:tc>
          <w:tcPr>
            <w:tcW w:w="6062" w:type="dxa"/>
            <w:gridSpan w:val="3"/>
            <w:tcBorders>
              <w:top w:val="single" w:sz="4" w:space="0" w:color="auto"/>
              <w:left w:val="nil"/>
              <w:bottom w:val="nil"/>
              <w:right w:val="nil"/>
            </w:tcBorders>
          </w:tcPr>
          <w:p w:rsidR="0041104C" w:rsidRPr="0009317C" w:rsidRDefault="0041104C" w:rsidP="00D73065">
            <w:pPr>
              <w:jc w:val="center"/>
              <w:rPr>
                <w:rFonts w:ascii="Times New Roman" w:hAnsi="Times New Roman"/>
                <w:sz w:val="12"/>
                <w:szCs w:val="12"/>
              </w:rPr>
            </w:pPr>
            <w:r w:rsidRPr="0009317C">
              <w:rPr>
                <w:rFonts w:ascii="Times New Roman" w:hAnsi="Times New Roman"/>
                <w:sz w:val="12"/>
                <w:szCs w:val="12"/>
              </w:rPr>
              <w:t>(Ф.И.О., число, месяц, год рождения)</w:t>
            </w:r>
          </w:p>
        </w:tc>
      </w:tr>
      <w:tr w:rsidR="0041104C" w:rsidRPr="0009317C" w:rsidTr="00D73065">
        <w:tc>
          <w:tcPr>
            <w:tcW w:w="7513" w:type="dxa"/>
            <w:gridSpan w:val="6"/>
            <w:tcBorders>
              <w:top w:val="nil"/>
              <w:left w:val="nil"/>
              <w:bottom w:val="nil"/>
              <w:right w:val="nil"/>
            </w:tcBorders>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3.</w:t>
            </w:r>
            <w:r>
              <w:rPr>
                <w:rFonts w:ascii="Times New Roman" w:hAnsi="Times New Roman"/>
                <w:sz w:val="12"/>
                <w:szCs w:val="12"/>
              </w:rPr>
              <w:t>________________________________________________________________________________________________________________________</w:t>
            </w:r>
          </w:p>
        </w:tc>
      </w:tr>
      <w:tr w:rsidR="0041104C" w:rsidRPr="0009317C" w:rsidTr="00D73065">
        <w:tc>
          <w:tcPr>
            <w:tcW w:w="426" w:type="dxa"/>
            <w:tcBorders>
              <w:top w:val="nil"/>
              <w:left w:val="nil"/>
              <w:bottom w:val="nil"/>
              <w:right w:val="nil"/>
            </w:tcBorders>
          </w:tcPr>
          <w:p w:rsidR="0041104C" w:rsidRPr="0009317C" w:rsidRDefault="0041104C" w:rsidP="00D73065">
            <w:pPr>
              <w:jc w:val="both"/>
              <w:rPr>
                <w:rFonts w:ascii="Times New Roman" w:hAnsi="Times New Roman"/>
                <w:sz w:val="12"/>
                <w:szCs w:val="12"/>
              </w:rPr>
            </w:pPr>
          </w:p>
        </w:tc>
        <w:tc>
          <w:tcPr>
            <w:tcW w:w="7087" w:type="dxa"/>
            <w:gridSpan w:val="5"/>
            <w:tcBorders>
              <w:top w:val="nil"/>
              <w:left w:val="nil"/>
              <w:bottom w:val="nil"/>
              <w:right w:val="nil"/>
            </w:tcBorders>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 xml:space="preserve">(Ф.И.О., указание на родственные отношения либо иные обстоятельства, свидетельствующие о принадлежности гражданина к </w:t>
            </w:r>
          </w:p>
        </w:tc>
      </w:tr>
      <w:tr w:rsidR="0041104C" w:rsidRPr="0009317C" w:rsidTr="00D73065">
        <w:tc>
          <w:tcPr>
            <w:tcW w:w="7513" w:type="dxa"/>
            <w:gridSpan w:val="6"/>
            <w:tcBorders>
              <w:top w:val="nil"/>
              <w:left w:val="nil"/>
              <w:bottom w:val="nil"/>
              <w:right w:val="nil"/>
            </w:tcBorders>
          </w:tcPr>
          <w:p w:rsidR="0041104C" w:rsidRPr="0009317C" w:rsidRDefault="0041104C" w:rsidP="00D73065">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41104C" w:rsidRPr="0009317C" w:rsidTr="00D73065">
        <w:tc>
          <w:tcPr>
            <w:tcW w:w="7513" w:type="dxa"/>
            <w:gridSpan w:val="6"/>
            <w:tcBorders>
              <w:top w:val="nil"/>
              <w:left w:val="nil"/>
              <w:bottom w:val="nil"/>
              <w:right w:val="nil"/>
            </w:tcBorders>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4.</w:t>
            </w:r>
            <w:r>
              <w:rPr>
                <w:rFonts w:ascii="Times New Roman" w:hAnsi="Times New Roman"/>
                <w:sz w:val="12"/>
                <w:szCs w:val="12"/>
              </w:rPr>
              <w:t>________________________________________________________________________________________________________________________</w:t>
            </w:r>
          </w:p>
        </w:tc>
      </w:tr>
      <w:tr w:rsidR="0041104C" w:rsidRPr="0009317C" w:rsidTr="00D73065">
        <w:tc>
          <w:tcPr>
            <w:tcW w:w="426" w:type="dxa"/>
            <w:tcBorders>
              <w:top w:val="nil"/>
              <w:left w:val="nil"/>
              <w:bottom w:val="nil"/>
              <w:right w:val="nil"/>
            </w:tcBorders>
          </w:tcPr>
          <w:p w:rsidR="0041104C" w:rsidRPr="0009317C" w:rsidRDefault="0041104C" w:rsidP="00D73065">
            <w:pPr>
              <w:jc w:val="both"/>
              <w:rPr>
                <w:rFonts w:ascii="Times New Roman" w:hAnsi="Times New Roman"/>
                <w:sz w:val="12"/>
                <w:szCs w:val="12"/>
              </w:rPr>
            </w:pPr>
          </w:p>
        </w:tc>
        <w:tc>
          <w:tcPr>
            <w:tcW w:w="7087" w:type="dxa"/>
            <w:gridSpan w:val="5"/>
            <w:tcBorders>
              <w:top w:val="nil"/>
              <w:left w:val="nil"/>
              <w:bottom w:val="nil"/>
              <w:right w:val="nil"/>
            </w:tcBorders>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 xml:space="preserve">(Ф.И.О., указание на родственные отношения либо иные обстоятельства, свидетельствующие о принадлежности гражданина к </w:t>
            </w:r>
          </w:p>
        </w:tc>
      </w:tr>
      <w:tr w:rsidR="0041104C" w:rsidRPr="0009317C" w:rsidTr="00D73065">
        <w:tc>
          <w:tcPr>
            <w:tcW w:w="7513" w:type="dxa"/>
            <w:gridSpan w:val="6"/>
            <w:tcBorders>
              <w:top w:val="nil"/>
              <w:left w:val="nil"/>
              <w:bottom w:val="nil"/>
              <w:right w:val="nil"/>
            </w:tcBorders>
          </w:tcPr>
          <w:p w:rsidR="0041104C" w:rsidRPr="0009317C" w:rsidRDefault="0041104C" w:rsidP="00D73065">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41104C" w:rsidRPr="0009317C" w:rsidTr="00D73065">
        <w:tc>
          <w:tcPr>
            <w:tcW w:w="7513" w:type="dxa"/>
            <w:gridSpan w:val="6"/>
            <w:tcBorders>
              <w:top w:val="nil"/>
              <w:left w:val="nil"/>
              <w:bottom w:val="nil"/>
              <w:right w:val="nil"/>
            </w:tcBorders>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5.</w:t>
            </w:r>
            <w:r>
              <w:rPr>
                <w:rFonts w:ascii="Times New Roman" w:hAnsi="Times New Roman"/>
                <w:sz w:val="12"/>
                <w:szCs w:val="12"/>
              </w:rPr>
              <w:t>________________________________________________________________________________________________________________________</w:t>
            </w:r>
          </w:p>
        </w:tc>
      </w:tr>
      <w:tr w:rsidR="0041104C" w:rsidRPr="0009317C" w:rsidTr="00D73065">
        <w:tc>
          <w:tcPr>
            <w:tcW w:w="426" w:type="dxa"/>
            <w:tcBorders>
              <w:top w:val="nil"/>
              <w:left w:val="nil"/>
              <w:bottom w:val="nil"/>
              <w:right w:val="nil"/>
            </w:tcBorders>
          </w:tcPr>
          <w:p w:rsidR="0041104C" w:rsidRPr="0009317C" w:rsidRDefault="0041104C" w:rsidP="00D73065">
            <w:pPr>
              <w:jc w:val="both"/>
              <w:rPr>
                <w:rFonts w:ascii="Times New Roman" w:hAnsi="Times New Roman"/>
                <w:sz w:val="12"/>
                <w:szCs w:val="12"/>
              </w:rPr>
            </w:pPr>
          </w:p>
        </w:tc>
        <w:tc>
          <w:tcPr>
            <w:tcW w:w="7087" w:type="dxa"/>
            <w:gridSpan w:val="5"/>
            <w:tcBorders>
              <w:top w:val="nil"/>
              <w:left w:val="nil"/>
              <w:bottom w:val="nil"/>
              <w:right w:val="nil"/>
            </w:tcBorders>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(Ф.И.О., указание на родственные отношения либо иные обстоятельства, свидетельствующие о принадлежности гражданина к</w:t>
            </w:r>
          </w:p>
        </w:tc>
      </w:tr>
      <w:tr w:rsidR="0041104C" w:rsidRPr="0009317C" w:rsidTr="00D73065">
        <w:tc>
          <w:tcPr>
            <w:tcW w:w="7513" w:type="dxa"/>
            <w:gridSpan w:val="6"/>
            <w:tcBorders>
              <w:top w:val="nil"/>
              <w:left w:val="nil"/>
              <w:bottom w:val="nil"/>
              <w:right w:val="nil"/>
            </w:tcBorders>
          </w:tcPr>
          <w:p w:rsidR="0041104C" w:rsidRPr="0009317C" w:rsidRDefault="0041104C" w:rsidP="00D73065">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41104C" w:rsidRPr="0009317C" w:rsidTr="00D73065">
        <w:tc>
          <w:tcPr>
            <w:tcW w:w="7513" w:type="dxa"/>
            <w:gridSpan w:val="6"/>
            <w:tcBorders>
              <w:top w:val="nil"/>
              <w:left w:val="nil"/>
              <w:bottom w:val="nil"/>
              <w:right w:val="nil"/>
            </w:tcBorders>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6.</w:t>
            </w:r>
            <w:r>
              <w:rPr>
                <w:rFonts w:ascii="Times New Roman" w:hAnsi="Times New Roman"/>
                <w:sz w:val="12"/>
                <w:szCs w:val="12"/>
              </w:rPr>
              <w:t>________________________________________________________________________________________________________________________</w:t>
            </w:r>
          </w:p>
        </w:tc>
      </w:tr>
      <w:tr w:rsidR="0041104C" w:rsidRPr="0009317C" w:rsidTr="00D73065">
        <w:tc>
          <w:tcPr>
            <w:tcW w:w="426" w:type="dxa"/>
            <w:tcBorders>
              <w:top w:val="nil"/>
              <w:left w:val="nil"/>
              <w:bottom w:val="nil"/>
              <w:right w:val="nil"/>
            </w:tcBorders>
          </w:tcPr>
          <w:p w:rsidR="0041104C" w:rsidRPr="0009317C" w:rsidRDefault="0041104C" w:rsidP="00D73065">
            <w:pPr>
              <w:jc w:val="both"/>
              <w:rPr>
                <w:rFonts w:ascii="Times New Roman" w:hAnsi="Times New Roman"/>
                <w:sz w:val="12"/>
                <w:szCs w:val="12"/>
              </w:rPr>
            </w:pPr>
          </w:p>
        </w:tc>
        <w:tc>
          <w:tcPr>
            <w:tcW w:w="7087" w:type="dxa"/>
            <w:gridSpan w:val="5"/>
            <w:tcBorders>
              <w:top w:val="nil"/>
              <w:left w:val="nil"/>
              <w:bottom w:val="nil"/>
              <w:right w:val="nil"/>
            </w:tcBorders>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(Ф.И.О., указание на родственные отношения либо иные обстоятельства, свидетельствующие о принадлежности гражданина к</w:t>
            </w:r>
          </w:p>
        </w:tc>
      </w:tr>
      <w:tr w:rsidR="0041104C" w:rsidRPr="0009317C" w:rsidTr="00D73065">
        <w:tc>
          <w:tcPr>
            <w:tcW w:w="7513" w:type="dxa"/>
            <w:gridSpan w:val="6"/>
            <w:tcBorders>
              <w:top w:val="nil"/>
              <w:left w:val="nil"/>
              <w:bottom w:val="nil"/>
              <w:right w:val="nil"/>
            </w:tcBorders>
          </w:tcPr>
          <w:p w:rsidR="0041104C" w:rsidRPr="0009317C" w:rsidRDefault="0041104C" w:rsidP="00D73065">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r w:rsidR="0041104C" w:rsidRPr="0009317C" w:rsidTr="00D73065">
        <w:tc>
          <w:tcPr>
            <w:tcW w:w="7513" w:type="dxa"/>
            <w:gridSpan w:val="6"/>
            <w:tcBorders>
              <w:top w:val="nil"/>
              <w:left w:val="nil"/>
              <w:bottom w:val="nil"/>
              <w:right w:val="nil"/>
            </w:tcBorders>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7.</w:t>
            </w:r>
            <w:r>
              <w:rPr>
                <w:rFonts w:ascii="Times New Roman" w:hAnsi="Times New Roman"/>
                <w:sz w:val="12"/>
                <w:szCs w:val="12"/>
              </w:rPr>
              <w:t>________________________________________________________________________________________________________________________</w:t>
            </w:r>
          </w:p>
        </w:tc>
      </w:tr>
      <w:tr w:rsidR="0041104C" w:rsidRPr="0009317C" w:rsidTr="00D73065">
        <w:tc>
          <w:tcPr>
            <w:tcW w:w="426" w:type="dxa"/>
            <w:tcBorders>
              <w:top w:val="nil"/>
              <w:left w:val="nil"/>
              <w:bottom w:val="nil"/>
              <w:right w:val="nil"/>
            </w:tcBorders>
          </w:tcPr>
          <w:p w:rsidR="0041104C" w:rsidRPr="0009317C" w:rsidRDefault="0041104C" w:rsidP="00D73065">
            <w:pPr>
              <w:jc w:val="both"/>
              <w:rPr>
                <w:rFonts w:ascii="Times New Roman" w:hAnsi="Times New Roman"/>
                <w:sz w:val="12"/>
                <w:szCs w:val="12"/>
              </w:rPr>
            </w:pPr>
          </w:p>
        </w:tc>
        <w:tc>
          <w:tcPr>
            <w:tcW w:w="7087" w:type="dxa"/>
            <w:gridSpan w:val="5"/>
            <w:tcBorders>
              <w:top w:val="nil"/>
              <w:left w:val="nil"/>
              <w:bottom w:val="nil"/>
              <w:right w:val="nil"/>
            </w:tcBorders>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(Ф.И.О., указание на родственные отношения либо иные обстоятельства, свидетельствующие о принадлежности гражданина к</w:t>
            </w:r>
          </w:p>
        </w:tc>
      </w:tr>
      <w:tr w:rsidR="0041104C" w:rsidRPr="0009317C" w:rsidTr="00D73065">
        <w:tc>
          <w:tcPr>
            <w:tcW w:w="7513" w:type="dxa"/>
            <w:gridSpan w:val="6"/>
            <w:tcBorders>
              <w:top w:val="nil"/>
              <w:left w:val="nil"/>
              <w:bottom w:val="nil"/>
              <w:right w:val="nil"/>
            </w:tcBorders>
          </w:tcPr>
          <w:p w:rsidR="0041104C" w:rsidRPr="0009317C" w:rsidRDefault="0041104C" w:rsidP="00D73065">
            <w:pPr>
              <w:jc w:val="center"/>
              <w:rPr>
                <w:rFonts w:ascii="Times New Roman" w:hAnsi="Times New Roman"/>
                <w:sz w:val="12"/>
                <w:szCs w:val="12"/>
              </w:rPr>
            </w:pPr>
            <w:r w:rsidRPr="0009317C">
              <w:rPr>
                <w:rFonts w:ascii="Times New Roman" w:hAnsi="Times New Roman"/>
                <w:sz w:val="12"/>
                <w:szCs w:val="12"/>
              </w:rPr>
              <w:t>семье заявителя, число, месяц, год рождения)</w:t>
            </w:r>
          </w:p>
        </w:tc>
      </w:tr>
    </w:tbl>
    <w:p w:rsidR="0041104C" w:rsidRPr="0009317C" w:rsidRDefault="0041104C" w:rsidP="0041104C">
      <w:pPr>
        <w:spacing w:after="0" w:line="240" w:lineRule="auto"/>
        <w:ind w:firstLine="284"/>
        <w:jc w:val="both"/>
        <w:rPr>
          <w:rFonts w:ascii="Times New Roman" w:hAnsi="Times New Roman"/>
          <w:sz w:val="12"/>
          <w:szCs w:val="12"/>
        </w:rPr>
      </w:pPr>
      <w:r w:rsidRPr="0009317C">
        <w:rPr>
          <w:rFonts w:ascii="Times New Roman" w:hAnsi="Times New Roman"/>
          <w:sz w:val="12"/>
          <w:szCs w:val="12"/>
        </w:rPr>
        <w:t>Представляю сведения о величине доходов и стоимости имущества, принадлежащего мне и членам моей семьи на праве собственности и подлежащего налогообложению, за расчетный период с «____» _____________20___ г. по «____» _______________ 20____ г.:</w:t>
      </w:r>
    </w:p>
    <w:p w:rsidR="0041104C" w:rsidRPr="0052478E" w:rsidRDefault="0041104C" w:rsidP="0041104C">
      <w:pPr>
        <w:spacing w:after="0" w:line="240" w:lineRule="auto"/>
        <w:jc w:val="center"/>
        <w:rPr>
          <w:rFonts w:ascii="Times New Roman" w:hAnsi="Times New Roman"/>
          <w:b/>
          <w:sz w:val="12"/>
          <w:szCs w:val="12"/>
        </w:rPr>
      </w:pPr>
      <w:r w:rsidRPr="0052478E">
        <w:rPr>
          <w:rFonts w:ascii="Times New Roman" w:hAnsi="Times New Roman"/>
          <w:b/>
          <w:sz w:val="12"/>
          <w:szCs w:val="12"/>
        </w:rPr>
        <w:t>1.Сведения о доходах</w:t>
      </w:r>
    </w:p>
    <w:tbl>
      <w:tblPr>
        <w:tblStyle w:val="af1"/>
        <w:tblW w:w="0" w:type="auto"/>
        <w:tblInd w:w="108" w:type="dxa"/>
        <w:tblLook w:val="04A0" w:firstRow="1" w:lastRow="0" w:firstColumn="1" w:lastColumn="0" w:noHBand="0" w:noVBand="1"/>
      </w:tblPr>
      <w:tblGrid>
        <w:gridCol w:w="713"/>
        <w:gridCol w:w="3958"/>
        <w:gridCol w:w="2842"/>
      </w:tblGrid>
      <w:tr w:rsidR="0041104C" w:rsidRPr="0009317C" w:rsidTr="00D73065">
        <w:tc>
          <w:tcPr>
            <w:tcW w:w="713"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 п/п</w:t>
            </w:r>
          </w:p>
        </w:tc>
        <w:tc>
          <w:tcPr>
            <w:tcW w:w="3958"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Вид дохода</w:t>
            </w:r>
          </w:p>
        </w:tc>
        <w:tc>
          <w:tcPr>
            <w:tcW w:w="2842"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Величина дохода*, тыс.руб</w:t>
            </w:r>
          </w:p>
        </w:tc>
      </w:tr>
      <w:tr w:rsidR="0041104C" w:rsidRPr="0009317C" w:rsidTr="00D73065">
        <w:tc>
          <w:tcPr>
            <w:tcW w:w="713"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1</w:t>
            </w:r>
          </w:p>
        </w:tc>
        <w:tc>
          <w:tcPr>
            <w:tcW w:w="3958" w:type="dxa"/>
          </w:tcPr>
          <w:p w:rsidR="0041104C" w:rsidRPr="0009317C" w:rsidRDefault="0041104C" w:rsidP="00D73065">
            <w:pPr>
              <w:jc w:val="both"/>
              <w:rPr>
                <w:rFonts w:ascii="Times New Roman" w:hAnsi="Times New Roman"/>
                <w:sz w:val="12"/>
                <w:szCs w:val="12"/>
              </w:rPr>
            </w:pPr>
          </w:p>
        </w:tc>
        <w:tc>
          <w:tcPr>
            <w:tcW w:w="2842" w:type="dxa"/>
          </w:tcPr>
          <w:p w:rsidR="0041104C" w:rsidRPr="0009317C" w:rsidRDefault="0041104C" w:rsidP="00D73065">
            <w:pPr>
              <w:jc w:val="both"/>
              <w:rPr>
                <w:rFonts w:ascii="Times New Roman" w:hAnsi="Times New Roman"/>
                <w:sz w:val="12"/>
                <w:szCs w:val="12"/>
              </w:rPr>
            </w:pPr>
          </w:p>
        </w:tc>
      </w:tr>
      <w:tr w:rsidR="0041104C" w:rsidRPr="0009317C" w:rsidTr="00D73065">
        <w:tc>
          <w:tcPr>
            <w:tcW w:w="713"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2</w:t>
            </w:r>
          </w:p>
        </w:tc>
        <w:tc>
          <w:tcPr>
            <w:tcW w:w="3958" w:type="dxa"/>
          </w:tcPr>
          <w:p w:rsidR="0041104C" w:rsidRPr="0009317C" w:rsidRDefault="0041104C" w:rsidP="00D73065">
            <w:pPr>
              <w:jc w:val="both"/>
              <w:rPr>
                <w:rFonts w:ascii="Times New Roman" w:hAnsi="Times New Roman"/>
                <w:sz w:val="12"/>
                <w:szCs w:val="12"/>
              </w:rPr>
            </w:pPr>
          </w:p>
        </w:tc>
        <w:tc>
          <w:tcPr>
            <w:tcW w:w="2842" w:type="dxa"/>
          </w:tcPr>
          <w:p w:rsidR="0041104C" w:rsidRPr="0009317C" w:rsidRDefault="0041104C" w:rsidP="00D73065">
            <w:pPr>
              <w:jc w:val="both"/>
              <w:rPr>
                <w:rFonts w:ascii="Times New Roman" w:hAnsi="Times New Roman"/>
                <w:sz w:val="12"/>
                <w:szCs w:val="12"/>
              </w:rPr>
            </w:pPr>
          </w:p>
        </w:tc>
      </w:tr>
      <w:tr w:rsidR="0041104C" w:rsidRPr="0009317C" w:rsidTr="00D73065">
        <w:tc>
          <w:tcPr>
            <w:tcW w:w="713"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3</w:t>
            </w:r>
          </w:p>
        </w:tc>
        <w:tc>
          <w:tcPr>
            <w:tcW w:w="3958" w:type="dxa"/>
          </w:tcPr>
          <w:p w:rsidR="0041104C" w:rsidRPr="0009317C" w:rsidRDefault="0041104C" w:rsidP="00D73065">
            <w:pPr>
              <w:jc w:val="both"/>
              <w:rPr>
                <w:rFonts w:ascii="Times New Roman" w:hAnsi="Times New Roman"/>
                <w:sz w:val="12"/>
                <w:szCs w:val="12"/>
              </w:rPr>
            </w:pPr>
          </w:p>
        </w:tc>
        <w:tc>
          <w:tcPr>
            <w:tcW w:w="2842" w:type="dxa"/>
          </w:tcPr>
          <w:p w:rsidR="0041104C" w:rsidRPr="0009317C" w:rsidRDefault="0041104C" w:rsidP="00D73065">
            <w:pPr>
              <w:jc w:val="both"/>
              <w:rPr>
                <w:rFonts w:ascii="Times New Roman" w:hAnsi="Times New Roman"/>
                <w:sz w:val="12"/>
                <w:szCs w:val="12"/>
              </w:rPr>
            </w:pPr>
          </w:p>
        </w:tc>
      </w:tr>
      <w:tr w:rsidR="0041104C" w:rsidRPr="0009317C" w:rsidTr="00D73065">
        <w:tc>
          <w:tcPr>
            <w:tcW w:w="713"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4</w:t>
            </w:r>
          </w:p>
        </w:tc>
        <w:tc>
          <w:tcPr>
            <w:tcW w:w="3958" w:type="dxa"/>
          </w:tcPr>
          <w:p w:rsidR="0041104C" w:rsidRPr="0009317C" w:rsidRDefault="0041104C" w:rsidP="00D73065">
            <w:pPr>
              <w:jc w:val="both"/>
              <w:rPr>
                <w:rFonts w:ascii="Times New Roman" w:hAnsi="Times New Roman"/>
                <w:sz w:val="12"/>
                <w:szCs w:val="12"/>
              </w:rPr>
            </w:pPr>
          </w:p>
        </w:tc>
        <w:tc>
          <w:tcPr>
            <w:tcW w:w="2842" w:type="dxa"/>
          </w:tcPr>
          <w:p w:rsidR="0041104C" w:rsidRPr="0009317C" w:rsidRDefault="0041104C" w:rsidP="00D73065">
            <w:pPr>
              <w:jc w:val="both"/>
              <w:rPr>
                <w:rFonts w:ascii="Times New Roman" w:hAnsi="Times New Roman"/>
                <w:sz w:val="12"/>
                <w:szCs w:val="12"/>
              </w:rPr>
            </w:pPr>
          </w:p>
        </w:tc>
      </w:tr>
      <w:tr w:rsidR="0041104C" w:rsidRPr="0009317C" w:rsidTr="00D73065">
        <w:tc>
          <w:tcPr>
            <w:tcW w:w="713"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5</w:t>
            </w:r>
          </w:p>
        </w:tc>
        <w:tc>
          <w:tcPr>
            <w:tcW w:w="3958" w:type="dxa"/>
          </w:tcPr>
          <w:p w:rsidR="0041104C" w:rsidRPr="0009317C" w:rsidRDefault="0041104C" w:rsidP="00D73065">
            <w:pPr>
              <w:jc w:val="both"/>
              <w:rPr>
                <w:rFonts w:ascii="Times New Roman" w:hAnsi="Times New Roman"/>
                <w:sz w:val="12"/>
                <w:szCs w:val="12"/>
              </w:rPr>
            </w:pPr>
          </w:p>
        </w:tc>
        <w:tc>
          <w:tcPr>
            <w:tcW w:w="2842" w:type="dxa"/>
          </w:tcPr>
          <w:p w:rsidR="0041104C" w:rsidRPr="0009317C" w:rsidRDefault="0041104C" w:rsidP="00D73065">
            <w:pPr>
              <w:jc w:val="both"/>
              <w:rPr>
                <w:rFonts w:ascii="Times New Roman" w:hAnsi="Times New Roman"/>
                <w:sz w:val="12"/>
                <w:szCs w:val="12"/>
              </w:rPr>
            </w:pPr>
          </w:p>
        </w:tc>
      </w:tr>
      <w:tr w:rsidR="0041104C" w:rsidRPr="0009317C" w:rsidTr="00D73065">
        <w:tc>
          <w:tcPr>
            <w:tcW w:w="713"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6</w:t>
            </w:r>
          </w:p>
        </w:tc>
        <w:tc>
          <w:tcPr>
            <w:tcW w:w="3958" w:type="dxa"/>
          </w:tcPr>
          <w:p w:rsidR="0041104C" w:rsidRPr="0009317C" w:rsidRDefault="0041104C" w:rsidP="00D73065">
            <w:pPr>
              <w:jc w:val="both"/>
              <w:rPr>
                <w:rFonts w:ascii="Times New Roman" w:hAnsi="Times New Roman"/>
                <w:sz w:val="12"/>
                <w:szCs w:val="12"/>
              </w:rPr>
            </w:pPr>
          </w:p>
        </w:tc>
        <w:tc>
          <w:tcPr>
            <w:tcW w:w="2842" w:type="dxa"/>
          </w:tcPr>
          <w:p w:rsidR="0041104C" w:rsidRPr="0009317C" w:rsidRDefault="0041104C" w:rsidP="00D73065">
            <w:pPr>
              <w:jc w:val="both"/>
              <w:rPr>
                <w:rFonts w:ascii="Times New Roman" w:hAnsi="Times New Roman"/>
                <w:sz w:val="12"/>
                <w:szCs w:val="12"/>
              </w:rPr>
            </w:pPr>
          </w:p>
        </w:tc>
      </w:tr>
      <w:tr w:rsidR="0041104C" w:rsidRPr="0009317C" w:rsidTr="00D73065">
        <w:tc>
          <w:tcPr>
            <w:tcW w:w="713"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7</w:t>
            </w:r>
          </w:p>
        </w:tc>
        <w:tc>
          <w:tcPr>
            <w:tcW w:w="3958" w:type="dxa"/>
          </w:tcPr>
          <w:p w:rsidR="0041104C" w:rsidRPr="0009317C" w:rsidRDefault="0041104C" w:rsidP="00D73065">
            <w:pPr>
              <w:jc w:val="both"/>
              <w:rPr>
                <w:rFonts w:ascii="Times New Roman" w:hAnsi="Times New Roman"/>
                <w:sz w:val="12"/>
                <w:szCs w:val="12"/>
              </w:rPr>
            </w:pPr>
          </w:p>
        </w:tc>
        <w:tc>
          <w:tcPr>
            <w:tcW w:w="2842" w:type="dxa"/>
          </w:tcPr>
          <w:p w:rsidR="0041104C" w:rsidRPr="0009317C" w:rsidRDefault="0041104C" w:rsidP="00D73065">
            <w:pPr>
              <w:jc w:val="both"/>
              <w:rPr>
                <w:rFonts w:ascii="Times New Roman" w:hAnsi="Times New Roman"/>
                <w:sz w:val="12"/>
                <w:szCs w:val="12"/>
              </w:rPr>
            </w:pPr>
          </w:p>
        </w:tc>
      </w:tr>
      <w:tr w:rsidR="0041104C" w:rsidRPr="0009317C" w:rsidTr="00D73065">
        <w:tc>
          <w:tcPr>
            <w:tcW w:w="713" w:type="dxa"/>
          </w:tcPr>
          <w:p w:rsidR="0041104C" w:rsidRPr="0009317C" w:rsidRDefault="0041104C" w:rsidP="00D73065">
            <w:pPr>
              <w:jc w:val="both"/>
              <w:rPr>
                <w:rFonts w:ascii="Times New Roman" w:hAnsi="Times New Roman"/>
                <w:sz w:val="12"/>
                <w:szCs w:val="12"/>
              </w:rPr>
            </w:pPr>
          </w:p>
        </w:tc>
        <w:tc>
          <w:tcPr>
            <w:tcW w:w="3958"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Итого доход за расчетный период:</w:t>
            </w:r>
          </w:p>
        </w:tc>
        <w:tc>
          <w:tcPr>
            <w:tcW w:w="2842" w:type="dxa"/>
          </w:tcPr>
          <w:p w:rsidR="0041104C" w:rsidRPr="0009317C" w:rsidRDefault="0041104C" w:rsidP="00D73065">
            <w:pPr>
              <w:jc w:val="both"/>
              <w:rPr>
                <w:rFonts w:ascii="Times New Roman" w:hAnsi="Times New Roman"/>
                <w:sz w:val="12"/>
                <w:szCs w:val="12"/>
              </w:rPr>
            </w:pPr>
          </w:p>
        </w:tc>
      </w:tr>
    </w:tbl>
    <w:p w:rsidR="0041104C" w:rsidRPr="0009317C" w:rsidRDefault="0041104C" w:rsidP="0041104C">
      <w:pPr>
        <w:spacing w:after="0" w:line="240" w:lineRule="auto"/>
        <w:ind w:firstLine="284"/>
        <w:jc w:val="both"/>
        <w:rPr>
          <w:rFonts w:ascii="Times New Roman" w:hAnsi="Times New Roman"/>
          <w:sz w:val="12"/>
          <w:szCs w:val="12"/>
        </w:rPr>
      </w:pPr>
      <w:r w:rsidRPr="0009317C">
        <w:rPr>
          <w:rFonts w:ascii="Times New Roman" w:hAnsi="Times New Roman"/>
          <w:sz w:val="12"/>
          <w:szCs w:val="12"/>
        </w:rPr>
        <w:t>*Для доходов, полученных в иностранной валюте, величина дохода учитывается в рублях по курсу Банка России на дату получения дохода</w:t>
      </w:r>
    </w:p>
    <w:p w:rsidR="0041104C" w:rsidRPr="0052478E" w:rsidRDefault="0041104C" w:rsidP="0041104C">
      <w:pPr>
        <w:spacing w:after="0" w:line="240" w:lineRule="auto"/>
        <w:jc w:val="center"/>
        <w:rPr>
          <w:rFonts w:ascii="Times New Roman" w:hAnsi="Times New Roman"/>
          <w:b/>
          <w:sz w:val="12"/>
          <w:szCs w:val="12"/>
        </w:rPr>
      </w:pPr>
      <w:r w:rsidRPr="0052478E">
        <w:rPr>
          <w:rFonts w:ascii="Times New Roman" w:hAnsi="Times New Roman"/>
          <w:b/>
          <w:sz w:val="12"/>
          <w:szCs w:val="12"/>
        </w:rPr>
        <w:t>2. Сведения об имуществе</w:t>
      </w:r>
    </w:p>
    <w:p w:rsidR="0041104C" w:rsidRPr="0009317C" w:rsidRDefault="0041104C" w:rsidP="0041104C">
      <w:pPr>
        <w:spacing w:after="0" w:line="240" w:lineRule="auto"/>
        <w:ind w:firstLine="284"/>
        <w:jc w:val="both"/>
        <w:rPr>
          <w:rFonts w:ascii="Times New Roman" w:hAnsi="Times New Roman"/>
          <w:sz w:val="12"/>
          <w:szCs w:val="12"/>
        </w:rPr>
      </w:pPr>
      <w:r w:rsidRPr="0009317C">
        <w:rPr>
          <w:rFonts w:ascii="Times New Roman" w:hAnsi="Times New Roman"/>
          <w:sz w:val="12"/>
          <w:szCs w:val="12"/>
        </w:rPr>
        <w:t>2.1. Сведения о недвижимом имуществе</w:t>
      </w:r>
    </w:p>
    <w:tbl>
      <w:tblPr>
        <w:tblStyle w:val="af1"/>
        <w:tblW w:w="0" w:type="auto"/>
        <w:tblInd w:w="108" w:type="dxa"/>
        <w:tblLook w:val="04A0" w:firstRow="1" w:lastRow="0" w:firstColumn="1" w:lastColumn="0" w:noHBand="0" w:noVBand="1"/>
      </w:tblPr>
      <w:tblGrid>
        <w:gridCol w:w="378"/>
        <w:gridCol w:w="2599"/>
        <w:gridCol w:w="1109"/>
        <w:gridCol w:w="1159"/>
        <w:gridCol w:w="2268"/>
      </w:tblGrid>
      <w:tr w:rsidR="0041104C" w:rsidRPr="0009317C" w:rsidTr="00D73065">
        <w:tc>
          <w:tcPr>
            <w:tcW w:w="378"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lastRenderedPageBreak/>
              <w:t>№ п/п</w:t>
            </w:r>
          </w:p>
        </w:tc>
        <w:tc>
          <w:tcPr>
            <w:tcW w:w="2599"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Вид и наименование недвижимого имущества</w:t>
            </w:r>
          </w:p>
        </w:tc>
        <w:tc>
          <w:tcPr>
            <w:tcW w:w="1109"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Вид собственности *</w:t>
            </w:r>
          </w:p>
        </w:tc>
        <w:tc>
          <w:tcPr>
            <w:tcW w:w="1159"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Местонахождение (почтовый адрес)</w:t>
            </w:r>
          </w:p>
        </w:tc>
        <w:tc>
          <w:tcPr>
            <w:tcW w:w="2268"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Площадь, кв.м (для жилых домов и квартир – общая и жилая площадь)</w:t>
            </w:r>
          </w:p>
        </w:tc>
      </w:tr>
      <w:tr w:rsidR="0041104C" w:rsidRPr="0009317C" w:rsidTr="00D73065">
        <w:tc>
          <w:tcPr>
            <w:tcW w:w="378"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1</w:t>
            </w:r>
          </w:p>
        </w:tc>
        <w:tc>
          <w:tcPr>
            <w:tcW w:w="2599"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Жилые дома:</w:t>
            </w:r>
          </w:p>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41104C" w:rsidRPr="0009317C" w:rsidRDefault="0041104C" w:rsidP="00D73065">
            <w:pPr>
              <w:jc w:val="both"/>
              <w:rPr>
                <w:rFonts w:ascii="Times New Roman" w:hAnsi="Times New Roman"/>
                <w:sz w:val="12"/>
                <w:szCs w:val="12"/>
              </w:rPr>
            </w:pPr>
          </w:p>
        </w:tc>
        <w:tc>
          <w:tcPr>
            <w:tcW w:w="1159" w:type="dxa"/>
          </w:tcPr>
          <w:p w:rsidR="0041104C" w:rsidRPr="0009317C" w:rsidRDefault="0041104C" w:rsidP="00D73065">
            <w:pPr>
              <w:jc w:val="both"/>
              <w:rPr>
                <w:rFonts w:ascii="Times New Roman" w:hAnsi="Times New Roman"/>
                <w:sz w:val="12"/>
                <w:szCs w:val="12"/>
              </w:rPr>
            </w:pPr>
          </w:p>
        </w:tc>
        <w:tc>
          <w:tcPr>
            <w:tcW w:w="2268" w:type="dxa"/>
          </w:tcPr>
          <w:p w:rsidR="0041104C" w:rsidRPr="0009317C" w:rsidRDefault="0041104C" w:rsidP="00D73065">
            <w:pPr>
              <w:jc w:val="both"/>
              <w:rPr>
                <w:rFonts w:ascii="Times New Roman" w:hAnsi="Times New Roman"/>
                <w:sz w:val="12"/>
                <w:szCs w:val="12"/>
              </w:rPr>
            </w:pPr>
          </w:p>
        </w:tc>
      </w:tr>
      <w:tr w:rsidR="0041104C" w:rsidRPr="0009317C" w:rsidTr="00D73065">
        <w:tc>
          <w:tcPr>
            <w:tcW w:w="378"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2</w:t>
            </w:r>
          </w:p>
        </w:tc>
        <w:tc>
          <w:tcPr>
            <w:tcW w:w="2599"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Квартиры:</w:t>
            </w:r>
          </w:p>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41104C" w:rsidRPr="0009317C" w:rsidRDefault="0041104C" w:rsidP="00D73065">
            <w:pPr>
              <w:jc w:val="both"/>
              <w:rPr>
                <w:rFonts w:ascii="Times New Roman" w:hAnsi="Times New Roman"/>
                <w:sz w:val="12"/>
                <w:szCs w:val="12"/>
              </w:rPr>
            </w:pPr>
          </w:p>
        </w:tc>
        <w:tc>
          <w:tcPr>
            <w:tcW w:w="1159" w:type="dxa"/>
          </w:tcPr>
          <w:p w:rsidR="0041104C" w:rsidRPr="0009317C" w:rsidRDefault="0041104C" w:rsidP="00D73065">
            <w:pPr>
              <w:jc w:val="both"/>
              <w:rPr>
                <w:rFonts w:ascii="Times New Roman" w:hAnsi="Times New Roman"/>
                <w:sz w:val="12"/>
                <w:szCs w:val="12"/>
              </w:rPr>
            </w:pPr>
          </w:p>
        </w:tc>
        <w:tc>
          <w:tcPr>
            <w:tcW w:w="2268" w:type="dxa"/>
          </w:tcPr>
          <w:p w:rsidR="0041104C" w:rsidRPr="0009317C" w:rsidRDefault="0041104C" w:rsidP="00D73065">
            <w:pPr>
              <w:jc w:val="both"/>
              <w:rPr>
                <w:rFonts w:ascii="Times New Roman" w:hAnsi="Times New Roman"/>
                <w:sz w:val="12"/>
                <w:szCs w:val="12"/>
              </w:rPr>
            </w:pPr>
          </w:p>
        </w:tc>
      </w:tr>
      <w:tr w:rsidR="0041104C" w:rsidRPr="0009317C" w:rsidTr="00D73065">
        <w:tc>
          <w:tcPr>
            <w:tcW w:w="378"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3</w:t>
            </w:r>
          </w:p>
        </w:tc>
        <w:tc>
          <w:tcPr>
            <w:tcW w:w="2599"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Дачи:</w:t>
            </w:r>
          </w:p>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41104C" w:rsidRPr="0009317C" w:rsidRDefault="0041104C" w:rsidP="00D73065">
            <w:pPr>
              <w:jc w:val="both"/>
              <w:rPr>
                <w:rFonts w:ascii="Times New Roman" w:hAnsi="Times New Roman"/>
                <w:sz w:val="12"/>
                <w:szCs w:val="12"/>
              </w:rPr>
            </w:pPr>
          </w:p>
        </w:tc>
        <w:tc>
          <w:tcPr>
            <w:tcW w:w="1159" w:type="dxa"/>
          </w:tcPr>
          <w:p w:rsidR="0041104C" w:rsidRPr="0009317C" w:rsidRDefault="0041104C" w:rsidP="00D73065">
            <w:pPr>
              <w:jc w:val="both"/>
              <w:rPr>
                <w:rFonts w:ascii="Times New Roman" w:hAnsi="Times New Roman"/>
                <w:sz w:val="12"/>
                <w:szCs w:val="12"/>
              </w:rPr>
            </w:pPr>
          </w:p>
        </w:tc>
        <w:tc>
          <w:tcPr>
            <w:tcW w:w="2268" w:type="dxa"/>
          </w:tcPr>
          <w:p w:rsidR="0041104C" w:rsidRPr="0009317C" w:rsidRDefault="0041104C" w:rsidP="00D73065">
            <w:pPr>
              <w:jc w:val="both"/>
              <w:rPr>
                <w:rFonts w:ascii="Times New Roman" w:hAnsi="Times New Roman"/>
                <w:sz w:val="12"/>
                <w:szCs w:val="12"/>
              </w:rPr>
            </w:pPr>
          </w:p>
        </w:tc>
      </w:tr>
      <w:tr w:rsidR="0041104C" w:rsidRPr="0009317C" w:rsidTr="00D73065">
        <w:tc>
          <w:tcPr>
            <w:tcW w:w="378"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4</w:t>
            </w:r>
          </w:p>
        </w:tc>
        <w:tc>
          <w:tcPr>
            <w:tcW w:w="2599"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Гаражи:</w:t>
            </w:r>
          </w:p>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41104C" w:rsidRPr="0009317C" w:rsidRDefault="0041104C" w:rsidP="00D73065">
            <w:pPr>
              <w:jc w:val="both"/>
              <w:rPr>
                <w:rFonts w:ascii="Times New Roman" w:hAnsi="Times New Roman"/>
                <w:sz w:val="12"/>
                <w:szCs w:val="12"/>
              </w:rPr>
            </w:pPr>
          </w:p>
        </w:tc>
        <w:tc>
          <w:tcPr>
            <w:tcW w:w="1159" w:type="dxa"/>
          </w:tcPr>
          <w:p w:rsidR="0041104C" w:rsidRPr="0009317C" w:rsidRDefault="0041104C" w:rsidP="00D73065">
            <w:pPr>
              <w:jc w:val="both"/>
              <w:rPr>
                <w:rFonts w:ascii="Times New Roman" w:hAnsi="Times New Roman"/>
                <w:sz w:val="12"/>
                <w:szCs w:val="12"/>
              </w:rPr>
            </w:pPr>
          </w:p>
        </w:tc>
        <w:tc>
          <w:tcPr>
            <w:tcW w:w="2268" w:type="dxa"/>
          </w:tcPr>
          <w:p w:rsidR="0041104C" w:rsidRPr="0009317C" w:rsidRDefault="0041104C" w:rsidP="00D73065">
            <w:pPr>
              <w:jc w:val="both"/>
              <w:rPr>
                <w:rFonts w:ascii="Times New Roman" w:hAnsi="Times New Roman"/>
                <w:sz w:val="12"/>
                <w:szCs w:val="12"/>
              </w:rPr>
            </w:pPr>
          </w:p>
        </w:tc>
      </w:tr>
      <w:tr w:rsidR="0041104C" w:rsidRPr="0009317C" w:rsidTr="00D73065">
        <w:tc>
          <w:tcPr>
            <w:tcW w:w="378"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5</w:t>
            </w:r>
          </w:p>
        </w:tc>
        <w:tc>
          <w:tcPr>
            <w:tcW w:w="2599"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Иные строения, помещения и сооружения:</w:t>
            </w:r>
          </w:p>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41104C" w:rsidRPr="0009317C" w:rsidRDefault="0041104C" w:rsidP="00D73065">
            <w:pPr>
              <w:jc w:val="both"/>
              <w:rPr>
                <w:rFonts w:ascii="Times New Roman" w:hAnsi="Times New Roman"/>
                <w:sz w:val="12"/>
                <w:szCs w:val="12"/>
              </w:rPr>
            </w:pPr>
          </w:p>
        </w:tc>
        <w:tc>
          <w:tcPr>
            <w:tcW w:w="1159" w:type="dxa"/>
          </w:tcPr>
          <w:p w:rsidR="0041104C" w:rsidRPr="0009317C" w:rsidRDefault="0041104C" w:rsidP="00D73065">
            <w:pPr>
              <w:jc w:val="both"/>
              <w:rPr>
                <w:rFonts w:ascii="Times New Roman" w:hAnsi="Times New Roman"/>
                <w:sz w:val="12"/>
                <w:szCs w:val="12"/>
              </w:rPr>
            </w:pPr>
          </w:p>
        </w:tc>
        <w:tc>
          <w:tcPr>
            <w:tcW w:w="2268" w:type="dxa"/>
          </w:tcPr>
          <w:p w:rsidR="0041104C" w:rsidRPr="0009317C" w:rsidRDefault="0041104C" w:rsidP="00D73065">
            <w:pPr>
              <w:jc w:val="both"/>
              <w:rPr>
                <w:rFonts w:ascii="Times New Roman" w:hAnsi="Times New Roman"/>
                <w:sz w:val="12"/>
                <w:szCs w:val="12"/>
              </w:rPr>
            </w:pPr>
          </w:p>
        </w:tc>
      </w:tr>
      <w:tr w:rsidR="0041104C" w:rsidRPr="0009317C" w:rsidTr="00D73065">
        <w:tc>
          <w:tcPr>
            <w:tcW w:w="378"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6</w:t>
            </w:r>
          </w:p>
        </w:tc>
        <w:tc>
          <w:tcPr>
            <w:tcW w:w="2599"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Земельные участки**:</w:t>
            </w:r>
          </w:p>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1109" w:type="dxa"/>
          </w:tcPr>
          <w:p w:rsidR="0041104C" w:rsidRPr="0009317C" w:rsidRDefault="0041104C" w:rsidP="00D73065">
            <w:pPr>
              <w:jc w:val="both"/>
              <w:rPr>
                <w:rFonts w:ascii="Times New Roman" w:hAnsi="Times New Roman"/>
                <w:sz w:val="12"/>
                <w:szCs w:val="12"/>
              </w:rPr>
            </w:pPr>
          </w:p>
        </w:tc>
        <w:tc>
          <w:tcPr>
            <w:tcW w:w="1159" w:type="dxa"/>
          </w:tcPr>
          <w:p w:rsidR="0041104C" w:rsidRPr="0009317C" w:rsidRDefault="0041104C" w:rsidP="00D73065">
            <w:pPr>
              <w:jc w:val="both"/>
              <w:rPr>
                <w:rFonts w:ascii="Times New Roman" w:hAnsi="Times New Roman"/>
                <w:sz w:val="12"/>
                <w:szCs w:val="12"/>
              </w:rPr>
            </w:pPr>
          </w:p>
        </w:tc>
        <w:tc>
          <w:tcPr>
            <w:tcW w:w="2268" w:type="dxa"/>
          </w:tcPr>
          <w:p w:rsidR="0041104C" w:rsidRPr="0009317C" w:rsidRDefault="0041104C" w:rsidP="00D73065">
            <w:pPr>
              <w:jc w:val="both"/>
              <w:rPr>
                <w:rFonts w:ascii="Times New Roman" w:hAnsi="Times New Roman"/>
                <w:sz w:val="12"/>
                <w:szCs w:val="12"/>
              </w:rPr>
            </w:pPr>
          </w:p>
        </w:tc>
      </w:tr>
    </w:tbl>
    <w:p w:rsidR="0041104C" w:rsidRPr="0009317C" w:rsidRDefault="0041104C" w:rsidP="0041104C">
      <w:pPr>
        <w:spacing w:after="0" w:line="240" w:lineRule="auto"/>
        <w:ind w:firstLine="284"/>
        <w:jc w:val="both"/>
        <w:rPr>
          <w:rFonts w:ascii="Times New Roman" w:hAnsi="Times New Roman"/>
          <w:sz w:val="12"/>
          <w:szCs w:val="12"/>
        </w:rPr>
      </w:pPr>
      <w:r w:rsidRPr="0009317C">
        <w:rPr>
          <w:rFonts w:ascii="Times New Roman" w:hAnsi="Times New Roman"/>
          <w:sz w:val="12"/>
          <w:szCs w:val="12"/>
        </w:rPr>
        <w:t>*Указывается вид собственности (личная,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заявителя или члена его семьи, для собственности, переданной в доверительное управление, указывается также наименование и местонахождение доверительного управляющего.</w:t>
      </w:r>
    </w:p>
    <w:p w:rsidR="0041104C" w:rsidRPr="0009317C" w:rsidRDefault="0041104C" w:rsidP="0041104C">
      <w:pPr>
        <w:spacing w:after="0" w:line="240" w:lineRule="auto"/>
        <w:ind w:firstLine="284"/>
        <w:jc w:val="both"/>
        <w:rPr>
          <w:rFonts w:ascii="Times New Roman" w:hAnsi="Times New Roman"/>
          <w:sz w:val="12"/>
          <w:szCs w:val="12"/>
        </w:rPr>
      </w:pPr>
      <w:r w:rsidRPr="0009317C">
        <w:rPr>
          <w:rFonts w:ascii="Times New Roman" w:hAnsi="Times New Roman"/>
          <w:sz w:val="12"/>
          <w:szCs w:val="12"/>
        </w:rPr>
        <w:t>**Указывается вид земельного участка (пая, доли): под индивидуальное жилищное строительство, дачный, садовый, приусадебный, огородный и другие</w:t>
      </w:r>
    </w:p>
    <w:p w:rsidR="0041104C" w:rsidRPr="0009317C" w:rsidRDefault="0041104C" w:rsidP="0041104C">
      <w:pPr>
        <w:spacing w:after="0" w:line="240" w:lineRule="auto"/>
        <w:ind w:firstLine="284"/>
        <w:jc w:val="both"/>
        <w:rPr>
          <w:rFonts w:ascii="Times New Roman" w:hAnsi="Times New Roman"/>
          <w:sz w:val="12"/>
          <w:szCs w:val="12"/>
        </w:rPr>
      </w:pPr>
      <w:r w:rsidRPr="0009317C">
        <w:rPr>
          <w:rFonts w:ascii="Times New Roman" w:hAnsi="Times New Roman"/>
          <w:sz w:val="12"/>
          <w:szCs w:val="12"/>
        </w:rPr>
        <w:t>2.2. Сведения о транспортных средствах,</w:t>
      </w:r>
      <w:r>
        <w:rPr>
          <w:rFonts w:ascii="Times New Roman" w:hAnsi="Times New Roman"/>
          <w:sz w:val="12"/>
          <w:szCs w:val="12"/>
        </w:rPr>
        <w:t xml:space="preserve"> </w:t>
      </w:r>
      <w:r w:rsidRPr="0009317C">
        <w:rPr>
          <w:rFonts w:ascii="Times New Roman" w:hAnsi="Times New Roman"/>
          <w:sz w:val="12"/>
          <w:szCs w:val="12"/>
        </w:rPr>
        <w:t>признаваемых объектами налогообложения транспортным налогом</w:t>
      </w:r>
    </w:p>
    <w:tbl>
      <w:tblPr>
        <w:tblStyle w:val="af1"/>
        <w:tblW w:w="7513" w:type="dxa"/>
        <w:tblInd w:w="108" w:type="dxa"/>
        <w:tblLayout w:type="fixed"/>
        <w:tblLook w:val="04A0" w:firstRow="1" w:lastRow="0" w:firstColumn="1" w:lastColumn="0" w:noHBand="0" w:noVBand="1"/>
      </w:tblPr>
      <w:tblGrid>
        <w:gridCol w:w="426"/>
        <w:gridCol w:w="2409"/>
        <w:gridCol w:w="709"/>
        <w:gridCol w:w="567"/>
        <w:gridCol w:w="2039"/>
        <w:gridCol w:w="1363"/>
      </w:tblGrid>
      <w:tr w:rsidR="0041104C" w:rsidRPr="0009317C" w:rsidTr="00D73065">
        <w:tc>
          <w:tcPr>
            <w:tcW w:w="426"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 п/п</w:t>
            </w:r>
          </w:p>
        </w:tc>
        <w:tc>
          <w:tcPr>
            <w:tcW w:w="2409"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Вид и марка транспортного средства</w:t>
            </w:r>
          </w:p>
        </w:tc>
        <w:tc>
          <w:tcPr>
            <w:tcW w:w="709"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Вид собственности*</w:t>
            </w:r>
          </w:p>
        </w:tc>
        <w:tc>
          <w:tcPr>
            <w:tcW w:w="567"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Место регистрации</w:t>
            </w:r>
          </w:p>
        </w:tc>
        <w:tc>
          <w:tcPr>
            <w:tcW w:w="2039"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Отпускная цена транспортного средства, устанавливаемая организацией-изготовителем</w:t>
            </w:r>
          </w:p>
        </w:tc>
        <w:tc>
          <w:tcPr>
            <w:tcW w:w="1363"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Период эксплуатации транспортного средства, в годах</w:t>
            </w:r>
          </w:p>
        </w:tc>
      </w:tr>
      <w:tr w:rsidR="0041104C" w:rsidRPr="0009317C" w:rsidTr="00D73065">
        <w:tc>
          <w:tcPr>
            <w:tcW w:w="426"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1</w:t>
            </w:r>
          </w:p>
        </w:tc>
        <w:tc>
          <w:tcPr>
            <w:tcW w:w="2409"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Автомобили легковые:</w:t>
            </w:r>
          </w:p>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41104C" w:rsidRPr="0009317C" w:rsidRDefault="0041104C" w:rsidP="00D73065">
            <w:pPr>
              <w:jc w:val="both"/>
              <w:rPr>
                <w:rFonts w:ascii="Times New Roman" w:hAnsi="Times New Roman"/>
                <w:sz w:val="12"/>
                <w:szCs w:val="12"/>
              </w:rPr>
            </w:pPr>
          </w:p>
        </w:tc>
        <w:tc>
          <w:tcPr>
            <w:tcW w:w="567" w:type="dxa"/>
          </w:tcPr>
          <w:p w:rsidR="0041104C" w:rsidRPr="0009317C" w:rsidRDefault="0041104C" w:rsidP="00D73065">
            <w:pPr>
              <w:jc w:val="both"/>
              <w:rPr>
                <w:rFonts w:ascii="Times New Roman" w:hAnsi="Times New Roman"/>
                <w:sz w:val="12"/>
                <w:szCs w:val="12"/>
              </w:rPr>
            </w:pPr>
          </w:p>
        </w:tc>
        <w:tc>
          <w:tcPr>
            <w:tcW w:w="2039" w:type="dxa"/>
          </w:tcPr>
          <w:p w:rsidR="0041104C" w:rsidRPr="0009317C" w:rsidRDefault="0041104C" w:rsidP="00D73065">
            <w:pPr>
              <w:jc w:val="both"/>
              <w:rPr>
                <w:rFonts w:ascii="Times New Roman" w:hAnsi="Times New Roman"/>
                <w:sz w:val="12"/>
                <w:szCs w:val="12"/>
              </w:rPr>
            </w:pPr>
          </w:p>
        </w:tc>
        <w:tc>
          <w:tcPr>
            <w:tcW w:w="1363" w:type="dxa"/>
          </w:tcPr>
          <w:p w:rsidR="0041104C" w:rsidRPr="0009317C" w:rsidRDefault="0041104C" w:rsidP="00D73065">
            <w:pPr>
              <w:jc w:val="both"/>
              <w:rPr>
                <w:rFonts w:ascii="Times New Roman" w:hAnsi="Times New Roman"/>
                <w:sz w:val="12"/>
                <w:szCs w:val="12"/>
              </w:rPr>
            </w:pPr>
          </w:p>
        </w:tc>
      </w:tr>
      <w:tr w:rsidR="0041104C" w:rsidRPr="0009317C" w:rsidTr="00D73065">
        <w:tc>
          <w:tcPr>
            <w:tcW w:w="426"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2</w:t>
            </w:r>
          </w:p>
        </w:tc>
        <w:tc>
          <w:tcPr>
            <w:tcW w:w="2409"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Мотоциклы мотороллеры:</w:t>
            </w:r>
          </w:p>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41104C" w:rsidRPr="0009317C" w:rsidRDefault="0041104C" w:rsidP="00D73065">
            <w:pPr>
              <w:jc w:val="both"/>
              <w:rPr>
                <w:rFonts w:ascii="Times New Roman" w:hAnsi="Times New Roman"/>
                <w:sz w:val="12"/>
                <w:szCs w:val="12"/>
              </w:rPr>
            </w:pPr>
          </w:p>
        </w:tc>
        <w:tc>
          <w:tcPr>
            <w:tcW w:w="567" w:type="dxa"/>
          </w:tcPr>
          <w:p w:rsidR="0041104C" w:rsidRPr="0009317C" w:rsidRDefault="0041104C" w:rsidP="00D73065">
            <w:pPr>
              <w:jc w:val="both"/>
              <w:rPr>
                <w:rFonts w:ascii="Times New Roman" w:hAnsi="Times New Roman"/>
                <w:sz w:val="12"/>
                <w:szCs w:val="12"/>
              </w:rPr>
            </w:pPr>
          </w:p>
        </w:tc>
        <w:tc>
          <w:tcPr>
            <w:tcW w:w="2039" w:type="dxa"/>
          </w:tcPr>
          <w:p w:rsidR="0041104C" w:rsidRPr="0009317C" w:rsidRDefault="0041104C" w:rsidP="00D73065">
            <w:pPr>
              <w:jc w:val="both"/>
              <w:rPr>
                <w:rFonts w:ascii="Times New Roman" w:hAnsi="Times New Roman"/>
                <w:sz w:val="12"/>
                <w:szCs w:val="12"/>
              </w:rPr>
            </w:pPr>
          </w:p>
        </w:tc>
        <w:tc>
          <w:tcPr>
            <w:tcW w:w="1363" w:type="dxa"/>
          </w:tcPr>
          <w:p w:rsidR="0041104C" w:rsidRPr="0009317C" w:rsidRDefault="0041104C" w:rsidP="00D73065">
            <w:pPr>
              <w:jc w:val="both"/>
              <w:rPr>
                <w:rFonts w:ascii="Times New Roman" w:hAnsi="Times New Roman"/>
                <w:sz w:val="12"/>
                <w:szCs w:val="12"/>
              </w:rPr>
            </w:pPr>
          </w:p>
        </w:tc>
      </w:tr>
      <w:tr w:rsidR="0041104C" w:rsidRPr="0009317C" w:rsidTr="00D73065">
        <w:tc>
          <w:tcPr>
            <w:tcW w:w="426"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3</w:t>
            </w:r>
          </w:p>
        </w:tc>
        <w:tc>
          <w:tcPr>
            <w:tcW w:w="2409"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Автобусы:</w:t>
            </w:r>
          </w:p>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41104C" w:rsidRPr="0009317C" w:rsidRDefault="0041104C" w:rsidP="00D73065">
            <w:pPr>
              <w:jc w:val="both"/>
              <w:rPr>
                <w:rFonts w:ascii="Times New Roman" w:hAnsi="Times New Roman"/>
                <w:sz w:val="12"/>
                <w:szCs w:val="12"/>
              </w:rPr>
            </w:pPr>
          </w:p>
        </w:tc>
        <w:tc>
          <w:tcPr>
            <w:tcW w:w="567" w:type="dxa"/>
          </w:tcPr>
          <w:p w:rsidR="0041104C" w:rsidRPr="0009317C" w:rsidRDefault="0041104C" w:rsidP="00D73065">
            <w:pPr>
              <w:jc w:val="both"/>
              <w:rPr>
                <w:rFonts w:ascii="Times New Roman" w:hAnsi="Times New Roman"/>
                <w:sz w:val="12"/>
                <w:szCs w:val="12"/>
              </w:rPr>
            </w:pPr>
          </w:p>
        </w:tc>
        <w:tc>
          <w:tcPr>
            <w:tcW w:w="2039" w:type="dxa"/>
          </w:tcPr>
          <w:p w:rsidR="0041104C" w:rsidRPr="0009317C" w:rsidRDefault="0041104C" w:rsidP="00D73065">
            <w:pPr>
              <w:jc w:val="both"/>
              <w:rPr>
                <w:rFonts w:ascii="Times New Roman" w:hAnsi="Times New Roman"/>
                <w:sz w:val="12"/>
                <w:szCs w:val="12"/>
              </w:rPr>
            </w:pPr>
          </w:p>
        </w:tc>
        <w:tc>
          <w:tcPr>
            <w:tcW w:w="1363" w:type="dxa"/>
          </w:tcPr>
          <w:p w:rsidR="0041104C" w:rsidRPr="0009317C" w:rsidRDefault="0041104C" w:rsidP="00D73065">
            <w:pPr>
              <w:jc w:val="both"/>
              <w:rPr>
                <w:rFonts w:ascii="Times New Roman" w:hAnsi="Times New Roman"/>
                <w:sz w:val="12"/>
                <w:szCs w:val="12"/>
              </w:rPr>
            </w:pPr>
          </w:p>
        </w:tc>
      </w:tr>
      <w:tr w:rsidR="0041104C" w:rsidRPr="0009317C" w:rsidTr="00D73065">
        <w:tc>
          <w:tcPr>
            <w:tcW w:w="426"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4</w:t>
            </w:r>
          </w:p>
        </w:tc>
        <w:tc>
          <w:tcPr>
            <w:tcW w:w="2409"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Грузовые автомобили:</w:t>
            </w:r>
          </w:p>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41104C" w:rsidRPr="0009317C" w:rsidRDefault="0041104C" w:rsidP="00D73065">
            <w:pPr>
              <w:jc w:val="both"/>
              <w:rPr>
                <w:rFonts w:ascii="Times New Roman" w:hAnsi="Times New Roman"/>
                <w:sz w:val="12"/>
                <w:szCs w:val="12"/>
              </w:rPr>
            </w:pPr>
          </w:p>
        </w:tc>
        <w:tc>
          <w:tcPr>
            <w:tcW w:w="567" w:type="dxa"/>
          </w:tcPr>
          <w:p w:rsidR="0041104C" w:rsidRPr="0009317C" w:rsidRDefault="0041104C" w:rsidP="00D73065">
            <w:pPr>
              <w:jc w:val="both"/>
              <w:rPr>
                <w:rFonts w:ascii="Times New Roman" w:hAnsi="Times New Roman"/>
                <w:sz w:val="12"/>
                <w:szCs w:val="12"/>
              </w:rPr>
            </w:pPr>
          </w:p>
        </w:tc>
        <w:tc>
          <w:tcPr>
            <w:tcW w:w="2039" w:type="dxa"/>
          </w:tcPr>
          <w:p w:rsidR="0041104C" w:rsidRPr="0009317C" w:rsidRDefault="0041104C" w:rsidP="00D73065">
            <w:pPr>
              <w:jc w:val="both"/>
              <w:rPr>
                <w:rFonts w:ascii="Times New Roman" w:hAnsi="Times New Roman"/>
                <w:sz w:val="12"/>
                <w:szCs w:val="12"/>
              </w:rPr>
            </w:pPr>
          </w:p>
        </w:tc>
        <w:tc>
          <w:tcPr>
            <w:tcW w:w="1363" w:type="dxa"/>
          </w:tcPr>
          <w:p w:rsidR="0041104C" w:rsidRPr="0009317C" w:rsidRDefault="0041104C" w:rsidP="00D73065">
            <w:pPr>
              <w:jc w:val="both"/>
              <w:rPr>
                <w:rFonts w:ascii="Times New Roman" w:hAnsi="Times New Roman"/>
                <w:sz w:val="12"/>
                <w:szCs w:val="12"/>
              </w:rPr>
            </w:pPr>
          </w:p>
        </w:tc>
      </w:tr>
      <w:tr w:rsidR="0041104C" w:rsidRPr="0009317C" w:rsidTr="00D73065">
        <w:tc>
          <w:tcPr>
            <w:tcW w:w="426"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5</w:t>
            </w:r>
          </w:p>
        </w:tc>
        <w:tc>
          <w:tcPr>
            <w:tcW w:w="2409"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Другие транспортные средства, машины и механизмы на пневматическом и гусеничном ходу:</w:t>
            </w:r>
          </w:p>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41104C" w:rsidRPr="0009317C" w:rsidRDefault="0041104C" w:rsidP="00D73065">
            <w:pPr>
              <w:jc w:val="both"/>
              <w:rPr>
                <w:rFonts w:ascii="Times New Roman" w:hAnsi="Times New Roman"/>
                <w:sz w:val="12"/>
                <w:szCs w:val="12"/>
              </w:rPr>
            </w:pPr>
          </w:p>
        </w:tc>
        <w:tc>
          <w:tcPr>
            <w:tcW w:w="567" w:type="dxa"/>
          </w:tcPr>
          <w:p w:rsidR="0041104C" w:rsidRPr="0009317C" w:rsidRDefault="0041104C" w:rsidP="00D73065">
            <w:pPr>
              <w:jc w:val="both"/>
              <w:rPr>
                <w:rFonts w:ascii="Times New Roman" w:hAnsi="Times New Roman"/>
                <w:sz w:val="12"/>
                <w:szCs w:val="12"/>
              </w:rPr>
            </w:pPr>
          </w:p>
        </w:tc>
        <w:tc>
          <w:tcPr>
            <w:tcW w:w="2039" w:type="dxa"/>
          </w:tcPr>
          <w:p w:rsidR="0041104C" w:rsidRPr="0009317C" w:rsidRDefault="0041104C" w:rsidP="00D73065">
            <w:pPr>
              <w:jc w:val="both"/>
              <w:rPr>
                <w:rFonts w:ascii="Times New Roman" w:hAnsi="Times New Roman"/>
                <w:sz w:val="12"/>
                <w:szCs w:val="12"/>
              </w:rPr>
            </w:pPr>
          </w:p>
        </w:tc>
        <w:tc>
          <w:tcPr>
            <w:tcW w:w="1363" w:type="dxa"/>
          </w:tcPr>
          <w:p w:rsidR="0041104C" w:rsidRPr="0009317C" w:rsidRDefault="0041104C" w:rsidP="00D73065">
            <w:pPr>
              <w:jc w:val="both"/>
              <w:rPr>
                <w:rFonts w:ascii="Times New Roman" w:hAnsi="Times New Roman"/>
                <w:sz w:val="12"/>
                <w:szCs w:val="12"/>
              </w:rPr>
            </w:pPr>
          </w:p>
        </w:tc>
      </w:tr>
      <w:tr w:rsidR="0041104C" w:rsidRPr="0009317C" w:rsidTr="00D73065">
        <w:tc>
          <w:tcPr>
            <w:tcW w:w="426"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6</w:t>
            </w:r>
          </w:p>
        </w:tc>
        <w:tc>
          <w:tcPr>
            <w:tcW w:w="2409"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Снегоходы, мотосани:</w:t>
            </w:r>
          </w:p>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41104C" w:rsidRPr="0009317C" w:rsidRDefault="0041104C" w:rsidP="00D73065">
            <w:pPr>
              <w:jc w:val="both"/>
              <w:rPr>
                <w:rFonts w:ascii="Times New Roman" w:hAnsi="Times New Roman"/>
                <w:sz w:val="12"/>
                <w:szCs w:val="12"/>
              </w:rPr>
            </w:pPr>
          </w:p>
        </w:tc>
        <w:tc>
          <w:tcPr>
            <w:tcW w:w="567" w:type="dxa"/>
          </w:tcPr>
          <w:p w:rsidR="0041104C" w:rsidRPr="0009317C" w:rsidRDefault="0041104C" w:rsidP="00D73065">
            <w:pPr>
              <w:jc w:val="both"/>
              <w:rPr>
                <w:rFonts w:ascii="Times New Roman" w:hAnsi="Times New Roman"/>
                <w:sz w:val="12"/>
                <w:szCs w:val="12"/>
              </w:rPr>
            </w:pPr>
          </w:p>
        </w:tc>
        <w:tc>
          <w:tcPr>
            <w:tcW w:w="2039" w:type="dxa"/>
          </w:tcPr>
          <w:p w:rsidR="0041104C" w:rsidRPr="0009317C" w:rsidRDefault="0041104C" w:rsidP="00D73065">
            <w:pPr>
              <w:jc w:val="both"/>
              <w:rPr>
                <w:rFonts w:ascii="Times New Roman" w:hAnsi="Times New Roman"/>
                <w:sz w:val="12"/>
                <w:szCs w:val="12"/>
              </w:rPr>
            </w:pPr>
          </w:p>
        </w:tc>
        <w:tc>
          <w:tcPr>
            <w:tcW w:w="1363" w:type="dxa"/>
          </w:tcPr>
          <w:p w:rsidR="0041104C" w:rsidRPr="0009317C" w:rsidRDefault="0041104C" w:rsidP="00D73065">
            <w:pPr>
              <w:jc w:val="both"/>
              <w:rPr>
                <w:rFonts w:ascii="Times New Roman" w:hAnsi="Times New Roman"/>
                <w:sz w:val="12"/>
                <w:szCs w:val="12"/>
              </w:rPr>
            </w:pPr>
          </w:p>
        </w:tc>
      </w:tr>
      <w:tr w:rsidR="0041104C" w:rsidRPr="0009317C" w:rsidTr="00D73065">
        <w:tc>
          <w:tcPr>
            <w:tcW w:w="426"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7</w:t>
            </w:r>
          </w:p>
        </w:tc>
        <w:tc>
          <w:tcPr>
            <w:tcW w:w="2409"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Катера,</w:t>
            </w:r>
            <w:r>
              <w:rPr>
                <w:rFonts w:ascii="Times New Roman" w:hAnsi="Times New Roman"/>
                <w:sz w:val="12"/>
                <w:szCs w:val="12"/>
              </w:rPr>
              <w:t xml:space="preserve"> </w:t>
            </w:r>
            <w:r w:rsidRPr="0009317C">
              <w:rPr>
                <w:rFonts w:ascii="Times New Roman" w:hAnsi="Times New Roman"/>
                <w:sz w:val="12"/>
                <w:szCs w:val="12"/>
              </w:rPr>
              <w:t>моторные лодки:</w:t>
            </w:r>
          </w:p>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41104C" w:rsidRPr="0009317C" w:rsidRDefault="0041104C" w:rsidP="00D73065">
            <w:pPr>
              <w:jc w:val="both"/>
              <w:rPr>
                <w:rFonts w:ascii="Times New Roman" w:hAnsi="Times New Roman"/>
                <w:sz w:val="12"/>
                <w:szCs w:val="12"/>
              </w:rPr>
            </w:pPr>
          </w:p>
        </w:tc>
        <w:tc>
          <w:tcPr>
            <w:tcW w:w="567" w:type="dxa"/>
          </w:tcPr>
          <w:p w:rsidR="0041104C" w:rsidRPr="0009317C" w:rsidRDefault="0041104C" w:rsidP="00D73065">
            <w:pPr>
              <w:jc w:val="both"/>
              <w:rPr>
                <w:rFonts w:ascii="Times New Roman" w:hAnsi="Times New Roman"/>
                <w:sz w:val="12"/>
                <w:szCs w:val="12"/>
              </w:rPr>
            </w:pPr>
          </w:p>
        </w:tc>
        <w:tc>
          <w:tcPr>
            <w:tcW w:w="2039" w:type="dxa"/>
          </w:tcPr>
          <w:p w:rsidR="0041104C" w:rsidRPr="0009317C" w:rsidRDefault="0041104C" w:rsidP="00D73065">
            <w:pPr>
              <w:jc w:val="both"/>
              <w:rPr>
                <w:rFonts w:ascii="Times New Roman" w:hAnsi="Times New Roman"/>
                <w:sz w:val="12"/>
                <w:szCs w:val="12"/>
              </w:rPr>
            </w:pPr>
          </w:p>
        </w:tc>
        <w:tc>
          <w:tcPr>
            <w:tcW w:w="1363" w:type="dxa"/>
          </w:tcPr>
          <w:p w:rsidR="0041104C" w:rsidRPr="0009317C" w:rsidRDefault="0041104C" w:rsidP="00D73065">
            <w:pPr>
              <w:jc w:val="both"/>
              <w:rPr>
                <w:rFonts w:ascii="Times New Roman" w:hAnsi="Times New Roman"/>
                <w:sz w:val="12"/>
                <w:szCs w:val="12"/>
              </w:rPr>
            </w:pPr>
          </w:p>
        </w:tc>
      </w:tr>
      <w:tr w:rsidR="0041104C" w:rsidRPr="0009317C" w:rsidTr="00D73065">
        <w:tc>
          <w:tcPr>
            <w:tcW w:w="426"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8</w:t>
            </w:r>
          </w:p>
        </w:tc>
        <w:tc>
          <w:tcPr>
            <w:tcW w:w="2409"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Иные транспортные средства, признаваемые объектами налогообложения транспортным налогом:</w:t>
            </w:r>
          </w:p>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1)</w:t>
            </w:r>
            <w:r>
              <w:rPr>
                <w:rFonts w:ascii="Times New Roman" w:hAnsi="Times New Roman"/>
                <w:sz w:val="12"/>
                <w:szCs w:val="12"/>
              </w:rPr>
              <w:t>…..</w:t>
            </w:r>
            <w:r w:rsidRPr="0009317C">
              <w:rPr>
                <w:rFonts w:ascii="Times New Roman" w:hAnsi="Times New Roman"/>
                <w:sz w:val="12"/>
                <w:szCs w:val="12"/>
              </w:rPr>
              <w:t>2)</w:t>
            </w:r>
            <w:r>
              <w:rPr>
                <w:rFonts w:ascii="Times New Roman" w:hAnsi="Times New Roman"/>
                <w:sz w:val="12"/>
                <w:szCs w:val="12"/>
              </w:rPr>
              <w:t>…..</w:t>
            </w:r>
            <w:r w:rsidRPr="0009317C">
              <w:rPr>
                <w:rFonts w:ascii="Times New Roman" w:hAnsi="Times New Roman"/>
                <w:sz w:val="12"/>
                <w:szCs w:val="12"/>
              </w:rPr>
              <w:t>3)</w:t>
            </w:r>
            <w:r>
              <w:rPr>
                <w:rFonts w:ascii="Times New Roman" w:hAnsi="Times New Roman"/>
                <w:sz w:val="12"/>
                <w:szCs w:val="12"/>
              </w:rPr>
              <w:t>…..</w:t>
            </w:r>
          </w:p>
        </w:tc>
        <w:tc>
          <w:tcPr>
            <w:tcW w:w="709" w:type="dxa"/>
          </w:tcPr>
          <w:p w:rsidR="0041104C" w:rsidRPr="0009317C" w:rsidRDefault="0041104C" w:rsidP="00D73065">
            <w:pPr>
              <w:jc w:val="both"/>
              <w:rPr>
                <w:rFonts w:ascii="Times New Roman" w:hAnsi="Times New Roman"/>
                <w:sz w:val="12"/>
                <w:szCs w:val="12"/>
              </w:rPr>
            </w:pPr>
          </w:p>
        </w:tc>
        <w:tc>
          <w:tcPr>
            <w:tcW w:w="567" w:type="dxa"/>
          </w:tcPr>
          <w:p w:rsidR="0041104C" w:rsidRPr="0009317C" w:rsidRDefault="0041104C" w:rsidP="00D73065">
            <w:pPr>
              <w:jc w:val="both"/>
              <w:rPr>
                <w:rFonts w:ascii="Times New Roman" w:hAnsi="Times New Roman"/>
                <w:sz w:val="12"/>
                <w:szCs w:val="12"/>
              </w:rPr>
            </w:pPr>
          </w:p>
        </w:tc>
        <w:tc>
          <w:tcPr>
            <w:tcW w:w="2039" w:type="dxa"/>
          </w:tcPr>
          <w:p w:rsidR="0041104C" w:rsidRPr="0009317C" w:rsidRDefault="0041104C" w:rsidP="00D73065">
            <w:pPr>
              <w:jc w:val="both"/>
              <w:rPr>
                <w:rFonts w:ascii="Times New Roman" w:hAnsi="Times New Roman"/>
                <w:sz w:val="12"/>
                <w:szCs w:val="12"/>
              </w:rPr>
            </w:pPr>
          </w:p>
        </w:tc>
        <w:tc>
          <w:tcPr>
            <w:tcW w:w="1363" w:type="dxa"/>
          </w:tcPr>
          <w:p w:rsidR="0041104C" w:rsidRPr="0009317C" w:rsidRDefault="0041104C" w:rsidP="00D73065">
            <w:pPr>
              <w:jc w:val="both"/>
              <w:rPr>
                <w:rFonts w:ascii="Times New Roman" w:hAnsi="Times New Roman"/>
                <w:sz w:val="12"/>
                <w:szCs w:val="12"/>
              </w:rPr>
            </w:pPr>
          </w:p>
        </w:tc>
      </w:tr>
    </w:tbl>
    <w:p w:rsidR="0041104C" w:rsidRDefault="0041104C" w:rsidP="0041104C">
      <w:pPr>
        <w:spacing w:after="0" w:line="240" w:lineRule="auto"/>
        <w:ind w:firstLine="284"/>
        <w:jc w:val="both"/>
        <w:rPr>
          <w:rFonts w:ascii="Times New Roman" w:hAnsi="Times New Roman"/>
          <w:sz w:val="12"/>
          <w:szCs w:val="12"/>
        </w:rPr>
      </w:pPr>
      <w:r w:rsidRPr="0009317C">
        <w:rPr>
          <w:rFonts w:ascii="Times New Roman" w:hAnsi="Times New Roman"/>
          <w:sz w:val="12"/>
          <w:szCs w:val="12"/>
        </w:rPr>
        <w:t xml:space="preserve">*Указывается вид собственности (личная, общая), для совместной собственности указываются иные лица (Ф.И.О. или наименование), в </w:t>
      </w:r>
    </w:p>
    <w:p w:rsidR="0041104C" w:rsidRDefault="0041104C" w:rsidP="0041104C">
      <w:pPr>
        <w:spacing w:after="0" w:line="240" w:lineRule="auto"/>
        <w:jc w:val="both"/>
        <w:rPr>
          <w:rFonts w:ascii="Times New Roman" w:hAnsi="Times New Roman"/>
          <w:sz w:val="12"/>
          <w:szCs w:val="12"/>
        </w:rPr>
      </w:pPr>
      <w:r w:rsidRPr="0009317C">
        <w:rPr>
          <w:rFonts w:ascii="Times New Roman" w:hAnsi="Times New Roman"/>
          <w:sz w:val="12"/>
          <w:szCs w:val="12"/>
        </w:rPr>
        <w:t>собственности которых находится имущество, для долевой собственности указывается доля заявителя или члена его семьи, для собственности</w:t>
      </w:r>
    </w:p>
    <w:p w:rsidR="0041104C" w:rsidRPr="0009317C" w:rsidRDefault="0041104C" w:rsidP="0041104C">
      <w:pPr>
        <w:spacing w:after="0" w:line="240" w:lineRule="auto"/>
        <w:jc w:val="both"/>
        <w:rPr>
          <w:rFonts w:ascii="Times New Roman" w:hAnsi="Times New Roman"/>
          <w:sz w:val="12"/>
          <w:szCs w:val="12"/>
        </w:rPr>
      </w:pPr>
      <w:r w:rsidRPr="0009317C">
        <w:rPr>
          <w:rFonts w:ascii="Times New Roman" w:hAnsi="Times New Roman"/>
          <w:sz w:val="12"/>
          <w:szCs w:val="12"/>
        </w:rPr>
        <w:t>, переданной в доверительное управление, указывается также наименование и местонахождение доверительного управляющего</w:t>
      </w:r>
    </w:p>
    <w:p w:rsidR="0041104C" w:rsidRPr="00AA57B7" w:rsidRDefault="0041104C" w:rsidP="0041104C">
      <w:pPr>
        <w:spacing w:after="0" w:line="240" w:lineRule="auto"/>
        <w:jc w:val="center"/>
        <w:rPr>
          <w:rFonts w:ascii="Times New Roman" w:hAnsi="Times New Roman"/>
          <w:b/>
          <w:sz w:val="12"/>
          <w:szCs w:val="12"/>
        </w:rPr>
      </w:pPr>
      <w:r w:rsidRPr="00AA57B7">
        <w:rPr>
          <w:rFonts w:ascii="Times New Roman" w:hAnsi="Times New Roman"/>
          <w:b/>
          <w:sz w:val="12"/>
          <w:szCs w:val="12"/>
        </w:rPr>
        <w:t>3. Согласие на обработку персональных данных</w:t>
      </w:r>
    </w:p>
    <w:p w:rsidR="0041104C" w:rsidRDefault="0041104C" w:rsidP="0041104C">
      <w:pPr>
        <w:spacing w:after="0" w:line="240" w:lineRule="auto"/>
        <w:ind w:firstLine="284"/>
        <w:jc w:val="both"/>
        <w:rPr>
          <w:rFonts w:ascii="Times New Roman" w:hAnsi="Times New Roman"/>
          <w:sz w:val="12"/>
          <w:szCs w:val="12"/>
        </w:rPr>
      </w:pPr>
      <w:r w:rsidRPr="0009317C">
        <w:rPr>
          <w:rFonts w:ascii="Times New Roman" w:hAnsi="Times New Roman"/>
          <w:sz w:val="12"/>
          <w:szCs w:val="12"/>
        </w:rPr>
        <w:t xml:space="preserve">В соответствии с Федеральным </w:t>
      </w:r>
      <w:hyperlink r:id="rId361" w:history="1">
        <w:r w:rsidRPr="0009317C">
          <w:rPr>
            <w:rStyle w:val="ae"/>
            <w:rFonts w:ascii="Times New Roman" w:hAnsi="Times New Roman"/>
            <w:sz w:val="12"/>
            <w:szCs w:val="12"/>
          </w:rPr>
          <w:t>законом</w:t>
        </w:r>
      </w:hyperlink>
      <w:r w:rsidRPr="0009317C">
        <w:rPr>
          <w:rFonts w:ascii="Times New Roman" w:hAnsi="Times New Roman"/>
          <w:sz w:val="12"/>
          <w:szCs w:val="12"/>
        </w:rPr>
        <w:t xml:space="preserve"> от 27.07.2006 № 152-ФЗ «О персональных данных» выражаю(ем) согласие на обработку своих </w:t>
      </w:r>
    </w:p>
    <w:p w:rsidR="0041104C" w:rsidRDefault="0041104C" w:rsidP="0041104C">
      <w:pPr>
        <w:spacing w:after="0" w:line="240" w:lineRule="auto"/>
        <w:jc w:val="both"/>
        <w:rPr>
          <w:rFonts w:ascii="Times New Roman" w:hAnsi="Times New Roman"/>
          <w:sz w:val="12"/>
          <w:szCs w:val="12"/>
        </w:rPr>
      </w:pPr>
      <w:r w:rsidRPr="0009317C">
        <w:rPr>
          <w:rFonts w:ascii="Times New Roman" w:hAnsi="Times New Roman"/>
          <w:sz w:val="12"/>
          <w:szCs w:val="12"/>
        </w:rPr>
        <w:t xml:space="preserve">персональных данных, указанных выше и в прилагаемых к настоящему заявлению документах, с целью принятия на учет для предоставления </w:t>
      </w:r>
    </w:p>
    <w:p w:rsidR="0041104C" w:rsidRPr="0009317C" w:rsidRDefault="0041104C" w:rsidP="0041104C">
      <w:pPr>
        <w:spacing w:after="0" w:line="240" w:lineRule="auto"/>
        <w:jc w:val="both"/>
        <w:rPr>
          <w:rFonts w:ascii="Times New Roman" w:hAnsi="Times New Roman"/>
          <w:sz w:val="12"/>
          <w:szCs w:val="12"/>
        </w:rPr>
      </w:pPr>
      <w:r w:rsidRPr="0009317C">
        <w:rPr>
          <w:rFonts w:ascii="Times New Roman" w:hAnsi="Times New Roman"/>
          <w:sz w:val="12"/>
          <w:szCs w:val="12"/>
        </w:rPr>
        <w:t>заявителю жилого помещения муниципального жилищного фонда по договору социального найма.</w:t>
      </w:r>
    </w:p>
    <w:p w:rsidR="0041104C" w:rsidRPr="0009317C" w:rsidRDefault="0041104C" w:rsidP="0041104C">
      <w:pPr>
        <w:spacing w:after="0" w:line="240" w:lineRule="auto"/>
        <w:jc w:val="both"/>
        <w:rPr>
          <w:rFonts w:ascii="Times New Roman" w:hAnsi="Times New Roman"/>
          <w:sz w:val="12"/>
          <w:szCs w:val="12"/>
        </w:rPr>
      </w:pPr>
      <w:r w:rsidRPr="0009317C">
        <w:rPr>
          <w:rFonts w:ascii="Times New Roman" w:hAnsi="Times New Roman"/>
          <w:sz w:val="12"/>
          <w:szCs w:val="12"/>
        </w:rPr>
        <w:t>Данное согласие действует бессрочно.</w:t>
      </w:r>
    </w:p>
    <w:tbl>
      <w:tblPr>
        <w:tblStyle w:val="af1"/>
        <w:tblW w:w="0" w:type="auto"/>
        <w:tblInd w:w="108" w:type="dxa"/>
        <w:tblLook w:val="04A0" w:firstRow="1" w:lastRow="0" w:firstColumn="1" w:lastColumn="0" w:noHBand="0" w:noVBand="1"/>
      </w:tblPr>
      <w:tblGrid>
        <w:gridCol w:w="822"/>
        <w:gridCol w:w="5045"/>
        <w:gridCol w:w="1646"/>
      </w:tblGrid>
      <w:tr w:rsidR="0041104C" w:rsidRPr="0009317C" w:rsidTr="00D73065">
        <w:tc>
          <w:tcPr>
            <w:tcW w:w="822"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 п/п</w:t>
            </w:r>
          </w:p>
        </w:tc>
        <w:tc>
          <w:tcPr>
            <w:tcW w:w="5045"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Фамилии, имена, отчества заявителя и членов его семьи</w:t>
            </w:r>
          </w:p>
        </w:tc>
        <w:tc>
          <w:tcPr>
            <w:tcW w:w="1646" w:type="dxa"/>
          </w:tcPr>
          <w:p w:rsidR="0041104C" w:rsidRPr="0009317C" w:rsidRDefault="0041104C" w:rsidP="00D73065">
            <w:pPr>
              <w:jc w:val="both"/>
              <w:rPr>
                <w:rFonts w:ascii="Times New Roman" w:hAnsi="Times New Roman"/>
                <w:sz w:val="12"/>
                <w:szCs w:val="12"/>
              </w:rPr>
            </w:pPr>
            <w:r w:rsidRPr="0009317C">
              <w:rPr>
                <w:rFonts w:ascii="Times New Roman" w:hAnsi="Times New Roman"/>
                <w:sz w:val="12"/>
                <w:szCs w:val="12"/>
              </w:rPr>
              <w:t>Подпись</w:t>
            </w:r>
          </w:p>
        </w:tc>
      </w:tr>
      <w:tr w:rsidR="0041104C" w:rsidRPr="0009317C" w:rsidTr="00D73065">
        <w:tc>
          <w:tcPr>
            <w:tcW w:w="822" w:type="dxa"/>
          </w:tcPr>
          <w:p w:rsidR="0041104C" w:rsidRPr="0009317C" w:rsidRDefault="0041104C" w:rsidP="00D73065">
            <w:pPr>
              <w:jc w:val="both"/>
              <w:rPr>
                <w:rFonts w:ascii="Times New Roman" w:hAnsi="Times New Roman"/>
                <w:sz w:val="12"/>
                <w:szCs w:val="12"/>
              </w:rPr>
            </w:pPr>
          </w:p>
        </w:tc>
        <w:tc>
          <w:tcPr>
            <w:tcW w:w="5045" w:type="dxa"/>
          </w:tcPr>
          <w:p w:rsidR="0041104C" w:rsidRPr="0009317C" w:rsidRDefault="0041104C" w:rsidP="00D73065">
            <w:pPr>
              <w:jc w:val="both"/>
              <w:rPr>
                <w:rFonts w:ascii="Times New Roman" w:hAnsi="Times New Roman"/>
                <w:sz w:val="12"/>
                <w:szCs w:val="12"/>
              </w:rPr>
            </w:pPr>
          </w:p>
        </w:tc>
        <w:tc>
          <w:tcPr>
            <w:tcW w:w="1646" w:type="dxa"/>
          </w:tcPr>
          <w:p w:rsidR="0041104C" w:rsidRPr="0009317C" w:rsidRDefault="0041104C" w:rsidP="00D73065">
            <w:pPr>
              <w:jc w:val="both"/>
              <w:rPr>
                <w:rFonts w:ascii="Times New Roman" w:hAnsi="Times New Roman"/>
                <w:sz w:val="12"/>
                <w:szCs w:val="12"/>
              </w:rPr>
            </w:pPr>
          </w:p>
        </w:tc>
      </w:tr>
    </w:tbl>
    <w:p w:rsidR="0041104C" w:rsidRPr="008D27EA" w:rsidRDefault="0041104C" w:rsidP="0041104C">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4 </w:t>
      </w:r>
      <w:r w:rsidRPr="008D27EA">
        <w:rPr>
          <w:rFonts w:ascii="Times New Roman" w:hAnsi="Times New Roman"/>
          <w:i/>
          <w:sz w:val="12"/>
          <w:szCs w:val="12"/>
        </w:rPr>
        <w:t>к Административному регламенту</w:t>
      </w:r>
    </w:p>
    <w:p w:rsidR="0041104C" w:rsidRDefault="0041104C" w:rsidP="0041104C">
      <w:pPr>
        <w:tabs>
          <w:tab w:val="left" w:pos="142"/>
        </w:tabs>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41104C" w:rsidRPr="008D27EA" w:rsidRDefault="0041104C" w:rsidP="0041104C">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41104C" w:rsidRPr="00164348" w:rsidRDefault="0041104C" w:rsidP="0041104C">
      <w:pPr>
        <w:spacing w:after="0" w:line="240" w:lineRule="auto"/>
        <w:jc w:val="center"/>
        <w:rPr>
          <w:rFonts w:ascii="Times New Roman" w:hAnsi="Times New Roman"/>
          <w:b/>
          <w:sz w:val="12"/>
          <w:szCs w:val="12"/>
        </w:rPr>
      </w:pPr>
      <w:r w:rsidRPr="00164348">
        <w:rPr>
          <w:rFonts w:ascii="Times New Roman" w:hAnsi="Times New Roman"/>
          <w:b/>
          <w:sz w:val="12"/>
          <w:szCs w:val="12"/>
        </w:rPr>
        <w:t>Блок-схема предоставления муниципальной услуги</w:t>
      </w:r>
    </w:p>
    <w:p w:rsidR="0041104C" w:rsidRDefault="002D14DA" w:rsidP="0041104C">
      <w:pPr>
        <w:spacing w:after="0" w:line="240" w:lineRule="auto"/>
        <w:jc w:val="both"/>
        <w:rPr>
          <w:rFonts w:ascii="Times New Roman" w:hAnsi="Times New Roman"/>
          <w:sz w:val="12"/>
          <w:szCs w:val="12"/>
        </w:rPr>
      </w:pPr>
      <w:r>
        <w:rPr>
          <w:noProof/>
        </w:rPr>
        <w:pict>
          <v:shape id="_x0000_s1520" type="#_x0000_t202" style="position:absolute;left:0;text-align:left;margin-left:6.3pt;margin-top:1pt;width:368.65pt;height:15.65pt;z-index:25215078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v:textbox style="mso-next-textbox:#_x0000_s1520">
              <w:txbxContent>
                <w:p w:rsidR="0041104C" w:rsidRPr="00D86B86" w:rsidRDefault="0041104C" w:rsidP="0041104C">
                  <w:pPr>
                    <w:spacing w:after="0" w:line="240" w:lineRule="auto"/>
                    <w:jc w:val="center"/>
                    <w:rPr>
                      <w:rFonts w:ascii="Times New Roman" w:hAnsi="Times New Roman" w:cs="Times New Roman"/>
                      <w:sz w:val="12"/>
                      <w:szCs w:val="12"/>
                    </w:rPr>
                  </w:pPr>
                  <w:r w:rsidRPr="00D86B86">
                    <w:rPr>
                      <w:rFonts w:ascii="Times New Roman" w:hAnsi="Times New Roman" w:cs="Times New Roman"/>
                      <w:sz w:val="12"/>
                      <w:szCs w:val="12"/>
                    </w:rPr>
                    <w:t>Начало предоставления муниципальной услуги. Обращение гражданина с заявлением о предоставлении муниципальной услуги</w:t>
                  </w:r>
                </w:p>
              </w:txbxContent>
            </v:textbox>
          </v:shape>
        </w:pict>
      </w:r>
    </w:p>
    <w:p w:rsidR="0041104C" w:rsidRDefault="0041104C" w:rsidP="0041104C">
      <w:pPr>
        <w:spacing w:after="0" w:line="240" w:lineRule="auto"/>
        <w:jc w:val="both"/>
        <w:rPr>
          <w:rFonts w:ascii="Times New Roman" w:hAnsi="Times New Roman"/>
          <w:sz w:val="12"/>
          <w:szCs w:val="12"/>
        </w:rPr>
      </w:pPr>
    </w:p>
    <w:p w:rsidR="0041104C" w:rsidRDefault="0079385A" w:rsidP="0041104C">
      <w:pPr>
        <w:spacing w:after="0" w:line="240" w:lineRule="auto"/>
        <w:jc w:val="both"/>
        <w:rPr>
          <w:rFonts w:ascii="Times New Roman" w:hAnsi="Times New Roman"/>
          <w:sz w:val="12"/>
          <w:szCs w:val="12"/>
        </w:rPr>
      </w:pPr>
      <w:r>
        <w:rPr>
          <w:noProof/>
        </w:rPr>
        <w:pict>
          <v:shape id="_x0000_s1521" type="#_x0000_t202" style="position:absolute;left:0;text-align:left;margin-left:7.1pt;margin-top:2.85pt;width:367.65pt;height:14.85pt;z-index:25215180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6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LAe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o+Lc6QAIAAFQEAAAOAAAA&#10;AAAAAAAAAAAAAC4CAABkcnMvZTJvRG9jLnhtbFBLAQItABQABgAIAAAAIQD9LzLW2wAAAAUBAAAP&#10;AAAAAAAAAAAAAAAAAJoEAABkcnMvZG93bnJldi54bWxQSwUGAAAAAAQABADzAAAAogUAAAAA&#10;">
            <v:textbox style="mso-fit-shape-to-text:t">
              <w:txbxContent>
                <w:p w:rsidR="0041104C" w:rsidRPr="00D86B86" w:rsidRDefault="0041104C" w:rsidP="0041104C">
                  <w:pPr>
                    <w:spacing w:after="0" w:line="240" w:lineRule="auto"/>
                    <w:jc w:val="center"/>
                    <w:rPr>
                      <w:rFonts w:ascii="Times New Roman" w:hAnsi="Times New Roman" w:cs="Times New Roman"/>
                      <w:sz w:val="12"/>
                      <w:szCs w:val="12"/>
                    </w:rPr>
                  </w:pPr>
                  <w:r w:rsidRPr="00D86B86">
                    <w:rPr>
                      <w:rFonts w:ascii="Times New Roman" w:hAnsi="Times New Roman" w:cs="Times New Roman"/>
                      <w:sz w:val="12"/>
                      <w:szCs w:val="12"/>
                    </w:rPr>
                    <w:t>Прием заявления и документов, необходимых для предоставления муниципальной услуги</w:t>
                  </w:r>
                </w:p>
              </w:txbxContent>
            </v:textbox>
          </v:shape>
        </w:pict>
      </w:r>
    </w:p>
    <w:p w:rsidR="0041104C" w:rsidRDefault="0041104C" w:rsidP="0041104C">
      <w:pPr>
        <w:spacing w:after="0" w:line="240" w:lineRule="auto"/>
        <w:jc w:val="both"/>
        <w:rPr>
          <w:rFonts w:ascii="Times New Roman" w:hAnsi="Times New Roman"/>
          <w:sz w:val="12"/>
          <w:szCs w:val="12"/>
        </w:rPr>
      </w:pPr>
    </w:p>
    <w:p w:rsidR="0041104C" w:rsidRDefault="0079385A" w:rsidP="0041104C">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533" type="#_x0000_t32" style="position:absolute;left:0;text-align:left;margin-left:210.45pt;margin-top:1.1pt;width:.05pt;height:7.55pt;z-index:252164096" o:connectortype="straight">
            <v:stroke endarrow="block"/>
          </v:shape>
        </w:pict>
      </w:r>
    </w:p>
    <w:p w:rsidR="0041104C" w:rsidRDefault="0079385A" w:rsidP="0041104C">
      <w:pPr>
        <w:spacing w:after="0" w:line="240" w:lineRule="auto"/>
        <w:jc w:val="both"/>
        <w:rPr>
          <w:rFonts w:ascii="Times New Roman" w:hAnsi="Times New Roman"/>
          <w:sz w:val="12"/>
          <w:szCs w:val="12"/>
        </w:rPr>
      </w:pPr>
      <w:r>
        <w:rPr>
          <w:noProof/>
        </w:rPr>
        <w:pict>
          <v:shape id="_x0000_s1522" type="#_x0000_t202" style="position:absolute;left:0;text-align:left;margin-left:6.65pt;margin-top:1.75pt;width:368.65pt;height:14.95pt;z-index:25215283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X7QAIAAFQEAAAOAAAAZHJzL2Uyb0RvYy54bWysVM2O0zAQviPxDpbvNGnabtuo6WrpUoS0&#10;/EgLD+A4TmPhP2y3Sblx5xV4Bw4cuPEK3Tdi7HRL+bsgcrA8nvHnme+byeKykwLtmHVcqwIPBylG&#10;TFFdcbUp8JvX60czjJwnqiJCK1bgPXP4cvnwwaI1Oct0o0XFLAIQ5fLWFLjx3uRJ4mjDJHEDbZgC&#10;Z62tJB5Mu0kqS1pAlyLJ0vQiabWtjNWUOQen170TLyN+XTPqX9a1Yx6JAkNuPq42rmVYk+WC5BtL&#10;TMPpMQ3yD1lIwhU8eoK6Jp6greW/QUlOrXa69gOqZaLrmlMWa4Bqhukv1dw2xLBYC5DjzIkm9/9g&#10;6YvdK4t4VeBROsVIEQkiHT4dPh++HL4dvt59uPuIssBSa1wOwbcGwn33WHegdqzYmRtN3zqk9Koh&#10;asOurNVtw0gFWQ7DzeTsao/jAkjZPtcVPEa2XkegrrYyUAikIEAHtfYnhVjnEYXDbDQdZxcTjCj4&#10;huN0NJ9N4hskv79urPNPmZYobApsoQUiPNndOB/SIfl9SHjNacGrNRciGnZTroRFOwLtso7fEf2n&#10;MKFQW+D5JJv0DPwVIo3fnyAk99D3gssCz05BJA+8PVFV7EpPuOj3kLJQRyIDdz2Lviu7qNxJn1JX&#10;e2DW6r7NYSxh02j7HqMWWrzA7t2WWIaReKZAnflwPA4zEY3xZJqBYc895bmHKApQBfYY9duVj3MU&#10;eTNXoOKaR36D3H0mx5ShdSPtxzELs3Fux6gfP4Pl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fJnX7QAIAAFQEAAAOAAAA&#10;AAAAAAAAAAAAAC4CAABkcnMvZTJvRG9jLnhtbFBLAQItABQABgAIAAAAIQD9LzLW2wAAAAUBAAAP&#10;AAAAAAAAAAAAAAAAAJoEAABkcnMvZG93bnJldi54bWxQSwUGAAAAAAQABADzAAAAogUAAAAA&#10;">
            <v:textbox>
              <w:txbxContent>
                <w:p w:rsidR="0041104C" w:rsidRPr="00D86B86" w:rsidRDefault="0041104C" w:rsidP="0041104C">
                  <w:pPr>
                    <w:spacing w:after="0" w:line="240" w:lineRule="auto"/>
                    <w:jc w:val="center"/>
                    <w:rPr>
                      <w:rFonts w:ascii="Times New Roman" w:hAnsi="Times New Roman" w:cs="Times New Roman"/>
                      <w:sz w:val="12"/>
                      <w:szCs w:val="12"/>
                    </w:rPr>
                  </w:pPr>
                  <w:r w:rsidRPr="00124B23">
                    <w:rPr>
                      <w:rFonts w:ascii="Times New Roman" w:hAnsi="Times New Roman" w:cs="Times New Roman"/>
                      <w:sz w:val="12"/>
                      <w:szCs w:val="12"/>
                    </w:rPr>
                    <w:t>Регистрация заявления и документов, необходимых для предоставления муниципальной услуги</w:t>
                  </w:r>
                </w:p>
              </w:txbxContent>
            </v:textbox>
          </v:shape>
        </w:pict>
      </w:r>
    </w:p>
    <w:p w:rsidR="0041104C" w:rsidRDefault="0041104C" w:rsidP="0041104C">
      <w:pPr>
        <w:spacing w:after="0" w:line="240" w:lineRule="auto"/>
        <w:jc w:val="both"/>
        <w:rPr>
          <w:rFonts w:ascii="Times New Roman" w:hAnsi="Times New Roman"/>
          <w:sz w:val="12"/>
          <w:szCs w:val="12"/>
        </w:rPr>
      </w:pPr>
    </w:p>
    <w:p w:rsidR="0041104C" w:rsidRDefault="0079385A" w:rsidP="0041104C">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534" type="#_x0000_t32" style="position:absolute;left:0;text-align:left;margin-left:210.6pt;margin-top:2.9pt;width:.05pt;height:7.9pt;z-index:252165120" o:connectortype="straight">
            <v:stroke endarrow="block"/>
          </v:shape>
        </w:pict>
      </w:r>
    </w:p>
    <w:p w:rsidR="0041104C" w:rsidRDefault="002D14DA" w:rsidP="0041104C">
      <w:pPr>
        <w:spacing w:after="0" w:line="240" w:lineRule="auto"/>
        <w:jc w:val="both"/>
        <w:rPr>
          <w:rFonts w:ascii="Times New Roman" w:hAnsi="Times New Roman"/>
          <w:sz w:val="12"/>
          <w:szCs w:val="12"/>
        </w:rPr>
      </w:pPr>
      <w:r>
        <w:rPr>
          <w:noProof/>
        </w:rPr>
        <w:pict>
          <v:shape id="_x0000_s1523" type="#_x0000_t202" style="position:absolute;left:0;text-align:left;margin-left:5.55pt;margin-top:3.45pt;width:368.15pt;height:14.85pt;z-index:25215385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sN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6zsXAg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kRsNQAIAAFQEAAAOAAAA&#10;AAAAAAAAAAAAAC4CAABkcnMvZTJvRG9jLnhtbFBLAQItABQABgAIAAAAIQD9LzLW2wAAAAUBAAAP&#10;AAAAAAAAAAAAAAAAAJoEAABkcnMvZG93bnJldi54bWxQSwUGAAAAAAQABADzAAAAogUAAAAA&#10;">
            <v:textbox style="mso-next-textbox:#_x0000_s1523;mso-fit-shape-to-text:t">
              <w:txbxContent>
                <w:p w:rsidR="0041104C" w:rsidRPr="00124B23" w:rsidRDefault="0041104C" w:rsidP="0041104C">
                  <w:pPr>
                    <w:spacing w:after="0" w:line="240" w:lineRule="auto"/>
                    <w:jc w:val="center"/>
                    <w:rPr>
                      <w:rFonts w:ascii="Times New Roman" w:hAnsi="Times New Roman" w:cs="Times New Roman"/>
                      <w:sz w:val="12"/>
                      <w:szCs w:val="12"/>
                    </w:rPr>
                  </w:pPr>
                  <w:r w:rsidRPr="00124B23">
                    <w:rPr>
                      <w:rFonts w:ascii="Times New Roman" w:hAnsi="Times New Roman" w:cs="Times New Roman"/>
                      <w:sz w:val="12"/>
                      <w:szCs w:val="12"/>
                    </w:rPr>
                    <w:t>Обработка и предварительное рассмотрение заявления и представленных документов</w:t>
                  </w:r>
                </w:p>
              </w:txbxContent>
            </v:textbox>
          </v:shape>
        </w:pict>
      </w:r>
    </w:p>
    <w:p w:rsidR="0041104C" w:rsidRDefault="0041104C" w:rsidP="0041104C">
      <w:pPr>
        <w:spacing w:after="0" w:line="240" w:lineRule="auto"/>
        <w:jc w:val="both"/>
        <w:rPr>
          <w:rFonts w:ascii="Times New Roman" w:hAnsi="Times New Roman"/>
          <w:sz w:val="12"/>
          <w:szCs w:val="12"/>
        </w:rPr>
      </w:pPr>
    </w:p>
    <w:p w:rsidR="0041104C" w:rsidRDefault="0079385A" w:rsidP="0041104C">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535" type="#_x0000_t32" style="position:absolute;left:0;text-align:left;margin-left:210.65pt;margin-top:4.95pt;width:.05pt;height:7.55pt;z-index:252166144" o:connectortype="straight">
            <v:stroke endarrow="block"/>
          </v:shape>
        </w:pict>
      </w:r>
      <w:r w:rsidR="002D14DA">
        <w:rPr>
          <w:rFonts w:ascii="Times New Roman" w:hAnsi="Times New Roman"/>
          <w:noProof/>
          <w:sz w:val="12"/>
          <w:szCs w:val="12"/>
          <w:lang w:eastAsia="ru-RU"/>
        </w:rPr>
        <w:pict>
          <v:shape id="_x0000_s1536" type="#_x0000_t32" style="position:absolute;left:0;text-align:left;margin-left:171.85pt;margin-top:1.9pt;width:82.9pt;height:0;z-index:252167168" o:connectortype="straight"/>
        </w:pict>
      </w:r>
      <w:r w:rsidR="002D14DA">
        <w:rPr>
          <w:rFonts w:ascii="Times New Roman" w:hAnsi="Times New Roman"/>
          <w:noProof/>
          <w:sz w:val="12"/>
          <w:szCs w:val="12"/>
          <w:lang w:eastAsia="ru-RU"/>
        </w:rPr>
        <w:pict>
          <v:shape id="_x0000_s1537" type="#_x0000_t32" style="position:absolute;left:0;text-align:left;margin-left:180.05pt;margin-top:1.9pt;width:0;height:45.35pt;z-index:252168192" o:connectortype="straight">
            <v:stroke endarrow="block"/>
          </v:shape>
        </w:pict>
      </w:r>
      <w:r w:rsidR="002D14DA">
        <w:rPr>
          <w:rFonts w:ascii="Times New Roman" w:hAnsi="Times New Roman"/>
          <w:noProof/>
          <w:sz w:val="12"/>
          <w:szCs w:val="12"/>
          <w:lang w:eastAsia="ru-RU"/>
        </w:rPr>
        <w:pict>
          <v:shape id="_x0000_s1538" type="#_x0000_t32" style="position:absolute;left:0;text-align:left;margin-left:247.95pt;margin-top:1.75pt;width:.05pt;height:45.5pt;z-index:252169216" o:connectortype="straight">
            <v:stroke endarrow="block"/>
          </v:shape>
        </w:pict>
      </w:r>
      <w:r w:rsidR="002D14DA">
        <w:rPr>
          <w:noProof/>
        </w:rPr>
        <w:pict>
          <v:shape id="_x0000_s1526" type="#_x0000_t202" style="position:absolute;left:0;text-align:left;margin-left:186.15pt;margin-top:5.15pt;width:56.75pt;height:42.1pt;z-index:25215692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2UQAIAAFQ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XEIEEhe&#10;63IPzFrdjTmsJQi1th8xamDEC+w+bIllGIkXCroz6w+HYSeiMhxNMlDsuWV9biGKAlSBPUaduPRx&#10;jyJv5hK6uOKR34dMjinD6Ebaj2sWduNcj14PP4PF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V9S2UQAIAAFQEAAAOAAAA&#10;AAAAAAAAAAAAAC4CAABkcnMvZTJvRG9jLnhtbFBLAQItABQABgAIAAAAIQD9LzLW2wAAAAUBAAAP&#10;AAAAAAAAAAAAAAAAAJoEAABkcnMvZG93bnJldi54bWxQSwUGAAAAAAQABADzAAAAogUAAAAA&#10;">
            <v:textbox>
              <w:txbxContent>
                <w:p w:rsidR="0041104C" w:rsidRPr="00EE172B" w:rsidRDefault="0041104C" w:rsidP="0041104C">
                  <w:pPr>
                    <w:spacing w:after="0" w:line="240" w:lineRule="auto"/>
                    <w:jc w:val="center"/>
                    <w:rPr>
                      <w:rFonts w:ascii="Times New Roman" w:hAnsi="Times New Roman" w:cs="Times New Roman"/>
                      <w:sz w:val="12"/>
                      <w:szCs w:val="12"/>
                    </w:rPr>
                  </w:pPr>
                  <w:r w:rsidRPr="00EE172B">
                    <w:rPr>
                      <w:rFonts w:ascii="Times New Roman" w:hAnsi="Times New Roman" w:cs="Times New Roman"/>
                      <w:sz w:val="12"/>
                      <w:szCs w:val="12"/>
                    </w:rPr>
                    <w:t>Получены документы, указанные в пункте 2.8.1 Регламента</w:t>
                  </w:r>
                </w:p>
              </w:txbxContent>
            </v:textbox>
          </v:shape>
        </w:pict>
      </w:r>
      <w:r w:rsidR="002D14DA">
        <w:rPr>
          <w:noProof/>
        </w:rPr>
        <w:pict>
          <v:shape id="_x0000_s1524" type="#_x0000_t202" style="position:absolute;left:0;text-align:left;margin-left:6.3pt;margin-top:1.75pt;width:165.55pt;height:45.5pt;z-index:25215488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w:txbxContent>
                <w:p w:rsidR="0041104C" w:rsidRPr="000E4591" w:rsidRDefault="0041104C" w:rsidP="0041104C">
                  <w:pPr>
                    <w:spacing w:after="0" w:line="240" w:lineRule="auto"/>
                    <w:jc w:val="center"/>
                    <w:rPr>
                      <w:rFonts w:ascii="Times New Roman" w:hAnsi="Times New Roman" w:cs="Times New Roman"/>
                      <w:sz w:val="12"/>
                      <w:szCs w:val="12"/>
                    </w:rPr>
                  </w:pPr>
                  <w:r w:rsidRPr="000E4591">
                    <w:rPr>
                      <w:rFonts w:ascii="Times New Roman" w:hAnsi="Times New Roman" w:cs="Times New Roman"/>
                      <w:sz w:val="12"/>
                      <w:szCs w:val="12"/>
                    </w:rPr>
                    <w:t>Наличие документов, предусмотренных пунктами 2.6.1 и 2.8.1 Регламента, либо оснований для отказа в предоставлении муниципальной услуги, указанных в подразделе 2.10Регламента,при отсутствии предусмотренных пунктом 2.8.1Регламента документов</w:t>
                  </w:r>
                </w:p>
              </w:txbxContent>
            </v:textbox>
          </v:shape>
        </w:pict>
      </w:r>
      <w:r w:rsidR="002D14DA">
        <w:rPr>
          <w:noProof/>
        </w:rPr>
        <w:pict>
          <v:shape id="_x0000_s1525" type="#_x0000_t202" style="position:absolute;left:0;text-align:left;margin-left:254.75pt;margin-top:1.75pt;width:120.2pt;height:45.5pt;z-index:25215590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V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DA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iK+9VQAIAAFQEAAAOAAAA&#10;AAAAAAAAAAAAAC4CAABkcnMvZTJvRG9jLnhtbFBLAQItABQABgAIAAAAIQD9LzLW2wAAAAUBAAAP&#10;AAAAAAAAAAAAAAAAAJoEAABkcnMvZG93bnJldi54bWxQSwUGAAAAAAQABADzAAAAogUAAAAA&#10;">
            <v:textbox>
              <w:txbxContent>
                <w:p w:rsidR="0041104C" w:rsidRPr="002A2185" w:rsidRDefault="0041104C" w:rsidP="0041104C">
                  <w:pPr>
                    <w:spacing w:after="0" w:line="240" w:lineRule="auto"/>
                    <w:jc w:val="center"/>
                    <w:rPr>
                      <w:rFonts w:ascii="Times New Roman" w:hAnsi="Times New Roman" w:cs="Times New Roman"/>
                      <w:sz w:val="12"/>
                      <w:szCs w:val="12"/>
                    </w:rPr>
                  </w:pPr>
                  <w:r w:rsidRPr="002A2185">
                    <w:rPr>
                      <w:rFonts w:ascii="Times New Roman" w:hAnsi="Times New Roman" w:cs="Times New Roman"/>
                      <w:sz w:val="12"/>
                      <w:szCs w:val="12"/>
                    </w:rPr>
                    <w:t>Отсутствие документов, предусмотренных пунктом 2.8.1 Регламента, и оснований для отказа в предоставлении муниципальной услуги, указанных в подразделе 2.10 Регламента</w:t>
                  </w:r>
                </w:p>
              </w:txbxContent>
            </v:textbox>
          </v:shape>
        </w:pict>
      </w:r>
    </w:p>
    <w:p w:rsidR="0041104C" w:rsidRDefault="0041104C" w:rsidP="0041104C">
      <w:pPr>
        <w:spacing w:after="0" w:line="240" w:lineRule="auto"/>
        <w:jc w:val="both"/>
        <w:rPr>
          <w:rFonts w:ascii="Times New Roman" w:hAnsi="Times New Roman"/>
          <w:sz w:val="12"/>
          <w:szCs w:val="12"/>
        </w:rPr>
      </w:pPr>
    </w:p>
    <w:p w:rsidR="0041104C" w:rsidRDefault="0041104C" w:rsidP="0041104C">
      <w:pPr>
        <w:spacing w:after="0" w:line="240" w:lineRule="auto"/>
        <w:jc w:val="both"/>
        <w:rPr>
          <w:rFonts w:ascii="Times New Roman" w:hAnsi="Times New Roman"/>
          <w:sz w:val="12"/>
          <w:szCs w:val="12"/>
        </w:rPr>
      </w:pPr>
    </w:p>
    <w:p w:rsidR="0041104C" w:rsidRDefault="0041104C" w:rsidP="0041104C">
      <w:pPr>
        <w:spacing w:after="0" w:line="240" w:lineRule="auto"/>
        <w:jc w:val="both"/>
        <w:rPr>
          <w:rFonts w:ascii="Times New Roman" w:hAnsi="Times New Roman"/>
          <w:sz w:val="12"/>
          <w:szCs w:val="12"/>
        </w:rPr>
      </w:pPr>
    </w:p>
    <w:p w:rsidR="0041104C" w:rsidRDefault="0041104C" w:rsidP="0041104C">
      <w:pPr>
        <w:spacing w:after="0" w:line="240" w:lineRule="auto"/>
        <w:jc w:val="both"/>
        <w:rPr>
          <w:rFonts w:ascii="Times New Roman" w:hAnsi="Times New Roman"/>
          <w:sz w:val="12"/>
          <w:szCs w:val="12"/>
        </w:rPr>
      </w:pPr>
    </w:p>
    <w:p w:rsidR="0041104C" w:rsidRDefault="0041104C" w:rsidP="0041104C">
      <w:pPr>
        <w:spacing w:after="0" w:line="240" w:lineRule="auto"/>
        <w:jc w:val="both"/>
        <w:rPr>
          <w:rFonts w:ascii="Times New Roman" w:hAnsi="Times New Roman"/>
          <w:sz w:val="12"/>
          <w:szCs w:val="12"/>
        </w:rPr>
      </w:pPr>
    </w:p>
    <w:p w:rsidR="0041104C" w:rsidRDefault="0079385A" w:rsidP="0041104C">
      <w:pPr>
        <w:spacing w:after="0" w:line="240" w:lineRule="auto"/>
        <w:jc w:val="both"/>
        <w:rPr>
          <w:rFonts w:ascii="Times New Roman" w:hAnsi="Times New Roman"/>
          <w:sz w:val="12"/>
          <w:szCs w:val="12"/>
        </w:rPr>
      </w:pPr>
      <w:r>
        <w:rPr>
          <w:noProof/>
        </w:rPr>
        <w:lastRenderedPageBreak/>
        <w:pict>
          <v:shape id="_x0000_s1528" type="#_x0000_t202" style="position:absolute;left:0;text-align:left;margin-left:173.85pt;margin-top:-1.1pt;width:201.1pt;height:20.25pt;z-index:25215897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gS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hg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LuhoEkECAABUBAAADgAA&#10;AAAAAAAAAAAAAAAuAgAAZHJzL2Uyb0RvYy54bWxQSwECLQAUAAYACAAAACEA/S8y1tsAAAAFAQAA&#10;DwAAAAAAAAAAAAAAAACbBAAAZHJzL2Rvd25yZXYueG1sUEsFBgAAAAAEAAQA8wAAAKMFAAAAAA==&#10;">
            <v:textbox>
              <w:txbxContent>
                <w:p w:rsidR="0041104C" w:rsidRPr="006E25BC" w:rsidRDefault="0041104C" w:rsidP="0041104C">
                  <w:pPr>
                    <w:spacing w:after="0" w:line="240" w:lineRule="auto"/>
                    <w:jc w:val="center"/>
                    <w:rPr>
                      <w:rFonts w:ascii="Times New Roman" w:hAnsi="Times New Roman" w:cs="Times New Roman"/>
                      <w:sz w:val="12"/>
                      <w:szCs w:val="12"/>
                    </w:rPr>
                  </w:pPr>
                  <w:r w:rsidRPr="006E25BC">
                    <w:rPr>
                      <w:rFonts w:ascii="Times New Roman" w:hAnsi="Times New Roman" w:cs="Times New Roman"/>
                      <w:sz w:val="12"/>
                      <w:szCs w:val="12"/>
                    </w:rPr>
                    <w:t>Формирование и направление межведомственных запросов в органы (организации), участвующие  в предоставлении муниципальной услуги</w:t>
                  </w:r>
                </w:p>
              </w:txbxContent>
            </v:textbox>
          </v:shape>
        </w:pict>
      </w:r>
      <w:r>
        <w:rPr>
          <w:noProof/>
          <w:lang w:eastAsia="ru-RU"/>
        </w:rPr>
        <w:pict>
          <v:shape id="_x0000_s1540" type="#_x0000_t32" style="position:absolute;left:0;text-align:left;margin-left:165.9pt;margin-top:-1.1pt;width:.05pt;height:14.25pt;z-index:252171264" o:connectortype="straight"/>
        </w:pict>
      </w:r>
      <w:r>
        <w:rPr>
          <w:noProof/>
        </w:rPr>
        <w:pict>
          <v:shape id="_x0000_s1527" type="#_x0000_t202" style="position:absolute;left:0;text-align:left;margin-left:6.8pt;margin-top:-1.1pt;width:140.1pt;height:24.05pt;z-index:25215795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NiQQIAAFQ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hgCB&#10;5FJXN8Cs1f2Yw1qC0Gj7EaMWRrzA7sOWWIaReKGgO/PheBx2IirjyTQDxZ5aylMLURSgCuwx6sWV&#10;j3sUeTMX0MU1j/w+ZHJIGUY30n5Ys7Abp3r0evgZLH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R0JDYkECAABUBAAADgAA&#10;AAAAAAAAAAAAAAAuAgAAZHJzL2Uyb0RvYy54bWxQSwECLQAUAAYACAAAACEA/S8y1tsAAAAFAQAA&#10;DwAAAAAAAAAAAAAAAACbBAAAZHJzL2Rvd25yZXYueG1sUEsFBgAAAAAEAAQA8wAAAKMFAAAAAA==&#10;">
            <v:textbox>
              <w:txbxContent>
                <w:p w:rsidR="0041104C" w:rsidRPr="006E25BC" w:rsidRDefault="0041104C" w:rsidP="0041104C">
                  <w:pPr>
                    <w:spacing w:after="0" w:line="240" w:lineRule="auto"/>
                    <w:jc w:val="center"/>
                    <w:rPr>
                      <w:rFonts w:ascii="Times New Roman" w:hAnsi="Times New Roman" w:cs="Times New Roman"/>
                      <w:sz w:val="12"/>
                      <w:szCs w:val="12"/>
                    </w:rPr>
                  </w:pPr>
                  <w:r w:rsidRPr="006E25BC">
                    <w:rPr>
                      <w:rFonts w:ascii="Times New Roman" w:hAnsi="Times New Roman" w:cs="Times New Roman"/>
                      <w:sz w:val="12"/>
                      <w:szCs w:val="12"/>
                    </w:rPr>
                    <w:t>Принятие решения о предоставлении (об отказе в предоставлении) муниципальной услуги</w:t>
                  </w:r>
                </w:p>
              </w:txbxContent>
            </v:textbox>
          </v:shape>
        </w:pict>
      </w:r>
    </w:p>
    <w:p w:rsidR="0041104C" w:rsidRDefault="002D14DA" w:rsidP="0041104C">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539" type="#_x0000_t32" style="position:absolute;left:0;text-align:left;margin-left:146.9pt;margin-top:6.25pt;width:31.4pt;height:.05pt;flip:x;z-index:252170240" o:connectortype="straight">
            <v:stroke endarrow="block"/>
          </v:shape>
        </w:pict>
      </w:r>
    </w:p>
    <w:p w:rsidR="0041104C" w:rsidRDefault="0079385A" w:rsidP="0041104C">
      <w:pPr>
        <w:spacing w:after="0" w:line="240" w:lineRule="auto"/>
        <w:jc w:val="both"/>
        <w:rPr>
          <w:rFonts w:ascii="Times New Roman" w:hAnsi="Times New Roman"/>
          <w:sz w:val="12"/>
          <w:szCs w:val="12"/>
        </w:rPr>
      </w:pPr>
      <w:r>
        <w:rPr>
          <w:noProof/>
        </w:rPr>
        <w:pict>
          <v:shape id="_x0000_s1530" type="#_x0000_t202" style="position:absolute;left:0;text-align:left;margin-left:247.95pt;margin-top:5.4pt;width:127pt;height:30.55pt;z-index:25216102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X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OMaB&#10;5ZWudkCt1f2cw16C0Gj7EaMWZrzE7sOGWIaReKGgPdNsNApLEZXR+DwHxZ5aVqcWoihAldhj1IsL&#10;HxcpEmcuoY1LHgl+yOSQM8xu5P2wZ2E5TvXo9fA3mP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aCLPl0ECAABVBAAADgAA&#10;AAAAAAAAAAAAAAAuAgAAZHJzL2Uyb0RvYy54bWxQSwECLQAUAAYACAAAACEA/S8y1tsAAAAFAQAA&#10;DwAAAAAAAAAAAAAAAACbBAAAZHJzL2Rvd25yZXYueG1sUEsFBgAAAAAEAAQA8wAAAKMFAAAAAA==&#10;">
            <v:textbox>
              <w:txbxContent>
                <w:p w:rsidR="0041104C" w:rsidRPr="0042484B" w:rsidRDefault="0041104C" w:rsidP="0041104C">
                  <w:pPr>
                    <w:spacing w:after="0" w:line="240" w:lineRule="auto"/>
                    <w:jc w:val="center"/>
                    <w:rPr>
                      <w:rFonts w:ascii="Times New Roman" w:hAnsi="Times New Roman" w:cs="Times New Roman"/>
                      <w:sz w:val="12"/>
                      <w:szCs w:val="12"/>
                    </w:rPr>
                  </w:pPr>
                  <w:r w:rsidRPr="0042484B">
                    <w:rPr>
                      <w:rFonts w:ascii="Times New Roman" w:hAnsi="Times New Roman" w:cs="Times New Roman"/>
                      <w:sz w:val="12"/>
                      <w:szCs w:val="12"/>
                    </w:rPr>
                    <w:t>Наличие оснований для отказа в предоставлении муниципальной услуги, указанных в подразделе 2.10 Регламента</w:t>
                  </w:r>
                </w:p>
              </w:txbxContent>
            </v:textbox>
          </v:shape>
        </w:pict>
      </w:r>
      <w:r>
        <w:rPr>
          <w:rFonts w:ascii="Times New Roman" w:hAnsi="Times New Roman"/>
          <w:noProof/>
          <w:sz w:val="12"/>
          <w:szCs w:val="12"/>
          <w:lang w:eastAsia="ru-RU"/>
        </w:rPr>
        <w:pict>
          <v:shape id="_x0000_s1542" type="#_x0000_t32" style="position:absolute;left:0;text-align:left;margin-left:180pt;margin-top:5.4pt;width:.05pt;height:22.15pt;z-index:252173312" o:connectortype="straight">
            <v:stroke endarrow="block"/>
          </v:shape>
        </w:pict>
      </w:r>
    </w:p>
    <w:p w:rsidR="0041104C" w:rsidRDefault="002D14DA" w:rsidP="0041104C">
      <w:pPr>
        <w:spacing w:after="0" w:line="240" w:lineRule="auto"/>
        <w:jc w:val="both"/>
        <w:rPr>
          <w:rFonts w:ascii="Times New Roman" w:hAnsi="Times New Roman"/>
          <w:sz w:val="12"/>
          <w:szCs w:val="12"/>
        </w:rPr>
      </w:pPr>
      <w:r>
        <w:rPr>
          <w:noProof/>
        </w:rPr>
        <w:pict>
          <v:shape id="_x0000_s1529" type="#_x0000_t202" style="position:absolute;left:0;text-align:left;margin-left:6.8pt;margin-top:2.3pt;width:129.75pt;height:29.5pt;z-index:25216000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wbk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hQ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F8G5EECAABUBAAADgAA&#10;AAAAAAAAAAAAAAAuAgAAZHJzL2Uyb0RvYy54bWxQSwECLQAUAAYACAAAACEA/S8y1tsAAAAFAQAA&#10;DwAAAAAAAAAAAAAAAACbBAAAZHJzL2Rvd25yZXYueG1sUEsFBgAAAAAEAAQA8wAAAKMFAAAAAA==&#10;">
            <v:textbox>
              <w:txbxContent>
                <w:p w:rsidR="0041104C" w:rsidRPr="0042484B" w:rsidRDefault="0041104C" w:rsidP="0041104C">
                  <w:pPr>
                    <w:spacing w:after="0" w:line="240" w:lineRule="auto"/>
                    <w:jc w:val="center"/>
                    <w:rPr>
                      <w:rFonts w:ascii="Times New Roman" w:hAnsi="Times New Roman" w:cs="Times New Roman"/>
                      <w:sz w:val="12"/>
                      <w:szCs w:val="12"/>
                    </w:rPr>
                  </w:pPr>
                  <w:r w:rsidRPr="0042484B">
                    <w:rPr>
                      <w:rFonts w:ascii="Times New Roman" w:hAnsi="Times New Roman" w:cs="Times New Roman"/>
                      <w:sz w:val="12"/>
                      <w:szCs w:val="12"/>
                    </w:rPr>
                    <w:t>Отсутствие оснований для отказа в предоставлении муниципальной услуги, указанных в подразделе 2.10 Регламента</w:t>
                  </w:r>
                </w:p>
              </w:txbxContent>
            </v:textbox>
          </v:shape>
        </w:pict>
      </w:r>
    </w:p>
    <w:p w:rsidR="0041104C" w:rsidRDefault="0041104C" w:rsidP="0041104C">
      <w:pPr>
        <w:spacing w:after="0" w:line="240" w:lineRule="auto"/>
        <w:jc w:val="both"/>
        <w:rPr>
          <w:rFonts w:ascii="Times New Roman" w:hAnsi="Times New Roman"/>
          <w:sz w:val="12"/>
          <w:szCs w:val="12"/>
        </w:rPr>
      </w:pPr>
    </w:p>
    <w:p w:rsidR="0041104C" w:rsidRDefault="0041104C" w:rsidP="0041104C">
      <w:pPr>
        <w:spacing w:after="0" w:line="240" w:lineRule="auto"/>
        <w:jc w:val="both"/>
        <w:rPr>
          <w:rFonts w:ascii="Times New Roman" w:hAnsi="Times New Roman"/>
          <w:sz w:val="12"/>
          <w:szCs w:val="12"/>
        </w:rPr>
      </w:pPr>
    </w:p>
    <w:p w:rsidR="0041104C" w:rsidRDefault="0079385A" w:rsidP="0041104C">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544" type="#_x0000_t32" style="position:absolute;left:0;text-align:left;margin-left:228.25pt;margin-top:3.75pt;width:0;height:7.6pt;z-index:252175360" o:connectortype="straight">
            <v:stroke endarrow="block"/>
          </v:shape>
        </w:pict>
      </w:r>
      <w:r w:rsidR="002D14DA">
        <w:rPr>
          <w:rFonts w:ascii="Times New Roman" w:hAnsi="Times New Roman"/>
          <w:noProof/>
          <w:sz w:val="12"/>
          <w:szCs w:val="12"/>
          <w:lang w:eastAsia="ru-RU"/>
        </w:rPr>
        <w:pict>
          <v:shape id="_x0000_s1543" type="#_x0000_t32" style="position:absolute;left:0;text-align:left;margin-left:143.35pt;margin-top:3.8pt;width:0;height:7.55pt;z-index:252174336" o:connectortype="straight">
            <v:stroke endarrow="block"/>
          </v:shape>
        </w:pict>
      </w:r>
      <w:r w:rsidR="002D14DA">
        <w:rPr>
          <w:rFonts w:ascii="Times New Roman" w:hAnsi="Times New Roman"/>
          <w:noProof/>
          <w:sz w:val="12"/>
          <w:szCs w:val="12"/>
          <w:lang w:eastAsia="ru-RU"/>
        </w:rPr>
        <w:pict>
          <v:shape id="_x0000_s1541" type="#_x0000_t32" style="position:absolute;left:0;text-align:left;margin-left:136.55pt;margin-top:3.75pt;width:111.4pt;height:.05pt;z-index:252172288" o:connectortype="straight"/>
        </w:pict>
      </w:r>
    </w:p>
    <w:p w:rsidR="0041104C" w:rsidRDefault="0079385A" w:rsidP="0041104C">
      <w:pPr>
        <w:spacing w:after="0" w:line="240" w:lineRule="auto"/>
        <w:jc w:val="both"/>
        <w:rPr>
          <w:rFonts w:ascii="Times New Roman" w:hAnsi="Times New Roman"/>
          <w:sz w:val="12"/>
          <w:szCs w:val="12"/>
        </w:rPr>
      </w:pPr>
      <w:r>
        <w:rPr>
          <w:noProof/>
        </w:rPr>
        <w:pict>
          <v:shape id="_x0000_s1532" type="#_x0000_t202" style="position:absolute;left:0;text-align:left;margin-left:191.55pt;margin-top:4.45pt;width:183.4pt;height:20.4pt;z-index:25216307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2OgQAIAAFUEAAAOAAAAZHJzL2Uyb0RvYy54bWysVEuOEzEQ3SNxB8t70p8kk6SVzmjIEIQ0&#10;fKSBAzhud9rCP2wn3WHHnitwBxYs2HGFzI0ouzMh/DaIXlguV/m56r2qnl92UqAds45rVeJskGLE&#10;FNUVV5sSv3m9ejTFyHmiKiK0YiXeM4cvFw8fzFtTsFw3WlTMIgBRrmhNiRvvTZEkjjZMEjfQhilw&#10;1tpK4sG0m6SypAV0KZI8TS+SVtvKWE2Zc3B63TvxIuLXNaP+ZV075pEoMeTm42rjug5rspiTYmOJ&#10;aTg9pkH+IQtJuIJHT1DXxBO0tfw3KMmp1U7XfkC1THRdc8piDVBNlv5SzW1DDIu1ADnOnGhy/w+W&#10;vti9sohXJR6mE4wUkSDS4dPh8+HL4dvh692Hu48oDyy1xhUQfGsg3HePdQdqx4qdudH0rUNKLxui&#10;NuzKWt02jFSQZRZuJmdXexwXQNbtc13BY2TrdQTqaisDhUAKAnRQa39SiHUeUTjMh5NRfjHGiIIv&#10;G6XD2XQc3yDF/XVjnX/KtERhU2ILLRDhye7G+ZAOKe5DwmtOC16tuBDRsJv1Uli0I9Auq/gd0X8K&#10;Ewq1JZ6N83HPwF8h0vj9CUJyD30vuCzx9BREisDbE1XFrvSEi34PKQt1JDJw17Pou3UXlctOAq11&#10;tQdqre77HOYSNo227zFqocdL7N5tiWUYiWcK5Jllo1EYimiMxpMcDHvuWZ97iKIAVWKPUb9d+jhI&#10;kThzBTKueCQ46N1ncswZejfyfpyzMBzndoz68TdYfAc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S2OgQAIAAFUEAAAOAAAA&#10;AAAAAAAAAAAAAC4CAABkcnMvZTJvRG9jLnhtbFBLAQItABQABgAIAAAAIQD9LzLW2wAAAAUBAAAP&#10;AAAAAAAAAAAAAAAAAJoEAABkcnMvZG93bnJldi54bWxQSwUGAAAAAAQABADzAAAAogUAAAAA&#10;">
            <v:textbox>
              <w:txbxContent>
                <w:p w:rsidR="0041104C" w:rsidRPr="004C0D3F" w:rsidRDefault="0041104C" w:rsidP="0041104C">
                  <w:pPr>
                    <w:spacing w:after="0" w:line="240" w:lineRule="auto"/>
                    <w:rPr>
                      <w:rFonts w:ascii="Times New Roman" w:hAnsi="Times New Roman" w:cs="Times New Roman"/>
                      <w:sz w:val="12"/>
                      <w:szCs w:val="12"/>
                    </w:rPr>
                  </w:pPr>
                  <w:r w:rsidRPr="004C0D3F">
                    <w:rPr>
                      <w:rFonts w:ascii="Times New Roman" w:hAnsi="Times New Roman" w:cs="Times New Roman"/>
                      <w:sz w:val="12"/>
                      <w:szCs w:val="12"/>
                    </w:rPr>
                    <w:t>Отказ в принятии граждан на учет в качестве нуждающихся в жилых помещениях. Направление указанного отказа заявителю</w:t>
                  </w:r>
                </w:p>
              </w:txbxContent>
            </v:textbox>
          </v:shape>
        </w:pict>
      </w:r>
    </w:p>
    <w:p w:rsidR="0041104C" w:rsidRDefault="002D14DA" w:rsidP="0041104C">
      <w:pPr>
        <w:spacing w:after="0" w:line="240" w:lineRule="auto"/>
        <w:jc w:val="both"/>
        <w:rPr>
          <w:rFonts w:ascii="Times New Roman" w:hAnsi="Times New Roman"/>
          <w:sz w:val="12"/>
          <w:szCs w:val="12"/>
        </w:rPr>
      </w:pPr>
      <w:r>
        <w:rPr>
          <w:noProof/>
        </w:rPr>
        <w:pict>
          <v:shape id="_x0000_s1531" type="#_x0000_t202" style="position:absolute;left:0;text-align:left;margin-left:5.75pt;margin-top:-3.25pt;width:153.2pt;height:28.65pt;z-index:25216204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Fh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SHNg&#10;eaWrHVBrdT/nsJcgNNp+xKiFGS+x+7AhlmEkXihozzQbjcJSRGU0Ps9BsaeW1amFKApQJfYY9eLC&#10;x0WKxJlLaOOSR4IfMjnkDLMbeT/sWViOUz16PfwN5j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pWhYUECAABVBAAADgAA&#10;AAAAAAAAAAAAAAAuAgAAZHJzL2Uyb0RvYy54bWxQSwECLQAUAAYACAAAACEA/S8y1tsAAAAFAQAA&#10;DwAAAAAAAAAAAAAAAACbBAAAZHJzL2Rvd25yZXYueG1sUEsFBgAAAAAEAAQA8wAAAKMFAAAAAA==&#10;">
            <v:textbox style="mso-fit-shape-to-text:t">
              <w:txbxContent>
                <w:p w:rsidR="0041104C" w:rsidRPr="004C0D3F" w:rsidRDefault="0041104C" w:rsidP="0041104C">
                  <w:pPr>
                    <w:spacing w:after="0" w:line="240" w:lineRule="auto"/>
                    <w:rPr>
                      <w:rFonts w:ascii="Times New Roman" w:hAnsi="Times New Roman" w:cs="Times New Roman"/>
                      <w:sz w:val="12"/>
                      <w:szCs w:val="12"/>
                    </w:rPr>
                  </w:pPr>
                  <w:r w:rsidRPr="004C0D3F">
                    <w:rPr>
                      <w:rFonts w:ascii="Times New Roman" w:hAnsi="Times New Roman" w:cs="Times New Roman"/>
                      <w:sz w:val="12"/>
                      <w:szCs w:val="12"/>
                    </w:rPr>
                    <w:t>Решение о принятии граждан на учет в качестве нуждающихся в жилых помещениях. Направление соответствующего извещения заявителю</w:t>
                  </w:r>
                </w:p>
              </w:txbxContent>
            </v:textbox>
          </v:shape>
        </w:pict>
      </w:r>
    </w:p>
    <w:p w:rsidR="0041104C" w:rsidRDefault="0041104C" w:rsidP="0041104C">
      <w:pPr>
        <w:spacing w:after="0" w:line="240" w:lineRule="auto"/>
        <w:jc w:val="both"/>
        <w:rPr>
          <w:rFonts w:ascii="Times New Roman" w:hAnsi="Times New Roman"/>
          <w:sz w:val="12"/>
          <w:szCs w:val="12"/>
        </w:rPr>
      </w:pPr>
    </w:p>
    <w:p w:rsidR="0041104C" w:rsidRDefault="0041104C" w:rsidP="0041104C">
      <w:pPr>
        <w:spacing w:after="0" w:line="240" w:lineRule="auto"/>
        <w:jc w:val="right"/>
        <w:rPr>
          <w:rFonts w:ascii="Times New Roman" w:hAnsi="Times New Roman"/>
          <w:i/>
          <w:sz w:val="12"/>
          <w:szCs w:val="12"/>
        </w:rPr>
      </w:pPr>
    </w:p>
    <w:p w:rsidR="0041104C" w:rsidRPr="008D27EA" w:rsidRDefault="0041104C" w:rsidP="0041104C">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5 </w:t>
      </w:r>
      <w:r w:rsidRPr="008D27EA">
        <w:rPr>
          <w:rFonts w:ascii="Times New Roman" w:hAnsi="Times New Roman"/>
          <w:i/>
          <w:sz w:val="12"/>
          <w:szCs w:val="12"/>
        </w:rPr>
        <w:t>к Административному регламенту</w:t>
      </w:r>
    </w:p>
    <w:p w:rsidR="0041104C" w:rsidRDefault="0041104C" w:rsidP="0041104C">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41104C" w:rsidRPr="008D27EA" w:rsidRDefault="0041104C" w:rsidP="0041104C">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41104C" w:rsidRPr="001C32FC" w:rsidRDefault="0041104C" w:rsidP="0041104C">
      <w:pPr>
        <w:spacing w:after="0" w:line="240" w:lineRule="auto"/>
        <w:jc w:val="center"/>
        <w:rPr>
          <w:rFonts w:ascii="Times New Roman" w:hAnsi="Times New Roman"/>
          <w:b/>
          <w:sz w:val="12"/>
          <w:szCs w:val="12"/>
        </w:rPr>
      </w:pPr>
      <w:r w:rsidRPr="001C32FC">
        <w:rPr>
          <w:rFonts w:ascii="Times New Roman" w:hAnsi="Times New Roman"/>
          <w:b/>
          <w:sz w:val="12"/>
          <w:szCs w:val="12"/>
        </w:rPr>
        <w:t>КНИГА</w:t>
      </w:r>
    </w:p>
    <w:p w:rsidR="0041104C" w:rsidRDefault="0041104C" w:rsidP="0041104C">
      <w:pPr>
        <w:spacing w:after="0" w:line="240" w:lineRule="auto"/>
        <w:jc w:val="center"/>
        <w:rPr>
          <w:rFonts w:ascii="Times New Roman" w:hAnsi="Times New Roman"/>
          <w:sz w:val="12"/>
          <w:szCs w:val="12"/>
        </w:rPr>
      </w:pPr>
      <w:r w:rsidRPr="001C32FC">
        <w:rPr>
          <w:rFonts w:ascii="Times New Roman" w:hAnsi="Times New Roman"/>
          <w:sz w:val="12"/>
          <w:szCs w:val="12"/>
        </w:rPr>
        <w:t>регистрации заявлений граждан</w:t>
      </w:r>
      <w:r>
        <w:rPr>
          <w:rFonts w:ascii="Times New Roman" w:hAnsi="Times New Roman"/>
          <w:sz w:val="12"/>
          <w:szCs w:val="12"/>
        </w:rPr>
        <w:t xml:space="preserve"> </w:t>
      </w:r>
      <w:r w:rsidRPr="001C32FC">
        <w:rPr>
          <w:rFonts w:ascii="Times New Roman" w:hAnsi="Times New Roman"/>
          <w:sz w:val="12"/>
          <w:szCs w:val="12"/>
        </w:rPr>
        <w:t>о принятии на учет для предоставления</w:t>
      </w:r>
      <w:r>
        <w:rPr>
          <w:rFonts w:ascii="Times New Roman" w:hAnsi="Times New Roman"/>
          <w:sz w:val="12"/>
          <w:szCs w:val="12"/>
        </w:rPr>
        <w:t xml:space="preserve"> </w:t>
      </w:r>
      <w:r w:rsidRPr="001C32FC">
        <w:rPr>
          <w:rFonts w:ascii="Times New Roman" w:hAnsi="Times New Roman"/>
          <w:sz w:val="12"/>
          <w:szCs w:val="12"/>
        </w:rPr>
        <w:t>жилых помещениях</w:t>
      </w:r>
    </w:p>
    <w:p w:rsidR="0041104C" w:rsidRPr="001C32FC" w:rsidRDefault="0041104C" w:rsidP="0041104C">
      <w:pPr>
        <w:spacing w:after="0" w:line="240" w:lineRule="auto"/>
        <w:jc w:val="center"/>
        <w:rPr>
          <w:rFonts w:ascii="Times New Roman" w:hAnsi="Times New Roman"/>
          <w:sz w:val="12"/>
          <w:szCs w:val="12"/>
        </w:rPr>
      </w:pPr>
      <w:r w:rsidRPr="001C32FC">
        <w:rPr>
          <w:rFonts w:ascii="Times New Roman" w:hAnsi="Times New Roman"/>
          <w:sz w:val="12"/>
          <w:szCs w:val="12"/>
        </w:rPr>
        <w:t xml:space="preserve"> муниципального жилищного</w:t>
      </w:r>
      <w:r>
        <w:rPr>
          <w:rFonts w:ascii="Times New Roman" w:hAnsi="Times New Roman"/>
          <w:sz w:val="12"/>
          <w:szCs w:val="12"/>
        </w:rPr>
        <w:t xml:space="preserve"> </w:t>
      </w:r>
      <w:r w:rsidRPr="001C32FC">
        <w:rPr>
          <w:rFonts w:ascii="Times New Roman" w:hAnsi="Times New Roman"/>
          <w:sz w:val="12"/>
          <w:szCs w:val="12"/>
        </w:rPr>
        <w:t>фонда по договорам социального найма</w:t>
      </w:r>
    </w:p>
    <w:p w:rsidR="0041104C" w:rsidRPr="001C32FC" w:rsidRDefault="0041104C" w:rsidP="0041104C">
      <w:pPr>
        <w:spacing w:after="0" w:line="240" w:lineRule="auto"/>
        <w:jc w:val="both"/>
        <w:rPr>
          <w:rFonts w:ascii="Times New Roman" w:hAnsi="Times New Roman"/>
          <w:sz w:val="12"/>
          <w:szCs w:val="12"/>
        </w:rPr>
      </w:pPr>
      <w:r w:rsidRPr="001C32FC">
        <w:rPr>
          <w:rFonts w:ascii="Times New Roman" w:hAnsi="Times New Roman"/>
          <w:sz w:val="12"/>
          <w:szCs w:val="12"/>
        </w:rPr>
        <w:t>_____________________________________</w:t>
      </w:r>
      <w:r>
        <w:rPr>
          <w:rFonts w:ascii="Times New Roman" w:hAnsi="Times New Roman"/>
          <w:sz w:val="12"/>
          <w:szCs w:val="12"/>
        </w:rPr>
        <w:t>_____________________________________________________________________</w:t>
      </w:r>
      <w:r w:rsidRPr="001C32FC">
        <w:rPr>
          <w:rFonts w:ascii="Times New Roman" w:hAnsi="Times New Roman"/>
          <w:sz w:val="12"/>
          <w:szCs w:val="12"/>
        </w:rPr>
        <w:t>___________________</w:t>
      </w:r>
    </w:p>
    <w:p w:rsidR="0041104C" w:rsidRPr="001C32FC" w:rsidRDefault="0041104C" w:rsidP="0041104C">
      <w:pPr>
        <w:spacing w:after="0" w:line="240" w:lineRule="auto"/>
        <w:jc w:val="center"/>
        <w:rPr>
          <w:rFonts w:ascii="Times New Roman" w:hAnsi="Times New Roman"/>
          <w:sz w:val="12"/>
          <w:szCs w:val="12"/>
        </w:rPr>
      </w:pPr>
      <w:r w:rsidRPr="001C32FC">
        <w:rPr>
          <w:rFonts w:ascii="Times New Roman" w:hAnsi="Times New Roman"/>
          <w:sz w:val="12"/>
          <w:szCs w:val="12"/>
        </w:rPr>
        <w:t>(наименование населенного пункта)</w:t>
      </w:r>
    </w:p>
    <w:p w:rsidR="0041104C" w:rsidRPr="001C32FC" w:rsidRDefault="0041104C" w:rsidP="0041104C">
      <w:pPr>
        <w:spacing w:after="0" w:line="240" w:lineRule="auto"/>
        <w:jc w:val="both"/>
        <w:rPr>
          <w:rFonts w:ascii="Times New Roman" w:hAnsi="Times New Roman"/>
          <w:sz w:val="12"/>
          <w:szCs w:val="12"/>
        </w:rPr>
      </w:pPr>
      <w:r w:rsidRPr="001C32FC">
        <w:rPr>
          <w:rFonts w:ascii="Times New Roman" w:hAnsi="Times New Roman"/>
          <w:sz w:val="12"/>
          <w:szCs w:val="12"/>
        </w:rPr>
        <w:t>____________________________</w:t>
      </w:r>
      <w:r>
        <w:rPr>
          <w:rFonts w:ascii="Times New Roman" w:hAnsi="Times New Roman"/>
          <w:sz w:val="12"/>
          <w:szCs w:val="12"/>
        </w:rPr>
        <w:t>_____________________________________________________________________</w:t>
      </w:r>
      <w:r w:rsidRPr="001C32FC">
        <w:rPr>
          <w:rFonts w:ascii="Times New Roman" w:hAnsi="Times New Roman"/>
          <w:sz w:val="12"/>
          <w:szCs w:val="12"/>
        </w:rPr>
        <w:t>____________________________</w:t>
      </w:r>
    </w:p>
    <w:p w:rsidR="0041104C" w:rsidRPr="001C32FC" w:rsidRDefault="0041104C" w:rsidP="0041104C">
      <w:pPr>
        <w:spacing w:after="0" w:line="240" w:lineRule="auto"/>
        <w:jc w:val="center"/>
        <w:rPr>
          <w:rFonts w:ascii="Times New Roman" w:hAnsi="Times New Roman"/>
          <w:sz w:val="12"/>
          <w:szCs w:val="12"/>
        </w:rPr>
      </w:pPr>
      <w:r w:rsidRPr="001C32FC">
        <w:rPr>
          <w:rFonts w:ascii="Times New Roman" w:hAnsi="Times New Roman"/>
          <w:sz w:val="12"/>
          <w:szCs w:val="12"/>
        </w:rPr>
        <w:t>(наименование уполномоченного органа)</w:t>
      </w:r>
    </w:p>
    <w:tbl>
      <w:tblPr>
        <w:tblStyle w:val="af1"/>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
        <w:gridCol w:w="348"/>
        <w:gridCol w:w="1070"/>
        <w:gridCol w:w="850"/>
        <w:gridCol w:w="1357"/>
        <w:gridCol w:w="255"/>
        <w:gridCol w:w="249"/>
        <w:gridCol w:w="477"/>
        <w:gridCol w:w="270"/>
        <w:gridCol w:w="151"/>
        <w:gridCol w:w="1153"/>
        <w:gridCol w:w="173"/>
        <w:gridCol w:w="304"/>
        <w:gridCol w:w="374"/>
        <w:gridCol w:w="374"/>
        <w:gridCol w:w="108"/>
      </w:tblGrid>
      <w:tr w:rsidR="0041104C" w:rsidRPr="001C32FC" w:rsidTr="00D73065">
        <w:trPr>
          <w:gridAfter w:val="1"/>
          <w:wAfter w:w="108" w:type="dxa"/>
        </w:trPr>
        <w:tc>
          <w:tcPr>
            <w:tcW w:w="3988" w:type="dxa"/>
            <w:gridSpan w:val="6"/>
          </w:tcPr>
          <w:p w:rsidR="0041104C" w:rsidRPr="001C32FC" w:rsidRDefault="0041104C" w:rsidP="00D73065">
            <w:pPr>
              <w:jc w:val="both"/>
              <w:rPr>
                <w:rFonts w:ascii="Times New Roman" w:hAnsi="Times New Roman"/>
                <w:sz w:val="12"/>
                <w:szCs w:val="12"/>
              </w:rPr>
            </w:pPr>
            <w:r w:rsidRPr="001C32FC">
              <w:rPr>
                <w:rFonts w:ascii="Times New Roman" w:hAnsi="Times New Roman"/>
                <w:sz w:val="12"/>
                <w:szCs w:val="12"/>
              </w:rPr>
              <w:t>Начата</w:t>
            </w:r>
          </w:p>
        </w:tc>
        <w:tc>
          <w:tcPr>
            <w:tcW w:w="249" w:type="dxa"/>
          </w:tcPr>
          <w:p w:rsidR="0041104C" w:rsidRPr="001C32FC" w:rsidRDefault="0041104C" w:rsidP="00D73065">
            <w:pPr>
              <w:jc w:val="both"/>
              <w:rPr>
                <w:rFonts w:ascii="Times New Roman" w:hAnsi="Times New Roman"/>
                <w:sz w:val="12"/>
                <w:szCs w:val="12"/>
              </w:rPr>
            </w:pPr>
            <w:r w:rsidRPr="001C32FC">
              <w:rPr>
                <w:rFonts w:ascii="Times New Roman" w:hAnsi="Times New Roman"/>
                <w:sz w:val="12"/>
                <w:szCs w:val="12"/>
              </w:rPr>
              <w:t>«</w:t>
            </w:r>
          </w:p>
        </w:tc>
        <w:tc>
          <w:tcPr>
            <w:tcW w:w="477" w:type="dxa"/>
            <w:tcBorders>
              <w:bottom w:val="single" w:sz="4" w:space="0" w:color="auto"/>
            </w:tcBorders>
          </w:tcPr>
          <w:p w:rsidR="0041104C" w:rsidRPr="001C32FC" w:rsidRDefault="0041104C" w:rsidP="00D73065">
            <w:pPr>
              <w:jc w:val="both"/>
              <w:rPr>
                <w:rFonts w:ascii="Times New Roman" w:hAnsi="Times New Roman"/>
                <w:sz w:val="12"/>
                <w:szCs w:val="12"/>
              </w:rPr>
            </w:pPr>
          </w:p>
        </w:tc>
        <w:tc>
          <w:tcPr>
            <w:tcW w:w="270" w:type="dxa"/>
          </w:tcPr>
          <w:p w:rsidR="0041104C" w:rsidRPr="001C32FC" w:rsidRDefault="0041104C" w:rsidP="00D73065">
            <w:pPr>
              <w:jc w:val="both"/>
              <w:rPr>
                <w:rFonts w:ascii="Times New Roman" w:hAnsi="Times New Roman"/>
                <w:sz w:val="12"/>
                <w:szCs w:val="12"/>
              </w:rPr>
            </w:pPr>
            <w:r w:rsidRPr="001C32FC">
              <w:rPr>
                <w:rFonts w:ascii="Times New Roman" w:hAnsi="Times New Roman"/>
                <w:sz w:val="12"/>
                <w:szCs w:val="12"/>
              </w:rPr>
              <w:t>»</w:t>
            </w:r>
          </w:p>
        </w:tc>
        <w:tc>
          <w:tcPr>
            <w:tcW w:w="1304" w:type="dxa"/>
            <w:gridSpan w:val="2"/>
            <w:tcBorders>
              <w:bottom w:val="single" w:sz="4" w:space="0" w:color="auto"/>
            </w:tcBorders>
          </w:tcPr>
          <w:p w:rsidR="0041104C" w:rsidRPr="001C32FC" w:rsidRDefault="0041104C" w:rsidP="00D73065">
            <w:pPr>
              <w:jc w:val="both"/>
              <w:rPr>
                <w:rFonts w:ascii="Times New Roman" w:hAnsi="Times New Roman"/>
                <w:sz w:val="12"/>
                <w:szCs w:val="12"/>
              </w:rPr>
            </w:pPr>
          </w:p>
        </w:tc>
        <w:tc>
          <w:tcPr>
            <w:tcW w:w="477" w:type="dxa"/>
            <w:gridSpan w:val="2"/>
          </w:tcPr>
          <w:p w:rsidR="0041104C" w:rsidRPr="001C32FC" w:rsidRDefault="0041104C" w:rsidP="00D73065">
            <w:pPr>
              <w:jc w:val="both"/>
              <w:rPr>
                <w:rFonts w:ascii="Times New Roman" w:hAnsi="Times New Roman"/>
                <w:sz w:val="12"/>
                <w:szCs w:val="12"/>
              </w:rPr>
            </w:pPr>
            <w:r w:rsidRPr="001C32FC">
              <w:rPr>
                <w:rFonts w:ascii="Times New Roman" w:hAnsi="Times New Roman"/>
                <w:sz w:val="12"/>
                <w:szCs w:val="12"/>
              </w:rPr>
              <w:t>20</w:t>
            </w:r>
          </w:p>
        </w:tc>
        <w:tc>
          <w:tcPr>
            <w:tcW w:w="374" w:type="dxa"/>
            <w:tcBorders>
              <w:bottom w:val="single" w:sz="4" w:space="0" w:color="auto"/>
            </w:tcBorders>
          </w:tcPr>
          <w:p w:rsidR="0041104C" w:rsidRPr="001C32FC" w:rsidRDefault="0041104C" w:rsidP="00D73065">
            <w:pPr>
              <w:jc w:val="both"/>
              <w:rPr>
                <w:rFonts w:ascii="Times New Roman" w:hAnsi="Times New Roman"/>
                <w:sz w:val="12"/>
                <w:szCs w:val="12"/>
              </w:rPr>
            </w:pPr>
          </w:p>
        </w:tc>
        <w:tc>
          <w:tcPr>
            <w:tcW w:w="374" w:type="dxa"/>
          </w:tcPr>
          <w:p w:rsidR="0041104C" w:rsidRPr="001C32FC" w:rsidRDefault="0041104C" w:rsidP="00D73065">
            <w:pPr>
              <w:jc w:val="both"/>
              <w:rPr>
                <w:rFonts w:ascii="Times New Roman" w:hAnsi="Times New Roman"/>
                <w:sz w:val="12"/>
                <w:szCs w:val="12"/>
              </w:rPr>
            </w:pPr>
            <w:r w:rsidRPr="001C32FC">
              <w:rPr>
                <w:rFonts w:ascii="Times New Roman" w:hAnsi="Times New Roman"/>
                <w:sz w:val="12"/>
                <w:szCs w:val="12"/>
              </w:rPr>
              <w:t>г.</w:t>
            </w:r>
          </w:p>
        </w:tc>
      </w:tr>
      <w:tr w:rsidR="0041104C" w:rsidRPr="001C32FC" w:rsidTr="00D73065">
        <w:trPr>
          <w:gridAfter w:val="1"/>
          <w:wAfter w:w="108" w:type="dxa"/>
        </w:trPr>
        <w:tc>
          <w:tcPr>
            <w:tcW w:w="3988" w:type="dxa"/>
            <w:gridSpan w:val="6"/>
          </w:tcPr>
          <w:p w:rsidR="0041104C" w:rsidRPr="001C32FC" w:rsidRDefault="0041104C" w:rsidP="00D73065">
            <w:pPr>
              <w:jc w:val="both"/>
              <w:rPr>
                <w:rFonts w:ascii="Times New Roman" w:hAnsi="Times New Roman"/>
                <w:sz w:val="12"/>
                <w:szCs w:val="12"/>
              </w:rPr>
            </w:pPr>
            <w:r w:rsidRPr="001C32FC">
              <w:rPr>
                <w:rFonts w:ascii="Times New Roman" w:hAnsi="Times New Roman"/>
                <w:sz w:val="12"/>
                <w:szCs w:val="12"/>
              </w:rPr>
              <w:t>Окончена</w:t>
            </w:r>
          </w:p>
        </w:tc>
        <w:tc>
          <w:tcPr>
            <w:tcW w:w="249" w:type="dxa"/>
          </w:tcPr>
          <w:p w:rsidR="0041104C" w:rsidRPr="001C32FC" w:rsidRDefault="0041104C" w:rsidP="00D73065">
            <w:pPr>
              <w:jc w:val="both"/>
              <w:rPr>
                <w:rFonts w:ascii="Times New Roman" w:hAnsi="Times New Roman"/>
                <w:sz w:val="12"/>
                <w:szCs w:val="12"/>
              </w:rPr>
            </w:pPr>
            <w:r w:rsidRPr="001C32FC">
              <w:rPr>
                <w:rFonts w:ascii="Times New Roman" w:hAnsi="Times New Roman"/>
                <w:sz w:val="12"/>
                <w:szCs w:val="12"/>
              </w:rPr>
              <w:t>«</w:t>
            </w:r>
          </w:p>
        </w:tc>
        <w:tc>
          <w:tcPr>
            <w:tcW w:w="477" w:type="dxa"/>
            <w:tcBorders>
              <w:top w:val="single" w:sz="4" w:space="0" w:color="auto"/>
              <w:bottom w:val="single" w:sz="4" w:space="0" w:color="auto"/>
            </w:tcBorders>
          </w:tcPr>
          <w:p w:rsidR="0041104C" w:rsidRPr="001C32FC" w:rsidRDefault="0041104C" w:rsidP="00D73065">
            <w:pPr>
              <w:jc w:val="both"/>
              <w:rPr>
                <w:rFonts w:ascii="Times New Roman" w:hAnsi="Times New Roman"/>
                <w:sz w:val="12"/>
                <w:szCs w:val="12"/>
              </w:rPr>
            </w:pPr>
          </w:p>
        </w:tc>
        <w:tc>
          <w:tcPr>
            <w:tcW w:w="270" w:type="dxa"/>
          </w:tcPr>
          <w:p w:rsidR="0041104C" w:rsidRPr="001C32FC" w:rsidRDefault="0041104C" w:rsidP="00D73065">
            <w:pPr>
              <w:jc w:val="both"/>
              <w:rPr>
                <w:rFonts w:ascii="Times New Roman" w:hAnsi="Times New Roman"/>
                <w:sz w:val="12"/>
                <w:szCs w:val="12"/>
              </w:rPr>
            </w:pPr>
            <w:r w:rsidRPr="001C32FC">
              <w:rPr>
                <w:rFonts w:ascii="Times New Roman" w:hAnsi="Times New Roman"/>
                <w:sz w:val="12"/>
                <w:szCs w:val="12"/>
              </w:rPr>
              <w:t>»</w:t>
            </w:r>
          </w:p>
        </w:tc>
        <w:tc>
          <w:tcPr>
            <w:tcW w:w="1304" w:type="dxa"/>
            <w:gridSpan w:val="2"/>
            <w:tcBorders>
              <w:top w:val="single" w:sz="4" w:space="0" w:color="auto"/>
              <w:bottom w:val="single" w:sz="4" w:space="0" w:color="auto"/>
            </w:tcBorders>
          </w:tcPr>
          <w:p w:rsidR="0041104C" w:rsidRPr="001C32FC" w:rsidRDefault="0041104C" w:rsidP="00D73065">
            <w:pPr>
              <w:jc w:val="both"/>
              <w:rPr>
                <w:rFonts w:ascii="Times New Roman" w:hAnsi="Times New Roman"/>
                <w:sz w:val="12"/>
                <w:szCs w:val="12"/>
              </w:rPr>
            </w:pPr>
          </w:p>
        </w:tc>
        <w:tc>
          <w:tcPr>
            <w:tcW w:w="477" w:type="dxa"/>
            <w:gridSpan w:val="2"/>
          </w:tcPr>
          <w:p w:rsidR="0041104C" w:rsidRPr="001C32FC" w:rsidRDefault="0041104C" w:rsidP="00D73065">
            <w:pPr>
              <w:jc w:val="both"/>
              <w:rPr>
                <w:rFonts w:ascii="Times New Roman" w:hAnsi="Times New Roman"/>
                <w:sz w:val="12"/>
                <w:szCs w:val="12"/>
              </w:rPr>
            </w:pPr>
            <w:r w:rsidRPr="001C32FC">
              <w:rPr>
                <w:rFonts w:ascii="Times New Roman" w:hAnsi="Times New Roman"/>
                <w:sz w:val="12"/>
                <w:szCs w:val="12"/>
              </w:rPr>
              <w:t>20</w:t>
            </w:r>
          </w:p>
        </w:tc>
        <w:tc>
          <w:tcPr>
            <w:tcW w:w="374" w:type="dxa"/>
            <w:tcBorders>
              <w:top w:val="single" w:sz="4" w:space="0" w:color="auto"/>
              <w:bottom w:val="single" w:sz="4" w:space="0" w:color="auto"/>
            </w:tcBorders>
          </w:tcPr>
          <w:p w:rsidR="0041104C" w:rsidRPr="001C32FC" w:rsidRDefault="0041104C" w:rsidP="00D73065">
            <w:pPr>
              <w:jc w:val="both"/>
              <w:rPr>
                <w:rFonts w:ascii="Times New Roman" w:hAnsi="Times New Roman"/>
                <w:sz w:val="12"/>
                <w:szCs w:val="12"/>
              </w:rPr>
            </w:pPr>
          </w:p>
        </w:tc>
        <w:tc>
          <w:tcPr>
            <w:tcW w:w="374" w:type="dxa"/>
          </w:tcPr>
          <w:p w:rsidR="0041104C" w:rsidRPr="001C32FC" w:rsidRDefault="0041104C" w:rsidP="00D73065">
            <w:pPr>
              <w:jc w:val="both"/>
              <w:rPr>
                <w:rFonts w:ascii="Times New Roman" w:hAnsi="Times New Roman"/>
                <w:sz w:val="12"/>
                <w:szCs w:val="12"/>
              </w:rPr>
            </w:pPr>
            <w:r w:rsidRPr="001C32FC">
              <w:rPr>
                <w:rFonts w:ascii="Times New Roman" w:hAnsi="Times New Roman"/>
                <w:sz w:val="12"/>
                <w:szCs w:val="12"/>
              </w:rPr>
              <w:t>г.</w:t>
            </w:r>
          </w:p>
        </w:tc>
      </w:tr>
      <w:tr w:rsidR="0041104C" w:rsidRPr="001C32FC" w:rsidTr="00D73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48" w:type="dxa"/>
          </w:tcPr>
          <w:p w:rsidR="0041104C" w:rsidRPr="001C32FC" w:rsidRDefault="0041104C" w:rsidP="00D73065">
            <w:pPr>
              <w:jc w:val="both"/>
              <w:rPr>
                <w:rFonts w:ascii="Times New Roman" w:hAnsi="Times New Roman"/>
                <w:sz w:val="12"/>
                <w:szCs w:val="12"/>
              </w:rPr>
            </w:pPr>
            <w:r w:rsidRPr="001C32FC">
              <w:rPr>
                <w:rFonts w:ascii="Times New Roman" w:hAnsi="Times New Roman"/>
                <w:sz w:val="12"/>
                <w:szCs w:val="12"/>
              </w:rPr>
              <w:t>№ п/п</w:t>
            </w:r>
          </w:p>
        </w:tc>
        <w:tc>
          <w:tcPr>
            <w:tcW w:w="1070" w:type="dxa"/>
          </w:tcPr>
          <w:p w:rsidR="0041104C" w:rsidRPr="001C32FC" w:rsidRDefault="0041104C" w:rsidP="00D73065">
            <w:pPr>
              <w:jc w:val="both"/>
              <w:rPr>
                <w:rFonts w:ascii="Times New Roman" w:hAnsi="Times New Roman"/>
                <w:sz w:val="12"/>
                <w:szCs w:val="12"/>
              </w:rPr>
            </w:pPr>
            <w:r w:rsidRPr="001C32FC">
              <w:rPr>
                <w:rFonts w:ascii="Times New Roman" w:hAnsi="Times New Roman"/>
                <w:sz w:val="12"/>
                <w:szCs w:val="12"/>
              </w:rPr>
              <w:t>Дата поступления заявления и необходимых документов</w:t>
            </w:r>
          </w:p>
        </w:tc>
        <w:tc>
          <w:tcPr>
            <w:tcW w:w="850" w:type="dxa"/>
          </w:tcPr>
          <w:p w:rsidR="0041104C" w:rsidRPr="001C32FC" w:rsidRDefault="0041104C" w:rsidP="00D73065">
            <w:pPr>
              <w:jc w:val="both"/>
              <w:rPr>
                <w:rFonts w:ascii="Times New Roman" w:hAnsi="Times New Roman"/>
                <w:sz w:val="12"/>
                <w:szCs w:val="12"/>
              </w:rPr>
            </w:pPr>
            <w:r w:rsidRPr="001C32FC">
              <w:rPr>
                <w:rFonts w:ascii="Times New Roman" w:hAnsi="Times New Roman"/>
                <w:sz w:val="12"/>
                <w:szCs w:val="12"/>
              </w:rPr>
              <w:t>Фамилия, имя, отчество заявителя</w:t>
            </w:r>
          </w:p>
        </w:tc>
        <w:tc>
          <w:tcPr>
            <w:tcW w:w="1357" w:type="dxa"/>
          </w:tcPr>
          <w:p w:rsidR="0041104C" w:rsidRPr="001C32FC" w:rsidRDefault="0041104C" w:rsidP="00D73065">
            <w:pPr>
              <w:jc w:val="both"/>
              <w:rPr>
                <w:rFonts w:ascii="Times New Roman" w:hAnsi="Times New Roman"/>
                <w:sz w:val="12"/>
                <w:szCs w:val="12"/>
              </w:rPr>
            </w:pPr>
            <w:r w:rsidRPr="001C32FC">
              <w:rPr>
                <w:rFonts w:ascii="Times New Roman" w:hAnsi="Times New Roman"/>
                <w:sz w:val="12"/>
                <w:szCs w:val="12"/>
              </w:rPr>
              <w:t>Адрес жилого помещения, занимаемого заявителем и членами его семьи</w:t>
            </w:r>
          </w:p>
        </w:tc>
        <w:tc>
          <w:tcPr>
            <w:tcW w:w="1402" w:type="dxa"/>
            <w:gridSpan w:val="5"/>
          </w:tcPr>
          <w:p w:rsidR="0041104C" w:rsidRPr="001C32FC" w:rsidRDefault="0041104C" w:rsidP="00D73065">
            <w:pPr>
              <w:jc w:val="both"/>
              <w:rPr>
                <w:rFonts w:ascii="Times New Roman" w:hAnsi="Times New Roman"/>
                <w:sz w:val="12"/>
                <w:szCs w:val="12"/>
              </w:rPr>
            </w:pPr>
            <w:r w:rsidRPr="001C32FC">
              <w:rPr>
                <w:rFonts w:ascii="Times New Roman" w:hAnsi="Times New Roman"/>
                <w:sz w:val="12"/>
                <w:szCs w:val="12"/>
              </w:rPr>
              <w:t>Решение по существу представленных документов (принять на учет либо отказать в принятии на учет)</w:t>
            </w:r>
          </w:p>
        </w:tc>
        <w:tc>
          <w:tcPr>
            <w:tcW w:w="1326" w:type="dxa"/>
            <w:gridSpan w:val="2"/>
          </w:tcPr>
          <w:p w:rsidR="0041104C" w:rsidRPr="001C32FC" w:rsidRDefault="0041104C" w:rsidP="00D73065">
            <w:pPr>
              <w:jc w:val="both"/>
              <w:rPr>
                <w:rFonts w:ascii="Times New Roman" w:hAnsi="Times New Roman"/>
                <w:sz w:val="12"/>
                <w:szCs w:val="12"/>
              </w:rPr>
            </w:pPr>
            <w:r w:rsidRPr="001C32FC">
              <w:rPr>
                <w:rFonts w:ascii="Times New Roman" w:hAnsi="Times New Roman"/>
                <w:sz w:val="12"/>
                <w:szCs w:val="12"/>
              </w:rPr>
              <w:t>Наименование и реквизиты документа, фиксирующего решение</w:t>
            </w:r>
          </w:p>
        </w:tc>
        <w:tc>
          <w:tcPr>
            <w:tcW w:w="1160" w:type="dxa"/>
            <w:gridSpan w:val="4"/>
          </w:tcPr>
          <w:p w:rsidR="0041104C" w:rsidRPr="001C32FC" w:rsidRDefault="0041104C" w:rsidP="00D73065">
            <w:pPr>
              <w:jc w:val="both"/>
              <w:rPr>
                <w:rFonts w:ascii="Times New Roman" w:hAnsi="Times New Roman"/>
                <w:sz w:val="12"/>
                <w:szCs w:val="12"/>
              </w:rPr>
            </w:pPr>
            <w:r w:rsidRPr="001C32FC">
              <w:rPr>
                <w:rFonts w:ascii="Times New Roman" w:hAnsi="Times New Roman"/>
                <w:sz w:val="12"/>
                <w:szCs w:val="12"/>
              </w:rPr>
              <w:t>Сообщение заявителю о принятом решении. Дата и номер письма</w:t>
            </w:r>
          </w:p>
        </w:tc>
      </w:tr>
      <w:tr w:rsidR="0041104C" w:rsidRPr="001C32FC" w:rsidTr="00D73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48" w:type="dxa"/>
          </w:tcPr>
          <w:p w:rsidR="0041104C" w:rsidRPr="001C32FC" w:rsidRDefault="0041104C" w:rsidP="00D73065">
            <w:pPr>
              <w:jc w:val="both"/>
              <w:rPr>
                <w:rFonts w:ascii="Times New Roman" w:hAnsi="Times New Roman"/>
                <w:sz w:val="12"/>
                <w:szCs w:val="12"/>
              </w:rPr>
            </w:pPr>
            <w:r w:rsidRPr="001C32FC">
              <w:rPr>
                <w:rFonts w:ascii="Times New Roman" w:hAnsi="Times New Roman"/>
                <w:sz w:val="12"/>
                <w:szCs w:val="12"/>
              </w:rPr>
              <w:t>1</w:t>
            </w:r>
          </w:p>
        </w:tc>
        <w:tc>
          <w:tcPr>
            <w:tcW w:w="1070" w:type="dxa"/>
          </w:tcPr>
          <w:p w:rsidR="0041104C" w:rsidRPr="001C32FC" w:rsidRDefault="0041104C" w:rsidP="00D73065">
            <w:pPr>
              <w:jc w:val="both"/>
              <w:rPr>
                <w:rFonts w:ascii="Times New Roman" w:hAnsi="Times New Roman"/>
                <w:sz w:val="12"/>
                <w:szCs w:val="12"/>
              </w:rPr>
            </w:pPr>
            <w:r w:rsidRPr="001C32FC">
              <w:rPr>
                <w:rFonts w:ascii="Times New Roman" w:hAnsi="Times New Roman"/>
                <w:sz w:val="12"/>
                <w:szCs w:val="12"/>
              </w:rPr>
              <w:t>2</w:t>
            </w:r>
          </w:p>
        </w:tc>
        <w:tc>
          <w:tcPr>
            <w:tcW w:w="850" w:type="dxa"/>
          </w:tcPr>
          <w:p w:rsidR="0041104C" w:rsidRPr="001C32FC" w:rsidRDefault="0041104C" w:rsidP="00D73065">
            <w:pPr>
              <w:jc w:val="both"/>
              <w:rPr>
                <w:rFonts w:ascii="Times New Roman" w:hAnsi="Times New Roman"/>
                <w:sz w:val="12"/>
                <w:szCs w:val="12"/>
              </w:rPr>
            </w:pPr>
            <w:r w:rsidRPr="001C32FC">
              <w:rPr>
                <w:rFonts w:ascii="Times New Roman" w:hAnsi="Times New Roman"/>
                <w:sz w:val="12"/>
                <w:szCs w:val="12"/>
              </w:rPr>
              <w:t>3</w:t>
            </w:r>
          </w:p>
        </w:tc>
        <w:tc>
          <w:tcPr>
            <w:tcW w:w="1357" w:type="dxa"/>
          </w:tcPr>
          <w:p w:rsidR="0041104C" w:rsidRPr="001C32FC" w:rsidRDefault="0041104C" w:rsidP="00D73065">
            <w:pPr>
              <w:jc w:val="both"/>
              <w:rPr>
                <w:rFonts w:ascii="Times New Roman" w:hAnsi="Times New Roman"/>
                <w:sz w:val="12"/>
                <w:szCs w:val="12"/>
              </w:rPr>
            </w:pPr>
            <w:r w:rsidRPr="001C32FC">
              <w:rPr>
                <w:rFonts w:ascii="Times New Roman" w:hAnsi="Times New Roman"/>
                <w:sz w:val="12"/>
                <w:szCs w:val="12"/>
              </w:rPr>
              <w:t>4</w:t>
            </w:r>
          </w:p>
        </w:tc>
        <w:tc>
          <w:tcPr>
            <w:tcW w:w="1402" w:type="dxa"/>
            <w:gridSpan w:val="5"/>
          </w:tcPr>
          <w:p w:rsidR="0041104C" w:rsidRPr="001C32FC" w:rsidRDefault="0041104C" w:rsidP="00D73065">
            <w:pPr>
              <w:jc w:val="both"/>
              <w:rPr>
                <w:rFonts w:ascii="Times New Roman" w:hAnsi="Times New Roman"/>
                <w:sz w:val="12"/>
                <w:szCs w:val="12"/>
              </w:rPr>
            </w:pPr>
            <w:r w:rsidRPr="001C32FC">
              <w:rPr>
                <w:rFonts w:ascii="Times New Roman" w:hAnsi="Times New Roman"/>
                <w:sz w:val="12"/>
                <w:szCs w:val="12"/>
              </w:rPr>
              <w:t>5</w:t>
            </w:r>
          </w:p>
        </w:tc>
        <w:tc>
          <w:tcPr>
            <w:tcW w:w="1326" w:type="dxa"/>
            <w:gridSpan w:val="2"/>
          </w:tcPr>
          <w:p w:rsidR="0041104C" w:rsidRPr="001C32FC" w:rsidRDefault="0041104C" w:rsidP="00D73065">
            <w:pPr>
              <w:jc w:val="both"/>
              <w:rPr>
                <w:rFonts w:ascii="Times New Roman" w:hAnsi="Times New Roman"/>
                <w:sz w:val="12"/>
                <w:szCs w:val="12"/>
              </w:rPr>
            </w:pPr>
            <w:r w:rsidRPr="001C32FC">
              <w:rPr>
                <w:rFonts w:ascii="Times New Roman" w:hAnsi="Times New Roman"/>
                <w:sz w:val="12"/>
                <w:szCs w:val="12"/>
              </w:rPr>
              <w:t>6</w:t>
            </w:r>
          </w:p>
        </w:tc>
        <w:tc>
          <w:tcPr>
            <w:tcW w:w="1160" w:type="dxa"/>
            <w:gridSpan w:val="4"/>
          </w:tcPr>
          <w:p w:rsidR="0041104C" w:rsidRPr="001C32FC" w:rsidRDefault="0041104C" w:rsidP="00D73065">
            <w:pPr>
              <w:jc w:val="both"/>
              <w:rPr>
                <w:rFonts w:ascii="Times New Roman" w:hAnsi="Times New Roman"/>
                <w:sz w:val="12"/>
                <w:szCs w:val="12"/>
              </w:rPr>
            </w:pPr>
            <w:r w:rsidRPr="001C32FC">
              <w:rPr>
                <w:rFonts w:ascii="Times New Roman" w:hAnsi="Times New Roman"/>
                <w:sz w:val="12"/>
                <w:szCs w:val="12"/>
              </w:rPr>
              <w:t>7</w:t>
            </w:r>
          </w:p>
        </w:tc>
      </w:tr>
      <w:tr w:rsidR="0041104C" w:rsidRPr="001C32FC" w:rsidTr="00D73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348" w:type="dxa"/>
          </w:tcPr>
          <w:p w:rsidR="0041104C" w:rsidRPr="001C32FC" w:rsidRDefault="0041104C" w:rsidP="00D73065">
            <w:pPr>
              <w:jc w:val="both"/>
              <w:rPr>
                <w:rFonts w:ascii="Times New Roman" w:hAnsi="Times New Roman"/>
                <w:sz w:val="12"/>
                <w:szCs w:val="12"/>
              </w:rPr>
            </w:pPr>
          </w:p>
        </w:tc>
        <w:tc>
          <w:tcPr>
            <w:tcW w:w="1070" w:type="dxa"/>
          </w:tcPr>
          <w:p w:rsidR="0041104C" w:rsidRPr="001C32FC" w:rsidRDefault="0041104C" w:rsidP="00D73065">
            <w:pPr>
              <w:jc w:val="both"/>
              <w:rPr>
                <w:rFonts w:ascii="Times New Roman" w:hAnsi="Times New Roman"/>
                <w:sz w:val="12"/>
                <w:szCs w:val="12"/>
              </w:rPr>
            </w:pPr>
          </w:p>
        </w:tc>
        <w:tc>
          <w:tcPr>
            <w:tcW w:w="850" w:type="dxa"/>
          </w:tcPr>
          <w:p w:rsidR="0041104C" w:rsidRPr="001C32FC" w:rsidRDefault="0041104C" w:rsidP="00D73065">
            <w:pPr>
              <w:jc w:val="both"/>
              <w:rPr>
                <w:rFonts w:ascii="Times New Roman" w:hAnsi="Times New Roman"/>
                <w:sz w:val="12"/>
                <w:szCs w:val="12"/>
              </w:rPr>
            </w:pPr>
          </w:p>
        </w:tc>
        <w:tc>
          <w:tcPr>
            <w:tcW w:w="1357" w:type="dxa"/>
          </w:tcPr>
          <w:p w:rsidR="0041104C" w:rsidRPr="001C32FC" w:rsidRDefault="0041104C" w:rsidP="00D73065">
            <w:pPr>
              <w:jc w:val="both"/>
              <w:rPr>
                <w:rFonts w:ascii="Times New Roman" w:hAnsi="Times New Roman"/>
                <w:sz w:val="12"/>
                <w:szCs w:val="12"/>
              </w:rPr>
            </w:pPr>
          </w:p>
        </w:tc>
        <w:tc>
          <w:tcPr>
            <w:tcW w:w="1402" w:type="dxa"/>
            <w:gridSpan w:val="5"/>
          </w:tcPr>
          <w:p w:rsidR="0041104C" w:rsidRPr="001C32FC" w:rsidRDefault="0041104C" w:rsidP="00D73065">
            <w:pPr>
              <w:jc w:val="both"/>
              <w:rPr>
                <w:rFonts w:ascii="Times New Roman" w:hAnsi="Times New Roman"/>
                <w:sz w:val="12"/>
                <w:szCs w:val="12"/>
              </w:rPr>
            </w:pPr>
          </w:p>
        </w:tc>
        <w:tc>
          <w:tcPr>
            <w:tcW w:w="1326" w:type="dxa"/>
            <w:gridSpan w:val="2"/>
          </w:tcPr>
          <w:p w:rsidR="0041104C" w:rsidRPr="001C32FC" w:rsidRDefault="0041104C" w:rsidP="00D73065">
            <w:pPr>
              <w:jc w:val="both"/>
              <w:rPr>
                <w:rFonts w:ascii="Times New Roman" w:hAnsi="Times New Roman"/>
                <w:sz w:val="12"/>
                <w:szCs w:val="12"/>
              </w:rPr>
            </w:pPr>
          </w:p>
        </w:tc>
        <w:tc>
          <w:tcPr>
            <w:tcW w:w="1160" w:type="dxa"/>
            <w:gridSpan w:val="4"/>
          </w:tcPr>
          <w:p w:rsidR="0041104C" w:rsidRPr="001C32FC" w:rsidRDefault="0041104C" w:rsidP="00D73065">
            <w:pPr>
              <w:jc w:val="both"/>
              <w:rPr>
                <w:rFonts w:ascii="Times New Roman" w:hAnsi="Times New Roman"/>
                <w:sz w:val="12"/>
                <w:szCs w:val="12"/>
              </w:rPr>
            </w:pPr>
          </w:p>
        </w:tc>
      </w:tr>
    </w:tbl>
    <w:p w:rsidR="0041104C" w:rsidRPr="008D27EA" w:rsidRDefault="0041104C" w:rsidP="0041104C">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6 </w:t>
      </w:r>
      <w:r w:rsidRPr="008D27EA">
        <w:rPr>
          <w:rFonts w:ascii="Times New Roman" w:hAnsi="Times New Roman"/>
          <w:i/>
          <w:sz w:val="12"/>
          <w:szCs w:val="12"/>
        </w:rPr>
        <w:t>к Административному регламенту</w:t>
      </w:r>
    </w:p>
    <w:p w:rsidR="0041104C" w:rsidRDefault="0041104C" w:rsidP="0041104C">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41104C" w:rsidRPr="008D27EA" w:rsidRDefault="0041104C" w:rsidP="0041104C">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p w:rsidR="0041104C" w:rsidRPr="0065203B" w:rsidRDefault="0041104C" w:rsidP="0041104C">
      <w:pPr>
        <w:spacing w:after="0" w:line="240" w:lineRule="auto"/>
        <w:jc w:val="center"/>
        <w:rPr>
          <w:rFonts w:ascii="Times New Roman" w:hAnsi="Times New Roman"/>
          <w:b/>
          <w:sz w:val="12"/>
          <w:szCs w:val="12"/>
        </w:rPr>
      </w:pPr>
      <w:r w:rsidRPr="0065203B">
        <w:rPr>
          <w:rFonts w:ascii="Times New Roman" w:hAnsi="Times New Roman"/>
          <w:b/>
          <w:sz w:val="12"/>
          <w:szCs w:val="12"/>
        </w:rPr>
        <w:t>КНИГА</w:t>
      </w:r>
    </w:p>
    <w:p w:rsidR="0041104C" w:rsidRPr="0065203B" w:rsidRDefault="0041104C" w:rsidP="0041104C">
      <w:pPr>
        <w:spacing w:after="0" w:line="240" w:lineRule="auto"/>
        <w:jc w:val="center"/>
        <w:rPr>
          <w:rFonts w:ascii="Times New Roman" w:hAnsi="Times New Roman"/>
          <w:sz w:val="12"/>
          <w:szCs w:val="12"/>
        </w:rPr>
      </w:pPr>
      <w:r w:rsidRPr="0065203B">
        <w:rPr>
          <w:rFonts w:ascii="Times New Roman" w:hAnsi="Times New Roman"/>
          <w:sz w:val="12"/>
          <w:szCs w:val="12"/>
        </w:rPr>
        <w:t>учета граждан в качестве нуждающихся в жилых помещениях муниципального жилищного фонда,</w:t>
      </w:r>
    </w:p>
    <w:p w:rsidR="0041104C" w:rsidRPr="0065203B" w:rsidRDefault="0041104C" w:rsidP="0041104C">
      <w:pPr>
        <w:spacing w:after="0" w:line="240" w:lineRule="auto"/>
        <w:jc w:val="center"/>
        <w:rPr>
          <w:rFonts w:ascii="Times New Roman" w:hAnsi="Times New Roman"/>
          <w:sz w:val="12"/>
          <w:szCs w:val="12"/>
        </w:rPr>
      </w:pPr>
      <w:r w:rsidRPr="0065203B">
        <w:rPr>
          <w:rFonts w:ascii="Times New Roman" w:hAnsi="Times New Roman"/>
          <w:sz w:val="12"/>
          <w:szCs w:val="12"/>
        </w:rPr>
        <w:t>предоставляемых по договорам социального найма</w:t>
      </w:r>
    </w:p>
    <w:p w:rsidR="0041104C" w:rsidRPr="0065203B" w:rsidRDefault="0041104C" w:rsidP="0041104C">
      <w:pPr>
        <w:spacing w:after="0" w:line="240" w:lineRule="auto"/>
        <w:jc w:val="both"/>
        <w:rPr>
          <w:rFonts w:ascii="Times New Roman" w:hAnsi="Times New Roman"/>
          <w:sz w:val="12"/>
          <w:szCs w:val="12"/>
        </w:rPr>
      </w:pPr>
      <w:r w:rsidRPr="0065203B">
        <w:rPr>
          <w:rFonts w:ascii="Times New Roman" w:hAnsi="Times New Roman"/>
          <w:sz w:val="12"/>
          <w:szCs w:val="12"/>
        </w:rPr>
        <w:t>_______________________________</w:t>
      </w:r>
      <w:r>
        <w:rPr>
          <w:rFonts w:ascii="Times New Roman" w:hAnsi="Times New Roman"/>
          <w:sz w:val="12"/>
          <w:szCs w:val="12"/>
        </w:rPr>
        <w:t>_____________________________________________________________________</w:t>
      </w:r>
      <w:r w:rsidRPr="0065203B">
        <w:rPr>
          <w:rFonts w:ascii="Times New Roman" w:hAnsi="Times New Roman"/>
          <w:sz w:val="12"/>
          <w:szCs w:val="12"/>
        </w:rPr>
        <w:t>_________________________</w:t>
      </w:r>
    </w:p>
    <w:p w:rsidR="0041104C" w:rsidRPr="0065203B" w:rsidRDefault="0041104C" w:rsidP="0041104C">
      <w:pPr>
        <w:spacing w:after="0" w:line="240" w:lineRule="auto"/>
        <w:jc w:val="center"/>
        <w:rPr>
          <w:rFonts w:ascii="Times New Roman" w:hAnsi="Times New Roman"/>
          <w:sz w:val="12"/>
          <w:szCs w:val="12"/>
        </w:rPr>
      </w:pPr>
      <w:r w:rsidRPr="0065203B">
        <w:rPr>
          <w:rFonts w:ascii="Times New Roman" w:hAnsi="Times New Roman"/>
          <w:sz w:val="12"/>
          <w:szCs w:val="12"/>
        </w:rPr>
        <w:t>(наименование населенного пункта)</w:t>
      </w:r>
    </w:p>
    <w:p w:rsidR="0041104C" w:rsidRPr="0065203B" w:rsidRDefault="0041104C" w:rsidP="0041104C">
      <w:pPr>
        <w:spacing w:after="0" w:line="240" w:lineRule="auto"/>
        <w:jc w:val="center"/>
        <w:rPr>
          <w:rFonts w:ascii="Times New Roman" w:hAnsi="Times New Roman"/>
          <w:sz w:val="12"/>
          <w:szCs w:val="12"/>
        </w:rPr>
      </w:pPr>
      <w:r w:rsidRPr="0065203B">
        <w:rPr>
          <w:rFonts w:ascii="Times New Roman" w:hAnsi="Times New Roman"/>
          <w:sz w:val="12"/>
          <w:szCs w:val="12"/>
        </w:rPr>
        <w:t>_______________</w:t>
      </w:r>
      <w:r>
        <w:rPr>
          <w:rFonts w:ascii="Times New Roman" w:hAnsi="Times New Roman"/>
          <w:sz w:val="12"/>
          <w:szCs w:val="12"/>
        </w:rPr>
        <w:t>_____________________________________________________________________</w:t>
      </w:r>
      <w:r w:rsidRPr="0065203B">
        <w:rPr>
          <w:rFonts w:ascii="Times New Roman" w:hAnsi="Times New Roman"/>
          <w:sz w:val="12"/>
          <w:szCs w:val="12"/>
        </w:rPr>
        <w:t>_________________________________________</w:t>
      </w:r>
    </w:p>
    <w:p w:rsidR="0041104C" w:rsidRPr="0065203B" w:rsidRDefault="0041104C" w:rsidP="0041104C">
      <w:pPr>
        <w:spacing w:after="0" w:line="240" w:lineRule="auto"/>
        <w:jc w:val="center"/>
        <w:rPr>
          <w:rFonts w:ascii="Times New Roman" w:hAnsi="Times New Roman"/>
          <w:sz w:val="12"/>
          <w:szCs w:val="12"/>
        </w:rPr>
      </w:pPr>
      <w:r w:rsidRPr="0065203B">
        <w:rPr>
          <w:rFonts w:ascii="Times New Roman" w:hAnsi="Times New Roman"/>
          <w:sz w:val="12"/>
          <w:szCs w:val="12"/>
        </w:rPr>
        <w:t>(наименование уполномоченного органа)</w:t>
      </w:r>
    </w:p>
    <w:tbl>
      <w:tblPr>
        <w:tblStyle w:val="af1"/>
        <w:tblW w:w="751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
        <w:gridCol w:w="32"/>
        <w:gridCol w:w="1858"/>
        <w:gridCol w:w="993"/>
        <w:gridCol w:w="619"/>
        <w:gridCol w:w="249"/>
        <w:gridCol w:w="303"/>
        <w:gridCol w:w="174"/>
        <w:gridCol w:w="270"/>
        <w:gridCol w:w="227"/>
        <w:gridCol w:w="1077"/>
        <w:gridCol w:w="192"/>
        <w:gridCol w:w="285"/>
        <w:gridCol w:w="289"/>
        <w:gridCol w:w="85"/>
        <w:gridCol w:w="374"/>
        <w:gridCol w:w="108"/>
      </w:tblGrid>
      <w:tr w:rsidR="0041104C" w:rsidRPr="0065203B" w:rsidTr="00D73065">
        <w:trPr>
          <w:gridAfter w:val="1"/>
          <w:wAfter w:w="108" w:type="dxa"/>
        </w:trPr>
        <w:tc>
          <w:tcPr>
            <w:tcW w:w="3880" w:type="dxa"/>
            <w:gridSpan w:val="5"/>
          </w:tcPr>
          <w:p w:rsidR="0041104C" w:rsidRPr="0065203B" w:rsidRDefault="0041104C" w:rsidP="00D73065">
            <w:pPr>
              <w:jc w:val="both"/>
              <w:rPr>
                <w:rFonts w:ascii="Times New Roman" w:hAnsi="Times New Roman"/>
                <w:sz w:val="12"/>
                <w:szCs w:val="12"/>
              </w:rPr>
            </w:pPr>
            <w:r w:rsidRPr="0065203B">
              <w:rPr>
                <w:rFonts w:ascii="Times New Roman" w:hAnsi="Times New Roman"/>
                <w:sz w:val="12"/>
                <w:szCs w:val="12"/>
              </w:rPr>
              <w:t>Начата</w:t>
            </w:r>
          </w:p>
        </w:tc>
        <w:tc>
          <w:tcPr>
            <w:tcW w:w="249" w:type="dxa"/>
          </w:tcPr>
          <w:p w:rsidR="0041104C" w:rsidRPr="0065203B" w:rsidRDefault="0041104C" w:rsidP="00D73065">
            <w:pPr>
              <w:jc w:val="both"/>
              <w:rPr>
                <w:rFonts w:ascii="Times New Roman" w:hAnsi="Times New Roman"/>
                <w:sz w:val="12"/>
                <w:szCs w:val="12"/>
              </w:rPr>
            </w:pPr>
            <w:r w:rsidRPr="0065203B">
              <w:rPr>
                <w:rFonts w:ascii="Times New Roman" w:hAnsi="Times New Roman"/>
                <w:sz w:val="12"/>
                <w:szCs w:val="12"/>
              </w:rPr>
              <w:t>«</w:t>
            </w:r>
          </w:p>
        </w:tc>
        <w:tc>
          <w:tcPr>
            <w:tcW w:w="477" w:type="dxa"/>
            <w:gridSpan w:val="2"/>
            <w:tcBorders>
              <w:bottom w:val="single" w:sz="4" w:space="0" w:color="auto"/>
            </w:tcBorders>
          </w:tcPr>
          <w:p w:rsidR="0041104C" w:rsidRPr="0065203B" w:rsidRDefault="0041104C" w:rsidP="00D73065">
            <w:pPr>
              <w:jc w:val="both"/>
              <w:rPr>
                <w:rFonts w:ascii="Times New Roman" w:hAnsi="Times New Roman"/>
                <w:sz w:val="12"/>
                <w:szCs w:val="12"/>
              </w:rPr>
            </w:pPr>
          </w:p>
        </w:tc>
        <w:tc>
          <w:tcPr>
            <w:tcW w:w="270" w:type="dxa"/>
          </w:tcPr>
          <w:p w:rsidR="0041104C" w:rsidRPr="0065203B" w:rsidRDefault="0041104C" w:rsidP="00D73065">
            <w:pPr>
              <w:jc w:val="both"/>
              <w:rPr>
                <w:rFonts w:ascii="Times New Roman" w:hAnsi="Times New Roman"/>
                <w:sz w:val="12"/>
                <w:szCs w:val="12"/>
              </w:rPr>
            </w:pPr>
            <w:r w:rsidRPr="0065203B">
              <w:rPr>
                <w:rFonts w:ascii="Times New Roman" w:hAnsi="Times New Roman"/>
                <w:sz w:val="12"/>
                <w:szCs w:val="12"/>
              </w:rPr>
              <w:t>»</w:t>
            </w:r>
          </w:p>
        </w:tc>
        <w:tc>
          <w:tcPr>
            <w:tcW w:w="1304" w:type="dxa"/>
            <w:gridSpan w:val="2"/>
            <w:tcBorders>
              <w:bottom w:val="single" w:sz="4" w:space="0" w:color="auto"/>
            </w:tcBorders>
          </w:tcPr>
          <w:p w:rsidR="0041104C" w:rsidRPr="0065203B" w:rsidRDefault="0041104C" w:rsidP="00D73065">
            <w:pPr>
              <w:jc w:val="both"/>
              <w:rPr>
                <w:rFonts w:ascii="Times New Roman" w:hAnsi="Times New Roman"/>
                <w:sz w:val="12"/>
                <w:szCs w:val="12"/>
              </w:rPr>
            </w:pPr>
          </w:p>
        </w:tc>
        <w:tc>
          <w:tcPr>
            <w:tcW w:w="477" w:type="dxa"/>
            <w:gridSpan w:val="2"/>
          </w:tcPr>
          <w:p w:rsidR="0041104C" w:rsidRPr="0065203B" w:rsidRDefault="0041104C" w:rsidP="00D73065">
            <w:pPr>
              <w:jc w:val="both"/>
              <w:rPr>
                <w:rFonts w:ascii="Times New Roman" w:hAnsi="Times New Roman"/>
                <w:sz w:val="12"/>
                <w:szCs w:val="12"/>
              </w:rPr>
            </w:pPr>
            <w:r w:rsidRPr="0065203B">
              <w:rPr>
                <w:rFonts w:ascii="Times New Roman" w:hAnsi="Times New Roman"/>
                <w:sz w:val="12"/>
                <w:szCs w:val="12"/>
              </w:rPr>
              <w:t>20</w:t>
            </w:r>
          </w:p>
        </w:tc>
        <w:tc>
          <w:tcPr>
            <w:tcW w:w="374" w:type="dxa"/>
            <w:gridSpan w:val="2"/>
            <w:tcBorders>
              <w:bottom w:val="single" w:sz="4" w:space="0" w:color="auto"/>
            </w:tcBorders>
          </w:tcPr>
          <w:p w:rsidR="0041104C" w:rsidRPr="0065203B" w:rsidRDefault="0041104C" w:rsidP="00D73065">
            <w:pPr>
              <w:jc w:val="both"/>
              <w:rPr>
                <w:rFonts w:ascii="Times New Roman" w:hAnsi="Times New Roman"/>
                <w:sz w:val="12"/>
                <w:szCs w:val="12"/>
              </w:rPr>
            </w:pPr>
          </w:p>
        </w:tc>
        <w:tc>
          <w:tcPr>
            <w:tcW w:w="374" w:type="dxa"/>
          </w:tcPr>
          <w:p w:rsidR="0041104C" w:rsidRPr="0065203B" w:rsidRDefault="0041104C" w:rsidP="00D73065">
            <w:pPr>
              <w:jc w:val="both"/>
              <w:rPr>
                <w:rFonts w:ascii="Times New Roman" w:hAnsi="Times New Roman"/>
                <w:sz w:val="12"/>
                <w:szCs w:val="12"/>
              </w:rPr>
            </w:pPr>
            <w:r w:rsidRPr="0065203B">
              <w:rPr>
                <w:rFonts w:ascii="Times New Roman" w:hAnsi="Times New Roman"/>
                <w:sz w:val="12"/>
                <w:szCs w:val="12"/>
              </w:rPr>
              <w:t>г.</w:t>
            </w:r>
          </w:p>
        </w:tc>
      </w:tr>
      <w:tr w:rsidR="0041104C" w:rsidRPr="0065203B" w:rsidTr="00D73065">
        <w:trPr>
          <w:gridAfter w:val="1"/>
          <w:wAfter w:w="108" w:type="dxa"/>
        </w:trPr>
        <w:tc>
          <w:tcPr>
            <w:tcW w:w="3880" w:type="dxa"/>
            <w:gridSpan w:val="5"/>
          </w:tcPr>
          <w:p w:rsidR="0041104C" w:rsidRPr="0065203B" w:rsidRDefault="0041104C" w:rsidP="00D73065">
            <w:pPr>
              <w:jc w:val="both"/>
              <w:rPr>
                <w:rFonts w:ascii="Times New Roman" w:hAnsi="Times New Roman"/>
                <w:sz w:val="12"/>
                <w:szCs w:val="12"/>
              </w:rPr>
            </w:pPr>
            <w:r w:rsidRPr="0065203B">
              <w:rPr>
                <w:rFonts w:ascii="Times New Roman" w:hAnsi="Times New Roman"/>
                <w:sz w:val="12"/>
                <w:szCs w:val="12"/>
              </w:rPr>
              <w:t>Окончена</w:t>
            </w:r>
          </w:p>
        </w:tc>
        <w:tc>
          <w:tcPr>
            <w:tcW w:w="249" w:type="dxa"/>
          </w:tcPr>
          <w:p w:rsidR="0041104C" w:rsidRPr="0065203B" w:rsidRDefault="0041104C" w:rsidP="00D73065">
            <w:pPr>
              <w:jc w:val="both"/>
              <w:rPr>
                <w:rFonts w:ascii="Times New Roman" w:hAnsi="Times New Roman"/>
                <w:sz w:val="12"/>
                <w:szCs w:val="12"/>
              </w:rPr>
            </w:pPr>
            <w:r w:rsidRPr="0065203B">
              <w:rPr>
                <w:rFonts w:ascii="Times New Roman" w:hAnsi="Times New Roman"/>
                <w:sz w:val="12"/>
                <w:szCs w:val="12"/>
              </w:rPr>
              <w:t>«</w:t>
            </w:r>
          </w:p>
        </w:tc>
        <w:tc>
          <w:tcPr>
            <w:tcW w:w="477" w:type="dxa"/>
            <w:gridSpan w:val="2"/>
            <w:tcBorders>
              <w:top w:val="single" w:sz="4" w:space="0" w:color="auto"/>
              <w:bottom w:val="single" w:sz="4" w:space="0" w:color="auto"/>
            </w:tcBorders>
          </w:tcPr>
          <w:p w:rsidR="0041104C" w:rsidRPr="0065203B" w:rsidRDefault="0041104C" w:rsidP="00D73065">
            <w:pPr>
              <w:jc w:val="both"/>
              <w:rPr>
                <w:rFonts w:ascii="Times New Roman" w:hAnsi="Times New Roman"/>
                <w:sz w:val="12"/>
                <w:szCs w:val="12"/>
              </w:rPr>
            </w:pPr>
          </w:p>
        </w:tc>
        <w:tc>
          <w:tcPr>
            <w:tcW w:w="270" w:type="dxa"/>
          </w:tcPr>
          <w:p w:rsidR="0041104C" w:rsidRPr="0065203B" w:rsidRDefault="0041104C" w:rsidP="00D73065">
            <w:pPr>
              <w:jc w:val="both"/>
              <w:rPr>
                <w:rFonts w:ascii="Times New Roman" w:hAnsi="Times New Roman"/>
                <w:sz w:val="12"/>
                <w:szCs w:val="12"/>
              </w:rPr>
            </w:pPr>
            <w:r w:rsidRPr="0065203B">
              <w:rPr>
                <w:rFonts w:ascii="Times New Roman" w:hAnsi="Times New Roman"/>
                <w:sz w:val="12"/>
                <w:szCs w:val="12"/>
              </w:rPr>
              <w:t>»</w:t>
            </w:r>
          </w:p>
        </w:tc>
        <w:tc>
          <w:tcPr>
            <w:tcW w:w="1304" w:type="dxa"/>
            <w:gridSpan w:val="2"/>
            <w:tcBorders>
              <w:top w:val="single" w:sz="4" w:space="0" w:color="auto"/>
              <w:bottom w:val="single" w:sz="4" w:space="0" w:color="auto"/>
            </w:tcBorders>
          </w:tcPr>
          <w:p w:rsidR="0041104C" w:rsidRPr="0065203B" w:rsidRDefault="0041104C" w:rsidP="00D73065">
            <w:pPr>
              <w:jc w:val="both"/>
              <w:rPr>
                <w:rFonts w:ascii="Times New Roman" w:hAnsi="Times New Roman"/>
                <w:sz w:val="12"/>
                <w:szCs w:val="12"/>
              </w:rPr>
            </w:pPr>
          </w:p>
        </w:tc>
        <w:tc>
          <w:tcPr>
            <w:tcW w:w="477" w:type="dxa"/>
            <w:gridSpan w:val="2"/>
          </w:tcPr>
          <w:p w:rsidR="0041104C" w:rsidRPr="0065203B" w:rsidRDefault="0041104C" w:rsidP="00D73065">
            <w:pPr>
              <w:jc w:val="both"/>
              <w:rPr>
                <w:rFonts w:ascii="Times New Roman" w:hAnsi="Times New Roman"/>
                <w:sz w:val="12"/>
                <w:szCs w:val="12"/>
              </w:rPr>
            </w:pPr>
            <w:r w:rsidRPr="0065203B">
              <w:rPr>
                <w:rFonts w:ascii="Times New Roman" w:hAnsi="Times New Roman"/>
                <w:sz w:val="12"/>
                <w:szCs w:val="12"/>
              </w:rPr>
              <w:t>20</w:t>
            </w:r>
          </w:p>
        </w:tc>
        <w:tc>
          <w:tcPr>
            <w:tcW w:w="374" w:type="dxa"/>
            <w:gridSpan w:val="2"/>
            <w:tcBorders>
              <w:top w:val="single" w:sz="4" w:space="0" w:color="auto"/>
              <w:bottom w:val="single" w:sz="4" w:space="0" w:color="auto"/>
            </w:tcBorders>
          </w:tcPr>
          <w:p w:rsidR="0041104C" w:rsidRPr="0065203B" w:rsidRDefault="0041104C" w:rsidP="00D73065">
            <w:pPr>
              <w:jc w:val="both"/>
              <w:rPr>
                <w:rFonts w:ascii="Times New Roman" w:hAnsi="Times New Roman"/>
                <w:sz w:val="12"/>
                <w:szCs w:val="12"/>
              </w:rPr>
            </w:pPr>
          </w:p>
        </w:tc>
        <w:tc>
          <w:tcPr>
            <w:tcW w:w="374" w:type="dxa"/>
          </w:tcPr>
          <w:p w:rsidR="0041104C" w:rsidRPr="0065203B" w:rsidRDefault="0041104C" w:rsidP="00D73065">
            <w:pPr>
              <w:jc w:val="both"/>
              <w:rPr>
                <w:rFonts w:ascii="Times New Roman" w:hAnsi="Times New Roman"/>
                <w:sz w:val="12"/>
                <w:szCs w:val="12"/>
              </w:rPr>
            </w:pPr>
            <w:r w:rsidRPr="0065203B">
              <w:rPr>
                <w:rFonts w:ascii="Times New Roman" w:hAnsi="Times New Roman"/>
                <w:sz w:val="12"/>
                <w:szCs w:val="12"/>
              </w:rPr>
              <w:t>г.</w:t>
            </w:r>
          </w:p>
        </w:tc>
      </w:tr>
      <w:tr w:rsidR="0041104C" w:rsidRPr="0065203B" w:rsidTr="00D73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Pr>
          <w:p w:rsidR="0041104C" w:rsidRPr="0065203B" w:rsidRDefault="0041104C" w:rsidP="00D73065">
            <w:pPr>
              <w:jc w:val="both"/>
              <w:rPr>
                <w:rFonts w:ascii="Times New Roman" w:hAnsi="Times New Roman"/>
                <w:sz w:val="12"/>
                <w:szCs w:val="12"/>
              </w:rPr>
            </w:pPr>
            <w:r w:rsidRPr="0065203B">
              <w:rPr>
                <w:rFonts w:ascii="Times New Roman" w:hAnsi="Times New Roman"/>
                <w:sz w:val="12"/>
                <w:szCs w:val="12"/>
              </w:rPr>
              <w:t>№ п/п</w:t>
            </w:r>
          </w:p>
        </w:tc>
        <w:tc>
          <w:tcPr>
            <w:tcW w:w="1890" w:type="dxa"/>
            <w:gridSpan w:val="2"/>
          </w:tcPr>
          <w:p w:rsidR="0041104C" w:rsidRPr="0065203B" w:rsidRDefault="0041104C" w:rsidP="00D73065">
            <w:pPr>
              <w:jc w:val="both"/>
              <w:rPr>
                <w:rFonts w:ascii="Times New Roman" w:hAnsi="Times New Roman"/>
                <w:sz w:val="12"/>
                <w:szCs w:val="12"/>
              </w:rPr>
            </w:pPr>
            <w:r w:rsidRPr="0065203B">
              <w:rPr>
                <w:rFonts w:ascii="Times New Roman" w:hAnsi="Times New Roman"/>
                <w:sz w:val="12"/>
                <w:szCs w:val="12"/>
              </w:rPr>
              <w:t>Фамилия, имя, отчество заявителя, принятого на учет. Состав семьи (фамилии, имена, отчества членов семьи)</w:t>
            </w:r>
          </w:p>
        </w:tc>
        <w:tc>
          <w:tcPr>
            <w:tcW w:w="2164" w:type="dxa"/>
            <w:gridSpan w:val="4"/>
          </w:tcPr>
          <w:p w:rsidR="0041104C" w:rsidRPr="0065203B" w:rsidRDefault="0041104C" w:rsidP="00D73065">
            <w:pPr>
              <w:jc w:val="both"/>
              <w:rPr>
                <w:rFonts w:ascii="Times New Roman" w:hAnsi="Times New Roman"/>
                <w:sz w:val="12"/>
                <w:szCs w:val="12"/>
              </w:rPr>
            </w:pPr>
            <w:r w:rsidRPr="0065203B">
              <w:rPr>
                <w:rFonts w:ascii="Times New Roman" w:hAnsi="Times New Roman"/>
                <w:sz w:val="12"/>
                <w:szCs w:val="12"/>
              </w:rPr>
              <w:t>Родственные отношения или иные обстоятельства, свидетельствующие о принадлежности гражданина к членам семьи заявителя</w:t>
            </w:r>
          </w:p>
        </w:tc>
        <w:tc>
          <w:tcPr>
            <w:tcW w:w="1940" w:type="dxa"/>
            <w:gridSpan w:val="5"/>
          </w:tcPr>
          <w:p w:rsidR="0041104C" w:rsidRPr="0065203B" w:rsidRDefault="0041104C" w:rsidP="00D73065">
            <w:pPr>
              <w:jc w:val="both"/>
              <w:rPr>
                <w:rFonts w:ascii="Times New Roman" w:hAnsi="Times New Roman"/>
                <w:sz w:val="12"/>
                <w:szCs w:val="12"/>
              </w:rPr>
            </w:pPr>
            <w:r w:rsidRPr="0065203B">
              <w:rPr>
                <w:rFonts w:ascii="Times New Roman" w:hAnsi="Times New Roman"/>
                <w:sz w:val="12"/>
                <w:szCs w:val="12"/>
              </w:rPr>
              <w:t>Почтовый адрес и краткая характеристика занимаемого жилого помещения (общая площадь, количество комнат)</w:t>
            </w:r>
          </w:p>
        </w:tc>
        <w:tc>
          <w:tcPr>
            <w:tcW w:w="1141" w:type="dxa"/>
            <w:gridSpan w:val="5"/>
          </w:tcPr>
          <w:p w:rsidR="0041104C" w:rsidRPr="0065203B" w:rsidRDefault="0041104C" w:rsidP="00D73065">
            <w:pPr>
              <w:jc w:val="both"/>
              <w:rPr>
                <w:rFonts w:ascii="Times New Roman" w:hAnsi="Times New Roman"/>
                <w:sz w:val="12"/>
                <w:szCs w:val="12"/>
              </w:rPr>
            </w:pPr>
            <w:r w:rsidRPr="0065203B">
              <w:rPr>
                <w:rFonts w:ascii="Times New Roman" w:hAnsi="Times New Roman"/>
                <w:sz w:val="12"/>
                <w:szCs w:val="12"/>
              </w:rPr>
              <w:t>Дата и номер решения о принятии на учет, номер в очереди</w:t>
            </w:r>
          </w:p>
        </w:tc>
      </w:tr>
      <w:tr w:rsidR="0041104C" w:rsidRPr="0065203B" w:rsidTr="00D73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Pr>
          <w:p w:rsidR="0041104C" w:rsidRPr="0065203B" w:rsidRDefault="0041104C" w:rsidP="00D73065">
            <w:pPr>
              <w:jc w:val="both"/>
              <w:rPr>
                <w:rFonts w:ascii="Times New Roman" w:hAnsi="Times New Roman"/>
                <w:sz w:val="12"/>
                <w:szCs w:val="12"/>
              </w:rPr>
            </w:pPr>
            <w:r w:rsidRPr="0065203B">
              <w:rPr>
                <w:rFonts w:ascii="Times New Roman" w:hAnsi="Times New Roman"/>
                <w:sz w:val="12"/>
                <w:szCs w:val="12"/>
              </w:rPr>
              <w:t>1</w:t>
            </w:r>
          </w:p>
        </w:tc>
        <w:tc>
          <w:tcPr>
            <w:tcW w:w="1890" w:type="dxa"/>
            <w:gridSpan w:val="2"/>
          </w:tcPr>
          <w:p w:rsidR="0041104C" w:rsidRPr="0065203B" w:rsidRDefault="0041104C" w:rsidP="00D73065">
            <w:pPr>
              <w:jc w:val="both"/>
              <w:rPr>
                <w:rFonts w:ascii="Times New Roman" w:hAnsi="Times New Roman"/>
                <w:sz w:val="12"/>
                <w:szCs w:val="12"/>
              </w:rPr>
            </w:pPr>
            <w:r w:rsidRPr="0065203B">
              <w:rPr>
                <w:rFonts w:ascii="Times New Roman" w:hAnsi="Times New Roman"/>
                <w:sz w:val="12"/>
                <w:szCs w:val="12"/>
              </w:rPr>
              <w:t>2</w:t>
            </w:r>
          </w:p>
        </w:tc>
        <w:tc>
          <w:tcPr>
            <w:tcW w:w="2164" w:type="dxa"/>
            <w:gridSpan w:val="4"/>
          </w:tcPr>
          <w:p w:rsidR="0041104C" w:rsidRPr="0065203B" w:rsidRDefault="0041104C" w:rsidP="00D73065">
            <w:pPr>
              <w:jc w:val="both"/>
              <w:rPr>
                <w:rFonts w:ascii="Times New Roman" w:hAnsi="Times New Roman"/>
                <w:sz w:val="12"/>
                <w:szCs w:val="12"/>
              </w:rPr>
            </w:pPr>
            <w:r w:rsidRPr="0065203B">
              <w:rPr>
                <w:rFonts w:ascii="Times New Roman" w:hAnsi="Times New Roman"/>
                <w:sz w:val="12"/>
                <w:szCs w:val="12"/>
              </w:rPr>
              <w:t>3</w:t>
            </w:r>
          </w:p>
        </w:tc>
        <w:tc>
          <w:tcPr>
            <w:tcW w:w="1940" w:type="dxa"/>
            <w:gridSpan w:val="5"/>
          </w:tcPr>
          <w:p w:rsidR="0041104C" w:rsidRPr="0065203B" w:rsidRDefault="0041104C" w:rsidP="00D73065">
            <w:pPr>
              <w:jc w:val="both"/>
              <w:rPr>
                <w:rFonts w:ascii="Times New Roman" w:hAnsi="Times New Roman"/>
                <w:sz w:val="12"/>
                <w:szCs w:val="12"/>
              </w:rPr>
            </w:pPr>
            <w:r w:rsidRPr="0065203B">
              <w:rPr>
                <w:rFonts w:ascii="Times New Roman" w:hAnsi="Times New Roman"/>
                <w:sz w:val="12"/>
                <w:szCs w:val="12"/>
              </w:rPr>
              <w:t>4</w:t>
            </w:r>
          </w:p>
        </w:tc>
        <w:tc>
          <w:tcPr>
            <w:tcW w:w="1141" w:type="dxa"/>
            <w:gridSpan w:val="5"/>
          </w:tcPr>
          <w:p w:rsidR="0041104C" w:rsidRPr="0065203B" w:rsidRDefault="0041104C" w:rsidP="00D73065">
            <w:pPr>
              <w:jc w:val="both"/>
              <w:rPr>
                <w:rFonts w:ascii="Times New Roman" w:hAnsi="Times New Roman"/>
                <w:sz w:val="12"/>
                <w:szCs w:val="12"/>
              </w:rPr>
            </w:pPr>
            <w:r w:rsidRPr="0065203B">
              <w:rPr>
                <w:rFonts w:ascii="Times New Roman" w:hAnsi="Times New Roman"/>
                <w:sz w:val="12"/>
                <w:szCs w:val="12"/>
              </w:rPr>
              <w:t>5</w:t>
            </w:r>
          </w:p>
        </w:tc>
      </w:tr>
      <w:tr w:rsidR="0041104C" w:rsidRPr="0065203B" w:rsidTr="00D73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8" w:type="dxa"/>
          </w:tcPr>
          <w:p w:rsidR="0041104C" w:rsidRPr="0065203B" w:rsidRDefault="0041104C" w:rsidP="00D73065">
            <w:pPr>
              <w:jc w:val="both"/>
              <w:rPr>
                <w:rFonts w:ascii="Times New Roman" w:hAnsi="Times New Roman"/>
                <w:sz w:val="12"/>
                <w:szCs w:val="12"/>
              </w:rPr>
            </w:pPr>
          </w:p>
        </w:tc>
        <w:tc>
          <w:tcPr>
            <w:tcW w:w="1890" w:type="dxa"/>
            <w:gridSpan w:val="2"/>
          </w:tcPr>
          <w:p w:rsidR="0041104C" w:rsidRPr="0065203B" w:rsidRDefault="0041104C" w:rsidP="00D73065">
            <w:pPr>
              <w:jc w:val="both"/>
              <w:rPr>
                <w:rFonts w:ascii="Times New Roman" w:hAnsi="Times New Roman"/>
                <w:sz w:val="12"/>
                <w:szCs w:val="12"/>
              </w:rPr>
            </w:pPr>
          </w:p>
        </w:tc>
        <w:tc>
          <w:tcPr>
            <w:tcW w:w="2164" w:type="dxa"/>
            <w:gridSpan w:val="4"/>
          </w:tcPr>
          <w:p w:rsidR="0041104C" w:rsidRPr="0065203B" w:rsidRDefault="0041104C" w:rsidP="00D73065">
            <w:pPr>
              <w:jc w:val="both"/>
              <w:rPr>
                <w:rFonts w:ascii="Times New Roman" w:hAnsi="Times New Roman"/>
                <w:sz w:val="12"/>
                <w:szCs w:val="12"/>
              </w:rPr>
            </w:pPr>
          </w:p>
        </w:tc>
        <w:tc>
          <w:tcPr>
            <w:tcW w:w="1940" w:type="dxa"/>
            <w:gridSpan w:val="5"/>
          </w:tcPr>
          <w:p w:rsidR="0041104C" w:rsidRPr="0065203B" w:rsidRDefault="0041104C" w:rsidP="00D73065">
            <w:pPr>
              <w:jc w:val="both"/>
              <w:rPr>
                <w:rFonts w:ascii="Times New Roman" w:hAnsi="Times New Roman"/>
                <w:sz w:val="12"/>
                <w:szCs w:val="12"/>
              </w:rPr>
            </w:pPr>
          </w:p>
        </w:tc>
        <w:tc>
          <w:tcPr>
            <w:tcW w:w="1141" w:type="dxa"/>
            <w:gridSpan w:val="5"/>
          </w:tcPr>
          <w:p w:rsidR="0041104C" w:rsidRPr="0065203B" w:rsidRDefault="0041104C" w:rsidP="00D73065">
            <w:pPr>
              <w:jc w:val="both"/>
              <w:rPr>
                <w:rFonts w:ascii="Times New Roman" w:hAnsi="Times New Roman"/>
                <w:sz w:val="12"/>
                <w:szCs w:val="12"/>
              </w:rPr>
            </w:pPr>
          </w:p>
        </w:tc>
      </w:tr>
      <w:tr w:rsidR="0041104C" w:rsidRPr="0065203B" w:rsidTr="00D73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0" w:type="dxa"/>
            <w:gridSpan w:val="2"/>
          </w:tcPr>
          <w:p w:rsidR="0041104C" w:rsidRPr="0065203B" w:rsidRDefault="0041104C" w:rsidP="00D73065">
            <w:pPr>
              <w:jc w:val="both"/>
              <w:rPr>
                <w:rFonts w:ascii="Times New Roman" w:hAnsi="Times New Roman"/>
                <w:sz w:val="12"/>
                <w:szCs w:val="12"/>
              </w:rPr>
            </w:pPr>
            <w:r w:rsidRPr="0065203B">
              <w:rPr>
                <w:rFonts w:ascii="Times New Roman" w:hAnsi="Times New Roman"/>
                <w:sz w:val="12"/>
                <w:szCs w:val="12"/>
              </w:rPr>
              <w:t>№ п/п</w:t>
            </w:r>
          </w:p>
        </w:tc>
        <w:tc>
          <w:tcPr>
            <w:tcW w:w="1858" w:type="dxa"/>
          </w:tcPr>
          <w:p w:rsidR="0041104C" w:rsidRPr="0065203B" w:rsidRDefault="0041104C" w:rsidP="00D73065">
            <w:pPr>
              <w:jc w:val="both"/>
              <w:rPr>
                <w:rFonts w:ascii="Times New Roman" w:hAnsi="Times New Roman"/>
                <w:sz w:val="12"/>
                <w:szCs w:val="12"/>
              </w:rPr>
            </w:pPr>
            <w:r w:rsidRPr="0065203B">
              <w:rPr>
                <w:rFonts w:ascii="Times New Roman" w:hAnsi="Times New Roman"/>
                <w:sz w:val="12"/>
                <w:szCs w:val="12"/>
              </w:rPr>
              <w:t>Фамилия, имя, отчество заявителя, принятого на учет. Состав семьи (фамилии, имена, отчества членов семьи)</w:t>
            </w:r>
          </w:p>
        </w:tc>
        <w:tc>
          <w:tcPr>
            <w:tcW w:w="993" w:type="dxa"/>
          </w:tcPr>
          <w:p w:rsidR="0041104C" w:rsidRPr="0065203B" w:rsidRDefault="0041104C" w:rsidP="00D73065">
            <w:pPr>
              <w:jc w:val="both"/>
              <w:rPr>
                <w:rFonts w:ascii="Times New Roman" w:hAnsi="Times New Roman"/>
                <w:sz w:val="12"/>
                <w:szCs w:val="12"/>
              </w:rPr>
            </w:pPr>
            <w:r w:rsidRPr="0065203B">
              <w:rPr>
                <w:rFonts w:ascii="Times New Roman" w:hAnsi="Times New Roman"/>
                <w:sz w:val="12"/>
                <w:szCs w:val="12"/>
              </w:rPr>
              <w:t>Дата и номер решения о снятии с учета</w:t>
            </w:r>
          </w:p>
        </w:tc>
        <w:tc>
          <w:tcPr>
            <w:tcW w:w="1842" w:type="dxa"/>
            <w:gridSpan w:val="6"/>
          </w:tcPr>
          <w:p w:rsidR="0041104C" w:rsidRPr="0065203B" w:rsidRDefault="0041104C" w:rsidP="00D73065">
            <w:pPr>
              <w:jc w:val="both"/>
              <w:rPr>
                <w:rFonts w:ascii="Times New Roman" w:hAnsi="Times New Roman"/>
                <w:sz w:val="12"/>
                <w:szCs w:val="12"/>
              </w:rPr>
            </w:pPr>
            <w:r w:rsidRPr="0065203B">
              <w:rPr>
                <w:rFonts w:ascii="Times New Roman" w:hAnsi="Times New Roman"/>
                <w:sz w:val="12"/>
                <w:szCs w:val="12"/>
              </w:rPr>
              <w:t>Дата и номер решения о предоставлении жилого помещения муниципального жилищного фонда</w:t>
            </w:r>
          </w:p>
        </w:tc>
        <w:tc>
          <w:tcPr>
            <w:tcW w:w="1843" w:type="dxa"/>
            <w:gridSpan w:val="4"/>
          </w:tcPr>
          <w:p w:rsidR="0041104C" w:rsidRPr="0065203B" w:rsidRDefault="0041104C" w:rsidP="00D73065">
            <w:pPr>
              <w:jc w:val="both"/>
              <w:rPr>
                <w:rFonts w:ascii="Times New Roman" w:hAnsi="Times New Roman"/>
                <w:sz w:val="12"/>
                <w:szCs w:val="12"/>
              </w:rPr>
            </w:pPr>
            <w:r w:rsidRPr="0065203B">
              <w:rPr>
                <w:rFonts w:ascii="Times New Roman" w:hAnsi="Times New Roman"/>
                <w:sz w:val="12"/>
                <w:szCs w:val="12"/>
              </w:rPr>
              <w:t>Почтовый адрес предоставленного жилого помещения муниципального жилищного фонда</w:t>
            </w:r>
          </w:p>
        </w:tc>
        <w:tc>
          <w:tcPr>
            <w:tcW w:w="567" w:type="dxa"/>
            <w:gridSpan w:val="3"/>
          </w:tcPr>
          <w:p w:rsidR="0041104C" w:rsidRPr="0065203B" w:rsidRDefault="0041104C" w:rsidP="00D73065">
            <w:pPr>
              <w:jc w:val="both"/>
              <w:rPr>
                <w:rFonts w:ascii="Times New Roman" w:hAnsi="Times New Roman"/>
                <w:sz w:val="12"/>
                <w:szCs w:val="12"/>
              </w:rPr>
            </w:pPr>
            <w:r w:rsidRPr="0065203B">
              <w:rPr>
                <w:rFonts w:ascii="Times New Roman" w:hAnsi="Times New Roman"/>
                <w:sz w:val="12"/>
                <w:szCs w:val="12"/>
              </w:rPr>
              <w:t>Примечание</w:t>
            </w:r>
          </w:p>
        </w:tc>
      </w:tr>
      <w:tr w:rsidR="0041104C" w:rsidRPr="0065203B" w:rsidTr="00D73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0" w:type="dxa"/>
            <w:gridSpan w:val="2"/>
          </w:tcPr>
          <w:p w:rsidR="0041104C" w:rsidRPr="0065203B" w:rsidRDefault="0041104C" w:rsidP="00D73065">
            <w:pPr>
              <w:jc w:val="both"/>
              <w:rPr>
                <w:rFonts w:ascii="Times New Roman" w:hAnsi="Times New Roman"/>
                <w:sz w:val="12"/>
                <w:szCs w:val="12"/>
              </w:rPr>
            </w:pPr>
            <w:r w:rsidRPr="0065203B">
              <w:rPr>
                <w:rFonts w:ascii="Times New Roman" w:hAnsi="Times New Roman"/>
                <w:sz w:val="12"/>
                <w:szCs w:val="12"/>
              </w:rPr>
              <w:t>1</w:t>
            </w:r>
          </w:p>
        </w:tc>
        <w:tc>
          <w:tcPr>
            <w:tcW w:w="1858" w:type="dxa"/>
          </w:tcPr>
          <w:p w:rsidR="0041104C" w:rsidRPr="0065203B" w:rsidRDefault="0041104C" w:rsidP="00D73065">
            <w:pPr>
              <w:jc w:val="both"/>
              <w:rPr>
                <w:rFonts w:ascii="Times New Roman" w:hAnsi="Times New Roman"/>
                <w:sz w:val="12"/>
                <w:szCs w:val="12"/>
              </w:rPr>
            </w:pPr>
            <w:r w:rsidRPr="0065203B">
              <w:rPr>
                <w:rFonts w:ascii="Times New Roman" w:hAnsi="Times New Roman"/>
                <w:sz w:val="12"/>
                <w:szCs w:val="12"/>
              </w:rPr>
              <w:t>2</w:t>
            </w:r>
          </w:p>
        </w:tc>
        <w:tc>
          <w:tcPr>
            <w:tcW w:w="993" w:type="dxa"/>
          </w:tcPr>
          <w:p w:rsidR="0041104C" w:rsidRPr="0065203B" w:rsidRDefault="0041104C" w:rsidP="00D73065">
            <w:pPr>
              <w:jc w:val="both"/>
              <w:rPr>
                <w:rFonts w:ascii="Times New Roman" w:hAnsi="Times New Roman"/>
                <w:sz w:val="12"/>
                <w:szCs w:val="12"/>
              </w:rPr>
            </w:pPr>
            <w:r w:rsidRPr="0065203B">
              <w:rPr>
                <w:rFonts w:ascii="Times New Roman" w:hAnsi="Times New Roman"/>
                <w:sz w:val="12"/>
                <w:szCs w:val="12"/>
              </w:rPr>
              <w:t>3</w:t>
            </w:r>
          </w:p>
        </w:tc>
        <w:tc>
          <w:tcPr>
            <w:tcW w:w="1842" w:type="dxa"/>
            <w:gridSpan w:val="6"/>
          </w:tcPr>
          <w:p w:rsidR="0041104C" w:rsidRPr="0065203B" w:rsidRDefault="0041104C" w:rsidP="00D73065">
            <w:pPr>
              <w:jc w:val="both"/>
              <w:rPr>
                <w:rFonts w:ascii="Times New Roman" w:hAnsi="Times New Roman"/>
                <w:sz w:val="12"/>
                <w:szCs w:val="12"/>
              </w:rPr>
            </w:pPr>
            <w:r w:rsidRPr="0065203B">
              <w:rPr>
                <w:rFonts w:ascii="Times New Roman" w:hAnsi="Times New Roman"/>
                <w:sz w:val="12"/>
                <w:szCs w:val="12"/>
              </w:rPr>
              <w:t>4</w:t>
            </w:r>
          </w:p>
        </w:tc>
        <w:tc>
          <w:tcPr>
            <w:tcW w:w="1843" w:type="dxa"/>
            <w:gridSpan w:val="4"/>
          </w:tcPr>
          <w:p w:rsidR="0041104C" w:rsidRPr="0065203B" w:rsidRDefault="0041104C" w:rsidP="00D73065">
            <w:pPr>
              <w:jc w:val="both"/>
              <w:rPr>
                <w:rFonts w:ascii="Times New Roman" w:hAnsi="Times New Roman"/>
                <w:sz w:val="12"/>
                <w:szCs w:val="12"/>
              </w:rPr>
            </w:pPr>
            <w:r w:rsidRPr="0065203B">
              <w:rPr>
                <w:rFonts w:ascii="Times New Roman" w:hAnsi="Times New Roman"/>
                <w:sz w:val="12"/>
                <w:szCs w:val="12"/>
              </w:rPr>
              <w:t>5</w:t>
            </w:r>
          </w:p>
        </w:tc>
        <w:tc>
          <w:tcPr>
            <w:tcW w:w="567" w:type="dxa"/>
            <w:gridSpan w:val="3"/>
          </w:tcPr>
          <w:p w:rsidR="0041104C" w:rsidRPr="0065203B" w:rsidRDefault="0041104C" w:rsidP="00D73065">
            <w:pPr>
              <w:jc w:val="both"/>
              <w:rPr>
                <w:rFonts w:ascii="Times New Roman" w:hAnsi="Times New Roman"/>
                <w:sz w:val="12"/>
                <w:szCs w:val="12"/>
              </w:rPr>
            </w:pPr>
            <w:r w:rsidRPr="0065203B">
              <w:rPr>
                <w:rFonts w:ascii="Times New Roman" w:hAnsi="Times New Roman"/>
                <w:sz w:val="12"/>
                <w:szCs w:val="12"/>
              </w:rPr>
              <w:t>6</w:t>
            </w:r>
          </w:p>
        </w:tc>
      </w:tr>
      <w:tr w:rsidR="0041104C" w:rsidRPr="0065203B" w:rsidTr="00D73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0" w:type="dxa"/>
            <w:gridSpan w:val="2"/>
          </w:tcPr>
          <w:p w:rsidR="0041104C" w:rsidRPr="0065203B" w:rsidRDefault="0041104C" w:rsidP="00D73065">
            <w:pPr>
              <w:jc w:val="both"/>
              <w:rPr>
                <w:rFonts w:ascii="Times New Roman" w:hAnsi="Times New Roman"/>
                <w:sz w:val="12"/>
                <w:szCs w:val="12"/>
              </w:rPr>
            </w:pPr>
          </w:p>
        </w:tc>
        <w:tc>
          <w:tcPr>
            <w:tcW w:w="1858" w:type="dxa"/>
          </w:tcPr>
          <w:p w:rsidR="0041104C" w:rsidRPr="0065203B" w:rsidRDefault="0041104C" w:rsidP="00D73065">
            <w:pPr>
              <w:jc w:val="both"/>
              <w:rPr>
                <w:rFonts w:ascii="Times New Roman" w:hAnsi="Times New Roman"/>
                <w:sz w:val="12"/>
                <w:szCs w:val="12"/>
              </w:rPr>
            </w:pPr>
          </w:p>
        </w:tc>
        <w:tc>
          <w:tcPr>
            <w:tcW w:w="993" w:type="dxa"/>
          </w:tcPr>
          <w:p w:rsidR="0041104C" w:rsidRPr="0065203B" w:rsidRDefault="0041104C" w:rsidP="00D73065">
            <w:pPr>
              <w:jc w:val="both"/>
              <w:rPr>
                <w:rFonts w:ascii="Times New Roman" w:hAnsi="Times New Roman"/>
                <w:sz w:val="12"/>
                <w:szCs w:val="12"/>
              </w:rPr>
            </w:pPr>
          </w:p>
        </w:tc>
        <w:tc>
          <w:tcPr>
            <w:tcW w:w="1842" w:type="dxa"/>
            <w:gridSpan w:val="6"/>
          </w:tcPr>
          <w:p w:rsidR="0041104C" w:rsidRPr="0065203B" w:rsidRDefault="0041104C" w:rsidP="00D73065">
            <w:pPr>
              <w:jc w:val="both"/>
              <w:rPr>
                <w:rFonts w:ascii="Times New Roman" w:hAnsi="Times New Roman"/>
                <w:sz w:val="12"/>
                <w:szCs w:val="12"/>
              </w:rPr>
            </w:pPr>
          </w:p>
        </w:tc>
        <w:tc>
          <w:tcPr>
            <w:tcW w:w="1843" w:type="dxa"/>
            <w:gridSpan w:val="4"/>
          </w:tcPr>
          <w:p w:rsidR="0041104C" w:rsidRPr="0065203B" w:rsidRDefault="0041104C" w:rsidP="00D73065">
            <w:pPr>
              <w:jc w:val="both"/>
              <w:rPr>
                <w:rFonts w:ascii="Times New Roman" w:hAnsi="Times New Roman"/>
                <w:sz w:val="12"/>
                <w:szCs w:val="12"/>
              </w:rPr>
            </w:pPr>
          </w:p>
        </w:tc>
        <w:tc>
          <w:tcPr>
            <w:tcW w:w="567" w:type="dxa"/>
            <w:gridSpan w:val="3"/>
          </w:tcPr>
          <w:p w:rsidR="0041104C" w:rsidRPr="0065203B" w:rsidRDefault="0041104C" w:rsidP="00D73065">
            <w:pPr>
              <w:jc w:val="both"/>
              <w:rPr>
                <w:rFonts w:ascii="Times New Roman" w:hAnsi="Times New Roman"/>
                <w:sz w:val="12"/>
                <w:szCs w:val="12"/>
              </w:rPr>
            </w:pPr>
          </w:p>
        </w:tc>
      </w:tr>
    </w:tbl>
    <w:p w:rsidR="0041104C" w:rsidRPr="008D27EA" w:rsidRDefault="0041104C" w:rsidP="0041104C">
      <w:pPr>
        <w:spacing w:after="0" w:line="240" w:lineRule="auto"/>
        <w:jc w:val="right"/>
        <w:rPr>
          <w:rFonts w:ascii="Times New Roman" w:hAnsi="Times New Roman"/>
          <w:i/>
          <w:sz w:val="12"/>
          <w:szCs w:val="12"/>
        </w:rPr>
      </w:pPr>
      <w:r w:rsidRPr="008D27EA">
        <w:rPr>
          <w:rFonts w:ascii="Times New Roman" w:hAnsi="Times New Roman"/>
          <w:i/>
          <w:sz w:val="12"/>
          <w:szCs w:val="12"/>
        </w:rPr>
        <w:t xml:space="preserve">Приложение </w:t>
      </w:r>
      <w:r>
        <w:rPr>
          <w:rFonts w:ascii="Times New Roman" w:hAnsi="Times New Roman"/>
          <w:i/>
          <w:sz w:val="12"/>
          <w:szCs w:val="12"/>
        </w:rPr>
        <w:t xml:space="preserve">7 </w:t>
      </w:r>
      <w:r w:rsidRPr="008D27EA">
        <w:rPr>
          <w:rFonts w:ascii="Times New Roman" w:hAnsi="Times New Roman"/>
          <w:i/>
          <w:sz w:val="12"/>
          <w:szCs w:val="12"/>
        </w:rPr>
        <w:t>к Административному регламенту</w:t>
      </w:r>
    </w:p>
    <w:p w:rsidR="0041104C" w:rsidRDefault="0041104C" w:rsidP="0041104C">
      <w:pPr>
        <w:spacing w:after="0" w:line="240" w:lineRule="auto"/>
        <w:jc w:val="right"/>
        <w:rPr>
          <w:rFonts w:ascii="Times New Roman" w:hAnsi="Times New Roman"/>
          <w:i/>
          <w:sz w:val="12"/>
          <w:szCs w:val="12"/>
        </w:rPr>
      </w:pPr>
      <w:r w:rsidRPr="008D27E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D27EA">
        <w:rPr>
          <w:rFonts w:ascii="Times New Roman" w:hAnsi="Times New Roman"/>
          <w:i/>
          <w:sz w:val="12"/>
          <w:szCs w:val="12"/>
        </w:rPr>
        <w:t>«Прием заявлений, документов, а также</w:t>
      </w:r>
      <w:r>
        <w:rPr>
          <w:rFonts w:ascii="Times New Roman" w:hAnsi="Times New Roman"/>
          <w:i/>
          <w:sz w:val="12"/>
          <w:szCs w:val="12"/>
        </w:rPr>
        <w:t xml:space="preserve"> </w:t>
      </w:r>
      <w:r w:rsidRPr="008D27EA">
        <w:rPr>
          <w:rFonts w:ascii="Times New Roman" w:hAnsi="Times New Roman"/>
          <w:i/>
          <w:sz w:val="12"/>
          <w:szCs w:val="12"/>
        </w:rPr>
        <w:t xml:space="preserve">постановка </w:t>
      </w:r>
    </w:p>
    <w:p w:rsidR="0041104C" w:rsidRDefault="0041104C" w:rsidP="0041104C">
      <w:pPr>
        <w:spacing w:after="0" w:line="240" w:lineRule="auto"/>
        <w:jc w:val="right"/>
        <w:rPr>
          <w:rFonts w:ascii="Times New Roman" w:hAnsi="Times New Roman"/>
          <w:i/>
          <w:sz w:val="12"/>
          <w:szCs w:val="12"/>
        </w:rPr>
      </w:pPr>
      <w:r w:rsidRPr="008D27EA">
        <w:rPr>
          <w:rFonts w:ascii="Times New Roman" w:hAnsi="Times New Roman"/>
          <w:i/>
          <w:sz w:val="12"/>
          <w:szCs w:val="12"/>
        </w:rPr>
        <w:t>граждан на учет</w:t>
      </w:r>
      <w:r>
        <w:rPr>
          <w:rFonts w:ascii="Times New Roman" w:hAnsi="Times New Roman"/>
          <w:i/>
          <w:sz w:val="12"/>
          <w:szCs w:val="12"/>
        </w:rPr>
        <w:t xml:space="preserve"> </w:t>
      </w:r>
      <w:r w:rsidRPr="008D27EA">
        <w:rPr>
          <w:rFonts w:ascii="Times New Roman" w:hAnsi="Times New Roman"/>
          <w:i/>
          <w:sz w:val="12"/>
          <w:szCs w:val="12"/>
        </w:rPr>
        <w:t>в качестве нуждающихся</w:t>
      </w:r>
      <w:r>
        <w:rPr>
          <w:rFonts w:ascii="Times New Roman" w:hAnsi="Times New Roman"/>
          <w:i/>
          <w:sz w:val="12"/>
          <w:szCs w:val="12"/>
        </w:rPr>
        <w:t xml:space="preserve"> </w:t>
      </w:r>
      <w:r w:rsidRPr="008D27EA">
        <w:rPr>
          <w:rFonts w:ascii="Times New Roman" w:hAnsi="Times New Roman"/>
          <w:i/>
          <w:sz w:val="12"/>
          <w:szCs w:val="12"/>
        </w:rPr>
        <w:t>в жилых помещениях»</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9"/>
        <w:gridCol w:w="800"/>
        <w:gridCol w:w="3082"/>
      </w:tblGrid>
      <w:tr w:rsidR="0041104C" w:rsidRPr="00B8095A" w:rsidTr="00D73065">
        <w:trPr>
          <w:trHeight w:val="20"/>
        </w:trPr>
        <w:tc>
          <w:tcPr>
            <w:tcW w:w="3739" w:type="dxa"/>
          </w:tcPr>
          <w:p w:rsidR="0041104C" w:rsidRPr="00B8095A" w:rsidRDefault="0041104C" w:rsidP="00D73065">
            <w:pPr>
              <w:jc w:val="both"/>
              <w:rPr>
                <w:rFonts w:ascii="Times New Roman" w:hAnsi="Times New Roman"/>
                <w:sz w:val="12"/>
                <w:szCs w:val="12"/>
              </w:rPr>
            </w:pPr>
          </w:p>
        </w:tc>
        <w:tc>
          <w:tcPr>
            <w:tcW w:w="800" w:type="dxa"/>
          </w:tcPr>
          <w:p w:rsidR="0041104C" w:rsidRPr="00B8095A" w:rsidRDefault="0041104C" w:rsidP="00D73065">
            <w:pPr>
              <w:jc w:val="both"/>
              <w:rPr>
                <w:rFonts w:ascii="Times New Roman" w:hAnsi="Times New Roman"/>
                <w:sz w:val="12"/>
                <w:szCs w:val="12"/>
              </w:rPr>
            </w:pPr>
            <w:r w:rsidRPr="00B8095A">
              <w:rPr>
                <w:rFonts w:ascii="Times New Roman" w:hAnsi="Times New Roman"/>
                <w:sz w:val="12"/>
                <w:szCs w:val="12"/>
              </w:rPr>
              <w:t>Куда:</w:t>
            </w:r>
          </w:p>
        </w:tc>
        <w:tc>
          <w:tcPr>
            <w:tcW w:w="3082" w:type="dxa"/>
            <w:tcBorders>
              <w:bottom w:val="single" w:sz="4" w:space="0" w:color="auto"/>
            </w:tcBorders>
          </w:tcPr>
          <w:p w:rsidR="0041104C" w:rsidRPr="00B8095A" w:rsidRDefault="0041104C" w:rsidP="00D73065">
            <w:pPr>
              <w:jc w:val="both"/>
              <w:rPr>
                <w:rFonts w:ascii="Times New Roman" w:hAnsi="Times New Roman"/>
                <w:sz w:val="12"/>
                <w:szCs w:val="12"/>
              </w:rPr>
            </w:pPr>
          </w:p>
        </w:tc>
      </w:tr>
      <w:tr w:rsidR="0041104C" w:rsidRPr="00B8095A" w:rsidTr="00D73065">
        <w:trPr>
          <w:trHeight w:val="20"/>
        </w:trPr>
        <w:tc>
          <w:tcPr>
            <w:tcW w:w="3739" w:type="dxa"/>
          </w:tcPr>
          <w:p w:rsidR="0041104C" w:rsidRPr="00B8095A" w:rsidRDefault="0041104C" w:rsidP="00D73065">
            <w:pPr>
              <w:jc w:val="both"/>
              <w:rPr>
                <w:rFonts w:ascii="Times New Roman" w:hAnsi="Times New Roman"/>
                <w:sz w:val="12"/>
                <w:szCs w:val="12"/>
              </w:rPr>
            </w:pPr>
          </w:p>
        </w:tc>
        <w:tc>
          <w:tcPr>
            <w:tcW w:w="800" w:type="dxa"/>
          </w:tcPr>
          <w:p w:rsidR="0041104C" w:rsidRPr="00B8095A" w:rsidRDefault="0041104C" w:rsidP="00D73065">
            <w:pPr>
              <w:jc w:val="both"/>
              <w:rPr>
                <w:rFonts w:ascii="Times New Roman" w:hAnsi="Times New Roman"/>
                <w:sz w:val="12"/>
                <w:szCs w:val="12"/>
              </w:rPr>
            </w:pPr>
          </w:p>
        </w:tc>
        <w:tc>
          <w:tcPr>
            <w:tcW w:w="3082" w:type="dxa"/>
            <w:tcBorders>
              <w:top w:val="single" w:sz="4" w:space="0" w:color="auto"/>
              <w:bottom w:val="single" w:sz="4" w:space="0" w:color="auto"/>
            </w:tcBorders>
          </w:tcPr>
          <w:p w:rsidR="0041104C" w:rsidRPr="00B8095A" w:rsidRDefault="0041104C" w:rsidP="00D73065">
            <w:pPr>
              <w:jc w:val="center"/>
              <w:rPr>
                <w:rFonts w:ascii="Times New Roman" w:hAnsi="Times New Roman"/>
                <w:sz w:val="12"/>
                <w:szCs w:val="12"/>
              </w:rPr>
            </w:pPr>
            <w:r w:rsidRPr="00B8095A">
              <w:rPr>
                <w:rFonts w:ascii="Times New Roman" w:hAnsi="Times New Roman"/>
                <w:sz w:val="12"/>
                <w:szCs w:val="12"/>
              </w:rPr>
              <w:t>(почтовый адрес, указанный в заявлении</w:t>
            </w:r>
          </w:p>
        </w:tc>
      </w:tr>
      <w:tr w:rsidR="0041104C" w:rsidRPr="00B8095A" w:rsidTr="00D73065">
        <w:trPr>
          <w:trHeight w:val="20"/>
        </w:trPr>
        <w:tc>
          <w:tcPr>
            <w:tcW w:w="3739" w:type="dxa"/>
          </w:tcPr>
          <w:p w:rsidR="0041104C" w:rsidRPr="00B8095A" w:rsidRDefault="0041104C" w:rsidP="00D73065">
            <w:pPr>
              <w:jc w:val="both"/>
              <w:rPr>
                <w:rFonts w:ascii="Times New Roman" w:hAnsi="Times New Roman"/>
                <w:sz w:val="12"/>
                <w:szCs w:val="12"/>
              </w:rPr>
            </w:pPr>
          </w:p>
        </w:tc>
        <w:tc>
          <w:tcPr>
            <w:tcW w:w="800" w:type="dxa"/>
          </w:tcPr>
          <w:p w:rsidR="0041104C" w:rsidRPr="00B8095A" w:rsidRDefault="0041104C" w:rsidP="00D73065">
            <w:pPr>
              <w:jc w:val="both"/>
              <w:rPr>
                <w:rFonts w:ascii="Times New Roman" w:hAnsi="Times New Roman"/>
                <w:sz w:val="12"/>
                <w:szCs w:val="12"/>
              </w:rPr>
            </w:pPr>
          </w:p>
        </w:tc>
        <w:tc>
          <w:tcPr>
            <w:tcW w:w="3082" w:type="dxa"/>
            <w:tcBorders>
              <w:top w:val="single" w:sz="4" w:space="0" w:color="auto"/>
            </w:tcBorders>
          </w:tcPr>
          <w:p w:rsidR="0041104C" w:rsidRPr="00B8095A" w:rsidRDefault="0041104C" w:rsidP="00D73065">
            <w:pPr>
              <w:jc w:val="center"/>
              <w:rPr>
                <w:rFonts w:ascii="Times New Roman" w:hAnsi="Times New Roman"/>
                <w:sz w:val="12"/>
                <w:szCs w:val="12"/>
              </w:rPr>
            </w:pPr>
            <w:r w:rsidRPr="00B8095A">
              <w:rPr>
                <w:rFonts w:ascii="Times New Roman" w:hAnsi="Times New Roman"/>
                <w:sz w:val="12"/>
                <w:szCs w:val="12"/>
              </w:rPr>
              <w:t>о принятии на учет)</w:t>
            </w:r>
          </w:p>
        </w:tc>
      </w:tr>
      <w:tr w:rsidR="0041104C" w:rsidRPr="00B8095A" w:rsidTr="00D73065">
        <w:trPr>
          <w:trHeight w:val="20"/>
        </w:trPr>
        <w:tc>
          <w:tcPr>
            <w:tcW w:w="3739" w:type="dxa"/>
          </w:tcPr>
          <w:p w:rsidR="0041104C" w:rsidRPr="00B8095A" w:rsidRDefault="0041104C" w:rsidP="00D73065">
            <w:pPr>
              <w:jc w:val="both"/>
              <w:rPr>
                <w:rFonts w:ascii="Times New Roman" w:hAnsi="Times New Roman"/>
                <w:sz w:val="12"/>
                <w:szCs w:val="12"/>
              </w:rPr>
            </w:pPr>
          </w:p>
        </w:tc>
        <w:tc>
          <w:tcPr>
            <w:tcW w:w="800" w:type="dxa"/>
          </w:tcPr>
          <w:p w:rsidR="0041104C" w:rsidRPr="00B8095A" w:rsidRDefault="0041104C" w:rsidP="00D73065">
            <w:pPr>
              <w:jc w:val="both"/>
              <w:rPr>
                <w:rFonts w:ascii="Times New Roman" w:hAnsi="Times New Roman"/>
                <w:sz w:val="12"/>
                <w:szCs w:val="12"/>
              </w:rPr>
            </w:pPr>
            <w:r w:rsidRPr="00B8095A">
              <w:rPr>
                <w:rFonts w:ascii="Times New Roman" w:hAnsi="Times New Roman"/>
                <w:sz w:val="12"/>
                <w:szCs w:val="12"/>
              </w:rPr>
              <w:t>Кому</w:t>
            </w:r>
          </w:p>
        </w:tc>
        <w:tc>
          <w:tcPr>
            <w:tcW w:w="3082" w:type="dxa"/>
            <w:tcBorders>
              <w:top w:val="single" w:sz="4" w:space="0" w:color="auto"/>
              <w:bottom w:val="single" w:sz="4" w:space="0" w:color="auto"/>
            </w:tcBorders>
          </w:tcPr>
          <w:p w:rsidR="0041104C" w:rsidRPr="00B8095A" w:rsidRDefault="0041104C" w:rsidP="00D73065">
            <w:pPr>
              <w:jc w:val="both"/>
              <w:rPr>
                <w:rFonts w:ascii="Times New Roman" w:hAnsi="Times New Roman"/>
                <w:sz w:val="12"/>
                <w:szCs w:val="12"/>
              </w:rPr>
            </w:pPr>
          </w:p>
        </w:tc>
      </w:tr>
      <w:tr w:rsidR="0041104C" w:rsidRPr="00B8095A" w:rsidTr="00D73065">
        <w:trPr>
          <w:trHeight w:val="20"/>
        </w:trPr>
        <w:tc>
          <w:tcPr>
            <w:tcW w:w="3739" w:type="dxa"/>
          </w:tcPr>
          <w:p w:rsidR="0041104C" w:rsidRPr="00B8095A" w:rsidRDefault="0041104C" w:rsidP="00D73065">
            <w:pPr>
              <w:jc w:val="both"/>
              <w:rPr>
                <w:rFonts w:ascii="Times New Roman" w:hAnsi="Times New Roman"/>
                <w:sz w:val="12"/>
                <w:szCs w:val="12"/>
              </w:rPr>
            </w:pPr>
          </w:p>
        </w:tc>
        <w:tc>
          <w:tcPr>
            <w:tcW w:w="800" w:type="dxa"/>
          </w:tcPr>
          <w:p w:rsidR="0041104C" w:rsidRPr="00B8095A" w:rsidRDefault="0041104C" w:rsidP="00D73065">
            <w:pPr>
              <w:jc w:val="both"/>
              <w:rPr>
                <w:rFonts w:ascii="Times New Roman" w:hAnsi="Times New Roman"/>
                <w:sz w:val="12"/>
                <w:szCs w:val="12"/>
              </w:rPr>
            </w:pPr>
          </w:p>
        </w:tc>
        <w:tc>
          <w:tcPr>
            <w:tcW w:w="3082" w:type="dxa"/>
            <w:tcBorders>
              <w:top w:val="single" w:sz="4" w:space="0" w:color="auto"/>
            </w:tcBorders>
          </w:tcPr>
          <w:p w:rsidR="0041104C" w:rsidRPr="00B8095A" w:rsidRDefault="0041104C" w:rsidP="00D73065">
            <w:pPr>
              <w:jc w:val="center"/>
              <w:rPr>
                <w:rFonts w:ascii="Times New Roman" w:hAnsi="Times New Roman"/>
                <w:sz w:val="12"/>
                <w:szCs w:val="12"/>
              </w:rPr>
            </w:pPr>
            <w:r w:rsidRPr="00B8095A">
              <w:rPr>
                <w:rFonts w:ascii="Times New Roman" w:hAnsi="Times New Roman"/>
                <w:sz w:val="12"/>
                <w:szCs w:val="12"/>
              </w:rPr>
              <w:t>(Ф.И.О. заявителя полностью)</w:t>
            </w:r>
          </w:p>
        </w:tc>
      </w:tr>
    </w:tbl>
    <w:p w:rsidR="0041104C" w:rsidRPr="00B8095A" w:rsidRDefault="0041104C" w:rsidP="0041104C">
      <w:pPr>
        <w:spacing w:after="0" w:line="240" w:lineRule="auto"/>
        <w:jc w:val="center"/>
        <w:rPr>
          <w:rFonts w:ascii="Times New Roman" w:hAnsi="Times New Roman"/>
          <w:b/>
          <w:sz w:val="12"/>
          <w:szCs w:val="12"/>
        </w:rPr>
      </w:pPr>
      <w:r w:rsidRPr="00B8095A">
        <w:rPr>
          <w:rFonts w:ascii="Times New Roman" w:hAnsi="Times New Roman"/>
          <w:b/>
          <w:sz w:val="12"/>
          <w:szCs w:val="12"/>
        </w:rPr>
        <w:t>ИЗВЕЩЕНИЕ</w:t>
      </w:r>
    </w:p>
    <w:tbl>
      <w:tblPr>
        <w:tblStyle w:val="af1"/>
        <w:tblW w:w="76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
        <w:gridCol w:w="311"/>
        <w:gridCol w:w="490"/>
        <w:gridCol w:w="443"/>
        <w:gridCol w:w="265"/>
        <w:gridCol w:w="339"/>
        <w:gridCol w:w="104"/>
        <w:gridCol w:w="266"/>
        <w:gridCol w:w="1294"/>
        <w:gridCol w:w="264"/>
        <w:gridCol w:w="534"/>
        <w:gridCol w:w="443"/>
        <w:gridCol w:w="34"/>
        <w:gridCol w:w="202"/>
        <w:gridCol w:w="98"/>
        <w:gridCol w:w="2110"/>
        <w:gridCol w:w="77"/>
      </w:tblGrid>
      <w:tr w:rsidR="0041104C" w:rsidRPr="00B8095A" w:rsidTr="00D73065">
        <w:trPr>
          <w:gridAfter w:val="1"/>
          <w:wAfter w:w="77" w:type="dxa"/>
        </w:trPr>
        <w:tc>
          <w:tcPr>
            <w:tcW w:w="2272" w:type="dxa"/>
            <w:gridSpan w:val="6"/>
          </w:tcPr>
          <w:p w:rsidR="0041104C" w:rsidRPr="00B8095A" w:rsidRDefault="0041104C" w:rsidP="00D73065">
            <w:pPr>
              <w:jc w:val="both"/>
              <w:rPr>
                <w:rFonts w:ascii="Times New Roman" w:hAnsi="Times New Roman"/>
                <w:sz w:val="12"/>
                <w:szCs w:val="12"/>
                <w:u w:val="single"/>
              </w:rPr>
            </w:pPr>
            <w:r w:rsidRPr="00B8095A">
              <w:rPr>
                <w:rFonts w:ascii="Times New Roman" w:hAnsi="Times New Roman"/>
                <w:sz w:val="12"/>
                <w:szCs w:val="12"/>
              </w:rPr>
              <w:t>Согласно решению</w:t>
            </w:r>
          </w:p>
        </w:tc>
        <w:tc>
          <w:tcPr>
            <w:tcW w:w="5349" w:type="dxa"/>
            <w:gridSpan w:val="10"/>
            <w:tcBorders>
              <w:bottom w:val="single" w:sz="4" w:space="0" w:color="auto"/>
            </w:tcBorders>
          </w:tcPr>
          <w:p w:rsidR="0041104C" w:rsidRPr="00B8095A" w:rsidRDefault="0041104C" w:rsidP="00D73065">
            <w:pPr>
              <w:jc w:val="both"/>
              <w:rPr>
                <w:rFonts w:ascii="Times New Roman" w:hAnsi="Times New Roman"/>
                <w:sz w:val="12"/>
                <w:szCs w:val="12"/>
              </w:rPr>
            </w:pPr>
          </w:p>
        </w:tc>
      </w:tr>
      <w:tr w:rsidR="0041104C" w:rsidRPr="00B8095A" w:rsidTr="00D73065">
        <w:trPr>
          <w:gridAfter w:val="1"/>
          <w:wAfter w:w="77" w:type="dxa"/>
        </w:trPr>
        <w:tc>
          <w:tcPr>
            <w:tcW w:w="2376" w:type="dxa"/>
            <w:gridSpan w:val="7"/>
          </w:tcPr>
          <w:p w:rsidR="0041104C" w:rsidRPr="00B8095A" w:rsidRDefault="0041104C" w:rsidP="00D73065">
            <w:pPr>
              <w:jc w:val="both"/>
              <w:rPr>
                <w:rFonts w:ascii="Times New Roman" w:hAnsi="Times New Roman"/>
                <w:sz w:val="12"/>
                <w:szCs w:val="12"/>
              </w:rPr>
            </w:pPr>
          </w:p>
        </w:tc>
        <w:tc>
          <w:tcPr>
            <w:tcW w:w="5245" w:type="dxa"/>
            <w:gridSpan w:val="9"/>
          </w:tcPr>
          <w:p w:rsidR="0041104C" w:rsidRPr="00B8095A" w:rsidRDefault="0041104C" w:rsidP="00D73065">
            <w:pPr>
              <w:jc w:val="both"/>
              <w:rPr>
                <w:rFonts w:ascii="Times New Roman" w:hAnsi="Times New Roman"/>
                <w:sz w:val="12"/>
                <w:szCs w:val="12"/>
              </w:rPr>
            </w:pPr>
            <w:r w:rsidRPr="00B8095A">
              <w:rPr>
                <w:rFonts w:ascii="Times New Roman" w:hAnsi="Times New Roman"/>
                <w:sz w:val="12"/>
                <w:szCs w:val="12"/>
              </w:rPr>
              <w:t>(наименование уполномоченного органа)</w:t>
            </w:r>
          </w:p>
        </w:tc>
      </w:tr>
      <w:tr w:rsidR="0041104C" w:rsidRPr="00B8095A" w:rsidTr="00D73065">
        <w:tc>
          <w:tcPr>
            <w:tcW w:w="424" w:type="dxa"/>
            <w:tcBorders>
              <w:top w:val="single" w:sz="4" w:space="0" w:color="auto"/>
            </w:tcBorders>
          </w:tcPr>
          <w:p w:rsidR="0041104C" w:rsidRPr="00B8095A" w:rsidRDefault="0041104C" w:rsidP="00D73065">
            <w:pPr>
              <w:jc w:val="both"/>
              <w:rPr>
                <w:rFonts w:ascii="Times New Roman" w:hAnsi="Times New Roman"/>
                <w:sz w:val="12"/>
                <w:szCs w:val="12"/>
              </w:rPr>
            </w:pPr>
            <w:r w:rsidRPr="00B8095A">
              <w:rPr>
                <w:rFonts w:ascii="Times New Roman" w:hAnsi="Times New Roman"/>
                <w:sz w:val="12"/>
                <w:szCs w:val="12"/>
              </w:rPr>
              <w:t>№</w:t>
            </w:r>
          </w:p>
        </w:tc>
        <w:tc>
          <w:tcPr>
            <w:tcW w:w="801" w:type="dxa"/>
            <w:gridSpan w:val="2"/>
            <w:tcBorders>
              <w:top w:val="single" w:sz="4" w:space="0" w:color="auto"/>
              <w:bottom w:val="single" w:sz="4" w:space="0" w:color="auto"/>
            </w:tcBorders>
          </w:tcPr>
          <w:p w:rsidR="0041104C" w:rsidRPr="00B8095A" w:rsidRDefault="0041104C" w:rsidP="00D73065">
            <w:pPr>
              <w:jc w:val="both"/>
              <w:rPr>
                <w:rFonts w:ascii="Times New Roman" w:hAnsi="Times New Roman"/>
                <w:sz w:val="12"/>
                <w:szCs w:val="12"/>
              </w:rPr>
            </w:pPr>
          </w:p>
        </w:tc>
        <w:tc>
          <w:tcPr>
            <w:tcW w:w="443" w:type="dxa"/>
            <w:tcBorders>
              <w:top w:val="single" w:sz="4" w:space="0" w:color="auto"/>
            </w:tcBorders>
          </w:tcPr>
          <w:p w:rsidR="0041104C" w:rsidRPr="00B8095A" w:rsidRDefault="0041104C" w:rsidP="00D73065">
            <w:pPr>
              <w:jc w:val="both"/>
              <w:rPr>
                <w:rFonts w:ascii="Times New Roman" w:hAnsi="Times New Roman"/>
                <w:sz w:val="12"/>
                <w:szCs w:val="12"/>
              </w:rPr>
            </w:pPr>
            <w:r w:rsidRPr="00B8095A">
              <w:rPr>
                <w:rFonts w:ascii="Times New Roman" w:hAnsi="Times New Roman"/>
                <w:sz w:val="12"/>
                <w:szCs w:val="12"/>
              </w:rPr>
              <w:t>от</w:t>
            </w:r>
          </w:p>
        </w:tc>
        <w:tc>
          <w:tcPr>
            <w:tcW w:w="265" w:type="dxa"/>
            <w:tcBorders>
              <w:top w:val="single" w:sz="4" w:space="0" w:color="auto"/>
            </w:tcBorders>
          </w:tcPr>
          <w:p w:rsidR="0041104C" w:rsidRPr="00B8095A" w:rsidRDefault="0041104C" w:rsidP="00D73065">
            <w:pPr>
              <w:jc w:val="both"/>
              <w:rPr>
                <w:rFonts w:ascii="Times New Roman" w:hAnsi="Times New Roman"/>
                <w:sz w:val="12"/>
                <w:szCs w:val="12"/>
              </w:rPr>
            </w:pPr>
            <w:r w:rsidRPr="00B8095A">
              <w:rPr>
                <w:rFonts w:ascii="Times New Roman" w:hAnsi="Times New Roman"/>
                <w:sz w:val="12"/>
                <w:szCs w:val="12"/>
              </w:rPr>
              <w:t>«</w:t>
            </w:r>
          </w:p>
        </w:tc>
        <w:tc>
          <w:tcPr>
            <w:tcW w:w="443" w:type="dxa"/>
            <w:gridSpan w:val="2"/>
            <w:tcBorders>
              <w:top w:val="single" w:sz="4" w:space="0" w:color="auto"/>
              <w:bottom w:val="single" w:sz="4" w:space="0" w:color="auto"/>
            </w:tcBorders>
          </w:tcPr>
          <w:p w:rsidR="0041104C" w:rsidRPr="00B8095A" w:rsidRDefault="0041104C" w:rsidP="00D73065">
            <w:pPr>
              <w:jc w:val="both"/>
              <w:rPr>
                <w:rFonts w:ascii="Times New Roman" w:hAnsi="Times New Roman"/>
                <w:sz w:val="12"/>
                <w:szCs w:val="12"/>
              </w:rPr>
            </w:pPr>
          </w:p>
        </w:tc>
        <w:tc>
          <w:tcPr>
            <w:tcW w:w="266" w:type="dxa"/>
            <w:tcBorders>
              <w:top w:val="single" w:sz="4" w:space="0" w:color="auto"/>
            </w:tcBorders>
          </w:tcPr>
          <w:p w:rsidR="0041104C" w:rsidRPr="00B8095A" w:rsidRDefault="0041104C" w:rsidP="00D73065">
            <w:pPr>
              <w:jc w:val="both"/>
              <w:rPr>
                <w:rFonts w:ascii="Times New Roman" w:hAnsi="Times New Roman"/>
                <w:sz w:val="12"/>
                <w:szCs w:val="12"/>
              </w:rPr>
            </w:pPr>
            <w:r w:rsidRPr="00B8095A">
              <w:rPr>
                <w:rFonts w:ascii="Times New Roman" w:hAnsi="Times New Roman"/>
                <w:sz w:val="12"/>
                <w:szCs w:val="12"/>
              </w:rPr>
              <w:t>»</w:t>
            </w:r>
          </w:p>
        </w:tc>
        <w:tc>
          <w:tcPr>
            <w:tcW w:w="2092" w:type="dxa"/>
            <w:gridSpan w:val="3"/>
            <w:tcBorders>
              <w:top w:val="single" w:sz="4" w:space="0" w:color="auto"/>
              <w:bottom w:val="single" w:sz="4" w:space="0" w:color="auto"/>
            </w:tcBorders>
          </w:tcPr>
          <w:p w:rsidR="0041104C" w:rsidRPr="00B8095A" w:rsidRDefault="0041104C" w:rsidP="00D73065">
            <w:pPr>
              <w:jc w:val="both"/>
              <w:rPr>
                <w:rFonts w:ascii="Times New Roman" w:hAnsi="Times New Roman"/>
                <w:sz w:val="12"/>
                <w:szCs w:val="12"/>
              </w:rPr>
            </w:pPr>
          </w:p>
        </w:tc>
        <w:tc>
          <w:tcPr>
            <w:tcW w:w="443" w:type="dxa"/>
            <w:tcBorders>
              <w:top w:val="single" w:sz="4" w:space="0" w:color="auto"/>
            </w:tcBorders>
          </w:tcPr>
          <w:p w:rsidR="0041104C" w:rsidRPr="00B8095A" w:rsidRDefault="0041104C" w:rsidP="00D73065">
            <w:pPr>
              <w:jc w:val="both"/>
              <w:rPr>
                <w:rFonts w:ascii="Times New Roman" w:hAnsi="Times New Roman"/>
                <w:sz w:val="12"/>
                <w:szCs w:val="12"/>
              </w:rPr>
            </w:pPr>
            <w:r w:rsidRPr="00B8095A">
              <w:rPr>
                <w:rFonts w:ascii="Times New Roman" w:hAnsi="Times New Roman"/>
                <w:sz w:val="12"/>
                <w:szCs w:val="12"/>
              </w:rPr>
              <w:t>20</w:t>
            </w:r>
          </w:p>
        </w:tc>
        <w:tc>
          <w:tcPr>
            <w:tcW w:w="236" w:type="dxa"/>
            <w:gridSpan w:val="2"/>
            <w:tcBorders>
              <w:top w:val="single" w:sz="4" w:space="0" w:color="auto"/>
              <w:bottom w:val="single" w:sz="4" w:space="0" w:color="auto"/>
            </w:tcBorders>
          </w:tcPr>
          <w:p w:rsidR="0041104C" w:rsidRPr="00B8095A" w:rsidRDefault="0041104C" w:rsidP="00D73065">
            <w:pPr>
              <w:jc w:val="both"/>
              <w:rPr>
                <w:rFonts w:ascii="Times New Roman" w:hAnsi="Times New Roman"/>
                <w:sz w:val="12"/>
                <w:szCs w:val="12"/>
              </w:rPr>
            </w:pPr>
          </w:p>
        </w:tc>
        <w:tc>
          <w:tcPr>
            <w:tcW w:w="2285" w:type="dxa"/>
            <w:gridSpan w:val="3"/>
            <w:tcBorders>
              <w:top w:val="single" w:sz="4" w:space="0" w:color="auto"/>
            </w:tcBorders>
          </w:tcPr>
          <w:p w:rsidR="0041104C" w:rsidRPr="00B8095A" w:rsidRDefault="0041104C" w:rsidP="00D73065">
            <w:pPr>
              <w:jc w:val="both"/>
              <w:rPr>
                <w:rFonts w:ascii="Times New Roman" w:hAnsi="Times New Roman"/>
                <w:sz w:val="12"/>
                <w:szCs w:val="12"/>
              </w:rPr>
            </w:pPr>
            <w:r w:rsidRPr="00B8095A">
              <w:rPr>
                <w:rFonts w:ascii="Times New Roman" w:hAnsi="Times New Roman"/>
                <w:sz w:val="12"/>
                <w:szCs w:val="12"/>
              </w:rPr>
              <w:t>г.   Вы  приняты  на учет</w:t>
            </w:r>
          </w:p>
        </w:tc>
      </w:tr>
      <w:tr w:rsidR="0041104C" w:rsidRPr="00B8095A" w:rsidTr="00D73065">
        <w:trPr>
          <w:gridAfter w:val="1"/>
          <w:wAfter w:w="77" w:type="dxa"/>
          <w:trHeight w:val="310"/>
        </w:trPr>
        <w:tc>
          <w:tcPr>
            <w:tcW w:w="7621" w:type="dxa"/>
            <w:gridSpan w:val="16"/>
          </w:tcPr>
          <w:p w:rsidR="0041104C" w:rsidRPr="00B8095A" w:rsidRDefault="0041104C" w:rsidP="00D73065">
            <w:pPr>
              <w:jc w:val="both"/>
              <w:rPr>
                <w:rFonts w:ascii="Times New Roman" w:hAnsi="Times New Roman"/>
                <w:sz w:val="12"/>
                <w:szCs w:val="12"/>
              </w:rPr>
            </w:pPr>
            <w:r w:rsidRPr="00B8095A">
              <w:rPr>
                <w:rFonts w:ascii="Times New Roman" w:hAnsi="Times New Roman"/>
                <w:sz w:val="12"/>
                <w:szCs w:val="12"/>
              </w:rPr>
              <w:t>в качестве нуждающихся в жилых помещениях муниципального жилищного</w:t>
            </w:r>
            <w:r>
              <w:rPr>
                <w:rFonts w:ascii="Times New Roman" w:hAnsi="Times New Roman"/>
                <w:sz w:val="12"/>
                <w:szCs w:val="12"/>
              </w:rPr>
              <w:t xml:space="preserve"> </w:t>
            </w:r>
            <w:r w:rsidRPr="00B8095A">
              <w:rPr>
                <w:rFonts w:ascii="Times New Roman" w:hAnsi="Times New Roman"/>
                <w:sz w:val="12"/>
                <w:szCs w:val="12"/>
              </w:rPr>
              <w:t>фонда, предоставляемых по договорам социального найма, с составом семьи</w:t>
            </w:r>
            <w:r>
              <w:rPr>
                <w:rFonts w:ascii="Times New Roman" w:hAnsi="Times New Roman"/>
                <w:sz w:val="12"/>
                <w:szCs w:val="12"/>
              </w:rPr>
              <w:t xml:space="preserve">         </w:t>
            </w:r>
            <w:r w:rsidRPr="00B8095A">
              <w:rPr>
                <w:rFonts w:ascii="Times New Roman" w:hAnsi="Times New Roman"/>
                <w:sz w:val="12"/>
                <w:szCs w:val="12"/>
              </w:rPr>
              <w:t>человек(а):</w:t>
            </w:r>
          </w:p>
        </w:tc>
      </w:tr>
      <w:tr w:rsidR="0041104C" w:rsidRPr="00B8095A" w:rsidTr="00D73065">
        <w:trPr>
          <w:gridAfter w:val="1"/>
          <w:wAfter w:w="77" w:type="dxa"/>
        </w:trPr>
        <w:tc>
          <w:tcPr>
            <w:tcW w:w="735" w:type="dxa"/>
            <w:gridSpan w:val="2"/>
          </w:tcPr>
          <w:p w:rsidR="0041104C" w:rsidRPr="00B8095A" w:rsidRDefault="0041104C" w:rsidP="00D73065">
            <w:pPr>
              <w:jc w:val="both"/>
              <w:rPr>
                <w:rFonts w:ascii="Times New Roman" w:hAnsi="Times New Roman"/>
                <w:sz w:val="12"/>
                <w:szCs w:val="12"/>
              </w:rPr>
            </w:pPr>
            <w:r w:rsidRPr="00B8095A">
              <w:rPr>
                <w:rFonts w:ascii="Times New Roman" w:hAnsi="Times New Roman"/>
                <w:sz w:val="12"/>
                <w:szCs w:val="12"/>
              </w:rPr>
              <w:t>1.</w:t>
            </w:r>
          </w:p>
        </w:tc>
        <w:tc>
          <w:tcPr>
            <w:tcW w:w="6886" w:type="dxa"/>
            <w:gridSpan w:val="14"/>
            <w:tcBorders>
              <w:bottom w:val="single" w:sz="4" w:space="0" w:color="auto"/>
            </w:tcBorders>
          </w:tcPr>
          <w:p w:rsidR="0041104C" w:rsidRPr="00B8095A" w:rsidRDefault="0041104C" w:rsidP="00D73065">
            <w:pPr>
              <w:jc w:val="both"/>
              <w:rPr>
                <w:rFonts w:ascii="Times New Roman" w:hAnsi="Times New Roman"/>
                <w:sz w:val="12"/>
                <w:szCs w:val="12"/>
              </w:rPr>
            </w:pPr>
          </w:p>
        </w:tc>
      </w:tr>
      <w:tr w:rsidR="0041104C" w:rsidRPr="00B8095A" w:rsidTr="00D73065">
        <w:trPr>
          <w:gridAfter w:val="1"/>
          <w:wAfter w:w="77" w:type="dxa"/>
        </w:trPr>
        <w:tc>
          <w:tcPr>
            <w:tcW w:w="735" w:type="dxa"/>
            <w:gridSpan w:val="2"/>
          </w:tcPr>
          <w:p w:rsidR="0041104C" w:rsidRPr="00B8095A" w:rsidRDefault="0041104C" w:rsidP="00D73065">
            <w:pPr>
              <w:jc w:val="both"/>
              <w:rPr>
                <w:rFonts w:ascii="Times New Roman" w:hAnsi="Times New Roman"/>
                <w:sz w:val="12"/>
                <w:szCs w:val="12"/>
              </w:rPr>
            </w:pPr>
          </w:p>
        </w:tc>
        <w:tc>
          <w:tcPr>
            <w:tcW w:w="6886" w:type="dxa"/>
            <w:gridSpan w:val="14"/>
          </w:tcPr>
          <w:p w:rsidR="0041104C" w:rsidRPr="00B8095A" w:rsidRDefault="0041104C" w:rsidP="00D73065">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41104C" w:rsidRPr="00B8095A" w:rsidTr="00D73065">
        <w:trPr>
          <w:gridAfter w:val="1"/>
          <w:wAfter w:w="77" w:type="dxa"/>
        </w:trPr>
        <w:tc>
          <w:tcPr>
            <w:tcW w:w="735" w:type="dxa"/>
            <w:gridSpan w:val="2"/>
          </w:tcPr>
          <w:p w:rsidR="0041104C" w:rsidRPr="00B8095A" w:rsidRDefault="0041104C" w:rsidP="00D73065">
            <w:pPr>
              <w:jc w:val="both"/>
              <w:rPr>
                <w:rFonts w:ascii="Times New Roman" w:hAnsi="Times New Roman"/>
                <w:sz w:val="12"/>
                <w:szCs w:val="12"/>
              </w:rPr>
            </w:pPr>
            <w:r w:rsidRPr="00B8095A">
              <w:rPr>
                <w:rFonts w:ascii="Times New Roman" w:hAnsi="Times New Roman"/>
                <w:sz w:val="12"/>
                <w:szCs w:val="12"/>
              </w:rPr>
              <w:t>2.</w:t>
            </w:r>
          </w:p>
        </w:tc>
        <w:tc>
          <w:tcPr>
            <w:tcW w:w="6886" w:type="dxa"/>
            <w:gridSpan w:val="14"/>
            <w:tcBorders>
              <w:bottom w:val="single" w:sz="4" w:space="0" w:color="auto"/>
            </w:tcBorders>
          </w:tcPr>
          <w:p w:rsidR="0041104C" w:rsidRPr="00B8095A" w:rsidRDefault="0041104C" w:rsidP="00D73065">
            <w:pPr>
              <w:jc w:val="both"/>
              <w:rPr>
                <w:rFonts w:ascii="Times New Roman" w:hAnsi="Times New Roman"/>
                <w:sz w:val="12"/>
                <w:szCs w:val="12"/>
              </w:rPr>
            </w:pPr>
          </w:p>
        </w:tc>
      </w:tr>
      <w:tr w:rsidR="0041104C" w:rsidRPr="00B8095A" w:rsidTr="00D73065">
        <w:trPr>
          <w:gridAfter w:val="1"/>
          <w:wAfter w:w="77" w:type="dxa"/>
        </w:trPr>
        <w:tc>
          <w:tcPr>
            <w:tcW w:w="735" w:type="dxa"/>
            <w:gridSpan w:val="2"/>
          </w:tcPr>
          <w:p w:rsidR="0041104C" w:rsidRPr="00B8095A" w:rsidRDefault="0041104C" w:rsidP="00D73065">
            <w:pPr>
              <w:jc w:val="both"/>
              <w:rPr>
                <w:rFonts w:ascii="Times New Roman" w:hAnsi="Times New Roman"/>
                <w:sz w:val="12"/>
                <w:szCs w:val="12"/>
              </w:rPr>
            </w:pPr>
          </w:p>
        </w:tc>
        <w:tc>
          <w:tcPr>
            <w:tcW w:w="6886" w:type="dxa"/>
            <w:gridSpan w:val="14"/>
            <w:tcBorders>
              <w:top w:val="single" w:sz="4" w:space="0" w:color="auto"/>
            </w:tcBorders>
          </w:tcPr>
          <w:p w:rsidR="0041104C" w:rsidRPr="00B8095A" w:rsidRDefault="0041104C" w:rsidP="00D73065">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41104C" w:rsidRPr="00B8095A" w:rsidTr="00D73065">
        <w:trPr>
          <w:gridAfter w:val="1"/>
          <w:wAfter w:w="77" w:type="dxa"/>
        </w:trPr>
        <w:tc>
          <w:tcPr>
            <w:tcW w:w="735" w:type="dxa"/>
            <w:gridSpan w:val="2"/>
          </w:tcPr>
          <w:p w:rsidR="0041104C" w:rsidRPr="00B8095A" w:rsidRDefault="0041104C" w:rsidP="00D73065">
            <w:pPr>
              <w:jc w:val="both"/>
              <w:rPr>
                <w:rFonts w:ascii="Times New Roman" w:hAnsi="Times New Roman"/>
                <w:sz w:val="12"/>
                <w:szCs w:val="12"/>
              </w:rPr>
            </w:pPr>
            <w:r w:rsidRPr="00B8095A">
              <w:rPr>
                <w:rFonts w:ascii="Times New Roman" w:hAnsi="Times New Roman"/>
                <w:sz w:val="12"/>
                <w:szCs w:val="12"/>
              </w:rPr>
              <w:t>3.</w:t>
            </w:r>
          </w:p>
        </w:tc>
        <w:tc>
          <w:tcPr>
            <w:tcW w:w="6886" w:type="dxa"/>
            <w:gridSpan w:val="14"/>
            <w:tcBorders>
              <w:bottom w:val="single" w:sz="4" w:space="0" w:color="auto"/>
            </w:tcBorders>
          </w:tcPr>
          <w:p w:rsidR="0041104C" w:rsidRPr="00B8095A" w:rsidRDefault="0041104C" w:rsidP="00D73065">
            <w:pPr>
              <w:jc w:val="both"/>
              <w:rPr>
                <w:rFonts w:ascii="Times New Roman" w:hAnsi="Times New Roman"/>
                <w:sz w:val="12"/>
                <w:szCs w:val="12"/>
              </w:rPr>
            </w:pPr>
          </w:p>
        </w:tc>
      </w:tr>
      <w:tr w:rsidR="0041104C" w:rsidRPr="00B8095A" w:rsidTr="00D73065">
        <w:trPr>
          <w:gridAfter w:val="1"/>
          <w:wAfter w:w="77" w:type="dxa"/>
        </w:trPr>
        <w:tc>
          <w:tcPr>
            <w:tcW w:w="735" w:type="dxa"/>
            <w:gridSpan w:val="2"/>
          </w:tcPr>
          <w:p w:rsidR="0041104C" w:rsidRPr="00B8095A" w:rsidRDefault="0041104C" w:rsidP="00D73065">
            <w:pPr>
              <w:jc w:val="both"/>
              <w:rPr>
                <w:rFonts w:ascii="Times New Roman" w:hAnsi="Times New Roman"/>
                <w:sz w:val="12"/>
                <w:szCs w:val="12"/>
              </w:rPr>
            </w:pPr>
          </w:p>
        </w:tc>
        <w:tc>
          <w:tcPr>
            <w:tcW w:w="6886" w:type="dxa"/>
            <w:gridSpan w:val="14"/>
            <w:tcBorders>
              <w:top w:val="single" w:sz="4" w:space="0" w:color="auto"/>
            </w:tcBorders>
          </w:tcPr>
          <w:p w:rsidR="0041104C" w:rsidRPr="00B8095A" w:rsidRDefault="0041104C" w:rsidP="00D73065">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41104C" w:rsidRPr="00B8095A" w:rsidTr="00D73065">
        <w:trPr>
          <w:gridAfter w:val="1"/>
          <w:wAfter w:w="77" w:type="dxa"/>
        </w:trPr>
        <w:tc>
          <w:tcPr>
            <w:tcW w:w="735" w:type="dxa"/>
            <w:gridSpan w:val="2"/>
          </w:tcPr>
          <w:p w:rsidR="0041104C" w:rsidRPr="00B8095A" w:rsidRDefault="0041104C" w:rsidP="00D73065">
            <w:pPr>
              <w:jc w:val="both"/>
              <w:rPr>
                <w:rFonts w:ascii="Times New Roman" w:hAnsi="Times New Roman"/>
                <w:sz w:val="12"/>
                <w:szCs w:val="12"/>
              </w:rPr>
            </w:pPr>
            <w:r w:rsidRPr="00B8095A">
              <w:rPr>
                <w:rFonts w:ascii="Times New Roman" w:hAnsi="Times New Roman"/>
                <w:sz w:val="12"/>
                <w:szCs w:val="12"/>
              </w:rPr>
              <w:t>4.</w:t>
            </w:r>
          </w:p>
        </w:tc>
        <w:tc>
          <w:tcPr>
            <w:tcW w:w="6886" w:type="dxa"/>
            <w:gridSpan w:val="14"/>
            <w:tcBorders>
              <w:bottom w:val="single" w:sz="4" w:space="0" w:color="auto"/>
            </w:tcBorders>
          </w:tcPr>
          <w:p w:rsidR="0041104C" w:rsidRPr="00B8095A" w:rsidRDefault="0041104C" w:rsidP="00D73065">
            <w:pPr>
              <w:jc w:val="both"/>
              <w:rPr>
                <w:rFonts w:ascii="Times New Roman" w:hAnsi="Times New Roman"/>
                <w:sz w:val="12"/>
                <w:szCs w:val="12"/>
              </w:rPr>
            </w:pPr>
          </w:p>
        </w:tc>
      </w:tr>
      <w:tr w:rsidR="0041104C" w:rsidRPr="00B8095A" w:rsidTr="00D73065">
        <w:trPr>
          <w:gridAfter w:val="1"/>
          <w:wAfter w:w="77" w:type="dxa"/>
        </w:trPr>
        <w:tc>
          <w:tcPr>
            <w:tcW w:w="735" w:type="dxa"/>
            <w:gridSpan w:val="2"/>
          </w:tcPr>
          <w:p w:rsidR="0041104C" w:rsidRPr="00B8095A" w:rsidRDefault="0041104C" w:rsidP="00D73065">
            <w:pPr>
              <w:jc w:val="both"/>
              <w:rPr>
                <w:rFonts w:ascii="Times New Roman" w:hAnsi="Times New Roman"/>
                <w:sz w:val="12"/>
                <w:szCs w:val="12"/>
              </w:rPr>
            </w:pPr>
          </w:p>
        </w:tc>
        <w:tc>
          <w:tcPr>
            <w:tcW w:w="6886" w:type="dxa"/>
            <w:gridSpan w:val="14"/>
            <w:tcBorders>
              <w:top w:val="single" w:sz="4" w:space="0" w:color="auto"/>
            </w:tcBorders>
          </w:tcPr>
          <w:p w:rsidR="0041104C" w:rsidRPr="00B8095A" w:rsidRDefault="0041104C" w:rsidP="00D73065">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41104C" w:rsidRPr="00B8095A" w:rsidTr="00D73065">
        <w:trPr>
          <w:gridAfter w:val="1"/>
          <w:wAfter w:w="77" w:type="dxa"/>
        </w:trPr>
        <w:tc>
          <w:tcPr>
            <w:tcW w:w="735" w:type="dxa"/>
            <w:gridSpan w:val="2"/>
          </w:tcPr>
          <w:p w:rsidR="0041104C" w:rsidRPr="00B8095A" w:rsidRDefault="0041104C" w:rsidP="00D73065">
            <w:pPr>
              <w:jc w:val="both"/>
              <w:rPr>
                <w:rFonts w:ascii="Times New Roman" w:hAnsi="Times New Roman"/>
                <w:sz w:val="12"/>
                <w:szCs w:val="12"/>
              </w:rPr>
            </w:pPr>
            <w:r w:rsidRPr="00B8095A">
              <w:rPr>
                <w:rFonts w:ascii="Times New Roman" w:hAnsi="Times New Roman"/>
                <w:sz w:val="12"/>
                <w:szCs w:val="12"/>
              </w:rPr>
              <w:t>5.</w:t>
            </w:r>
          </w:p>
        </w:tc>
        <w:tc>
          <w:tcPr>
            <w:tcW w:w="6886" w:type="dxa"/>
            <w:gridSpan w:val="14"/>
            <w:tcBorders>
              <w:bottom w:val="single" w:sz="4" w:space="0" w:color="auto"/>
            </w:tcBorders>
          </w:tcPr>
          <w:p w:rsidR="0041104C" w:rsidRPr="00B8095A" w:rsidRDefault="0041104C" w:rsidP="00D73065">
            <w:pPr>
              <w:jc w:val="both"/>
              <w:rPr>
                <w:rFonts w:ascii="Times New Roman" w:hAnsi="Times New Roman"/>
                <w:sz w:val="12"/>
                <w:szCs w:val="12"/>
              </w:rPr>
            </w:pPr>
          </w:p>
        </w:tc>
      </w:tr>
      <w:tr w:rsidR="0041104C" w:rsidRPr="00B8095A" w:rsidTr="00D73065">
        <w:trPr>
          <w:gridAfter w:val="1"/>
          <w:wAfter w:w="77" w:type="dxa"/>
        </w:trPr>
        <w:tc>
          <w:tcPr>
            <w:tcW w:w="735" w:type="dxa"/>
            <w:gridSpan w:val="2"/>
          </w:tcPr>
          <w:p w:rsidR="0041104C" w:rsidRPr="00B8095A" w:rsidRDefault="0041104C" w:rsidP="00D73065">
            <w:pPr>
              <w:jc w:val="both"/>
              <w:rPr>
                <w:rFonts w:ascii="Times New Roman" w:hAnsi="Times New Roman"/>
                <w:sz w:val="12"/>
                <w:szCs w:val="12"/>
              </w:rPr>
            </w:pPr>
          </w:p>
        </w:tc>
        <w:tc>
          <w:tcPr>
            <w:tcW w:w="6886" w:type="dxa"/>
            <w:gridSpan w:val="14"/>
            <w:tcBorders>
              <w:top w:val="single" w:sz="4" w:space="0" w:color="auto"/>
            </w:tcBorders>
          </w:tcPr>
          <w:p w:rsidR="0041104C" w:rsidRPr="00B8095A" w:rsidRDefault="0041104C" w:rsidP="00D73065">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41104C" w:rsidRPr="00B8095A" w:rsidTr="00D73065">
        <w:trPr>
          <w:gridAfter w:val="1"/>
          <w:wAfter w:w="77" w:type="dxa"/>
        </w:trPr>
        <w:tc>
          <w:tcPr>
            <w:tcW w:w="735" w:type="dxa"/>
            <w:gridSpan w:val="2"/>
          </w:tcPr>
          <w:p w:rsidR="0041104C" w:rsidRPr="00B8095A" w:rsidRDefault="0041104C" w:rsidP="00D73065">
            <w:pPr>
              <w:jc w:val="both"/>
              <w:rPr>
                <w:rFonts w:ascii="Times New Roman" w:hAnsi="Times New Roman"/>
                <w:sz w:val="12"/>
                <w:szCs w:val="12"/>
              </w:rPr>
            </w:pPr>
            <w:r w:rsidRPr="00B8095A">
              <w:rPr>
                <w:rFonts w:ascii="Times New Roman" w:hAnsi="Times New Roman"/>
                <w:sz w:val="12"/>
                <w:szCs w:val="12"/>
              </w:rPr>
              <w:t>6.</w:t>
            </w:r>
          </w:p>
        </w:tc>
        <w:tc>
          <w:tcPr>
            <w:tcW w:w="6886" w:type="dxa"/>
            <w:gridSpan w:val="14"/>
            <w:tcBorders>
              <w:bottom w:val="single" w:sz="4" w:space="0" w:color="auto"/>
            </w:tcBorders>
          </w:tcPr>
          <w:p w:rsidR="0041104C" w:rsidRPr="00B8095A" w:rsidRDefault="0041104C" w:rsidP="00D73065">
            <w:pPr>
              <w:jc w:val="both"/>
              <w:rPr>
                <w:rFonts w:ascii="Times New Roman" w:hAnsi="Times New Roman"/>
                <w:sz w:val="12"/>
                <w:szCs w:val="12"/>
              </w:rPr>
            </w:pPr>
          </w:p>
        </w:tc>
      </w:tr>
      <w:tr w:rsidR="0041104C" w:rsidRPr="00B8095A" w:rsidTr="00D73065">
        <w:trPr>
          <w:gridAfter w:val="1"/>
          <w:wAfter w:w="77" w:type="dxa"/>
        </w:trPr>
        <w:tc>
          <w:tcPr>
            <w:tcW w:w="735" w:type="dxa"/>
            <w:gridSpan w:val="2"/>
          </w:tcPr>
          <w:p w:rsidR="0041104C" w:rsidRPr="00B8095A" w:rsidRDefault="0041104C" w:rsidP="00D73065">
            <w:pPr>
              <w:jc w:val="both"/>
              <w:rPr>
                <w:rFonts w:ascii="Times New Roman" w:hAnsi="Times New Roman"/>
                <w:sz w:val="12"/>
                <w:szCs w:val="12"/>
              </w:rPr>
            </w:pPr>
          </w:p>
        </w:tc>
        <w:tc>
          <w:tcPr>
            <w:tcW w:w="6886" w:type="dxa"/>
            <w:gridSpan w:val="14"/>
            <w:tcBorders>
              <w:top w:val="single" w:sz="4" w:space="0" w:color="auto"/>
            </w:tcBorders>
          </w:tcPr>
          <w:p w:rsidR="0041104C" w:rsidRPr="00B8095A" w:rsidRDefault="0041104C" w:rsidP="00D73065">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41104C" w:rsidRPr="00B8095A" w:rsidTr="00D73065">
        <w:trPr>
          <w:gridAfter w:val="1"/>
          <w:wAfter w:w="77" w:type="dxa"/>
        </w:trPr>
        <w:tc>
          <w:tcPr>
            <w:tcW w:w="735" w:type="dxa"/>
            <w:gridSpan w:val="2"/>
          </w:tcPr>
          <w:p w:rsidR="0041104C" w:rsidRPr="00B8095A" w:rsidRDefault="0041104C" w:rsidP="00D73065">
            <w:pPr>
              <w:jc w:val="both"/>
              <w:rPr>
                <w:rFonts w:ascii="Times New Roman" w:hAnsi="Times New Roman"/>
                <w:sz w:val="12"/>
                <w:szCs w:val="12"/>
              </w:rPr>
            </w:pPr>
            <w:r w:rsidRPr="00B8095A">
              <w:rPr>
                <w:rFonts w:ascii="Times New Roman" w:hAnsi="Times New Roman"/>
                <w:sz w:val="12"/>
                <w:szCs w:val="12"/>
              </w:rPr>
              <w:t>7.</w:t>
            </w:r>
          </w:p>
        </w:tc>
        <w:tc>
          <w:tcPr>
            <w:tcW w:w="6886" w:type="dxa"/>
            <w:gridSpan w:val="14"/>
            <w:tcBorders>
              <w:bottom w:val="single" w:sz="4" w:space="0" w:color="auto"/>
            </w:tcBorders>
          </w:tcPr>
          <w:p w:rsidR="0041104C" w:rsidRPr="00B8095A" w:rsidRDefault="0041104C" w:rsidP="00D73065">
            <w:pPr>
              <w:jc w:val="both"/>
              <w:rPr>
                <w:rFonts w:ascii="Times New Roman" w:hAnsi="Times New Roman"/>
                <w:sz w:val="12"/>
                <w:szCs w:val="12"/>
              </w:rPr>
            </w:pPr>
          </w:p>
        </w:tc>
      </w:tr>
      <w:tr w:rsidR="0041104C" w:rsidRPr="00B8095A" w:rsidTr="00D73065">
        <w:trPr>
          <w:gridAfter w:val="1"/>
          <w:wAfter w:w="77" w:type="dxa"/>
        </w:trPr>
        <w:tc>
          <w:tcPr>
            <w:tcW w:w="735" w:type="dxa"/>
            <w:gridSpan w:val="2"/>
          </w:tcPr>
          <w:p w:rsidR="0041104C" w:rsidRPr="00B8095A" w:rsidRDefault="0041104C" w:rsidP="00D73065">
            <w:pPr>
              <w:jc w:val="both"/>
              <w:rPr>
                <w:rFonts w:ascii="Times New Roman" w:hAnsi="Times New Roman"/>
                <w:sz w:val="12"/>
                <w:szCs w:val="12"/>
              </w:rPr>
            </w:pPr>
          </w:p>
        </w:tc>
        <w:tc>
          <w:tcPr>
            <w:tcW w:w="6886" w:type="dxa"/>
            <w:gridSpan w:val="14"/>
            <w:tcBorders>
              <w:top w:val="single" w:sz="4" w:space="0" w:color="auto"/>
            </w:tcBorders>
          </w:tcPr>
          <w:p w:rsidR="0041104C" w:rsidRPr="00B8095A" w:rsidRDefault="0041104C" w:rsidP="00D73065">
            <w:pPr>
              <w:jc w:val="center"/>
              <w:rPr>
                <w:rFonts w:ascii="Times New Roman" w:hAnsi="Times New Roman"/>
                <w:sz w:val="12"/>
                <w:szCs w:val="12"/>
              </w:rPr>
            </w:pPr>
            <w:r w:rsidRPr="00B8095A">
              <w:rPr>
                <w:rFonts w:ascii="Times New Roman" w:hAnsi="Times New Roman"/>
                <w:sz w:val="12"/>
                <w:szCs w:val="12"/>
              </w:rPr>
              <w:t>(Ф.И.О., число, месяц, год рождения)</w:t>
            </w:r>
          </w:p>
        </w:tc>
      </w:tr>
      <w:tr w:rsidR="0041104C" w:rsidRPr="00B8095A" w:rsidTr="00D73065">
        <w:trPr>
          <w:gridAfter w:val="1"/>
          <w:wAfter w:w="77" w:type="dxa"/>
        </w:trPr>
        <w:tc>
          <w:tcPr>
            <w:tcW w:w="3936" w:type="dxa"/>
            <w:gridSpan w:val="9"/>
          </w:tcPr>
          <w:p w:rsidR="0041104C" w:rsidRPr="00B8095A" w:rsidRDefault="0041104C" w:rsidP="00D73065">
            <w:pPr>
              <w:jc w:val="both"/>
              <w:rPr>
                <w:rFonts w:ascii="Times New Roman" w:hAnsi="Times New Roman"/>
                <w:sz w:val="12"/>
                <w:szCs w:val="12"/>
              </w:rPr>
            </w:pPr>
            <w:r w:rsidRPr="00B8095A">
              <w:rPr>
                <w:rFonts w:ascii="Times New Roman" w:hAnsi="Times New Roman"/>
                <w:sz w:val="12"/>
                <w:szCs w:val="12"/>
              </w:rPr>
              <w:t>Номер Вашего учетного дела</w:t>
            </w:r>
          </w:p>
        </w:tc>
        <w:tc>
          <w:tcPr>
            <w:tcW w:w="3685" w:type="dxa"/>
            <w:gridSpan w:val="7"/>
            <w:tcBorders>
              <w:bottom w:val="single" w:sz="4" w:space="0" w:color="auto"/>
            </w:tcBorders>
          </w:tcPr>
          <w:p w:rsidR="0041104C" w:rsidRPr="00B8095A" w:rsidRDefault="0041104C" w:rsidP="00D73065">
            <w:pPr>
              <w:jc w:val="both"/>
              <w:rPr>
                <w:rFonts w:ascii="Times New Roman" w:hAnsi="Times New Roman"/>
                <w:sz w:val="12"/>
                <w:szCs w:val="12"/>
              </w:rPr>
            </w:pPr>
          </w:p>
        </w:tc>
      </w:tr>
      <w:tr w:rsidR="0041104C" w:rsidRPr="00B8095A" w:rsidTr="00D73065">
        <w:trPr>
          <w:gridAfter w:val="1"/>
          <w:wAfter w:w="77" w:type="dxa"/>
        </w:trPr>
        <w:tc>
          <w:tcPr>
            <w:tcW w:w="3936" w:type="dxa"/>
            <w:gridSpan w:val="9"/>
            <w:tcBorders>
              <w:bottom w:val="single" w:sz="4" w:space="0" w:color="auto"/>
            </w:tcBorders>
          </w:tcPr>
          <w:p w:rsidR="0041104C" w:rsidRPr="00B8095A" w:rsidRDefault="0041104C" w:rsidP="00D73065">
            <w:pPr>
              <w:jc w:val="both"/>
              <w:rPr>
                <w:rFonts w:ascii="Times New Roman" w:hAnsi="Times New Roman"/>
                <w:sz w:val="12"/>
                <w:szCs w:val="12"/>
              </w:rPr>
            </w:pPr>
          </w:p>
        </w:tc>
        <w:tc>
          <w:tcPr>
            <w:tcW w:w="264" w:type="dxa"/>
          </w:tcPr>
          <w:p w:rsidR="0041104C" w:rsidRPr="00B8095A" w:rsidRDefault="0041104C" w:rsidP="00D73065">
            <w:pPr>
              <w:jc w:val="both"/>
              <w:rPr>
                <w:rFonts w:ascii="Times New Roman" w:hAnsi="Times New Roman"/>
                <w:sz w:val="12"/>
                <w:szCs w:val="12"/>
              </w:rPr>
            </w:pPr>
          </w:p>
        </w:tc>
        <w:tc>
          <w:tcPr>
            <w:tcW w:w="1011" w:type="dxa"/>
            <w:gridSpan w:val="3"/>
            <w:tcBorders>
              <w:bottom w:val="single" w:sz="4" w:space="0" w:color="auto"/>
            </w:tcBorders>
          </w:tcPr>
          <w:p w:rsidR="0041104C" w:rsidRPr="00B8095A" w:rsidRDefault="0041104C" w:rsidP="00D73065">
            <w:pPr>
              <w:jc w:val="both"/>
              <w:rPr>
                <w:rFonts w:ascii="Times New Roman" w:hAnsi="Times New Roman"/>
                <w:sz w:val="12"/>
                <w:szCs w:val="12"/>
              </w:rPr>
            </w:pPr>
          </w:p>
        </w:tc>
        <w:tc>
          <w:tcPr>
            <w:tcW w:w="300" w:type="dxa"/>
            <w:gridSpan w:val="2"/>
          </w:tcPr>
          <w:p w:rsidR="0041104C" w:rsidRPr="00B8095A" w:rsidRDefault="0041104C" w:rsidP="00D73065">
            <w:pPr>
              <w:jc w:val="both"/>
              <w:rPr>
                <w:rFonts w:ascii="Times New Roman" w:hAnsi="Times New Roman"/>
                <w:sz w:val="12"/>
                <w:szCs w:val="12"/>
              </w:rPr>
            </w:pPr>
          </w:p>
        </w:tc>
        <w:tc>
          <w:tcPr>
            <w:tcW w:w="2110" w:type="dxa"/>
            <w:tcBorders>
              <w:bottom w:val="single" w:sz="4" w:space="0" w:color="auto"/>
            </w:tcBorders>
          </w:tcPr>
          <w:p w:rsidR="0041104C" w:rsidRPr="00B8095A" w:rsidRDefault="0041104C" w:rsidP="00D73065">
            <w:pPr>
              <w:jc w:val="both"/>
              <w:rPr>
                <w:rFonts w:ascii="Times New Roman" w:hAnsi="Times New Roman"/>
                <w:sz w:val="12"/>
                <w:szCs w:val="12"/>
              </w:rPr>
            </w:pPr>
          </w:p>
        </w:tc>
      </w:tr>
      <w:tr w:rsidR="0041104C" w:rsidRPr="00B8095A" w:rsidTr="00D73065">
        <w:trPr>
          <w:gridAfter w:val="1"/>
          <w:wAfter w:w="77" w:type="dxa"/>
        </w:trPr>
        <w:tc>
          <w:tcPr>
            <w:tcW w:w="3936" w:type="dxa"/>
            <w:gridSpan w:val="9"/>
            <w:tcBorders>
              <w:top w:val="single" w:sz="4" w:space="0" w:color="auto"/>
            </w:tcBorders>
          </w:tcPr>
          <w:p w:rsidR="0041104C" w:rsidRPr="00B8095A" w:rsidRDefault="0041104C" w:rsidP="00D73065">
            <w:pPr>
              <w:jc w:val="both"/>
              <w:rPr>
                <w:rFonts w:ascii="Times New Roman" w:hAnsi="Times New Roman"/>
                <w:sz w:val="12"/>
                <w:szCs w:val="12"/>
              </w:rPr>
            </w:pPr>
            <w:r w:rsidRPr="00B8095A">
              <w:rPr>
                <w:rFonts w:ascii="Times New Roman" w:hAnsi="Times New Roman"/>
                <w:sz w:val="12"/>
                <w:szCs w:val="12"/>
              </w:rPr>
              <w:t>(должностное лицо уполномоченного органа, ответственное за учет)</w:t>
            </w:r>
          </w:p>
        </w:tc>
        <w:tc>
          <w:tcPr>
            <w:tcW w:w="1575" w:type="dxa"/>
            <w:gridSpan w:val="6"/>
          </w:tcPr>
          <w:p w:rsidR="0041104C" w:rsidRPr="00B8095A" w:rsidRDefault="0041104C" w:rsidP="00D73065">
            <w:pPr>
              <w:jc w:val="both"/>
              <w:rPr>
                <w:rFonts w:ascii="Times New Roman" w:hAnsi="Times New Roman"/>
                <w:sz w:val="12"/>
                <w:szCs w:val="12"/>
              </w:rPr>
            </w:pPr>
            <w:r w:rsidRPr="00B8095A">
              <w:rPr>
                <w:rFonts w:ascii="Times New Roman" w:hAnsi="Times New Roman"/>
                <w:sz w:val="12"/>
                <w:szCs w:val="12"/>
              </w:rPr>
              <w:t>(подпись)</w:t>
            </w:r>
          </w:p>
        </w:tc>
        <w:tc>
          <w:tcPr>
            <w:tcW w:w="2110" w:type="dxa"/>
          </w:tcPr>
          <w:p w:rsidR="0041104C" w:rsidRPr="00B8095A" w:rsidRDefault="0041104C" w:rsidP="00D73065">
            <w:pPr>
              <w:jc w:val="both"/>
              <w:rPr>
                <w:rFonts w:ascii="Times New Roman" w:hAnsi="Times New Roman"/>
                <w:sz w:val="12"/>
                <w:szCs w:val="12"/>
              </w:rPr>
            </w:pPr>
            <w:r w:rsidRPr="00B8095A">
              <w:rPr>
                <w:rFonts w:ascii="Times New Roman" w:hAnsi="Times New Roman"/>
                <w:sz w:val="12"/>
                <w:szCs w:val="12"/>
              </w:rPr>
              <w:t>(И.</w:t>
            </w:r>
            <w:r>
              <w:rPr>
                <w:rFonts w:ascii="Times New Roman" w:hAnsi="Times New Roman"/>
                <w:sz w:val="12"/>
                <w:szCs w:val="12"/>
              </w:rPr>
              <w:t xml:space="preserve"> </w:t>
            </w:r>
            <w:r w:rsidRPr="00B8095A">
              <w:rPr>
                <w:rFonts w:ascii="Times New Roman" w:hAnsi="Times New Roman"/>
                <w:sz w:val="12"/>
                <w:szCs w:val="12"/>
              </w:rPr>
              <w:t>О.</w:t>
            </w:r>
            <w:r>
              <w:rPr>
                <w:rFonts w:ascii="Times New Roman" w:hAnsi="Times New Roman"/>
                <w:sz w:val="12"/>
                <w:szCs w:val="12"/>
              </w:rPr>
              <w:t xml:space="preserve"> </w:t>
            </w:r>
            <w:r w:rsidRPr="00B8095A">
              <w:rPr>
                <w:rFonts w:ascii="Times New Roman" w:hAnsi="Times New Roman"/>
                <w:sz w:val="12"/>
                <w:szCs w:val="12"/>
              </w:rPr>
              <w:t>Фамилия)</w:t>
            </w:r>
          </w:p>
        </w:tc>
      </w:tr>
    </w:tbl>
    <w:p w:rsidR="0041104C" w:rsidRPr="00B8095A" w:rsidRDefault="0041104C" w:rsidP="0041104C">
      <w:pPr>
        <w:spacing w:after="0" w:line="240" w:lineRule="auto"/>
        <w:jc w:val="both"/>
        <w:rPr>
          <w:rFonts w:ascii="Times New Roman" w:hAnsi="Times New Roman"/>
          <w:sz w:val="12"/>
          <w:szCs w:val="12"/>
        </w:rPr>
      </w:pPr>
      <w:r w:rsidRPr="00B8095A">
        <w:rPr>
          <w:rFonts w:ascii="Times New Roman" w:hAnsi="Times New Roman"/>
          <w:sz w:val="12"/>
          <w:szCs w:val="12"/>
        </w:rPr>
        <w:t>М.П.</w:t>
      </w:r>
    </w:p>
    <w:p w:rsidR="0041104C" w:rsidRPr="00B8095A" w:rsidRDefault="0041104C" w:rsidP="0041104C">
      <w:pPr>
        <w:spacing w:after="0" w:line="240" w:lineRule="auto"/>
        <w:jc w:val="both"/>
        <w:rPr>
          <w:rFonts w:ascii="Times New Roman" w:hAnsi="Times New Roman"/>
          <w:sz w:val="12"/>
          <w:szCs w:val="12"/>
        </w:rPr>
      </w:pPr>
      <w:r w:rsidRPr="00B8095A">
        <w:rPr>
          <w:rFonts w:ascii="Times New Roman" w:hAnsi="Times New Roman"/>
          <w:sz w:val="12"/>
          <w:szCs w:val="12"/>
        </w:rPr>
        <w:t>«____»_____________20___г.</w:t>
      </w:r>
    </w:p>
    <w:p w:rsidR="002446E5" w:rsidRPr="00A7518F" w:rsidRDefault="002446E5" w:rsidP="002446E5">
      <w:pPr>
        <w:spacing w:after="0" w:line="240" w:lineRule="auto"/>
        <w:jc w:val="center"/>
        <w:rPr>
          <w:rFonts w:ascii="Times New Roman" w:eastAsia="Calibri" w:hAnsi="Times New Roman" w:cs="Times New Roman"/>
          <w:b/>
          <w:sz w:val="12"/>
          <w:szCs w:val="12"/>
        </w:rPr>
      </w:pPr>
      <w:r w:rsidRPr="00A7518F">
        <w:rPr>
          <w:rFonts w:ascii="Times New Roman" w:eastAsia="Calibri" w:hAnsi="Times New Roman" w:cs="Times New Roman"/>
          <w:b/>
          <w:sz w:val="12"/>
          <w:szCs w:val="12"/>
        </w:rPr>
        <w:t>АДМИНИСТРАЦИЯ</w:t>
      </w:r>
    </w:p>
    <w:p w:rsidR="002446E5" w:rsidRPr="00A7518F" w:rsidRDefault="002446E5" w:rsidP="002446E5">
      <w:pPr>
        <w:spacing w:after="0" w:line="240" w:lineRule="auto"/>
        <w:jc w:val="center"/>
        <w:rPr>
          <w:rFonts w:ascii="Times New Roman" w:eastAsia="Calibri" w:hAnsi="Times New Roman" w:cs="Times New Roman"/>
          <w:b/>
          <w:sz w:val="12"/>
          <w:szCs w:val="12"/>
        </w:rPr>
      </w:pPr>
      <w:r w:rsidRPr="00A7518F">
        <w:rPr>
          <w:rFonts w:ascii="Times New Roman" w:eastAsia="Calibri" w:hAnsi="Times New Roman" w:cs="Times New Roman"/>
          <w:b/>
          <w:sz w:val="12"/>
          <w:szCs w:val="12"/>
        </w:rPr>
        <w:t>МУНИЦИПАЛЬНОГО РАЙОНА СЕРГИЕВСКИЙ</w:t>
      </w:r>
    </w:p>
    <w:p w:rsidR="002446E5" w:rsidRPr="00A7518F" w:rsidRDefault="002446E5" w:rsidP="002446E5">
      <w:pPr>
        <w:spacing w:after="0" w:line="240" w:lineRule="auto"/>
        <w:jc w:val="center"/>
        <w:rPr>
          <w:rFonts w:ascii="Times New Roman" w:eastAsia="Calibri" w:hAnsi="Times New Roman" w:cs="Times New Roman"/>
          <w:b/>
          <w:sz w:val="12"/>
          <w:szCs w:val="12"/>
        </w:rPr>
      </w:pPr>
      <w:r w:rsidRPr="00A7518F">
        <w:rPr>
          <w:rFonts w:ascii="Times New Roman" w:eastAsia="Calibri" w:hAnsi="Times New Roman" w:cs="Times New Roman"/>
          <w:b/>
          <w:sz w:val="12"/>
          <w:szCs w:val="12"/>
        </w:rPr>
        <w:t>САМАРСКОЙ ОБЛАСТИ</w:t>
      </w:r>
    </w:p>
    <w:p w:rsidR="002446E5" w:rsidRPr="00A7518F" w:rsidRDefault="002446E5" w:rsidP="002446E5">
      <w:pPr>
        <w:spacing w:after="0" w:line="240" w:lineRule="auto"/>
        <w:jc w:val="center"/>
        <w:rPr>
          <w:rFonts w:ascii="Times New Roman" w:eastAsia="Calibri" w:hAnsi="Times New Roman" w:cs="Times New Roman"/>
          <w:sz w:val="12"/>
          <w:szCs w:val="12"/>
        </w:rPr>
      </w:pPr>
    </w:p>
    <w:p w:rsidR="002446E5" w:rsidRPr="00A7518F" w:rsidRDefault="002446E5" w:rsidP="002446E5">
      <w:pPr>
        <w:spacing w:after="0" w:line="240" w:lineRule="auto"/>
        <w:jc w:val="center"/>
        <w:rPr>
          <w:rFonts w:ascii="Times New Roman" w:eastAsia="Calibri" w:hAnsi="Times New Roman" w:cs="Times New Roman"/>
          <w:sz w:val="12"/>
          <w:szCs w:val="12"/>
        </w:rPr>
      </w:pPr>
      <w:r w:rsidRPr="00A7518F">
        <w:rPr>
          <w:rFonts w:ascii="Times New Roman" w:eastAsia="Calibri" w:hAnsi="Times New Roman" w:cs="Times New Roman"/>
          <w:sz w:val="12"/>
          <w:szCs w:val="12"/>
        </w:rPr>
        <w:t>ПОСТАНОВЛЕНИЕ</w:t>
      </w:r>
    </w:p>
    <w:p w:rsidR="002446E5" w:rsidRPr="00A7518F" w:rsidRDefault="002446E5" w:rsidP="002446E5">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18</w:t>
      </w:r>
      <w:r w:rsidRPr="00A7518F">
        <w:rPr>
          <w:rFonts w:ascii="Times New Roman" w:eastAsia="Calibri" w:hAnsi="Times New Roman" w:cs="Times New Roman"/>
          <w:sz w:val="12"/>
          <w:szCs w:val="12"/>
        </w:rPr>
        <w:t xml:space="preserve"> декабря 2015г.                                                                                                                                                                                     </w:t>
      </w:r>
      <w:r>
        <w:rPr>
          <w:rFonts w:ascii="Times New Roman" w:eastAsia="Calibri" w:hAnsi="Times New Roman" w:cs="Times New Roman"/>
          <w:sz w:val="12"/>
          <w:szCs w:val="12"/>
        </w:rPr>
        <w:t xml:space="preserve">                           №1661</w:t>
      </w:r>
    </w:p>
    <w:p w:rsidR="002446E5" w:rsidRDefault="002446E5" w:rsidP="002446E5">
      <w:pPr>
        <w:spacing w:after="0" w:line="240" w:lineRule="auto"/>
        <w:jc w:val="center"/>
        <w:rPr>
          <w:rFonts w:ascii="Times New Roman" w:hAnsi="Times New Roman"/>
          <w:b/>
          <w:sz w:val="12"/>
          <w:szCs w:val="12"/>
        </w:rPr>
      </w:pPr>
      <w:r w:rsidRPr="008D64BE">
        <w:rPr>
          <w:rFonts w:ascii="Times New Roman" w:hAnsi="Times New Roman"/>
          <w:b/>
          <w:sz w:val="12"/>
          <w:szCs w:val="12"/>
        </w:rPr>
        <w:t>О признании утратившими силу постановлений Администрации муниципального района Сергиевский</w:t>
      </w:r>
    </w:p>
    <w:p w:rsidR="002446E5" w:rsidRPr="008D64BE" w:rsidRDefault="002446E5" w:rsidP="002446E5">
      <w:pPr>
        <w:spacing w:after="0" w:line="240" w:lineRule="auto"/>
        <w:ind w:firstLine="284"/>
        <w:jc w:val="both"/>
        <w:rPr>
          <w:rFonts w:ascii="Times New Roman" w:hAnsi="Times New Roman"/>
          <w:b/>
          <w:sz w:val="12"/>
          <w:szCs w:val="12"/>
        </w:rPr>
      </w:pPr>
      <w:r w:rsidRPr="008D64BE">
        <w:rPr>
          <w:rFonts w:ascii="Times New Roman" w:hAnsi="Times New Roman"/>
          <w:sz w:val="12"/>
          <w:szCs w:val="12"/>
        </w:rPr>
        <w:t>В соответствии со статьей 46 Градостроительного кодекса РФ, Федеральным законом от 06.10.2003 №131-ФЗ «Об общих принципах организации местного самоуправлении в РФ», Законом Самарской области от 29.12.2014 года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определении полномочий органов государственной власти Самарской области по предметам ведения субъектов Российской Федерации, наделении органов местного самоуправления отдельными государственными полномочиями в сфере градостроительной деятельности на территории Самарской области и внесении изменения в статью 1 Закона Самарской области «О закреплении вопросов местного значения за сельскими поселениями Самарской области»», в целях устранения технической ошибки и приведения нормативных актов органа местного самоуправления  муниципального района Сергиевский в соответствие с действующим законодательством, Администрация муниципального района Сергиевский</w:t>
      </w:r>
    </w:p>
    <w:p w:rsidR="002446E5" w:rsidRPr="008D64BE" w:rsidRDefault="002446E5" w:rsidP="002446E5">
      <w:pPr>
        <w:spacing w:after="0" w:line="240" w:lineRule="auto"/>
        <w:ind w:firstLine="284"/>
        <w:jc w:val="both"/>
        <w:rPr>
          <w:rFonts w:ascii="Times New Roman" w:hAnsi="Times New Roman"/>
          <w:sz w:val="12"/>
          <w:szCs w:val="12"/>
        </w:rPr>
      </w:pPr>
      <w:r w:rsidRPr="008D64BE">
        <w:rPr>
          <w:rFonts w:ascii="Times New Roman" w:hAnsi="Times New Roman"/>
          <w:b/>
          <w:sz w:val="12"/>
          <w:szCs w:val="12"/>
        </w:rPr>
        <w:t>ПОСТАНОВЛЯЕТ</w:t>
      </w:r>
      <w:r w:rsidRPr="008D64BE">
        <w:rPr>
          <w:rFonts w:ascii="Times New Roman" w:hAnsi="Times New Roman"/>
          <w:sz w:val="12"/>
          <w:szCs w:val="12"/>
        </w:rPr>
        <w:t>:</w:t>
      </w:r>
    </w:p>
    <w:p w:rsidR="002446E5" w:rsidRPr="008D64BE" w:rsidRDefault="002446E5" w:rsidP="002446E5">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8D64BE">
        <w:rPr>
          <w:rFonts w:ascii="Times New Roman" w:hAnsi="Times New Roman"/>
          <w:sz w:val="12"/>
          <w:szCs w:val="12"/>
        </w:rPr>
        <w:t>Признать утратившими силу:</w:t>
      </w:r>
    </w:p>
    <w:p w:rsidR="002446E5" w:rsidRPr="008D64BE" w:rsidRDefault="002446E5" w:rsidP="002446E5">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Pr="008D64BE">
        <w:rPr>
          <w:rFonts w:ascii="Times New Roman" w:hAnsi="Times New Roman"/>
          <w:sz w:val="12"/>
          <w:szCs w:val="12"/>
        </w:rPr>
        <w:t>Постановление Администрации муниципального района Сергиевский №983 от 15.07.2015 г. «Об утверждении проекта планировки и межевания территории для проектирования и строительства объекта «Замена участка МН Альметьевск – Куйбышев 1, участок Альметьевск – Самара 1 (7-276 км) (190,06-239,3 км), Ду-800 мм» в границах сельского поселения Черновка муниципального района Сергиевский Самарской области».</w:t>
      </w:r>
    </w:p>
    <w:p w:rsidR="002446E5" w:rsidRPr="008D64BE" w:rsidRDefault="002446E5" w:rsidP="002446E5">
      <w:pPr>
        <w:spacing w:after="0" w:line="240" w:lineRule="auto"/>
        <w:ind w:firstLine="284"/>
        <w:jc w:val="both"/>
        <w:rPr>
          <w:rFonts w:ascii="Times New Roman" w:hAnsi="Times New Roman"/>
          <w:sz w:val="12"/>
          <w:szCs w:val="12"/>
        </w:rPr>
      </w:pPr>
      <w:r>
        <w:rPr>
          <w:rFonts w:ascii="Times New Roman" w:hAnsi="Times New Roman"/>
          <w:sz w:val="12"/>
          <w:szCs w:val="12"/>
        </w:rPr>
        <w:t xml:space="preserve">1.2. </w:t>
      </w:r>
      <w:r w:rsidRPr="008D64BE">
        <w:rPr>
          <w:rFonts w:ascii="Times New Roman" w:hAnsi="Times New Roman"/>
          <w:sz w:val="12"/>
          <w:szCs w:val="12"/>
        </w:rPr>
        <w:t>Постановление Администрации муниципального района Сергиевский №984 от 15.07.2015 г. «Об утверждении проекта планировки и межевания территории для проектирования и строительства объекта «Замена  участка МН Альметьевск – Куйбышев 1, участок Альметьевск – Самара 1 (7-276 км) (190,06-239,3 км), Ду-800 мм» в границах сельского поселения Воротнее муниципального района Сергиевский Самарской области»;</w:t>
      </w:r>
    </w:p>
    <w:p w:rsidR="002446E5" w:rsidRPr="008D64BE" w:rsidRDefault="002446E5" w:rsidP="002446E5">
      <w:pPr>
        <w:spacing w:after="0" w:line="240" w:lineRule="auto"/>
        <w:ind w:firstLine="284"/>
        <w:jc w:val="both"/>
        <w:rPr>
          <w:rFonts w:ascii="Times New Roman" w:hAnsi="Times New Roman"/>
          <w:sz w:val="12"/>
          <w:szCs w:val="12"/>
        </w:rPr>
      </w:pPr>
      <w:r w:rsidRPr="008D64BE">
        <w:rPr>
          <w:rFonts w:ascii="Times New Roman" w:hAnsi="Times New Roman"/>
          <w:sz w:val="12"/>
          <w:szCs w:val="12"/>
        </w:rPr>
        <w:t xml:space="preserve">2. Опубликовать настоящее постановление в газете «Сергиевский вестник» и разместить на сайте администрации муниципального района Сергиевский по адресу: </w:t>
      </w:r>
      <w:hyperlink r:id="rId362" w:history="1">
        <w:r w:rsidRPr="008D64BE">
          <w:rPr>
            <w:rStyle w:val="ae"/>
            <w:rFonts w:ascii="Times New Roman" w:hAnsi="Times New Roman"/>
            <w:sz w:val="12"/>
            <w:szCs w:val="12"/>
          </w:rPr>
          <w:t>http://sergievsk.ru/</w:t>
        </w:r>
      </w:hyperlink>
      <w:r w:rsidRPr="008D64BE">
        <w:rPr>
          <w:rFonts w:ascii="Times New Roman" w:hAnsi="Times New Roman"/>
          <w:sz w:val="12"/>
          <w:szCs w:val="12"/>
        </w:rPr>
        <w:t xml:space="preserve"> в сети Интернет.</w:t>
      </w:r>
    </w:p>
    <w:p w:rsidR="002446E5" w:rsidRPr="008D64BE" w:rsidRDefault="002446E5" w:rsidP="002446E5">
      <w:pPr>
        <w:spacing w:after="0" w:line="240" w:lineRule="auto"/>
        <w:ind w:firstLine="284"/>
        <w:jc w:val="both"/>
        <w:rPr>
          <w:rFonts w:ascii="Times New Roman" w:hAnsi="Times New Roman"/>
          <w:sz w:val="12"/>
          <w:szCs w:val="12"/>
        </w:rPr>
      </w:pPr>
      <w:r w:rsidRPr="008D64BE">
        <w:rPr>
          <w:rFonts w:ascii="Times New Roman" w:hAnsi="Times New Roman"/>
          <w:sz w:val="12"/>
          <w:szCs w:val="12"/>
        </w:rPr>
        <w:t>3. Настоящее постановление вступает в силу со дня его официального опубликования.</w:t>
      </w:r>
    </w:p>
    <w:p w:rsidR="002446E5" w:rsidRPr="008D64BE" w:rsidRDefault="002446E5" w:rsidP="002446E5">
      <w:pPr>
        <w:spacing w:after="0" w:line="240" w:lineRule="auto"/>
        <w:ind w:firstLine="284"/>
        <w:jc w:val="both"/>
        <w:rPr>
          <w:rFonts w:ascii="Times New Roman" w:hAnsi="Times New Roman"/>
          <w:sz w:val="12"/>
          <w:szCs w:val="12"/>
        </w:rPr>
      </w:pPr>
      <w:r w:rsidRPr="008D64BE">
        <w:rPr>
          <w:rFonts w:ascii="Times New Roman" w:hAnsi="Times New Roman"/>
          <w:sz w:val="12"/>
          <w:szCs w:val="12"/>
        </w:rPr>
        <w:t xml:space="preserve">4. Контроль за выполнением настоящего постановления возложить на заместителя Главы муниципального района Сергиевский </w:t>
      </w:r>
      <w:r>
        <w:rPr>
          <w:rFonts w:ascii="Times New Roman" w:hAnsi="Times New Roman"/>
          <w:sz w:val="12"/>
          <w:szCs w:val="12"/>
        </w:rPr>
        <w:t xml:space="preserve">        </w:t>
      </w:r>
      <w:r w:rsidRPr="008D64BE">
        <w:rPr>
          <w:rFonts w:ascii="Times New Roman" w:hAnsi="Times New Roman"/>
          <w:sz w:val="12"/>
          <w:szCs w:val="12"/>
        </w:rPr>
        <w:t>Чернова А.Е.</w:t>
      </w:r>
    </w:p>
    <w:p w:rsidR="002446E5" w:rsidRDefault="002446E5" w:rsidP="002446E5">
      <w:pPr>
        <w:spacing w:after="0" w:line="240" w:lineRule="auto"/>
        <w:jc w:val="right"/>
        <w:rPr>
          <w:rFonts w:ascii="Times New Roman" w:hAnsi="Times New Roman"/>
          <w:sz w:val="12"/>
          <w:szCs w:val="12"/>
        </w:rPr>
      </w:pPr>
      <w:r w:rsidRPr="008D64BE">
        <w:rPr>
          <w:rFonts w:ascii="Times New Roman" w:hAnsi="Times New Roman"/>
          <w:sz w:val="12"/>
          <w:szCs w:val="12"/>
        </w:rPr>
        <w:t>Глава</w:t>
      </w:r>
      <w:r>
        <w:rPr>
          <w:rFonts w:ascii="Times New Roman" w:hAnsi="Times New Roman"/>
          <w:sz w:val="12"/>
          <w:szCs w:val="12"/>
        </w:rPr>
        <w:t xml:space="preserve"> </w:t>
      </w:r>
      <w:r w:rsidRPr="008D64BE">
        <w:rPr>
          <w:rFonts w:ascii="Times New Roman" w:hAnsi="Times New Roman"/>
          <w:sz w:val="12"/>
          <w:szCs w:val="12"/>
        </w:rPr>
        <w:t>муниципального района Сергиевский</w:t>
      </w:r>
    </w:p>
    <w:p w:rsidR="002446E5" w:rsidRPr="008D64BE" w:rsidRDefault="002446E5" w:rsidP="002446E5">
      <w:pPr>
        <w:spacing w:after="0" w:line="240" w:lineRule="auto"/>
        <w:jc w:val="right"/>
        <w:rPr>
          <w:rFonts w:ascii="Times New Roman" w:hAnsi="Times New Roman"/>
          <w:sz w:val="12"/>
          <w:szCs w:val="12"/>
        </w:rPr>
      </w:pPr>
      <w:r w:rsidRPr="008D64BE">
        <w:rPr>
          <w:rFonts w:ascii="Times New Roman" w:hAnsi="Times New Roman"/>
          <w:sz w:val="12"/>
          <w:szCs w:val="12"/>
        </w:rPr>
        <w:t>А.А. Веселов</w:t>
      </w:r>
    </w:p>
    <w:p w:rsidR="00FC2B7A" w:rsidRPr="00FC2B7A" w:rsidRDefault="00FC2B7A" w:rsidP="00FC2B7A">
      <w:pPr>
        <w:spacing w:after="0" w:line="240" w:lineRule="auto"/>
        <w:jc w:val="center"/>
        <w:rPr>
          <w:rFonts w:ascii="Times New Roman" w:hAnsi="Times New Roman"/>
          <w:b/>
          <w:sz w:val="12"/>
          <w:szCs w:val="12"/>
        </w:rPr>
      </w:pPr>
      <w:r w:rsidRPr="00FC2B7A">
        <w:rPr>
          <w:rFonts w:ascii="Times New Roman" w:hAnsi="Times New Roman"/>
          <w:b/>
          <w:sz w:val="12"/>
          <w:szCs w:val="12"/>
        </w:rPr>
        <w:t>Извещение о проведении собрания о согласовании местоположения границ земельного участка</w:t>
      </w:r>
    </w:p>
    <w:p w:rsidR="00FC2B7A" w:rsidRPr="00FC2B7A" w:rsidRDefault="00FC2B7A" w:rsidP="00FC2B7A">
      <w:pPr>
        <w:spacing w:after="0" w:line="240" w:lineRule="auto"/>
        <w:ind w:firstLine="142"/>
        <w:jc w:val="both"/>
        <w:rPr>
          <w:rFonts w:ascii="Times New Roman" w:hAnsi="Times New Roman"/>
          <w:sz w:val="12"/>
          <w:szCs w:val="12"/>
        </w:rPr>
      </w:pPr>
      <w:r w:rsidRPr="00FC2B7A">
        <w:rPr>
          <w:rFonts w:ascii="Times New Roman" w:hAnsi="Times New Roman"/>
          <w:sz w:val="12"/>
          <w:szCs w:val="12"/>
        </w:rPr>
        <w:t xml:space="preserve">Кадастровым инженером </w:t>
      </w:r>
      <w:proofErr w:type="spellStart"/>
      <w:r w:rsidRPr="00FC2B7A">
        <w:rPr>
          <w:rFonts w:ascii="Times New Roman" w:hAnsi="Times New Roman"/>
          <w:sz w:val="12"/>
          <w:szCs w:val="12"/>
        </w:rPr>
        <w:t>Анциновым</w:t>
      </w:r>
      <w:proofErr w:type="spellEnd"/>
      <w:r w:rsidRPr="00FC2B7A">
        <w:rPr>
          <w:rFonts w:ascii="Times New Roman" w:hAnsi="Times New Roman"/>
          <w:sz w:val="12"/>
          <w:szCs w:val="12"/>
        </w:rPr>
        <w:t xml:space="preserve"> Олегом Юрьевичем, 446540 Самарская область,  муниципальный район Сергиевский, с. Сергиевск ул. Советская д.65 каб.41  e-</w:t>
      </w:r>
      <w:proofErr w:type="spellStart"/>
      <w:r w:rsidRPr="00FC2B7A">
        <w:rPr>
          <w:rFonts w:ascii="Times New Roman" w:hAnsi="Times New Roman"/>
          <w:sz w:val="12"/>
          <w:szCs w:val="12"/>
        </w:rPr>
        <w:t>mail</w:t>
      </w:r>
      <w:proofErr w:type="spellEnd"/>
      <w:r w:rsidRPr="00FC2B7A">
        <w:rPr>
          <w:rFonts w:ascii="Times New Roman" w:hAnsi="Times New Roman"/>
          <w:sz w:val="12"/>
          <w:szCs w:val="12"/>
        </w:rPr>
        <w:t>: f31gupcti.ru; телефон: 8-846-55-21295, № квалификационного аттестата кадастрового инженера 63-13-725,  в отношении земельного участка с кадастровым номером 63:31:0000000:632, расположенного по адресу: Самарская область, Сергиевский район, в границах СФГУП «</w:t>
      </w:r>
      <w:proofErr w:type="spellStart"/>
      <w:r w:rsidRPr="00FC2B7A">
        <w:rPr>
          <w:rFonts w:ascii="Times New Roman" w:hAnsi="Times New Roman"/>
          <w:sz w:val="12"/>
          <w:szCs w:val="12"/>
        </w:rPr>
        <w:t>Сергиевское</w:t>
      </w:r>
      <w:proofErr w:type="spellEnd"/>
      <w:r w:rsidRPr="00FC2B7A">
        <w:rPr>
          <w:rFonts w:ascii="Times New Roman" w:hAnsi="Times New Roman"/>
          <w:sz w:val="12"/>
          <w:szCs w:val="12"/>
        </w:rPr>
        <w:t>», выполняются кадастровые работы по уточнению местоположения границы и (или) площади земельного участка.</w:t>
      </w:r>
    </w:p>
    <w:p w:rsidR="00FC2B7A" w:rsidRPr="00FC2B7A" w:rsidRDefault="00FC2B7A" w:rsidP="00FC2B7A">
      <w:pPr>
        <w:spacing w:after="0" w:line="240" w:lineRule="auto"/>
        <w:ind w:firstLine="142"/>
        <w:jc w:val="both"/>
        <w:rPr>
          <w:rFonts w:ascii="Times New Roman" w:hAnsi="Times New Roman"/>
          <w:sz w:val="12"/>
          <w:szCs w:val="12"/>
        </w:rPr>
      </w:pPr>
      <w:r w:rsidRPr="00FC2B7A">
        <w:rPr>
          <w:rFonts w:ascii="Times New Roman" w:hAnsi="Times New Roman"/>
          <w:sz w:val="12"/>
          <w:szCs w:val="12"/>
        </w:rPr>
        <w:t xml:space="preserve">Заказчиком кадастровых работ является: </w:t>
      </w:r>
      <w:proofErr w:type="spellStart"/>
      <w:r w:rsidRPr="00FC2B7A">
        <w:rPr>
          <w:rFonts w:ascii="Times New Roman" w:hAnsi="Times New Roman"/>
          <w:sz w:val="12"/>
          <w:szCs w:val="12"/>
        </w:rPr>
        <w:t>Рузанов</w:t>
      </w:r>
      <w:proofErr w:type="spellEnd"/>
      <w:r w:rsidRPr="00FC2B7A">
        <w:rPr>
          <w:rFonts w:ascii="Times New Roman" w:hAnsi="Times New Roman"/>
          <w:sz w:val="12"/>
          <w:szCs w:val="12"/>
        </w:rPr>
        <w:t xml:space="preserve"> Алексей Алексеевич, Самарская область, г. Самара, ул. Антонова-Овсеенко, д. 79, кв.57, тел. 89272094682.</w:t>
      </w:r>
      <w:bookmarkStart w:id="12" w:name="_GoBack"/>
      <w:bookmarkEnd w:id="12"/>
    </w:p>
    <w:p w:rsidR="00FC2B7A" w:rsidRPr="00FC2B7A" w:rsidRDefault="00FC2B7A" w:rsidP="00FC2B7A">
      <w:pPr>
        <w:spacing w:after="0" w:line="240" w:lineRule="auto"/>
        <w:ind w:firstLine="142"/>
        <w:jc w:val="both"/>
        <w:rPr>
          <w:rFonts w:ascii="Times New Roman" w:hAnsi="Times New Roman"/>
          <w:sz w:val="12"/>
          <w:szCs w:val="12"/>
        </w:rPr>
      </w:pPr>
      <w:r w:rsidRPr="00FC2B7A">
        <w:rPr>
          <w:rFonts w:ascii="Times New Roman" w:hAnsi="Times New Roman"/>
          <w:sz w:val="12"/>
          <w:szCs w:val="12"/>
        </w:rPr>
        <w:t xml:space="preserve">Собрание заинтересованных лиц по поводу согласования местоположения границ земельного участка, состоится по адресу: Самарская область, муниципальный район Сергиевский, п. Антоновка, ул. Кооперативная д.2А, 22 января 2016 г. в 10-00 часов. </w:t>
      </w:r>
    </w:p>
    <w:p w:rsidR="00FC2B7A" w:rsidRPr="00FC2B7A" w:rsidRDefault="00FC2B7A" w:rsidP="00FC2B7A">
      <w:pPr>
        <w:spacing w:after="0" w:line="240" w:lineRule="auto"/>
        <w:ind w:firstLine="142"/>
        <w:jc w:val="both"/>
        <w:rPr>
          <w:rFonts w:ascii="Times New Roman" w:hAnsi="Times New Roman"/>
          <w:sz w:val="12"/>
          <w:szCs w:val="12"/>
        </w:rPr>
      </w:pPr>
      <w:r w:rsidRPr="00FC2B7A">
        <w:rPr>
          <w:rFonts w:ascii="Times New Roman" w:hAnsi="Times New Roman"/>
          <w:sz w:val="12"/>
          <w:szCs w:val="12"/>
        </w:rPr>
        <w:t>С проектом межевого плана можно ознакомиться по адресу: Самарская область,  муниципальный район Сергиевский, с. Сергиевск ул. Советская д.65 каб.41.</w:t>
      </w:r>
    </w:p>
    <w:p w:rsidR="00FC2B7A" w:rsidRPr="00FC2B7A" w:rsidRDefault="00FC2B7A" w:rsidP="00FC2B7A">
      <w:pPr>
        <w:spacing w:after="0" w:line="240" w:lineRule="auto"/>
        <w:ind w:firstLine="142"/>
        <w:jc w:val="both"/>
        <w:rPr>
          <w:rFonts w:ascii="Times New Roman" w:hAnsi="Times New Roman"/>
          <w:sz w:val="12"/>
          <w:szCs w:val="12"/>
        </w:rPr>
      </w:pPr>
      <w:r w:rsidRPr="00FC2B7A">
        <w:rPr>
          <w:rFonts w:ascii="Times New Roman" w:hAnsi="Times New Roman"/>
          <w:sz w:val="12"/>
          <w:szCs w:val="12"/>
        </w:rPr>
        <w:t>Обоснованные возражения относительно местоположения границ, содержащихся в проекте межевого плана, и требования о проведении согласования местоположения  границ земельных участков на местности принимаются с 21 декабря 2015 г. по 19 января 2016 г. по адресу: Самарская область, муниципальный район Сергиевский, с. Сергиевск, ул. Советская д.65 каб.41.</w:t>
      </w:r>
    </w:p>
    <w:p w:rsidR="00FC2B7A" w:rsidRPr="00FC2B7A" w:rsidRDefault="00FC2B7A" w:rsidP="00FC2B7A">
      <w:pPr>
        <w:spacing w:after="0" w:line="240" w:lineRule="auto"/>
        <w:ind w:firstLine="142"/>
        <w:jc w:val="both"/>
        <w:rPr>
          <w:rFonts w:ascii="Times New Roman" w:hAnsi="Times New Roman"/>
          <w:sz w:val="12"/>
          <w:szCs w:val="12"/>
        </w:rPr>
      </w:pPr>
      <w:r w:rsidRPr="00FC2B7A">
        <w:rPr>
          <w:rFonts w:ascii="Times New Roman" w:hAnsi="Times New Roman"/>
          <w:sz w:val="12"/>
          <w:szCs w:val="12"/>
        </w:rPr>
        <w:t>Смежные земельные участки, с правообладателями которых требуется согласовать  местоположение границ:</w:t>
      </w:r>
    </w:p>
    <w:p w:rsidR="00FC2B7A" w:rsidRPr="00FC2B7A" w:rsidRDefault="00FC2B7A" w:rsidP="00FC2B7A">
      <w:pPr>
        <w:spacing w:after="0" w:line="240" w:lineRule="auto"/>
        <w:ind w:firstLine="142"/>
        <w:jc w:val="both"/>
        <w:rPr>
          <w:rFonts w:ascii="Times New Roman" w:hAnsi="Times New Roman"/>
          <w:sz w:val="12"/>
          <w:szCs w:val="12"/>
        </w:rPr>
      </w:pPr>
      <w:r w:rsidRPr="00FC2B7A">
        <w:rPr>
          <w:rFonts w:ascii="Times New Roman" w:hAnsi="Times New Roman"/>
          <w:sz w:val="12"/>
          <w:szCs w:val="12"/>
        </w:rPr>
        <w:t>63:31:0000000:230, расположенный по адресу: Самарская область, Сергиевский район, автомагистраль М-5 "Москва-Самара-Уфа-Челябинск"</w:t>
      </w:r>
    </w:p>
    <w:p w:rsidR="00FC2B7A" w:rsidRDefault="00FC2B7A" w:rsidP="00FC2B7A">
      <w:pPr>
        <w:spacing w:after="0" w:line="240" w:lineRule="auto"/>
        <w:ind w:firstLine="142"/>
        <w:jc w:val="both"/>
        <w:rPr>
          <w:rFonts w:ascii="Times New Roman" w:hAnsi="Times New Roman"/>
          <w:sz w:val="12"/>
          <w:szCs w:val="12"/>
        </w:rPr>
      </w:pPr>
      <w:r w:rsidRPr="00FC2B7A">
        <w:rPr>
          <w:rFonts w:ascii="Times New Roman" w:hAnsi="Times New Roman"/>
          <w:sz w:val="12"/>
          <w:szCs w:val="12"/>
        </w:rPr>
        <w:t>При проведении согласования местоположения границ при себе необходимо иметь документ, удостоверяющий личность, а так же документы, подтверждающие права на соответствующий земельный участок.</w:t>
      </w: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Гл. редактор: И.С. Иванова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D558B0">
              <w:rPr>
                <w:rFonts w:ascii="Times New Roman" w:eastAsia="Calibri" w:hAnsi="Times New Roman" w:cs="Times New Roman"/>
                <w:sz w:val="12"/>
                <w:szCs w:val="12"/>
              </w:rPr>
              <w:t>18</w:t>
            </w:r>
            <w:r w:rsidR="00F617E8" w:rsidRPr="000253EE">
              <w:rPr>
                <w:rFonts w:ascii="Times New Roman" w:eastAsia="Calibri" w:hAnsi="Times New Roman" w:cs="Times New Roman"/>
                <w:sz w:val="12"/>
                <w:szCs w:val="12"/>
              </w:rPr>
              <w:t>.</w:t>
            </w:r>
            <w:r w:rsidR="0015663B">
              <w:rPr>
                <w:rFonts w:ascii="Times New Roman" w:eastAsia="Calibri" w:hAnsi="Times New Roman" w:cs="Times New Roman"/>
                <w:sz w:val="12"/>
                <w:szCs w:val="12"/>
              </w:rPr>
              <w:t>1</w:t>
            </w:r>
            <w:r w:rsidR="00FC1F75">
              <w:rPr>
                <w:rFonts w:ascii="Times New Roman" w:eastAsia="Calibri" w:hAnsi="Times New Roman" w:cs="Times New Roman"/>
                <w:sz w:val="12"/>
                <w:szCs w:val="12"/>
              </w:rPr>
              <w:t>2</w:t>
            </w:r>
            <w:r w:rsidR="002F1E13">
              <w:rPr>
                <w:rFonts w:ascii="Times New Roman" w:eastAsia="Calibri" w:hAnsi="Times New Roman" w:cs="Times New Roman"/>
                <w:sz w:val="12"/>
                <w:szCs w:val="12"/>
              </w:rPr>
              <w:t>.2015</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Тираж 50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6B4DC1">
      <w:pPr>
        <w:tabs>
          <w:tab w:val="left" w:pos="284"/>
        </w:tabs>
        <w:spacing w:after="0" w:line="240" w:lineRule="auto"/>
        <w:jc w:val="center"/>
        <w:rPr>
          <w:rFonts w:ascii="Times New Roman" w:eastAsia="Calibri" w:hAnsi="Times New Roman" w:cs="Times New Roman"/>
          <w:sz w:val="12"/>
          <w:szCs w:val="12"/>
        </w:rPr>
      </w:pPr>
    </w:p>
    <w:sectPr w:rsidR="00F617E8" w:rsidRPr="000F0532" w:rsidSect="0079385A">
      <w:headerReference w:type="default" r:id="rId363"/>
      <w:headerReference w:type="first" r:id="rId364"/>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14DA" w:rsidRDefault="002D14DA" w:rsidP="000F23DD">
      <w:pPr>
        <w:spacing w:after="0" w:line="240" w:lineRule="auto"/>
      </w:pPr>
      <w:r>
        <w:separator/>
      </w:r>
    </w:p>
  </w:endnote>
  <w:endnote w:type="continuationSeparator" w:id="0">
    <w:p w:rsidR="002D14DA" w:rsidRDefault="002D14DA"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14DA" w:rsidRDefault="002D14DA" w:rsidP="000F23DD">
      <w:pPr>
        <w:spacing w:after="0" w:line="240" w:lineRule="auto"/>
      </w:pPr>
      <w:r>
        <w:separator/>
      </w:r>
    </w:p>
  </w:footnote>
  <w:footnote w:type="continuationSeparator" w:id="0">
    <w:p w:rsidR="002D14DA" w:rsidRDefault="002D14DA"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897" w:rsidRDefault="002D14DA" w:rsidP="009F1ADE">
    <w:pPr>
      <w:pStyle w:val="a7"/>
      <w:tabs>
        <w:tab w:val="clear" w:pos="4677"/>
        <w:tab w:val="clear" w:pos="9355"/>
        <w:tab w:val="left" w:pos="1190"/>
      </w:tabs>
    </w:pPr>
    <w:sdt>
      <w:sdtPr>
        <w:id w:val="-863205959"/>
        <w:docPartObj>
          <w:docPartGallery w:val="Page Numbers (Top of Page)"/>
          <w:docPartUnique/>
        </w:docPartObj>
      </w:sdtPr>
      <w:sdtEndPr/>
      <w:sdtContent>
        <w:r w:rsidR="00650897">
          <w:fldChar w:fldCharType="begin"/>
        </w:r>
        <w:r w:rsidR="00650897">
          <w:instrText>PAGE   \* MERGEFORMAT</w:instrText>
        </w:r>
        <w:r w:rsidR="00650897">
          <w:fldChar w:fldCharType="separate"/>
        </w:r>
        <w:r w:rsidR="006B4DC1">
          <w:rPr>
            <w:noProof/>
          </w:rPr>
          <w:t>129</w:t>
        </w:r>
        <w:r w:rsidR="00650897">
          <w:rPr>
            <w:noProof/>
          </w:rPr>
          <w:fldChar w:fldCharType="end"/>
        </w:r>
      </w:sdtContent>
    </w:sdt>
  </w:p>
  <w:p w:rsidR="00650897" w:rsidRDefault="00650897"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650897" w:rsidRPr="00C86DE1" w:rsidRDefault="00650897" w:rsidP="00263DC0">
    <w:pPr>
      <w:pStyle w:val="a7"/>
      <w:rPr>
        <w:rFonts w:ascii="Times New Roman" w:hAnsi="Times New Roman" w:cs="Times New Roman"/>
        <w:b/>
        <w:sz w:val="16"/>
        <w:szCs w:val="16"/>
      </w:rPr>
    </w:pPr>
    <w:r>
      <w:rPr>
        <w:rFonts w:ascii="Times New Roman" w:hAnsi="Times New Roman" w:cs="Times New Roman"/>
        <w:i/>
        <w:sz w:val="16"/>
        <w:szCs w:val="16"/>
      </w:rPr>
      <w:t xml:space="preserve">Пятница, 18 декабря 2015 года, №72 </w:t>
    </w:r>
    <w:r w:rsidRPr="006D47B1">
      <w:rPr>
        <w:rFonts w:ascii="Times New Roman" w:hAnsi="Times New Roman" w:cs="Times New Roman"/>
        <w:i/>
        <w:sz w:val="16"/>
        <w:szCs w:val="16"/>
      </w:rPr>
      <w:t>(</w:t>
    </w:r>
    <w:r>
      <w:rPr>
        <w:rFonts w:ascii="Times New Roman" w:hAnsi="Times New Roman" w:cs="Times New Roman"/>
        <w:i/>
        <w:sz w:val="16"/>
        <w:szCs w:val="16"/>
      </w:rPr>
      <w:t>113</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3035141"/>
      <w:docPartObj>
        <w:docPartGallery w:val="Page Numbers (Top of Page)"/>
        <w:docPartUnique/>
      </w:docPartObj>
    </w:sdtPr>
    <w:sdtEndPr/>
    <w:sdtContent>
      <w:p w:rsidR="00650897" w:rsidRDefault="00650897">
        <w:pPr>
          <w:pStyle w:val="a7"/>
        </w:pPr>
        <w:r>
          <w:fldChar w:fldCharType="begin"/>
        </w:r>
        <w:r>
          <w:instrText>PAGE   \* MERGEFORMAT</w:instrText>
        </w:r>
        <w:r>
          <w:fldChar w:fldCharType="separate"/>
        </w:r>
        <w:r>
          <w:rPr>
            <w:noProof/>
          </w:rPr>
          <w:t>2</w:t>
        </w:r>
        <w:r>
          <w:rPr>
            <w:noProof/>
          </w:rPr>
          <w:fldChar w:fldCharType="end"/>
        </w:r>
      </w:p>
    </w:sdtContent>
  </w:sdt>
  <w:p w:rsidR="00650897" w:rsidRPr="000443FC" w:rsidRDefault="00650897"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650897" w:rsidRPr="00263DC0" w:rsidRDefault="00650897"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650897" w:rsidRDefault="00650897"/>
  <w:p w:rsidR="00650897" w:rsidRDefault="00650897"/>
  <w:p w:rsidR="00650897" w:rsidRDefault="00650897"/>
  <w:p w:rsidR="00650897" w:rsidRDefault="00650897"/>
  <w:p w:rsidR="00650897" w:rsidRDefault="00650897"/>
  <w:p w:rsidR="00650897" w:rsidRDefault="00650897"/>
  <w:p w:rsidR="00650897" w:rsidRDefault="00650897"/>
  <w:p w:rsidR="00650897" w:rsidRDefault="00650897"/>
  <w:p w:rsidR="00650897" w:rsidRDefault="0065089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3B3F9E"/>
    <w:multiLevelType w:val="multilevel"/>
    <w:tmpl w:val="6C602DAE"/>
    <w:lvl w:ilvl="0">
      <w:start w:val="1"/>
      <w:numFmt w:val="decimal"/>
      <w:lvlText w:val="%1."/>
      <w:lvlJc w:val="left"/>
      <w:pPr>
        <w:tabs>
          <w:tab w:val="num" w:pos="825"/>
        </w:tabs>
        <w:ind w:left="825" w:hanging="465"/>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6">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09163678"/>
    <w:multiLevelType w:val="hybridMultilevel"/>
    <w:tmpl w:val="332812C4"/>
    <w:lvl w:ilvl="0" w:tplc="D1CC37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151573BC"/>
    <w:multiLevelType w:val="multilevel"/>
    <w:tmpl w:val="5C4646EC"/>
    <w:lvl w:ilvl="0">
      <w:start w:val="1"/>
      <w:numFmt w:val="decimal"/>
      <w:lvlText w:val="%1."/>
      <w:lvlJc w:val="left"/>
      <w:pPr>
        <w:ind w:left="326" w:hanging="360"/>
      </w:pPr>
      <w:rPr>
        <w:rFonts w:hint="default"/>
      </w:rPr>
    </w:lvl>
    <w:lvl w:ilvl="1">
      <w:start w:val="4"/>
      <w:numFmt w:val="decimal"/>
      <w:isLgl/>
      <w:lvlText w:val="%1.%2"/>
      <w:lvlJc w:val="left"/>
      <w:pPr>
        <w:ind w:left="1436" w:hanging="450"/>
      </w:pPr>
      <w:rPr>
        <w:rFonts w:hint="default"/>
      </w:rPr>
    </w:lvl>
    <w:lvl w:ilvl="2">
      <w:start w:val="7"/>
      <w:numFmt w:val="decimal"/>
      <w:isLgl/>
      <w:lvlText w:val="%1.%2.%3"/>
      <w:lvlJc w:val="left"/>
      <w:pPr>
        <w:ind w:left="2726" w:hanging="720"/>
      </w:pPr>
      <w:rPr>
        <w:rFonts w:hint="default"/>
      </w:rPr>
    </w:lvl>
    <w:lvl w:ilvl="3">
      <w:start w:val="1"/>
      <w:numFmt w:val="decimal"/>
      <w:isLgl/>
      <w:lvlText w:val="%1.%2.%3.%4"/>
      <w:lvlJc w:val="left"/>
      <w:pPr>
        <w:ind w:left="3746" w:hanging="720"/>
      </w:pPr>
      <w:rPr>
        <w:rFonts w:hint="default"/>
      </w:rPr>
    </w:lvl>
    <w:lvl w:ilvl="4">
      <w:start w:val="1"/>
      <w:numFmt w:val="decimal"/>
      <w:isLgl/>
      <w:lvlText w:val="%1.%2.%3.%4.%5"/>
      <w:lvlJc w:val="left"/>
      <w:pPr>
        <w:ind w:left="4766" w:hanging="720"/>
      </w:pPr>
      <w:rPr>
        <w:rFonts w:hint="default"/>
      </w:rPr>
    </w:lvl>
    <w:lvl w:ilvl="5">
      <w:start w:val="1"/>
      <w:numFmt w:val="decimal"/>
      <w:isLgl/>
      <w:lvlText w:val="%1.%2.%3.%4.%5.%6"/>
      <w:lvlJc w:val="left"/>
      <w:pPr>
        <w:ind w:left="6146" w:hanging="1080"/>
      </w:pPr>
      <w:rPr>
        <w:rFonts w:hint="default"/>
      </w:rPr>
    </w:lvl>
    <w:lvl w:ilvl="6">
      <w:start w:val="1"/>
      <w:numFmt w:val="decimal"/>
      <w:isLgl/>
      <w:lvlText w:val="%1.%2.%3.%4.%5.%6.%7"/>
      <w:lvlJc w:val="left"/>
      <w:pPr>
        <w:ind w:left="7166" w:hanging="1080"/>
      </w:pPr>
      <w:rPr>
        <w:rFonts w:hint="default"/>
      </w:rPr>
    </w:lvl>
    <w:lvl w:ilvl="7">
      <w:start w:val="1"/>
      <w:numFmt w:val="decimal"/>
      <w:isLgl/>
      <w:lvlText w:val="%1.%2.%3.%4.%5.%6.%7.%8"/>
      <w:lvlJc w:val="left"/>
      <w:pPr>
        <w:ind w:left="8546" w:hanging="1440"/>
      </w:pPr>
      <w:rPr>
        <w:rFonts w:hint="default"/>
      </w:rPr>
    </w:lvl>
    <w:lvl w:ilvl="8">
      <w:start w:val="1"/>
      <w:numFmt w:val="decimal"/>
      <w:isLgl/>
      <w:lvlText w:val="%1.%2.%3.%4.%5.%6.%7.%8.%9"/>
      <w:lvlJc w:val="left"/>
      <w:pPr>
        <w:ind w:left="9566" w:hanging="1440"/>
      </w:pPr>
      <w:rPr>
        <w:rFonts w:hint="default"/>
      </w:rPr>
    </w:lvl>
  </w:abstractNum>
  <w:abstractNum w:abstractNumId="20">
    <w:nsid w:val="1BF07EBC"/>
    <w:multiLevelType w:val="hybridMultilevel"/>
    <w:tmpl w:val="5E6A8324"/>
    <w:lvl w:ilvl="0" w:tplc="395CCCF4">
      <w:start w:val="1"/>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CD715F1"/>
    <w:multiLevelType w:val="singleLevel"/>
    <w:tmpl w:val="DC90437A"/>
    <w:lvl w:ilvl="0">
      <w:numFmt w:val="bullet"/>
      <w:lvlText w:val="-"/>
      <w:lvlJc w:val="left"/>
      <w:pPr>
        <w:tabs>
          <w:tab w:val="num" w:pos="786"/>
        </w:tabs>
        <w:ind w:left="786" w:hanging="360"/>
      </w:pPr>
      <w:rPr>
        <w:rFonts w:hint="default"/>
        <w:color w:val="auto"/>
      </w:rPr>
    </w:lvl>
  </w:abstractNum>
  <w:abstractNum w:abstractNumId="22">
    <w:nsid w:val="244B059F"/>
    <w:multiLevelType w:val="multilevel"/>
    <w:tmpl w:val="9BFA684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94"/>
        </w:tabs>
        <w:ind w:left="794" w:hanging="51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3">
    <w:nsid w:val="24A32DB6"/>
    <w:multiLevelType w:val="hybridMultilevel"/>
    <w:tmpl w:val="8F8672A8"/>
    <w:lvl w:ilvl="0" w:tplc="2DD01304">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nsid w:val="24B619A8"/>
    <w:multiLevelType w:val="hybridMultilevel"/>
    <w:tmpl w:val="B9662CF0"/>
    <w:lvl w:ilvl="0" w:tplc="6B38A47C">
      <w:start w:val="1"/>
      <w:numFmt w:val="decimal"/>
      <w:lvlText w:val="%1."/>
      <w:lvlJc w:val="left"/>
      <w:pPr>
        <w:ind w:left="1527" w:hanging="9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25BD01E8"/>
    <w:multiLevelType w:val="hybridMultilevel"/>
    <w:tmpl w:val="F75AC1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9D51660"/>
    <w:multiLevelType w:val="multilevel"/>
    <w:tmpl w:val="98D22AD6"/>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nsid w:val="2BC72E38"/>
    <w:multiLevelType w:val="hybridMultilevel"/>
    <w:tmpl w:val="BEA6645A"/>
    <w:lvl w:ilvl="0" w:tplc="0378577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30DA5B6C"/>
    <w:multiLevelType w:val="multilevel"/>
    <w:tmpl w:val="901AAA2E"/>
    <w:lvl w:ilvl="0">
      <w:start w:val="1"/>
      <w:numFmt w:val="decimal"/>
      <w:lvlText w:val="%1."/>
      <w:lvlJc w:val="left"/>
      <w:pPr>
        <w:ind w:left="720" w:hanging="360"/>
      </w:pPr>
    </w:lvl>
    <w:lvl w:ilvl="1">
      <w:start w:val="3"/>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29">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1F3761F"/>
    <w:multiLevelType w:val="multilevel"/>
    <w:tmpl w:val="D256A8E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04"/>
        </w:tabs>
        <w:ind w:left="1004" w:hanging="720"/>
      </w:pPr>
      <w:rPr>
        <w:rFonts w:hint="default"/>
        <w:b w:val="0"/>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781"/>
        </w:tabs>
        <w:ind w:left="2781" w:hanging="108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4275"/>
        </w:tabs>
        <w:ind w:left="4275" w:hanging="1440"/>
      </w:pPr>
      <w:rPr>
        <w:rFonts w:hint="default"/>
      </w:rPr>
    </w:lvl>
    <w:lvl w:ilvl="6">
      <w:start w:val="1"/>
      <w:numFmt w:val="decimal"/>
      <w:isLgl/>
      <w:lvlText w:val="%1.%2.%3.%4.%5.%6.%7."/>
      <w:lvlJc w:val="left"/>
      <w:pPr>
        <w:tabs>
          <w:tab w:val="num" w:pos="5202"/>
        </w:tabs>
        <w:ind w:left="5202" w:hanging="1800"/>
      </w:pPr>
      <w:rPr>
        <w:rFonts w:hint="default"/>
      </w:rPr>
    </w:lvl>
    <w:lvl w:ilvl="7">
      <w:start w:val="1"/>
      <w:numFmt w:val="decimal"/>
      <w:isLgl/>
      <w:lvlText w:val="%1.%2.%3.%4.%5.%6.%7.%8."/>
      <w:lvlJc w:val="left"/>
      <w:pPr>
        <w:tabs>
          <w:tab w:val="num" w:pos="5769"/>
        </w:tabs>
        <w:ind w:left="5769" w:hanging="1800"/>
      </w:pPr>
      <w:rPr>
        <w:rFonts w:hint="default"/>
      </w:rPr>
    </w:lvl>
    <w:lvl w:ilvl="8">
      <w:start w:val="1"/>
      <w:numFmt w:val="decimal"/>
      <w:isLgl/>
      <w:lvlText w:val="%1.%2.%3.%4.%5.%6.%7.%8.%9."/>
      <w:lvlJc w:val="left"/>
      <w:pPr>
        <w:tabs>
          <w:tab w:val="num" w:pos="6696"/>
        </w:tabs>
        <w:ind w:left="6696" w:hanging="2160"/>
      </w:pPr>
      <w:rPr>
        <w:rFonts w:hint="default"/>
      </w:rPr>
    </w:lvl>
  </w:abstractNum>
  <w:abstractNum w:abstractNumId="31">
    <w:nsid w:val="35862414"/>
    <w:multiLevelType w:val="hybridMultilevel"/>
    <w:tmpl w:val="5C42DB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33">
    <w:nsid w:val="3A3E1180"/>
    <w:multiLevelType w:val="hybridMultilevel"/>
    <w:tmpl w:val="155E336A"/>
    <w:lvl w:ilvl="0" w:tplc="309C387A">
      <w:start w:val="1"/>
      <w:numFmt w:val="decimal"/>
      <w:lvlText w:val="%1."/>
      <w:lvlJc w:val="left"/>
      <w:pPr>
        <w:ind w:left="2066" w:hanging="121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4">
    <w:nsid w:val="3ABF793A"/>
    <w:multiLevelType w:val="multilevel"/>
    <w:tmpl w:val="F2903200"/>
    <w:lvl w:ilvl="0">
      <w:start w:val="1"/>
      <w:numFmt w:val="decimal"/>
      <w:lvlText w:val="%1."/>
      <w:lvlJc w:val="left"/>
      <w:pPr>
        <w:tabs>
          <w:tab w:val="num" w:pos="720"/>
        </w:tabs>
        <w:ind w:left="720" w:hanging="360"/>
      </w:pPr>
      <w:rPr>
        <w:rFonts w:hint="default"/>
      </w:rPr>
    </w:lvl>
    <w:lvl w:ilvl="1">
      <w:start w:val="4"/>
      <w:numFmt w:val="decimal"/>
      <w:isLgl/>
      <w:lvlText w:val="%1.%2."/>
      <w:lvlJc w:val="left"/>
      <w:pPr>
        <w:tabs>
          <w:tab w:val="num" w:pos="840"/>
        </w:tabs>
        <w:ind w:left="840" w:hanging="48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5">
    <w:nsid w:val="3AD821BB"/>
    <w:multiLevelType w:val="hybridMultilevel"/>
    <w:tmpl w:val="D6226592"/>
    <w:lvl w:ilvl="0" w:tplc="04190011">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CFA7405"/>
    <w:multiLevelType w:val="singleLevel"/>
    <w:tmpl w:val="0419000F"/>
    <w:lvl w:ilvl="0">
      <w:start w:val="1"/>
      <w:numFmt w:val="decimal"/>
      <w:lvlText w:val="%1."/>
      <w:lvlJc w:val="left"/>
      <w:pPr>
        <w:tabs>
          <w:tab w:val="num" w:pos="360"/>
        </w:tabs>
        <w:ind w:left="360" w:hanging="360"/>
      </w:pPr>
      <w:rPr>
        <w:rFonts w:hint="default"/>
      </w:rPr>
    </w:lvl>
  </w:abstractNum>
  <w:abstractNum w:abstractNumId="37">
    <w:nsid w:val="555B577B"/>
    <w:multiLevelType w:val="hybridMultilevel"/>
    <w:tmpl w:val="BDDC1F84"/>
    <w:lvl w:ilvl="0" w:tplc="29BED388">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8">
    <w:nsid w:val="58945CDE"/>
    <w:multiLevelType w:val="multilevel"/>
    <w:tmpl w:val="A4B8D85C"/>
    <w:lvl w:ilvl="0">
      <w:start w:val="1"/>
      <w:numFmt w:val="decimal"/>
      <w:lvlText w:val="%1."/>
      <w:lvlJc w:val="left"/>
      <w:pPr>
        <w:tabs>
          <w:tab w:val="num" w:pos="644"/>
        </w:tabs>
        <w:ind w:left="644"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9">
    <w:nsid w:val="589B6970"/>
    <w:multiLevelType w:val="hybridMultilevel"/>
    <w:tmpl w:val="E984F8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B3B2FC6"/>
    <w:multiLevelType w:val="multilevel"/>
    <w:tmpl w:val="1638D548"/>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nsid w:val="66A9302F"/>
    <w:multiLevelType w:val="multilevel"/>
    <w:tmpl w:val="516861F0"/>
    <w:lvl w:ilvl="0">
      <w:start w:val="3"/>
      <w:numFmt w:val="decimal"/>
      <w:lvlText w:val="%1."/>
      <w:lvlJc w:val="left"/>
      <w:pPr>
        <w:tabs>
          <w:tab w:val="num" w:pos="720"/>
        </w:tabs>
        <w:ind w:left="720" w:hanging="360"/>
      </w:pPr>
      <w:rPr>
        <w:rFonts w:hint="default"/>
      </w:rPr>
    </w:lvl>
    <w:lvl w:ilvl="1">
      <w:start w:val="1"/>
      <w:numFmt w:val="decimal"/>
      <w:isLgl/>
      <w:lvlText w:val="%1.%2."/>
      <w:lvlJc w:val="left"/>
      <w:pPr>
        <w:tabs>
          <w:tab w:val="num" w:pos="810"/>
        </w:tabs>
        <w:ind w:left="810" w:hanging="45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2">
    <w:nsid w:val="769747E5"/>
    <w:multiLevelType w:val="multilevel"/>
    <w:tmpl w:val="D878F36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3">
    <w:nsid w:val="7C437952"/>
    <w:multiLevelType w:val="hybridMultilevel"/>
    <w:tmpl w:val="4D8456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29"/>
  </w:num>
  <w:num w:numId="3">
    <w:abstractNumId w:val="17"/>
  </w:num>
  <w:num w:numId="4">
    <w:abstractNumId w:val="32"/>
  </w:num>
  <w:num w:numId="5">
    <w:abstractNumId w:val="33"/>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num>
  <w:num w:numId="9">
    <w:abstractNumId w:val="30"/>
  </w:num>
  <w:num w:numId="10">
    <w:abstractNumId w:val="31"/>
  </w:num>
  <w:num w:numId="11">
    <w:abstractNumId w:val="35"/>
  </w:num>
  <w:num w:numId="12">
    <w:abstractNumId w:val="40"/>
  </w:num>
  <w:num w:numId="13">
    <w:abstractNumId w:val="26"/>
  </w:num>
  <w:num w:numId="14">
    <w:abstractNumId w:val="38"/>
  </w:num>
  <w:num w:numId="15">
    <w:abstractNumId w:val="42"/>
  </w:num>
  <w:num w:numId="16">
    <w:abstractNumId w:val="27"/>
  </w:num>
  <w:num w:numId="17">
    <w:abstractNumId w:val="19"/>
  </w:num>
  <w:num w:numId="18">
    <w:abstractNumId w:val="21"/>
  </w:num>
  <w:num w:numId="19">
    <w:abstractNumId w:val="28"/>
  </w:num>
  <w:num w:numId="20">
    <w:abstractNumId w:val="24"/>
  </w:num>
  <w:num w:numId="21">
    <w:abstractNumId w:val="15"/>
  </w:num>
  <w:num w:numId="22">
    <w:abstractNumId w:val="34"/>
  </w:num>
  <w:num w:numId="23">
    <w:abstractNumId w:val="23"/>
  </w:num>
  <w:num w:numId="24">
    <w:abstractNumId w:val="37"/>
  </w:num>
  <w:num w:numId="25">
    <w:abstractNumId w:val="25"/>
  </w:num>
  <w:num w:numId="26">
    <w:abstractNumId w:val="18"/>
  </w:num>
  <w:num w:numId="27">
    <w:abstractNumId w:val="43"/>
  </w:num>
  <w:num w:numId="28">
    <w:abstractNumId w:val="20"/>
  </w:num>
  <w:num w:numId="29">
    <w:abstractNumId w:val="3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13D"/>
    <w:rsid w:val="000013F5"/>
    <w:rsid w:val="0000149D"/>
    <w:rsid w:val="0000172B"/>
    <w:rsid w:val="00001958"/>
    <w:rsid w:val="00001C80"/>
    <w:rsid w:val="000021BB"/>
    <w:rsid w:val="00002874"/>
    <w:rsid w:val="0000304C"/>
    <w:rsid w:val="00003073"/>
    <w:rsid w:val="0000343B"/>
    <w:rsid w:val="00003806"/>
    <w:rsid w:val="0000414F"/>
    <w:rsid w:val="0000499F"/>
    <w:rsid w:val="000050BA"/>
    <w:rsid w:val="000063AA"/>
    <w:rsid w:val="00006595"/>
    <w:rsid w:val="000068B1"/>
    <w:rsid w:val="00006E12"/>
    <w:rsid w:val="000075CC"/>
    <w:rsid w:val="00007798"/>
    <w:rsid w:val="00007DAC"/>
    <w:rsid w:val="00010774"/>
    <w:rsid w:val="00010CD4"/>
    <w:rsid w:val="00011554"/>
    <w:rsid w:val="00011F26"/>
    <w:rsid w:val="00012294"/>
    <w:rsid w:val="0001235B"/>
    <w:rsid w:val="00012D8C"/>
    <w:rsid w:val="0001315D"/>
    <w:rsid w:val="00013464"/>
    <w:rsid w:val="00013526"/>
    <w:rsid w:val="00013AA9"/>
    <w:rsid w:val="00013DAA"/>
    <w:rsid w:val="000143B1"/>
    <w:rsid w:val="0001484E"/>
    <w:rsid w:val="00014BD9"/>
    <w:rsid w:val="0001501A"/>
    <w:rsid w:val="00015178"/>
    <w:rsid w:val="000152CC"/>
    <w:rsid w:val="00015380"/>
    <w:rsid w:val="000154A2"/>
    <w:rsid w:val="000154FE"/>
    <w:rsid w:val="00015BDB"/>
    <w:rsid w:val="0001605B"/>
    <w:rsid w:val="00016165"/>
    <w:rsid w:val="00016926"/>
    <w:rsid w:val="00016C7B"/>
    <w:rsid w:val="00017727"/>
    <w:rsid w:val="00017748"/>
    <w:rsid w:val="00020232"/>
    <w:rsid w:val="0002094D"/>
    <w:rsid w:val="00020BDC"/>
    <w:rsid w:val="00020FDC"/>
    <w:rsid w:val="00021138"/>
    <w:rsid w:val="0002154B"/>
    <w:rsid w:val="000217B2"/>
    <w:rsid w:val="000217E6"/>
    <w:rsid w:val="0002254C"/>
    <w:rsid w:val="00022920"/>
    <w:rsid w:val="00022A38"/>
    <w:rsid w:val="00022A46"/>
    <w:rsid w:val="00022C1B"/>
    <w:rsid w:val="00022F0C"/>
    <w:rsid w:val="00022FB3"/>
    <w:rsid w:val="00023429"/>
    <w:rsid w:val="0002355E"/>
    <w:rsid w:val="000239CC"/>
    <w:rsid w:val="00023A72"/>
    <w:rsid w:val="00023AE5"/>
    <w:rsid w:val="00023E15"/>
    <w:rsid w:val="000241B6"/>
    <w:rsid w:val="000244AE"/>
    <w:rsid w:val="00024989"/>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880"/>
    <w:rsid w:val="0003394A"/>
    <w:rsid w:val="00034DA6"/>
    <w:rsid w:val="000350B0"/>
    <w:rsid w:val="000351C3"/>
    <w:rsid w:val="000351D6"/>
    <w:rsid w:val="000352A1"/>
    <w:rsid w:val="00035414"/>
    <w:rsid w:val="000355B6"/>
    <w:rsid w:val="000356D6"/>
    <w:rsid w:val="000358DE"/>
    <w:rsid w:val="00035A06"/>
    <w:rsid w:val="00035B89"/>
    <w:rsid w:val="00035D7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F56"/>
    <w:rsid w:val="000413A0"/>
    <w:rsid w:val="000413FF"/>
    <w:rsid w:val="0004147C"/>
    <w:rsid w:val="00041656"/>
    <w:rsid w:val="000419F1"/>
    <w:rsid w:val="00041ED8"/>
    <w:rsid w:val="00042335"/>
    <w:rsid w:val="000423C9"/>
    <w:rsid w:val="0004247F"/>
    <w:rsid w:val="000425A6"/>
    <w:rsid w:val="000425FB"/>
    <w:rsid w:val="00042718"/>
    <w:rsid w:val="0004344A"/>
    <w:rsid w:val="00043549"/>
    <w:rsid w:val="000436C2"/>
    <w:rsid w:val="000436E0"/>
    <w:rsid w:val="00043C32"/>
    <w:rsid w:val="00043F60"/>
    <w:rsid w:val="000443FC"/>
    <w:rsid w:val="000456E8"/>
    <w:rsid w:val="00045763"/>
    <w:rsid w:val="000459DE"/>
    <w:rsid w:val="00045C70"/>
    <w:rsid w:val="000463BF"/>
    <w:rsid w:val="000464B7"/>
    <w:rsid w:val="00046602"/>
    <w:rsid w:val="00046C34"/>
    <w:rsid w:val="00046F16"/>
    <w:rsid w:val="0004709F"/>
    <w:rsid w:val="000472DE"/>
    <w:rsid w:val="00047423"/>
    <w:rsid w:val="00047665"/>
    <w:rsid w:val="00047728"/>
    <w:rsid w:val="000478EA"/>
    <w:rsid w:val="00047CC9"/>
    <w:rsid w:val="00047FC7"/>
    <w:rsid w:val="00050047"/>
    <w:rsid w:val="000504C2"/>
    <w:rsid w:val="000509EE"/>
    <w:rsid w:val="00050A88"/>
    <w:rsid w:val="00050BDE"/>
    <w:rsid w:val="00050F62"/>
    <w:rsid w:val="000511C3"/>
    <w:rsid w:val="00051648"/>
    <w:rsid w:val="00051A27"/>
    <w:rsid w:val="00051C1D"/>
    <w:rsid w:val="00051D6B"/>
    <w:rsid w:val="00052CC7"/>
    <w:rsid w:val="00052F9A"/>
    <w:rsid w:val="000533A5"/>
    <w:rsid w:val="00053440"/>
    <w:rsid w:val="0005354B"/>
    <w:rsid w:val="000536AB"/>
    <w:rsid w:val="0005382D"/>
    <w:rsid w:val="00053AA4"/>
    <w:rsid w:val="00054031"/>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DA"/>
    <w:rsid w:val="000572FB"/>
    <w:rsid w:val="00057AEE"/>
    <w:rsid w:val="000600D7"/>
    <w:rsid w:val="000601F4"/>
    <w:rsid w:val="00060241"/>
    <w:rsid w:val="00060258"/>
    <w:rsid w:val="0006043D"/>
    <w:rsid w:val="00060797"/>
    <w:rsid w:val="00060A43"/>
    <w:rsid w:val="00060C3F"/>
    <w:rsid w:val="00060D82"/>
    <w:rsid w:val="000611EB"/>
    <w:rsid w:val="00061823"/>
    <w:rsid w:val="00061889"/>
    <w:rsid w:val="00061B0B"/>
    <w:rsid w:val="00061C42"/>
    <w:rsid w:val="00061CDC"/>
    <w:rsid w:val="00061F9C"/>
    <w:rsid w:val="00062447"/>
    <w:rsid w:val="00062672"/>
    <w:rsid w:val="00062A08"/>
    <w:rsid w:val="00063295"/>
    <w:rsid w:val="00063386"/>
    <w:rsid w:val="00063812"/>
    <w:rsid w:val="0006385C"/>
    <w:rsid w:val="000638D9"/>
    <w:rsid w:val="00064299"/>
    <w:rsid w:val="000642BD"/>
    <w:rsid w:val="00064621"/>
    <w:rsid w:val="00064B4D"/>
    <w:rsid w:val="000655F9"/>
    <w:rsid w:val="00065727"/>
    <w:rsid w:val="00066D78"/>
    <w:rsid w:val="00067051"/>
    <w:rsid w:val="00067779"/>
    <w:rsid w:val="0007005A"/>
    <w:rsid w:val="000703FF"/>
    <w:rsid w:val="00070E1D"/>
    <w:rsid w:val="00070ECF"/>
    <w:rsid w:val="0007142C"/>
    <w:rsid w:val="00071A19"/>
    <w:rsid w:val="00071AFE"/>
    <w:rsid w:val="000727AE"/>
    <w:rsid w:val="000727B8"/>
    <w:rsid w:val="00073297"/>
    <w:rsid w:val="00073338"/>
    <w:rsid w:val="000735A4"/>
    <w:rsid w:val="00073875"/>
    <w:rsid w:val="000738AE"/>
    <w:rsid w:val="00073BBA"/>
    <w:rsid w:val="00074046"/>
    <w:rsid w:val="0007407A"/>
    <w:rsid w:val="00074432"/>
    <w:rsid w:val="0007467B"/>
    <w:rsid w:val="0007544C"/>
    <w:rsid w:val="00075686"/>
    <w:rsid w:val="00075925"/>
    <w:rsid w:val="00075D36"/>
    <w:rsid w:val="000761B0"/>
    <w:rsid w:val="00076500"/>
    <w:rsid w:val="0007658C"/>
    <w:rsid w:val="000765A2"/>
    <w:rsid w:val="000767ED"/>
    <w:rsid w:val="00076ED2"/>
    <w:rsid w:val="00076F9A"/>
    <w:rsid w:val="00077324"/>
    <w:rsid w:val="00077655"/>
    <w:rsid w:val="00077E12"/>
    <w:rsid w:val="00080283"/>
    <w:rsid w:val="000802BA"/>
    <w:rsid w:val="000807A8"/>
    <w:rsid w:val="00080893"/>
    <w:rsid w:val="00080C98"/>
    <w:rsid w:val="00080FE0"/>
    <w:rsid w:val="0008102D"/>
    <w:rsid w:val="000813DA"/>
    <w:rsid w:val="00081CD8"/>
    <w:rsid w:val="00082038"/>
    <w:rsid w:val="00082214"/>
    <w:rsid w:val="0008284C"/>
    <w:rsid w:val="00082A9F"/>
    <w:rsid w:val="00082BF5"/>
    <w:rsid w:val="00082E69"/>
    <w:rsid w:val="0008300D"/>
    <w:rsid w:val="0008301B"/>
    <w:rsid w:val="00083308"/>
    <w:rsid w:val="0008396B"/>
    <w:rsid w:val="00083AA2"/>
    <w:rsid w:val="00084139"/>
    <w:rsid w:val="000846C7"/>
    <w:rsid w:val="00084B1E"/>
    <w:rsid w:val="00084E93"/>
    <w:rsid w:val="00085195"/>
    <w:rsid w:val="0008527E"/>
    <w:rsid w:val="000854BA"/>
    <w:rsid w:val="0008558C"/>
    <w:rsid w:val="0008560F"/>
    <w:rsid w:val="000864CE"/>
    <w:rsid w:val="00086A39"/>
    <w:rsid w:val="00086FCD"/>
    <w:rsid w:val="000873EC"/>
    <w:rsid w:val="00087502"/>
    <w:rsid w:val="00087C96"/>
    <w:rsid w:val="0009014D"/>
    <w:rsid w:val="000903F5"/>
    <w:rsid w:val="00090621"/>
    <w:rsid w:val="00090B2F"/>
    <w:rsid w:val="00091057"/>
    <w:rsid w:val="000916FE"/>
    <w:rsid w:val="00091890"/>
    <w:rsid w:val="00092182"/>
    <w:rsid w:val="00092596"/>
    <w:rsid w:val="00092908"/>
    <w:rsid w:val="00092C6B"/>
    <w:rsid w:val="00092C7B"/>
    <w:rsid w:val="00092CC5"/>
    <w:rsid w:val="000930D2"/>
    <w:rsid w:val="0009317C"/>
    <w:rsid w:val="0009349F"/>
    <w:rsid w:val="000937C2"/>
    <w:rsid w:val="000940AB"/>
    <w:rsid w:val="00094D74"/>
    <w:rsid w:val="000950FF"/>
    <w:rsid w:val="000956F2"/>
    <w:rsid w:val="0009596B"/>
    <w:rsid w:val="0009641D"/>
    <w:rsid w:val="00096AC3"/>
    <w:rsid w:val="00096BA4"/>
    <w:rsid w:val="00096EED"/>
    <w:rsid w:val="00097961"/>
    <w:rsid w:val="00097D73"/>
    <w:rsid w:val="00097D93"/>
    <w:rsid w:val="000A0059"/>
    <w:rsid w:val="000A02CF"/>
    <w:rsid w:val="000A03B3"/>
    <w:rsid w:val="000A04A7"/>
    <w:rsid w:val="000A0554"/>
    <w:rsid w:val="000A094D"/>
    <w:rsid w:val="000A0FBE"/>
    <w:rsid w:val="000A1317"/>
    <w:rsid w:val="000A16DA"/>
    <w:rsid w:val="000A188C"/>
    <w:rsid w:val="000A1B5E"/>
    <w:rsid w:val="000A1E78"/>
    <w:rsid w:val="000A20E2"/>
    <w:rsid w:val="000A29EC"/>
    <w:rsid w:val="000A2B83"/>
    <w:rsid w:val="000A2D61"/>
    <w:rsid w:val="000A2FA2"/>
    <w:rsid w:val="000A31B6"/>
    <w:rsid w:val="000A35D5"/>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799"/>
    <w:rsid w:val="000A7930"/>
    <w:rsid w:val="000A7A04"/>
    <w:rsid w:val="000A7ED2"/>
    <w:rsid w:val="000A7F93"/>
    <w:rsid w:val="000B0090"/>
    <w:rsid w:val="000B01C0"/>
    <w:rsid w:val="000B0320"/>
    <w:rsid w:val="000B07EE"/>
    <w:rsid w:val="000B07FB"/>
    <w:rsid w:val="000B16CF"/>
    <w:rsid w:val="000B1E22"/>
    <w:rsid w:val="000B1F7F"/>
    <w:rsid w:val="000B298B"/>
    <w:rsid w:val="000B2CE9"/>
    <w:rsid w:val="000B3401"/>
    <w:rsid w:val="000B3D12"/>
    <w:rsid w:val="000B415B"/>
    <w:rsid w:val="000B4B35"/>
    <w:rsid w:val="000B4B72"/>
    <w:rsid w:val="000B4C90"/>
    <w:rsid w:val="000B4D8D"/>
    <w:rsid w:val="000B5155"/>
    <w:rsid w:val="000B540C"/>
    <w:rsid w:val="000B575E"/>
    <w:rsid w:val="000B5904"/>
    <w:rsid w:val="000B627C"/>
    <w:rsid w:val="000B675B"/>
    <w:rsid w:val="000B694E"/>
    <w:rsid w:val="000B6D80"/>
    <w:rsid w:val="000B6DCE"/>
    <w:rsid w:val="000B701B"/>
    <w:rsid w:val="000B70EF"/>
    <w:rsid w:val="000B7D8E"/>
    <w:rsid w:val="000B7E86"/>
    <w:rsid w:val="000C0041"/>
    <w:rsid w:val="000C0A49"/>
    <w:rsid w:val="000C0B25"/>
    <w:rsid w:val="000C14A4"/>
    <w:rsid w:val="000C234E"/>
    <w:rsid w:val="000C2471"/>
    <w:rsid w:val="000C261B"/>
    <w:rsid w:val="000C289B"/>
    <w:rsid w:val="000C2A17"/>
    <w:rsid w:val="000C2D7A"/>
    <w:rsid w:val="000C313A"/>
    <w:rsid w:val="000C32C9"/>
    <w:rsid w:val="000C3F4F"/>
    <w:rsid w:val="000C409C"/>
    <w:rsid w:val="000C477F"/>
    <w:rsid w:val="000C4B93"/>
    <w:rsid w:val="000C4E70"/>
    <w:rsid w:val="000C506F"/>
    <w:rsid w:val="000C53D3"/>
    <w:rsid w:val="000C5539"/>
    <w:rsid w:val="000C59F4"/>
    <w:rsid w:val="000C5A59"/>
    <w:rsid w:val="000C653B"/>
    <w:rsid w:val="000C6854"/>
    <w:rsid w:val="000C7A80"/>
    <w:rsid w:val="000D0627"/>
    <w:rsid w:val="000D0B9B"/>
    <w:rsid w:val="000D0E5A"/>
    <w:rsid w:val="000D12F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F1"/>
    <w:rsid w:val="000D3DD3"/>
    <w:rsid w:val="000D3E35"/>
    <w:rsid w:val="000D445C"/>
    <w:rsid w:val="000D4DAB"/>
    <w:rsid w:val="000D5622"/>
    <w:rsid w:val="000D577B"/>
    <w:rsid w:val="000D5CC9"/>
    <w:rsid w:val="000D6120"/>
    <w:rsid w:val="000D61AA"/>
    <w:rsid w:val="000D6266"/>
    <w:rsid w:val="000D68CF"/>
    <w:rsid w:val="000D6A01"/>
    <w:rsid w:val="000D6CA5"/>
    <w:rsid w:val="000D72F8"/>
    <w:rsid w:val="000D74A9"/>
    <w:rsid w:val="000D76B1"/>
    <w:rsid w:val="000D76CA"/>
    <w:rsid w:val="000D7776"/>
    <w:rsid w:val="000D782E"/>
    <w:rsid w:val="000D7E23"/>
    <w:rsid w:val="000E08ED"/>
    <w:rsid w:val="000E16FE"/>
    <w:rsid w:val="000E1BD3"/>
    <w:rsid w:val="000E1E15"/>
    <w:rsid w:val="000E20B2"/>
    <w:rsid w:val="000E2242"/>
    <w:rsid w:val="000E22D1"/>
    <w:rsid w:val="000E2483"/>
    <w:rsid w:val="000E2DA3"/>
    <w:rsid w:val="000E30AA"/>
    <w:rsid w:val="000E378A"/>
    <w:rsid w:val="000E3BE5"/>
    <w:rsid w:val="000E448B"/>
    <w:rsid w:val="000E4591"/>
    <w:rsid w:val="000E472B"/>
    <w:rsid w:val="000E48FF"/>
    <w:rsid w:val="000E4CD8"/>
    <w:rsid w:val="000E545B"/>
    <w:rsid w:val="000E5545"/>
    <w:rsid w:val="000E56A8"/>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368"/>
    <w:rsid w:val="000F14CE"/>
    <w:rsid w:val="000F19F4"/>
    <w:rsid w:val="000F217C"/>
    <w:rsid w:val="000F2233"/>
    <w:rsid w:val="000F2254"/>
    <w:rsid w:val="000F23DD"/>
    <w:rsid w:val="000F25BD"/>
    <w:rsid w:val="000F2DFA"/>
    <w:rsid w:val="000F2FA0"/>
    <w:rsid w:val="000F31E7"/>
    <w:rsid w:val="000F327C"/>
    <w:rsid w:val="000F37E0"/>
    <w:rsid w:val="000F3BF2"/>
    <w:rsid w:val="000F3EFA"/>
    <w:rsid w:val="000F4778"/>
    <w:rsid w:val="000F47C2"/>
    <w:rsid w:val="000F5C47"/>
    <w:rsid w:val="000F682B"/>
    <w:rsid w:val="000F685D"/>
    <w:rsid w:val="000F69AC"/>
    <w:rsid w:val="000F7218"/>
    <w:rsid w:val="000F7360"/>
    <w:rsid w:val="000F741B"/>
    <w:rsid w:val="000F7A20"/>
    <w:rsid w:val="000F7D6D"/>
    <w:rsid w:val="000F7DF8"/>
    <w:rsid w:val="00100487"/>
    <w:rsid w:val="001004C3"/>
    <w:rsid w:val="001006A6"/>
    <w:rsid w:val="0010077F"/>
    <w:rsid w:val="001018D8"/>
    <w:rsid w:val="00101BDF"/>
    <w:rsid w:val="00101CD3"/>
    <w:rsid w:val="0010212E"/>
    <w:rsid w:val="00102312"/>
    <w:rsid w:val="0010274F"/>
    <w:rsid w:val="00102981"/>
    <w:rsid w:val="00102B52"/>
    <w:rsid w:val="00102C80"/>
    <w:rsid w:val="00102E2E"/>
    <w:rsid w:val="00102E58"/>
    <w:rsid w:val="00103914"/>
    <w:rsid w:val="00103A6D"/>
    <w:rsid w:val="00103D0A"/>
    <w:rsid w:val="00103D64"/>
    <w:rsid w:val="00104374"/>
    <w:rsid w:val="0010498C"/>
    <w:rsid w:val="00104CA2"/>
    <w:rsid w:val="00104E43"/>
    <w:rsid w:val="00105247"/>
    <w:rsid w:val="00105266"/>
    <w:rsid w:val="0010564C"/>
    <w:rsid w:val="001056CD"/>
    <w:rsid w:val="00105B9C"/>
    <w:rsid w:val="00105D33"/>
    <w:rsid w:val="00105D35"/>
    <w:rsid w:val="001060A8"/>
    <w:rsid w:val="0010657B"/>
    <w:rsid w:val="001065C7"/>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AF6"/>
    <w:rsid w:val="00111B9F"/>
    <w:rsid w:val="00111CB2"/>
    <w:rsid w:val="00112132"/>
    <w:rsid w:val="00112853"/>
    <w:rsid w:val="00112C42"/>
    <w:rsid w:val="00113610"/>
    <w:rsid w:val="00113A32"/>
    <w:rsid w:val="00113DBA"/>
    <w:rsid w:val="00114012"/>
    <w:rsid w:val="001142D0"/>
    <w:rsid w:val="001148BF"/>
    <w:rsid w:val="00114EB4"/>
    <w:rsid w:val="00115021"/>
    <w:rsid w:val="001153A3"/>
    <w:rsid w:val="0011543E"/>
    <w:rsid w:val="00115950"/>
    <w:rsid w:val="00115CB5"/>
    <w:rsid w:val="00116132"/>
    <w:rsid w:val="001165F4"/>
    <w:rsid w:val="00116623"/>
    <w:rsid w:val="00116A16"/>
    <w:rsid w:val="00116A84"/>
    <w:rsid w:val="00116EC2"/>
    <w:rsid w:val="00117090"/>
    <w:rsid w:val="0011709D"/>
    <w:rsid w:val="00117222"/>
    <w:rsid w:val="00117760"/>
    <w:rsid w:val="00117768"/>
    <w:rsid w:val="00117E6E"/>
    <w:rsid w:val="00120990"/>
    <w:rsid w:val="00120B29"/>
    <w:rsid w:val="00120E16"/>
    <w:rsid w:val="00121805"/>
    <w:rsid w:val="00121923"/>
    <w:rsid w:val="00121B81"/>
    <w:rsid w:val="0012220C"/>
    <w:rsid w:val="00122C48"/>
    <w:rsid w:val="00122C80"/>
    <w:rsid w:val="00122D2E"/>
    <w:rsid w:val="00123495"/>
    <w:rsid w:val="00123984"/>
    <w:rsid w:val="00123F36"/>
    <w:rsid w:val="0012440C"/>
    <w:rsid w:val="0012448A"/>
    <w:rsid w:val="001245B1"/>
    <w:rsid w:val="00124B23"/>
    <w:rsid w:val="00124D46"/>
    <w:rsid w:val="001256CD"/>
    <w:rsid w:val="0012589E"/>
    <w:rsid w:val="00126110"/>
    <w:rsid w:val="0012681C"/>
    <w:rsid w:val="00126C3A"/>
    <w:rsid w:val="00126F3B"/>
    <w:rsid w:val="00127184"/>
    <w:rsid w:val="001271C9"/>
    <w:rsid w:val="00127827"/>
    <w:rsid w:val="0012785D"/>
    <w:rsid w:val="001278F8"/>
    <w:rsid w:val="00127AC1"/>
    <w:rsid w:val="00130167"/>
    <w:rsid w:val="0013059F"/>
    <w:rsid w:val="00130730"/>
    <w:rsid w:val="0013084A"/>
    <w:rsid w:val="00130D10"/>
    <w:rsid w:val="00131083"/>
    <w:rsid w:val="00131206"/>
    <w:rsid w:val="001312CA"/>
    <w:rsid w:val="00131A81"/>
    <w:rsid w:val="00131B2A"/>
    <w:rsid w:val="00131EFB"/>
    <w:rsid w:val="00131FE7"/>
    <w:rsid w:val="001320ED"/>
    <w:rsid w:val="00132818"/>
    <w:rsid w:val="00132999"/>
    <w:rsid w:val="00132B91"/>
    <w:rsid w:val="00132F88"/>
    <w:rsid w:val="0013301F"/>
    <w:rsid w:val="00133698"/>
    <w:rsid w:val="00133CA0"/>
    <w:rsid w:val="00134AC2"/>
    <w:rsid w:val="00134CD3"/>
    <w:rsid w:val="00135148"/>
    <w:rsid w:val="001352BD"/>
    <w:rsid w:val="00135C50"/>
    <w:rsid w:val="00135FB5"/>
    <w:rsid w:val="001361B9"/>
    <w:rsid w:val="001363C2"/>
    <w:rsid w:val="001367AA"/>
    <w:rsid w:val="001368F6"/>
    <w:rsid w:val="001372FD"/>
    <w:rsid w:val="0013765A"/>
    <w:rsid w:val="00140F4B"/>
    <w:rsid w:val="0014116B"/>
    <w:rsid w:val="00141342"/>
    <w:rsid w:val="0014170D"/>
    <w:rsid w:val="001417D1"/>
    <w:rsid w:val="00141A1A"/>
    <w:rsid w:val="00141E66"/>
    <w:rsid w:val="001424A5"/>
    <w:rsid w:val="00143269"/>
    <w:rsid w:val="00143856"/>
    <w:rsid w:val="00143911"/>
    <w:rsid w:val="00143C45"/>
    <w:rsid w:val="00143F41"/>
    <w:rsid w:val="00144420"/>
    <w:rsid w:val="0014463D"/>
    <w:rsid w:val="001447F1"/>
    <w:rsid w:val="00144CB8"/>
    <w:rsid w:val="00145A51"/>
    <w:rsid w:val="001467F0"/>
    <w:rsid w:val="00146AD4"/>
    <w:rsid w:val="00146C35"/>
    <w:rsid w:val="00146C5A"/>
    <w:rsid w:val="00146D61"/>
    <w:rsid w:val="00146DAF"/>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44F"/>
    <w:rsid w:val="00154FFE"/>
    <w:rsid w:val="00155484"/>
    <w:rsid w:val="0015551B"/>
    <w:rsid w:val="001557FA"/>
    <w:rsid w:val="00155C08"/>
    <w:rsid w:val="001565C9"/>
    <w:rsid w:val="0015663B"/>
    <w:rsid w:val="00156CB8"/>
    <w:rsid w:val="00157069"/>
    <w:rsid w:val="001571ED"/>
    <w:rsid w:val="0016015A"/>
    <w:rsid w:val="00160177"/>
    <w:rsid w:val="001609C8"/>
    <w:rsid w:val="00160CA7"/>
    <w:rsid w:val="001619CC"/>
    <w:rsid w:val="00161B63"/>
    <w:rsid w:val="00162451"/>
    <w:rsid w:val="00162460"/>
    <w:rsid w:val="001625A9"/>
    <w:rsid w:val="00162AD0"/>
    <w:rsid w:val="00162F49"/>
    <w:rsid w:val="00162FF7"/>
    <w:rsid w:val="00163266"/>
    <w:rsid w:val="00163471"/>
    <w:rsid w:val="001636E4"/>
    <w:rsid w:val="001638EC"/>
    <w:rsid w:val="00164348"/>
    <w:rsid w:val="00164360"/>
    <w:rsid w:val="00164484"/>
    <w:rsid w:val="00164549"/>
    <w:rsid w:val="00164AD6"/>
    <w:rsid w:val="00164C19"/>
    <w:rsid w:val="00164C6A"/>
    <w:rsid w:val="00164D4E"/>
    <w:rsid w:val="00165084"/>
    <w:rsid w:val="00165507"/>
    <w:rsid w:val="00165588"/>
    <w:rsid w:val="00165B25"/>
    <w:rsid w:val="00165BED"/>
    <w:rsid w:val="00165FE9"/>
    <w:rsid w:val="00166939"/>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54E"/>
    <w:rsid w:val="00171745"/>
    <w:rsid w:val="001721FF"/>
    <w:rsid w:val="001727B5"/>
    <w:rsid w:val="00172D7E"/>
    <w:rsid w:val="00173563"/>
    <w:rsid w:val="00173575"/>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A4A"/>
    <w:rsid w:val="00177B57"/>
    <w:rsid w:val="00177C89"/>
    <w:rsid w:val="00177FC2"/>
    <w:rsid w:val="00180477"/>
    <w:rsid w:val="00180923"/>
    <w:rsid w:val="00180AD6"/>
    <w:rsid w:val="00180BD8"/>
    <w:rsid w:val="00180F7B"/>
    <w:rsid w:val="00181F01"/>
    <w:rsid w:val="00181FC4"/>
    <w:rsid w:val="001820A0"/>
    <w:rsid w:val="00182249"/>
    <w:rsid w:val="001823D8"/>
    <w:rsid w:val="0018247B"/>
    <w:rsid w:val="00182704"/>
    <w:rsid w:val="00182A54"/>
    <w:rsid w:val="00182B1E"/>
    <w:rsid w:val="00182B45"/>
    <w:rsid w:val="00182CAD"/>
    <w:rsid w:val="0018308D"/>
    <w:rsid w:val="001830C5"/>
    <w:rsid w:val="001835B8"/>
    <w:rsid w:val="001835F1"/>
    <w:rsid w:val="00183812"/>
    <w:rsid w:val="0018381D"/>
    <w:rsid w:val="00183846"/>
    <w:rsid w:val="00183ED9"/>
    <w:rsid w:val="00183F16"/>
    <w:rsid w:val="00184322"/>
    <w:rsid w:val="0018438D"/>
    <w:rsid w:val="00184901"/>
    <w:rsid w:val="00184BAE"/>
    <w:rsid w:val="00184CF0"/>
    <w:rsid w:val="00184E03"/>
    <w:rsid w:val="0018539D"/>
    <w:rsid w:val="001856E0"/>
    <w:rsid w:val="001857B3"/>
    <w:rsid w:val="001859A8"/>
    <w:rsid w:val="001861E6"/>
    <w:rsid w:val="00186281"/>
    <w:rsid w:val="001866F8"/>
    <w:rsid w:val="001867EB"/>
    <w:rsid w:val="0018680C"/>
    <w:rsid w:val="001869C2"/>
    <w:rsid w:val="00186E84"/>
    <w:rsid w:val="00187217"/>
    <w:rsid w:val="0018754F"/>
    <w:rsid w:val="001875DE"/>
    <w:rsid w:val="00187DA5"/>
    <w:rsid w:val="00190FC6"/>
    <w:rsid w:val="001913AF"/>
    <w:rsid w:val="00191B1A"/>
    <w:rsid w:val="00191B4D"/>
    <w:rsid w:val="00192C36"/>
    <w:rsid w:val="00192F48"/>
    <w:rsid w:val="00192F79"/>
    <w:rsid w:val="0019309C"/>
    <w:rsid w:val="001930E0"/>
    <w:rsid w:val="00193278"/>
    <w:rsid w:val="001933C2"/>
    <w:rsid w:val="00193463"/>
    <w:rsid w:val="001936DE"/>
    <w:rsid w:val="00193B9E"/>
    <w:rsid w:val="00194C07"/>
    <w:rsid w:val="001958AE"/>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97C32"/>
    <w:rsid w:val="001A0347"/>
    <w:rsid w:val="001A03FB"/>
    <w:rsid w:val="001A043B"/>
    <w:rsid w:val="001A0580"/>
    <w:rsid w:val="001A085F"/>
    <w:rsid w:val="001A0C0D"/>
    <w:rsid w:val="001A192A"/>
    <w:rsid w:val="001A1A20"/>
    <w:rsid w:val="001A1A3C"/>
    <w:rsid w:val="001A23CE"/>
    <w:rsid w:val="001A3319"/>
    <w:rsid w:val="001A37AF"/>
    <w:rsid w:val="001A38A2"/>
    <w:rsid w:val="001A3A0B"/>
    <w:rsid w:val="001A3ADD"/>
    <w:rsid w:val="001A4020"/>
    <w:rsid w:val="001A4083"/>
    <w:rsid w:val="001A43A5"/>
    <w:rsid w:val="001A4859"/>
    <w:rsid w:val="001A4954"/>
    <w:rsid w:val="001A4A0E"/>
    <w:rsid w:val="001A4AF9"/>
    <w:rsid w:val="001A4B58"/>
    <w:rsid w:val="001A4D97"/>
    <w:rsid w:val="001A4E84"/>
    <w:rsid w:val="001A5305"/>
    <w:rsid w:val="001A5530"/>
    <w:rsid w:val="001A5546"/>
    <w:rsid w:val="001A55F1"/>
    <w:rsid w:val="001A629F"/>
    <w:rsid w:val="001A6637"/>
    <w:rsid w:val="001A6658"/>
    <w:rsid w:val="001A68C6"/>
    <w:rsid w:val="001A707E"/>
    <w:rsid w:val="001A70D7"/>
    <w:rsid w:val="001A7397"/>
    <w:rsid w:val="001A7A35"/>
    <w:rsid w:val="001A7D93"/>
    <w:rsid w:val="001B00FE"/>
    <w:rsid w:val="001B0495"/>
    <w:rsid w:val="001B068C"/>
    <w:rsid w:val="001B1158"/>
    <w:rsid w:val="001B1348"/>
    <w:rsid w:val="001B188F"/>
    <w:rsid w:val="001B1D14"/>
    <w:rsid w:val="001B20DB"/>
    <w:rsid w:val="001B2553"/>
    <w:rsid w:val="001B26D7"/>
    <w:rsid w:val="001B27BC"/>
    <w:rsid w:val="001B2A20"/>
    <w:rsid w:val="001B322D"/>
    <w:rsid w:val="001B3277"/>
    <w:rsid w:val="001B328F"/>
    <w:rsid w:val="001B348D"/>
    <w:rsid w:val="001B375B"/>
    <w:rsid w:val="001B37ED"/>
    <w:rsid w:val="001B3A3B"/>
    <w:rsid w:val="001B3A99"/>
    <w:rsid w:val="001B3FD2"/>
    <w:rsid w:val="001B45F5"/>
    <w:rsid w:val="001B47A1"/>
    <w:rsid w:val="001B49C9"/>
    <w:rsid w:val="001B4B10"/>
    <w:rsid w:val="001B501A"/>
    <w:rsid w:val="001B5655"/>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31F8"/>
    <w:rsid w:val="001C3233"/>
    <w:rsid w:val="001C32FC"/>
    <w:rsid w:val="001C36B2"/>
    <w:rsid w:val="001C3F53"/>
    <w:rsid w:val="001C40CF"/>
    <w:rsid w:val="001C46FC"/>
    <w:rsid w:val="001C4819"/>
    <w:rsid w:val="001C494B"/>
    <w:rsid w:val="001C4E2F"/>
    <w:rsid w:val="001C516F"/>
    <w:rsid w:val="001C53AD"/>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524"/>
    <w:rsid w:val="001D081B"/>
    <w:rsid w:val="001D09F6"/>
    <w:rsid w:val="001D0B92"/>
    <w:rsid w:val="001D0D12"/>
    <w:rsid w:val="001D0E44"/>
    <w:rsid w:val="001D0E6C"/>
    <w:rsid w:val="001D1715"/>
    <w:rsid w:val="001D1781"/>
    <w:rsid w:val="001D2668"/>
    <w:rsid w:val="001D2D60"/>
    <w:rsid w:val="001D3AAC"/>
    <w:rsid w:val="001D41B0"/>
    <w:rsid w:val="001D4220"/>
    <w:rsid w:val="001D4ADD"/>
    <w:rsid w:val="001D4E4C"/>
    <w:rsid w:val="001D5976"/>
    <w:rsid w:val="001D5B1D"/>
    <w:rsid w:val="001D5C73"/>
    <w:rsid w:val="001D5D94"/>
    <w:rsid w:val="001D5FB0"/>
    <w:rsid w:val="001D6167"/>
    <w:rsid w:val="001D6895"/>
    <w:rsid w:val="001D69DD"/>
    <w:rsid w:val="001D6D2F"/>
    <w:rsid w:val="001D6EBC"/>
    <w:rsid w:val="001D6EFF"/>
    <w:rsid w:val="001D7256"/>
    <w:rsid w:val="001D74F7"/>
    <w:rsid w:val="001D78A5"/>
    <w:rsid w:val="001D7B2C"/>
    <w:rsid w:val="001D7DD2"/>
    <w:rsid w:val="001E02F3"/>
    <w:rsid w:val="001E0525"/>
    <w:rsid w:val="001E09A3"/>
    <w:rsid w:val="001E0EC2"/>
    <w:rsid w:val="001E1495"/>
    <w:rsid w:val="001E188D"/>
    <w:rsid w:val="001E196D"/>
    <w:rsid w:val="001E1A85"/>
    <w:rsid w:val="001E1ADA"/>
    <w:rsid w:val="001E1BBF"/>
    <w:rsid w:val="001E1D11"/>
    <w:rsid w:val="001E227C"/>
    <w:rsid w:val="001E22AF"/>
    <w:rsid w:val="001E246B"/>
    <w:rsid w:val="001E2532"/>
    <w:rsid w:val="001E29DC"/>
    <w:rsid w:val="001E2CD1"/>
    <w:rsid w:val="001E395D"/>
    <w:rsid w:val="001E3C5E"/>
    <w:rsid w:val="001E403C"/>
    <w:rsid w:val="001E40A6"/>
    <w:rsid w:val="001E42F7"/>
    <w:rsid w:val="001E4A57"/>
    <w:rsid w:val="001E4A64"/>
    <w:rsid w:val="001E5497"/>
    <w:rsid w:val="001E5A26"/>
    <w:rsid w:val="001E5BA6"/>
    <w:rsid w:val="001E5FE3"/>
    <w:rsid w:val="001E6117"/>
    <w:rsid w:val="001E650B"/>
    <w:rsid w:val="001E66AA"/>
    <w:rsid w:val="001E699B"/>
    <w:rsid w:val="001E6A1F"/>
    <w:rsid w:val="001E74B7"/>
    <w:rsid w:val="001F0128"/>
    <w:rsid w:val="001F03D0"/>
    <w:rsid w:val="001F0417"/>
    <w:rsid w:val="001F04F4"/>
    <w:rsid w:val="001F0D72"/>
    <w:rsid w:val="001F171F"/>
    <w:rsid w:val="001F1AC1"/>
    <w:rsid w:val="001F1C76"/>
    <w:rsid w:val="001F1CCF"/>
    <w:rsid w:val="001F2681"/>
    <w:rsid w:val="001F2BD0"/>
    <w:rsid w:val="001F2CE7"/>
    <w:rsid w:val="001F2EC8"/>
    <w:rsid w:val="001F39FD"/>
    <w:rsid w:val="001F3CDA"/>
    <w:rsid w:val="001F3D8A"/>
    <w:rsid w:val="001F3F91"/>
    <w:rsid w:val="001F4027"/>
    <w:rsid w:val="001F41B9"/>
    <w:rsid w:val="001F4837"/>
    <w:rsid w:val="001F4E3C"/>
    <w:rsid w:val="001F4F1E"/>
    <w:rsid w:val="001F5054"/>
    <w:rsid w:val="001F51B7"/>
    <w:rsid w:val="001F5AC4"/>
    <w:rsid w:val="001F616D"/>
    <w:rsid w:val="001F685B"/>
    <w:rsid w:val="001F6DB3"/>
    <w:rsid w:val="001F70F4"/>
    <w:rsid w:val="001F71C2"/>
    <w:rsid w:val="001F7238"/>
    <w:rsid w:val="001F72B3"/>
    <w:rsid w:val="001F77EB"/>
    <w:rsid w:val="002007FC"/>
    <w:rsid w:val="00200915"/>
    <w:rsid w:val="002009DE"/>
    <w:rsid w:val="002012F1"/>
    <w:rsid w:val="0020146F"/>
    <w:rsid w:val="0020158B"/>
    <w:rsid w:val="00201BDA"/>
    <w:rsid w:val="00201C52"/>
    <w:rsid w:val="00201C68"/>
    <w:rsid w:val="002026C5"/>
    <w:rsid w:val="002027D9"/>
    <w:rsid w:val="002033DA"/>
    <w:rsid w:val="002039CF"/>
    <w:rsid w:val="00203BC6"/>
    <w:rsid w:val="002041CB"/>
    <w:rsid w:val="002042EA"/>
    <w:rsid w:val="00204567"/>
    <w:rsid w:val="002048F1"/>
    <w:rsid w:val="00204AB8"/>
    <w:rsid w:val="00204BE8"/>
    <w:rsid w:val="00205393"/>
    <w:rsid w:val="00205844"/>
    <w:rsid w:val="00205A0D"/>
    <w:rsid w:val="0020639C"/>
    <w:rsid w:val="00206912"/>
    <w:rsid w:val="00206B03"/>
    <w:rsid w:val="00206CA7"/>
    <w:rsid w:val="00206D24"/>
    <w:rsid w:val="00206E85"/>
    <w:rsid w:val="00206ECC"/>
    <w:rsid w:val="002070DD"/>
    <w:rsid w:val="00207A21"/>
    <w:rsid w:val="00207AB0"/>
    <w:rsid w:val="00210396"/>
    <w:rsid w:val="0021058F"/>
    <w:rsid w:val="002106D4"/>
    <w:rsid w:val="00210799"/>
    <w:rsid w:val="00211887"/>
    <w:rsid w:val="00211A5D"/>
    <w:rsid w:val="00211E87"/>
    <w:rsid w:val="00211F52"/>
    <w:rsid w:val="002122D0"/>
    <w:rsid w:val="002124AD"/>
    <w:rsid w:val="0021291C"/>
    <w:rsid w:val="00212B76"/>
    <w:rsid w:val="00212E8C"/>
    <w:rsid w:val="0021302A"/>
    <w:rsid w:val="0021359F"/>
    <w:rsid w:val="00213774"/>
    <w:rsid w:val="00213876"/>
    <w:rsid w:val="00213A71"/>
    <w:rsid w:val="00213AB0"/>
    <w:rsid w:val="00213EDC"/>
    <w:rsid w:val="00213F25"/>
    <w:rsid w:val="00214240"/>
    <w:rsid w:val="00214771"/>
    <w:rsid w:val="002148BA"/>
    <w:rsid w:val="0021496B"/>
    <w:rsid w:val="00214A1E"/>
    <w:rsid w:val="002150B1"/>
    <w:rsid w:val="00215126"/>
    <w:rsid w:val="002152FE"/>
    <w:rsid w:val="002153C8"/>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2D8"/>
    <w:rsid w:val="002213A3"/>
    <w:rsid w:val="0022198C"/>
    <w:rsid w:val="002222F0"/>
    <w:rsid w:val="0022240A"/>
    <w:rsid w:val="00222719"/>
    <w:rsid w:val="00222B91"/>
    <w:rsid w:val="00223D2C"/>
    <w:rsid w:val="00223F01"/>
    <w:rsid w:val="002240B1"/>
    <w:rsid w:val="00224544"/>
    <w:rsid w:val="002245E4"/>
    <w:rsid w:val="00224814"/>
    <w:rsid w:val="00224A63"/>
    <w:rsid w:val="00224D37"/>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FB"/>
    <w:rsid w:val="00232E56"/>
    <w:rsid w:val="00232F33"/>
    <w:rsid w:val="002332A0"/>
    <w:rsid w:val="002334E2"/>
    <w:rsid w:val="00233554"/>
    <w:rsid w:val="002337BC"/>
    <w:rsid w:val="00233B46"/>
    <w:rsid w:val="00233BCC"/>
    <w:rsid w:val="00234D5D"/>
    <w:rsid w:val="00235232"/>
    <w:rsid w:val="00235291"/>
    <w:rsid w:val="00235360"/>
    <w:rsid w:val="002353FD"/>
    <w:rsid w:val="002356B8"/>
    <w:rsid w:val="0023656A"/>
    <w:rsid w:val="0023663B"/>
    <w:rsid w:val="00237162"/>
    <w:rsid w:val="002371A0"/>
    <w:rsid w:val="00237288"/>
    <w:rsid w:val="00237B2B"/>
    <w:rsid w:val="00237E4B"/>
    <w:rsid w:val="002406DC"/>
    <w:rsid w:val="002409E9"/>
    <w:rsid w:val="00240D8A"/>
    <w:rsid w:val="0024117B"/>
    <w:rsid w:val="0024128D"/>
    <w:rsid w:val="002413FC"/>
    <w:rsid w:val="00241D1D"/>
    <w:rsid w:val="00241DFF"/>
    <w:rsid w:val="00241F4D"/>
    <w:rsid w:val="00242482"/>
    <w:rsid w:val="00242700"/>
    <w:rsid w:val="0024284D"/>
    <w:rsid w:val="00242B32"/>
    <w:rsid w:val="00242F16"/>
    <w:rsid w:val="00243403"/>
    <w:rsid w:val="0024378D"/>
    <w:rsid w:val="002439D3"/>
    <w:rsid w:val="00243B17"/>
    <w:rsid w:val="002442F5"/>
    <w:rsid w:val="002446E5"/>
    <w:rsid w:val="00244715"/>
    <w:rsid w:val="00244D06"/>
    <w:rsid w:val="00245A39"/>
    <w:rsid w:val="002476DF"/>
    <w:rsid w:val="00247B6C"/>
    <w:rsid w:val="00247BE9"/>
    <w:rsid w:val="00250328"/>
    <w:rsid w:val="00250F47"/>
    <w:rsid w:val="00250F7A"/>
    <w:rsid w:val="00250FFA"/>
    <w:rsid w:val="002517BE"/>
    <w:rsid w:val="00251F57"/>
    <w:rsid w:val="002526B7"/>
    <w:rsid w:val="00252A72"/>
    <w:rsid w:val="00252F42"/>
    <w:rsid w:val="00253111"/>
    <w:rsid w:val="00253737"/>
    <w:rsid w:val="00253A7E"/>
    <w:rsid w:val="00253A9A"/>
    <w:rsid w:val="00253B29"/>
    <w:rsid w:val="00253B44"/>
    <w:rsid w:val="002542DE"/>
    <w:rsid w:val="00254327"/>
    <w:rsid w:val="00254404"/>
    <w:rsid w:val="00254776"/>
    <w:rsid w:val="00254B69"/>
    <w:rsid w:val="00254B71"/>
    <w:rsid w:val="00254BCB"/>
    <w:rsid w:val="00254C06"/>
    <w:rsid w:val="00255740"/>
    <w:rsid w:val="0025586A"/>
    <w:rsid w:val="00255BE1"/>
    <w:rsid w:val="00255EBE"/>
    <w:rsid w:val="00256688"/>
    <w:rsid w:val="002570E2"/>
    <w:rsid w:val="002575AF"/>
    <w:rsid w:val="00257644"/>
    <w:rsid w:val="002579B8"/>
    <w:rsid w:val="00257A82"/>
    <w:rsid w:val="00257B86"/>
    <w:rsid w:val="00260249"/>
    <w:rsid w:val="00260649"/>
    <w:rsid w:val="002607F1"/>
    <w:rsid w:val="0026087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EDE"/>
    <w:rsid w:val="0026323E"/>
    <w:rsid w:val="00263831"/>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8EF"/>
    <w:rsid w:val="00273125"/>
    <w:rsid w:val="002731AF"/>
    <w:rsid w:val="00273722"/>
    <w:rsid w:val="002746F1"/>
    <w:rsid w:val="00274D52"/>
    <w:rsid w:val="00275089"/>
    <w:rsid w:val="0027510C"/>
    <w:rsid w:val="00275129"/>
    <w:rsid w:val="00275359"/>
    <w:rsid w:val="00275369"/>
    <w:rsid w:val="0027584F"/>
    <w:rsid w:val="00275E57"/>
    <w:rsid w:val="002760CB"/>
    <w:rsid w:val="002763E7"/>
    <w:rsid w:val="0027663D"/>
    <w:rsid w:val="00276D4C"/>
    <w:rsid w:val="00276DEC"/>
    <w:rsid w:val="0027715A"/>
    <w:rsid w:val="00277225"/>
    <w:rsid w:val="0027738F"/>
    <w:rsid w:val="002775E8"/>
    <w:rsid w:val="00277C1E"/>
    <w:rsid w:val="00277D7C"/>
    <w:rsid w:val="00277E84"/>
    <w:rsid w:val="00280560"/>
    <w:rsid w:val="0028056C"/>
    <w:rsid w:val="0028096B"/>
    <w:rsid w:val="00281330"/>
    <w:rsid w:val="00281810"/>
    <w:rsid w:val="00281833"/>
    <w:rsid w:val="00281FA6"/>
    <w:rsid w:val="002820E0"/>
    <w:rsid w:val="00282297"/>
    <w:rsid w:val="00282944"/>
    <w:rsid w:val="00282A93"/>
    <w:rsid w:val="00282C91"/>
    <w:rsid w:val="00282D98"/>
    <w:rsid w:val="002831DB"/>
    <w:rsid w:val="002839BB"/>
    <w:rsid w:val="00283EDC"/>
    <w:rsid w:val="002840AD"/>
    <w:rsid w:val="00284181"/>
    <w:rsid w:val="002841E6"/>
    <w:rsid w:val="00284325"/>
    <w:rsid w:val="00284419"/>
    <w:rsid w:val="002845AD"/>
    <w:rsid w:val="00284BAC"/>
    <w:rsid w:val="002853CD"/>
    <w:rsid w:val="00285776"/>
    <w:rsid w:val="00285CF0"/>
    <w:rsid w:val="00285DD7"/>
    <w:rsid w:val="0028655B"/>
    <w:rsid w:val="002865A4"/>
    <w:rsid w:val="00286984"/>
    <w:rsid w:val="00286FDA"/>
    <w:rsid w:val="00287531"/>
    <w:rsid w:val="00287EDB"/>
    <w:rsid w:val="0029010A"/>
    <w:rsid w:val="0029066D"/>
    <w:rsid w:val="0029074F"/>
    <w:rsid w:val="0029077D"/>
    <w:rsid w:val="00290F6B"/>
    <w:rsid w:val="00291369"/>
    <w:rsid w:val="00291770"/>
    <w:rsid w:val="00291855"/>
    <w:rsid w:val="00292A89"/>
    <w:rsid w:val="00292B5A"/>
    <w:rsid w:val="00292F3E"/>
    <w:rsid w:val="0029365E"/>
    <w:rsid w:val="0029393F"/>
    <w:rsid w:val="00293A10"/>
    <w:rsid w:val="00293D59"/>
    <w:rsid w:val="00293F3B"/>
    <w:rsid w:val="00294132"/>
    <w:rsid w:val="00294412"/>
    <w:rsid w:val="002946D8"/>
    <w:rsid w:val="00294BF9"/>
    <w:rsid w:val="00294CD5"/>
    <w:rsid w:val="002950B6"/>
    <w:rsid w:val="002952F7"/>
    <w:rsid w:val="002955FB"/>
    <w:rsid w:val="00295675"/>
    <w:rsid w:val="002959B9"/>
    <w:rsid w:val="00295F45"/>
    <w:rsid w:val="0029654B"/>
    <w:rsid w:val="0029666D"/>
    <w:rsid w:val="002967C9"/>
    <w:rsid w:val="00296F48"/>
    <w:rsid w:val="002976B6"/>
    <w:rsid w:val="00297A81"/>
    <w:rsid w:val="00297B5E"/>
    <w:rsid w:val="00297EA8"/>
    <w:rsid w:val="002A04C4"/>
    <w:rsid w:val="002A0551"/>
    <w:rsid w:val="002A074A"/>
    <w:rsid w:val="002A10DD"/>
    <w:rsid w:val="002A159C"/>
    <w:rsid w:val="002A17ED"/>
    <w:rsid w:val="002A1927"/>
    <w:rsid w:val="002A1C7F"/>
    <w:rsid w:val="002A2185"/>
    <w:rsid w:val="002A2255"/>
    <w:rsid w:val="002A39BF"/>
    <w:rsid w:val="002A3DB9"/>
    <w:rsid w:val="002A4329"/>
    <w:rsid w:val="002A46FF"/>
    <w:rsid w:val="002A47BE"/>
    <w:rsid w:val="002A4CEA"/>
    <w:rsid w:val="002A4FDB"/>
    <w:rsid w:val="002A53B1"/>
    <w:rsid w:val="002A58CA"/>
    <w:rsid w:val="002A5B2E"/>
    <w:rsid w:val="002A5F32"/>
    <w:rsid w:val="002A63AE"/>
    <w:rsid w:val="002A6475"/>
    <w:rsid w:val="002A6532"/>
    <w:rsid w:val="002A6C69"/>
    <w:rsid w:val="002A7351"/>
    <w:rsid w:val="002A73DE"/>
    <w:rsid w:val="002A7C2C"/>
    <w:rsid w:val="002A7F56"/>
    <w:rsid w:val="002B0491"/>
    <w:rsid w:val="002B07BB"/>
    <w:rsid w:val="002B08C7"/>
    <w:rsid w:val="002B0EA0"/>
    <w:rsid w:val="002B119F"/>
    <w:rsid w:val="002B2930"/>
    <w:rsid w:val="002B2AB7"/>
    <w:rsid w:val="002B2C7C"/>
    <w:rsid w:val="002B35E0"/>
    <w:rsid w:val="002B36AB"/>
    <w:rsid w:val="002B3F44"/>
    <w:rsid w:val="002B3F89"/>
    <w:rsid w:val="002B40DD"/>
    <w:rsid w:val="002B4672"/>
    <w:rsid w:val="002B4769"/>
    <w:rsid w:val="002B48F8"/>
    <w:rsid w:val="002B4A78"/>
    <w:rsid w:val="002B5054"/>
    <w:rsid w:val="002B52B0"/>
    <w:rsid w:val="002B5C36"/>
    <w:rsid w:val="002B5CA0"/>
    <w:rsid w:val="002B5CFE"/>
    <w:rsid w:val="002B617C"/>
    <w:rsid w:val="002B67BC"/>
    <w:rsid w:val="002B6A84"/>
    <w:rsid w:val="002B6D12"/>
    <w:rsid w:val="002B722A"/>
    <w:rsid w:val="002B767D"/>
    <w:rsid w:val="002B7C67"/>
    <w:rsid w:val="002C062E"/>
    <w:rsid w:val="002C0864"/>
    <w:rsid w:val="002C0BD7"/>
    <w:rsid w:val="002C0D69"/>
    <w:rsid w:val="002C11A7"/>
    <w:rsid w:val="002C1783"/>
    <w:rsid w:val="002C1B77"/>
    <w:rsid w:val="002C1E23"/>
    <w:rsid w:val="002C1F1F"/>
    <w:rsid w:val="002C23C2"/>
    <w:rsid w:val="002C242A"/>
    <w:rsid w:val="002C2C43"/>
    <w:rsid w:val="002C356C"/>
    <w:rsid w:val="002C36F1"/>
    <w:rsid w:val="002C3B86"/>
    <w:rsid w:val="002C3C4C"/>
    <w:rsid w:val="002C3D2B"/>
    <w:rsid w:val="002C3F72"/>
    <w:rsid w:val="002C4676"/>
    <w:rsid w:val="002C4B22"/>
    <w:rsid w:val="002C4C23"/>
    <w:rsid w:val="002C4F11"/>
    <w:rsid w:val="002C5263"/>
    <w:rsid w:val="002C56E0"/>
    <w:rsid w:val="002C67CB"/>
    <w:rsid w:val="002C6AB6"/>
    <w:rsid w:val="002C6E0D"/>
    <w:rsid w:val="002C6E40"/>
    <w:rsid w:val="002C70CA"/>
    <w:rsid w:val="002C72E8"/>
    <w:rsid w:val="002C7719"/>
    <w:rsid w:val="002C772F"/>
    <w:rsid w:val="002C7845"/>
    <w:rsid w:val="002D02C8"/>
    <w:rsid w:val="002D0439"/>
    <w:rsid w:val="002D06BC"/>
    <w:rsid w:val="002D0A70"/>
    <w:rsid w:val="002D0CC6"/>
    <w:rsid w:val="002D0D08"/>
    <w:rsid w:val="002D144D"/>
    <w:rsid w:val="002D14DA"/>
    <w:rsid w:val="002D1C57"/>
    <w:rsid w:val="002D21EE"/>
    <w:rsid w:val="002D22E0"/>
    <w:rsid w:val="002D24B3"/>
    <w:rsid w:val="002D2680"/>
    <w:rsid w:val="002D2762"/>
    <w:rsid w:val="002D2AA8"/>
    <w:rsid w:val="002D2D18"/>
    <w:rsid w:val="002D2DFE"/>
    <w:rsid w:val="002D3B33"/>
    <w:rsid w:val="002D4C51"/>
    <w:rsid w:val="002D50A1"/>
    <w:rsid w:val="002D5BBC"/>
    <w:rsid w:val="002D62FE"/>
    <w:rsid w:val="002D64A0"/>
    <w:rsid w:val="002D77A1"/>
    <w:rsid w:val="002D7958"/>
    <w:rsid w:val="002D7980"/>
    <w:rsid w:val="002D7A17"/>
    <w:rsid w:val="002D7F95"/>
    <w:rsid w:val="002E0960"/>
    <w:rsid w:val="002E0A3A"/>
    <w:rsid w:val="002E0EAA"/>
    <w:rsid w:val="002E1073"/>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BCA"/>
    <w:rsid w:val="002E5C4C"/>
    <w:rsid w:val="002E609F"/>
    <w:rsid w:val="002E651E"/>
    <w:rsid w:val="002E655C"/>
    <w:rsid w:val="002E6627"/>
    <w:rsid w:val="002E6D64"/>
    <w:rsid w:val="002E6F23"/>
    <w:rsid w:val="002E703A"/>
    <w:rsid w:val="002E7616"/>
    <w:rsid w:val="002E7814"/>
    <w:rsid w:val="002E7A47"/>
    <w:rsid w:val="002E7E5D"/>
    <w:rsid w:val="002E7EAB"/>
    <w:rsid w:val="002E7FDF"/>
    <w:rsid w:val="002F0223"/>
    <w:rsid w:val="002F0A58"/>
    <w:rsid w:val="002F0B0B"/>
    <w:rsid w:val="002F0D15"/>
    <w:rsid w:val="002F1236"/>
    <w:rsid w:val="002F146B"/>
    <w:rsid w:val="002F1E13"/>
    <w:rsid w:val="002F2024"/>
    <w:rsid w:val="002F2143"/>
    <w:rsid w:val="002F22BD"/>
    <w:rsid w:val="002F23F2"/>
    <w:rsid w:val="002F2643"/>
    <w:rsid w:val="002F27A1"/>
    <w:rsid w:val="002F29C1"/>
    <w:rsid w:val="002F2E1B"/>
    <w:rsid w:val="002F2E9D"/>
    <w:rsid w:val="002F2ED1"/>
    <w:rsid w:val="002F3186"/>
    <w:rsid w:val="002F33A8"/>
    <w:rsid w:val="002F3A96"/>
    <w:rsid w:val="002F3BBD"/>
    <w:rsid w:val="002F3C57"/>
    <w:rsid w:val="002F4379"/>
    <w:rsid w:val="002F43A0"/>
    <w:rsid w:val="002F494C"/>
    <w:rsid w:val="002F56AE"/>
    <w:rsid w:val="002F5C35"/>
    <w:rsid w:val="002F5E45"/>
    <w:rsid w:val="002F62A0"/>
    <w:rsid w:val="002F6332"/>
    <w:rsid w:val="002F6577"/>
    <w:rsid w:val="002F70C4"/>
    <w:rsid w:val="002F73B1"/>
    <w:rsid w:val="002F75BA"/>
    <w:rsid w:val="002F7688"/>
    <w:rsid w:val="003003C1"/>
    <w:rsid w:val="00300401"/>
    <w:rsid w:val="003007F3"/>
    <w:rsid w:val="0030174E"/>
    <w:rsid w:val="00301C1C"/>
    <w:rsid w:val="00301D12"/>
    <w:rsid w:val="00301E6E"/>
    <w:rsid w:val="00301FEE"/>
    <w:rsid w:val="00302230"/>
    <w:rsid w:val="00302C04"/>
    <w:rsid w:val="003031B5"/>
    <w:rsid w:val="00303EE9"/>
    <w:rsid w:val="00303FE0"/>
    <w:rsid w:val="00304229"/>
    <w:rsid w:val="0030428A"/>
    <w:rsid w:val="00305368"/>
    <w:rsid w:val="00305552"/>
    <w:rsid w:val="003058C8"/>
    <w:rsid w:val="00305CE1"/>
    <w:rsid w:val="003065F7"/>
    <w:rsid w:val="00306CE1"/>
    <w:rsid w:val="00307FEE"/>
    <w:rsid w:val="00310227"/>
    <w:rsid w:val="003104F9"/>
    <w:rsid w:val="0031073C"/>
    <w:rsid w:val="00310A04"/>
    <w:rsid w:val="00310F2C"/>
    <w:rsid w:val="00310F36"/>
    <w:rsid w:val="0031131C"/>
    <w:rsid w:val="003116EF"/>
    <w:rsid w:val="003117D0"/>
    <w:rsid w:val="003117E5"/>
    <w:rsid w:val="003120FC"/>
    <w:rsid w:val="003123C5"/>
    <w:rsid w:val="00312958"/>
    <w:rsid w:val="00312EA3"/>
    <w:rsid w:val="003134BD"/>
    <w:rsid w:val="00313A04"/>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F0"/>
    <w:rsid w:val="0032035F"/>
    <w:rsid w:val="0032042E"/>
    <w:rsid w:val="00320BCB"/>
    <w:rsid w:val="00320D10"/>
    <w:rsid w:val="00320E50"/>
    <w:rsid w:val="00320FE0"/>
    <w:rsid w:val="00321CBC"/>
    <w:rsid w:val="00321CE3"/>
    <w:rsid w:val="00321EF4"/>
    <w:rsid w:val="00322410"/>
    <w:rsid w:val="003227FB"/>
    <w:rsid w:val="0032294E"/>
    <w:rsid w:val="00322BAE"/>
    <w:rsid w:val="00322CC4"/>
    <w:rsid w:val="00322CE6"/>
    <w:rsid w:val="00322F6E"/>
    <w:rsid w:val="003236A1"/>
    <w:rsid w:val="00323D07"/>
    <w:rsid w:val="0032417D"/>
    <w:rsid w:val="00324DD8"/>
    <w:rsid w:val="00324DDF"/>
    <w:rsid w:val="0032554B"/>
    <w:rsid w:val="00325E08"/>
    <w:rsid w:val="00325EE2"/>
    <w:rsid w:val="00326453"/>
    <w:rsid w:val="00326C57"/>
    <w:rsid w:val="003272CE"/>
    <w:rsid w:val="0032753B"/>
    <w:rsid w:val="003277B1"/>
    <w:rsid w:val="00327976"/>
    <w:rsid w:val="00330246"/>
    <w:rsid w:val="00330533"/>
    <w:rsid w:val="00330B3A"/>
    <w:rsid w:val="00330D29"/>
    <w:rsid w:val="00330F31"/>
    <w:rsid w:val="003315B3"/>
    <w:rsid w:val="00331963"/>
    <w:rsid w:val="00331F2C"/>
    <w:rsid w:val="00331F59"/>
    <w:rsid w:val="003327FB"/>
    <w:rsid w:val="00332B65"/>
    <w:rsid w:val="00332BEF"/>
    <w:rsid w:val="0033395A"/>
    <w:rsid w:val="0033396F"/>
    <w:rsid w:val="0033411D"/>
    <w:rsid w:val="003341EB"/>
    <w:rsid w:val="00334277"/>
    <w:rsid w:val="003342A9"/>
    <w:rsid w:val="00334564"/>
    <w:rsid w:val="003345D8"/>
    <w:rsid w:val="0033484C"/>
    <w:rsid w:val="00334CBF"/>
    <w:rsid w:val="00334DD0"/>
    <w:rsid w:val="00334FC4"/>
    <w:rsid w:val="0033521F"/>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15AC"/>
    <w:rsid w:val="003417FF"/>
    <w:rsid w:val="00341922"/>
    <w:rsid w:val="00341B51"/>
    <w:rsid w:val="00341CFC"/>
    <w:rsid w:val="00342453"/>
    <w:rsid w:val="0034257C"/>
    <w:rsid w:val="00342956"/>
    <w:rsid w:val="00343662"/>
    <w:rsid w:val="00343A4A"/>
    <w:rsid w:val="00344541"/>
    <w:rsid w:val="003448CE"/>
    <w:rsid w:val="00345080"/>
    <w:rsid w:val="003451C1"/>
    <w:rsid w:val="00345670"/>
    <w:rsid w:val="00345847"/>
    <w:rsid w:val="00345D61"/>
    <w:rsid w:val="00345FB9"/>
    <w:rsid w:val="0034661D"/>
    <w:rsid w:val="003473ED"/>
    <w:rsid w:val="003474E5"/>
    <w:rsid w:val="00347510"/>
    <w:rsid w:val="00347634"/>
    <w:rsid w:val="00347776"/>
    <w:rsid w:val="00347F00"/>
    <w:rsid w:val="003505EA"/>
    <w:rsid w:val="00350DCB"/>
    <w:rsid w:val="00351148"/>
    <w:rsid w:val="0035126B"/>
    <w:rsid w:val="00351CD9"/>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AC2"/>
    <w:rsid w:val="00355F1B"/>
    <w:rsid w:val="00355F60"/>
    <w:rsid w:val="0035622C"/>
    <w:rsid w:val="0035672A"/>
    <w:rsid w:val="00356B02"/>
    <w:rsid w:val="0035732E"/>
    <w:rsid w:val="003574F2"/>
    <w:rsid w:val="00357BED"/>
    <w:rsid w:val="00357F76"/>
    <w:rsid w:val="00360275"/>
    <w:rsid w:val="003602A4"/>
    <w:rsid w:val="00360AB4"/>
    <w:rsid w:val="00360BB0"/>
    <w:rsid w:val="003616E4"/>
    <w:rsid w:val="003619CF"/>
    <w:rsid w:val="00362266"/>
    <w:rsid w:val="0036242C"/>
    <w:rsid w:val="003628FB"/>
    <w:rsid w:val="00362913"/>
    <w:rsid w:val="003629EE"/>
    <w:rsid w:val="00362D09"/>
    <w:rsid w:val="00362E39"/>
    <w:rsid w:val="0036310E"/>
    <w:rsid w:val="003640D9"/>
    <w:rsid w:val="003642B8"/>
    <w:rsid w:val="003647FC"/>
    <w:rsid w:val="0036496C"/>
    <w:rsid w:val="00364AE1"/>
    <w:rsid w:val="00364B42"/>
    <w:rsid w:val="00364D64"/>
    <w:rsid w:val="003650F2"/>
    <w:rsid w:val="003651C6"/>
    <w:rsid w:val="003656B3"/>
    <w:rsid w:val="00365716"/>
    <w:rsid w:val="00366B9C"/>
    <w:rsid w:val="00366E9D"/>
    <w:rsid w:val="00367461"/>
    <w:rsid w:val="00367507"/>
    <w:rsid w:val="00367CF0"/>
    <w:rsid w:val="003700F6"/>
    <w:rsid w:val="0037071D"/>
    <w:rsid w:val="00370EFF"/>
    <w:rsid w:val="00371157"/>
    <w:rsid w:val="003711A2"/>
    <w:rsid w:val="0037121E"/>
    <w:rsid w:val="00371419"/>
    <w:rsid w:val="003714AD"/>
    <w:rsid w:val="003715C3"/>
    <w:rsid w:val="00371AD7"/>
    <w:rsid w:val="00371CDB"/>
    <w:rsid w:val="00371E99"/>
    <w:rsid w:val="003725BF"/>
    <w:rsid w:val="00372611"/>
    <w:rsid w:val="003726D6"/>
    <w:rsid w:val="003735DD"/>
    <w:rsid w:val="003736C4"/>
    <w:rsid w:val="0037373E"/>
    <w:rsid w:val="003740B7"/>
    <w:rsid w:val="00374540"/>
    <w:rsid w:val="00374700"/>
    <w:rsid w:val="00374892"/>
    <w:rsid w:val="00374CB0"/>
    <w:rsid w:val="00374F99"/>
    <w:rsid w:val="003755D5"/>
    <w:rsid w:val="00376C4F"/>
    <w:rsid w:val="00376CBA"/>
    <w:rsid w:val="00376CC7"/>
    <w:rsid w:val="00376D11"/>
    <w:rsid w:val="00376E4E"/>
    <w:rsid w:val="00376FC4"/>
    <w:rsid w:val="0037701D"/>
    <w:rsid w:val="00377465"/>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8E"/>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31D"/>
    <w:rsid w:val="003864B2"/>
    <w:rsid w:val="00386C80"/>
    <w:rsid w:val="00386DCF"/>
    <w:rsid w:val="00386E81"/>
    <w:rsid w:val="003872A1"/>
    <w:rsid w:val="003875A4"/>
    <w:rsid w:val="00387988"/>
    <w:rsid w:val="00387D39"/>
    <w:rsid w:val="00387E11"/>
    <w:rsid w:val="00390065"/>
    <w:rsid w:val="00390069"/>
    <w:rsid w:val="0039045D"/>
    <w:rsid w:val="00390887"/>
    <w:rsid w:val="00390ABF"/>
    <w:rsid w:val="00390CD4"/>
    <w:rsid w:val="00390DB6"/>
    <w:rsid w:val="00390E25"/>
    <w:rsid w:val="00390FCA"/>
    <w:rsid w:val="0039102B"/>
    <w:rsid w:val="00392023"/>
    <w:rsid w:val="003922F8"/>
    <w:rsid w:val="0039269C"/>
    <w:rsid w:val="00392918"/>
    <w:rsid w:val="003929B1"/>
    <w:rsid w:val="00392A8B"/>
    <w:rsid w:val="00392C9D"/>
    <w:rsid w:val="00392CFC"/>
    <w:rsid w:val="00393225"/>
    <w:rsid w:val="00393448"/>
    <w:rsid w:val="003939EB"/>
    <w:rsid w:val="00393A60"/>
    <w:rsid w:val="00393DAC"/>
    <w:rsid w:val="00393E85"/>
    <w:rsid w:val="0039422A"/>
    <w:rsid w:val="0039489F"/>
    <w:rsid w:val="0039498F"/>
    <w:rsid w:val="00394AB0"/>
    <w:rsid w:val="00394FC4"/>
    <w:rsid w:val="00395183"/>
    <w:rsid w:val="00395432"/>
    <w:rsid w:val="00395A1F"/>
    <w:rsid w:val="00395C77"/>
    <w:rsid w:val="00396287"/>
    <w:rsid w:val="00396B27"/>
    <w:rsid w:val="00396BB5"/>
    <w:rsid w:val="00396C63"/>
    <w:rsid w:val="0039708B"/>
    <w:rsid w:val="003970A2"/>
    <w:rsid w:val="003972BC"/>
    <w:rsid w:val="0039769A"/>
    <w:rsid w:val="00397E32"/>
    <w:rsid w:val="003A0152"/>
    <w:rsid w:val="003A0525"/>
    <w:rsid w:val="003A06C6"/>
    <w:rsid w:val="003A06D3"/>
    <w:rsid w:val="003A142E"/>
    <w:rsid w:val="003A1509"/>
    <w:rsid w:val="003A2928"/>
    <w:rsid w:val="003A2AA0"/>
    <w:rsid w:val="003A2BDF"/>
    <w:rsid w:val="003A3409"/>
    <w:rsid w:val="003A393D"/>
    <w:rsid w:val="003A3BC8"/>
    <w:rsid w:val="003A4296"/>
    <w:rsid w:val="003A490E"/>
    <w:rsid w:val="003A4A29"/>
    <w:rsid w:val="003A5473"/>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A55"/>
    <w:rsid w:val="003B0D6D"/>
    <w:rsid w:val="003B1213"/>
    <w:rsid w:val="003B1609"/>
    <w:rsid w:val="003B1818"/>
    <w:rsid w:val="003B1842"/>
    <w:rsid w:val="003B1D77"/>
    <w:rsid w:val="003B2078"/>
    <w:rsid w:val="003B238E"/>
    <w:rsid w:val="003B2700"/>
    <w:rsid w:val="003B2C96"/>
    <w:rsid w:val="003B324A"/>
    <w:rsid w:val="003B3266"/>
    <w:rsid w:val="003B3665"/>
    <w:rsid w:val="003B3D51"/>
    <w:rsid w:val="003B4052"/>
    <w:rsid w:val="003B4298"/>
    <w:rsid w:val="003B42CC"/>
    <w:rsid w:val="003B45BF"/>
    <w:rsid w:val="003B46FA"/>
    <w:rsid w:val="003B4D69"/>
    <w:rsid w:val="003B4F68"/>
    <w:rsid w:val="003B5013"/>
    <w:rsid w:val="003B504E"/>
    <w:rsid w:val="003B52B0"/>
    <w:rsid w:val="003B53B2"/>
    <w:rsid w:val="003B53CF"/>
    <w:rsid w:val="003B53FB"/>
    <w:rsid w:val="003B54D2"/>
    <w:rsid w:val="003B56FB"/>
    <w:rsid w:val="003B5C35"/>
    <w:rsid w:val="003B5DA9"/>
    <w:rsid w:val="003B5E54"/>
    <w:rsid w:val="003B669F"/>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60C"/>
    <w:rsid w:val="003D0789"/>
    <w:rsid w:val="003D0AF9"/>
    <w:rsid w:val="003D0C28"/>
    <w:rsid w:val="003D0EB0"/>
    <w:rsid w:val="003D0EFA"/>
    <w:rsid w:val="003D158D"/>
    <w:rsid w:val="003D1666"/>
    <w:rsid w:val="003D1C8E"/>
    <w:rsid w:val="003D1DBF"/>
    <w:rsid w:val="003D2ABE"/>
    <w:rsid w:val="003D2D63"/>
    <w:rsid w:val="003D2EE0"/>
    <w:rsid w:val="003D316C"/>
    <w:rsid w:val="003D3B47"/>
    <w:rsid w:val="003D3CE9"/>
    <w:rsid w:val="003D3F5B"/>
    <w:rsid w:val="003D422D"/>
    <w:rsid w:val="003D425D"/>
    <w:rsid w:val="003D448B"/>
    <w:rsid w:val="003D4637"/>
    <w:rsid w:val="003D4697"/>
    <w:rsid w:val="003D52B6"/>
    <w:rsid w:val="003D52C9"/>
    <w:rsid w:val="003D5535"/>
    <w:rsid w:val="003D5987"/>
    <w:rsid w:val="003D5C74"/>
    <w:rsid w:val="003D5CEA"/>
    <w:rsid w:val="003D5E70"/>
    <w:rsid w:val="003D5E7D"/>
    <w:rsid w:val="003D62A2"/>
    <w:rsid w:val="003D6308"/>
    <w:rsid w:val="003D64E2"/>
    <w:rsid w:val="003D651C"/>
    <w:rsid w:val="003D677F"/>
    <w:rsid w:val="003D6809"/>
    <w:rsid w:val="003D6C07"/>
    <w:rsid w:val="003D733A"/>
    <w:rsid w:val="003D7D7D"/>
    <w:rsid w:val="003D7E83"/>
    <w:rsid w:val="003E011D"/>
    <w:rsid w:val="003E02E1"/>
    <w:rsid w:val="003E0356"/>
    <w:rsid w:val="003E0DF7"/>
    <w:rsid w:val="003E0EFE"/>
    <w:rsid w:val="003E1396"/>
    <w:rsid w:val="003E15A9"/>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51F3"/>
    <w:rsid w:val="003E547D"/>
    <w:rsid w:val="003E59E6"/>
    <w:rsid w:val="003E5D1E"/>
    <w:rsid w:val="003E6A06"/>
    <w:rsid w:val="003E6BD6"/>
    <w:rsid w:val="003E70BD"/>
    <w:rsid w:val="003E7523"/>
    <w:rsid w:val="003E76AF"/>
    <w:rsid w:val="003E7B6A"/>
    <w:rsid w:val="003E7FB3"/>
    <w:rsid w:val="003F0696"/>
    <w:rsid w:val="003F0E9A"/>
    <w:rsid w:val="003F0F36"/>
    <w:rsid w:val="003F0F83"/>
    <w:rsid w:val="003F116D"/>
    <w:rsid w:val="003F136E"/>
    <w:rsid w:val="003F1A8E"/>
    <w:rsid w:val="003F1B76"/>
    <w:rsid w:val="003F1E62"/>
    <w:rsid w:val="003F2C96"/>
    <w:rsid w:val="003F2EDD"/>
    <w:rsid w:val="003F30F3"/>
    <w:rsid w:val="003F3517"/>
    <w:rsid w:val="003F35C4"/>
    <w:rsid w:val="003F361D"/>
    <w:rsid w:val="003F4119"/>
    <w:rsid w:val="003F4302"/>
    <w:rsid w:val="003F4C8A"/>
    <w:rsid w:val="003F50D0"/>
    <w:rsid w:val="003F5266"/>
    <w:rsid w:val="003F56C1"/>
    <w:rsid w:val="003F5C5A"/>
    <w:rsid w:val="003F64AE"/>
    <w:rsid w:val="003F6645"/>
    <w:rsid w:val="003F66DE"/>
    <w:rsid w:val="003F7991"/>
    <w:rsid w:val="003F7A5F"/>
    <w:rsid w:val="003F7C9C"/>
    <w:rsid w:val="003F7E0A"/>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AD8"/>
    <w:rsid w:val="004033EB"/>
    <w:rsid w:val="00403B25"/>
    <w:rsid w:val="00403B42"/>
    <w:rsid w:val="00403C2E"/>
    <w:rsid w:val="00403E94"/>
    <w:rsid w:val="00404459"/>
    <w:rsid w:val="0040445E"/>
    <w:rsid w:val="00404B91"/>
    <w:rsid w:val="00404D12"/>
    <w:rsid w:val="00405087"/>
    <w:rsid w:val="00405090"/>
    <w:rsid w:val="004055EB"/>
    <w:rsid w:val="00405832"/>
    <w:rsid w:val="00405887"/>
    <w:rsid w:val="00405D5F"/>
    <w:rsid w:val="00405DA4"/>
    <w:rsid w:val="004061BF"/>
    <w:rsid w:val="00406465"/>
    <w:rsid w:val="00406477"/>
    <w:rsid w:val="0040656D"/>
    <w:rsid w:val="00406E3F"/>
    <w:rsid w:val="00406EAF"/>
    <w:rsid w:val="00406F34"/>
    <w:rsid w:val="00406F5F"/>
    <w:rsid w:val="004077FE"/>
    <w:rsid w:val="004079ED"/>
    <w:rsid w:val="00407CFA"/>
    <w:rsid w:val="00410232"/>
    <w:rsid w:val="004102E6"/>
    <w:rsid w:val="004109FC"/>
    <w:rsid w:val="004109FE"/>
    <w:rsid w:val="0041104C"/>
    <w:rsid w:val="00411309"/>
    <w:rsid w:val="0041147E"/>
    <w:rsid w:val="004114D9"/>
    <w:rsid w:val="00411DC6"/>
    <w:rsid w:val="00412281"/>
    <w:rsid w:val="004126D7"/>
    <w:rsid w:val="00412AEF"/>
    <w:rsid w:val="00412B87"/>
    <w:rsid w:val="00412ED4"/>
    <w:rsid w:val="00412FAC"/>
    <w:rsid w:val="0041473C"/>
    <w:rsid w:val="00414902"/>
    <w:rsid w:val="00414EF7"/>
    <w:rsid w:val="0041523F"/>
    <w:rsid w:val="004152C5"/>
    <w:rsid w:val="00415696"/>
    <w:rsid w:val="00415AB6"/>
    <w:rsid w:val="004165A7"/>
    <w:rsid w:val="00416790"/>
    <w:rsid w:val="00416A10"/>
    <w:rsid w:val="004174ED"/>
    <w:rsid w:val="0041778C"/>
    <w:rsid w:val="004178B8"/>
    <w:rsid w:val="004178BD"/>
    <w:rsid w:val="00417C51"/>
    <w:rsid w:val="0042048A"/>
    <w:rsid w:val="0042069F"/>
    <w:rsid w:val="0042114B"/>
    <w:rsid w:val="0042148D"/>
    <w:rsid w:val="004215DE"/>
    <w:rsid w:val="00421BD6"/>
    <w:rsid w:val="00421CC3"/>
    <w:rsid w:val="00421D76"/>
    <w:rsid w:val="004224E6"/>
    <w:rsid w:val="0042284D"/>
    <w:rsid w:val="004230E7"/>
    <w:rsid w:val="004233CC"/>
    <w:rsid w:val="00423723"/>
    <w:rsid w:val="0042399D"/>
    <w:rsid w:val="00423A58"/>
    <w:rsid w:val="00423CAB"/>
    <w:rsid w:val="0042484B"/>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8AB"/>
    <w:rsid w:val="00430276"/>
    <w:rsid w:val="00430973"/>
    <w:rsid w:val="00430A2F"/>
    <w:rsid w:val="00431426"/>
    <w:rsid w:val="00431464"/>
    <w:rsid w:val="00431730"/>
    <w:rsid w:val="0043182A"/>
    <w:rsid w:val="00431C3B"/>
    <w:rsid w:val="00431FDF"/>
    <w:rsid w:val="004328B4"/>
    <w:rsid w:val="0043336B"/>
    <w:rsid w:val="004335C8"/>
    <w:rsid w:val="00433722"/>
    <w:rsid w:val="00433858"/>
    <w:rsid w:val="00433D65"/>
    <w:rsid w:val="00433E97"/>
    <w:rsid w:val="00434DD5"/>
    <w:rsid w:val="00434F98"/>
    <w:rsid w:val="00434FCD"/>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21B"/>
    <w:rsid w:val="00440452"/>
    <w:rsid w:val="00440809"/>
    <w:rsid w:val="004409DA"/>
    <w:rsid w:val="00440A90"/>
    <w:rsid w:val="00440BE3"/>
    <w:rsid w:val="00440D9E"/>
    <w:rsid w:val="00440F15"/>
    <w:rsid w:val="004414A9"/>
    <w:rsid w:val="00441613"/>
    <w:rsid w:val="00441704"/>
    <w:rsid w:val="00441AC2"/>
    <w:rsid w:val="00442351"/>
    <w:rsid w:val="0044309E"/>
    <w:rsid w:val="00443583"/>
    <w:rsid w:val="00444449"/>
    <w:rsid w:val="0044456D"/>
    <w:rsid w:val="00444907"/>
    <w:rsid w:val="00444F36"/>
    <w:rsid w:val="004450ED"/>
    <w:rsid w:val="0044592C"/>
    <w:rsid w:val="00445976"/>
    <w:rsid w:val="00445990"/>
    <w:rsid w:val="00445A3B"/>
    <w:rsid w:val="0044657B"/>
    <w:rsid w:val="00446A96"/>
    <w:rsid w:val="00446AF6"/>
    <w:rsid w:val="00446FB4"/>
    <w:rsid w:val="004474B7"/>
    <w:rsid w:val="004477FB"/>
    <w:rsid w:val="00447B49"/>
    <w:rsid w:val="0045055E"/>
    <w:rsid w:val="004508EE"/>
    <w:rsid w:val="0045090F"/>
    <w:rsid w:val="004509F2"/>
    <w:rsid w:val="00451100"/>
    <w:rsid w:val="004511F0"/>
    <w:rsid w:val="0045134F"/>
    <w:rsid w:val="0045155D"/>
    <w:rsid w:val="004517BD"/>
    <w:rsid w:val="00451F29"/>
    <w:rsid w:val="00451F4F"/>
    <w:rsid w:val="00452323"/>
    <w:rsid w:val="00452766"/>
    <w:rsid w:val="004529ED"/>
    <w:rsid w:val="00452AC3"/>
    <w:rsid w:val="00452EC5"/>
    <w:rsid w:val="00453118"/>
    <w:rsid w:val="0045342F"/>
    <w:rsid w:val="004535E3"/>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360"/>
    <w:rsid w:val="00456BB3"/>
    <w:rsid w:val="00456F80"/>
    <w:rsid w:val="0045710C"/>
    <w:rsid w:val="0045774E"/>
    <w:rsid w:val="00457773"/>
    <w:rsid w:val="004578AA"/>
    <w:rsid w:val="004578DE"/>
    <w:rsid w:val="00457B75"/>
    <w:rsid w:val="00457D1A"/>
    <w:rsid w:val="00457FFB"/>
    <w:rsid w:val="0046044D"/>
    <w:rsid w:val="00460499"/>
    <w:rsid w:val="004605DF"/>
    <w:rsid w:val="004607F1"/>
    <w:rsid w:val="00460904"/>
    <w:rsid w:val="00460B33"/>
    <w:rsid w:val="00460FDB"/>
    <w:rsid w:val="004616C8"/>
    <w:rsid w:val="00461E6C"/>
    <w:rsid w:val="004621DD"/>
    <w:rsid w:val="00462412"/>
    <w:rsid w:val="0046248B"/>
    <w:rsid w:val="004624DE"/>
    <w:rsid w:val="00462784"/>
    <w:rsid w:val="00462BBF"/>
    <w:rsid w:val="004632D7"/>
    <w:rsid w:val="00463304"/>
    <w:rsid w:val="00463461"/>
    <w:rsid w:val="00463702"/>
    <w:rsid w:val="0046374A"/>
    <w:rsid w:val="00463B82"/>
    <w:rsid w:val="00463BC6"/>
    <w:rsid w:val="00464093"/>
    <w:rsid w:val="004642F8"/>
    <w:rsid w:val="00464BBF"/>
    <w:rsid w:val="00464D08"/>
    <w:rsid w:val="00464EEE"/>
    <w:rsid w:val="00464FE1"/>
    <w:rsid w:val="004651FC"/>
    <w:rsid w:val="004658F0"/>
    <w:rsid w:val="00465FD0"/>
    <w:rsid w:val="004662FE"/>
    <w:rsid w:val="004664D1"/>
    <w:rsid w:val="0046663A"/>
    <w:rsid w:val="00466DDD"/>
    <w:rsid w:val="004670C4"/>
    <w:rsid w:val="00467272"/>
    <w:rsid w:val="00467583"/>
    <w:rsid w:val="0046770A"/>
    <w:rsid w:val="00467C6A"/>
    <w:rsid w:val="00467DD7"/>
    <w:rsid w:val="004703FF"/>
    <w:rsid w:val="00470469"/>
    <w:rsid w:val="00470855"/>
    <w:rsid w:val="00470CD6"/>
    <w:rsid w:val="00471913"/>
    <w:rsid w:val="004724B3"/>
    <w:rsid w:val="00472A59"/>
    <w:rsid w:val="004733C5"/>
    <w:rsid w:val="00473BF1"/>
    <w:rsid w:val="00473CD5"/>
    <w:rsid w:val="00473F0C"/>
    <w:rsid w:val="00473FD6"/>
    <w:rsid w:val="00474231"/>
    <w:rsid w:val="00474D1C"/>
    <w:rsid w:val="004750DD"/>
    <w:rsid w:val="004753AF"/>
    <w:rsid w:val="004757FB"/>
    <w:rsid w:val="004765CD"/>
    <w:rsid w:val="00476836"/>
    <w:rsid w:val="0047700D"/>
    <w:rsid w:val="0047717F"/>
    <w:rsid w:val="004773FA"/>
    <w:rsid w:val="00477675"/>
    <w:rsid w:val="0047773D"/>
    <w:rsid w:val="00477807"/>
    <w:rsid w:val="00477A96"/>
    <w:rsid w:val="00477BEC"/>
    <w:rsid w:val="00477F6B"/>
    <w:rsid w:val="00480998"/>
    <w:rsid w:val="00481A42"/>
    <w:rsid w:val="00482439"/>
    <w:rsid w:val="004825DA"/>
    <w:rsid w:val="00482960"/>
    <w:rsid w:val="00482B26"/>
    <w:rsid w:val="0048309C"/>
    <w:rsid w:val="00483216"/>
    <w:rsid w:val="00483653"/>
    <w:rsid w:val="00483FEC"/>
    <w:rsid w:val="0048427C"/>
    <w:rsid w:val="004845F6"/>
    <w:rsid w:val="004848A6"/>
    <w:rsid w:val="00484922"/>
    <w:rsid w:val="0048496A"/>
    <w:rsid w:val="00484C1A"/>
    <w:rsid w:val="00484DDE"/>
    <w:rsid w:val="00485270"/>
    <w:rsid w:val="0048571F"/>
    <w:rsid w:val="004860D7"/>
    <w:rsid w:val="004860E5"/>
    <w:rsid w:val="00486F4E"/>
    <w:rsid w:val="0048739B"/>
    <w:rsid w:val="004879D0"/>
    <w:rsid w:val="00487BB0"/>
    <w:rsid w:val="00487F79"/>
    <w:rsid w:val="00490315"/>
    <w:rsid w:val="00490817"/>
    <w:rsid w:val="00491BB9"/>
    <w:rsid w:val="00491C99"/>
    <w:rsid w:val="00491E7A"/>
    <w:rsid w:val="00492647"/>
    <w:rsid w:val="00492AD4"/>
    <w:rsid w:val="00493C99"/>
    <w:rsid w:val="004940C6"/>
    <w:rsid w:val="00494954"/>
    <w:rsid w:val="00494EA4"/>
    <w:rsid w:val="00495009"/>
    <w:rsid w:val="0049513B"/>
    <w:rsid w:val="0049543B"/>
    <w:rsid w:val="00495BB2"/>
    <w:rsid w:val="00495DC2"/>
    <w:rsid w:val="0049602A"/>
    <w:rsid w:val="0049677F"/>
    <w:rsid w:val="00497859"/>
    <w:rsid w:val="004978A6"/>
    <w:rsid w:val="004978DD"/>
    <w:rsid w:val="00497A61"/>
    <w:rsid w:val="00497FAF"/>
    <w:rsid w:val="004A042B"/>
    <w:rsid w:val="004A0BC8"/>
    <w:rsid w:val="004A0F5C"/>
    <w:rsid w:val="004A1417"/>
    <w:rsid w:val="004A14ED"/>
    <w:rsid w:val="004A166A"/>
    <w:rsid w:val="004A1A94"/>
    <w:rsid w:val="004A1B21"/>
    <w:rsid w:val="004A1F07"/>
    <w:rsid w:val="004A1F2F"/>
    <w:rsid w:val="004A262D"/>
    <w:rsid w:val="004A2639"/>
    <w:rsid w:val="004A3134"/>
    <w:rsid w:val="004A3667"/>
    <w:rsid w:val="004A36AA"/>
    <w:rsid w:val="004A3E63"/>
    <w:rsid w:val="004A4048"/>
    <w:rsid w:val="004A4369"/>
    <w:rsid w:val="004A43D5"/>
    <w:rsid w:val="004A479F"/>
    <w:rsid w:val="004A4B26"/>
    <w:rsid w:val="004A4F2B"/>
    <w:rsid w:val="004A5032"/>
    <w:rsid w:val="004A50BF"/>
    <w:rsid w:val="004A5392"/>
    <w:rsid w:val="004A5756"/>
    <w:rsid w:val="004A6142"/>
    <w:rsid w:val="004A651E"/>
    <w:rsid w:val="004A6EFD"/>
    <w:rsid w:val="004A6F8B"/>
    <w:rsid w:val="004A700B"/>
    <w:rsid w:val="004A74F4"/>
    <w:rsid w:val="004A7517"/>
    <w:rsid w:val="004A7FAF"/>
    <w:rsid w:val="004B0DF0"/>
    <w:rsid w:val="004B0E04"/>
    <w:rsid w:val="004B0EE2"/>
    <w:rsid w:val="004B0FA5"/>
    <w:rsid w:val="004B13D4"/>
    <w:rsid w:val="004B1626"/>
    <w:rsid w:val="004B199F"/>
    <w:rsid w:val="004B19E6"/>
    <w:rsid w:val="004B1A9F"/>
    <w:rsid w:val="004B218E"/>
    <w:rsid w:val="004B221F"/>
    <w:rsid w:val="004B318F"/>
    <w:rsid w:val="004B3313"/>
    <w:rsid w:val="004B3388"/>
    <w:rsid w:val="004B34B8"/>
    <w:rsid w:val="004B398E"/>
    <w:rsid w:val="004B39B9"/>
    <w:rsid w:val="004B40F9"/>
    <w:rsid w:val="004B434D"/>
    <w:rsid w:val="004B458E"/>
    <w:rsid w:val="004B4A9E"/>
    <w:rsid w:val="004B4ACB"/>
    <w:rsid w:val="004B4D1A"/>
    <w:rsid w:val="004B4D8D"/>
    <w:rsid w:val="004B4DDA"/>
    <w:rsid w:val="004B4E1A"/>
    <w:rsid w:val="004B4EA2"/>
    <w:rsid w:val="004B4FBD"/>
    <w:rsid w:val="004B51A7"/>
    <w:rsid w:val="004B5807"/>
    <w:rsid w:val="004B5A24"/>
    <w:rsid w:val="004B5A86"/>
    <w:rsid w:val="004B5B0D"/>
    <w:rsid w:val="004B5BFA"/>
    <w:rsid w:val="004B5C3D"/>
    <w:rsid w:val="004B5E27"/>
    <w:rsid w:val="004B60D2"/>
    <w:rsid w:val="004B62FE"/>
    <w:rsid w:val="004B6311"/>
    <w:rsid w:val="004B6335"/>
    <w:rsid w:val="004B6BB9"/>
    <w:rsid w:val="004B6C7F"/>
    <w:rsid w:val="004B6F05"/>
    <w:rsid w:val="004B6F15"/>
    <w:rsid w:val="004B7428"/>
    <w:rsid w:val="004B7459"/>
    <w:rsid w:val="004B789C"/>
    <w:rsid w:val="004B7EB6"/>
    <w:rsid w:val="004C01A6"/>
    <w:rsid w:val="004C03BA"/>
    <w:rsid w:val="004C083E"/>
    <w:rsid w:val="004C0D3F"/>
    <w:rsid w:val="004C0DE3"/>
    <w:rsid w:val="004C0EC6"/>
    <w:rsid w:val="004C18FC"/>
    <w:rsid w:val="004C1F2F"/>
    <w:rsid w:val="004C2251"/>
    <w:rsid w:val="004C2771"/>
    <w:rsid w:val="004C2DAC"/>
    <w:rsid w:val="004C31B3"/>
    <w:rsid w:val="004C3377"/>
    <w:rsid w:val="004C33FC"/>
    <w:rsid w:val="004C39CE"/>
    <w:rsid w:val="004C3A05"/>
    <w:rsid w:val="004C4284"/>
    <w:rsid w:val="004C4300"/>
    <w:rsid w:val="004C4552"/>
    <w:rsid w:val="004C4726"/>
    <w:rsid w:val="004C4A05"/>
    <w:rsid w:val="004C5B78"/>
    <w:rsid w:val="004C60C3"/>
    <w:rsid w:val="004C64CF"/>
    <w:rsid w:val="004C732F"/>
    <w:rsid w:val="004C73A4"/>
    <w:rsid w:val="004C76EA"/>
    <w:rsid w:val="004C793E"/>
    <w:rsid w:val="004D0495"/>
    <w:rsid w:val="004D0A8E"/>
    <w:rsid w:val="004D0CA1"/>
    <w:rsid w:val="004D123F"/>
    <w:rsid w:val="004D1394"/>
    <w:rsid w:val="004D1A76"/>
    <w:rsid w:val="004D1CE1"/>
    <w:rsid w:val="004D2356"/>
    <w:rsid w:val="004D2514"/>
    <w:rsid w:val="004D278F"/>
    <w:rsid w:val="004D3476"/>
    <w:rsid w:val="004D3B39"/>
    <w:rsid w:val="004D3C70"/>
    <w:rsid w:val="004D413C"/>
    <w:rsid w:val="004D4B8E"/>
    <w:rsid w:val="004D4BC2"/>
    <w:rsid w:val="004D4F56"/>
    <w:rsid w:val="004D50FC"/>
    <w:rsid w:val="004D52F1"/>
    <w:rsid w:val="004D54DE"/>
    <w:rsid w:val="004D553B"/>
    <w:rsid w:val="004D565E"/>
    <w:rsid w:val="004D5979"/>
    <w:rsid w:val="004D5B5E"/>
    <w:rsid w:val="004D5DD6"/>
    <w:rsid w:val="004D6906"/>
    <w:rsid w:val="004D717A"/>
    <w:rsid w:val="004D72CB"/>
    <w:rsid w:val="004D73E9"/>
    <w:rsid w:val="004D76C3"/>
    <w:rsid w:val="004D795F"/>
    <w:rsid w:val="004D7DDE"/>
    <w:rsid w:val="004D7DF8"/>
    <w:rsid w:val="004E00E9"/>
    <w:rsid w:val="004E0892"/>
    <w:rsid w:val="004E0ABE"/>
    <w:rsid w:val="004E1411"/>
    <w:rsid w:val="004E1C8F"/>
    <w:rsid w:val="004E1D15"/>
    <w:rsid w:val="004E26B6"/>
    <w:rsid w:val="004E2745"/>
    <w:rsid w:val="004E27D3"/>
    <w:rsid w:val="004E2B23"/>
    <w:rsid w:val="004E3143"/>
    <w:rsid w:val="004E39C3"/>
    <w:rsid w:val="004E3C8C"/>
    <w:rsid w:val="004E3DEC"/>
    <w:rsid w:val="004E413A"/>
    <w:rsid w:val="004E4D92"/>
    <w:rsid w:val="004E4E53"/>
    <w:rsid w:val="004E5003"/>
    <w:rsid w:val="004E5203"/>
    <w:rsid w:val="004E5698"/>
    <w:rsid w:val="004E5B16"/>
    <w:rsid w:val="004E5F11"/>
    <w:rsid w:val="004E62B2"/>
    <w:rsid w:val="004E666B"/>
    <w:rsid w:val="004E68AE"/>
    <w:rsid w:val="004E6C88"/>
    <w:rsid w:val="004E6D61"/>
    <w:rsid w:val="004E721C"/>
    <w:rsid w:val="004E7273"/>
    <w:rsid w:val="004E757D"/>
    <w:rsid w:val="004E7804"/>
    <w:rsid w:val="004E7A83"/>
    <w:rsid w:val="004E7D0E"/>
    <w:rsid w:val="004E7FFC"/>
    <w:rsid w:val="004F00AD"/>
    <w:rsid w:val="004F0DDD"/>
    <w:rsid w:val="004F0ED6"/>
    <w:rsid w:val="004F108B"/>
    <w:rsid w:val="004F1D25"/>
    <w:rsid w:val="004F1E0B"/>
    <w:rsid w:val="004F1FF8"/>
    <w:rsid w:val="004F20A1"/>
    <w:rsid w:val="004F2B45"/>
    <w:rsid w:val="004F34BB"/>
    <w:rsid w:val="004F360E"/>
    <w:rsid w:val="004F3634"/>
    <w:rsid w:val="004F3899"/>
    <w:rsid w:val="004F39D4"/>
    <w:rsid w:val="004F3DCF"/>
    <w:rsid w:val="004F3F13"/>
    <w:rsid w:val="004F3F75"/>
    <w:rsid w:val="004F4C20"/>
    <w:rsid w:val="004F4CEB"/>
    <w:rsid w:val="004F54FB"/>
    <w:rsid w:val="004F591A"/>
    <w:rsid w:val="004F5ECE"/>
    <w:rsid w:val="004F61AB"/>
    <w:rsid w:val="004F6A4B"/>
    <w:rsid w:val="004F7176"/>
    <w:rsid w:val="004F7674"/>
    <w:rsid w:val="004F7814"/>
    <w:rsid w:val="004F78E4"/>
    <w:rsid w:val="004F7C56"/>
    <w:rsid w:val="0050007B"/>
    <w:rsid w:val="00500320"/>
    <w:rsid w:val="00500852"/>
    <w:rsid w:val="00500A00"/>
    <w:rsid w:val="00500C86"/>
    <w:rsid w:val="00501683"/>
    <w:rsid w:val="00501830"/>
    <w:rsid w:val="00501907"/>
    <w:rsid w:val="0050235D"/>
    <w:rsid w:val="0050263D"/>
    <w:rsid w:val="00502811"/>
    <w:rsid w:val="005028C6"/>
    <w:rsid w:val="005028FA"/>
    <w:rsid w:val="0050298E"/>
    <w:rsid w:val="005029FF"/>
    <w:rsid w:val="00502BE7"/>
    <w:rsid w:val="00502F42"/>
    <w:rsid w:val="00503008"/>
    <w:rsid w:val="0050363C"/>
    <w:rsid w:val="00503BB2"/>
    <w:rsid w:val="00503C63"/>
    <w:rsid w:val="0050400C"/>
    <w:rsid w:val="0050425B"/>
    <w:rsid w:val="0050473C"/>
    <w:rsid w:val="005048E3"/>
    <w:rsid w:val="005048F8"/>
    <w:rsid w:val="00504ADC"/>
    <w:rsid w:val="00504CB8"/>
    <w:rsid w:val="00505222"/>
    <w:rsid w:val="00505A2C"/>
    <w:rsid w:val="00505ACA"/>
    <w:rsid w:val="00505AF2"/>
    <w:rsid w:val="00505DC1"/>
    <w:rsid w:val="005061C5"/>
    <w:rsid w:val="0050622B"/>
    <w:rsid w:val="00506795"/>
    <w:rsid w:val="00506835"/>
    <w:rsid w:val="00506935"/>
    <w:rsid w:val="00506A70"/>
    <w:rsid w:val="00506A8B"/>
    <w:rsid w:val="00506B58"/>
    <w:rsid w:val="00506B95"/>
    <w:rsid w:val="00506DC4"/>
    <w:rsid w:val="0050712B"/>
    <w:rsid w:val="0050723D"/>
    <w:rsid w:val="00507366"/>
    <w:rsid w:val="00507578"/>
    <w:rsid w:val="00507745"/>
    <w:rsid w:val="00507AA6"/>
    <w:rsid w:val="0051053F"/>
    <w:rsid w:val="00510648"/>
    <w:rsid w:val="00511690"/>
    <w:rsid w:val="005116A3"/>
    <w:rsid w:val="00511766"/>
    <w:rsid w:val="00511A7F"/>
    <w:rsid w:val="0051219D"/>
    <w:rsid w:val="00512328"/>
    <w:rsid w:val="00512503"/>
    <w:rsid w:val="005137B7"/>
    <w:rsid w:val="005138F5"/>
    <w:rsid w:val="00513C15"/>
    <w:rsid w:val="00513EAF"/>
    <w:rsid w:val="005142EA"/>
    <w:rsid w:val="00514CD0"/>
    <w:rsid w:val="005151B6"/>
    <w:rsid w:val="00515B5E"/>
    <w:rsid w:val="005163A1"/>
    <w:rsid w:val="0051666D"/>
    <w:rsid w:val="00516915"/>
    <w:rsid w:val="005169FC"/>
    <w:rsid w:val="00516B99"/>
    <w:rsid w:val="005171EF"/>
    <w:rsid w:val="00517276"/>
    <w:rsid w:val="00517364"/>
    <w:rsid w:val="005174D0"/>
    <w:rsid w:val="005176CA"/>
    <w:rsid w:val="00517869"/>
    <w:rsid w:val="00517EF3"/>
    <w:rsid w:val="00517F36"/>
    <w:rsid w:val="00520082"/>
    <w:rsid w:val="005201E7"/>
    <w:rsid w:val="0052029D"/>
    <w:rsid w:val="005202B6"/>
    <w:rsid w:val="0052056B"/>
    <w:rsid w:val="005208B4"/>
    <w:rsid w:val="00520ABF"/>
    <w:rsid w:val="00520C14"/>
    <w:rsid w:val="00520ECB"/>
    <w:rsid w:val="00520F16"/>
    <w:rsid w:val="0052125C"/>
    <w:rsid w:val="005217B6"/>
    <w:rsid w:val="00521B8D"/>
    <w:rsid w:val="00521FE4"/>
    <w:rsid w:val="00522162"/>
    <w:rsid w:val="00522253"/>
    <w:rsid w:val="005222D2"/>
    <w:rsid w:val="00522A6F"/>
    <w:rsid w:val="00522C55"/>
    <w:rsid w:val="00522D73"/>
    <w:rsid w:val="00523214"/>
    <w:rsid w:val="00523347"/>
    <w:rsid w:val="00523473"/>
    <w:rsid w:val="005234EC"/>
    <w:rsid w:val="00523890"/>
    <w:rsid w:val="00523939"/>
    <w:rsid w:val="005239FD"/>
    <w:rsid w:val="00523BAA"/>
    <w:rsid w:val="00524261"/>
    <w:rsid w:val="0052478E"/>
    <w:rsid w:val="005247B7"/>
    <w:rsid w:val="00525051"/>
    <w:rsid w:val="00525D28"/>
    <w:rsid w:val="00525D8D"/>
    <w:rsid w:val="00526108"/>
    <w:rsid w:val="005264B6"/>
    <w:rsid w:val="005269BA"/>
    <w:rsid w:val="00526CE6"/>
    <w:rsid w:val="00526DBB"/>
    <w:rsid w:val="0052705F"/>
    <w:rsid w:val="005270AE"/>
    <w:rsid w:val="005270C8"/>
    <w:rsid w:val="00527250"/>
    <w:rsid w:val="0052762E"/>
    <w:rsid w:val="00527F34"/>
    <w:rsid w:val="005307AD"/>
    <w:rsid w:val="005309E5"/>
    <w:rsid w:val="00530D93"/>
    <w:rsid w:val="00530E4A"/>
    <w:rsid w:val="00531D5B"/>
    <w:rsid w:val="00531FDB"/>
    <w:rsid w:val="00532411"/>
    <w:rsid w:val="0053256C"/>
    <w:rsid w:val="00532860"/>
    <w:rsid w:val="005336FC"/>
    <w:rsid w:val="00533C00"/>
    <w:rsid w:val="005343B5"/>
    <w:rsid w:val="00534793"/>
    <w:rsid w:val="00534A78"/>
    <w:rsid w:val="00534E83"/>
    <w:rsid w:val="00534EF5"/>
    <w:rsid w:val="005352E7"/>
    <w:rsid w:val="00535453"/>
    <w:rsid w:val="005358F0"/>
    <w:rsid w:val="00535945"/>
    <w:rsid w:val="00535EC1"/>
    <w:rsid w:val="0053657A"/>
    <w:rsid w:val="00536637"/>
    <w:rsid w:val="005370AB"/>
    <w:rsid w:val="00537571"/>
    <w:rsid w:val="00537B70"/>
    <w:rsid w:val="00537D78"/>
    <w:rsid w:val="00537F90"/>
    <w:rsid w:val="00540045"/>
    <w:rsid w:val="005400C7"/>
    <w:rsid w:val="005405BF"/>
    <w:rsid w:val="00540722"/>
    <w:rsid w:val="00540897"/>
    <w:rsid w:val="005409EA"/>
    <w:rsid w:val="00540CD4"/>
    <w:rsid w:val="0054118C"/>
    <w:rsid w:val="0054144C"/>
    <w:rsid w:val="005416E7"/>
    <w:rsid w:val="00541832"/>
    <w:rsid w:val="00541F86"/>
    <w:rsid w:val="00542401"/>
    <w:rsid w:val="00542476"/>
    <w:rsid w:val="00542BF9"/>
    <w:rsid w:val="005435F5"/>
    <w:rsid w:val="00543779"/>
    <w:rsid w:val="00543841"/>
    <w:rsid w:val="00544953"/>
    <w:rsid w:val="00544A46"/>
    <w:rsid w:val="00544D3C"/>
    <w:rsid w:val="005455A5"/>
    <w:rsid w:val="0054574F"/>
    <w:rsid w:val="005457EA"/>
    <w:rsid w:val="00545A07"/>
    <w:rsid w:val="00545B6B"/>
    <w:rsid w:val="00545BC3"/>
    <w:rsid w:val="00545C91"/>
    <w:rsid w:val="00545EF5"/>
    <w:rsid w:val="00546081"/>
    <w:rsid w:val="005467AB"/>
    <w:rsid w:val="00546817"/>
    <w:rsid w:val="0054690C"/>
    <w:rsid w:val="00546A68"/>
    <w:rsid w:val="00546AC1"/>
    <w:rsid w:val="00546D32"/>
    <w:rsid w:val="00546DD4"/>
    <w:rsid w:val="00547592"/>
    <w:rsid w:val="005476AA"/>
    <w:rsid w:val="005476FA"/>
    <w:rsid w:val="005479B5"/>
    <w:rsid w:val="0055040E"/>
    <w:rsid w:val="0055041E"/>
    <w:rsid w:val="005508E3"/>
    <w:rsid w:val="00550AE3"/>
    <w:rsid w:val="00550EA5"/>
    <w:rsid w:val="00551086"/>
    <w:rsid w:val="00551213"/>
    <w:rsid w:val="005517CA"/>
    <w:rsid w:val="005517D0"/>
    <w:rsid w:val="005518C3"/>
    <w:rsid w:val="00551E32"/>
    <w:rsid w:val="00551E82"/>
    <w:rsid w:val="00552504"/>
    <w:rsid w:val="005525AB"/>
    <w:rsid w:val="00552808"/>
    <w:rsid w:val="0055295A"/>
    <w:rsid w:val="005538E5"/>
    <w:rsid w:val="0055415B"/>
    <w:rsid w:val="005547DB"/>
    <w:rsid w:val="00554DBA"/>
    <w:rsid w:val="0055514F"/>
    <w:rsid w:val="00555172"/>
    <w:rsid w:val="005555A5"/>
    <w:rsid w:val="00555841"/>
    <w:rsid w:val="0055596C"/>
    <w:rsid w:val="00555DE7"/>
    <w:rsid w:val="005561AD"/>
    <w:rsid w:val="005564CE"/>
    <w:rsid w:val="00556647"/>
    <w:rsid w:val="00556688"/>
    <w:rsid w:val="0055741D"/>
    <w:rsid w:val="005579D8"/>
    <w:rsid w:val="00557A27"/>
    <w:rsid w:val="00557FE1"/>
    <w:rsid w:val="00560284"/>
    <w:rsid w:val="00560429"/>
    <w:rsid w:val="005608EC"/>
    <w:rsid w:val="00560AEA"/>
    <w:rsid w:val="00560B21"/>
    <w:rsid w:val="0056139E"/>
    <w:rsid w:val="005615B8"/>
    <w:rsid w:val="00561933"/>
    <w:rsid w:val="00561D9F"/>
    <w:rsid w:val="0056260B"/>
    <w:rsid w:val="00562A6E"/>
    <w:rsid w:val="005635AF"/>
    <w:rsid w:val="00563939"/>
    <w:rsid w:val="005643B0"/>
    <w:rsid w:val="00564659"/>
    <w:rsid w:val="00564EC6"/>
    <w:rsid w:val="005650E7"/>
    <w:rsid w:val="005660C7"/>
    <w:rsid w:val="00566707"/>
    <w:rsid w:val="00566E73"/>
    <w:rsid w:val="005670DE"/>
    <w:rsid w:val="00567475"/>
    <w:rsid w:val="0056758C"/>
    <w:rsid w:val="005678EA"/>
    <w:rsid w:val="0057007C"/>
    <w:rsid w:val="005701D5"/>
    <w:rsid w:val="00570714"/>
    <w:rsid w:val="005709DD"/>
    <w:rsid w:val="00570D3B"/>
    <w:rsid w:val="00570EBC"/>
    <w:rsid w:val="00571152"/>
    <w:rsid w:val="00571229"/>
    <w:rsid w:val="0057163E"/>
    <w:rsid w:val="005716C6"/>
    <w:rsid w:val="005717F7"/>
    <w:rsid w:val="00571B24"/>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9CC"/>
    <w:rsid w:val="00574F13"/>
    <w:rsid w:val="005751D1"/>
    <w:rsid w:val="00575201"/>
    <w:rsid w:val="0057532B"/>
    <w:rsid w:val="005753A3"/>
    <w:rsid w:val="00575D5E"/>
    <w:rsid w:val="00576105"/>
    <w:rsid w:val="00576206"/>
    <w:rsid w:val="00576806"/>
    <w:rsid w:val="00576E0A"/>
    <w:rsid w:val="005772F1"/>
    <w:rsid w:val="00577856"/>
    <w:rsid w:val="00577BC6"/>
    <w:rsid w:val="00577CF3"/>
    <w:rsid w:val="00580249"/>
    <w:rsid w:val="00580DA6"/>
    <w:rsid w:val="00580E01"/>
    <w:rsid w:val="0058155F"/>
    <w:rsid w:val="005815C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6D9A"/>
    <w:rsid w:val="00587430"/>
    <w:rsid w:val="00587B43"/>
    <w:rsid w:val="00587D0D"/>
    <w:rsid w:val="00587D76"/>
    <w:rsid w:val="00587E1F"/>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4012"/>
    <w:rsid w:val="005942AE"/>
    <w:rsid w:val="0059468D"/>
    <w:rsid w:val="005948B1"/>
    <w:rsid w:val="005948E3"/>
    <w:rsid w:val="00594AA3"/>
    <w:rsid w:val="00594F52"/>
    <w:rsid w:val="00594FCB"/>
    <w:rsid w:val="00595061"/>
    <w:rsid w:val="00595279"/>
    <w:rsid w:val="00595574"/>
    <w:rsid w:val="00595BFF"/>
    <w:rsid w:val="00595F87"/>
    <w:rsid w:val="0059611E"/>
    <w:rsid w:val="00596192"/>
    <w:rsid w:val="00596B1C"/>
    <w:rsid w:val="00596C18"/>
    <w:rsid w:val="00596EC5"/>
    <w:rsid w:val="00596FC9"/>
    <w:rsid w:val="00597CDE"/>
    <w:rsid w:val="00597E51"/>
    <w:rsid w:val="00597E92"/>
    <w:rsid w:val="005A00E6"/>
    <w:rsid w:val="005A0301"/>
    <w:rsid w:val="005A0326"/>
    <w:rsid w:val="005A0BD2"/>
    <w:rsid w:val="005A0FC4"/>
    <w:rsid w:val="005A1118"/>
    <w:rsid w:val="005A120B"/>
    <w:rsid w:val="005A1357"/>
    <w:rsid w:val="005A16AE"/>
    <w:rsid w:val="005A17F8"/>
    <w:rsid w:val="005A18B5"/>
    <w:rsid w:val="005A1A3A"/>
    <w:rsid w:val="005A1F3F"/>
    <w:rsid w:val="005A27B5"/>
    <w:rsid w:val="005A2B94"/>
    <w:rsid w:val="005A2CA8"/>
    <w:rsid w:val="005A32FD"/>
    <w:rsid w:val="005A35D3"/>
    <w:rsid w:val="005A389D"/>
    <w:rsid w:val="005A3DDE"/>
    <w:rsid w:val="005A4F0B"/>
    <w:rsid w:val="005A4FD4"/>
    <w:rsid w:val="005A5023"/>
    <w:rsid w:val="005A50D3"/>
    <w:rsid w:val="005A5393"/>
    <w:rsid w:val="005A558D"/>
    <w:rsid w:val="005A5956"/>
    <w:rsid w:val="005A64BB"/>
    <w:rsid w:val="005A64CE"/>
    <w:rsid w:val="005A6968"/>
    <w:rsid w:val="005A6EBD"/>
    <w:rsid w:val="005A721F"/>
    <w:rsid w:val="005A7563"/>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40A5"/>
    <w:rsid w:val="005B4C6C"/>
    <w:rsid w:val="005B5069"/>
    <w:rsid w:val="005B5880"/>
    <w:rsid w:val="005B5951"/>
    <w:rsid w:val="005B5B54"/>
    <w:rsid w:val="005B5D42"/>
    <w:rsid w:val="005B5DAA"/>
    <w:rsid w:val="005B5E6A"/>
    <w:rsid w:val="005B6139"/>
    <w:rsid w:val="005B6469"/>
    <w:rsid w:val="005B64BA"/>
    <w:rsid w:val="005B64CE"/>
    <w:rsid w:val="005B64F0"/>
    <w:rsid w:val="005B67A7"/>
    <w:rsid w:val="005B6A5D"/>
    <w:rsid w:val="005B6B95"/>
    <w:rsid w:val="005B74E0"/>
    <w:rsid w:val="005B7AA8"/>
    <w:rsid w:val="005B7AB4"/>
    <w:rsid w:val="005B7C2C"/>
    <w:rsid w:val="005B7CA2"/>
    <w:rsid w:val="005B7EF3"/>
    <w:rsid w:val="005C0038"/>
    <w:rsid w:val="005C0119"/>
    <w:rsid w:val="005C01ED"/>
    <w:rsid w:val="005C0302"/>
    <w:rsid w:val="005C033F"/>
    <w:rsid w:val="005C04F8"/>
    <w:rsid w:val="005C0702"/>
    <w:rsid w:val="005C0859"/>
    <w:rsid w:val="005C10CF"/>
    <w:rsid w:val="005C144C"/>
    <w:rsid w:val="005C1D61"/>
    <w:rsid w:val="005C1D8D"/>
    <w:rsid w:val="005C1EC5"/>
    <w:rsid w:val="005C23E4"/>
    <w:rsid w:val="005C2518"/>
    <w:rsid w:val="005C2C5E"/>
    <w:rsid w:val="005C2C8F"/>
    <w:rsid w:val="005C3390"/>
    <w:rsid w:val="005C3D54"/>
    <w:rsid w:val="005C4615"/>
    <w:rsid w:val="005C481F"/>
    <w:rsid w:val="005C4948"/>
    <w:rsid w:val="005C4A3C"/>
    <w:rsid w:val="005C4E40"/>
    <w:rsid w:val="005C525D"/>
    <w:rsid w:val="005C5343"/>
    <w:rsid w:val="005C536A"/>
    <w:rsid w:val="005C5FA8"/>
    <w:rsid w:val="005C626A"/>
    <w:rsid w:val="005C6328"/>
    <w:rsid w:val="005C6469"/>
    <w:rsid w:val="005C696D"/>
    <w:rsid w:val="005C6B0B"/>
    <w:rsid w:val="005C7719"/>
    <w:rsid w:val="005C77C1"/>
    <w:rsid w:val="005C7C39"/>
    <w:rsid w:val="005C7D9C"/>
    <w:rsid w:val="005D04AC"/>
    <w:rsid w:val="005D0807"/>
    <w:rsid w:val="005D0C85"/>
    <w:rsid w:val="005D0D81"/>
    <w:rsid w:val="005D10AA"/>
    <w:rsid w:val="005D1221"/>
    <w:rsid w:val="005D1780"/>
    <w:rsid w:val="005D1A52"/>
    <w:rsid w:val="005D1D8F"/>
    <w:rsid w:val="005D1DD3"/>
    <w:rsid w:val="005D219F"/>
    <w:rsid w:val="005D224A"/>
    <w:rsid w:val="005D2542"/>
    <w:rsid w:val="005D28FB"/>
    <w:rsid w:val="005D2C93"/>
    <w:rsid w:val="005D2F60"/>
    <w:rsid w:val="005D3000"/>
    <w:rsid w:val="005D3109"/>
    <w:rsid w:val="005D32B4"/>
    <w:rsid w:val="005D3552"/>
    <w:rsid w:val="005D3554"/>
    <w:rsid w:val="005D3A70"/>
    <w:rsid w:val="005D3A9C"/>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BD"/>
    <w:rsid w:val="005D70EB"/>
    <w:rsid w:val="005D7991"/>
    <w:rsid w:val="005D7B20"/>
    <w:rsid w:val="005D7BD1"/>
    <w:rsid w:val="005D7EFF"/>
    <w:rsid w:val="005E0D8F"/>
    <w:rsid w:val="005E10EA"/>
    <w:rsid w:val="005E10FC"/>
    <w:rsid w:val="005E15A1"/>
    <w:rsid w:val="005E15F3"/>
    <w:rsid w:val="005E1AAF"/>
    <w:rsid w:val="005E1CC1"/>
    <w:rsid w:val="005E20CE"/>
    <w:rsid w:val="005E20EE"/>
    <w:rsid w:val="005E362E"/>
    <w:rsid w:val="005E3A86"/>
    <w:rsid w:val="005E47FD"/>
    <w:rsid w:val="005E4982"/>
    <w:rsid w:val="005E49F3"/>
    <w:rsid w:val="005E4A5F"/>
    <w:rsid w:val="005E4C29"/>
    <w:rsid w:val="005E4FE6"/>
    <w:rsid w:val="005E5197"/>
    <w:rsid w:val="005E51F8"/>
    <w:rsid w:val="005E5417"/>
    <w:rsid w:val="005E5549"/>
    <w:rsid w:val="005E5AB4"/>
    <w:rsid w:val="005E6148"/>
    <w:rsid w:val="005E65C6"/>
    <w:rsid w:val="005E6E47"/>
    <w:rsid w:val="005E7371"/>
    <w:rsid w:val="005E7878"/>
    <w:rsid w:val="005F065F"/>
    <w:rsid w:val="005F0887"/>
    <w:rsid w:val="005F0B0C"/>
    <w:rsid w:val="005F0DB9"/>
    <w:rsid w:val="005F0E9F"/>
    <w:rsid w:val="005F0FDC"/>
    <w:rsid w:val="005F1666"/>
    <w:rsid w:val="005F1EAA"/>
    <w:rsid w:val="005F20F6"/>
    <w:rsid w:val="005F233F"/>
    <w:rsid w:val="005F3729"/>
    <w:rsid w:val="005F4628"/>
    <w:rsid w:val="005F4815"/>
    <w:rsid w:val="005F4941"/>
    <w:rsid w:val="005F4C69"/>
    <w:rsid w:val="005F4E31"/>
    <w:rsid w:val="005F4FCA"/>
    <w:rsid w:val="005F53D5"/>
    <w:rsid w:val="005F56F7"/>
    <w:rsid w:val="005F5C04"/>
    <w:rsid w:val="005F664A"/>
    <w:rsid w:val="005F6817"/>
    <w:rsid w:val="005F6A7D"/>
    <w:rsid w:val="005F6DFB"/>
    <w:rsid w:val="005F70B0"/>
    <w:rsid w:val="005F71EF"/>
    <w:rsid w:val="005F7306"/>
    <w:rsid w:val="005F7339"/>
    <w:rsid w:val="005F7877"/>
    <w:rsid w:val="005F7AEE"/>
    <w:rsid w:val="005F7E9D"/>
    <w:rsid w:val="00600341"/>
    <w:rsid w:val="006005BC"/>
    <w:rsid w:val="006007A2"/>
    <w:rsid w:val="00600A27"/>
    <w:rsid w:val="006017C4"/>
    <w:rsid w:val="00601915"/>
    <w:rsid w:val="00601947"/>
    <w:rsid w:val="00601965"/>
    <w:rsid w:val="006022D9"/>
    <w:rsid w:val="0060295E"/>
    <w:rsid w:val="00602DEC"/>
    <w:rsid w:val="00602E6B"/>
    <w:rsid w:val="00603413"/>
    <w:rsid w:val="00603785"/>
    <w:rsid w:val="00603F41"/>
    <w:rsid w:val="0060407F"/>
    <w:rsid w:val="006041C1"/>
    <w:rsid w:val="00604336"/>
    <w:rsid w:val="00604770"/>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136"/>
    <w:rsid w:val="00607249"/>
    <w:rsid w:val="00607FDD"/>
    <w:rsid w:val="006101B4"/>
    <w:rsid w:val="00610314"/>
    <w:rsid w:val="006103A7"/>
    <w:rsid w:val="00610647"/>
    <w:rsid w:val="00610831"/>
    <w:rsid w:val="0061091C"/>
    <w:rsid w:val="00610FF4"/>
    <w:rsid w:val="00611169"/>
    <w:rsid w:val="0061176D"/>
    <w:rsid w:val="00611A3D"/>
    <w:rsid w:val="00611A7A"/>
    <w:rsid w:val="0061248F"/>
    <w:rsid w:val="006125B8"/>
    <w:rsid w:val="00612721"/>
    <w:rsid w:val="00612811"/>
    <w:rsid w:val="00612B60"/>
    <w:rsid w:val="00612C26"/>
    <w:rsid w:val="00612E19"/>
    <w:rsid w:val="006130ED"/>
    <w:rsid w:val="00613272"/>
    <w:rsid w:val="0061387A"/>
    <w:rsid w:val="00613898"/>
    <w:rsid w:val="00613975"/>
    <w:rsid w:val="00613C69"/>
    <w:rsid w:val="006145B5"/>
    <w:rsid w:val="006145B7"/>
    <w:rsid w:val="00614BA7"/>
    <w:rsid w:val="00615164"/>
    <w:rsid w:val="00615284"/>
    <w:rsid w:val="006157FA"/>
    <w:rsid w:val="00615BCF"/>
    <w:rsid w:val="00615BE6"/>
    <w:rsid w:val="00615F21"/>
    <w:rsid w:val="00616456"/>
    <w:rsid w:val="0061664B"/>
    <w:rsid w:val="006169E8"/>
    <w:rsid w:val="00616B7F"/>
    <w:rsid w:val="00616BC8"/>
    <w:rsid w:val="00616D48"/>
    <w:rsid w:val="00617200"/>
    <w:rsid w:val="00617610"/>
    <w:rsid w:val="00617E3F"/>
    <w:rsid w:val="00620526"/>
    <w:rsid w:val="0062054C"/>
    <w:rsid w:val="00620837"/>
    <w:rsid w:val="00620EBA"/>
    <w:rsid w:val="0062151A"/>
    <w:rsid w:val="00621B9A"/>
    <w:rsid w:val="006222B3"/>
    <w:rsid w:val="006223AB"/>
    <w:rsid w:val="00622D5D"/>
    <w:rsid w:val="006231C6"/>
    <w:rsid w:val="00623318"/>
    <w:rsid w:val="00623887"/>
    <w:rsid w:val="0062445B"/>
    <w:rsid w:val="00624600"/>
    <w:rsid w:val="00624A0D"/>
    <w:rsid w:val="00624A88"/>
    <w:rsid w:val="00624EA2"/>
    <w:rsid w:val="00625295"/>
    <w:rsid w:val="0062552F"/>
    <w:rsid w:val="006255B4"/>
    <w:rsid w:val="0062562B"/>
    <w:rsid w:val="00625B78"/>
    <w:rsid w:val="00625D12"/>
    <w:rsid w:val="006267DD"/>
    <w:rsid w:val="00626898"/>
    <w:rsid w:val="00626A37"/>
    <w:rsid w:val="00626BD2"/>
    <w:rsid w:val="00626F15"/>
    <w:rsid w:val="006270BB"/>
    <w:rsid w:val="006273B7"/>
    <w:rsid w:val="006273BA"/>
    <w:rsid w:val="006278BA"/>
    <w:rsid w:val="006279D7"/>
    <w:rsid w:val="00627A06"/>
    <w:rsid w:val="00627A8A"/>
    <w:rsid w:val="00627C21"/>
    <w:rsid w:val="00627DF0"/>
    <w:rsid w:val="00627F29"/>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D87"/>
    <w:rsid w:val="00632E14"/>
    <w:rsid w:val="0063328C"/>
    <w:rsid w:val="0063330A"/>
    <w:rsid w:val="00633CC7"/>
    <w:rsid w:val="00633CE3"/>
    <w:rsid w:val="00634556"/>
    <w:rsid w:val="00634856"/>
    <w:rsid w:val="0063488F"/>
    <w:rsid w:val="006348CD"/>
    <w:rsid w:val="00634B52"/>
    <w:rsid w:val="006350D9"/>
    <w:rsid w:val="0063518A"/>
    <w:rsid w:val="00635ADD"/>
    <w:rsid w:val="00635B92"/>
    <w:rsid w:val="00635BB2"/>
    <w:rsid w:val="006366BF"/>
    <w:rsid w:val="00636974"/>
    <w:rsid w:val="00636A22"/>
    <w:rsid w:val="006379B7"/>
    <w:rsid w:val="00637D13"/>
    <w:rsid w:val="00637DAE"/>
    <w:rsid w:val="006405F3"/>
    <w:rsid w:val="0064066A"/>
    <w:rsid w:val="006407E1"/>
    <w:rsid w:val="0064097A"/>
    <w:rsid w:val="00640A9B"/>
    <w:rsid w:val="00640D04"/>
    <w:rsid w:val="00640D30"/>
    <w:rsid w:val="006410F3"/>
    <w:rsid w:val="00641390"/>
    <w:rsid w:val="00641604"/>
    <w:rsid w:val="0064161C"/>
    <w:rsid w:val="006419B6"/>
    <w:rsid w:val="00641BE5"/>
    <w:rsid w:val="0064223C"/>
    <w:rsid w:val="0064286B"/>
    <w:rsid w:val="00642EC6"/>
    <w:rsid w:val="006437FD"/>
    <w:rsid w:val="00643EDB"/>
    <w:rsid w:val="006440B5"/>
    <w:rsid w:val="00644AF6"/>
    <w:rsid w:val="00644BD0"/>
    <w:rsid w:val="00644F1A"/>
    <w:rsid w:val="00645482"/>
    <w:rsid w:val="006456C6"/>
    <w:rsid w:val="0064609F"/>
    <w:rsid w:val="006460E3"/>
    <w:rsid w:val="0064638B"/>
    <w:rsid w:val="0064658D"/>
    <w:rsid w:val="006466CA"/>
    <w:rsid w:val="0064697C"/>
    <w:rsid w:val="00646AB1"/>
    <w:rsid w:val="00646B24"/>
    <w:rsid w:val="006470DA"/>
    <w:rsid w:val="006471A4"/>
    <w:rsid w:val="006473ED"/>
    <w:rsid w:val="006476CB"/>
    <w:rsid w:val="00647858"/>
    <w:rsid w:val="00647975"/>
    <w:rsid w:val="006479A4"/>
    <w:rsid w:val="00647CD2"/>
    <w:rsid w:val="0065009F"/>
    <w:rsid w:val="006505FC"/>
    <w:rsid w:val="0065081C"/>
    <w:rsid w:val="00650897"/>
    <w:rsid w:val="0065092E"/>
    <w:rsid w:val="00650D85"/>
    <w:rsid w:val="00650E33"/>
    <w:rsid w:val="00651A14"/>
    <w:rsid w:val="0065203B"/>
    <w:rsid w:val="00652041"/>
    <w:rsid w:val="0065215F"/>
    <w:rsid w:val="006524C0"/>
    <w:rsid w:val="00652868"/>
    <w:rsid w:val="00652D4F"/>
    <w:rsid w:val="006534B1"/>
    <w:rsid w:val="00653699"/>
    <w:rsid w:val="00654021"/>
    <w:rsid w:val="0065470F"/>
    <w:rsid w:val="00654717"/>
    <w:rsid w:val="0065485A"/>
    <w:rsid w:val="00654A4B"/>
    <w:rsid w:val="00654E80"/>
    <w:rsid w:val="006551F9"/>
    <w:rsid w:val="0065581E"/>
    <w:rsid w:val="00655D37"/>
    <w:rsid w:val="00655F0E"/>
    <w:rsid w:val="00656125"/>
    <w:rsid w:val="006561C9"/>
    <w:rsid w:val="00656E93"/>
    <w:rsid w:val="00656F4A"/>
    <w:rsid w:val="0065718E"/>
    <w:rsid w:val="0065736C"/>
    <w:rsid w:val="006575D7"/>
    <w:rsid w:val="00657A0C"/>
    <w:rsid w:val="0066031E"/>
    <w:rsid w:val="00660927"/>
    <w:rsid w:val="00660DB6"/>
    <w:rsid w:val="006612D0"/>
    <w:rsid w:val="006615B8"/>
    <w:rsid w:val="0066162A"/>
    <w:rsid w:val="00661E64"/>
    <w:rsid w:val="00662251"/>
    <w:rsid w:val="0066235B"/>
    <w:rsid w:val="006624AF"/>
    <w:rsid w:val="00663039"/>
    <w:rsid w:val="006635DF"/>
    <w:rsid w:val="0066402C"/>
    <w:rsid w:val="00664359"/>
    <w:rsid w:val="00664437"/>
    <w:rsid w:val="00664507"/>
    <w:rsid w:val="00664DAA"/>
    <w:rsid w:val="006659DF"/>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608"/>
    <w:rsid w:val="00671832"/>
    <w:rsid w:val="00671CDA"/>
    <w:rsid w:val="00672135"/>
    <w:rsid w:val="006724B9"/>
    <w:rsid w:val="00672801"/>
    <w:rsid w:val="00672BF3"/>
    <w:rsid w:val="00672D3D"/>
    <w:rsid w:val="00672E81"/>
    <w:rsid w:val="0067308D"/>
    <w:rsid w:val="0067310E"/>
    <w:rsid w:val="006733C1"/>
    <w:rsid w:val="00673468"/>
    <w:rsid w:val="0067352A"/>
    <w:rsid w:val="00673782"/>
    <w:rsid w:val="00673909"/>
    <w:rsid w:val="00673BBA"/>
    <w:rsid w:val="00674343"/>
    <w:rsid w:val="0067437C"/>
    <w:rsid w:val="00674477"/>
    <w:rsid w:val="006745F1"/>
    <w:rsid w:val="006753C9"/>
    <w:rsid w:val="0067598E"/>
    <w:rsid w:val="00675BF7"/>
    <w:rsid w:val="00675E6A"/>
    <w:rsid w:val="006760A3"/>
    <w:rsid w:val="006761D3"/>
    <w:rsid w:val="006765CF"/>
    <w:rsid w:val="006766A6"/>
    <w:rsid w:val="00676919"/>
    <w:rsid w:val="00676C2B"/>
    <w:rsid w:val="00676F3A"/>
    <w:rsid w:val="006772FF"/>
    <w:rsid w:val="00677A8A"/>
    <w:rsid w:val="006801DD"/>
    <w:rsid w:val="006807B0"/>
    <w:rsid w:val="0068090A"/>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773"/>
    <w:rsid w:val="0068390F"/>
    <w:rsid w:val="0068397C"/>
    <w:rsid w:val="006842A3"/>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FDA"/>
    <w:rsid w:val="0069003A"/>
    <w:rsid w:val="006903E7"/>
    <w:rsid w:val="006905BC"/>
    <w:rsid w:val="0069067B"/>
    <w:rsid w:val="0069071D"/>
    <w:rsid w:val="00690896"/>
    <w:rsid w:val="00690C48"/>
    <w:rsid w:val="006913BA"/>
    <w:rsid w:val="00691EBF"/>
    <w:rsid w:val="00691F2D"/>
    <w:rsid w:val="0069204F"/>
    <w:rsid w:val="006922C4"/>
    <w:rsid w:val="00692614"/>
    <w:rsid w:val="006927FC"/>
    <w:rsid w:val="00692C04"/>
    <w:rsid w:val="00693285"/>
    <w:rsid w:val="00693472"/>
    <w:rsid w:val="00693911"/>
    <w:rsid w:val="00694612"/>
    <w:rsid w:val="00694F18"/>
    <w:rsid w:val="00694FDA"/>
    <w:rsid w:val="0069513A"/>
    <w:rsid w:val="0069542F"/>
    <w:rsid w:val="00695470"/>
    <w:rsid w:val="0069562F"/>
    <w:rsid w:val="006956B9"/>
    <w:rsid w:val="00695861"/>
    <w:rsid w:val="006958BD"/>
    <w:rsid w:val="00695AA9"/>
    <w:rsid w:val="00695BD9"/>
    <w:rsid w:val="006965F9"/>
    <w:rsid w:val="00696BCD"/>
    <w:rsid w:val="00696EDA"/>
    <w:rsid w:val="00697120"/>
    <w:rsid w:val="006A0150"/>
    <w:rsid w:val="006A01F5"/>
    <w:rsid w:val="006A0A12"/>
    <w:rsid w:val="006A0BBD"/>
    <w:rsid w:val="006A0CDB"/>
    <w:rsid w:val="006A147F"/>
    <w:rsid w:val="006A18A0"/>
    <w:rsid w:val="006A1946"/>
    <w:rsid w:val="006A1CB7"/>
    <w:rsid w:val="006A211A"/>
    <w:rsid w:val="006A262D"/>
    <w:rsid w:val="006A28F2"/>
    <w:rsid w:val="006A2931"/>
    <w:rsid w:val="006A2A33"/>
    <w:rsid w:val="006A2A34"/>
    <w:rsid w:val="006A3770"/>
    <w:rsid w:val="006A3B42"/>
    <w:rsid w:val="006A3C7F"/>
    <w:rsid w:val="006A409D"/>
    <w:rsid w:val="006A4250"/>
    <w:rsid w:val="006A4355"/>
    <w:rsid w:val="006A43D9"/>
    <w:rsid w:val="006A4475"/>
    <w:rsid w:val="006A458E"/>
    <w:rsid w:val="006A484F"/>
    <w:rsid w:val="006A4D6E"/>
    <w:rsid w:val="006A4F33"/>
    <w:rsid w:val="006A5E20"/>
    <w:rsid w:val="006A6101"/>
    <w:rsid w:val="006A6509"/>
    <w:rsid w:val="006A6605"/>
    <w:rsid w:val="006A6620"/>
    <w:rsid w:val="006A69AE"/>
    <w:rsid w:val="006A6A15"/>
    <w:rsid w:val="006A6A7A"/>
    <w:rsid w:val="006A6D19"/>
    <w:rsid w:val="006A6E0D"/>
    <w:rsid w:val="006A72C0"/>
    <w:rsid w:val="006A7454"/>
    <w:rsid w:val="006A7560"/>
    <w:rsid w:val="006A765A"/>
    <w:rsid w:val="006A77B6"/>
    <w:rsid w:val="006A7816"/>
    <w:rsid w:val="006A7A4B"/>
    <w:rsid w:val="006A7C87"/>
    <w:rsid w:val="006A7D80"/>
    <w:rsid w:val="006B0476"/>
    <w:rsid w:val="006B08D5"/>
    <w:rsid w:val="006B0F62"/>
    <w:rsid w:val="006B1176"/>
    <w:rsid w:val="006B1D1D"/>
    <w:rsid w:val="006B1F71"/>
    <w:rsid w:val="006B27E3"/>
    <w:rsid w:val="006B29C1"/>
    <w:rsid w:val="006B2A26"/>
    <w:rsid w:val="006B3188"/>
    <w:rsid w:val="006B3CA5"/>
    <w:rsid w:val="006B3E71"/>
    <w:rsid w:val="006B3FA6"/>
    <w:rsid w:val="006B461A"/>
    <w:rsid w:val="006B4810"/>
    <w:rsid w:val="006B4858"/>
    <w:rsid w:val="006B4A79"/>
    <w:rsid w:val="006B4BB3"/>
    <w:rsid w:val="006B4C54"/>
    <w:rsid w:val="006B4DC1"/>
    <w:rsid w:val="006B4DE5"/>
    <w:rsid w:val="006B56E1"/>
    <w:rsid w:val="006B5C76"/>
    <w:rsid w:val="006B6507"/>
    <w:rsid w:val="006B6644"/>
    <w:rsid w:val="006B679E"/>
    <w:rsid w:val="006B6C46"/>
    <w:rsid w:val="006B6CC4"/>
    <w:rsid w:val="006B6EFD"/>
    <w:rsid w:val="006B6FCD"/>
    <w:rsid w:val="006B704E"/>
    <w:rsid w:val="006B7AD1"/>
    <w:rsid w:val="006B7B8C"/>
    <w:rsid w:val="006C02F0"/>
    <w:rsid w:val="006C07DD"/>
    <w:rsid w:val="006C0986"/>
    <w:rsid w:val="006C0CF6"/>
    <w:rsid w:val="006C0FE8"/>
    <w:rsid w:val="006C1CB1"/>
    <w:rsid w:val="006C1E46"/>
    <w:rsid w:val="006C1FE3"/>
    <w:rsid w:val="006C2197"/>
    <w:rsid w:val="006C2222"/>
    <w:rsid w:val="006C244F"/>
    <w:rsid w:val="006C292B"/>
    <w:rsid w:val="006C2FBA"/>
    <w:rsid w:val="006C30C0"/>
    <w:rsid w:val="006C358F"/>
    <w:rsid w:val="006C3A25"/>
    <w:rsid w:val="006C427C"/>
    <w:rsid w:val="006C46D4"/>
    <w:rsid w:val="006C4897"/>
    <w:rsid w:val="006C4999"/>
    <w:rsid w:val="006C53E7"/>
    <w:rsid w:val="006C56BA"/>
    <w:rsid w:val="006C56BB"/>
    <w:rsid w:val="006C59CF"/>
    <w:rsid w:val="006C5ADE"/>
    <w:rsid w:val="006C5EF6"/>
    <w:rsid w:val="006C60C5"/>
    <w:rsid w:val="006C6129"/>
    <w:rsid w:val="006C615F"/>
    <w:rsid w:val="006C62DB"/>
    <w:rsid w:val="006C6582"/>
    <w:rsid w:val="006C6BFA"/>
    <w:rsid w:val="006C6DD0"/>
    <w:rsid w:val="006C7881"/>
    <w:rsid w:val="006C7A4E"/>
    <w:rsid w:val="006C7B6E"/>
    <w:rsid w:val="006C7D7E"/>
    <w:rsid w:val="006D06B3"/>
    <w:rsid w:val="006D0818"/>
    <w:rsid w:val="006D12B9"/>
    <w:rsid w:val="006D2A5E"/>
    <w:rsid w:val="006D3130"/>
    <w:rsid w:val="006D46FB"/>
    <w:rsid w:val="006D47B1"/>
    <w:rsid w:val="006D47E9"/>
    <w:rsid w:val="006D5303"/>
    <w:rsid w:val="006D5387"/>
    <w:rsid w:val="006D595D"/>
    <w:rsid w:val="006D624D"/>
    <w:rsid w:val="006D6317"/>
    <w:rsid w:val="006D6769"/>
    <w:rsid w:val="006D68B4"/>
    <w:rsid w:val="006D6CB5"/>
    <w:rsid w:val="006D6DC2"/>
    <w:rsid w:val="006D7683"/>
    <w:rsid w:val="006D7871"/>
    <w:rsid w:val="006E04E8"/>
    <w:rsid w:val="006E0927"/>
    <w:rsid w:val="006E0D1B"/>
    <w:rsid w:val="006E1FC9"/>
    <w:rsid w:val="006E21D0"/>
    <w:rsid w:val="006E243F"/>
    <w:rsid w:val="006E25BC"/>
    <w:rsid w:val="006E2703"/>
    <w:rsid w:val="006E2A08"/>
    <w:rsid w:val="006E2B56"/>
    <w:rsid w:val="006E2E26"/>
    <w:rsid w:val="006E3B15"/>
    <w:rsid w:val="006E3BC0"/>
    <w:rsid w:val="006E3FC8"/>
    <w:rsid w:val="006E41DF"/>
    <w:rsid w:val="006E4430"/>
    <w:rsid w:val="006E498B"/>
    <w:rsid w:val="006E4AE3"/>
    <w:rsid w:val="006E57EC"/>
    <w:rsid w:val="006E5D28"/>
    <w:rsid w:val="006E5F16"/>
    <w:rsid w:val="006E63AB"/>
    <w:rsid w:val="006E69DA"/>
    <w:rsid w:val="006E69F9"/>
    <w:rsid w:val="006E6A02"/>
    <w:rsid w:val="006E6BC5"/>
    <w:rsid w:val="006E6FE6"/>
    <w:rsid w:val="006E706E"/>
    <w:rsid w:val="006E719B"/>
    <w:rsid w:val="006E7781"/>
    <w:rsid w:val="006E79B0"/>
    <w:rsid w:val="006E7F83"/>
    <w:rsid w:val="006F046A"/>
    <w:rsid w:val="006F04CB"/>
    <w:rsid w:val="006F09A5"/>
    <w:rsid w:val="006F0E6A"/>
    <w:rsid w:val="006F0F03"/>
    <w:rsid w:val="006F16E2"/>
    <w:rsid w:val="006F198C"/>
    <w:rsid w:val="006F19F6"/>
    <w:rsid w:val="006F1BAA"/>
    <w:rsid w:val="006F209F"/>
    <w:rsid w:val="006F21B4"/>
    <w:rsid w:val="006F21E9"/>
    <w:rsid w:val="006F26E6"/>
    <w:rsid w:val="006F2A72"/>
    <w:rsid w:val="006F30B4"/>
    <w:rsid w:val="006F3605"/>
    <w:rsid w:val="006F3644"/>
    <w:rsid w:val="006F3824"/>
    <w:rsid w:val="006F462C"/>
    <w:rsid w:val="006F48AD"/>
    <w:rsid w:val="006F48BA"/>
    <w:rsid w:val="006F4A39"/>
    <w:rsid w:val="006F4BD4"/>
    <w:rsid w:val="006F4CF9"/>
    <w:rsid w:val="006F4EE2"/>
    <w:rsid w:val="006F5145"/>
    <w:rsid w:val="006F514D"/>
    <w:rsid w:val="006F530F"/>
    <w:rsid w:val="006F574C"/>
    <w:rsid w:val="006F5D9E"/>
    <w:rsid w:val="006F5F0D"/>
    <w:rsid w:val="006F6243"/>
    <w:rsid w:val="006F6A16"/>
    <w:rsid w:val="006F6C45"/>
    <w:rsid w:val="006F6D19"/>
    <w:rsid w:val="006F70BD"/>
    <w:rsid w:val="006F754F"/>
    <w:rsid w:val="006F7560"/>
    <w:rsid w:val="006F76A5"/>
    <w:rsid w:val="006F7CA4"/>
    <w:rsid w:val="006F7F0E"/>
    <w:rsid w:val="00700025"/>
    <w:rsid w:val="007001F8"/>
    <w:rsid w:val="0070072C"/>
    <w:rsid w:val="00700A1F"/>
    <w:rsid w:val="00700B79"/>
    <w:rsid w:val="00700D36"/>
    <w:rsid w:val="0070135B"/>
    <w:rsid w:val="007013F1"/>
    <w:rsid w:val="0070210C"/>
    <w:rsid w:val="00702399"/>
    <w:rsid w:val="007025D1"/>
    <w:rsid w:val="00702B88"/>
    <w:rsid w:val="00702F03"/>
    <w:rsid w:val="00702F48"/>
    <w:rsid w:val="00702F57"/>
    <w:rsid w:val="007032CC"/>
    <w:rsid w:val="007034D8"/>
    <w:rsid w:val="00703A9E"/>
    <w:rsid w:val="00703B90"/>
    <w:rsid w:val="00703E5B"/>
    <w:rsid w:val="007043BB"/>
    <w:rsid w:val="00704FAB"/>
    <w:rsid w:val="007056A5"/>
    <w:rsid w:val="0070577F"/>
    <w:rsid w:val="007059F9"/>
    <w:rsid w:val="00706557"/>
    <w:rsid w:val="00706DB6"/>
    <w:rsid w:val="00706E99"/>
    <w:rsid w:val="007071C2"/>
    <w:rsid w:val="00707299"/>
    <w:rsid w:val="00707378"/>
    <w:rsid w:val="00707803"/>
    <w:rsid w:val="0070798B"/>
    <w:rsid w:val="00707D21"/>
    <w:rsid w:val="00710341"/>
    <w:rsid w:val="007108CD"/>
    <w:rsid w:val="00710A06"/>
    <w:rsid w:val="00710BBA"/>
    <w:rsid w:val="00710C86"/>
    <w:rsid w:val="00710D82"/>
    <w:rsid w:val="00710E6A"/>
    <w:rsid w:val="00710F48"/>
    <w:rsid w:val="00711798"/>
    <w:rsid w:val="0071190B"/>
    <w:rsid w:val="00711F31"/>
    <w:rsid w:val="00711F86"/>
    <w:rsid w:val="007124BF"/>
    <w:rsid w:val="007131FE"/>
    <w:rsid w:val="00713502"/>
    <w:rsid w:val="0071378D"/>
    <w:rsid w:val="00713B80"/>
    <w:rsid w:val="00714A7C"/>
    <w:rsid w:val="00714BD8"/>
    <w:rsid w:val="00715103"/>
    <w:rsid w:val="00715340"/>
    <w:rsid w:val="0071576A"/>
    <w:rsid w:val="00715955"/>
    <w:rsid w:val="00715A20"/>
    <w:rsid w:val="00715E20"/>
    <w:rsid w:val="00715F17"/>
    <w:rsid w:val="00716BC6"/>
    <w:rsid w:val="00717094"/>
    <w:rsid w:val="007170CF"/>
    <w:rsid w:val="00717285"/>
    <w:rsid w:val="00717440"/>
    <w:rsid w:val="00717442"/>
    <w:rsid w:val="0071778B"/>
    <w:rsid w:val="00717955"/>
    <w:rsid w:val="00717AED"/>
    <w:rsid w:val="00717B93"/>
    <w:rsid w:val="00717BE7"/>
    <w:rsid w:val="00717BF4"/>
    <w:rsid w:val="007204D0"/>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10A1"/>
    <w:rsid w:val="007319CB"/>
    <w:rsid w:val="00731AB3"/>
    <w:rsid w:val="00731C0D"/>
    <w:rsid w:val="00731C68"/>
    <w:rsid w:val="00731E38"/>
    <w:rsid w:val="00732141"/>
    <w:rsid w:val="007321BB"/>
    <w:rsid w:val="00732A45"/>
    <w:rsid w:val="00732A88"/>
    <w:rsid w:val="00732BA2"/>
    <w:rsid w:val="00732E7B"/>
    <w:rsid w:val="00732F9A"/>
    <w:rsid w:val="00733054"/>
    <w:rsid w:val="0073363B"/>
    <w:rsid w:val="00733F6D"/>
    <w:rsid w:val="007347E6"/>
    <w:rsid w:val="00734CDD"/>
    <w:rsid w:val="00734D5C"/>
    <w:rsid w:val="00734E7E"/>
    <w:rsid w:val="00735080"/>
    <w:rsid w:val="007353CF"/>
    <w:rsid w:val="00735E06"/>
    <w:rsid w:val="00735E15"/>
    <w:rsid w:val="00735EB3"/>
    <w:rsid w:val="0073637F"/>
    <w:rsid w:val="007364AA"/>
    <w:rsid w:val="00736988"/>
    <w:rsid w:val="00736C91"/>
    <w:rsid w:val="007372BE"/>
    <w:rsid w:val="00737B3D"/>
    <w:rsid w:val="00737E71"/>
    <w:rsid w:val="0074023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419E"/>
    <w:rsid w:val="007443E7"/>
    <w:rsid w:val="0074440F"/>
    <w:rsid w:val="007450A8"/>
    <w:rsid w:val="0074512F"/>
    <w:rsid w:val="007451C0"/>
    <w:rsid w:val="00745263"/>
    <w:rsid w:val="00745C1A"/>
    <w:rsid w:val="00746CD2"/>
    <w:rsid w:val="00747369"/>
    <w:rsid w:val="00747CDC"/>
    <w:rsid w:val="0075084E"/>
    <w:rsid w:val="00750DA4"/>
    <w:rsid w:val="00750EC9"/>
    <w:rsid w:val="007515D7"/>
    <w:rsid w:val="00751670"/>
    <w:rsid w:val="00751A4C"/>
    <w:rsid w:val="00751AEB"/>
    <w:rsid w:val="00751ED0"/>
    <w:rsid w:val="00751EE0"/>
    <w:rsid w:val="007523E3"/>
    <w:rsid w:val="00753190"/>
    <w:rsid w:val="00753786"/>
    <w:rsid w:val="007538C6"/>
    <w:rsid w:val="00753C6B"/>
    <w:rsid w:val="00754633"/>
    <w:rsid w:val="007547A8"/>
    <w:rsid w:val="00754FE1"/>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3680"/>
    <w:rsid w:val="0076385B"/>
    <w:rsid w:val="00763CD9"/>
    <w:rsid w:val="007643CC"/>
    <w:rsid w:val="00764547"/>
    <w:rsid w:val="007646C4"/>
    <w:rsid w:val="00764BD4"/>
    <w:rsid w:val="00764CEC"/>
    <w:rsid w:val="00765215"/>
    <w:rsid w:val="00765576"/>
    <w:rsid w:val="00765742"/>
    <w:rsid w:val="00765C81"/>
    <w:rsid w:val="0076629D"/>
    <w:rsid w:val="0076649B"/>
    <w:rsid w:val="007664C2"/>
    <w:rsid w:val="00766743"/>
    <w:rsid w:val="00766DD7"/>
    <w:rsid w:val="00767665"/>
    <w:rsid w:val="00767EB2"/>
    <w:rsid w:val="007702E6"/>
    <w:rsid w:val="007709AE"/>
    <w:rsid w:val="00771178"/>
    <w:rsid w:val="00771405"/>
    <w:rsid w:val="007715C9"/>
    <w:rsid w:val="00771D6C"/>
    <w:rsid w:val="00771F16"/>
    <w:rsid w:val="007720BD"/>
    <w:rsid w:val="00772D13"/>
    <w:rsid w:val="00773199"/>
    <w:rsid w:val="007738DF"/>
    <w:rsid w:val="0077393B"/>
    <w:rsid w:val="00773A51"/>
    <w:rsid w:val="00773D13"/>
    <w:rsid w:val="00774264"/>
    <w:rsid w:val="00774297"/>
    <w:rsid w:val="0077436B"/>
    <w:rsid w:val="007749DF"/>
    <w:rsid w:val="00774B11"/>
    <w:rsid w:val="007758E5"/>
    <w:rsid w:val="00775D11"/>
    <w:rsid w:val="00775E3A"/>
    <w:rsid w:val="00775F41"/>
    <w:rsid w:val="00776123"/>
    <w:rsid w:val="00776601"/>
    <w:rsid w:val="00776945"/>
    <w:rsid w:val="00776DA4"/>
    <w:rsid w:val="00776DE0"/>
    <w:rsid w:val="00776EEA"/>
    <w:rsid w:val="0077705C"/>
    <w:rsid w:val="00777231"/>
    <w:rsid w:val="00777D05"/>
    <w:rsid w:val="0078009F"/>
    <w:rsid w:val="00780310"/>
    <w:rsid w:val="0078074E"/>
    <w:rsid w:val="007807F0"/>
    <w:rsid w:val="00780A2E"/>
    <w:rsid w:val="00780C5A"/>
    <w:rsid w:val="00780C86"/>
    <w:rsid w:val="00781123"/>
    <w:rsid w:val="007815D9"/>
    <w:rsid w:val="0078165A"/>
    <w:rsid w:val="00781771"/>
    <w:rsid w:val="00781F1A"/>
    <w:rsid w:val="007821D0"/>
    <w:rsid w:val="00782553"/>
    <w:rsid w:val="00782742"/>
    <w:rsid w:val="00782FEB"/>
    <w:rsid w:val="007831F1"/>
    <w:rsid w:val="007834C0"/>
    <w:rsid w:val="00783680"/>
    <w:rsid w:val="007837BB"/>
    <w:rsid w:val="0078381C"/>
    <w:rsid w:val="0078389A"/>
    <w:rsid w:val="0078438A"/>
    <w:rsid w:val="007846CD"/>
    <w:rsid w:val="007849F3"/>
    <w:rsid w:val="00784ABE"/>
    <w:rsid w:val="0078556D"/>
    <w:rsid w:val="007855F4"/>
    <w:rsid w:val="0078581F"/>
    <w:rsid w:val="0078676E"/>
    <w:rsid w:val="00786B05"/>
    <w:rsid w:val="00786F55"/>
    <w:rsid w:val="0078701C"/>
    <w:rsid w:val="00787470"/>
    <w:rsid w:val="00787803"/>
    <w:rsid w:val="0078798F"/>
    <w:rsid w:val="0079086E"/>
    <w:rsid w:val="00790946"/>
    <w:rsid w:val="00790B75"/>
    <w:rsid w:val="00790D15"/>
    <w:rsid w:val="00790FEC"/>
    <w:rsid w:val="007912D6"/>
    <w:rsid w:val="007921C3"/>
    <w:rsid w:val="00792D9F"/>
    <w:rsid w:val="00793050"/>
    <w:rsid w:val="0079385A"/>
    <w:rsid w:val="00794BD0"/>
    <w:rsid w:val="00794C98"/>
    <w:rsid w:val="00794CB2"/>
    <w:rsid w:val="00794DF9"/>
    <w:rsid w:val="007953A4"/>
    <w:rsid w:val="00795BA9"/>
    <w:rsid w:val="00795DA3"/>
    <w:rsid w:val="00795EAB"/>
    <w:rsid w:val="00795EB1"/>
    <w:rsid w:val="00796A22"/>
    <w:rsid w:val="00796B5B"/>
    <w:rsid w:val="00797114"/>
    <w:rsid w:val="007976C4"/>
    <w:rsid w:val="00797817"/>
    <w:rsid w:val="007A0523"/>
    <w:rsid w:val="007A05E9"/>
    <w:rsid w:val="007A07AB"/>
    <w:rsid w:val="007A07AF"/>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7ED"/>
    <w:rsid w:val="007A3A30"/>
    <w:rsid w:val="007A3C5D"/>
    <w:rsid w:val="007A3EF2"/>
    <w:rsid w:val="007A412B"/>
    <w:rsid w:val="007A44BC"/>
    <w:rsid w:val="007A456E"/>
    <w:rsid w:val="007A48B0"/>
    <w:rsid w:val="007A5001"/>
    <w:rsid w:val="007A5D1B"/>
    <w:rsid w:val="007A5F6D"/>
    <w:rsid w:val="007A608F"/>
    <w:rsid w:val="007A646E"/>
    <w:rsid w:val="007A6539"/>
    <w:rsid w:val="007A6884"/>
    <w:rsid w:val="007A6C23"/>
    <w:rsid w:val="007A6F0C"/>
    <w:rsid w:val="007A70EE"/>
    <w:rsid w:val="007A7446"/>
    <w:rsid w:val="007A753E"/>
    <w:rsid w:val="007B01F0"/>
    <w:rsid w:val="007B0741"/>
    <w:rsid w:val="007B0DDF"/>
    <w:rsid w:val="007B1216"/>
    <w:rsid w:val="007B14A6"/>
    <w:rsid w:val="007B1855"/>
    <w:rsid w:val="007B1A9F"/>
    <w:rsid w:val="007B1D3D"/>
    <w:rsid w:val="007B1FC5"/>
    <w:rsid w:val="007B211C"/>
    <w:rsid w:val="007B2361"/>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D36"/>
    <w:rsid w:val="007B6198"/>
    <w:rsid w:val="007B635D"/>
    <w:rsid w:val="007B6842"/>
    <w:rsid w:val="007B6BE1"/>
    <w:rsid w:val="007B71FA"/>
    <w:rsid w:val="007B71FD"/>
    <w:rsid w:val="007B7445"/>
    <w:rsid w:val="007B7B04"/>
    <w:rsid w:val="007B7B43"/>
    <w:rsid w:val="007C01BC"/>
    <w:rsid w:val="007C0B04"/>
    <w:rsid w:val="007C0F74"/>
    <w:rsid w:val="007C13D6"/>
    <w:rsid w:val="007C15C5"/>
    <w:rsid w:val="007C169E"/>
    <w:rsid w:val="007C1B58"/>
    <w:rsid w:val="007C1C17"/>
    <w:rsid w:val="007C1EBB"/>
    <w:rsid w:val="007C254E"/>
    <w:rsid w:val="007C28E0"/>
    <w:rsid w:val="007C2904"/>
    <w:rsid w:val="007C2A0F"/>
    <w:rsid w:val="007C2FB0"/>
    <w:rsid w:val="007C35A9"/>
    <w:rsid w:val="007C36CD"/>
    <w:rsid w:val="007C38CC"/>
    <w:rsid w:val="007C391D"/>
    <w:rsid w:val="007C3A46"/>
    <w:rsid w:val="007C3A5D"/>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4FA"/>
    <w:rsid w:val="007D0A52"/>
    <w:rsid w:val="007D0B0C"/>
    <w:rsid w:val="007D1146"/>
    <w:rsid w:val="007D15FF"/>
    <w:rsid w:val="007D1B79"/>
    <w:rsid w:val="007D1B97"/>
    <w:rsid w:val="007D1F7C"/>
    <w:rsid w:val="007D2330"/>
    <w:rsid w:val="007D2C32"/>
    <w:rsid w:val="007D2DDE"/>
    <w:rsid w:val="007D33B4"/>
    <w:rsid w:val="007D356C"/>
    <w:rsid w:val="007D35C2"/>
    <w:rsid w:val="007D35C4"/>
    <w:rsid w:val="007D3852"/>
    <w:rsid w:val="007D3989"/>
    <w:rsid w:val="007D3A64"/>
    <w:rsid w:val="007D4113"/>
    <w:rsid w:val="007D45CC"/>
    <w:rsid w:val="007D4E4D"/>
    <w:rsid w:val="007D5567"/>
    <w:rsid w:val="007D5587"/>
    <w:rsid w:val="007D57B2"/>
    <w:rsid w:val="007D5A9B"/>
    <w:rsid w:val="007D5AD7"/>
    <w:rsid w:val="007D5E3A"/>
    <w:rsid w:val="007D5F24"/>
    <w:rsid w:val="007D62D4"/>
    <w:rsid w:val="007D64B7"/>
    <w:rsid w:val="007D683E"/>
    <w:rsid w:val="007D684F"/>
    <w:rsid w:val="007D69E9"/>
    <w:rsid w:val="007D6A0C"/>
    <w:rsid w:val="007D6F50"/>
    <w:rsid w:val="007D7023"/>
    <w:rsid w:val="007D7036"/>
    <w:rsid w:val="007D71DC"/>
    <w:rsid w:val="007D73A1"/>
    <w:rsid w:val="007D765A"/>
    <w:rsid w:val="007D7786"/>
    <w:rsid w:val="007D7B7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8E6"/>
    <w:rsid w:val="007E2EDF"/>
    <w:rsid w:val="007E2FB1"/>
    <w:rsid w:val="007E344D"/>
    <w:rsid w:val="007E3747"/>
    <w:rsid w:val="007E4611"/>
    <w:rsid w:val="007E47CD"/>
    <w:rsid w:val="007E4E91"/>
    <w:rsid w:val="007E546D"/>
    <w:rsid w:val="007E5778"/>
    <w:rsid w:val="007E5956"/>
    <w:rsid w:val="007E5CD6"/>
    <w:rsid w:val="007E5D98"/>
    <w:rsid w:val="007E5EA8"/>
    <w:rsid w:val="007E5EB3"/>
    <w:rsid w:val="007E60C7"/>
    <w:rsid w:val="007E619B"/>
    <w:rsid w:val="007E658D"/>
    <w:rsid w:val="007E65F3"/>
    <w:rsid w:val="007E6A87"/>
    <w:rsid w:val="007E6F0C"/>
    <w:rsid w:val="007E7041"/>
    <w:rsid w:val="007E74C5"/>
    <w:rsid w:val="007E7599"/>
    <w:rsid w:val="007E7AEE"/>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2155"/>
    <w:rsid w:val="007F22CF"/>
    <w:rsid w:val="007F246D"/>
    <w:rsid w:val="007F24F7"/>
    <w:rsid w:val="007F25A9"/>
    <w:rsid w:val="007F26C2"/>
    <w:rsid w:val="007F2AE4"/>
    <w:rsid w:val="007F316F"/>
    <w:rsid w:val="007F35F7"/>
    <w:rsid w:val="007F393D"/>
    <w:rsid w:val="007F3D15"/>
    <w:rsid w:val="007F3E30"/>
    <w:rsid w:val="007F431A"/>
    <w:rsid w:val="007F46C5"/>
    <w:rsid w:val="007F47C6"/>
    <w:rsid w:val="007F4852"/>
    <w:rsid w:val="007F49D5"/>
    <w:rsid w:val="007F4D0D"/>
    <w:rsid w:val="007F4DA3"/>
    <w:rsid w:val="007F572C"/>
    <w:rsid w:val="007F5D78"/>
    <w:rsid w:val="007F623F"/>
    <w:rsid w:val="007F6269"/>
    <w:rsid w:val="007F6839"/>
    <w:rsid w:val="007F6DF6"/>
    <w:rsid w:val="007F6E88"/>
    <w:rsid w:val="007F6F1A"/>
    <w:rsid w:val="007F6FDA"/>
    <w:rsid w:val="007F7259"/>
    <w:rsid w:val="007F7519"/>
    <w:rsid w:val="007F76A8"/>
    <w:rsid w:val="007F792F"/>
    <w:rsid w:val="007F79EA"/>
    <w:rsid w:val="007F7AF8"/>
    <w:rsid w:val="008007DF"/>
    <w:rsid w:val="0080130F"/>
    <w:rsid w:val="00801392"/>
    <w:rsid w:val="0080149E"/>
    <w:rsid w:val="00801B2C"/>
    <w:rsid w:val="00801B89"/>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668"/>
    <w:rsid w:val="0080594D"/>
    <w:rsid w:val="00805F9F"/>
    <w:rsid w:val="00806973"/>
    <w:rsid w:val="00806C7F"/>
    <w:rsid w:val="00806CE2"/>
    <w:rsid w:val="00807522"/>
    <w:rsid w:val="008075E9"/>
    <w:rsid w:val="00810564"/>
    <w:rsid w:val="008107CE"/>
    <w:rsid w:val="00810BE2"/>
    <w:rsid w:val="00810BE4"/>
    <w:rsid w:val="00810EC4"/>
    <w:rsid w:val="0081157D"/>
    <w:rsid w:val="00811916"/>
    <w:rsid w:val="00811E82"/>
    <w:rsid w:val="00811E86"/>
    <w:rsid w:val="00811E96"/>
    <w:rsid w:val="00812594"/>
    <w:rsid w:val="0081266D"/>
    <w:rsid w:val="008131DA"/>
    <w:rsid w:val="008132AC"/>
    <w:rsid w:val="00813510"/>
    <w:rsid w:val="0081370C"/>
    <w:rsid w:val="00813738"/>
    <w:rsid w:val="00813961"/>
    <w:rsid w:val="00813A90"/>
    <w:rsid w:val="00813D2F"/>
    <w:rsid w:val="008141A8"/>
    <w:rsid w:val="008142D1"/>
    <w:rsid w:val="00814617"/>
    <w:rsid w:val="00814F30"/>
    <w:rsid w:val="0081514B"/>
    <w:rsid w:val="00815506"/>
    <w:rsid w:val="0081556A"/>
    <w:rsid w:val="00815684"/>
    <w:rsid w:val="008158CA"/>
    <w:rsid w:val="0081591D"/>
    <w:rsid w:val="008174F0"/>
    <w:rsid w:val="00817697"/>
    <w:rsid w:val="0081777C"/>
    <w:rsid w:val="00817897"/>
    <w:rsid w:val="008178FC"/>
    <w:rsid w:val="00817A4D"/>
    <w:rsid w:val="00817AC3"/>
    <w:rsid w:val="00817D33"/>
    <w:rsid w:val="00817F44"/>
    <w:rsid w:val="00820267"/>
    <w:rsid w:val="008206A0"/>
    <w:rsid w:val="00820E9E"/>
    <w:rsid w:val="008214DD"/>
    <w:rsid w:val="008217C5"/>
    <w:rsid w:val="00822079"/>
    <w:rsid w:val="008229BE"/>
    <w:rsid w:val="00822B80"/>
    <w:rsid w:val="00822C3F"/>
    <w:rsid w:val="00822F0D"/>
    <w:rsid w:val="0082312F"/>
    <w:rsid w:val="00823300"/>
    <w:rsid w:val="0082352B"/>
    <w:rsid w:val="00823894"/>
    <w:rsid w:val="00823BDD"/>
    <w:rsid w:val="008249B8"/>
    <w:rsid w:val="00824B5B"/>
    <w:rsid w:val="00824F6B"/>
    <w:rsid w:val="00825042"/>
    <w:rsid w:val="00825491"/>
    <w:rsid w:val="008259AF"/>
    <w:rsid w:val="00825DFD"/>
    <w:rsid w:val="008264D8"/>
    <w:rsid w:val="008264D9"/>
    <w:rsid w:val="0082683A"/>
    <w:rsid w:val="008269D1"/>
    <w:rsid w:val="00826C9E"/>
    <w:rsid w:val="008272A3"/>
    <w:rsid w:val="0082734E"/>
    <w:rsid w:val="008276B7"/>
    <w:rsid w:val="00827B06"/>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EED"/>
    <w:rsid w:val="0083711A"/>
    <w:rsid w:val="00840263"/>
    <w:rsid w:val="0084031D"/>
    <w:rsid w:val="00840D21"/>
    <w:rsid w:val="00840D64"/>
    <w:rsid w:val="0084161F"/>
    <w:rsid w:val="00841BB9"/>
    <w:rsid w:val="008420E6"/>
    <w:rsid w:val="008421A5"/>
    <w:rsid w:val="0084313B"/>
    <w:rsid w:val="0084319D"/>
    <w:rsid w:val="008431E9"/>
    <w:rsid w:val="0084320F"/>
    <w:rsid w:val="0084348C"/>
    <w:rsid w:val="00843B14"/>
    <w:rsid w:val="00843FC4"/>
    <w:rsid w:val="00843FD9"/>
    <w:rsid w:val="00844AC4"/>
    <w:rsid w:val="00844F02"/>
    <w:rsid w:val="0084537B"/>
    <w:rsid w:val="0084589F"/>
    <w:rsid w:val="00845BCB"/>
    <w:rsid w:val="00845E25"/>
    <w:rsid w:val="00845FB6"/>
    <w:rsid w:val="008460E7"/>
    <w:rsid w:val="00846ADC"/>
    <w:rsid w:val="00846F58"/>
    <w:rsid w:val="00847E3D"/>
    <w:rsid w:val="00847FB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A2D"/>
    <w:rsid w:val="00853A82"/>
    <w:rsid w:val="00853BA1"/>
    <w:rsid w:val="00853CB7"/>
    <w:rsid w:val="00853DF7"/>
    <w:rsid w:val="0085402C"/>
    <w:rsid w:val="008542B9"/>
    <w:rsid w:val="00854394"/>
    <w:rsid w:val="00854747"/>
    <w:rsid w:val="008549A7"/>
    <w:rsid w:val="00854CED"/>
    <w:rsid w:val="0085503D"/>
    <w:rsid w:val="0085513F"/>
    <w:rsid w:val="00855302"/>
    <w:rsid w:val="00855B34"/>
    <w:rsid w:val="00855E90"/>
    <w:rsid w:val="00856036"/>
    <w:rsid w:val="008562D4"/>
    <w:rsid w:val="008563B5"/>
    <w:rsid w:val="008567B7"/>
    <w:rsid w:val="00857115"/>
    <w:rsid w:val="008577CC"/>
    <w:rsid w:val="008605CC"/>
    <w:rsid w:val="00860BB5"/>
    <w:rsid w:val="008614FE"/>
    <w:rsid w:val="0086180C"/>
    <w:rsid w:val="00861910"/>
    <w:rsid w:val="0086197B"/>
    <w:rsid w:val="00861BBD"/>
    <w:rsid w:val="00861E70"/>
    <w:rsid w:val="00862525"/>
    <w:rsid w:val="008636F1"/>
    <w:rsid w:val="00865AFF"/>
    <w:rsid w:val="00865E4E"/>
    <w:rsid w:val="00865FFF"/>
    <w:rsid w:val="008664F2"/>
    <w:rsid w:val="0086679A"/>
    <w:rsid w:val="008668CC"/>
    <w:rsid w:val="00867033"/>
    <w:rsid w:val="00867EFD"/>
    <w:rsid w:val="00870012"/>
    <w:rsid w:val="00870131"/>
    <w:rsid w:val="00870306"/>
    <w:rsid w:val="00870420"/>
    <w:rsid w:val="008705F5"/>
    <w:rsid w:val="0087086C"/>
    <w:rsid w:val="008712DE"/>
    <w:rsid w:val="008717F1"/>
    <w:rsid w:val="00871B14"/>
    <w:rsid w:val="00871B6C"/>
    <w:rsid w:val="00871C1C"/>
    <w:rsid w:val="00872255"/>
    <w:rsid w:val="008728C0"/>
    <w:rsid w:val="00872A29"/>
    <w:rsid w:val="00872CF0"/>
    <w:rsid w:val="008739F1"/>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AAB"/>
    <w:rsid w:val="00876B33"/>
    <w:rsid w:val="00876DEC"/>
    <w:rsid w:val="00877160"/>
    <w:rsid w:val="00877395"/>
    <w:rsid w:val="0087773A"/>
    <w:rsid w:val="00877843"/>
    <w:rsid w:val="00877C37"/>
    <w:rsid w:val="00877C8F"/>
    <w:rsid w:val="00877D18"/>
    <w:rsid w:val="00877DBD"/>
    <w:rsid w:val="00877ED4"/>
    <w:rsid w:val="00877FF0"/>
    <w:rsid w:val="00880014"/>
    <w:rsid w:val="0088005F"/>
    <w:rsid w:val="0088054F"/>
    <w:rsid w:val="008809FC"/>
    <w:rsid w:val="00880D70"/>
    <w:rsid w:val="008810B9"/>
    <w:rsid w:val="008811D4"/>
    <w:rsid w:val="00881369"/>
    <w:rsid w:val="00881389"/>
    <w:rsid w:val="0088162A"/>
    <w:rsid w:val="00881F5F"/>
    <w:rsid w:val="0088213A"/>
    <w:rsid w:val="0088229E"/>
    <w:rsid w:val="0088233C"/>
    <w:rsid w:val="008825B5"/>
    <w:rsid w:val="008827DD"/>
    <w:rsid w:val="00882F56"/>
    <w:rsid w:val="0088308A"/>
    <w:rsid w:val="008834A4"/>
    <w:rsid w:val="00883A6C"/>
    <w:rsid w:val="00883B45"/>
    <w:rsid w:val="00884541"/>
    <w:rsid w:val="00884969"/>
    <w:rsid w:val="008849BC"/>
    <w:rsid w:val="00884B3D"/>
    <w:rsid w:val="008851FF"/>
    <w:rsid w:val="0088589F"/>
    <w:rsid w:val="008865DC"/>
    <w:rsid w:val="00886E2B"/>
    <w:rsid w:val="0088709A"/>
    <w:rsid w:val="0089028C"/>
    <w:rsid w:val="00890374"/>
    <w:rsid w:val="008904AA"/>
    <w:rsid w:val="00890723"/>
    <w:rsid w:val="00890E2D"/>
    <w:rsid w:val="00891341"/>
    <w:rsid w:val="008913E0"/>
    <w:rsid w:val="00891863"/>
    <w:rsid w:val="00891D59"/>
    <w:rsid w:val="00891E5F"/>
    <w:rsid w:val="00892217"/>
    <w:rsid w:val="00892980"/>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B20"/>
    <w:rsid w:val="00896C50"/>
    <w:rsid w:val="00896FF8"/>
    <w:rsid w:val="008977E8"/>
    <w:rsid w:val="00897E4B"/>
    <w:rsid w:val="00897EC1"/>
    <w:rsid w:val="008A023C"/>
    <w:rsid w:val="008A04B2"/>
    <w:rsid w:val="008A04CD"/>
    <w:rsid w:val="008A04F5"/>
    <w:rsid w:val="008A0649"/>
    <w:rsid w:val="008A08B5"/>
    <w:rsid w:val="008A0A68"/>
    <w:rsid w:val="008A0ACD"/>
    <w:rsid w:val="008A0C80"/>
    <w:rsid w:val="008A1121"/>
    <w:rsid w:val="008A1426"/>
    <w:rsid w:val="008A18A1"/>
    <w:rsid w:val="008A18D5"/>
    <w:rsid w:val="008A25C5"/>
    <w:rsid w:val="008A2EE7"/>
    <w:rsid w:val="008A3171"/>
    <w:rsid w:val="008A31DD"/>
    <w:rsid w:val="008A3270"/>
    <w:rsid w:val="008A373B"/>
    <w:rsid w:val="008A37B3"/>
    <w:rsid w:val="008A37C1"/>
    <w:rsid w:val="008A384F"/>
    <w:rsid w:val="008A3D3A"/>
    <w:rsid w:val="008A412B"/>
    <w:rsid w:val="008A4DBF"/>
    <w:rsid w:val="008A4E17"/>
    <w:rsid w:val="008A4E54"/>
    <w:rsid w:val="008A4F7D"/>
    <w:rsid w:val="008A5124"/>
    <w:rsid w:val="008A548C"/>
    <w:rsid w:val="008A5509"/>
    <w:rsid w:val="008A57E1"/>
    <w:rsid w:val="008A5ABC"/>
    <w:rsid w:val="008A626B"/>
    <w:rsid w:val="008A62E6"/>
    <w:rsid w:val="008A6461"/>
    <w:rsid w:val="008A6699"/>
    <w:rsid w:val="008A6AFC"/>
    <w:rsid w:val="008A7259"/>
    <w:rsid w:val="008A72D4"/>
    <w:rsid w:val="008B03A3"/>
    <w:rsid w:val="008B0BDF"/>
    <w:rsid w:val="008B0F26"/>
    <w:rsid w:val="008B11DA"/>
    <w:rsid w:val="008B11ED"/>
    <w:rsid w:val="008B11F7"/>
    <w:rsid w:val="008B1235"/>
    <w:rsid w:val="008B1247"/>
    <w:rsid w:val="008B1260"/>
    <w:rsid w:val="008B13D7"/>
    <w:rsid w:val="008B1983"/>
    <w:rsid w:val="008B248A"/>
    <w:rsid w:val="008B29C2"/>
    <w:rsid w:val="008B2DAE"/>
    <w:rsid w:val="008B316A"/>
    <w:rsid w:val="008B346E"/>
    <w:rsid w:val="008B3CFC"/>
    <w:rsid w:val="008B4447"/>
    <w:rsid w:val="008B4509"/>
    <w:rsid w:val="008B474B"/>
    <w:rsid w:val="008B497D"/>
    <w:rsid w:val="008B4AE3"/>
    <w:rsid w:val="008B4C2B"/>
    <w:rsid w:val="008B4F26"/>
    <w:rsid w:val="008B4FD9"/>
    <w:rsid w:val="008B5055"/>
    <w:rsid w:val="008B5228"/>
    <w:rsid w:val="008B55DC"/>
    <w:rsid w:val="008B5751"/>
    <w:rsid w:val="008B5A5F"/>
    <w:rsid w:val="008B5F80"/>
    <w:rsid w:val="008B664F"/>
    <w:rsid w:val="008B6782"/>
    <w:rsid w:val="008B68BC"/>
    <w:rsid w:val="008B714F"/>
    <w:rsid w:val="008B75DD"/>
    <w:rsid w:val="008C08E1"/>
    <w:rsid w:val="008C08F7"/>
    <w:rsid w:val="008C0FBF"/>
    <w:rsid w:val="008C19F0"/>
    <w:rsid w:val="008C1DD5"/>
    <w:rsid w:val="008C1E3B"/>
    <w:rsid w:val="008C2872"/>
    <w:rsid w:val="008C2BC7"/>
    <w:rsid w:val="008C2BF0"/>
    <w:rsid w:val="008C2DA7"/>
    <w:rsid w:val="008C300E"/>
    <w:rsid w:val="008C3455"/>
    <w:rsid w:val="008C3D7E"/>
    <w:rsid w:val="008C40BD"/>
    <w:rsid w:val="008C4382"/>
    <w:rsid w:val="008C4504"/>
    <w:rsid w:val="008C4782"/>
    <w:rsid w:val="008C49C9"/>
    <w:rsid w:val="008C4A1A"/>
    <w:rsid w:val="008C4BF3"/>
    <w:rsid w:val="008C4D3F"/>
    <w:rsid w:val="008C5655"/>
    <w:rsid w:val="008C5860"/>
    <w:rsid w:val="008C58C9"/>
    <w:rsid w:val="008C5EB9"/>
    <w:rsid w:val="008C6116"/>
    <w:rsid w:val="008C61D5"/>
    <w:rsid w:val="008C6210"/>
    <w:rsid w:val="008C6527"/>
    <w:rsid w:val="008C690D"/>
    <w:rsid w:val="008C79DB"/>
    <w:rsid w:val="008D0284"/>
    <w:rsid w:val="008D03A5"/>
    <w:rsid w:val="008D03FA"/>
    <w:rsid w:val="008D0739"/>
    <w:rsid w:val="008D07D0"/>
    <w:rsid w:val="008D07DD"/>
    <w:rsid w:val="008D092B"/>
    <w:rsid w:val="008D0A50"/>
    <w:rsid w:val="008D0D96"/>
    <w:rsid w:val="008D0DC1"/>
    <w:rsid w:val="008D127B"/>
    <w:rsid w:val="008D1AFA"/>
    <w:rsid w:val="008D23A2"/>
    <w:rsid w:val="008D25D8"/>
    <w:rsid w:val="008D25FE"/>
    <w:rsid w:val="008D2721"/>
    <w:rsid w:val="008D27EA"/>
    <w:rsid w:val="008D2882"/>
    <w:rsid w:val="008D2EBF"/>
    <w:rsid w:val="008D3022"/>
    <w:rsid w:val="008D34F1"/>
    <w:rsid w:val="008D355F"/>
    <w:rsid w:val="008D35A2"/>
    <w:rsid w:val="008D3808"/>
    <w:rsid w:val="008D3CC7"/>
    <w:rsid w:val="008D4166"/>
    <w:rsid w:val="008D44DC"/>
    <w:rsid w:val="008D4618"/>
    <w:rsid w:val="008D4930"/>
    <w:rsid w:val="008D4A6B"/>
    <w:rsid w:val="008D4B93"/>
    <w:rsid w:val="008D4E8E"/>
    <w:rsid w:val="008D4FDF"/>
    <w:rsid w:val="008D5178"/>
    <w:rsid w:val="008D553A"/>
    <w:rsid w:val="008D5F38"/>
    <w:rsid w:val="008D65CF"/>
    <w:rsid w:val="008D69F4"/>
    <w:rsid w:val="008D6A47"/>
    <w:rsid w:val="008D6B41"/>
    <w:rsid w:val="008D71E9"/>
    <w:rsid w:val="008D7419"/>
    <w:rsid w:val="008D7625"/>
    <w:rsid w:val="008D77D9"/>
    <w:rsid w:val="008E087F"/>
    <w:rsid w:val="008E0AAB"/>
    <w:rsid w:val="008E0CC1"/>
    <w:rsid w:val="008E0F8D"/>
    <w:rsid w:val="008E12AB"/>
    <w:rsid w:val="008E145B"/>
    <w:rsid w:val="008E1590"/>
    <w:rsid w:val="008E32DF"/>
    <w:rsid w:val="008E387D"/>
    <w:rsid w:val="008E3969"/>
    <w:rsid w:val="008E39AD"/>
    <w:rsid w:val="008E3B9E"/>
    <w:rsid w:val="008E4461"/>
    <w:rsid w:val="008E4914"/>
    <w:rsid w:val="008E50F1"/>
    <w:rsid w:val="008E529F"/>
    <w:rsid w:val="008E5C4A"/>
    <w:rsid w:val="008E65C8"/>
    <w:rsid w:val="008E6955"/>
    <w:rsid w:val="008E6BDE"/>
    <w:rsid w:val="008E6EB0"/>
    <w:rsid w:val="008E715F"/>
    <w:rsid w:val="008E71C1"/>
    <w:rsid w:val="008E7223"/>
    <w:rsid w:val="008E743A"/>
    <w:rsid w:val="008E744A"/>
    <w:rsid w:val="008E7547"/>
    <w:rsid w:val="008E767A"/>
    <w:rsid w:val="008E78D6"/>
    <w:rsid w:val="008E7E11"/>
    <w:rsid w:val="008E7F75"/>
    <w:rsid w:val="008F0B7F"/>
    <w:rsid w:val="008F0C92"/>
    <w:rsid w:val="008F0C9E"/>
    <w:rsid w:val="008F1018"/>
    <w:rsid w:val="008F1238"/>
    <w:rsid w:val="008F1317"/>
    <w:rsid w:val="008F1A33"/>
    <w:rsid w:val="008F1B1F"/>
    <w:rsid w:val="008F1F7C"/>
    <w:rsid w:val="008F2256"/>
    <w:rsid w:val="008F2916"/>
    <w:rsid w:val="008F2CB4"/>
    <w:rsid w:val="008F2D8F"/>
    <w:rsid w:val="008F2E69"/>
    <w:rsid w:val="008F2F31"/>
    <w:rsid w:val="008F32B6"/>
    <w:rsid w:val="008F3336"/>
    <w:rsid w:val="008F3B50"/>
    <w:rsid w:val="008F426C"/>
    <w:rsid w:val="008F43AB"/>
    <w:rsid w:val="008F4545"/>
    <w:rsid w:val="008F4861"/>
    <w:rsid w:val="008F4F33"/>
    <w:rsid w:val="008F5176"/>
    <w:rsid w:val="008F5483"/>
    <w:rsid w:val="008F5666"/>
    <w:rsid w:val="008F57DD"/>
    <w:rsid w:val="008F58DB"/>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F9A"/>
    <w:rsid w:val="009012B6"/>
    <w:rsid w:val="00901708"/>
    <w:rsid w:val="00901AEE"/>
    <w:rsid w:val="00901AEF"/>
    <w:rsid w:val="00902361"/>
    <w:rsid w:val="00902563"/>
    <w:rsid w:val="009027CE"/>
    <w:rsid w:val="00902BFA"/>
    <w:rsid w:val="00902C1C"/>
    <w:rsid w:val="00902C85"/>
    <w:rsid w:val="009033FB"/>
    <w:rsid w:val="009035B6"/>
    <w:rsid w:val="00903AFB"/>
    <w:rsid w:val="00904266"/>
    <w:rsid w:val="00904608"/>
    <w:rsid w:val="00904D85"/>
    <w:rsid w:val="00904EDF"/>
    <w:rsid w:val="009051BA"/>
    <w:rsid w:val="009056FD"/>
    <w:rsid w:val="00905A75"/>
    <w:rsid w:val="00905EBF"/>
    <w:rsid w:val="00905F24"/>
    <w:rsid w:val="0090653B"/>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DFA"/>
    <w:rsid w:val="00913E39"/>
    <w:rsid w:val="009148F6"/>
    <w:rsid w:val="00914AC8"/>
    <w:rsid w:val="00914B90"/>
    <w:rsid w:val="00914DB0"/>
    <w:rsid w:val="00914EDB"/>
    <w:rsid w:val="0091571E"/>
    <w:rsid w:val="00915EAE"/>
    <w:rsid w:val="00915FE5"/>
    <w:rsid w:val="009161E7"/>
    <w:rsid w:val="00916DB7"/>
    <w:rsid w:val="009170BD"/>
    <w:rsid w:val="009178AE"/>
    <w:rsid w:val="009178E6"/>
    <w:rsid w:val="00917C59"/>
    <w:rsid w:val="00917CF1"/>
    <w:rsid w:val="00917F1F"/>
    <w:rsid w:val="00920A06"/>
    <w:rsid w:val="00920D03"/>
    <w:rsid w:val="00920EB3"/>
    <w:rsid w:val="00921453"/>
    <w:rsid w:val="00921966"/>
    <w:rsid w:val="00921BCB"/>
    <w:rsid w:val="00921D77"/>
    <w:rsid w:val="00921FC4"/>
    <w:rsid w:val="0092226D"/>
    <w:rsid w:val="009223A6"/>
    <w:rsid w:val="00922474"/>
    <w:rsid w:val="0092251B"/>
    <w:rsid w:val="009227BA"/>
    <w:rsid w:val="009227C9"/>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BE5"/>
    <w:rsid w:val="00927EBD"/>
    <w:rsid w:val="009300F5"/>
    <w:rsid w:val="0093023F"/>
    <w:rsid w:val="00930734"/>
    <w:rsid w:val="00930A9F"/>
    <w:rsid w:val="00930AE3"/>
    <w:rsid w:val="00930F13"/>
    <w:rsid w:val="00931469"/>
    <w:rsid w:val="00931A85"/>
    <w:rsid w:val="00931BE3"/>
    <w:rsid w:val="009323AB"/>
    <w:rsid w:val="00932699"/>
    <w:rsid w:val="0093272E"/>
    <w:rsid w:val="00932762"/>
    <w:rsid w:val="00932901"/>
    <w:rsid w:val="00932A61"/>
    <w:rsid w:val="00932EC6"/>
    <w:rsid w:val="00933369"/>
    <w:rsid w:val="009342D0"/>
    <w:rsid w:val="009348AD"/>
    <w:rsid w:val="00934B8D"/>
    <w:rsid w:val="0093568D"/>
    <w:rsid w:val="009357DB"/>
    <w:rsid w:val="00935D46"/>
    <w:rsid w:val="0093627A"/>
    <w:rsid w:val="00936327"/>
    <w:rsid w:val="00936367"/>
    <w:rsid w:val="00936914"/>
    <w:rsid w:val="0093698D"/>
    <w:rsid w:val="0093762D"/>
    <w:rsid w:val="00937F28"/>
    <w:rsid w:val="00940147"/>
    <w:rsid w:val="009405CF"/>
    <w:rsid w:val="0094065B"/>
    <w:rsid w:val="0094118C"/>
    <w:rsid w:val="0094123E"/>
    <w:rsid w:val="00941256"/>
    <w:rsid w:val="009418B9"/>
    <w:rsid w:val="00941902"/>
    <w:rsid w:val="00941C50"/>
    <w:rsid w:val="00941E51"/>
    <w:rsid w:val="00941FA5"/>
    <w:rsid w:val="00942675"/>
    <w:rsid w:val="0094312E"/>
    <w:rsid w:val="00943284"/>
    <w:rsid w:val="009443F7"/>
    <w:rsid w:val="0094452E"/>
    <w:rsid w:val="00944541"/>
    <w:rsid w:val="00944853"/>
    <w:rsid w:val="009448B8"/>
    <w:rsid w:val="00944EAC"/>
    <w:rsid w:val="0094522F"/>
    <w:rsid w:val="00945DFA"/>
    <w:rsid w:val="00946037"/>
    <w:rsid w:val="009460E7"/>
    <w:rsid w:val="00946228"/>
    <w:rsid w:val="00946A07"/>
    <w:rsid w:val="00946AC3"/>
    <w:rsid w:val="00946F81"/>
    <w:rsid w:val="009470C9"/>
    <w:rsid w:val="0094713B"/>
    <w:rsid w:val="00947427"/>
    <w:rsid w:val="00947AF9"/>
    <w:rsid w:val="00950425"/>
    <w:rsid w:val="00950909"/>
    <w:rsid w:val="00950EDC"/>
    <w:rsid w:val="0095148B"/>
    <w:rsid w:val="00951B2D"/>
    <w:rsid w:val="009521CD"/>
    <w:rsid w:val="00952583"/>
    <w:rsid w:val="009529C2"/>
    <w:rsid w:val="00952C12"/>
    <w:rsid w:val="00952D7A"/>
    <w:rsid w:val="009531DC"/>
    <w:rsid w:val="00953514"/>
    <w:rsid w:val="009536BD"/>
    <w:rsid w:val="00953D77"/>
    <w:rsid w:val="00953DD7"/>
    <w:rsid w:val="00953EEB"/>
    <w:rsid w:val="00953FE5"/>
    <w:rsid w:val="00954676"/>
    <w:rsid w:val="00954DAC"/>
    <w:rsid w:val="009554B9"/>
    <w:rsid w:val="00955570"/>
    <w:rsid w:val="009557F7"/>
    <w:rsid w:val="00955B0B"/>
    <w:rsid w:val="00955B81"/>
    <w:rsid w:val="00955C9C"/>
    <w:rsid w:val="00955E01"/>
    <w:rsid w:val="0095602A"/>
    <w:rsid w:val="00956107"/>
    <w:rsid w:val="0095630A"/>
    <w:rsid w:val="00956713"/>
    <w:rsid w:val="0095717F"/>
    <w:rsid w:val="00957204"/>
    <w:rsid w:val="00957C55"/>
    <w:rsid w:val="0096002A"/>
    <w:rsid w:val="0096002B"/>
    <w:rsid w:val="009601DD"/>
    <w:rsid w:val="009606B2"/>
    <w:rsid w:val="0096088A"/>
    <w:rsid w:val="00960A03"/>
    <w:rsid w:val="00960AA4"/>
    <w:rsid w:val="00960E57"/>
    <w:rsid w:val="009611A6"/>
    <w:rsid w:val="00961267"/>
    <w:rsid w:val="009615D6"/>
    <w:rsid w:val="0096168D"/>
    <w:rsid w:val="00961B20"/>
    <w:rsid w:val="00961E00"/>
    <w:rsid w:val="00961F26"/>
    <w:rsid w:val="00961FA8"/>
    <w:rsid w:val="00962396"/>
    <w:rsid w:val="009626A2"/>
    <w:rsid w:val="0096287D"/>
    <w:rsid w:val="00962A5E"/>
    <w:rsid w:val="0096302A"/>
    <w:rsid w:val="00963371"/>
    <w:rsid w:val="009637E3"/>
    <w:rsid w:val="00963828"/>
    <w:rsid w:val="00964309"/>
    <w:rsid w:val="009647A3"/>
    <w:rsid w:val="00964B6D"/>
    <w:rsid w:val="00965019"/>
    <w:rsid w:val="00965082"/>
    <w:rsid w:val="0096511C"/>
    <w:rsid w:val="009658F5"/>
    <w:rsid w:val="00965FF4"/>
    <w:rsid w:val="0096630C"/>
    <w:rsid w:val="00966325"/>
    <w:rsid w:val="00966BBE"/>
    <w:rsid w:val="00966EFD"/>
    <w:rsid w:val="0096754F"/>
    <w:rsid w:val="00967A6D"/>
    <w:rsid w:val="00967D7C"/>
    <w:rsid w:val="0097018A"/>
    <w:rsid w:val="0097070D"/>
    <w:rsid w:val="0097079D"/>
    <w:rsid w:val="00970B1B"/>
    <w:rsid w:val="009710FD"/>
    <w:rsid w:val="00971453"/>
    <w:rsid w:val="00971523"/>
    <w:rsid w:val="0097152D"/>
    <w:rsid w:val="00971668"/>
    <w:rsid w:val="00971810"/>
    <w:rsid w:val="00971B78"/>
    <w:rsid w:val="00972281"/>
    <w:rsid w:val="009724D5"/>
    <w:rsid w:val="00972515"/>
    <w:rsid w:val="00972545"/>
    <w:rsid w:val="00972858"/>
    <w:rsid w:val="00972B41"/>
    <w:rsid w:val="00972FBA"/>
    <w:rsid w:val="00973633"/>
    <w:rsid w:val="00973B92"/>
    <w:rsid w:val="00973D66"/>
    <w:rsid w:val="009744AC"/>
    <w:rsid w:val="00974A3E"/>
    <w:rsid w:val="00974C8E"/>
    <w:rsid w:val="009752DA"/>
    <w:rsid w:val="0097531A"/>
    <w:rsid w:val="0097569E"/>
    <w:rsid w:val="00975884"/>
    <w:rsid w:val="00975A1D"/>
    <w:rsid w:val="00975C15"/>
    <w:rsid w:val="00975F29"/>
    <w:rsid w:val="00975F80"/>
    <w:rsid w:val="0097615F"/>
    <w:rsid w:val="009761F9"/>
    <w:rsid w:val="0097641F"/>
    <w:rsid w:val="009764C5"/>
    <w:rsid w:val="009764DC"/>
    <w:rsid w:val="00976564"/>
    <w:rsid w:val="0097661F"/>
    <w:rsid w:val="00976B0D"/>
    <w:rsid w:val="00976E8E"/>
    <w:rsid w:val="00977731"/>
    <w:rsid w:val="009777E1"/>
    <w:rsid w:val="009779E8"/>
    <w:rsid w:val="00977A6C"/>
    <w:rsid w:val="009803F2"/>
    <w:rsid w:val="00980968"/>
    <w:rsid w:val="00980D5D"/>
    <w:rsid w:val="00980F70"/>
    <w:rsid w:val="00981012"/>
    <w:rsid w:val="00981710"/>
    <w:rsid w:val="00981DAF"/>
    <w:rsid w:val="009820CD"/>
    <w:rsid w:val="009827E1"/>
    <w:rsid w:val="009828E0"/>
    <w:rsid w:val="00982CAA"/>
    <w:rsid w:val="00982D3D"/>
    <w:rsid w:val="00983626"/>
    <w:rsid w:val="00983AA3"/>
    <w:rsid w:val="00983C90"/>
    <w:rsid w:val="00983CD1"/>
    <w:rsid w:val="00983FF3"/>
    <w:rsid w:val="009840B3"/>
    <w:rsid w:val="0098442B"/>
    <w:rsid w:val="0098457A"/>
    <w:rsid w:val="00984706"/>
    <w:rsid w:val="00984974"/>
    <w:rsid w:val="00984B23"/>
    <w:rsid w:val="00984E80"/>
    <w:rsid w:val="00985D8A"/>
    <w:rsid w:val="0098617B"/>
    <w:rsid w:val="00986274"/>
    <w:rsid w:val="0098681F"/>
    <w:rsid w:val="00986C38"/>
    <w:rsid w:val="00987003"/>
    <w:rsid w:val="00987415"/>
    <w:rsid w:val="00987628"/>
    <w:rsid w:val="009879D6"/>
    <w:rsid w:val="00987ABA"/>
    <w:rsid w:val="00987BB6"/>
    <w:rsid w:val="009901EB"/>
    <w:rsid w:val="009903C7"/>
    <w:rsid w:val="009905EC"/>
    <w:rsid w:val="009909CB"/>
    <w:rsid w:val="00990B7E"/>
    <w:rsid w:val="00990EBE"/>
    <w:rsid w:val="00991F90"/>
    <w:rsid w:val="0099209F"/>
    <w:rsid w:val="00992405"/>
    <w:rsid w:val="00992764"/>
    <w:rsid w:val="00992C26"/>
    <w:rsid w:val="00992E95"/>
    <w:rsid w:val="00992F2E"/>
    <w:rsid w:val="0099329C"/>
    <w:rsid w:val="009938D7"/>
    <w:rsid w:val="009939A8"/>
    <w:rsid w:val="00993CD6"/>
    <w:rsid w:val="00993D2D"/>
    <w:rsid w:val="00994257"/>
    <w:rsid w:val="00994533"/>
    <w:rsid w:val="00994A43"/>
    <w:rsid w:val="00994A8A"/>
    <w:rsid w:val="00994B44"/>
    <w:rsid w:val="00994CDA"/>
    <w:rsid w:val="00994F69"/>
    <w:rsid w:val="0099503F"/>
    <w:rsid w:val="00995330"/>
    <w:rsid w:val="0099545B"/>
    <w:rsid w:val="0099547B"/>
    <w:rsid w:val="00995526"/>
    <w:rsid w:val="00995E0C"/>
    <w:rsid w:val="00995E96"/>
    <w:rsid w:val="00995FB1"/>
    <w:rsid w:val="009968C4"/>
    <w:rsid w:val="00996B8C"/>
    <w:rsid w:val="00997194"/>
    <w:rsid w:val="00997418"/>
    <w:rsid w:val="009A0129"/>
    <w:rsid w:val="009A07E1"/>
    <w:rsid w:val="009A0B55"/>
    <w:rsid w:val="009A0B60"/>
    <w:rsid w:val="009A1804"/>
    <w:rsid w:val="009A1BDE"/>
    <w:rsid w:val="009A1E52"/>
    <w:rsid w:val="009A25EE"/>
    <w:rsid w:val="009A2CE2"/>
    <w:rsid w:val="009A2DDE"/>
    <w:rsid w:val="009A2F72"/>
    <w:rsid w:val="009A3256"/>
    <w:rsid w:val="009A3779"/>
    <w:rsid w:val="009A381B"/>
    <w:rsid w:val="009A3B21"/>
    <w:rsid w:val="009A3D4C"/>
    <w:rsid w:val="009A4007"/>
    <w:rsid w:val="009A414D"/>
    <w:rsid w:val="009A4303"/>
    <w:rsid w:val="009A4575"/>
    <w:rsid w:val="009A4AD6"/>
    <w:rsid w:val="009A4F12"/>
    <w:rsid w:val="009A5522"/>
    <w:rsid w:val="009A555A"/>
    <w:rsid w:val="009A584E"/>
    <w:rsid w:val="009A5887"/>
    <w:rsid w:val="009A5D53"/>
    <w:rsid w:val="009A5E0D"/>
    <w:rsid w:val="009A612C"/>
    <w:rsid w:val="009A622A"/>
    <w:rsid w:val="009A6285"/>
    <w:rsid w:val="009A64DE"/>
    <w:rsid w:val="009A692B"/>
    <w:rsid w:val="009A7146"/>
    <w:rsid w:val="009A75CC"/>
    <w:rsid w:val="009B07B7"/>
    <w:rsid w:val="009B22B6"/>
    <w:rsid w:val="009B2863"/>
    <w:rsid w:val="009B2B1B"/>
    <w:rsid w:val="009B2D29"/>
    <w:rsid w:val="009B2F4A"/>
    <w:rsid w:val="009B2F59"/>
    <w:rsid w:val="009B3133"/>
    <w:rsid w:val="009B3713"/>
    <w:rsid w:val="009B51C1"/>
    <w:rsid w:val="009B5351"/>
    <w:rsid w:val="009B5B5A"/>
    <w:rsid w:val="009B5BEE"/>
    <w:rsid w:val="009B5D53"/>
    <w:rsid w:val="009B6776"/>
    <w:rsid w:val="009B6955"/>
    <w:rsid w:val="009B6BA6"/>
    <w:rsid w:val="009B6C2F"/>
    <w:rsid w:val="009B6EC7"/>
    <w:rsid w:val="009B73FD"/>
    <w:rsid w:val="009C0134"/>
    <w:rsid w:val="009C03F7"/>
    <w:rsid w:val="009C0FA9"/>
    <w:rsid w:val="009C157C"/>
    <w:rsid w:val="009C186B"/>
    <w:rsid w:val="009C1CA7"/>
    <w:rsid w:val="009C211C"/>
    <w:rsid w:val="009C217D"/>
    <w:rsid w:val="009C2898"/>
    <w:rsid w:val="009C31FD"/>
    <w:rsid w:val="009C332E"/>
    <w:rsid w:val="009C335C"/>
    <w:rsid w:val="009C3476"/>
    <w:rsid w:val="009C3834"/>
    <w:rsid w:val="009C390D"/>
    <w:rsid w:val="009C3B2E"/>
    <w:rsid w:val="009C3E26"/>
    <w:rsid w:val="009C439E"/>
    <w:rsid w:val="009C46B4"/>
    <w:rsid w:val="009C4721"/>
    <w:rsid w:val="009C487D"/>
    <w:rsid w:val="009C49A0"/>
    <w:rsid w:val="009C4F4C"/>
    <w:rsid w:val="009C54BE"/>
    <w:rsid w:val="009C592E"/>
    <w:rsid w:val="009C5A62"/>
    <w:rsid w:val="009C5BA7"/>
    <w:rsid w:val="009C62A2"/>
    <w:rsid w:val="009C6811"/>
    <w:rsid w:val="009C6CC1"/>
    <w:rsid w:val="009C73C6"/>
    <w:rsid w:val="009C7609"/>
    <w:rsid w:val="009C772F"/>
    <w:rsid w:val="009C7B7A"/>
    <w:rsid w:val="009D00BB"/>
    <w:rsid w:val="009D06B7"/>
    <w:rsid w:val="009D096C"/>
    <w:rsid w:val="009D1059"/>
    <w:rsid w:val="009D13B5"/>
    <w:rsid w:val="009D16D6"/>
    <w:rsid w:val="009D17D1"/>
    <w:rsid w:val="009D1898"/>
    <w:rsid w:val="009D1B4F"/>
    <w:rsid w:val="009D1CB8"/>
    <w:rsid w:val="009D1F80"/>
    <w:rsid w:val="009D2003"/>
    <w:rsid w:val="009D2D89"/>
    <w:rsid w:val="009D2DBA"/>
    <w:rsid w:val="009D30A3"/>
    <w:rsid w:val="009D3935"/>
    <w:rsid w:val="009D4CB8"/>
    <w:rsid w:val="009D5330"/>
    <w:rsid w:val="009D53B1"/>
    <w:rsid w:val="009D5486"/>
    <w:rsid w:val="009D5670"/>
    <w:rsid w:val="009D581B"/>
    <w:rsid w:val="009D5936"/>
    <w:rsid w:val="009D6064"/>
    <w:rsid w:val="009D61E1"/>
    <w:rsid w:val="009D654E"/>
    <w:rsid w:val="009D659B"/>
    <w:rsid w:val="009D6773"/>
    <w:rsid w:val="009D67FE"/>
    <w:rsid w:val="009D778A"/>
    <w:rsid w:val="009D788B"/>
    <w:rsid w:val="009D7A51"/>
    <w:rsid w:val="009D7C6B"/>
    <w:rsid w:val="009D7CB2"/>
    <w:rsid w:val="009D7ED3"/>
    <w:rsid w:val="009E0535"/>
    <w:rsid w:val="009E092B"/>
    <w:rsid w:val="009E0FCA"/>
    <w:rsid w:val="009E1107"/>
    <w:rsid w:val="009E163A"/>
    <w:rsid w:val="009E1B84"/>
    <w:rsid w:val="009E1C19"/>
    <w:rsid w:val="009E1C9E"/>
    <w:rsid w:val="009E1D51"/>
    <w:rsid w:val="009E1ED0"/>
    <w:rsid w:val="009E1F02"/>
    <w:rsid w:val="009E20A0"/>
    <w:rsid w:val="009E2116"/>
    <w:rsid w:val="009E21EE"/>
    <w:rsid w:val="009E2638"/>
    <w:rsid w:val="009E2894"/>
    <w:rsid w:val="009E2E0D"/>
    <w:rsid w:val="009E32D6"/>
    <w:rsid w:val="009E332E"/>
    <w:rsid w:val="009E33AB"/>
    <w:rsid w:val="009E35C3"/>
    <w:rsid w:val="009E37F8"/>
    <w:rsid w:val="009E3D29"/>
    <w:rsid w:val="009E3D51"/>
    <w:rsid w:val="009E40A1"/>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E4"/>
    <w:rsid w:val="009F2EDA"/>
    <w:rsid w:val="009F3345"/>
    <w:rsid w:val="009F39BD"/>
    <w:rsid w:val="009F3A42"/>
    <w:rsid w:val="009F3BB5"/>
    <w:rsid w:val="009F423E"/>
    <w:rsid w:val="009F4339"/>
    <w:rsid w:val="009F450B"/>
    <w:rsid w:val="009F47BF"/>
    <w:rsid w:val="009F4944"/>
    <w:rsid w:val="009F4AB8"/>
    <w:rsid w:val="009F4D10"/>
    <w:rsid w:val="009F5018"/>
    <w:rsid w:val="009F51D8"/>
    <w:rsid w:val="009F532C"/>
    <w:rsid w:val="009F54BF"/>
    <w:rsid w:val="009F5A96"/>
    <w:rsid w:val="009F5C1B"/>
    <w:rsid w:val="009F629C"/>
    <w:rsid w:val="009F6B71"/>
    <w:rsid w:val="009F6C6D"/>
    <w:rsid w:val="009F6E08"/>
    <w:rsid w:val="009F6F30"/>
    <w:rsid w:val="009F7905"/>
    <w:rsid w:val="009F7972"/>
    <w:rsid w:val="009F7A89"/>
    <w:rsid w:val="009F7BFE"/>
    <w:rsid w:val="009F7CD7"/>
    <w:rsid w:val="009F7E88"/>
    <w:rsid w:val="00A002A5"/>
    <w:rsid w:val="00A00309"/>
    <w:rsid w:val="00A00680"/>
    <w:rsid w:val="00A00EC7"/>
    <w:rsid w:val="00A01021"/>
    <w:rsid w:val="00A0179C"/>
    <w:rsid w:val="00A0197C"/>
    <w:rsid w:val="00A01B9F"/>
    <w:rsid w:val="00A02393"/>
    <w:rsid w:val="00A02E88"/>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922"/>
    <w:rsid w:val="00A06A08"/>
    <w:rsid w:val="00A06B8E"/>
    <w:rsid w:val="00A0747B"/>
    <w:rsid w:val="00A07672"/>
    <w:rsid w:val="00A07DB4"/>
    <w:rsid w:val="00A07EE9"/>
    <w:rsid w:val="00A1054D"/>
    <w:rsid w:val="00A1072B"/>
    <w:rsid w:val="00A10F7C"/>
    <w:rsid w:val="00A1110A"/>
    <w:rsid w:val="00A1123E"/>
    <w:rsid w:val="00A11525"/>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6B9A"/>
    <w:rsid w:val="00A171E3"/>
    <w:rsid w:val="00A1753E"/>
    <w:rsid w:val="00A175A8"/>
    <w:rsid w:val="00A175EE"/>
    <w:rsid w:val="00A177B4"/>
    <w:rsid w:val="00A17A50"/>
    <w:rsid w:val="00A17BC0"/>
    <w:rsid w:val="00A207E0"/>
    <w:rsid w:val="00A20961"/>
    <w:rsid w:val="00A20AA8"/>
    <w:rsid w:val="00A20DAE"/>
    <w:rsid w:val="00A21173"/>
    <w:rsid w:val="00A219A0"/>
    <w:rsid w:val="00A21ED4"/>
    <w:rsid w:val="00A21F19"/>
    <w:rsid w:val="00A221D5"/>
    <w:rsid w:val="00A23078"/>
    <w:rsid w:val="00A23122"/>
    <w:rsid w:val="00A23190"/>
    <w:rsid w:val="00A23739"/>
    <w:rsid w:val="00A23E14"/>
    <w:rsid w:val="00A242FC"/>
    <w:rsid w:val="00A2432D"/>
    <w:rsid w:val="00A2442D"/>
    <w:rsid w:val="00A2477E"/>
    <w:rsid w:val="00A24F7A"/>
    <w:rsid w:val="00A2567A"/>
    <w:rsid w:val="00A25D64"/>
    <w:rsid w:val="00A262A2"/>
    <w:rsid w:val="00A264DA"/>
    <w:rsid w:val="00A267A9"/>
    <w:rsid w:val="00A271E2"/>
    <w:rsid w:val="00A27272"/>
    <w:rsid w:val="00A277CE"/>
    <w:rsid w:val="00A2785E"/>
    <w:rsid w:val="00A27914"/>
    <w:rsid w:val="00A27998"/>
    <w:rsid w:val="00A27ADA"/>
    <w:rsid w:val="00A27D22"/>
    <w:rsid w:val="00A304BD"/>
    <w:rsid w:val="00A30CEA"/>
    <w:rsid w:val="00A3126C"/>
    <w:rsid w:val="00A314B9"/>
    <w:rsid w:val="00A314DA"/>
    <w:rsid w:val="00A315BD"/>
    <w:rsid w:val="00A31686"/>
    <w:rsid w:val="00A316D9"/>
    <w:rsid w:val="00A31B52"/>
    <w:rsid w:val="00A31B8C"/>
    <w:rsid w:val="00A31C68"/>
    <w:rsid w:val="00A3280F"/>
    <w:rsid w:val="00A32810"/>
    <w:rsid w:val="00A331AB"/>
    <w:rsid w:val="00A336D0"/>
    <w:rsid w:val="00A336E8"/>
    <w:rsid w:val="00A338B0"/>
    <w:rsid w:val="00A339FC"/>
    <w:rsid w:val="00A33DA6"/>
    <w:rsid w:val="00A34578"/>
    <w:rsid w:val="00A34856"/>
    <w:rsid w:val="00A35179"/>
    <w:rsid w:val="00A3612B"/>
    <w:rsid w:val="00A365E7"/>
    <w:rsid w:val="00A367DB"/>
    <w:rsid w:val="00A36957"/>
    <w:rsid w:val="00A37021"/>
    <w:rsid w:val="00A373A0"/>
    <w:rsid w:val="00A378B3"/>
    <w:rsid w:val="00A37B7A"/>
    <w:rsid w:val="00A37EC9"/>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82B"/>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7EA"/>
    <w:rsid w:val="00A4799F"/>
    <w:rsid w:val="00A47E00"/>
    <w:rsid w:val="00A501DF"/>
    <w:rsid w:val="00A5056A"/>
    <w:rsid w:val="00A507FF"/>
    <w:rsid w:val="00A50F34"/>
    <w:rsid w:val="00A51840"/>
    <w:rsid w:val="00A52016"/>
    <w:rsid w:val="00A52665"/>
    <w:rsid w:val="00A52F8D"/>
    <w:rsid w:val="00A53B09"/>
    <w:rsid w:val="00A53CAF"/>
    <w:rsid w:val="00A53D7B"/>
    <w:rsid w:val="00A53DF7"/>
    <w:rsid w:val="00A53EDD"/>
    <w:rsid w:val="00A54402"/>
    <w:rsid w:val="00A54866"/>
    <w:rsid w:val="00A5569E"/>
    <w:rsid w:val="00A55E11"/>
    <w:rsid w:val="00A5641A"/>
    <w:rsid w:val="00A568A8"/>
    <w:rsid w:val="00A56ADA"/>
    <w:rsid w:val="00A56B90"/>
    <w:rsid w:val="00A5712A"/>
    <w:rsid w:val="00A57705"/>
    <w:rsid w:val="00A577D5"/>
    <w:rsid w:val="00A57872"/>
    <w:rsid w:val="00A57B7A"/>
    <w:rsid w:val="00A60394"/>
    <w:rsid w:val="00A6040C"/>
    <w:rsid w:val="00A605E4"/>
    <w:rsid w:val="00A60B88"/>
    <w:rsid w:val="00A61279"/>
    <w:rsid w:val="00A61E58"/>
    <w:rsid w:val="00A628B4"/>
    <w:rsid w:val="00A63062"/>
    <w:rsid w:val="00A63BBD"/>
    <w:rsid w:val="00A640C7"/>
    <w:rsid w:val="00A64373"/>
    <w:rsid w:val="00A6491D"/>
    <w:rsid w:val="00A64994"/>
    <w:rsid w:val="00A64F61"/>
    <w:rsid w:val="00A64F7B"/>
    <w:rsid w:val="00A6518B"/>
    <w:rsid w:val="00A65D5A"/>
    <w:rsid w:val="00A662CC"/>
    <w:rsid w:val="00A664F1"/>
    <w:rsid w:val="00A664F8"/>
    <w:rsid w:val="00A66EE5"/>
    <w:rsid w:val="00A66EFE"/>
    <w:rsid w:val="00A670DB"/>
    <w:rsid w:val="00A675B6"/>
    <w:rsid w:val="00A679AB"/>
    <w:rsid w:val="00A67A30"/>
    <w:rsid w:val="00A67C28"/>
    <w:rsid w:val="00A67CAE"/>
    <w:rsid w:val="00A67CDB"/>
    <w:rsid w:val="00A703FC"/>
    <w:rsid w:val="00A704B9"/>
    <w:rsid w:val="00A705F4"/>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B16"/>
    <w:rsid w:val="00A76190"/>
    <w:rsid w:val="00A76712"/>
    <w:rsid w:val="00A769D7"/>
    <w:rsid w:val="00A76B19"/>
    <w:rsid w:val="00A772DA"/>
    <w:rsid w:val="00A7760D"/>
    <w:rsid w:val="00A778F8"/>
    <w:rsid w:val="00A77973"/>
    <w:rsid w:val="00A805E9"/>
    <w:rsid w:val="00A80773"/>
    <w:rsid w:val="00A80951"/>
    <w:rsid w:val="00A80B6C"/>
    <w:rsid w:val="00A80C7F"/>
    <w:rsid w:val="00A80D37"/>
    <w:rsid w:val="00A80E16"/>
    <w:rsid w:val="00A81044"/>
    <w:rsid w:val="00A81161"/>
    <w:rsid w:val="00A81DF5"/>
    <w:rsid w:val="00A81DFC"/>
    <w:rsid w:val="00A8236A"/>
    <w:rsid w:val="00A825D9"/>
    <w:rsid w:val="00A8298F"/>
    <w:rsid w:val="00A82A98"/>
    <w:rsid w:val="00A82CB1"/>
    <w:rsid w:val="00A83018"/>
    <w:rsid w:val="00A83A4F"/>
    <w:rsid w:val="00A83AC0"/>
    <w:rsid w:val="00A83AC4"/>
    <w:rsid w:val="00A83CB4"/>
    <w:rsid w:val="00A83D3D"/>
    <w:rsid w:val="00A84294"/>
    <w:rsid w:val="00A84413"/>
    <w:rsid w:val="00A8490F"/>
    <w:rsid w:val="00A84F01"/>
    <w:rsid w:val="00A85299"/>
    <w:rsid w:val="00A85A0B"/>
    <w:rsid w:val="00A85BA9"/>
    <w:rsid w:val="00A862A5"/>
    <w:rsid w:val="00A86737"/>
    <w:rsid w:val="00A868D6"/>
    <w:rsid w:val="00A86A0B"/>
    <w:rsid w:val="00A86BC7"/>
    <w:rsid w:val="00A87083"/>
    <w:rsid w:val="00A87C30"/>
    <w:rsid w:val="00A87D96"/>
    <w:rsid w:val="00A87FB5"/>
    <w:rsid w:val="00A907A3"/>
    <w:rsid w:val="00A90967"/>
    <w:rsid w:val="00A90F1B"/>
    <w:rsid w:val="00A91321"/>
    <w:rsid w:val="00A92849"/>
    <w:rsid w:val="00A92C77"/>
    <w:rsid w:val="00A93313"/>
    <w:rsid w:val="00A935F3"/>
    <w:rsid w:val="00A93672"/>
    <w:rsid w:val="00A94305"/>
    <w:rsid w:val="00A945B3"/>
    <w:rsid w:val="00A945C0"/>
    <w:rsid w:val="00A94706"/>
    <w:rsid w:val="00A94BF0"/>
    <w:rsid w:val="00A94BF4"/>
    <w:rsid w:val="00A94D18"/>
    <w:rsid w:val="00A95245"/>
    <w:rsid w:val="00A958B5"/>
    <w:rsid w:val="00A95BDB"/>
    <w:rsid w:val="00A95DB4"/>
    <w:rsid w:val="00A96178"/>
    <w:rsid w:val="00A96E16"/>
    <w:rsid w:val="00A97041"/>
    <w:rsid w:val="00A971BE"/>
    <w:rsid w:val="00A9723D"/>
    <w:rsid w:val="00A97761"/>
    <w:rsid w:val="00AA0411"/>
    <w:rsid w:val="00AA0A89"/>
    <w:rsid w:val="00AA165F"/>
    <w:rsid w:val="00AA1E5C"/>
    <w:rsid w:val="00AA2149"/>
    <w:rsid w:val="00AA294A"/>
    <w:rsid w:val="00AA2E73"/>
    <w:rsid w:val="00AA3495"/>
    <w:rsid w:val="00AA34EE"/>
    <w:rsid w:val="00AA3CEF"/>
    <w:rsid w:val="00AA3D59"/>
    <w:rsid w:val="00AA4339"/>
    <w:rsid w:val="00AA4505"/>
    <w:rsid w:val="00AA4727"/>
    <w:rsid w:val="00AA47F7"/>
    <w:rsid w:val="00AA4CD7"/>
    <w:rsid w:val="00AA502E"/>
    <w:rsid w:val="00AA5063"/>
    <w:rsid w:val="00AA53FD"/>
    <w:rsid w:val="00AA5473"/>
    <w:rsid w:val="00AA548C"/>
    <w:rsid w:val="00AA5622"/>
    <w:rsid w:val="00AA5700"/>
    <w:rsid w:val="00AA57B7"/>
    <w:rsid w:val="00AA5C79"/>
    <w:rsid w:val="00AA5DCF"/>
    <w:rsid w:val="00AA5DD4"/>
    <w:rsid w:val="00AA65F1"/>
    <w:rsid w:val="00AA6605"/>
    <w:rsid w:val="00AA6D38"/>
    <w:rsid w:val="00AA6E41"/>
    <w:rsid w:val="00AA7851"/>
    <w:rsid w:val="00AB0279"/>
    <w:rsid w:val="00AB0C47"/>
    <w:rsid w:val="00AB0C49"/>
    <w:rsid w:val="00AB0C8B"/>
    <w:rsid w:val="00AB1051"/>
    <w:rsid w:val="00AB1492"/>
    <w:rsid w:val="00AB1533"/>
    <w:rsid w:val="00AB1887"/>
    <w:rsid w:val="00AB20C3"/>
    <w:rsid w:val="00AB2A6B"/>
    <w:rsid w:val="00AB2DCE"/>
    <w:rsid w:val="00AB3039"/>
    <w:rsid w:val="00AB3064"/>
    <w:rsid w:val="00AB3065"/>
    <w:rsid w:val="00AB3433"/>
    <w:rsid w:val="00AB37EB"/>
    <w:rsid w:val="00AB3890"/>
    <w:rsid w:val="00AB3A9E"/>
    <w:rsid w:val="00AB3E03"/>
    <w:rsid w:val="00AB464C"/>
    <w:rsid w:val="00AB4AD6"/>
    <w:rsid w:val="00AB500A"/>
    <w:rsid w:val="00AB514C"/>
    <w:rsid w:val="00AB51FB"/>
    <w:rsid w:val="00AB55C4"/>
    <w:rsid w:val="00AB5689"/>
    <w:rsid w:val="00AB56E1"/>
    <w:rsid w:val="00AB57B5"/>
    <w:rsid w:val="00AB5813"/>
    <w:rsid w:val="00AB5F6F"/>
    <w:rsid w:val="00AB606F"/>
    <w:rsid w:val="00AB61A7"/>
    <w:rsid w:val="00AB6784"/>
    <w:rsid w:val="00AB6885"/>
    <w:rsid w:val="00AB7230"/>
    <w:rsid w:val="00AB7AA7"/>
    <w:rsid w:val="00AC0181"/>
    <w:rsid w:val="00AC039C"/>
    <w:rsid w:val="00AC05AE"/>
    <w:rsid w:val="00AC0A7D"/>
    <w:rsid w:val="00AC0B77"/>
    <w:rsid w:val="00AC0E55"/>
    <w:rsid w:val="00AC0EA0"/>
    <w:rsid w:val="00AC0F9E"/>
    <w:rsid w:val="00AC0FA0"/>
    <w:rsid w:val="00AC14B9"/>
    <w:rsid w:val="00AC1D09"/>
    <w:rsid w:val="00AC1D60"/>
    <w:rsid w:val="00AC1DFF"/>
    <w:rsid w:val="00AC1E08"/>
    <w:rsid w:val="00AC1ECF"/>
    <w:rsid w:val="00AC1F0E"/>
    <w:rsid w:val="00AC1FAC"/>
    <w:rsid w:val="00AC238E"/>
    <w:rsid w:val="00AC245C"/>
    <w:rsid w:val="00AC2658"/>
    <w:rsid w:val="00AC2892"/>
    <w:rsid w:val="00AC2B2A"/>
    <w:rsid w:val="00AC309E"/>
    <w:rsid w:val="00AC324D"/>
    <w:rsid w:val="00AC36AE"/>
    <w:rsid w:val="00AC37B5"/>
    <w:rsid w:val="00AC398F"/>
    <w:rsid w:val="00AC3E75"/>
    <w:rsid w:val="00AC427C"/>
    <w:rsid w:val="00AC43C6"/>
    <w:rsid w:val="00AC4769"/>
    <w:rsid w:val="00AC47A8"/>
    <w:rsid w:val="00AC495D"/>
    <w:rsid w:val="00AC4C14"/>
    <w:rsid w:val="00AC58C9"/>
    <w:rsid w:val="00AC5BA3"/>
    <w:rsid w:val="00AC5F9C"/>
    <w:rsid w:val="00AC6E2F"/>
    <w:rsid w:val="00AC77FB"/>
    <w:rsid w:val="00AC7F2B"/>
    <w:rsid w:val="00AD0226"/>
    <w:rsid w:val="00AD034D"/>
    <w:rsid w:val="00AD0F48"/>
    <w:rsid w:val="00AD15A0"/>
    <w:rsid w:val="00AD16C5"/>
    <w:rsid w:val="00AD1AD1"/>
    <w:rsid w:val="00AD1D6C"/>
    <w:rsid w:val="00AD1FAF"/>
    <w:rsid w:val="00AD25B1"/>
    <w:rsid w:val="00AD26B9"/>
    <w:rsid w:val="00AD2E13"/>
    <w:rsid w:val="00AD31AA"/>
    <w:rsid w:val="00AD3272"/>
    <w:rsid w:val="00AD3878"/>
    <w:rsid w:val="00AD4C72"/>
    <w:rsid w:val="00AD59E4"/>
    <w:rsid w:val="00AD5AD7"/>
    <w:rsid w:val="00AD5E62"/>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5C"/>
    <w:rsid w:val="00AE141C"/>
    <w:rsid w:val="00AE14E6"/>
    <w:rsid w:val="00AE1559"/>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F54"/>
    <w:rsid w:val="00AE405C"/>
    <w:rsid w:val="00AE4790"/>
    <w:rsid w:val="00AE4A98"/>
    <w:rsid w:val="00AE606D"/>
    <w:rsid w:val="00AE6393"/>
    <w:rsid w:val="00AE7706"/>
    <w:rsid w:val="00AE784C"/>
    <w:rsid w:val="00AE7D04"/>
    <w:rsid w:val="00AE7D11"/>
    <w:rsid w:val="00AF0009"/>
    <w:rsid w:val="00AF02FA"/>
    <w:rsid w:val="00AF03AF"/>
    <w:rsid w:val="00AF06AA"/>
    <w:rsid w:val="00AF0885"/>
    <w:rsid w:val="00AF0A2C"/>
    <w:rsid w:val="00AF1896"/>
    <w:rsid w:val="00AF19D0"/>
    <w:rsid w:val="00AF1B83"/>
    <w:rsid w:val="00AF1C8E"/>
    <w:rsid w:val="00AF2123"/>
    <w:rsid w:val="00AF2843"/>
    <w:rsid w:val="00AF2BCE"/>
    <w:rsid w:val="00AF2D48"/>
    <w:rsid w:val="00AF2E9A"/>
    <w:rsid w:val="00AF3338"/>
    <w:rsid w:val="00AF33F4"/>
    <w:rsid w:val="00AF39C7"/>
    <w:rsid w:val="00AF3C94"/>
    <w:rsid w:val="00AF493C"/>
    <w:rsid w:val="00AF508F"/>
    <w:rsid w:val="00AF55C2"/>
    <w:rsid w:val="00AF566C"/>
    <w:rsid w:val="00AF58C7"/>
    <w:rsid w:val="00AF58F1"/>
    <w:rsid w:val="00AF5D28"/>
    <w:rsid w:val="00AF5E84"/>
    <w:rsid w:val="00AF5EB1"/>
    <w:rsid w:val="00AF6369"/>
    <w:rsid w:val="00AF71EC"/>
    <w:rsid w:val="00AF7212"/>
    <w:rsid w:val="00AF7300"/>
    <w:rsid w:val="00AF7777"/>
    <w:rsid w:val="00AF78EA"/>
    <w:rsid w:val="00AF7971"/>
    <w:rsid w:val="00AF7D26"/>
    <w:rsid w:val="00AF7D31"/>
    <w:rsid w:val="00B008CE"/>
    <w:rsid w:val="00B00997"/>
    <w:rsid w:val="00B00A80"/>
    <w:rsid w:val="00B00D7D"/>
    <w:rsid w:val="00B011F7"/>
    <w:rsid w:val="00B01970"/>
    <w:rsid w:val="00B01E2C"/>
    <w:rsid w:val="00B02310"/>
    <w:rsid w:val="00B02681"/>
    <w:rsid w:val="00B029B0"/>
    <w:rsid w:val="00B02C40"/>
    <w:rsid w:val="00B02EA3"/>
    <w:rsid w:val="00B03BBC"/>
    <w:rsid w:val="00B03FA1"/>
    <w:rsid w:val="00B044A6"/>
    <w:rsid w:val="00B045AA"/>
    <w:rsid w:val="00B045F4"/>
    <w:rsid w:val="00B05019"/>
    <w:rsid w:val="00B056C1"/>
    <w:rsid w:val="00B05DA8"/>
    <w:rsid w:val="00B05F35"/>
    <w:rsid w:val="00B06863"/>
    <w:rsid w:val="00B06A10"/>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4EE"/>
    <w:rsid w:val="00B1352C"/>
    <w:rsid w:val="00B1426D"/>
    <w:rsid w:val="00B145A7"/>
    <w:rsid w:val="00B14B32"/>
    <w:rsid w:val="00B14B5C"/>
    <w:rsid w:val="00B14D4A"/>
    <w:rsid w:val="00B14F5B"/>
    <w:rsid w:val="00B14FFD"/>
    <w:rsid w:val="00B1502E"/>
    <w:rsid w:val="00B15358"/>
    <w:rsid w:val="00B159C0"/>
    <w:rsid w:val="00B15D95"/>
    <w:rsid w:val="00B15E95"/>
    <w:rsid w:val="00B15FBC"/>
    <w:rsid w:val="00B16353"/>
    <w:rsid w:val="00B163C2"/>
    <w:rsid w:val="00B16A66"/>
    <w:rsid w:val="00B16B7B"/>
    <w:rsid w:val="00B16D8F"/>
    <w:rsid w:val="00B16DA3"/>
    <w:rsid w:val="00B16E85"/>
    <w:rsid w:val="00B16FA8"/>
    <w:rsid w:val="00B17065"/>
    <w:rsid w:val="00B174CF"/>
    <w:rsid w:val="00B177DC"/>
    <w:rsid w:val="00B178D6"/>
    <w:rsid w:val="00B17C17"/>
    <w:rsid w:val="00B17FA7"/>
    <w:rsid w:val="00B2003A"/>
    <w:rsid w:val="00B2101A"/>
    <w:rsid w:val="00B21545"/>
    <w:rsid w:val="00B2186E"/>
    <w:rsid w:val="00B21F89"/>
    <w:rsid w:val="00B22031"/>
    <w:rsid w:val="00B22688"/>
    <w:rsid w:val="00B228B5"/>
    <w:rsid w:val="00B22AF0"/>
    <w:rsid w:val="00B22B42"/>
    <w:rsid w:val="00B22C2E"/>
    <w:rsid w:val="00B232AC"/>
    <w:rsid w:val="00B2347C"/>
    <w:rsid w:val="00B23567"/>
    <w:rsid w:val="00B238B2"/>
    <w:rsid w:val="00B23973"/>
    <w:rsid w:val="00B23B12"/>
    <w:rsid w:val="00B2460B"/>
    <w:rsid w:val="00B2461B"/>
    <w:rsid w:val="00B2596B"/>
    <w:rsid w:val="00B259F1"/>
    <w:rsid w:val="00B25CB5"/>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93E"/>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479"/>
    <w:rsid w:val="00B366F4"/>
    <w:rsid w:val="00B36923"/>
    <w:rsid w:val="00B36BC3"/>
    <w:rsid w:val="00B36CE0"/>
    <w:rsid w:val="00B36F35"/>
    <w:rsid w:val="00B3702C"/>
    <w:rsid w:val="00B375C8"/>
    <w:rsid w:val="00B37915"/>
    <w:rsid w:val="00B37D55"/>
    <w:rsid w:val="00B37DB2"/>
    <w:rsid w:val="00B37E3D"/>
    <w:rsid w:val="00B403ED"/>
    <w:rsid w:val="00B40823"/>
    <w:rsid w:val="00B4099D"/>
    <w:rsid w:val="00B40CAA"/>
    <w:rsid w:val="00B41145"/>
    <w:rsid w:val="00B41223"/>
    <w:rsid w:val="00B41730"/>
    <w:rsid w:val="00B4192D"/>
    <w:rsid w:val="00B419DD"/>
    <w:rsid w:val="00B41B3E"/>
    <w:rsid w:val="00B424B2"/>
    <w:rsid w:val="00B42847"/>
    <w:rsid w:val="00B4286E"/>
    <w:rsid w:val="00B42B07"/>
    <w:rsid w:val="00B42D23"/>
    <w:rsid w:val="00B432F7"/>
    <w:rsid w:val="00B433F8"/>
    <w:rsid w:val="00B43D94"/>
    <w:rsid w:val="00B43E8D"/>
    <w:rsid w:val="00B4403B"/>
    <w:rsid w:val="00B4437C"/>
    <w:rsid w:val="00B445CB"/>
    <w:rsid w:val="00B449BE"/>
    <w:rsid w:val="00B45163"/>
    <w:rsid w:val="00B45529"/>
    <w:rsid w:val="00B455CB"/>
    <w:rsid w:val="00B45BB2"/>
    <w:rsid w:val="00B46244"/>
    <w:rsid w:val="00B463B5"/>
    <w:rsid w:val="00B46CC7"/>
    <w:rsid w:val="00B47767"/>
    <w:rsid w:val="00B47B09"/>
    <w:rsid w:val="00B50024"/>
    <w:rsid w:val="00B50104"/>
    <w:rsid w:val="00B501C8"/>
    <w:rsid w:val="00B50A28"/>
    <w:rsid w:val="00B50CF1"/>
    <w:rsid w:val="00B512BE"/>
    <w:rsid w:val="00B5146B"/>
    <w:rsid w:val="00B5175C"/>
    <w:rsid w:val="00B51A4D"/>
    <w:rsid w:val="00B51E14"/>
    <w:rsid w:val="00B51F08"/>
    <w:rsid w:val="00B52386"/>
    <w:rsid w:val="00B528FE"/>
    <w:rsid w:val="00B52D46"/>
    <w:rsid w:val="00B53857"/>
    <w:rsid w:val="00B53973"/>
    <w:rsid w:val="00B53985"/>
    <w:rsid w:val="00B53DD2"/>
    <w:rsid w:val="00B53DF3"/>
    <w:rsid w:val="00B541F3"/>
    <w:rsid w:val="00B543B6"/>
    <w:rsid w:val="00B54408"/>
    <w:rsid w:val="00B547A4"/>
    <w:rsid w:val="00B547C3"/>
    <w:rsid w:val="00B547FD"/>
    <w:rsid w:val="00B54880"/>
    <w:rsid w:val="00B54A0E"/>
    <w:rsid w:val="00B54A12"/>
    <w:rsid w:val="00B55828"/>
    <w:rsid w:val="00B56157"/>
    <w:rsid w:val="00B56610"/>
    <w:rsid w:val="00B56AC7"/>
    <w:rsid w:val="00B56EDA"/>
    <w:rsid w:val="00B575F5"/>
    <w:rsid w:val="00B57898"/>
    <w:rsid w:val="00B601E4"/>
    <w:rsid w:val="00B60B9F"/>
    <w:rsid w:val="00B60C79"/>
    <w:rsid w:val="00B60CD7"/>
    <w:rsid w:val="00B60D84"/>
    <w:rsid w:val="00B610CF"/>
    <w:rsid w:val="00B61309"/>
    <w:rsid w:val="00B61564"/>
    <w:rsid w:val="00B619BD"/>
    <w:rsid w:val="00B61B43"/>
    <w:rsid w:val="00B61D12"/>
    <w:rsid w:val="00B629D3"/>
    <w:rsid w:val="00B62BBD"/>
    <w:rsid w:val="00B62BCF"/>
    <w:rsid w:val="00B63013"/>
    <w:rsid w:val="00B631DE"/>
    <w:rsid w:val="00B6362E"/>
    <w:rsid w:val="00B639BE"/>
    <w:rsid w:val="00B63D7A"/>
    <w:rsid w:val="00B63FB1"/>
    <w:rsid w:val="00B641D3"/>
    <w:rsid w:val="00B6427A"/>
    <w:rsid w:val="00B647DC"/>
    <w:rsid w:val="00B64FAA"/>
    <w:rsid w:val="00B65104"/>
    <w:rsid w:val="00B6526D"/>
    <w:rsid w:val="00B654BB"/>
    <w:rsid w:val="00B658B6"/>
    <w:rsid w:val="00B6591D"/>
    <w:rsid w:val="00B65C30"/>
    <w:rsid w:val="00B6655F"/>
    <w:rsid w:val="00B665DE"/>
    <w:rsid w:val="00B669D1"/>
    <w:rsid w:val="00B66D2E"/>
    <w:rsid w:val="00B679DC"/>
    <w:rsid w:val="00B70017"/>
    <w:rsid w:val="00B7002B"/>
    <w:rsid w:val="00B70499"/>
    <w:rsid w:val="00B707B1"/>
    <w:rsid w:val="00B7094A"/>
    <w:rsid w:val="00B70998"/>
    <w:rsid w:val="00B70EA3"/>
    <w:rsid w:val="00B70FDF"/>
    <w:rsid w:val="00B71214"/>
    <w:rsid w:val="00B7148C"/>
    <w:rsid w:val="00B715B9"/>
    <w:rsid w:val="00B71988"/>
    <w:rsid w:val="00B71B0F"/>
    <w:rsid w:val="00B71BEF"/>
    <w:rsid w:val="00B71C92"/>
    <w:rsid w:val="00B71F61"/>
    <w:rsid w:val="00B725A8"/>
    <w:rsid w:val="00B7260F"/>
    <w:rsid w:val="00B72A1F"/>
    <w:rsid w:val="00B72BE6"/>
    <w:rsid w:val="00B72CC5"/>
    <w:rsid w:val="00B73055"/>
    <w:rsid w:val="00B73158"/>
    <w:rsid w:val="00B7348E"/>
    <w:rsid w:val="00B73A16"/>
    <w:rsid w:val="00B73B09"/>
    <w:rsid w:val="00B73DEC"/>
    <w:rsid w:val="00B743B2"/>
    <w:rsid w:val="00B74DD8"/>
    <w:rsid w:val="00B74F39"/>
    <w:rsid w:val="00B7507D"/>
    <w:rsid w:val="00B75397"/>
    <w:rsid w:val="00B7599E"/>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95A"/>
    <w:rsid w:val="00B80A43"/>
    <w:rsid w:val="00B80E81"/>
    <w:rsid w:val="00B81672"/>
    <w:rsid w:val="00B817AD"/>
    <w:rsid w:val="00B818EB"/>
    <w:rsid w:val="00B81D80"/>
    <w:rsid w:val="00B81E8F"/>
    <w:rsid w:val="00B81F88"/>
    <w:rsid w:val="00B82CB7"/>
    <w:rsid w:val="00B83254"/>
    <w:rsid w:val="00B832E8"/>
    <w:rsid w:val="00B83C11"/>
    <w:rsid w:val="00B83DEC"/>
    <w:rsid w:val="00B83DFB"/>
    <w:rsid w:val="00B8405A"/>
    <w:rsid w:val="00B846A7"/>
    <w:rsid w:val="00B847A3"/>
    <w:rsid w:val="00B84AB9"/>
    <w:rsid w:val="00B84B19"/>
    <w:rsid w:val="00B84C24"/>
    <w:rsid w:val="00B8542B"/>
    <w:rsid w:val="00B8558C"/>
    <w:rsid w:val="00B86107"/>
    <w:rsid w:val="00B8644C"/>
    <w:rsid w:val="00B86930"/>
    <w:rsid w:val="00B86C4C"/>
    <w:rsid w:val="00B86E85"/>
    <w:rsid w:val="00B875E3"/>
    <w:rsid w:val="00B87897"/>
    <w:rsid w:val="00B87BE6"/>
    <w:rsid w:val="00B903BB"/>
    <w:rsid w:val="00B90C98"/>
    <w:rsid w:val="00B90E3B"/>
    <w:rsid w:val="00B9115C"/>
    <w:rsid w:val="00B91377"/>
    <w:rsid w:val="00B9151F"/>
    <w:rsid w:val="00B91798"/>
    <w:rsid w:val="00B9236B"/>
    <w:rsid w:val="00B92869"/>
    <w:rsid w:val="00B92C1E"/>
    <w:rsid w:val="00B92D39"/>
    <w:rsid w:val="00B92E2A"/>
    <w:rsid w:val="00B93364"/>
    <w:rsid w:val="00B93B6F"/>
    <w:rsid w:val="00B93EE4"/>
    <w:rsid w:val="00B941B4"/>
    <w:rsid w:val="00B94202"/>
    <w:rsid w:val="00B942E5"/>
    <w:rsid w:val="00B9471A"/>
    <w:rsid w:val="00B94A6D"/>
    <w:rsid w:val="00B94F72"/>
    <w:rsid w:val="00B953CE"/>
    <w:rsid w:val="00B955D4"/>
    <w:rsid w:val="00B95DD2"/>
    <w:rsid w:val="00B95E06"/>
    <w:rsid w:val="00B966EC"/>
    <w:rsid w:val="00B96941"/>
    <w:rsid w:val="00B96CA5"/>
    <w:rsid w:val="00B96E46"/>
    <w:rsid w:val="00B9779C"/>
    <w:rsid w:val="00B97802"/>
    <w:rsid w:val="00B97DFF"/>
    <w:rsid w:val="00BA03AE"/>
    <w:rsid w:val="00BA04A7"/>
    <w:rsid w:val="00BA0553"/>
    <w:rsid w:val="00BA0931"/>
    <w:rsid w:val="00BA0E79"/>
    <w:rsid w:val="00BA1A63"/>
    <w:rsid w:val="00BA2367"/>
    <w:rsid w:val="00BA2450"/>
    <w:rsid w:val="00BA3112"/>
    <w:rsid w:val="00BA326D"/>
    <w:rsid w:val="00BA32BB"/>
    <w:rsid w:val="00BA3371"/>
    <w:rsid w:val="00BA350C"/>
    <w:rsid w:val="00BA3654"/>
    <w:rsid w:val="00BA3FF1"/>
    <w:rsid w:val="00BA459C"/>
    <w:rsid w:val="00BA4804"/>
    <w:rsid w:val="00BA4E1B"/>
    <w:rsid w:val="00BA4E35"/>
    <w:rsid w:val="00BA4EA7"/>
    <w:rsid w:val="00BA5B86"/>
    <w:rsid w:val="00BA5CC1"/>
    <w:rsid w:val="00BA5E44"/>
    <w:rsid w:val="00BA5E6F"/>
    <w:rsid w:val="00BA7389"/>
    <w:rsid w:val="00BA77D5"/>
    <w:rsid w:val="00BA7846"/>
    <w:rsid w:val="00BA7B01"/>
    <w:rsid w:val="00BB00ED"/>
    <w:rsid w:val="00BB0573"/>
    <w:rsid w:val="00BB088C"/>
    <w:rsid w:val="00BB0D01"/>
    <w:rsid w:val="00BB0FBF"/>
    <w:rsid w:val="00BB19AF"/>
    <w:rsid w:val="00BB20BE"/>
    <w:rsid w:val="00BB250D"/>
    <w:rsid w:val="00BB2B91"/>
    <w:rsid w:val="00BB36F1"/>
    <w:rsid w:val="00BB3AE1"/>
    <w:rsid w:val="00BB3FB1"/>
    <w:rsid w:val="00BB41F2"/>
    <w:rsid w:val="00BB44F4"/>
    <w:rsid w:val="00BB47EF"/>
    <w:rsid w:val="00BB48A1"/>
    <w:rsid w:val="00BB48AF"/>
    <w:rsid w:val="00BB49E4"/>
    <w:rsid w:val="00BB4A18"/>
    <w:rsid w:val="00BB4AA2"/>
    <w:rsid w:val="00BB55DC"/>
    <w:rsid w:val="00BB595B"/>
    <w:rsid w:val="00BB5BF2"/>
    <w:rsid w:val="00BB5C53"/>
    <w:rsid w:val="00BB63B1"/>
    <w:rsid w:val="00BB6973"/>
    <w:rsid w:val="00BB6CEB"/>
    <w:rsid w:val="00BB707E"/>
    <w:rsid w:val="00BB7696"/>
    <w:rsid w:val="00BB78C5"/>
    <w:rsid w:val="00BC0A39"/>
    <w:rsid w:val="00BC111E"/>
    <w:rsid w:val="00BC153E"/>
    <w:rsid w:val="00BC19B3"/>
    <w:rsid w:val="00BC1B4E"/>
    <w:rsid w:val="00BC23A2"/>
    <w:rsid w:val="00BC26DE"/>
    <w:rsid w:val="00BC28AE"/>
    <w:rsid w:val="00BC2A62"/>
    <w:rsid w:val="00BC302B"/>
    <w:rsid w:val="00BC33F2"/>
    <w:rsid w:val="00BC356E"/>
    <w:rsid w:val="00BC3C25"/>
    <w:rsid w:val="00BC3FEE"/>
    <w:rsid w:val="00BC4105"/>
    <w:rsid w:val="00BC488D"/>
    <w:rsid w:val="00BC4968"/>
    <w:rsid w:val="00BC4B32"/>
    <w:rsid w:val="00BC516B"/>
    <w:rsid w:val="00BC51E7"/>
    <w:rsid w:val="00BC540B"/>
    <w:rsid w:val="00BC5725"/>
    <w:rsid w:val="00BC586C"/>
    <w:rsid w:val="00BC6006"/>
    <w:rsid w:val="00BC66D4"/>
    <w:rsid w:val="00BC6728"/>
    <w:rsid w:val="00BC7434"/>
    <w:rsid w:val="00BC79F1"/>
    <w:rsid w:val="00BC7AA3"/>
    <w:rsid w:val="00BC7BBF"/>
    <w:rsid w:val="00BD04BD"/>
    <w:rsid w:val="00BD0712"/>
    <w:rsid w:val="00BD0D41"/>
    <w:rsid w:val="00BD17CA"/>
    <w:rsid w:val="00BD1A9E"/>
    <w:rsid w:val="00BD1C5F"/>
    <w:rsid w:val="00BD1D09"/>
    <w:rsid w:val="00BD2454"/>
    <w:rsid w:val="00BD259C"/>
    <w:rsid w:val="00BD2D54"/>
    <w:rsid w:val="00BD3058"/>
    <w:rsid w:val="00BD31DD"/>
    <w:rsid w:val="00BD3900"/>
    <w:rsid w:val="00BD3F53"/>
    <w:rsid w:val="00BD42EB"/>
    <w:rsid w:val="00BD4940"/>
    <w:rsid w:val="00BD4CED"/>
    <w:rsid w:val="00BD5105"/>
    <w:rsid w:val="00BD539D"/>
    <w:rsid w:val="00BD580F"/>
    <w:rsid w:val="00BD5FD6"/>
    <w:rsid w:val="00BD652C"/>
    <w:rsid w:val="00BD6962"/>
    <w:rsid w:val="00BD6AEB"/>
    <w:rsid w:val="00BD6D75"/>
    <w:rsid w:val="00BD6E8E"/>
    <w:rsid w:val="00BD6F76"/>
    <w:rsid w:val="00BD730A"/>
    <w:rsid w:val="00BD7450"/>
    <w:rsid w:val="00BD7640"/>
    <w:rsid w:val="00BD78ED"/>
    <w:rsid w:val="00BE00A6"/>
    <w:rsid w:val="00BE01B1"/>
    <w:rsid w:val="00BE0202"/>
    <w:rsid w:val="00BE02F1"/>
    <w:rsid w:val="00BE0619"/>
    <w:rsid w:val="00BE08FE"/>
    <w:rsid w:val="00BE0C29"/>
    <w:rsid w:val="00BE0E25"/>
    <w:rsid w:val="00BE1462"/>
    <w:rsid w:val="00BE154E"/>
    <w:rsid w:val="00BE15CC"/>
    <w:rsid w:val="00BE1647"/>
    <w:rsid w:val="00BE181B"/>
    <w:rsid w:val="00BE1AE7"/>
    <w:rsid w:val="00BE1B75"/>
    <w:rsid w:val="00BE222E"/>
    <w:rsid w:val="00BE2383"/>
    <w:rsid w:val="00BE25E3"/>
    <w:rsid w:val="00BE2681"/>
    <w:rsid w:val="00BE2766"/>
    <w:rsid w:val="00BE2DB9"/>
    <w:rsid w:val="00BE3314"/>
    <w:rsid w:val="00BE3474"/>
    <w:rsid w:val="00BE3A3E"/>
    <w:rsid w:val="00BE47F7"/>
    <w:rsid w:val="00BE48AF"/>
    <w:rsid w:val="00BE4C79"/>
    <w:rsid w:val="00BE4E8E"/>
    <w:rsid w:val="00BE54EF"/>
    <w:rsid w:val="00BE5A4C"/>
    <w:rsid w:val="00BE602B"/>
    <w:rsid w:val="00BE6089"/>
    <w:rsid w:val="00BE64C9"/>
    <w:rsid w:val="00BE6541"/>
    <w:rsid w:val="00BE67C1"/>
    <w:rsid w:val="00BE67E0"/>
    <w:rsid w:val="00BE7893"/>
    <w:rsid w:val="00BE7FC2"/>
    <w:rsid w:val="00BF01BB"/>
    <w:rsid w:val="00BF033D"/>
    <w:rsid w:val="00BF0529"/>
    <w:rsid w:val="00BF0556"/>
    <w:rsid w:val="00BF09C2"/>
    <w:rsid w:val="00BF0CEE"/>
    <w:rsid w:val="00BF0F44"/>
    <w:rsid w:val="00BF0FF5"/>
    <w:rsid w:val="00BF1709"/>
    <w:rsid w:val="00BF1CC8"/>
    <w:rsid w:val="00BF2236"/>
    <w:rsid w:val="00BF23B6"/>
    <w:rsid w:val="00BF2422"/>
    <w:rsid w:val="00BF26EF"/>
    <w:rsid w:val="00BF2808"/>
    <w:rsid w:val="00BF2D88"/>
    <w:rsid w:val="00BF3A18"/>
    <w:rsid w:val="00BF472E"/>
    <w:rsid w:val="00BF48B4"/>
    <w:rsid w:val="00BF5211"/>
    <w:rsid w:val="00BF55AD"/>
    <w:rsid w:val="00BF5782"/>
    <w:rsid w:val="00BF5A0F"/>
    <w:rsid w:val="00BF5A27"/>
    <w:rsid w:val="00BF5B4A"/>
    <w:rsid w:val="00BF6582"/>
    <w:rsid w:val="00BF6E11"/>
    <w:rsid w:val="00BF6ED2"/>
    <w:rsid w:val="00BF7067"/>
    <w:rsid w:val="00BF71A8"/>
    <w:rsid w:val="00BF727A"/>
    <w:rsid w:val="00BF72A4"/>
    <w:rsid w:val="00BF74DA"/>
    <w:rsid w:val="00BF7685"/>
    <w:rsid w:val="00C0001F"/>
    <w:rsid w:val="00C0038C"/>
    <w:rsid w:val="00C00B6E"/>
    <w:rsid w:val="00C015D2"/>
    <w:rsid w:val="00C01A8F"/>
    <w:rsid w:val="00C02205"/>
    <w:rsid w:val="00C02249"/>
    <w:rsid w:val="00C025B4"/>
    <w:rsid w:val="00C02B20"/>
    <w:rsid w:val="00C02E78"/>
    <w:rsid w:val="00C033A5"/>
    <w:rsid w:val="00C0351C"/>
    <w:rsid w:val="00C0399D"/>
    <w:rsid w:val="00C042E0"/>
    <w:rsid w:val="00C042EA"/>
    <w:rsid w:val="00C04386"/>
    <w:rsid w:val="00C043EA"/>
    <w:rsid w:val="00C04478"/>
    <w:rsid w:val="00C045DA"/>
    <w:rsid w:val="00C04AB8"/>
    <w:rsid w:val="00C04B0A"/>
    <w:rsid w:val="00C04BDD"/>
    <w:rsid w:val="00C04C8B"/>
    <w:rsid w:val="00C04D83"/>
    <w:rsid w:val="00C0512C"/>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D4D"/>
    <w:rsid w:val="00C117EB"/>
    <w:rsid w:val="00C122D5"/>
    <w:rsid w:val="00C125F2"/>
    <w:rsid w:val="00C12AEE"/>
    <w:rsid w:val="00C12B3E"/>
    <w:rsid w:val="00C12B6B"/>
    <w:rsid w:val="00C1354E"/>
    <w:rsid w:val="00C13949"/>
    <w:rsid w:val="00C13B07"/>
    <w:rsid w:val="00C13B17"/>
    <w:rsid w:val="00C140A3"/>
    <w:rsid w:val="00C14165"/>
    <w:rsid w:val="00C14287"/>
    <w:rsid w:val="00C145B2"/>
    <w:rsid w:val="00C14D5B"/>
    <w:rsid w:val="00C14DCE"/>
    <w:rsid w:val="00C14FEA"/>
    <w:rsid w:val="00C151DF"/>
    <w:rsid w:val="00C155AF"/>
    <w:rsid w:val="00C156D4"/>
    <w:rsid w:val="00C159C6"/>
    <w:rsid w:val="00C159D5"/>
    <w:rsid w:val="00C1668F"/>
    <w:rsid w:val="00C168EA"/>
    <w:rsid w:val="00C16D73"/>
    <w:rsid w:val="00C16DC7"/>
    <w:rsid w:val="00C16F64"/>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A53"/>
    <w:rsid w:val="00C21EB2"/>
    <w:rsid w:val="00C22046"/>
    <w:rsid w:val="00C2288C"/>
    <w:rsid w:val="00C229CB"/>
    <w:rsid w:val="00C23004"/>
    <w:rsid w:val="00C235C1"/>
    <w:rsid w:val="00C235F1"/>
    <w:rsid w:val="00C237B4"/>
    <w:rsid w:val="00C237D9"/>
    <w:rsid w:val="00C24360"/>
    <w:rsid w:val="00C24532"/>
    <w:rsid w:val="00C24AAA"/>
    <w:rsid w:val="00C250C8"/>
    <w:rsid w:val="00C251B4"/>
    <w:rsid w:val="00C258B1"/>
    <w:rsid w:val="00C259E4"/>
    <w:rsid w:val="00C25A85"/>
    <w:rsid w:val="00C25CF6"/>
    <w:rsid w:val="00C25DB0"/>
    <w:rsid w:val="00C26412"/>
    <w:rsid w:val="00C26431"/>
    <w:rsid w:val="00C26524"/>
    <w:rsid w:val="00C2654A"/>
    <w:rsid w:val="00C266CD"/>
    <w:rsid w:val="00C26FB2"/>
    <w:rsid w:val="00C27294"/>
    <w:rsid w:val="00C274F4"/>
    <w:rsid w:val="00C27722"/>
    <w:rsid w:val="00C27B29"/>
    <w:rsid w:val="00C30307"/>
    <w:rsid w:val="00C306F8"/>
    <w:rsid w:val="00C30723"/>
    <w:rsid w:val="00C3072E"/>
    <w:rsid w:val="00C3096B"/>
    <w:rsid w:val="00C31A21"/>
    <w:rsid w:val="00C31DC3"/>
    <w:rsid w:val="00C3249E"/>
    <w:rsid w:val="00C32648"/>
    <w:rsid w:val="00C3281D"/>
    <w:rsid w:val="00C329D0"/>
    <w:rsid w:val="00C32C0E"/>
    <w:rsid w:val="00C32EFB"/>
    <w:rsid w:val="00C331F7"/>
    <w:rsid w:val="00C33504"/>
    <w:rsid w:val="00C33ADB"/>
    <w:rsid w:val="00C33B27"/>
    <w:rsid w:val="00C33F1F"/>
    <w:rsid w:val="00C3400C"/>
    <w:rsid w:val="00C34437"/>
    <w:rsid w:val="00C34694"/>
    <w:rsid w:val="00C34ABF"/>
    <w:rsid w:val="00C34BE1"/>
    <w:rsid w:val="00C34C08"/>
    <w:rsid w:val="00C34E4E"/>
    <w:rsid w:val="00C34FDD"/>
    <w:rsid w:val="00C35612"/>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403B7"/>
    <w:rsid w:val="00C4045F"/>
    <w:rsid w:val="00C40466"/>
    <w:rsid w:val="00C40F13"/>
    <w:rsid w:val="00C411D0"/>
    <w:rsid w:val="00C41240"/>
    <w:rsid w:val="00C41585"/>
    <w:rsid w:val="00C419C2"/>
    <w:rsid w:val="00C42271"/>
    <w:rsid w:val="00C42C3D"/>
    <w:rsid w:val="00C42C6D"/>
    <w:rsid w:val="00C42E3F"/>
    <w:rsid w:val="00C42F81"/>
    <w:rsid w:val="00C42FC9"/>
    <w:rsid w:val="00C43290"/>
    <w:rsid w:val="00C436FB"/>
    <w:rsid w:val="00C43734"/>
    <w:rsid w:val="00C43DEC"/>
    <w:rsid w:val="00C441D7"/>
    <w:rsid w:val="00C44568"/>
    <w:rsid w:val="00C44909"/>
    <w:rsid w:val="00C44B13"/>
    <w:rsid w:val="00C44C9B"/>
    <w:rsid w:val="00C45388"/>
    <w:rsid w:val="00C45541"/>
    <w:rsid w:val="00C458D4"/>
    <w:rsid w:val="00C45E18"/>
    <w:rsid w:val="00C465D8"/>
    <w:rsid w:val="00C466CB"/>
    <w:rsid w:val="00C467A0"/>
    <w:rsid w:val="00C46A69"/>
    <w:rsid w:val="00C46AF0"/>
    <w:rsid w:val="00C46B9F"/>
    <w:rsid w:val="00C46E0E"/>
    <w:rsid w:val="00C477EC"/>
    <w:rsid w:val="00C4781D"/>
    <w:rsid w:val="00C47B09"/>
    <w:rsid w:val="00C501BF"/>
    <w:rsid w:val="00C50551"/>
    <w:rsid w:val="00C50569"/>
    <w:rsid w:val="00C50B39"/>
    <w:rsid w:val="00C50EB6"/>
    <w:rsid w:val="00C51820"/>
    <w:rsid w:val="00C5268C"/>
    <w:rsid w:val="00C5284C"/>
    <w:rsid w:val="00C5293B"/>
    <w:rsid w:val="00C52DE9"/>
    <w:rsid w:val="00C5359E"/>
    <w:rsid w:val="00C53874"/>
    <w:rsid w:val="00C54112"/>
    <w:rsid w:val="00C542C0"/>
    <w:rsid w:val="00C54793"/>
    <w:rsid w:val="00C5481A"/>
    <w:rsid w:val="00C549E2"/>
    <w:rsid w:val="00C54BAD"/>
    <w:rsid w:val="00C54C95"/>
    <w:rsid w:val="00C54CFB"/>
    <w:rsid w:val="00C54FEE"/>
    <w:rsid w:val="00C55668"/>
    <w:rsid w:val="00C55775"/>
    <w:rsid w:val="00C55B44"/>
    <w:rsid w:val="00C55E09"/>
    <w:rsid w:val="00C55FED"/>
    <w:rsid w:val="00C56798"/>
    <w:rsid w:val="00C56B07"/>
    <w:rsid w:val="00C56C22"/>
    <w:rsid w:val="00C56D31"/>
    <w:rsid w:val="00C57488"/>
    <w:rsid w:val="00C576C7"/>
    <w:rsid w:val="00C57715"/>
    <w:rsid w:val="00C57734"/>
    <w:rsid w:val="00C57B81"/>
    <w:rsid w:val="00C60E31"/>
    <w:rsid w:val="00C6168F"/>
    <w:rsid w:val="00C625BC"/>
    <w:rsid w:val="00C62ADA"/>
    <w:rsid w:val="00C62AE3"/>
    <w:rsid w:val="00C62B4C"/>
    <w:rsid w:val="00C62C79"/>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D23"/>
    <w:rsid w:val="00C661EE"/>
    <w:rsid w:val="00C6670B"/>
    <w:rsid w:val="00C66806"/>
    <w:rsid w:val="00C6690B"/>
    <w:rsid w:val="00C66A58"/>
    <w:rsid w:val="00C66BD9"/>
    <w:rsid w:val="00C6711B"/>
    <w:rsid w:val="00C67804"/>
    <w:rsid w:val="00C678E9"/>
    <w:rsid w:val="00C67A8C"/>
    <w:rsid w:val="00C67FAE"/>
    <w:rsid w:val="00C67FCD"/>
    <w:rsid w:val="00C700B6"/>
    <w:rsid w:val="00C70CB7"/>
    <w:rsid w:val="00C710F5"/>
    <w:rsid w:val="00C71B12"/>
    <w:rsid w:val="00C71B1E"/>
    <w:rsid w:val="00C71C4D"/>
    <w:rsid w:val="00C722B8"/>
    <w:rsid w:val="00C7246B"/>
    <w:rsid w:val="00C72E31"/>
    <w:rsid w:val="00C734C2"/>
    <w:rsid w:val="00C73564"/>
    <w:rsid w:val="00C73929"/>
    <w:rsid w:val="00C73B3B"/>
    <w:rsid w:val="00C73EE8"/>
    <w:rsid w:val="00C73F1D"/>
    <w:rsid w:val="00C742A4"/>
    <w:rsid w:val="00C74411"/>
    <w:rsid w:val="00C7480E"/>
    <w:rsid w:val="00C7484D"/>
    <w:rsid w:val="00C74A2D"/>
    <w:rsid w:val="00C74A44"/>
    <w:rsid w:val="00C750B7"/>
    <w:rsid w:val="00C75272"/>
    <w:rsid w:val="00C755B1"/>
    <w:rsid w:val="00C75988"/>
    <w:rsid w:val="00C76BC4"/>
    <w:rsid w:val="00C7758F"/>
    <w:rsid w:val="00C7793C"/>
    <w:rsid w:val="00C802CE"/>
    <w:rsid w:val="00C8045F"/>
    <w:rsid w:val="00C807D1"/>
    <w:rsid w:val="00C80B0E"/>
    <w:rsid w:val="00C80DC9"/>
    <w:rsid w:val="00C81574"/>
    <w:rsid w:val="00C816E9"/>
    <w:rsid w:val="00C817C7"/>
    <w:rsid w:val="00C81B23"/>
    <w:rsid w:val="00C81B4A"/>
    <w:rsid w:val="00C81B9D"/>
    <w:rsid w:val="00C82B02"/>
    <w:rsid w:val="00C82E1A"/>
    <w:rsid w:val="00C831AC"/>
    <w:rsid w:val="00C83538"/>
    <w:rsid w:val="00C843B0"/>
    <w:rsid w:val="00C846E4"/>
    <w:rsid w:val="00C84F07"/>
    <w:rsid w:val="00C84FA4"/>
    <w:rsid w:val="00C851FA"/>
    <w:rsid w:val="00C85333"/>
    <w:rsid w:val="00C85392"/>
    <w:rsid w:val="00C855B8"/>
    <w:rsid w:val="00C867AA"/>
    <w:rsid w:val="00C86BC7"/>
    <w:rsid w:val="00C86C13"/>
    <w:rsid w:val="00C86C88"/>
    <w:rsid w:val="00C86DE1"/>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C8"/>
    <w:rsid w:val="00C93B32"/>
    <w:rsid w:val="00C93CEB"/>
    <w:rsid w:val="00C93DED"/>
    <w:rsid w:val="00C93F50"/>
    <w:rsid w:val="00C94008"/>
    <w:rsid w:val="00C941A7"/>
    <w:rsid w:val="00C94517"/>
    <w:rsid w:val="00C9466C"/>
    <w:rsid w:val="00C94794"/>
    <w:rsid w:val="00C94BDB"/>
    <w:rsid w:val="00C94DDE"/>
    <w:rsid w:val="00C951FD"/>
    <w:rsid w:val="00C9529F"/>
    <w:rsid w:val="00C952D7"/>
    <w:rsid w:val="00C95849"/>
    <w:rsid w:val="00C95A30"/>
    <w:rsid w:val="00C95F60"/>
    <w:rsid w:val="00C96336"/>
    <w:rsid w:val="00C96792"/>
    <w:rsid w:val="00C9697F"/>
    <w:rsid w:val="00C969A8"/>
    <w:rsid w:val="00C969CA"/>
    <w:rsid w:val="00C96ED9"/>
    <w:rsid w:val="00C97048"/>
    <w:rsid w:val="00C97061"/>
    <w:rsid w:val="00C97348"/>
    <w:rsid w:val="00C973DF"/>
    <w:rsid w:val="00C977A6"/>
    <w:rsid w:val="00C97981"/>
    <w:rsid w:val="00C97C19"/>
    <w:rsid w:val="00C97D30"/>
    <w:rsid w:val="00CA037D"/>
    <w:rsid w:val="00CA0578"/>
    <w:rsid w:val="00CA068C"/>
    <w:rsid w:val="00CA07F3"/>
    <w:rsid w:val="00CA0831"/>
    <w:rsid w:val="00CA13B8"/>
    <w:rsid w:val="00CA1616"/>
    <w:rsid w:val="00CA1BB4"/>
    <w:rsid w:val="00CA1C59"/>
    <w:rsid w:val="00CA21C1"/>
    <w:rsid w:val="00CA2931"/>
    <w:rsid w:val="00CA2B09"/>
    <w:rsid w:val="00CA2C3A"/>
    <w:rsid w:val="00CA2CC4"/>
    <w:rsid w:val="00CA3EB3"/>
    <w:rsid w:val="00CA4B7D"/>
    <w:rsid w:val="00CA4D55"/>
    <w:rsid w:val="00CA4D85"/>
    <w:rsid w:val="00CA554E"/>
    <w:rsid w:val="00CA5591"/>
    <w:rsid w:val="00CA5A07"/>
    <w:rsid w:val="00CA5C1A"/>
    <w:rsid w:val="00CA5F87"/>
    <w:rsid w:val="00CA5FEC"/>
    <w:rsid w:val="00CA6620"/>
    <w:rsid w:val="00CA6CBD"/>
    <w:rsid w:val="00CA6CF9"/>
    <w:rsid w:val="00CA70CA"/>
    <w:rsid w:val="00CA733F"/>
    <w:rsid w:val="00CA799E"/>
    <w:rsid w:val="00CA7B34"/>
    <w:rsid w:val="00CB0587"/>
    <w:rsid w:val="00CB0692"/>
    <w:rsid w:val="00CB089C"/>
    <w:rsid w:val="00CB0C49"/>
    <w:rsid w:val="00CB0C91"/>
    <w:rsid w:val="00CB0CFA"/>
    <w:rsid w:val="00CB11D3"/>
    <w:rsid w:val="00CB12D5"/>
    <w:rsid w:val="00CB15F3"/>
    <w:rsid w:val="00CB1ACD"/>
    <w:rsid w:val="00CB1E28"/>
    <w:rsid w:val="00CB2103"/>
    <w:rsid w:val="00CB2135"/>
    <w:rsid w:val="00CB2D5F"/>
    <w:rsid w:val="00CB31C1"/>
    <w:rsid w:val="00CB32F4"/>
    <w:rsid w:val="00CB381D"/>
    <w:rsid w:val="00CB3A38"/>
    <w:rsid w:val="00CB3B92"/>
    <w:rsid w:val="00CB3BFF"/>
    <w:rsid w:val="00CB46E0"/>
    <w:rsid w:val="00CB483D"/>
    <w:rsid w:val="00CB4A30"/>
    <w:rsid w:val="00CB4BCF"/>
    <w:rsid w:val="00CB4C12"/>
    <w:rsid w:val="00CB4F7A"/>
    <w:rsid w:val="00CB5703"/>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988"/>
    <w:rsid w:val="00CC0D66"/>
    <w:rsid w:val="00CC0EA5"/>
    <w:rsid w:val="00CC1239"/>
    <w:rsid w:val="00CC13AC"/>
    <w:rsid w:val="00CC1E10"/>
    <w:rsid w:val="00CC1E37"/>
    <w:rsid w:val="00CC1E8C"/>
    <w:rsid w:val="00CC1FA0"/>
    <w:rsid w:val="00CC256F"/>
    <w:rsid w:val="00CC2B04"/>
    <w:rsid w:val="00CC2E30"/>
    <w:rsid w:val="00CC36A5"/>
    <w:rsid w:val="00CC39E2"/>
    <w:rsid w:val="00CC3C62"/>
    <w:rsid w:val="00CC3C97"/>
    <w:rsid w:val="00CC40F4"/>
    <w:rsid w:val="00CC46C2"/>
    <w:rsid w:val="00CC485B"/>
    <w:rsid w:val="00CC4A18"/>
    <w:rsid w:val="00CC4D68"/>
    <w:rsid w:val="00CC4E1F"/>
    <w:rsid w:val="00CC4E55"/>
    <w:rsid w:val="00CC530D"/>
    <w:rsid w:val="00CC57C2"/>
    <w:rsid w:val="00CC5EAA"/>
    <w:rsid w:val="00CC64E6"/>
    <w:rsid w:val="00CC665E"/>
    <w:rsid w:val="00CC6A71"/>
    <w:rsid w:val="00CC6AF6"/>
    <w:rsid w:val="00CC6F32"/>
    <w:rsid w:val="00CC7C92"/>
    <w:rsid w:val="00CD075C"/>
    <w:rsid w:val="00CD0C96"/>
    <w:rsid w:val="00CD0F29"/>
    <w:rsid w:val="00CD0F4F"/>
    <w:rsid w:val="00CD1061"/>
    <w:rsid w:val="00CD1B0C"/>
    <w:rsid w:val="00CD1DC6"/>
    <w:rsid w:val="00CD1FB7"/>
    <w:rsid w:val="00CD206D"/>
    <w:rsid w:val="00CD2358"/>
    <w:rsid w:val="00CD242D"/>
    <w:rsid w:val="00CD2500"/>
    <w:rsid w:val="00CD2A53"/>
    <w:rsid w:val="00CD2D6B"/>
    <w:rsid w:val="00CD2E38"/>
    <w:rsid w:val="00CD2EA0"/>
    <w:rsid w:val="00CD2F2C"/>
    <w:rsid w:val="00CD2F55"/>
    <w:rsid w:val="00CD30CB"/>
    <w:rsid w:val="00CD32F0"/>
    <w:rsid w:val="00CD39D8"/>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6E4"/>
    <w:rsid w:val="00CE29DC"/>
    <w:rsid w:val="00CE363F"/>
    <w:rsid w:val="00CE3AA6"/>
    <w:rsid w:val="00CE4194"/>
    <w:rsid w:val="00CE4271"/>
    <w:rsid w:val="00CE4373"/>
    <w:rsid w:val="00CE44E8"/>
    <w:rsid w:val="00CE4FE7"/>
    <w:rsid w:val="00CE5828"/>
    <w:rsid w:val="00CE5960"/>
    <w:rsid w:val="00CE5DC9"/>
    <w:rsid w:val="00CE6606"/>
    <w:rsid w:val="00CE66DD"/>
    <w:rsid w:val="00CE6788"/>
    <w:rsid w:val="00CE6B63"/>
    <w:rsid w:val="00CE6BC1"/>
    <w:rsid w:val="00CE6F2D"/>
    <w:rsid w:val="00CE7723"/>
    <w:rsid w:val="00CF0023"/>
    <w:rsid w:val="00CF07E4"/>
    <w:rsid w:val="00CF0A3E"/>
    <w:rsid w:val="00CF111A"/>
    <w:rsid w:val="00CF1602"/>
    <w:rsid w:val="00CF1900"/>
    <w:rsid w:val="00CF1A55"/>
    <w:rsid w:val="00CF1D3B"/>
    <w:rsid w:val="00CF23D3"/>
    <w:rsid w:val="00CF4058"/>
    <w:rsid w:val="00CF417B"/>
    <w:rsid w:val="00CF4407"/>
    <w:rsid w:val="00CF459B"/>
    <w:rsid w:val="00CF45EC"/>
    <w:rsid w:val="00CF4AED"/>
    <w:rsid w:val="00CF4BF7"/>
    <w:rsid w:val="00CF4FCC"/>
    <w:rsid w:val="00CF51FA"/>
    <w:rsid w:val="00CF5BF7"/>
    <w:rsid w:val="00CF5C0C"/>
    <w:rsid w:val="00CF61AE"/>
    <w:rsid w:val="00CF632E"/>
    <w:rsid w:val="00CF63DE"/>
    <w:rsid w:val="00CF72EA"/>
    <w:rsid w:val="00CF7428"/>
    <w:rsid w:val="00CF7BC9"/>
    <w:rsid w:val="00D00643"/>
    <w:rsid w:val="00D007BC"/>
    <w:rsid w:val="00D00DD0"/>
    <w:rsid w:val="00D0146E"/>
    <w:rsid w:val="00D01607"/>
    <w:rsid w:val="00D0171F"/>
    <w:rsid w:val="00D019B3"/>
    <w:rsid w:val="00D01DEF"/>
    <w:rsid w:val="00D02077"/>
    <w:rsid w:val="00D0286E"/>
    <w:rsid w:val="00D02B5A"/>
    <w:rsid w:val="00D02C5C"/>
    <w:rsid w:val="00D03683"/>
    <w:rsid w:val="00D03CBA"/>
    <w:rsid w:val="00D03EAB"/>
    <w:rsid w:val="00D04C48"/>
    <w:rsid w:val="00D05832"/>
    <w:rsid w:val="00D05A91"/>
    <w:rsid w:val="00D05ECC"/>
    <w:rsid w:val="00D0632A"/>
    <w:rsid w:val="00D06637"/>
    <w:rsid w:val="00D06BF1"/>
    <w:rsid w:val="00D07103"/>
    <w:rsid w:val="00D07405"/>
    <w:rsid w:val="00D0753B"/>
    <w:rsid w:val="00D076DA"/>
    <w:rsid w:val="00D07FAB"/>
    <w:rsid w:val="00D10703"/>
    <w:rsid w:val="00D107A1"/>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E3"/>
    <w:rsid w:val="00D12C9B"/>
    <w:rsid w:val="00D1316D"/>
    <w:rsid w:val="00D131AA"/>
    <w:rsid w:val="00D1361A"/>
    <w:rsid w:val="00D13A92"/>
    <w:rsid w:val="00D13B83"/>
    <w:rsid w:val="00D13D6E"/>
    <w:rsid w:val="00D13D87"/>
    <w:rsid w:val="00D1430A"/>
    <w:rsid w:val="00D15157"/>
    <w:rsid w:val="00D15294"/>
    <w:rsid w:val="00D156C5"/>
    <w:rsid w:val="00D15A25"/>
    <w:rsid w:val="00D165CB"/>
    <w:rsid w:val="00D166B8"/>
    <w:rsid w:val="00D16709"/>
    <w:rsid w:val="00D1699C"/>
    <w:rsid w:val="00D16AB5"/>
    <w:rsid w:val="00D16EF7"/>
    <w:rsid w:val="00D16F42"/>
    <w:rsid w:val="00D17638"/>
    <w:rsid w:val="00D17845"/>
    <w:rsid w:val="00D1799E"/>
    <w:rsid w:val="00D2047A"/>
    <w:rsid w:val="00D204BC"/>
    <w:rsid w:val="00D20CF4"/>
    <w:rsid w:val="00D20D8B"/>
    <w:rsid w:val="00D2116C"/>
    <w:rsid w:val="00D21216"/>
    <w:rsid w:val="00D212EB"/>
    <w:rsid w:val="00D215E2"/>
    <w:rsid w:val="00D216C3"/>
    <w:rsid w:val="00D216D9"/>
    <w:rsid w:val="00D21FAD"/>
    <w:rsid w:val="00D22027"/>
    <w:rsid w:val="00D224AD"/>
    <w:rsid w:val="00D22AC5"/>
    <w:rsid w:val="00D22CE2"/>
    <w:rsid w:val="00D22EF5"/>
    <w:rsid w:val="00D23020"/>
    <w:rsid w:val="00D23174"/>
    <w:rsid w:val="00D23300"/>
    <w:rsid w:val="00D2351D"/>
    <w:rsid w:val="00D23619"/>
    <w:rsid w:val="00D23C3A"/>
    <w:rsid w:val="00D23F9D"/>
    <w:rsid w:val="00D254D7"/>
    <w:rsid w:val="00D25594"/>
    <w:rsid w:val="00D25C01"/>
    <w:rsid w:val="00D262DF"/>
    <w:rsid w:val="00D264D0"/>
    <w:rsid w:val="00D26F58"/>
    <w:rsid w:val="00D26FC9"/>
    <w:rsid w:val="00D27115"/>
    <w:rsid w:val="00D27569"/>
    <w:rsid w:val="00D27710"/>
    <w:rsid w:val="00D27713"/>
    <w:rsid w:val="00D300CE"/>
    <w:rsid w:val="00D300E5"/>
    <w:rsid w:val="00D303AD"/>
    <w:rsid w:val="00D303CB"/>
    <w:rsid w:val="00D30542"/>
    <w:rsid w:val="00D30889"/>
    <w:rsid w:val="00D30C4F"/>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A"/>
    <w:rsid w:val="00D345DD"/>
    <w:rsid w:val="00D34876"/>
    <w:rsid w:val="00D34BA1"/>
    <w:rsid w:val="00D35779"/>
    <w:rsid w:val="00D35D26"/>
    <w:rsid w:val="00D362AB"/>
    <w:rsid w:val="00D36692"/>
    <w:rsid w:val="00D3676C"/>
    <w:rsid w:val="00D368FC"/>
    <w:rsid w:val="00D36C4E"/>
    <w:rsid w:val="00D37A2F"/>
    <w:rsid w:val="00D37DFE"/>
    <w:rsid w:val="00D37E9E"/>
    <w:rsid w:val="00D4099B"/>
    <w:rsid w:val="00D40C72"/>
    <w:rsid w:val="00D40FB7"/>
    <w:rsid w:val="00D41324"/>
    <w:rsid w:val="00D41655"/>
    <w:rsid w:val="00D417F0"/>
    <w:rsid w:val="00D41900"/>
    <w:rsid w:val="00D41E51"/>
    <w:rsid w:val="00D41E98"/>
    <w:rsid w:val="00D4205D"/>
    <w:rsid w:val="00D42AFF"/>
    <w:rsid w:val="00D42B31"/>
    <w:rsid w:val="00D433A2"/>
    <w:rsid w:val="00D4372E"/>
    <w:rsid w:val="00D43F65"/>
    <w:rsid w:val="00D43FB2"/>
    <w:rsid w:val="00D442C4"/>
    <w:rsid w:val="00D44349"/>
    <w:rsid w:val="00D4434B"/>
    <w:rsid w:val="00D443D8"/>
    <w:rsid w:val="00D44475"/>
    <w:rsid w:val="00D44705"/>
    <w:rsid w:val="00D450EF"/>
    <w:rsid w:val="00D4579D"/>
    <w:rsid w:val="00D4594F"/>
    <w:rsid w:val="00D4621D"/>
    <w:rsid w:val="00D46414"/>
    <w:rsid w:val="00D467C4"/>
    <w:rsid w:val="00D4687A"/>
    <w:rsid w:val="00D468B6"/>
    <w:rsid w:val="00D46ECB"/>
    <w:rsid w:val="00D47694"/>
    <w:rsid w:val="00D477EE"/>
    <w:rsid w:val="00D50370"/>
    <w:rsid w:val="00D506E3"/>
    <w:rsid w:val="00D5162F"/>
    <w:rsid w:val="00D51A3E"/>
    <w:rsid w:val="00D51EF2"/>
    <w:rsid w:val="00D52A30"/>
    <w:rsid w:val="00D52AFE"/>
    <w:rsid w:val="00D52B75"/>
    <w:rsid w:val="00D52F37"/>
    <w:rsid w:val="00D53427"/>
    <w:rsid w:val="00D53E30"/>
    <w:rsid w:val="00D54C81"/>
    <w:rsid w:val="00D54CB6"/>
    <w:rsid w:val="00D54E56"/>
    <w:rsid w:val="00D54EBD"/>
    <w:rsid w:val="00D5553D"/>
    <w:rsid w:val="00D558B0"/>
    <w:rsid w:val="00D55D7F"/>
    <w:rsid w:val="00D566BD"/>
    <w:rsid w:val="00D56DFF"/>
    <w:rsid w:val="00D57213"/>
    <w:rsid w:val="00D5730F"/>
    <w:rsid w:val="00D579EF"/>
    <w:rsid w:val="00D57B40"/>
    <w:rsid w:val="00D57D1F"/>
    <w:rsid w:val="00D57F1A"/>
    <w:rsid w:val="00D60330"/>
    <w:rsid w:val="00D6045C"/>
    <w:rsid w:val="00D60D64"/>
    <w:rsid w:val="00D61209"/>
    <w:rsid w:val="00D6120F"/>
    <w:rsid w:val="00D6154C"/>
    <w:rsid w:val="00D61914"/>
    <w:rsid w:val="00D61E49"/>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C41"/>
    <w:rsid w:val="00D6640A"/>
    <w:rsid w:val="00D66AA7"/>
    <w:rsid w:val="00D675E4"/>
    <w:rsid w:val="00D6792F"/>
    <w:rsid w:val="00D6794F"/>
    <w:rsid w:val="00D67E49"/>
    <w:rsid w:val="00D67F07"/>
    <w:rsid w:val="00D67F61"/>
    <w:rsid w:val="00D700D8"/>
    <w:rsid w:val="00D70192"/>
    <w:rsid w:val="00D701B7"/>
    <w:rsid w:val="00D70F86"/>
    <w:rsid w:val="00D710C4"/>
    <w:rsid w:val="00D7120F"/>
    <w:rsid w:val="00D71589"/>
    <w:rsid w:val="00D7163B"/>
    <w:rsid w:val="00D723C2"/>
    <w:rsid w:val="00D72649"/>
    <w:rsid w:val="00D72939"/>
    <w:rsid w:val="00D72D26"/>
    <w:rsid w:val="00D72DE4"/>
    <w:rsid w:val="00D73003"/>
    <w:rsid w:val="00D731C0"/>
    <w:rsid w:val="00D733B5"/>
    <w:rsid w:val="00D73585"/>
    <w:rsid w:val="00D73626"/>
    <w:rsid w:val="00D73C0D"/>
    <w:rsid w:val="00D73C91"/>
    <w:rsid w:val="00D73E31"/>
    <w:rsid w:val="00D7413C"/>
    <w:rsid w:val="00D74556"/>
    <w:rsid w:val="00D746BE"/>
    <w:rsid w:val="00D74A29"/>
    <w:rsid w:val="00D752BA"/>
    <w:rsid w:val="00D75931"/>
    <w:rsid w:val="00D75AFE"/>
    <w:rsid w:val="00D75B77"/>
    <w:rsid w:val="00D75FD1"/>
    <w:rsid w:val="00D7608C"/>
    <w:rsid w:val="00D7625C"/>
    <w:rsid w:val="00D76735"/>
    <w:rsid w:val="00D767E4"/>
    <w:rsid w:val="00D76914"/>
    <w:rsid w:val="00D76A35"/>
    <w:rsid w:val="00D77092"/>
    <w:rsid w:val="00D7710E"/>
    <w:rsid w:val="00D77112"/>
    <w:rsid w:val="00D80BDE"/>
    <w:rsid w:val="00D81620"/>
    <w:rsid w:val="00D8191D"/>
    <w:rsid w:val="00D8192E"/>
    <w:rsid w:val="00D8244A"/>
    <w:rsid w:val="00D82977"/>
    <w:rsid w:val="00D82D4A"/>
    <w:rsid w:val="00D83480"/>
    <w:rsid w:val="00D83550"/>
    <w:rsid w:val="00D83993"/>
    <w:rsid w:val="00D83F56"/>
    <w:rsid w:val="00D84411"/>
    <w:rsid w:val="00D84566"/>
    <w:rsid w:val="00D8462D"/>
    <w:rsid w:val="00D8466B"/>
    <w:rsid w:val="00D84E17"/>
    <w:rsid w:val="00D85080"/>
    <w:rsid w:val="00D85300"/>
    <w:rsid w:val="00D85CD5"/>
    <w:rsid w:val="00D85E8E"/>
    <w:rsid w:val="00D8601E"/>
    <w:rsid w:val="00D86945"/>
    <w:rsid w:val="00D86B63"/>
    <w:rsid w:val="00D86B86"/>
    <w:rsid w:val="00D86DB9"/>
    <w:rsid w:val="00D86E37"/>
    <w:rsid w:val="00D86FE7"/>
    <w:rsid w:val="00D876BD"/>
    <w:rsid w:val="00D87880"/>
    <w:rsid w:val="00D87FC3"/>
    <w:rsid w:val="00D90278"/>
    <w:rsid w:val="00D9068A"/>
    <w:rsid w:val="00D906E3"/>
    <w:rsid w:val="00D90EAF"/>
    <w:rsid w:val="00D91585"/>
    <w:rsid w:val="00D917EA"/>
    <w:rsid w:val="00D91E99"/>
    <w:rsid w:val="00D91F7D"/>
    <w:rsid w:val="00D91FFE"/>
    <w:rsid w:val="00D922B0"/>
    <w:rsid w:val="00D92433"/>
    <w:rsid w:val="00D926CA"/>
    <w:rsid w:val="00D92BB0"/>
    <w:rsid w:val="00D931A6"/>
    <w:rsid w:val="00D935DD"/>
    <w:rsid w:val="00D940F0"/>
    <w:rsid w:val="00D94E50"/>
    <w:rsid w:val="00D95662"/>
    <w:rsid w:val="00D95CB4"/>
    <w:rsid w:val="00D95E21"/>
    <w:rsid w:val="00D95E5E"/>
    <w:rsid w:val="00D963A3"/>
    <w:rsid w:val="00D96713"/>
    <w:rsid w:val="00D96FD8"/>
    <w:rsid w:val="00DA0061"/>
    <w:rsid w:val="00DA0B30"/>
    <w:rsid w:val="00DA0E33"/>
    <w:rsid w:val="00DA0EEF"/>
    <w:rsid w:val="00DA10C3"/>
    <w:rsid w:val="00DA11B5"/>
    <w:rsid w:val="00DA1366"/>
    <w:rsid w:val="00DA14B4"/>
    <w:rsid w:val="00DA14F8"/>
    <w:rsid w:val="00DA16EB"/>
    <w:rsid w:val="00DA1E73"/>
    <w:rsid w:val="00DA2989"/>
    <w:rsid w:val="00DA2CF9"/>
    <w:rsid w:val="00DA330C"/>
    <w:rsid w:val="00DA3B94"/>
    <w:rsid w:val="00DA4343"/>
    <w:rsid w:val="00DA4389"/>
    <w:rsid w:val="00DA49AF"/>
    <w:rsid w:val="00DA4CFB"/>
    <w:rsid w:val="00DA526D"/>
    <w:rsid w:val="00DA53B3"/>
    <w:rsid w:val="00DA53E8"/>
    <w:rsid w:val="00DA54A3"/>
    <w:rsid w:val="00DA54EE"/>
    <w:rsid w:val="00DA5C25"/>
    <w:rsid w:val="00DA5D35"/>
    <w:rsid w:val="00DA623A"/>
    <w:rsid w:val="00DA646D"/>
    <w:rsid w:val="00DA66A3"/>
    <w:rsid w:val="00DA6886"/>
    <w:rsid w:val="00DA718C"/>
    <w:rsid w:val="00DA7507"/>
    <w:rsid w:val="00DA7BA1"/>
    <w:rsid w:val="00DA7FF6"/>
    <w:rsid w:val="00DB0198"/>
    <w:rsid w:val="00DB06A7"/>
    <w:rsid w:val="00DB08B6"/>
    <w:rsid w:val="00DB099D"/>
    <w:rsid w:val="00DB0A51"/>
    <w:rsid w:val="00DB0B62"/>
    <w:rsid w:val="00DB0D42"/>
    <w:rsid w:val="00DB12C4"/>
    <w:rsid w:val="00DB1354"/>
    <w:rsid w:val="00DB1474"/>
    <w:rsid w:val="00DB1725"/>
    <w:rsid w:val="00DB1A18"/>
    <w:rsid w:val="00DB1E6F"/>
    <w:rsid w:val="00DB2428"/>
    <w:rsid w:val="00DB2585"/>
    <w:rsid w:val="00DB26BE"/>
    <w:rsid w:val="00DB2F8B"/>
    <w:rsid w:val="00DB3050"/>
    <w:rsid w:val="00DB3517"/>
    <w:rsid w:val="00DB3812"/>
    <w:rsid w:val="00DB3F7A"/>
    <w:rsid w:val="00DB4451"/>
    <w:rsid w:val="00DB445B"/>
    <w:rsid w:val="00DB4B4E"/>
    <w:rsid w:val="00DB4DFC"/>
    <w:rsid w:val="00DB535C"/>
    <w:rsid w:val="00DB6407"/>
    <w:rsid w:val="00DB65E5"/>
    <w:rsid w:val="00DB670E"/>
    <w:rsid w:val="00DB6E10"/>
    <w:rsid w:val="00DB7056"/>
    <w:rsid w:val="00DB7062"/>
    <w:rsid w:val="00DB7436"/>
    <w:rsid w:val="00DB7812"/>
    <w:rsid w:val="00DB7EA0"/>
    <w:rsid w:val="00DC0706"/>
    <w:rsid w:val="00DC09E2"/>
    <w:rsid w:val="00DC0BE7"/>
    <w:rsid w:val="00DC0E6E"/>
    <w:rsid w:val="00DC0EFE"/>
    <w:rsid w:val="00DC1372"/>
    <w:rsid w:val="00DC1741"/>
    <w:rsid w:val="00DC18C2"/>
    <w:rsid w:val="00DC1E5D"/>
    <w:rsid w:val="00DC1EA5"/>
    <w:rsid w:val="00DC20BC"/>
    <w:rsid w:val="00DC21F7"/>
    <w:rsid w:val="00DC2B21"/>
    <w:rsid w:val="00DC2EAE"/>
    <w:rsid w:val="00DC2F0C"/>
    <w:rsid w:val="00DC317C"/>
    <w:rsid w:val="00DC31D4"/>
    <w:rsid w:val="00DC399B"/>
    <w:rsid w:val="00DC3F22"/>
    <w:rsid w:val="00DC43AE"/>
    <w:rsid w:val="00DC48D0"/>
    <w:rsid w:val="00DC4A30"/>
    <w:rsid w:val="00DC4AA1"/>
    <w:rsid w:val="00DC4FA7"/>
    <w:rsid w:val="00DC5418"/>
    <w:rsid w:val="00DC5617"/>
    <w:rsid w:val="00DC5940"/>
    <w:rsid w:val="00DC5B19"/>
    <w:rsid w:val="00DC5D56"/>
    <w:rsid w:val="00DC6068"/>
    <w:rsid w:val="00DC607C"/>
    <w:rsid w:val="00DC6196"/>
    <w:rsid w:val="00DC62E7"/>
    <w:rsid w:val="00DC63C5"/>
    <w:rsid w:val="00DC660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3F4B"/>
    <w:rsid w:val="00DD4321"/>
    <w:rsid w:val="00DD4944"/>
    <w:rsid w:val="00DD503B"/>
    <w:rsid w:val="00DD504C"/>
    <w:rsid w:val="00DD50F3"/>
    <w:rsid w:val="00DD612D"/>
    <w:rsid w:val="00DD66CA"/>
    <w:rsid w:val="00DD69D3"/>
    <w:rsid w:val="00DD6DED"/>
    <w:rsid w:val="00DD778A"/>
    <w:rsid w:val="00DD79F3"/>
    <w:rsid w:val="00DD7A8C"/>
    <w:rsid w:val="00DD7DA7"/>
    <w:rsid w:val="00DE053C"/>
    <w:rsid w:val="00DE094C"/>
    <w:rsid w:val="00DE0BE3"/>
    <w:rsid w:val="00DE11DB"/>
    <w:rsid w:val="00DE143B"/>
    <w:rsid w:val="00DE1640"/>
    <w:rsid w:val="00DE17C2"/>
    <w:rsid w:val="00DE1A48"/>
    <w:rsid w:val="00DE2BED"/>
    <w:rsid w:val="00DE2D58"/>
    <w:rsid w:val="00DE30A9"/>
    <w:rsid w:val="00DE3457"/>
    <w:rsid w:val="00DE366B"/>
    <w:rsid w:val="00DE3827"/>
    <w:rsid w:val="00DE4037"/>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D31"/>
    <w:rsid w:val="00DE717E"/>
    <w:rsid w:val="00DE747F"/>
    <w:rsid w:val="00DE749B"/>
    <w:rsid w:val="00DE7968"/>
    <w:rsid w:val="00DE7BD3"/>
    <w:rsid w:val="00DE7CEA"/>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8F7"/>
    <w:rsid w:val="00DF3B6C"/>
    <w:rsid w:val="00DF3D4D"/>
    <w:rsid w:val="00DF43C1"/>
    <w:rsid w:val="00DF4712"/>
    <w:rsid w:val="00DF471F"/>
    <w:rsid w:val="00DF4BAD"/>
    <w:rsid w:val="00DF4BC0"/>
    <w:rsid w:val="00DF4CA5"/>
    <w:rsid w:val="00DF4E5C"/>
    <w:rsid w:val="00DF4F8E"/>
    <w:rsid w:val="00DF4FE3"/>
    <w:rsid w:val="00DF53C2"/>
    <w:rsid w:val="00DF5624"/>
    <w:rsid w:val="00DF56C5"/>
    <w:rsid w:val="00DF58BD"/>
    <w:rsid w:val="00DF5E70"/>
    <w:rsid w:val="00DF5F39"/>
    <w:rsid w:val="00DF620A"/>
    <w:rsid w:val="00DF65A9"/>
    <w:rsid w:val="00DF6657"/>
    <w:rsid w:val="00DF6D2E"/>
    <w:rsid w:val="00DF6E11"/>
    <w:rsid w:val="00DF711F"/>
    <w:rsid w:val="00DF73AF"/>
    <w:rsid w:val="00DF785B"/>
    <w:rsid w:val="00DF7C5E"/>
    <w:rsid w:val="00E00103"/>
    <w:rsid w:val="00E00455"/>
    <w:rsid w:val="00E00511"/>
    <w:rsid w:val="00E00C68"/>
    <w:rsid w:val="00E00CBF"/>
    <w:rsid w:val="00E01244"/>
    <w:rsid w:val="00E01394"/>
    <w:rsid w:val="00E01595"/>
    <w:rsid w:val="00E0193B"/>
    <w:rsid w:val="00E01988"/>
    <w:rsid w:val="00E01CEE"/>
    <w:rsid w:val="00E01E3F"/>
    <w:rsid w:val="00E02610"/>
    <w:rsid w:val="00E026E7"/>
    <w:rsid w:val="00E02987"/>
    <w:rsid w:val="00E03051"/>
    <w:rsid w:val="00E0319F"/>
    <w:rsid w:val="00E035FC"/>
    <w:rsid w:val="00E03EC2"/>
    <w:rsid w:val="00E0411C"/>
    <w:rsid w:val="00E0426E"/>
    <w:rsid w:val="00E044CA"/>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9C3"/>
    <w:rsid w:val="00E1308C"/>
    <w:rsid w:val="00E1371A"/>
    <w:rsid w:val="00E138F4"/>
    <w:rsid w:val="00E1390F"/>
    <w:rsid w:val="00E13923"/>
    <w:rsid w:val="00E1403C"/>
    <w:rsid w:val="00E14060"/>
    <w:rsid w:val="00E14227"/>
    <w:rsid w:val="00E1481B"/>
    <w:rsid w:val="00E14BAF"/>
    <w:rsid w:val="00E15ED0"/>
    <w:rsid w:val="00E166D3"/>
    <w:rsid w:val="00E16C09"/>
    <w:rsid w:val="00E16DED"/>
    <w:rsid w:val="00E16E10"/>
    <w:rsid w:val="00E173B8"/>
    <w:rsid w:val="00E20015"/>
    <w:rsid w:val="00E2014D"/>
    <w:rsid w:val="00E20167"/>
    <w:rsid w:val="00E2024B"/>
    <w:rsid w:val="00E20E9C"/>
    <w:rsid w:val="00E21193"/>
    <w:rsid w:val="00E21195"/>
    <w:rsid w:val="00E22110"/>
    <w:rsid w:val="00E22194"/>
    <w:rsid w:val="00E221C0"/>
    <w:rsid w:val="00E2237C"/>
    <w:rsid w:val="00E224AF"/>
    <w:rsid w:val="00E22722"/>
    <w:rsid w:val="00E22BC0"/>
    <w:rsid w:val="00E22C3B"/>
    <w:rsid w:val="00E22D99"/>
    <w:rsid w:val="00E2324C"/>
    <w:rsid w:val="00E238EC"/>
    <w:rsid w:val="00E23D48"/>
    <w:rsid w:val="00E2431B"/>
    <w:rsid w:val="00E243DE"/>
    <w:rsid w:val="00E244D8"/>
    <w:rsid w:val="00E248F5"/>
    <w:rsid w:val="00E249FF"/>
    <w:rsid w:val="00E24A57"/>
    <w:rsid w:val="00E24C3A"/>
    <w:rsid w:val="00E24E3A"/>
    <w:rsid w:val="00E2555D"/>
    <w:rsid w:val="00E25D2E"/>
    <w:rsid w:val="00E2659C"/>
    <w:rsid w:val="00E26D63"/>
    <w:rsid w:val="00E26F09"/>
    <w:rsid w:val="00E27172"/>
    <w:rsid w:val="00E275D3"/>
    <w:rsid w:val="00E278B7"/>
    <w:rsid w:val="00E279E5"/>
    <w:rsid w:val="00E27B19"/>
    <w:rsid w:val="00E27CB5"/>
    <w:rsid w:val="00E27E91"/>
    <w:rsid w:val="00E304AD"/>
    <w:rsid w:val="00E30B03"/>
    <w:rsid w:val="00E30DD6"/>
    <w:rsid w:val="00E315C3"/>
    <w:rsid w:val="00E31901"/>
    <w:rsid w:val="00E31975"/>
    <w:rsid w:val="00E32019"/>
    <w:rsid w:val="00E32102"/>
    <w:rsid w:val="00E3241A"/>
    <w:rsid w:val="00E32454"/>
    <w:rsid w:val="00E32776"/>
    <w:rsid w:val="00E327B2"/>
    <w:rsid w:val="00E32938"/>
    <w:rsid w:val="00E32CAF"/>
    <w:rsid w:val="00E33112"/>
    <w:rsid w:val="00E335C0"/>
    <w:rsid w:val="00E33727"/>
    <w:rsid w:val="00E346A5"/>
    <w:rsid w:val="00E347EB"/>
    <w:rsid w:val="00E34880"/>
    <w:rsid w:val="00E34916"/>
    <w:rsid w:val="00E35E7C"/>
    <w:rsid w:val="00E364F2"/>
    <w:rsid w:val="00E36540"/>
    <w:rsid w:val="00E36FE6"/>
    <w:rsid w:val="00E37910"/>
    <w:rsid w:val="00E37B45"/>
    <w:rsid w:val="00E37C8A"/>
    <w:rsid w:val="00E37D27"/>
    <w:rsid w:val="00E40133"/>
    <w:rsid w:val="00E40164"/>
    <w:rsid w:val="00E406BE"/>
    <w:rsid w:val="00E40BFA"/>
    <w:rsid w:val="00E4100E"/>
    <w:rsid w:val="00E4122B"/>
    <w:rsid w:val="00E4132D"/>
    <w:rsid w:val="00E418C9"/>
    <w:rsid w:val="00E41EA9"/>
    <w:rsid w:val="00E42302"/>
    <w:rsid w:val="00E427E9"/>
    <w:rsid w:val="00E42B21"/>
    <w:rsid w:val="00E42BE7"/>
    <w:rsid w:val="00E4330D"/>
    <w:rsid w:val="00E435AA"/>
    <w:rsid w:val="00E4370B"/>
    <w:rsid w:val="00E43DA8"/>
    <w:rsid w:val="00E43E9A"/>
    <w:rsid w:val="00E4410F"/>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772"/>
    <w:rsid w:val="00E47919"/>
    <w:rsid w:val="00E47EC5"/>
    <w:rsid w:val="00E5029B"/>
    <w:rsid w:val="00E50735"/>
    <w:rsid w:val="00E50F2A"/>
    <w:rsid w:val="00E5129E"/>
    <w:rsid w:val="00E515F8"/>
    <w:rsid w:val="00E5163A"/>
    <w:rsid w:val="00E5167D"/>
    <w:rsid w:val="00E52772"/>
    <w:rsid w:val="00E52C1C"/>
    <w:rsid w:val="00E53282"/>
    <w:rsid w:val="00E5344D"/>
    <w:rsid w:val="00E5359F"/>
    <w:rsid w:val="00E54669"/>
    <w:rsid w:val="00E54E0C"/>
    <w:rsid w:val="00E55601"/>
    <w:rsid w:val="00E56106"/>
    <w:rsid w:val="00E564D5"/>
    <w:rsid w:val="00E5666D"/>
    <w:rsid w:val="00E56747"/>
    <w:rsid w:val="00E56770"/>
    <w:rsid w:val="00E56A76"/>
    <w:rsid w:val="00E56ABF"/>
    <w:rsid w:val="00E56AF3"/>
    <w:rsid w:val="00E56E38"/>
    <w:rsid w:val="00E56F7A"/>
    <w:rsid w:val="00E5730D"/>
    <w:rsid w:val="00E57455"/>
    <w:rsid w:val="00E57C37"/>
    <w:rsid w:val="00E603B4"/>
    <w:rsid w:val="00E618A5"/>
    <w:rsid w:val="00E6197B"/>
    <w:rsid w:val="00E6215C"/>
    <w:rsid w:val="00E6223F"/>
    <w:rsid w:val="00E62524"/>
    <w:rsid w:val="00E62877"/>
    <w:rsid w:val="00E6287F"/>
    <w:rsid w:val="00E6304E"/>
    <w:rsid w:val="00E63241"/>
    <w:rsid w:val="00E632F6"/>
    <w:rsid w:val="00E6391C"/>
    <w:rsid w:val="00E63B39"/>
    <w:rsid w:val="00E63D9B"/>
    <w:rsid w:val="00E63F22"/>
    <w:rsid w:val="00E6402F"/>
    <w:rsid w:val="00E640F0"/>
    <w:rsid w:val="00E641BC"/>
    <w:rsid w:val="00E64B29"/>
    <w:rsid w:val="00E653AE"/>
    <w:rsid w:val="00E655F6"/>
    <w:rsid w:val="00E658A5"/>
    <w:rsid w:val="00E65909"/>
    <w:rsid w:val="00E66093"/>
    <w:rsid w:val="00E663CE"/>
    <w:rsid w:val="00E665C0"/>
    <w:rsid w:val="00E669B8"/>
    <w:rsid w:val="00E66B82"/>
    <w:rsid w:val="00E66E64"/>
    <w:rsid w:val="00E66F05"/>
    <w:rsid w:val="00E67224"/>
    <w:rsid w:val="00E672DD"/>
    <w:rsid w:val="00E676AE"/>
    <w:rsid w:val="00E6794B"/>
    <w:rsid w:val="00E67CE5"/>
    <w:rsid w:val="00E70523"/>
    <w:rsid w:val="00E70684"/>
    <w:rsid w:val="00E70A7F"/>
    <w:rsid w:val="00E70A94"/>
    <w:rsid w:val="00E70F71"/>
    <w:rsid w:val="00E712D6"/>
    <w:rsid w:val="00E717D1"/>
    <w:rsid w:val="00E718A7"/>
    <w:rsid w:val="00E71A4B"/>
    <w:rsid w:val="00E72152"/>
    <w:rsid w:val="00E721DB"/>
    <w:rsid w:val="00E7259B"/>
    <w:rsid w:val="00E729EF"/>
    <w:rsid w:val="00E72F92"/>
    <w:rsid w:val="00E73BDE"/>
    <w:rsid w:val="00E73DEB"/>
    <w:rsid w:val="00E7408D"/>
    <w:rsid w:val="00E743A6"/>
    <w:rsid w:val="00E743DF"/>
    <w:rsid w:val="00E75D10"/>
    <w:rsid w:val="00E75E09"/>
    <w:rsid w:val="00E7673B"/>
    <w:rsid w:val="00E7677C"/>
    <w:rsid w:val="00E774CE"/>
    <w:rsid w:val="00E7753A"/>
    <w:rsid w:val="00E77606"/>
    <w:rsid w:val="00E77717"/>
    <w:rsid w:val="00E77CA1"/>
    <w:rsid w:val="00E77CF3"/>
    <w:rsid w:val="00E8067E"/>
    <w:rsid w:val="00E80D7E"/>
    <w:rsid w:val="00E814C5"/>
    <w:rsid w:val="00E814DD"/>
    <w:rsid w:val="00E81DB4"/>
    <w:rsid w:val="00E81EE4"/>
    <w:rsid w:val="00E82250"/>
    <w:rsid w:val="00E82393"/>
    <w:rsid w:val="00E827AF"/>
    <w:rsid w:val="00E82CA1"/>
    <w:rsid w:val="00E83696"/>
    <w:rsid w:val="00E83730"/>
    <w:rsid w:val="00E83AA1"/>
    <w:rsid w:val="00E83C9F"/>
    <w:rsid w:val="00E83CCD"/>
    <w:rsid w:val="00E84007"/>
    <w:rsid w:val="00E842DF"/>
    <w:rsid w:val="00E84524"/>
    <w:rsid w:val="00E84641"/>
    <w:rsid w:val="00E8485B"/>
    <w:rsid w:val="00E848C2"/>
    <w:rsid w:val="00E84A66"/>
    <w:rsid w:val="00E84D5C"/>
    <w:rsid w:val="00E84E18"/>
    <w:rsid w:val="00E85071"/>
    <w:rsid w:val="00E85927"/>
    <w:rsid w:val="00E85989"/>
    <w:rsid w:val="00E85A4A"/>
    <w:rsid w:val="00E85D0F"/>
    <w:rsid w:val="00E86B45"/>
    <w:rsid w:val="00E86F68"/>
    <w:rsid w:val="00E8754B"/>
    <w:rsid w:val="00E90351"/>
    <w:rsid w:val="00E9037D"/>
    <w:rsid w:val="00E9073E"/>
    <w:rsid w:val="00E90B84"/>
    <w:rsid w:val="00E90EF2"/>
    <w:rsid w:val="00E90F00"/>
    <w:rsid w:val="00E91380"/>
    <w:rsid w:val="00E91787"/>
    <w:rsid w:val="00E918ED"/>
    <w:rsid w:val="00E91B26"/>
    <w:rsid w:val="00E92319"/>
    <w:rsid w:val="00E923FD"/>
    <w:rsid w:val="00E9271E"/>
    <w:rsid w:val="00E9279B"/>
    <w:rsid w:val="00E92894"/>
    <w:rsid w:val="00E92D1B"/>
    <w:rsid w:val="00E92FFB"/>
    <w:rsid w:val="00E934AB"/>
    <w:rsid w:val="00E93511"/>
    <w:rsid w:val="00E93BAF"/>
    <w:rsid w:val="00E93C58"/>
    <w:rsid w:val="00E93DA9"/>
    <w:rsid w:val="00E93E5B"/>
    <w:rsid w:val="00E9422A"/>
    <w:rsid w:val="00E94487"/>
    <w:rsid w:val="00E944CE"/>
    <w:rsid w:val="00E94BC2"/>
    <w:rsid w:val="00E9508F"/>
    <w:rsid w:val="00E952FB"/>
    <w:rsid w:val="00E9601B"/>
    <w:rsid w:val="00E96206"/>
    <w:rsid w:val="00E96257"/>
    <w:rsid w:val="00E96693"/>
    <w:rsid w:val="00E967AD"/>
    <w:rsid w:val="00E969BD"/>
    <w:rsid w:val="00E96A05"/>
    <w:rsid w:val="00E96DDF"/>
    <w:rsid w:val="00E96FDE"/>
    <w:rsid w:val="00E974FF"/>
    <w:rsid w:val="00E977F8"/>
    <w:rsid w:val="00E9785C"/>
    <w:rsid w:val="00E978BA"/>
    <w:rsid w:val="00E97C52"/>
    <w:rsid w:val="00EA002C"/>
    <w:rsid w:val="00EA0181"/>
    <w:rsid w:val="00EA06A4"/>
    <w:rsid w:val="00EA06E6"/>
    <w:rsid w:val="00EA0A60"/>
    <w:rsid w:val="00EA0AD7"/>
    <w:rsid w:val="00EA0C9D"/>
    <w:rsid w:val="00EA14C3"/>
    <w:rsid w:val="00EA1650"/>
    <w:rsid w:val="00EA198B"/>
    <w:rsid w:val="00EA1CA1"/>
    <w:rsid w:val="00EA1DC0"/>
    <w:rsid w:val="00EA1F54"/>
    <w:rsid w:val="00EA22DE"/>
    <w:rsid w:val="00EA2319"/>
    <w:rsid w:val="00EA238B"/>
    <w:rsid w:val="00EA24D6"/>
    <w:rsid w:val="00EA2870"/>
    <w:rsid w:val="00EA28DE"/>
    <w:rsid w:val="00EA2940"/>
    <w:rsid w:val="00EA2CA4"/>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788"/>
    <w:rsid w:val="00EA6909"/>
    <w:rsid w:val="00EA6A57"/>
    <w:rsid w:val="00EA6BB4"/>
    <w:rsid w:val="00EA6C04"/>
    <w:rsid w:val="00EA6D5F"/>
    <w:rsid w:val="00EA6F11"/>
    <w:rsid w:val="00EA6FDE"/>
    <w:rsid w:val="00EA75A0"/>
    <w:rsid w:val="00EA75ED"/>
    <w:rsid w:val="00EA75EE"/>
    <w:rsid w:val="00EA7F32"/>
    <w:rsid w:val="00EB026C"/>
    <w:rsid w:val="00EB0B39"/>
    <w:rsid w:val="00EB0ED5"/>
    <w:rsid w:val="00EB1A3E"/>
    <w:rsid w:val="00EB1A5D"/>
    <w:rsid w:val="00EB1C23"/>
    <w:rsid w:val="00EB1E49"/>
    <w:rsid w:val="00EB2252"/>
    <w:rsid w:val="00EB2B81"/>
    <w:rsid w:val="00EB3233"/>
    <w:rsid w:val="00EB37CC"/>
    <w:rsid w:val="00EB3A2E"/>
    <w:rsid w:val="00EB3AFB"/>
    <w:rsid w:val="00EB454E"/>
    <w:rsid w:val="00EB4C3D"/>
    <w:rsid w:val="00EB4E61"/>
    <w:rsid w:val="00EB4EAD"/>
    <w:rsid w:val="00EB5187"/>
    <w:rsid w:val="00EB57E4"/>
    <w:rsid w:val="00EB5C21"/>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6E0"/>
    <w:rsid w:val="00EC2A1E"/>
    <w:rsid w:val="00EC2A7E"/>
    <w:rsid w:val="00EC3D3B"/>
    <w:rsid w:val="00EC42D2"/>
    <w:rsid w:val="00EC4443"/>
    <w:rsid w:val="00EC4A9A"/>
    <w:rsid w:val="00EC4E32"/>
    <w:rsid w:val="00EC5987"/>
    <w:rsid w:val="00EC67A0"/>
    <w:rsid w:val="00EC6A83"/>
    <w:rsid w:val="00EC6AEE"/>
    <w:rsid w:val="00EC6EFF"/>
    <w:rsid w:val="00EC7133"/>
    <w:rsid w:val="00EC757C"/>
    <w:rsid w:val="00EC77D1"/>
    <w:rsid w:val="00EC7EBA"/>
    <w:rsid w:val="00ED0295"/>
    <w:rsid w:val="00ED03CB"/>
    <w:rsid w:val="00ED0474"/>
    <w:rsid w:val="00ED047E"/>
    <w:rsid w:val="00ED0916"/>
    <w:rsid w:val="00ED0C35"/>
    <w:rsid w:val="00ED1993"/>
    <w:rsid w:val="00ED1AA9"/>
    <w:rsid w:val="00ED1EF4"/>
    <w:rsid w:val="00ED202F"/>
    <w:rsid w:val="00ED2103"/>
    <w:rsid w:val="00ED21FF"/>
    <w:rsid w:val="00ED23D6"/>
    <w:rsid w:val="00ED2457"/>
    <w:rsid w:val="00ED24FA"/>
    <w:rsid w:val="00ED2E8B"/>
    <w:rsid w:val="00ED3EEF"/>
    <w:rsid w:val="00ED4050"/>
    <w:rsid w:val="00ED4C2E"/>
    <w:rsid w:val="00ED57DF"/>
    <w:rsid w:val="00ED592D"/>
    <w:rsid w:val="00ED5D46"/>
    <w:rsid w:val="00ED5F31"/>
    <w:rsid w:val="00ED5FC3"/>
    <w:rsid w:val="00ED64B7"/>
    <w:rsid w:val="00ED652B"/>
    <w:rsid w:val="00ED676D"/>
    <w:rsid w:val="00ED7A2B"/>
    <w:rsid w:val="00ED7EC7"/>
    <w:rsid w:val="00EE0162"/>
    <w:rsid w:val="00EE0406"/>
    <w:rsid w:val="00EE0BFF"/>
    <w:rsid w:val="00EE0ECD"/>
    <w:rsid w:val="00EE1232"/>
    <w:rsid w:val="00EE142F"/>
    <w:rsid w:val="00EE1671"/>
    <w:rsid w:val="00EE172B"/>
    <w:rsid w:val="00EE18FD"/>
    <w:rsid w:val="00EE19F6"/>
    <w:rsid w:val="00EE1C51"/>
    <w:rsid w:val="00EE1DC4"/>
    <w:rsid w:val="00EE1E02"/>
    <w:rsid w:val="00EE2486"/>
    <w:rsid w:val="00EE2B79"/>
    <w:rsid w:val="00EE2CC7"/>
    <w:rsid w:val="00EE2D2F"/>
    <w:rsid w:val="00EE2E27"/>
    <w:rsid w:val="00EE34B7"/>
    <w:rsid w:val="00EE3888"/>
    <w:rsid w:val="00EE411A"/>
    <w:rsid w:val="00EE439A"/>
    <w:rsid w:val="00EE494A"/>
    <w:rsid w:val="00EE4BA1"/>
    <w:rsid w:val="00EE4D27"/>
    <w:rsid w:val="00EE4D4F"/>
    <w:rsid w:val="00EE4E10"/>
    <w:rsid w:val="00EE518B"/>
    <w:rsid w:val="00EE548D"/>
    <w:rsid w:val="00EE5538"/>
    <w:rsid w:val="00EE57E0"/>
    <w:rsid w:val="00EE5A24"/>
    <w:rsid w:val="00EE5A7F"/>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434"/>
    <w:rsid w:val="00EF5A97"/>
    <w:rsid w:val="00EF5AA5"/>
    <w:rsid w:val="00EF5C79"/>
    <w:rsid w:val="00EF5D3B"/>
    <w:rsid w:val="00EF5E50"/>
    <w:rsid w:val="00EF5F18"/>
    <w:rsid w:val="00EF5FFF"/>
    <w:rsid w:val="00EF6190"/>
    <w:rsid w:val="00EF6311"/>
    <w:rsid w:val="00EF6437"/>
    <w:rsid w:val="00EF6863"/>
    <w:rsid w:val="00EF6874"/>
    <w:rsid w:val="00EF6C04"/>
    <w:rsid w:val="00EF6FB6"/>
    <w:rsid w:val="00EF70A2"/>
    <w:rsid w:val="00EF71E5"/>
    <w:rsid w:val="00EF748B"/>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EFE"/>
    <w:rsid w:val="00F03048"/>
    <w:rsid w:val="00F03539"/>
    <w:rsid w:val="00F0367E"/>
    <w:rsid w:val="00F0389E"/>
    <w:rsid w:val="00F03A17"/>
    <w:rsid w:val="00F03A7E"/>
    <w:rsid w:val="00F0476E"/>
    <w:rsid w:val="00F049A3"/>
    <w:rsid w:val="00F04C06"/>
    <w:rsid w:val="00F04C4E"/>
    <w:rsid w:val="00F04C85"/>
    <w:rsid w:val="00F054B8"/>
    <w:rsid w:val="00F05D6A"/>
    <w:rsid w:val="00F06059"/>
    <w:rsid w:val="00F063E2"/>
    <w:rsid w:val="00F065B9"/>
    <w:rsid w:val="00F065D5"/>
    <w:rsid w:val="00F065DB"/>
    <w:rsid w:val="00F07575"/>
    <w:rsid w:val="00F07E33"/>
    <w:rsid w:val="00F1034C"/>
    <w:rsid w:val="00F103C8"/>
    <w:rsid w:val="00F10435"/>
    <w:rsid w:val="00F106EC"/>
    <w:rsid w:val="00F10B31"/>
    <w:rsid w:val="00F10E87"/>
    <w:rsid w:val="00F10F46"/>
    <w:rsid w:val="00F111EE"/>
    <w:rsid w:val="00F11222"/>
    <w:rsid w:val="00F11330"/>
    <w:rsid w:val="00F114E1"/>
    <w:rsid w:val="00F11D48"/>
    <w:rsid w:val="00F121E9"/>
    <w:rsid w:val="00F12469"/>
    <w:rsid w:val="00F12C1A"/>
    <w:rsid w:val="00F12E6C"/>
    <w:rsid w:val="00F13474"/>
    <w:rsid w:val="00F1352A"/>
    <w:rsid w:val="00F14932"/>
    <w:rsid w:val="00F14C19"/>
    <w:rsid w:val="00F14D01"/>
    <w:rsid w:val="00F15165"/>
    <w:rsid w:val="00F154EE"/>
    <w:rsid w:val="00F158DA"/>
    <w:rsid w:val="00F159BB"/>
    <w:rsid w:val="00F15B9F"/>
    <w:rsid w:val="00F15C15"/>
    <w:rsid w:val="00F1605A"/>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B3"/>
    <w:rsid w:val="00F24370"/>
    <w:rsid w:val="00F24654"/>
    <w:rsid w:val="00F2469C"/>
    <w:rsid w:val="00F24B57"/>
    <w:rsid w:val="00F24C0E"/>
    <w:rsid w:val="00F24CC3"/>
    <w:rsid w:val="00F24CE8"/>
    <w:rsid w:val="00F24F4C"/>
    <w:rsid w:val="00F25B6E"/>
    <w:rsid w:val="00F25E3E"/>
    <w:rsid w:val="00F26536"/>
    <w:rsid w:val="00F26680"/>
    <w:rsid w:val="00F272D7"/>
    <w:rsid w:val="00F27339"/>
    <w:rsid w:val="00F276DF"/>
    <w:rsid w:val="00F278C9"/>
    <w:rsid w:val="00F30817"/>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980"/>
    <w:rsid w:val="00F343AA"/>
    <w:rsid w:val="00F346A8"/>
    <w:rsid w:val="00F3470B"/>
    <w:rsid w:val="00F348A2"/>
    <w:rsid w:val="00F34AE3"/>
    <w:rsid w:val="00F34D4A"/>
    <w:rsid w:val="00F353B2"/>
    <w:rsid w:val="00F3577F"/>
    <w:rsid w:val="00F357D9"/>
    <w:rsid w:val="00F359C2"/>
    <w:rsid w:val="00F35BE0"/>
    <w:rsid w:val="00F35C53"/>
    <w:rsid w:val="00F36369"/>
    <w:rsid w:val="00F36451"/>
    <w:rsid w:val="00F36D99"/>
    <w:rsid w:val="00F36F64"/>
    <w:rsid w:val="00F37005"/>
    <w:rsid w:val="00F372A9"/>
    <w:rsid w:val="00F377CD"/>
    <w:rsid w:val="00F37BF9"/>
    <w:rsid w:val="00F40163"/>
    <w:rsid w:val="00F40381"/>
    <w:rsid w:val="00F40620"/>
    <w:rsid w:val="00F40677"/>
    <w:rsid w:val="00F40A3F"/>
    <w:rsid w:val="00F40A78"/>
    <w:rsid w:val="00F40DC5"/>
    <w:rsid w:val="00F417DF"/>
    <w:rsid w:val="00F41993"/>
    <w:rsid w:val="00F41E90"/>
    <w:rsid w:val="00F42A28"/>
    <w:rsid w:val="00F42C56"/>
    <w:rsid w:val="00F42CE1"/>
    <w:rsid w:val="00F43659"/>
    <w:rsid w:val="00F439F9"/>
    <w:rsid w:val="00F44093"/>
    <w:rsid w:val="00F4449A"/>
    <w:rsid w:val="00F44666"/>
    <w:rsid w:val="00F447B4"/>
    <w:rsid w:val="00F44A13"/>
    <w:rsid w:val="00F44BAB"/>
    <w:rsid w:val="00F44CBE"/>
    <w:rsid w:val="00F44ED3"/>
    <w:rsid w:val="00F451C8"/>
    <w:rsid w:val="00F451EE"/>
    <w:rsid w:val="00F456FA"/>
    <w:rsid w:val="00F46261"/>
    <w:rsid w:val="00F462B9"/>
    <w:rsid w:val="00F4635D"/>
    <w:rsid w:val="00F46422"/>
    <w:rsid w:val="00F46B91"/>
    <w:rsid w:val="00F46EE0"/>
    <w:rsid w:val="00F47188"/>
    <w:rsid w:val="00F4732F"/>
    <w:rsid w:val="00F4759A"/>
    <w:rsid w:val="00F47A6C"/>
    <w:rsid w:val="00F47B0E"/>
    <w:rsid w:val="00F500B5"/>
    <w:rsid w:val="00F50192"/>
    <w:rsid w:val="00F50266"/>
    <w:rsid w:val="00F50273"/>
    <w:rsid w:val="00F50F80"/>
    <w:rsid w:val="00F51221"/>
    <w:rsid w:val="00F5125F"/>
    <w:rsid w:val="00F51A9E"/>
    <w:rsid w:val="00F51DE9"/>
    <w:rsid w:val="00F51FD6"/>
    <w:rsid w:val="00F521ED"/>
    <w:rsid w:val="00F52F69"/>
    <w:rsid w:val="00F53485"/>
    <w:rsid w:val="00F535F0"/>
    <w:rsid w:val="00F539A7"/>
    <w:rsid w:val="00F53A9F"/>
    <w:rsid w:val="00F54108"/>
    <w:rsid w:val="00F54361"/>
    <w:rsid w:val="00F545F4"/>
    <w:rsid w:val="00F546BC"/>
    <w:rsid w:val="00F54754"/>
    <w:rsid w:val="00F54D6D"/>
    <w:rsid w:val="00F5550E"/>
    <w:rsid w:val="00F55972"/>
    <w:rsid w:val="00F55E22"/>
    <w:rsid w:val="00F55EC9"/>
    <w:rsid w:val="00F56001"/>
    <w:rsid w:val="00F56029"/>
    <w:rsid w:val="00F56064"/>
    <w:rsid w:val="00F56167"/>
    <w:rsid w:val="00F56376"/>
    <w:rsid w:val="00F565A7"/>
    <w:rsid w:val="00F5675E"/>
    <w:rsid w:val="00F567B1"/>
    <w:rsid w:val="00F56D2C"/>
    <w:rsid w:val="00F5718B"/>
    <w:rsid w:val="00F571B7"/>
    <w:rsid w:val="00F571D4"/>
    <w:rsid w:val="00F573D4"/>
    <w:rsid w:val="00F57601"/>
    <w:rsid w:val="00F57FDF"/>
    <w:rsid w:val="00F6006F"/>
    <w:rsid w:val="00F600D6"/>
    <w:rsid w:val="00F603DA"/>
    <w:rsid w:val="00F60D59"/>
    <w:rsid w:val="00F60EEE"/>
    <w:rsid w:val="00F60FDE"/>
    <w:rsid w:val="00F61194"/>
    <w:rsid w:val="00F61278"/>
    <w:rsid w:val="00F6146F"/>
    <w:rsid w:val="00F617E8"/>
    <w:rsid w:val="00F61A26"/>
    <w:rsid w:val="00F61BB0"/>
    <w:rsid w:val="00F61C39"/>
    <w:rsid w:val="00F61F20"/>
    <w:rsid w:val="00F62251"/>
    <w:rsid w:val="00F627A5"/>
    <w:rsid w:val="00F62858"/>
    <w:rsid w:val="00F62906"/>
    <w:rsid w:val="00F63020"/>
    <w:rsid w:val="00F6341E"/>
    <w:rsid w:val="00F635AC"/>
    <w:rsid w:val="00F6363B"/>
    <w:rsid w:val="00F6370E"/>
    <w:rsid w:val="00F63C83"/>
    <w:rsid w:val="00F63E39"/>
    <w:rsid w:val="00F63E73"/>
    <w:rsid w:val="00F642AE"/>
    <w:rsid w:val="00F65295"/>
    <w:rsid w:val="00F654F0"/>
    <w:rsid w:val="00F6597E"/>
    <w:rsid w:val="00F65FC1"/>
    <w:rsid w:val="00F66077"/>
    <w:rsid w:val="00F661F0"/>
    <w:rsid w:val="00F662F4"/>
    <w:rsid w:val="00F66399"/>
    <w:rsid w:val="00F66743"/>
    <w:rsid w:val="00F670FC"/>
    <w:rsid w:val="00F675B9"/>
    <w:rsid w:val="00F67761"/>
    <w:rsid w:val="00F70426"/>
    <w:rsid w:val="00F70715"/>
    <w:rsid w:val="00F70AC2"/>
    <w:rsid w:val="00F712DD"/>
    <w:rsid w:val="00F718ED"/>
    <w:rsid w:val="00F71CE5"/>
    <w:rsid w:val="00F72060"/>
    <w:rsid w:val="00F72327"/>
    <w:rsid w:val="00F7279D"/>
    <w:rsid w:val="00F72A16"/>
    <w:rsid w:val="00F72AAF"/>
    <w:rsid w:val="00F72C22"/>
    <w:rsid w:val="00F72C53"/>
    <w:rsid w:val="00F72FB4"/>
    <w:rsid w:val="00F72FCD"/>
    <w:rsid w:val="00F74410"/>
    <w:rsid w:val="00F748B7"/>
    <w:rsid w:val="00F74C4E"/>
    <w:rsid w:val="00F75004"/>
    <w:rsid w:val="00F7584D"/>
    <w:rsid w:val="00F75D9B"/>
    <w:rsid w:val="00F76306"/>
    <w:rsid w:val="00F7646F"/>
    <w:rsid w:val="00F765CA"/>
    <w:rsid w:val="00F76AA5"/>
    <w:rsid w:val="00F76C66"/>
    <w:rsid w:val="00F77B9E"/>
    <w:rsid w:val="00F77C74"/>
    <w:rsid w:val="00F80119"/>
    <w:rsid w:val="00F80196"/>
    <w:rsid w:val="00F80349"/>
    <w:rsid w:val="00F81148"/>
    <w:rsid w:val="00F818B0"/>
    <w:rsid w:val="00F82348"/>
    <w:rsid w:val="00F82787"/>
    <w:rsid w:val="00F82845"/>
    <w:rsid w:val="00F82BD0"/>
    <w:rsid w:val="00F83B71"/>
    <w:rsid w:val="00F83C01"/>
    <w:rsid w:val="00F84338"/>
    <w:rsid w:val="00F844C3"/>
    <w:rsid w:val="00F845B5"/>
    <w:rsid w:val="00F8480A"/>
    <w:rsid w:val="00F84BD0"/>
    <w:rsid w:val="00F85380"/>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91C"/>
    <w:rsid w:val="00F9234A"/>
    <w:rsid w:val="00F924B0"/>
    <w:rsid w:val="00F92BA5"/>
    <w:rsid w:val="00F93486"/>
    <w:rsid w:val="00F9351D"/>
    <w:rsid w:val="00F935E2"/>
    <w:rsid w:val="00F93706"/>
    <w:rsid w:val="00F93A3B"/>
    <w:rsid w:val="00F93B26"/>
    <w:rsid w:val="00F9433D"/>
    <w:rsid w:val="00F9484C"/>
    <w:rsid w:val="00F94BA2"/>
    <w:rsid w:val="00F95256"/>
    <w:rsid w:val="00F95378"/>
    <w:rsid w:val="00F95427"/>
    <w:rsid w:val="00F95AD3"/>
    <w:rsid w:val="00F965CB"/>
    <w:rsid w:val="00F96827"/>
    <w:rsid w:val="00F96BB5"/>
    <w:rsid w:val="00F96DA4"/>
    <w:rsid w:val="00F9728A"/>
    <w:rsid w:val="00F972A2"/>
    <w:rsid w:val="00F972D8"/>
    <w:rsid w:val="00F97346"/>
    <w:rsid w:val="00F97E72"/>
    <w:rsid w:val="00F97EC5"/>
    <w:rsid w:val="00FA0094"/>
    <w:rsid w:val="00FA042A"/>
    <w:rsid w:val="00FA0F2E"/>
    <w:rsid w:val="00FA0FA2"/>
    <w:rsid w:val="00FA110D"/>
    <w:rsid w:val="00FA19EC"/>
    <w:rsid w:val="00FA1C39"/>
    <w:rsid w:val="00FA1EC8"/>
    <w:rsid w:val="00FA2370"/>
    <w:rsid w:val="00FA2BEA"/>
    <w:rsid w:val="00FA3150"/>
    <w:rsid w:val="00FA31D2"/>
    <w:rsid w:val="00FA3590"/>
    <w:rsid w:val="00FA3BA6"/>
    <w:rsid w:val="00FA4620"/>
    <w:rsid w:val="00FA49D1"/>
    <w:rsid w:val="00FA4F24"/>
    <w:rsid w:val="00FA5158"/>
    <w:rsid w:val="00FA52D7"/>
    <w:rsid w:val="00FA532D"/>
    <w:rsid w:val="00FA5961"/>
    <w:rsid w:val="00FA59D9"/>
    <w:rsid w:val="00FA5C1C"/>
    <w:rsid w:val="00FA5D21"/>
    <w:rsid w:val="00FA5F8E"/>
    <w:rsid w:val="00FA60AA"/>
    <w:rsid w:val="00FA6D74"/>
    <w:rsid w:val="00FA6FDE"/>
    <w:rsid w:val="00FA72B3"/>
    <w:rsid w:val="00FA73EB"/>
    <w:rsid w:val="00FA74B5"/>
    <w:rsid w:val="00FA762A"/>
    <w:rsid w:val="00FA7A1A"/>
    <w:rsid w:val="00FA7B44"/>
    <w:rsid w:val="00FA7C9F"/>
    <w:rsid w:val="00FB0567"/>
    <w:rsid w:val="00FB05F7"/>
    <w:rsid w:val="00FB083A"/>
    <w:rsid w:val="00FB0C66"/>
    <w:rsid w:val="00FB11CA"/>
    <w:rsid w:val="00FB1322"/>
    <w:rsid w:val="00FB13AD"/>
    <w:rsid w:val="00FB17AC"/>
    <w:rsid w:val="00FB1919"/>
    <w:rsid w:val="00FB19DF"/>
    <w:rsid w:val="00FB204E"/>
    <w:rsid w:val="00FB279D"/>
    <w:rsid w:val="00FB2AC4"/>
    <w:rsid w:val="00FB2B4F"/>
    <w:rsid w:val="00FB30D1"/>
    <w:rsid w:val="00FB34FA"/>
    <w:rsid w:val="00FB3D61"/>
    <w:rsid w:val="00FB455B"/>
    <w:rsid w:val="00FB4CA4"/>
    <w:rsid w:val="00FB4D27"/>
    <w:rsid w:val="00FB5095"/>
    <w:rsid w:val="00FB5C5C"/>
    <w:rsid w:val="00FB5D5C"/>
    <w:rsid w:val="00FB5DCD"/>
    <w:rsid w:val="00FB640E"/>
    <w:rsid w:val="00FB6981"/>
    <w:rsid w:val="00FB703E"/>
    <w:rsid w:val="00FB73E1"/>
    <w:rsid w:val="00FB746D"/>
    <w:rsid w:val="00FB7551"/>
    <w:rsid w:val="00FC0498"/>
    <w:rsid w:val="00FC051F"/>
    <w:rsid w:val="00FC0981"/>
    <w:rsid w:val="00FC0B67"/>
    <w:rsid w:val="00FC0DCF"/>
    <w:rsid w:val="00FC1387"/>
    <w:rsid w:val="00FC145F"/>
    <w:rsid w:val="00FC14DE"/>
    <w:rsid w:val="00FC1B61"/>
    <w:rsid w:val="00FC1F75"/>
    <w:rsid w:val="00FC209D"/>
    <w:rsid w:val="00FC29D3"/>
    <w:rsid w:val="00FC2B7A"/>
    <w:rsid w:val="00FC2FB6"/>
    <w:rsid w:val="00FC35AE"/>
    <w:rsid w:val="00FC35CB"/>
    <w:rsid w:val="00FC411D"/>
    <w:rsid w:val="00FC468D"/>
    <w:rsid w:val="00FC46A5"/>
    <w:rsid w:val="00FC4803"/>
    <w:rsid w:val="00FC4B19"/>
    <w:rsid w:val="00FC4B8C"/>
    <w:rsid w:val="00FC4D38"/>
    <w:rsid w:val="00FC4EE8"/>
    <w:rsid w:val="00FC517C"/>
    <w:rsid w:val="00FC58C6"/>
    <w:rsid w:val="00FC5CD8"/>
    <w:rsid w:val="00FC5E20"/>
    <w:rsid w:val="00FC5EE2"/>
    <w:rsid w:val="00FC5FDD"/>
    <w:rsid w:val="00FC6720"/>
    <w:rsid w:val="00FC67F5"/>
    <w:rsid w:val="00FC6B51"/>
    <w:rsid w:val="00FC6EF9"/>
    <w:rsid w:val="00FC7342"/>
    <w:rsid w:val="00FC74D2"/>
    <w:rsid w:val="00FC7E04"/>
    <w:rsid w:val="00FD02A5"/>
    <w:rsid w:val="00FD1544"/>
    <w:rsid w:val="00FD1C5D"/>
    <w:rsid w:val="00FD1D54"/>
    <w:rsid w:val="00FD1D91"/>
    <w:rsid w:val="00FD209B"/>
    <w:rsid w:val="00FD27DD"/>
    <w:rsid w:val="00FD2C7A"/>
    <w:rsid w:val="00FD2FFA"/>
    <w:rsid w:val="00FD3000"/>
    <w:rsid w:val="00FD33E2"/>
    <w:rsid w:val="00FD3572"/>
    <w:rsid w:val="00FD3802"/>
    <w:rsid w:val="00FD3948"/>
    <w:rsid w:val="00FD3A3D"/>
    <w:rsid w:val="00FD3D0E"/>
    <w:rsid w:val="00FD3F13"/>
    <w:rsid w:val="00FD4258"/>
    <w:rsid w:val="00FD47F7"/>
    <w:rsid w:val="00FD496C"/>
    <w:rsid w:val="00FD49EE"/>
    <w:rsid w:val="00FD5241"/>
    <w:rsid w:val="00FD573C"/>
    <w:rsid w:val="00FD5833"/>
    <w:rsid w:val="00FD5864"/>
    <w:rsid w:val="00FD5930"/>
    <w:rsid w:val="00FD5988"/>
    <w:rsid w:val="00FD5AE3"/>
    <w:rsid w:val="00FD65AB"/>
    <w:rsid w:val="00FD6AA3"/>
    <w:rsid w:val="00FD7B51"/>
    <w:rsid w:val="00FD7C66"/>
    <w:rsid w:val="00FD7F8C"/>
    <w:rsid w:val="00FE03D9"/>
    <w:rsid w:val="00FE0630"/>
    <w:rsid w:val="00FE0728"/>
    <w:rsid w:val="00FE084F"/>
    <w:rsid w:val="00FE0FF8"/>
    <w:rsid w:val="00FE12AC"/>
    <w:rsid w:val="00FE17F3"/>
    <w:rsid w:val="00FE184B"/>
    <w:rsid w:val="00FE1B67"/>
    <w:rsid w:val="00FE2009"/>
    <w:rsid w:val="00FE22E1"/>
    <w:rsid w:val="00FE264B"/>
    <w:rsid w:val="00FE2DDF"/>
    <w:rsid w:val="00FE2F08"/>
    <w:rsid w:val="00FE32A1"/>
    <w:rsid w:val="00FE35AC"/>
    <w:rsid w:val="00FE47C8"/>
    <w:rsid w:val="00FE4B7A"/>
    <w:rsid w:val="00FE5172"/>
    <w:rsid w:val="00FE5210"/>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124D"/>
    <w:rsid w:val="00FF1727"/>
    <w:rsid w:val="00FF186C"/>
    <w:rsid w:val="00FF18D3"/>
    <w:rsid w:val="00FF19F4"/>
    <w:rsid w:val="00FF1AD8"/>
    <w:rsid w:val="00FF1B73"/>
    <w:rsid w:val="00FF1E0F"/>
    <w:rsid w:val="00FF1F73"/>
    <w:rsid w:val="00FF2406"/>
    <w:rsid w:val="00FF26AC"/>
    <w:rsid w:val="00FF2840"/>
    <w:rsid w:val="00FF2C0D"/>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663"/>
    <w:rsid w:val="00FF7170"/>
    <w:rsid w:val="00FF7452"/>
    <w:rsid w:val="00FF76DF"/>
    <w:rsid w:val="00FF7876"/>
    <w:rsid w:val="00FF7C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226"/>
        <o:r id="V:Rule2" type="connector" idref="#_x0000_s1144"/>
        <o:r id="V:Rule3" type="connector" idref="#_x0000_s1195"/>
        <o:r id="V:Rule4" type="connector" idref="#_x0000_s1328"/>
        <o:r id="V:Rule5" type="connector" idref="#_x0000_s1252"/>
        <o:r id="V:Rule6" type="connector" idref="#_x0000_s1296"/>
        <o:r id="V:Rule7" type="connector" idref="#_x0000_s1535"/>
        <o:r id="V:Rule8" type="connector" idref="#_x0000_s1411"/>
        <o:r id="V:Rule9" type="connector" idref="#_x0000_s1249"/>
        <o:r id="V:Rule10" type="connector" idref="#_x0000_s1409"/>
        <o:r id="V:Rule11" type="connector" idref="#_x0000_s1168"/>
        <o:r id="V:Rule12" type="connector" idref="#_x0000_s1170"/>
        <o:r id="V:Rule13" type="connector" idref="#_x0000_s1149"/>
        <o:r id="V:Rule14" type="connector" idref="#_x0000_s1464"/>
        <o:r id="V:Rule15" type="connector" idref="#_x0000_s1043"/>
        <o:r id="V:Rule16" type="connector" idref="#_x0000_s1150"/>
        <o:r id="V:Rule17" type="connector" idref="#_x0000_s1332"/>
        <o:r id="V:Rule18" type="connector" idref="#_x0000_s1148"/>
        <o:r id="V:Rule19" type="connector" idref="#_x0000_s1492"/>
        <o:r id="V:Rule20" type="connector" idref="#_x0000_s1384"/>
        <o:r id="V:Rule21" type="connector" idref="#_x0000_s1434"/>
        <o:r id="V:Rule22" type="connector" idref="#_x0000_s1253"/>
        <o:r id="V:Rule23" type="connector" idref="#_x0000_s1322"/>
        <o:r id="V:Rule24" type="connector" idref="#_x0000_s1440"/>
        <o:r id="V:Rule25" type="connector" idref="#_x0000_s1432"/>
        <o:r id="V:Rule26" type="connector" idref="#_x0000_s1119"/>
        <o:r id="V:Rule27" type="connector" idref="#_x0000_s1117"/>
        <o:r id="V:Rule28" type="connector" idref="#_x0000_s1120"/>
        <o:r id="V:Rule29" type="connector" idref="#_x0000_s1460"/>
        <o:r id="V:Rule30" type="connector" idref="#_x0000_s1246"/>
        <o:r id="V:Rule31" type="connector" idref="#_x0000_s1489"/>
        <o:r id="V:Rule32" type="connector" idref="#_x0000_s1123"/>
        <o:r id="V:Rule33" type="connector" idref="#_x0000_s1465"/>
        <o:r id="V:Rule34" type="connector" idref="#_x0000_s1379"/>
        <o:r id="V:Rule35" type="connector" idref="#_x0000_s1270"/>
        <o:r id="V:Rule36" type="connector" idref="#_x0000_s1174"/>
        <o:r id="V:Rule37" type="connector" idref="#_x0000_s1152"/>
        <o:r id="V:Rule38" type="connector" idref="#_x0000_s1486"/>
        <o:r id="V:Rule39" type="connector" idref="#_x0000_s1200"/>
        <o:r id="V:Rule40" type="connector" idref="#_x0000_s1439"/>
        <o:r id="V:Rule41" type="connector" idref="#_x0000_s1153"/>
        <o:r id="V:Rule42" type="connector" idref="#_x0000_s1357"/>
        <o:r id="V:Rule43" type="connector" idref="#_x0000_s1456"/>
        <o:r id="V:Rule44" type="connector" idref="#_x0000_s1192"/>
        <o:r id="V:Rule45" type="connector" idref="#_x0000_s1248"/>
        <o:r id="V:Rule46" type="connector" idref="#_x0000_s1042"/>
        <o:r id="V:Rule47" type="connector" idref="#_x0000_s1406"/>
        <o:r id="V:Rule48" type="connector" idref="#_x0000_s1380"/>
        <o:r id="V:Rule49" type="connector" idref="#_x0000_s1203"/>
        <o:r id="V:Rule50" type="connector" idref="#_x0000_s1331"/>
        <o:r id="V:Rule51" type="connector" idref="#_x0000_s1350"/>
        <o:r id="V:Rule52" type="connector" idref="#_x0000_s1202"/>
        <o:r id="V:Rule53" type="connector" idref="#_x0000_s1272"/>
        <o:r id="V:Rule54" type="connector" idref="#_x0000_s1410"/>
        <o:r id="V:Rule55" type="connector" idref="#_x0000_s1544"/>
        <o:r id="V:Rule56" type="connector" idref="#_x0000_s1376"/>
        <o:r id="V:Rule57" type="connector" idref="#_x0000_s1242"/>
        <o:r id="V:Rule58" type="connector" idref="#_x0000_s1408"/>
        <o:r id="V:Rule59" type="connector" idref="#_x0000_s1307"/>
        <o:r id="V:Rule60" type="connector" idref="#_x0000_s1298"/>
        <o:r id="V:Rule61" type="connector" idref="#_x0000_s1386"/>
        <o:r id="V:Rule62" type="connector" idref="#_x0000_s1302"/>
        <o:r id="V:Rule63" type="connector" idref="#_x0000_s1201"/>
        <o:r id="V:Rule64" type="connector" idref="#_x0000_s1151"/>
        <o:r id="V:Rule65" type="connector" idref="#_x0000_s1400"/>
        <o:r id="V:Rule66" type="connector" idref="#_x0000_s1219"/>
        <o:r id="V:Rule67" type="connector" idref="#_x0000_s1381"/>
        <o:r id="V:Rule68" type="connector" idref="#_x0000_s1348"/>
        <o:r id="V:Rule69" type="connector" idref="#_x0000_s1347"/>
        <o:r id="V:Rule70" type="connector" idref="#_x0000_s1429"/>
        <o:r id="V:Rule71" type="connector" idref="#_x0000_s1128"/>
        <o:r id="V:Rule72" type="connector" idref="#_x0000_s1046"/>
        <o:r id="V:Rule73" type="connector" idref="#_x0000_s1172"/>
        <o:r id="V:Rule74" type="connector" idref="#_x0000_s1306"/>
        <o:r id="V:Rule75" type="connector" idref="#_x0000_s1537"/>
        <o:r id="V:Rule76" type="connector" idref="#_x0000_s1539"/>
        <o:r id="V:Rule77" type="connector" idref="#_x0000_s1404"/>
        <o:r id="V:Rule78" type="connector" idref="#_x0000_s1300"/>
        <o:r id="V:Rule79" type="connector" idref="#_x0000_s1047"/>
        <o:r id="V:Rule80" type="connector" idref="#_x0000_s1147"/>
        <o:r id="V:Rule81" type="connector" idref="#_x0000_s1304"/>
        <o:r id="V:Rule82" type="connector" idref="#_x0000_s1488"/>
        <o:r id="V:Rule83" type="connector" idref="#_x0000_s1354"/>
        <o:r id="V:Rule84" type="connector" idref="#_x0000_s1118"/>
        <o:r id="V:Rule85" type="connector" idref="#_x0000_s1301"/>
        <o:r id="V:Rule86" type="connector" idref="#_x0000_s1353"/>
        <o:r id="V:Rule87" type="connector" idref="#_x0000_s1175"/>
        <o:r id="V:Rule88" type="connector" idref="#_x0000_s1039"/>
        <o:r id="V:Rule89" type="connector" idref="#_x0000_s1330"/>
        <o:r id="V:Rule90" type="connector" idref="#_x0000_s1541"/>
        <o:r id="V:Rule91" type="connector" idref="#_x0000_s1383"/>
        <o:r id="V:Rule92" type="connector" idref="#_x0000_s1437"/>
        <o:r id="V:Rule93" type="connector" idref="#_x0000_s1222"/>
        <o:r id="V:Rule94" type="connector" idref="#_x0000_s1297"/>
        <o:r id="V:Rule95" type="connector" idref="#_x0000_s1245"/>
        <o:r id="V:Rule96" type="connector" idref="#_x0000_s1493"/>
        <o:r id="V:Rule97" type="connector" idref="#_x0000_s1244"/>
        <o:r id="V:Rule98" type="connector" idref="#_x0000_s1355"/>
        <o:r id="V:Rule99" type="connector" idref="#_x0000_s1542"/>
        <o:r id="V:Rule100" type="connector" idref="#_x0000_s1223"/>
        <o:r id="V:Rule101" type="connector" idref="#_x0000_s1405"/>
        <o:r id="V:Rule102" type="connector" idref="#_x0000_s1323"/>
        <o:r id="V:Rule103" type="connector" idref="#_x0000_s1494"/>
        <o:r id="V:Rule104" type="connector" idref="#_x0000_s1351"/>
        <o:r id="V:Rule105" type="connector" idref="#_x0000_s1171"/>
        <o:r id="V:Rule106" type="connector" idref="#_x0000_s1533"/>
        <o:r id="V:Rule107" type="connector" idref="#_x0000_s1251"/>
        <o:r id="V:Rule108" type="connector" idref="#_x0000_s1540"/>
        <o:r id="V:Rule109" type="connector" idref="#_x0000_s1457"/>
        <o:r id="V:Rule110" type="connector" idref="#_x0000_s1217"/>
        <o:r id="V:Rule111" type="connector" idref="#_x0000_s1325"/>
        <o:r id="V:Rule112" type="connector" idref="#_x0000_s1462"/>
        <o:r id="V:Rule113" type="connector" idref="#_x0000_s1277"/>
        <o:r id="V:Rule114" type="connector" idref="#_x0000_s1224"/>
        <o:r id="V:Rule115" type="connector" idref="#_x0000_s1121"/>
        <o:r id="V:Rule116" type="connector" idref="#_x0000_s1268"/>
        <o:r id="V:Rule117" type="connector" idref="#_x0000_s1378"/>
        <o:r id="V:Rule118" type="connector" idref="#_x0000_s1049"/>
        <o:r id="V:Rule119" type="connector" idref="#_x0000_s1458"/>
        <o:r id="V:Rule120" type="connector" idref="#_x0000_s1218"/>
        <o:r id="V:Rule121" type="connector" idref="#_x0000_s1431"/>
        <o:r id="V:Rule122" type="connector" idref="#_x0000_s1243"/>
        <o:r id="V:Rule123" type="connector" idref="#_x0000_s1050"/>
        <o:r id="V:Rule124" type="connector" idref="#_x0000_s1225"/>
        <o:r id="V:Rule125" type="connector" idref="#_x0000_s1433"/>
        <o:r id="V:Rule126" type="connector" idref="#_x0000_s1221"/>
        <o:r id="V:Rule127" type="connector" idref="#_x0000_s1193"/>
        <o:r id="V:Rule128" type="connector" idref="#_x0000_s1044"/>
        <o:r id="V:Rule129" type="connector" idref="#_x0000_s1127"/>
        <o:r id="V:Rule130" type="connector" idref="#_x0000_s1125"/>
        <o:r id="V:Rule131" type="connector" idref="#_x0000_s1276"/>
        <o:r id="V:Rule132" type="connector" idref="#_x0000_s1436"/>
        <o:r id="V:Rule133" type="connector" idref="#_x0000_s1303"/>
        <o:r id="V:Rule134" type="connector" idref="#_x0000_s1227"/>
        <o:r id="V:Rule135" type="connector" idref="#_x0000_s1045"/>
        <o:r id="V:Rule136" type="connector" idref="#_x0000_s1430"/>
        <o:r id="V:Rule137" type="connector" idref="#_x0000_s1278"/>
        <o:r id="V:Rule138" type="connector" idref="#_x0000_s1490"/>
        <o:r id="V:Rule139" type="connector" idref="#_x0000_s1463"/>
        <o:r id="V:Rule140" type="connector" idref="#_x0000_s1536"/>
        <o:r id="V:Rule141" type="connector" idref="#_x0000_s1543"/>
        <o:r id="V:Rule142" type="connector" idref="#_x0000_s1198"/>
        <o:r id="V:Rule143" type="connector" idref="#_x0000_s1177"/>
        <o:r id="V:Rule144" type="connector" idref="#_x0000_s1196"/>
        <o:r id="V:Rule145" type="connector" idref="#_x0000_s1401"/>
        <o:r id="V:Rule146" type="connector" idref="#_x0000_s1048"/>
        <o:r id="V:Rule147" type="connector" idref="#_x0000_s1324"/>
        <o:r id="V:Rule148" type="connector" idref="#_x0000_s1126"/>
        <o:r id="V:Rule149" type="connector" idref="#_x0000_s1040"/>
        <o:r id="V:Rule150" type="connector" idref="#_x0000_s1435"/>
        <o:r id="V:Rule151" type="connector" idref="#_x0000_s1173"/>
        <o:r id="V:Rule152" type="connector" idref="#_x0000_s1199"/>
        <o:r id="V:Rule153" type="connector" idref="#_x0000_s1273"/>
        <o:r id="V:Rule154" type="connector" idref="#_x0000_s1346"/>
        <o:r id="V:Rule155" type="connector" idref="#_x0000_s1143"/>
        <o:r id="V:Rule156" type="connector" idref="#_x0000_s1461"/>
        <o:r id="V:Rule157" type="connector" idref="#_x0000_s1178"/>
        <o:r id="V:Rule158" type="connector" idref="#_x0000_s1491"/>
        <o:r id="V:Rule159" type="connector" idref="#_x0000_s1438"/>
        <o:r id="V:Rule160" type="connector" idref="#_x0000_s1247"/>
        <o:r id="V:Rule161" type="connector" idref="#_x0000_s1454"/>
        <o:r id="V:Rule162" type="connector" idref="#_x0000_s1407"/>
        <o:r id="V:Rule163" type="connector" idref="#_x0000_s1194"/>
        <o:r id="V:Rule164" type="connector" idref="#_x0000_s1352"/>
        <o:r id="V:Rule165" type="connector" idref="#_x0000_s1122"/>
        <o:r id="V:Rule166" type="connector" idref="#_x0000_s1269"/>
        <o:r id="V:Rule167" type="connector" idref="#_x0000_s1455"/>
        <o:r id="V:Rule168" type="connector" idref="#_x0000_s1349"/>
        <o:r id="V:Rule169" type="connector" idref="#_x0000_s1267"/>
        <o:r id="V:Rule170" type="connector" idref="#_x0000_s1146"/>
        <o:r id="V:Rule171" type="connector" idref="#_x0000_s1385"/>
        <o:r id="V:Rule172" type="connector" idref="#_x0000_s1534"/>
        <o:r id="V:Rule173" type="connector" idref="#_x0000_s1167"/>
        <o:r id="V:Rule174" type="connector" idref="#_x0000_s1142"/>
        <o:r id="V:Rule175" type="connector" idref="#_x0000_s1487"/>
        <o:r id="V:Rule176" type="connector" idref="#_x0000_s1299"/>
        <o:r id="V:Rule177" type="connector" idref="#_x0000_s1484"/>
        <o:r id="V:Rule178" type="connector" idref="#_x0000_s1326"/>
        <o:r id="V:Rule179" type="connector" idref="#_x0000_s1271"/>
        <o:r id="V:Rule180" type="connector" idref="#_x0000_s1228"/>
        <o:r id="V:Rule181" type="connector" idref="#_x0000_s1041"/>
        <o:r id="V:Rule182" type="connector" idref="#_x0000_s1485"/>
        <o:r id="V:Rule183" type="connector" idref="#_x0000_s1356"/>
        <o:r id="V:Rule184" type="connector" idref="#_x0000_s1321"/>
        <o:r id="V:Rule185" type="connector" idref="#_x0000_s1220"/>
        <o:r id="V:Rule186" type="connector" idref="#_x0000_s1305"/>
        <o:r id="V:Rule187" type="connector" idref="#_x0000_s1375"/>
        <o:r id="V:Rule188" type="connector" idref="#_x0000_s1197"/>
        <o:r id="V:Rule189" type="connector" idref="#_x0000_s1402"/>
        <o:r id="V:Rule190" type="connector" idref="#_x0000_s1377"/>
        <o:r id="V:Rule191" type="connector" idref="#_x0000_s1329"/>
        <o:r id="V:Rule192" type="connector" idref="#_x0000_s1176"/>
        <o:r id="V:Rule193" type="connector" idref="#_x0000_s1382"/>
        <o:r id="V:Rule194" type="connector" idref="#_x0000_s1327"/>
        <o:r id="V:Rule195" type="connector" idref="#_x0000_s1124"/>
        <o:r id="V:Rule196" type="connector" idref="#_x0000_s1145"/>
        <o:r id="V:Rule197" type="connector" idref="#_x0000_s1250"/>
        <o:r id="V:Rule198" type="connector" idref="#_x0000_s1274"/>
        <o:r id="V:Rule199" type="connector" idref="#_x0000_s1275"/>
        <o:r id="V:Rule200" type="connector" idref="#_x0000_s1169"/>
        <o:r id="V:Rule201" type="connector" idref="#_x0000_s1459"/>
        <o:r id="V:Rule202" type="connector" idref="#_x0000_s1403"/>
        <o:r id="V:Rule203" type="connector" idref="#_x0000_s1483"/>
        <o:r id="V:Rule204" type="connector" idref="#_x0000_s153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A0301"/>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iPriority w:val="9"/>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uiPriority w:val="9"/>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iPriority w:val="99"/>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uiPriority w:val="9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nhideWhenUsed/>
    <w:rsid w:val="00923E3B"/>
    <w:rPr>
      <w:color w:val="0000FF" w:themeColor="hyperlink"/>
      <w:u w:val="single"/>
    </w:rPr>
  </w:style>
  <w:style w:type="paragraph" w:styleId="af">
    <w:name w:val="Body Text Indent"/>
    <w:basedOn w:val="a1"/>
    <w:link w:val="af0"/>
    <w:uiPriority w:val="99"/>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uiPriority w:val="99"/>
    <w:rsid w:val="00E22194"/>
    <w:rPr>
      <w:rFonts w:ascii="Arial" w:eastAsia="Times New Roman" w:hAnsi="Arial" w:cs="Arial"/>
      <w:sz w:val="16"/>
      <w:szCs w:val="20"/>
      <w:lang w:eastAsia="ar-SA"/>
    </w:rPr>
  </w:style>
  <w:style w:type="table" w:styleId="af1">
    <w:name w:val="Table Grid"/>
    <w:basedOn w:val="a3"/>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uiPriority w:val="99"/>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character" w:customStyle="1" w:styleId="w-mailboxuserinfoemailinner">
    <w:name w:val="w-mailbox__userinfo__email_inner"/>
    <w:basedOn w:val="a2"/>
    <w:rsid w:val="00DA10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23E3B"/>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11">
    <w:name w:val="Balloon Text"/>
    <w:basedOn w:val="a1"/>
    <w:link w:val="20"/>
    <w:uiPriority w:val="99"/>
    <w:semiHidden/>
    <w:unhideWhenUsed/>
    <w:rsid w:val="004B7EB6"/>
    <w:pPr>
      <w:spacing w:after="0" w:line="240" w:lineRule="auto"/>
    </w:pPr>
    <w:rPr>
      <w:rFonts w:ascii="Tahoma" w:hAnsi="Tahoma" w:cs="Tahoma"/>
      <w:sz w:val="16"/>
      <w:szCs w:val="16"/>
    </w:rPr>
  </w:style>
  <w:style w:type="character" w:customStyle="1" w:styleId="20">
    <w:name w:val="Текст выноски Знак"/>
    <w:basedOn w:val="a2"/>
    <w:link w:val="11"/>
    <w:uiPriority w:val="99"/>
    <w:semiHidden/>
    <w:rsid w:val="004B7EB6"/>
    <w:rPr>
      <w:rFonts w:ascii="Tahoma" w:hAnsi="Tahoma" w:cs="Tahoma"/>
      <w:sz w:val="16"/>
      <w:szCs w:val="16"/>
    </w:rPr>
  </w:style>
  <w:style w:type="paragraph" w:styleId="30">
    <w:name w:val="header"/>
    <w:basedOn w:val="a1"/>
    <w:link w:val="40"/>
    <w:uiPriority w:val="99"/>
    <w:unhideWhenUsed/>
    <w:rsid w:val="000F23DD"/>
    <w:pPr>
      <w:tabs>
        <w:tab w:val="center" w:pos="4677"/>
        <w:tab w:val="right" w:pos="9355"/>
      </w:tabs>
      <w:spacing w:after="0" w:line="240" w:lineRule="auto"/>
    </w:pPr>
  </w:style>
  <w:style w:type="character" w:customStyle="1" w:styleId="40">
    <w:name w:val="Верхний колонтитул Знак"/>
    <w:basedOn w:val="a2"/>
    <w:link w:val="30"/>
    <w:uiPriority w:val="99"/>
    <w:rsid w:val="000F23DD"/>
  </w:style>
  <w:style w:type="paragraph" w:styleId="a5">
    <w:name w:val="footer"/>
    <w:basedOn w:val="a1"/>
    <w:link w:val="a6"/>
    <w:uiPriority w:val="99"/>
    <w:unhideWhenUsed/>
    <w:rsid w:val="000F23DD"/>
    <w:pPr>
      <w:tabs>
        <w:tab w:val="center" w:pos="4677"/>
        <w:tab w:val="right" w:pos="9355"/>
      </w:tabs>
      <w:spacing w:after="0" w:line="240" w:lineRule="auto"/>
    </w:pPr>
  </w:style>
  <w:style w:type="character" w:customStyle="1" w:styleId="a6">
    <w:name w:val="Нижний колонтитул Знак"/>
    <w:basedOn w:val="a2"/>
    <w:link w:val="a5"/>
    <w:uiPriority w:val="99"/>
    <w:rsid w:val="000F23DD"/>
  </w:style>
  <w:style w:type="paragraph" w:styleId="a7">
    <w:name w:val="List Paragraph"/>
    <w:basedOn w:val="a1"/>
    <w:uiPriority w:val="34"/>
    <w:qFormat/>
    <w:rsid w:val="00103914"/>
    <w:pPr>
      <w:ind w:left="720"/>
      <w:contextualSpacing/>
    </w:pPr>
  </w:style>
  <w:style w:type="paragraph" w:styleId="a8">
    <w:name w:val="No Spacing"/>
    <w:link w:val="a9"/>
    <w:uiPriority w:val="1"/>
    <w:qFormat/>
    <w:rsid w:val="006635DF"/>
    <w:pPr>
      <w:spacing w:after="0" w:line="240" w:lineRule="auto"/>
    </w:pPr>
    <w:rPr>
      <w:rFonts w:eastAsiaTheme="minorEastAsia"/>
      <w:lang w:eastAsia="ru-RU"/>
    </w:rPr>
  </w:style>
  <w:style w:type="character" w:customStyle="1" w:styleId="a9">
    <w:name w:val="Без интервала Знак"/>
    <w:basedOn w:val="a2"/>
    <w:link w:val="a8"/>
    <w:uiPriority w:val="1"/>
    <w:rsid w:val="006635DF"/>
    <w:rPr>
      <w:rFonts w:eastAsiaTheme="minorEastAsia"/>
      <w:lang w:eastAsia="ru-RU"/>
    </w:rPr>
  </w:style>
  <w:style w:type="character" w:styleId="aa">
    <w:name w:val="Hyperlink"/>
    <w:basedOn w:val="a2"/>
    <w:uiPriority w:val="99"/>
    <w:unhideWhenUsed/>
    <w:rsid w:val="00923E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4D93CD72461895F6C79CA0D35B1D4773052002B81382A35BFCC712X61BF" TargetMode="External"/><Relationship Id="rId299" Type="http://schemas.openxmlformats.org/officeDocument/2006/relationships/hyperlink" Target="consultantplus://offline/ref=7267C2536E627B306682E5EC4650A4098DA712092571ADB0D83A35D9CB8E163D677139F254DCJAI" TargetMode="External"/><Relationship Id="rId303" Type="http://schemas.openxmlformats.org/officeDocument/2006/relationships/hyperlink" Target="consultantplus://offline/ref=C65E37659A02212CB92ADD4853131406D6B6BDC537791506F70955568B2F8E76165B042B38782CC0A8D830fDKEM" TargetMode="External"/><Relationship Id="rId21" Type="http://schemas.openxmlformats.org/officeDocument/2006/relationships/oleObject" Target="embeddings/oleObject2.bin"/><Relationship Id="rId42" Type="http://schemas.openxmlformats.org/officeDocument/2006/relationships/hyperlink" Target="consultantplus://offline/ref=4D93CD72461895F6C79CA0D35B1D4773062F03BF1CDDF459AD921C6E2AX718F" TargetMode="External"/><Relationship Id="rId63" Type="http://schemas.openxmlformats.org/officeDocument/2006/relationships/hyperlink" Target="consultantplus://offline/ref=3476402B7BAA774A31DD83344ED6DA8B1B356C6EA7B942EFAA2BC84698S7nFE" TargetMode="External"/><Relationship Id="rId84" Type="http://schemas.openxmlformats.org/officeDocument/2006/relationships/hyperlink" Target="consultantplus://offline/ref=3476402B7BAA774A31DD83344ED6DA8B1B3B686EA3B142EFAA2BC84698S7nFE" TargetMode="External"/><Relationship Id="rId138" Type="http://schemas.openxmlformats.org/officeDocument/2006/relationships/hyperlink" Target="consultantplus://offline/ref=4D93CD72461895F6C79CA0D35B1D4773062F06BA1BD1F459AD921C6E2AX718F" TargetMode="External"/><Relationship Id="rId159" Type="http://schemas.openxmlformats.org/officeDocument/2006/relationships/hyperlink" Target="consultantplus://offline/ref=3476402B7BAA774A31DD83344ED6DA8B1B3A6F6CA3B442EFAA2BC84698S7nFE" TargetMode="External"/><Relationship Id="rId324" Type="http://schemas.openxmlformats.org/officeDocument/2006/relationships/hyperlink" Target="consultantplus://offline/ref=0639CCDD1C91941741992FFC22B600CA213DB3D4537BA6A4F692471DDEF39920DF72224297715290BCA52Bo8xFF" TargetMode="External"/><Relationship Id="rId345" Type="http://schemas.openxmlformats.org/officeDocument/2006/relationships/hyperlink" Target="consultantplus://offline/ref=4D93CD72461895F6C79CA0D35B1D4773052002B81382A35BFCC712X61BF" TargetMode="External"/><Relationship Id="rId366" Type="http://schemas.openxmlformats.org/officeDocument/2006/relationships/theme" Target="theme/theme1.xml"/><Relationship Id="rId170" Type="http://schemas.openxmlformats.org/officeDocument/2006/relationships/hyperlink" Target="consultantplus://offline/ref=C65E37659A02212CB92ADD4853131406D6B6BDC537791506F70955568B2F8E76165B042B38782CC0A8D830fDKEM" TargetMode="External"/><Relationship Id="rId191" Type="http://schemas.openxmlformats.org/officeDocument/2006/relationships/hyperlink" Target="consultantplus://offline/ref=0639CCDD1C91941741992FFC22B600CA213DB3D4537BA6A4F692471DDEF39920DF72224297715290BCA52Bo8xFF" TargetMode="External"/><Relationship Id="rId205" Type="http://schemas.openxmlformats.org/officeDocument/2006/relationships/hyperlink" Target="consultantplus://offline/ref=7267C2536E627B306682E5EC4650A4098DA712092571ADB0D83A35D9CB8E163D677139F254DCJAI" TargetMode="External"/><Relationship Id="rId226" Type="http://schemas.openxmlformats.org/officeDocument/2006/relationships/hyperlink" Target="consultantplus://offline/ref=C65E37659A02212CB92AC345457F480ED1B5E1C938771B50AF560E0BDC26842151145D697C752EC6fAK9M" TargetMode="External"/><Relationship Id="rId247" Type="http://schemas.openxmlformats.org/officeDocument/2006/relationships/hyperlink" Target="consultantplus://offline/ref=D7357EA03BC0EE0B940387AEEA54ACCF2D2AD5F2E6FF6DCDA5F5DBB72605102A48D10E8C1907E1ACN00CL" TargetMode="External"/><Relationship Id="rId107" Type="http://schemas.openxmlformats.org/officeDocument/2006/relationships/hyperlink" Target="consultantplus://offline/ref=62C1949370DA3250A8E368F2FB2B77B6557B8D416D8743A8671C7E7A845F10CDEA4D56C0DA339822A71A78H7h6K" TargetMode="External"/><Relationship Id="rId268" Type="http://schemas.openxmlformats.org/officeDocument/2006/relationships/hyperlink" Target="consultantplus://offline/ref=0639CCDD1C91941741992FFC22B600CA213DB3D4537BA6A4F692471DDEF39920DF72224297715290BCA52Eo8x5F" TargetMode="External"/><Relationship Id="rId289" Type="http://schemas.openxmlformats.org/officeDocument/2006/relationships/hyperlink" Target="consultantplus://offline/ref=4D93CD72461895F6C79CA0D35B1D4773062F03BF1CDDF459AD921C6E2AX718F" TargetMode="External"/><Relationship Id="rId11" Type="http://schemas.openxmlformats.org/officeDocument/2006/relationships/hyperlink" Target="consultantplus://offline/ref=75E3A29246F5B86E72290D366091FCC83B2B94079108BB85DA54DE066B50CC5577C3C5D9BE151808j7G" TargetMode="External"/><Relationship Id="rId32" Type="http://schemas.openxmlformats.org/officeDocument/2006/relationships/hyperlink" Target="consultantplus://offline/ref=F2E063ED8B63277DE8E784DE3CAD211AD56AE14DDBA07F2201FAF387876CF3DCFFD0D4323227AC7CXCi6G" TargetMode="External"/><Relationship Id="rId53" Type="http://schemas.openxmlformats.org/officeDocument/2006/relationships/hyperlink" Target="consultantplus://offline/ref=7267C2536E627B306682E5EC4650A4098DA712092571ADB0D83A35D9CB8E163D677139F254DCJAI" TargetMode="External"/><Relationship Id="rId74" Type="http://schemas.openxmlformats.org/officeDocument/2006/relationships/hyperlink" Target="consultantplus://offline/ref=C65E37659A02212CB92AC345457F480ED1B5E1C938771B50AF560E0BDC26842151145D697C752EC6fAK9M" TargetMode="External"/><Relationship Id="rId128" Type="http://schemas.openxmlformats.org/officeDocument/2006/relationships/hyperlink" Target="consultantplus://offline/ref=7267C2536E627B306682E5EC4650A4098DA712092571ADB0D83A35D9CB8E163D677139F254DCJAI" TargetMode="External"/><Relationship Id="rId149" Type="http://schemas.openxmlformats.org/officeDocument/2006/relationships/hyperlink" Target="consultantplus://offline/ref=C65E37659A02212CB92ADD4853131406D6B6BDC537791506F70955568B2F8E76f1K6M" TargetMode="External"/><Relationship Id="rId314" Type="http://schemas.openxmlformats.org/officeDocument/2006/relationships/hyperlink" Target="consultantplus://offline/ref=7267C2536E627B306682E5EC4650A40989A2140B267FF0BAD06339DBDCJCI" TargetMode="External"/><Relationship Id="rId335" Type="http://schemas.openxmlformats.org/officeDocument/2006/relationships/hyperlink" Target="consultantplus://offline/ref=62C1949370DA3250A8E368F2FB2B77B6557B8D416D8743A8671C7E7A845F10CDEA4D56C0DA339822A71A78H7h6K" TargetMode="External"/><Relationship Id="rId356" Type="http://schemas.openxmlformats.org/officeDocument/2006/relationships/hyperlink" Target="consultantplus://offline/ref=7267C2536E627B306682E5EC4650A4098DA712092571ADB0D83A35D9CB8E163D677139F254DCJAI" TargetMode="External"/><Relationship Id="rId5" Type="http://schemas.openxmlformats.org/officeDocument/2006/relationships/settings" Target="settings.xml"/><Relationship Id="rId95" Type="http://schemas.openxmlformats.org/officeDocument/2006/relationships/hyperlink" Target="consultantplus://offline/ref=D7357EA03BC0EE0B940387AEEA54ACCF2D2AD5F2E6FF6DCDA5F5DBB72605102A48D10E8C1907E1ACN00CL" TargetMode="External"/><Relationship Id="rId160" Type="http://schemas.openxmlformats.org/officeDocument/2006/relationships/hyperlink" Target="consultantplus://offline/ref=3476402B7BAA774A31DD83344ED6DA8B1B3B686EA3B142EFAA2BC84698S7nFE" TargetMode="External"/><Relationship Id="rId181" Type="http://schemas.openxmlformats.org/officeDocument/2006/relationships/hyperlink" Target="consultantplus://offline/ref=7267C2536E627B306682E5EC4650A40989A2140B267FF0BAD06339DBDCJCI" TargetMode="External"/><Relationship Id="rId216" Type="http://schemas.openxmlformats.org/officeDocument/2006/relationships/hyperlink" Target="consultantplus://offline/ref=3476402B7BAA774A31DD83344ED6DA8B1B3A6F6CA3B442EFAA2BC84698S7nFE" TargetMode="External"/><Relationship Id="rId237" Type="http://schemas.openxmlformats.org/officeDocument/2006/relationships/hyperlink" Target="consultantplus://offline/ref=887E91C36ADB58227A16574B456A73B5F10FA3A4562B4AE68FC6962By8IAN" TargetMode="External"/><Relationship Id="rId258" Type="http://schemas.openxmlformats.org/officeDocument/2006/relationships/hyperlink" Target="consultantplus://offline/ref=7A733B6AE55273809994F59F74627A9791D4ADE2A68F07215EBB9AC52311C20C984FB0807B7FB2E7D81489X8d1M" TargetMode="External"/><Relationship Id="rId279" Type="http://schemas.openxmlformats.org/officeDocument/2006/relationships/hyperlink" Target="consultantplus://offline/ref=7267C2536E627B306682E5EC4650A4098DA712092571ADB0D83A35D9CB8E163D677139F252DCJAI" TargetMode="External"/><Relationship Id="rId22" Type="http://schemas.openxmlformats.org/officeDocument/2006/relationships/oleObject" Target="embeddings/oleObject3.bin"/><Relationship Id="rId43" Type="http://schemas.openxmlformats.org/officeDocument/2006/relationships/hyperlink" Target="consultantplus://offline/ref=4D93CD72461895F6C79CA0D35B1D4773062F06BA1BD1F459AD921C6E2AX718F" TargetMode="External"/><Relationship Id="rId64" Type="http://schemas.openxmlformats.org/officeDocument/2006/relationships/hyperlink" Target="consultantplus://offline/ref=3476402B7BAA774A31DD83344ED6DA8B1B3A6F6CA3B442EFAA2BC84698S7nFE" TargetMode="External"/><Relationship Id="rId118" Type="http://schemas.openxmlformats.org/officeDocument/2006/relationships/hyperlink" Target="consultantplus://offline/ref=4D93CD72461895F6C79CA0D35B1D4773062F03BF1CDDF459AD921C6E2AX718F" TargetMode="External"/><Relationship Id="rId139" Type="http://schemas.openxmlformats.org/officeDocument/2006/relationships/hyperlink" Target="consultantplus://offline/ref=3476402B7BAA774A31DD83344ED6DA8B1B356C6EA7B942EFAA2BC84698S7nFE" TargetMode="External"/><Relationship Id="rId290" Type="http://schemas.openxmlformats.org/officeDocument/2006/relationships/hyperlink" Target="consultantplus://offline/ref=4D93CD72461895F6C79CA0D35B1D4773062F06BA1BD1F459AD921C6E2AX718F" TargetMode="External"/><Relationship Id="rId304" Type="http://schemas.openxmlformats.org/officeDocument/2006/relationships/hyperlink" Target="consultantplus://offline/ref=D7357EA03BC0EE0B940387AEEA54ACCF2D2AD5F2E6FF6DCDA5F5DBB72605102A48D10E8C1907E1ACN00CL" TargetMode="External"/><Relationship Id="rId325" Type="http://schemas.openxmlformats.org/officeDocument/2006/relationships/hyperlink" Target="consultantplus://offline/ref=0639CCDD1C91941741992FFC22B600CA213DB3D4537BA6A4F692471DDEF39920DF72224297715290BCA52Eo8x5F" TargetMode="External"/><Relationship Id="rId346" Type="http://schemas.openxmlformats.org/officeDocument/2006/relationships/hyperlink" Target="consultantplus://offline/ref=4D93CD72461895F6C79CA0D35B1D4773062F03BF1CDDF459AD921C6E2AX718F" TargetMode="External"/><Relationship Id="rId85" Type="http://schemas.openxmlformats.org/officeDocument/2006/relationships/hyperlink" Target="consultantplus://offline/ref=887E91C36ADB58227A16574B456A73B5F10FA3A4562B4AE68FC6962By8IAN" TargetMode="External"/><Relationship Id="rId150" Type="http://schemas.openxmlformats.org/officeDocument/2006/relationships/hyperlink" Target="consultantplus://offline/ref=C65E37659A02212CB92AC345457F480ED1B5E1C938771B50AF560E0BDC26842151145D697C752EC6fAK9M" TargetMode="External"/><Relationship Id="rId171" Type="http://schemas.openxmlformats.org/officeDocument/2006/relationships/hyperlink" Target="consultantplus://offline/ref=D7357EA03BC0EE0B940387AEEA54ACCF2D2AD5F2E6FF6DCDA5F5DBB72605102A48D10E8C1907E1ACN00CL" TargetMode="External"/><Relationship Id="rId192" Type="http://schemas.openxmlformats.org/officeDocument/2006/relationships/hyperlink" Target="consultantplus://offline/ref=0639CCDD1C91941741992FFC22B600CA213DB3D4537BA6A4F692471DDEF39920DF72224297715290BCA52Eo8x5F" TargetMode="External"/><Relationship Id="rId206" Type="http://schemas.openxmlformats.org/officeDocument/2006/relationships/hyperlink" Target="consultantplus://offline/ref=C65E37659A02212CB92ADD4853131406D6B6BDC537791506F70955568B2F8E76f1K6M" TargetMode="External"/><Relationship Id="rId227" Type="http://schemas.openxmlformats.org/officeDocument/2006/relationships/hyperlink" Target="consultantplus://offline/ref=C65E37659A02212CB92ADD4853131406D6B6BDC537791506F70955568B2F8E76165B042B38782CC0A8D830fDKEM" TargetMode="External"/><Relationship Id="rId248" Type="http://schemas.openxmlformats.org/officeDocument/2006/relationships/hyperlink" Target="consultantplus://offline/ref=0639CCDD1C91941741992FFC22B600CA213DB3D4537BA6A4F692471DDEF39920DF72224297715290BCA52Bo8xFF" TargetMode="External"/><Relationship Id="rId269" Type="http://schemas.openxmlformats.org/officeDocument/2006/relationships/hyperlink" Target="consultantplus://offline/ref=4D93CD72461895F6C79CA0D35B1D4773052002B81382A35BFCC712X61BF" TargetMode="External"/><Relationship Id="rId12" Type="http://schemas.openxmlformats.org/officeDocument/2006/relationships/hyperlink" Target="consultantplus://offline/ref=75E3A29246F5B86E72290D366091FCC83B2B94079108BB85DA54DE066B50CC5577C3C5D9BE151808j7G" TargetMode="External"/><Relationship Id="rId33" Type="http://schemas.openxmlformats.org/officeDocument/2006/relationships/hyperlink" Target="consultantplus://offline/ref=F2E063ED8B63277DE8E79AD32AC17D12D265B644DBA17D7655A5A8DAD065F98BB89F8D70762AAD7CCE062DXDi8G" TargetMode="External"/><Relationship Id="rId108" Type="http://schemas.openxmlformats.org/officeDocument/2006/relationships/hyperlink" Target="consultantplus://offline/ref=7267C2536E627B306682E5EC4650A4098DA712092571ADB0D83A35D9CB8E163D677139F252DCJAI" TargetMode="External"/><Relationship Id="rId129" Type="http://schemas.openxmlformats.org/officeDocument/2006/relationships/hyperlink" Target="consultantplus://offline/ref=7267C2536E627B306682E5EC4650A4098DA712092571ADB0D83A35D9CB8E163D677139F254DCJAI" TargetMode="External"/><Relationship Id="rId280" Type="http://schemas.openxmlformats.org/officeDocument/2006/relationships/hyperlink" Target="consultantplus://offline/ref=7267C2536E627B306682E5EC4650A4098DA712092571ADB0D83A35D9CB8E163D677139F254DCJAI" TargetMode="External"/><Relationship Id="rId315" Type="http://schemas.openxmlformats.org/officeDocument/2006/relationships/hyperlink" Target="consultantplus://offline/ref=7A733B6AE55273809994F59F74627A9791D4ADE2A68F07215EBB9AC52311C20C984FB0807B7FB2E7D81489X8d1M" TargetMode="External"/><Relationship Id="rId336" Type="http://schemas.openxmlformats.org/officeDocument/2006/relationships/hyperlink" Target="consultantplus://offline/ref=7267C2536E627B306682E5EC4650A4098DA712092571ADB0D83A35D9CB8E163D677139F252DCJAI" TargetMode="External"/><Relationship Id="rId357" Type="http://schemas.openxmlformats.org/officeDocument/2006/relationships/hyperlink" Target="consultantplus://offline/ref=7267C2536E627B306682E5EC4650A4098DA712092571ADB0D83A35D9CB8E163D677139F254DCJAI" TargetMode="External"/><Relationship Id="rId54" Type="http://schemas.openxmlformats.org/officeDocument/2006/relationships/hyperlink" Target="consultantplus://offline/ref=C65E37659A02212CB92ADD4853131406D6B6BDC537791506F70955568B2F8E76f1K6M" TargetMode="External"/><Relationship Id="rId75" Type="http://schemas.openxmlformats.org/officeDocument/2006/relationships/hyperlink" Target="consultantplus://offline/ref=C65E37659A02212CB92ADD4853131406D6B6BDC537791506F70955568B2F8E76165B042B38782CC0A8D830fDKEM" TargetMode="External"/><Relationship Id="rId96" Type="http://schemas.openxmlformats.org/officeDocument/2006/relationships/hyperlink" Target="consultantplus://offline/ref=0639CCDD1C91941741992FFC22B600CA213DB3D4537BA6A4F692471DDEF39920DF72224297715290BCA52Bo8xFF" TargetMode="External"/><Relationship Id="rId140" Type="http://schemas.openxmlformats.org/officeDocument/2006/relationships/hyperlink" Target="consultantplus://offline/ref=3476402B7BAA774A31DD83344ED6DA8B1B3A6F6CA3B442EFAA2BC84698S7nFE" TargetMode="External"/><Relationship Id="rId161" Type="http://schemas.openxmlformats.org/officeDocument/2006/relationships/hyperlink" Target="consultantplus://offline/ref=887E91C36ADB58227A16574B456A73B5F10FA3A4562B4AE68FC6962By8IAN" TargetMode="External"/><Relationship Id="rId182" Type="http://schemas.openxmlformats.org/officeDocument/2006/relationships/hyperlink" Target="consultantplus://offline/ref=7A733B6AE55273809994F59F74627A9791D4ADE2A68F07215EBB9AC52311C20C984FB0807B7FB2E7D81489X8d1M" TargetMode="External"/><Relationship Id="rId217" Type="http://schemas.openxmlformats.org/officeDocument/2006/relationships/hyperlink" Target="consultantplus://offline/ref=3476402B7BAA774A31DD83344ED6DA8B1B3B686EA3B142EFAA2BC84698S7nFE" TargetMode="External"/><Relationship Id="rId6" Type="http://schemas.openxmlformats.org/officeDocument/2006/relationships/webSettings" Target="webSettings.xml"/><Relationship Id="rId238" Type="http://schemas.openxmlformats.org/officeDocument/2006/relationships/hyperlink" Target="consultantplus://offline/ref=7267C2536E627B306682E5EC4650A40989A2140B267FF0BAD06339DBDCJCI" TargetMode="External"/><Relationship Id="rId259" Type="http://schemas.openxmlformats.org/officeDocument/2006/relationships/hyperlink" Target="consultantplus://offline/ref=62C1949370DA3250A8E368F2FB2B77B6557B8D416D8743A8671C7E7A845F10CDEA4D56C0DA339822A71A78H7h6K" TargetMode="External"/><Relationship Id="rId23" Type="http://schemas.openxmlformats.org/officeDocument/2006/relationships/hyperlink" Target="consultantplus://offline/ref=DF79C0CEEE536728102F14C58C96C066C7F33B288766DF162FB75ADEZEsBK" TargetMode="External"/><Relationship Id="rId119" Type="http://schemas.openxmlformats.org/officeDocument/2006/relationships/hyperlink" Target="consultantplus://offline/ref=4D93CD72461895F6C79CA0D35B1D4773062F06BA1BD1F459AD921C6E2AX718F" TargetMode="External"/><Relationship Id="rId270" Type="http://schemas.openxmlformats.org/officeDocument/2006/relationships/hyperlink" Target="consultantplus://offline/ref=4D93CD72461895F6C79CA0D35B1D4773062F03BF1CDDF459AD921C6E2AX718F" TargetMode="External"/><Relationship Id="rId291" Type="http://schemas.openxmlformats.org/officeDocument/2006/relationships/hyperlink" Target="consultantplus://offline/ref=3476402B7BAA774A31DD83344ED6DA8B1B356C6EA7B942EFAA2BC84698S7nFE" TargetMode="External"/><Relationship Id="rId305" Type="http://schemas.openxmlformats.org/officeDocument/2006/relationships/hyperlink" Target="consultantplus://offline/ref=0639CCDD1C91941741992FFC22B600CA213DB3D4537BA6A4F692471DDEF39920DF72224297715290BCA52Bo8xFF" TargetMode="External"/><Relationship Id="rId326" Type="http://schemas.openxmlformats.org/officeDocument/2006/relationships/hyperlink" Target="consultantplus://offline/ref=4D93CD72461895F6C79CA0D35B1D4773052002B81382A35BFCC712X61BF" TargetMode="External"/><Relationship Id="rId347" Type="http://schemas.openxmlformats.org/officeDocument/2006/relationships/hyperlink" Target="consultantplus://offline/ref=4D93CD72461895F6C79CA0D35B1D4773062F06BA1BD1F459AD921C6E2AX718F" TargetMode="External"/><Relationship Id="rId44" Type="http://schemas.openxmlformats.org/officeDocument/2006/relationships/hyperlink" Target="consultantplus://offline/ref=3476402B7BAA774A31DD83344ED6DA8B1B356C6EA7B942EFAA2BC84698S7nFE" TargetMode="External"/><Relationship Id="rId65" Type="http://schemas.openxmlformats.org/officeDocument/2006/relationships/hyperlink" Target="consultantplus://offline/ref=3476402B7BAA774A31DD83344ED6DA8B1B3B686EA3B142EFAA2BC84698S7nFE" TargetMode="External"/><Relationship Id="rId86" Type="http://schemas.openxmlformats.org/officeDocument/2006/relationships/hyperlink" Target="consultantplus://offline/ref=7267C2536E627B306682E5EC4650A40989A2140B267FF0BAD06339DBDCJCI" TargetMode="External"/><Relationship Id="rId130" Type="http://schemas.openxmlformats.org/officeDocument/2006/relationships/hyperlink" Target="consultantplus://offline/ref=C65E37659A02212CB92ADD4853131406D6B6BDC537791506F70955568B2F8E76f1K6M" TargetMode="External"/><Relationship Id="rId151" Type="http://schemas.openxmlformats.org/officeDocument/2006/relationships/hyperlink" Target="consultantplus://offline/ref=C65E37659A02212CB92ADD4853131406D6B6BDC537791506F70955568B2F8E76165B042B38782CC0A8D830fDKEM" TargetMode="External"/><Relationship Id="rId172" Type="http://schemas.openxmlformats.org/officeDocument/2006/relationships/hyperlink" Target="consultantplus://offline/ref=0639CCDD1C91941741992FFC22B600CA213DB3D4537BA6A4F692471DDEF39920DF72224297715290BCA52Bo8xFF" TargetMode="External"/><Relationship Id="rId193" Type="http://schemas.openxmlformats.org/officeDocument/2006/relationships/hyperlink" Target="consultantplus://offline/ref=4D93CD72461895F6C79CA0D35B1D4773052002B81382A35BFCC712X61BF" TargetMode="External"/><Relationship Id="rId207" Type="http://schemas.openxmlformats.org/officeDocument/2006/relationships/hyperlink" Target="consultantplus://offline/ref=C65E37659A02212CB92AC345457F480ED1B5E1C938771B50AF560E0BDC26842151145D697C752EC6fAK9M" TargetMode="External"/><Relationship Id="rId228" Type="http://schemas.openxmlformats.org/officeDocument/2006/relationships/hyperlink" Target="consultantplus://offline/ref=D7357EA03BC0EE0B940387AEEA54ACCF2D2AD5F2E6FF6DCDA5F5DBB72605102A48D10E8C1907E1ACN00CL" TargetMode="External"/><Relationship Id="rId249" Type="http://schemas.openxmlformats.org/officeDocument/2006/relationships/hyperlink" Target="consultantplus://offline/ref=0639CCDD1C91941741992FFC22B600CA213DB3D4537BA6A4F692471DDEF39920DF72224297715290BCA52Eo8x5F" TargetMode="External"/><Relationship Id="rId13" Type="http://schemas.openxmlformats.org/officeDocument/2006/relationships/hyperlink" Target="consultantplus://offline/ref=E6F0224697ED6AC8C44B62D6DEEC659069B597AFE41ECD573CA5F7FBBBvFjBM" TargetMode="External"/><Relationship Id="rId109" Type="http://schemas.openxmlformats.org/officeDocument/2006/relationships/hyperlink" Target="consultantplus://offline/ref=7267C2536E627B306682E5EC4650A4098DA712092571ADB0D83A35D9CB8E163D677139F254DCJAI" TargetMode="External"/><Relationship Id="rId260" Type="http://schemas.openxmlformats.org/officeDocument/2006/relationships/hyperlink" Target="consultantplus://offline/ref=7267C2536E627B306682E5EC4650A4098DA712092571ADB0D83A35D9CB8E163D677139F252DCJAI" TargetMode="External"/><Relationship Id="rId281" Type="http://schemas.openxmlformats.org/officeDocument/2006/relationships/hyperlink" Target="consultantplus://offline/ref=7267C2536E627B306682E5EC4650A4098DA712092571ADB0D83A35D9CB8E163D677139F254DCJAI" TargetMode="External"/><Relationship Id="rId316" Type="http://schemas.openxmlformats.org/officeDocument/2006/relationships/hyperlink" Target="consultantplus://offline/ref=62C1949370DA3250A8E368F2FB2B77B6557B8D416D8743A8671C7E7A845F10CDEA4D56C0DA339822A71A78H7h6K" TargetMode="External"/><Relationship Id="rId337" Type="http://schemas.openxmlformats.org/officeDocument/2006/relationships/hyperlink" Target="consultantplus://offline/ref=7267C2536E627B306682E5EC4650A4098DA712092571ADB0D83A35D9CB8E163D677139F254DCJAI" TargetMode="External"/><Relationship Id="rId34" Type="http://schemas.openxmlformats.org/officeDocument/2006/relationships/hyperlink" Target="consultantplus://offline/ref=E6F0224697ED6AC8C44B7CDBC88039986EBCC1AAE21BC20264FAACA6ECF2139C5083623C4739B43BE9A575vDj2M" TargetMode="External"/><Relationship Id="rId55" Type="http://schemas.openxmlformats.org/officeDocument/2006/relationships/hyperlink" Target="consultantplus://offline/ref=C65E37659A02212CB92AC345457F480ED1B5E1C938771B50AF560E0BDC26842151145D697C752EC6fAK9M" TargetMode="External"/><Relationship Id="rId76" Type="http://schemas.openxmlformats.org/officeDocument/2006/relationships/hyperlink" Target="consultantplus://offline/ref=D7357EA03BC0EE0B940387AEEA54ACCF2D2AD5F2E6FF6DCDA5F5DBB72605102A48D10E8C1907E1ACN00CL" TargetMode="External"/><Relationship Id="rId97" Type="http://schemas.openxmlformats.org/officeDocument/2006/relationships/hyperlink" Target="consultantplus://offline/ref=0639CCDD1C91941741992FFC22B600CA213DB3D4537BA6A4F692471DDEF39920DF72224297715290BCA52Eo8x5F" TargetMode="External"/><Relationship Id="rId120" Type="http://schemas.openxmlformats.org/officeDocument/2006/relationships/hyperlink" Target="consultantplus://offline/ref=3476402B7BAA774A31DD83344ED6DA8B1B356C6EA7B942EFAA2BC84698S7nFE" TargetMode="External"/><Relationship Id="rId141" Type="http://schemas.openxmlformats.org/officeDocument/2006/relationships/hyperlink" Target="consultantplus://offline/ref=3476402B7BAA774A31DD83344ED6DA8B1B3B686EA3B142EFAA2BC84698S7nFE" TargetMode="External"/><Relationship Id="rId358" Type="http://schemas.openxmlformats.org/officeDocument/2006/relationships/hyperlink" Target="consultantplus://offline/ref=C65E37659A02212CB92ADD4853131406D6B6BDC537791506F70955568B2F8E76f1K6M" TargetMode="External"/><Relationship Id="rId7" Type="http://schemas.openxmlformats.org/officeDocument/2006/relationships/footnotes" Target="footnotes.xml"/><Relationship Id="rId162" Type="http://schemas.openxmlformats.org/officeDocument/2006/relationships/hyperlink" Target="consultantplus://offline/ref=7267C2536E627B306682E5EC4650A40989A2140B267FF0BAD06339DBDCJCI" TargetMode="External"/><Relationship Id="rId183" Type="http://schemas.openxmlformats.org/officeDocument/2006/relationships/hyperlink" Target="consultantplus://offline/ref=62C1949370DA3250A8E368F2FB2B77B6557B8D416D8743A8671C7E7A845F10CDEA4D56C0DA339822A71A78H7h6K" TargetMode="External"/><Relationship Id="rId218" Type="http://schemas.openxmlformats.org/officeDocument/2006/relationships/hyperlink" Target="consultantplus://offline/ref=887E91C36ADB58227A16574B456A73B5F10FA3A4562B4AE68FC6962By8IAN" TargetMode="External"/><Relationship Id="rId239" Type="http://schemas.openxmlformats.org/officeDocument/2006/relationships/hyperlink" Target="consultantplus://offline/ref=7A733B6AE55273809994F59F74627A9791D4ADE2A68F07215EBB9AC52311C20C984FB0807B7FB2E7D81489X8d1M" TargetMode="External"/><Relationship Id="rId250" Type="http://schemas.openxmlformats.org/officeDocument/2006/relationships/hyperlink" Target="consultantplus://offline/ref=4D93CD72461895F6C79CA0D35B1D4773052002B81382A35BFCC712X61BF" TargetMode="External"/><Relationship Id="rId271" Type="http://schemas.openxmlformats.org/officeDocument/2006/relationships/hyperlink" Target="consultantplus://offline/ref=4D93CD72461895F6C79CA0D35B1D4773062F06BA1BD1F459AD921C6E2AX718F" TargetMode="External"/><Relationship Id="rId292" Type="http://schemas.openxmlformats.org/officeDocument/2006/relationships/hyperlink" Target="consultantplus://offline/ref=3476402B7BAA774A31DD83344ED6DA8B1B3A6F6CA3B442EFAA2BC84698S7nFE" TargetMode="External"/><Relationship Id="rId306" Type="http://schemas.openxmlformats.org/officeDocument/2006/relationships/hyperlink" Target="consultantplus://offline/ref=0639CCDD1C91941741992FFC22B600CA213DB3D4537BA6A4F692471DDEF39920DF72224297715290BCA52Eo8x5F" TargetMode="External"/><Relationship Id="rId24" Type="http://schemas.openxmlformats.org/officeDocument/2006/relationships/hyperlink" Target="consultantplus://offline/ref=E6F0224697ED6AC8C44B7CDBC88039986EBCC1AAE21BC20264FAACA6ECF2139C5083623C4739B43BE9A47EvDj0M" TargetMode="External"/><Relationship Id="rId45" Type="http://schemas.openxmlformats.org/officeDocument/2006/relationships/hyperlink" Target="consultantplus://offline/ref=3476402B7BAA774A31DD83344ED6DA8B1B3A6F6CA3B442EFAA2BC84698S7nFE" TargetMode="External"/><Relationship Id="rId66" Type="http://schemas.openxmlformats.org/officeDocument/2006/relationships/hyperlink" Target="consultantplus://offline/ref=887E91C36ADB58227A16574B456A73B5F10FA3A4562B4AE68FC6962By8IAN" TargetMode="External"/><Relationship Id="rId87" Type="http://schemas.openxmlformats.org/officeDocument/2006/relationships/hyperlink" Target="consultantplus://offline/ref=7A733B6AE55273809994F59F74627A9791D4ADE2A68F07215EBB9AC52311C20C984FB0807B7FB2E7D81489X8d1M" TargetMode="External"/><Relationship Id="rId110" Type="http://schemas.openxmlformats.org/officeDocument/2006/relationships/hyperlink" Target="consultantplus://offline/ref=7267C2536E627B306682E5EC4650A4098DA712092571ADB0D83A35D9CB8E163D677139F254DCJAI" TargetMode="External"/><Relationship Id="rId131" Type="http://schemas.openxmlformats.org/officeDocument/2006/relationships/hyperlink" Target="consultantplus://offline/ref=C65E37659A02212CB92AC345457F480ED1B5E1C938771B50AF560E0BDC26842151145D697C752EC6fAK9M" TargetMode="External"/><Relationship Id="rId327" Type="http://schemas.openxmlformats.org/officeDocument/2006/relationships/hyperlink" Target="consultantplus://offline/ref=4D93CD72461895F6C79CA0D35B1D4773062F03BF1CDDF459AD921C6E2AX718F" TargetMode="External"/><Relationship Id="rId348" Type="http://schemas.openxmlformats.org/officeDocument/2006/relationships/hyperlink" Target="consultantplus://offline/ref=3476402B7BAA774A31DD83344ED6DA8B1B356C6EA7B942EFAA2BC84698S7nFE" TargetMode="External"/><Relationship Id="rId152" Type="http://schemas.openxmlformats.org/officeDocument/2006/relationships/hyperlink" Target="consultantplus://offline/ref=D7357EA03BC0EE0B940387AEEA54ACCF2D2AD5F2E6FF6DCDA5F5DBB72605102A48D10E8C1907E1ACN00CL" TargetMode="External"/><Relationship Id="rId173" Type="http://schemas.openxmlformats.org/officeDocument/2006/relationships/hyperlink" Target="consultantplus://offline/ref=0639CCDD1C91941741992FFC22B600CA213DB3D4537BA6A4F692471DDEF39920DF72224297715290BCA52Eo8x5F" TargetMode="External"/><Relationship Id="rId194" Type="http://schemas.openxmlformats.org/officeDocument/2006/relationships/hyperlink" Target="consultantplus://offline/ref=4D93CD72461895F6C79CA0D35B1D4773062F03BF1CDDF459AD921C6E2AX718F" TargetMode="External"/><Relationship Id="rId208" Type="http://schemas.openxmlformats.org/officeDocument/2006/relationships/hyperlink" Target="consultantplus://offline/ref=C65E37659A02212CB92ADD4853131406D6B6BDC537791506F70955568B2F8E76165B042B38782CC0A8D830fDKEM" TargetMode="External"/><Relationship Id="rId229" Type="http://schemas.openxmlformats.org/officeDocument/2006/relationships/hyperlink" Target="consultantplus://offline/ref=0639CCDD1C91941741992FFC22B600CA213DB3D4537BA6A4F692471DDEF39920DF72224297715290BCA52Bo8xFF" TargetMode="External"/><Relationship Id="rId240" Type="http://schemas.openxmlformats.org/officeDocument/2006/relationships/hyperlink" Target="consultantplus://offline/ref=62C1949370DA3250A8E368F2FB2B77B6557B8D416D8743A8671C7E7A845F10CDEA4D56C0DA339822A71A78H7h6K" TargetMode="External"/><Relationship Id="rId261" Type="http://schemas.openxmlformats.org/officeDocument/2006/relationships/hyperlink" Target="consultantplus://offline/ref=7267C2536E627B306682E5EC4650A4098DA712092571ADB0D83A35D9CB8E163D677139F254DCJAI" TargetMode="External"/><Relationship Id="rId14" Type="http://schemas.openxmlformats.org/officeDocument/2006/relationships/hyperlink" Target="consultantplus://offline/ref=E6F0224697ED6AC8C44B62D6DEEC65906FB098A3E615905D34FCFBF9BCF446DC1085377F0334B5v3j3M" TargetMode="External"/><Relationship Id="rId35" Type="http://schemas.openxmlformats.org/officeDocument/2006/relationships/hyperlink" Target="consultantplus://offline/ref=607206B45D0782682C76BC66B6901C52570485ECF5656B1F9305F18FFA01E9149002100BDB8507484903EAT9ZAK" TargetMode="External"/><Relationship Id="rId56" Type="http://schemas.openxmlformats.org/officeDocument/2006/relationships/hyperlink" Target="consultantplus://offline/ref=C65E37659A02212CB92ADD4853131406D6B6BDC537791506F70955568B2F8E76165B042B38782CC0A8D830fDKEM" TargetMode="External"/><Relationship Id="rId77" Type="http://schemas.openxmlformats.org/officeDocument/2006/relationships/hyperlink" Target="consultantplus://offline/ref=0639CCDD1C91941741992FFC22B600CA213DB3D4537BA6A4F692471DDEF39920DF72224297715290BCA52Bo8xFF" TargetMode="External"/><Relationship Id="rId100" Type="http://schemas.openxmlformats.org/officeDocument/2006/relationships/hyperlink" Target="consultantplus://offline/ref=4D93CD72461895F6C79CA0D35B1D4773062F06BA1BD1F459AD921C6E2AX718F" TargetMode="External"/><Relationship Id="rId282" Type="http://schemas.openxmlformats.org/officeDocument/2006/relationships/hyperlink" Target="consultantplus://offline/ref=C65E37659A02212CB92ADD4853131406D6B6BDC537791506F70955568B2F8E76f1K6M" TargetMode="External"/><Relationship Id="rId317" Type="http://schemas.openxmlformats.org/officeDocument/2006/relationships/hyperlink" Target="consultantplus://offline/ref=7267C2536E627B306682E5EC4650A4098DA712092571ADB0D83A35D9CB8E163D677139F252DCJAI" TargetMode="External"/><Relationship Id="rId338" Type="http://schemas.openxmlformats.org/officeDocument/2006/relationships/hyperlink" Target="consultantplus://offline/ref=7267C2536E627B306682E5EC4650A4098DA712092571ADB0D83A35D9CB8E163D677139F254DCJAI" TargetMode="External"/><Relationship Id="rId359" Type="http://schemas.openxmlformats.org/officeDocument/2006/relationships/hyperlink" Target="consultantplus://offline/ref=C65E37659A02212CB92AC345457F480ED1B5E1C938771B50AF560E0BDC26842151145D697C752EC6fAK9M" TargetMode="External"/><Relationship Id="rId8" Type="http://schemas.openxmlformats.org/officeDocument/2006/relationships/endnotes" Target="endnotes.xml"/><Relationship Id="rId98" Type="http://schemas.openxmlformats.org/officeDocument/2006/relationships/hyperlink" Target="consultantplus://offline/ref=4D93CD72461895F6C79CA0D35B1D4773052002B81382A35BFCC712X61BF" TargetMode="External"/><Relationship Id="rId121" Type="http://schemas.openxmlformats.org/officeDocument/2006/relationships/hyperlink" Target="consultantplus://offline/ref=3476402B7BAA774A31DD83344ED6DA8B1B3A6F6CA3B442EFAA2BC84698S7nFE" TargetMode="External"/><Relationship Id="rId142" Type="http://schemas.openxmlformats.org/officeDocument/2006/relationships/hyperlink" Target="consultantplus://offline/ref=887E91C36ADB58227A16574B456A73B5F10FA3A4562B4AE68FC6962By8IAN" TargetMode="External"/><Relationship Id="rId163" Type="http://schemas.openxmlformats.org/officeDocument/2006/relationships/hyperlink" Target="consultantplus://offline/ref=7A733B6AE55273809994F59F74627A9791D4ADE2A68F07215EBB9AC52311C20C984FB0807B7FB2E7D81489X8d1M" TargetMode="External"/><Relationship Id="rId184" Type="http://schemas.openxmlformats.org/officeDocument/2006/relationships/hyperlink" Target="consultantplus://offline/ref=7267C2536E627B306682E5EC4650A4098DA712092571ADB0D83A35D9CB8E163D677139F252DCJAI" TargetMode="External"/><Relationship Id="rId219" Type="http://schemas.openxmlformats.org/officeDocument/2006/relationships/hyperlink" Target="consultantplus://offline/ref=7267C2536E627B306682E5EC4650A40989A2140B267FF0BAD06339DBDCJCI" TargetMode="External"/><Relationship Id="rId230" Type="http://schemas.openxmlformats.org/officeDocument/2006/relationships/hyperlink" Target="consultantplus://offline/ref=0639CCDD1C91941741992FFC22B600CA213DB3D4537BA6A4F692471DDEF39920DF72224297715290BCA52Eo8x5F" TargetMode="External"/><Relationship Id="rId251" Type="http://schemas.openxmlformats.org/officeDocument/2006/relationships/hyperlink" Target="consultantplus://offline/ref=4D93CD72461895F6C79CA0D35B1D4773062F03BF1CDDF459AD921C6E2AX718F" TargetMode="External"/><Relationship Id="rId25" Type="http://schemas.openxmlformats.org/officeDocument/2006/relationships/hyperlink" Target="consultantplus://offline/ref=8E710722C11C13D93482C7D588C08A03A8BD95C5A601109CECA39B6373B18FE0E4FD87A63600E881l9ECM" TargetMode="External"/><Relationship Id="rId46" Type="http://schemas.openxmlformats.org/officeDocument/2006/relationships/hyperlink" Target="consultantplus://offline/ref=3476402B7BAA774A31DD83344ED6DA8B1B3B686EA3B142EFAA2BC84698S7nFE" TargetMode="External"/><Relationship Id="rId67" Type="http://schemas.openxmlformats.org/officeDocument/2006/relationships/hyperlink" Target="consultantplus://offline/ref=7267C2536E627B306682E5EC4650A40989A2140B267FF0BAD06339DBDCJCI" TargetMode="External"/><Relationship Id="rId272" Type="http://schemas.openxmlformats.org/officeDocument/2006/relationships/hyperlink" Target="consultantplus://offline/ref=3476402B7BAA774A31DD83344ED6DA8B1B356C6EA7B942EFAA2BC84698S7nFE" TargetMode="External"/><Relationship Id="rId293" Type="http://schemas.openxmlformats.org/officeDocument/2006/relationships/hyperlink" Target="consultantplus://offline/ref=3476402B7BAA774A31DD83344ED6DA8B1B3B686EA3B142EFAA2BC84698S7nFE" TargetMode="External"/><Relationship Id="rId307" Type="http://schemas.openxmlformats.org/officeDocument/2006/relationships/hyperlink" Target="consultantplus://offline/ref=4D93CD72461895F6C79CA0D35B1D4773052002B81382A35BFCC712X61BF" TargetMode="External"/><Relationship Id="rId328" Type="http://schemas.openxmlformats.org/officeDocument/2006/relationships/hyperlink" Target="consultantplus://offline/ref=4D93CD72461895F6C79CA0D35B1D4773062F06BA1BD1F459AD921C6E2AX718F" TargetMode="External"/><Relationship Id="rId349" Type="http://schemas.openxmlformats.org/officeDocument/2006/relationships/hyperlink" Target="consultantplus://offline/ref=3476402B7BAA774A31DD83344ED6DA8B1B3A6F6CA3B442EFAA2BC84698S7nFE" TargetMode="External"/><Relationship Id="rId88" Type="http://schemas.openxmlformats.org/officeDocument/2006/relationships/hyperlink" Target="consultantplus://offline/ref=62C1949370DA3250A8E368F2FB2B77B6557B8D416D8743A8671C7E7A845F10CDEA4D56C0DA339822A71A78H7h6K" TargetMode="External"/><Relationship Id="rId111" Type="http://schemas.openxmlformats.org/officeDocument/2006/relationships/hyperlink" Target="consultantplus://offline/ref=C65E37659A02212CB92ADD4853131406D6B6BDC537791506F70955568B2F8E76f1K6M" TargetMode="External"/><Relationship Id="rId132" Type="http://schemas.openxmlformats.org/officeDocument/2006/relationships/hyperlink" Target="consultantplus://offline/ref=C65E37659A02212CB92ADD4853131406D6B6BDC537791506F70955568B2F8E76165B042B38782CC0A8D830fDKEM" TargetMode="External"/><Relationship Id="rId153" Type="http://schemas.openxmlformats.org/officeDocument/2006/relationships/hyperlink" Target="consultantplus://offline/ref=0639CCDD1C91941741992FFC22B600CA213DB3D4537BA6A4F692471DDEF39920DF72224297715290BCA52Bo8xFF" TargetMode="External"/><Relationship Id="rId174" Type="http://schemas.openxmlformats.org/officeDocument/2006/relationships/hyperlink" Target="consultantplus://offline/ref=4D93CD72461895F6C79CA0D35B1D4773052002B81382A35BFCC712X61BF" TargetMode="External"/><Relationship Id="rId195" Type="http://schemas.openxmlformats.org/officeDocument/2006/relationships/hyperlink" Target="consultantplus://offline/ref=4D93CD72461895F6C79CA0D35B1D4773062F06BA1BD1F459AD921C6E2AX718F" TargetMode="External"/><Relationship Id="rId209" Type="http://schemas.openxmlformats.org/officeDocument/2006/relationships/hyperlink" Target="consultantplus://offline/ref=D7357EA03BC0EE0B940387AEEA54ACCF2D2AD5F2E6FF6DCDA5F5DBB72605102A48D10E8C1907E1ACN00CL" TargetMode="External"/><Relationship Id="rId360" Type="http://schemas.openxmlformats.org/officeDocument/2006/relationships/hyperlink" Target="consultantplus://offline/ref=C65E37659A02212CB92ADD4853131406D6B6BDC537791506F70955568B2F8E76165B042B38782CC0A8D830fDKEM" TargetMode="External"/><Relationship Id="rId220" Type="http://schemas.openxmlformats.org/officeDocument/2006/relationships/hyperlink" Target="consultantplus://offline/ref=7A733B6AE55273809994F59F74627A9791D4ADE2A68F07215EBB9AC52311C20C984FB0807B7FB2E7D81489X8d1M" TargetMode="External"/><Relationship Id="rId241" Type="http://schemas.openxmlformats.org/officeDocument/2006/relationships/hyperlink" Target="consultantplus://offline/ref=7267C2536E627B306682E5EC4650A4098DA712092571ADB0D83A35D9CB8E163D677139F252DCJAI" TargetMode="External"/><Relationship Id="rId15" Type="http://schemas.openxmlformats.org/officeDocument/2006/relationships/hyperlink" Target="consultantplus://offline/ref=F2E063ED8B63277DE8E79AD32AC17D12D265B644DBA17D7655A5A8DAD065F98BB89F8D70762AAD7CCE062DXDi8G" TargetMode="External"/><Relationship Id="rId36" Type="http://schemas.openxmlformats.org/officeDocument/2006/relationships/hyperlink" Target="consultantplus://offline/ref=E6F0224697ED6AC8C44B7CDBC88039986EBCC1AAE21BC20264FAACA6ECF2139C5083623C4739B43BE9A47EvDj5M" TargetMode="External"/><Relationship Id="rId57" Type="http://schemas.openxmlformats.org/officeDocument/2006/relationships/hyperlink" Target="consultantplus://offline/ref=D7357EA03BC0EE0B940387AEEA54ACCF2D2AD5F2E6FF6DCDA5F5DBB72605102A48D10E8C1907E1ACN00CL" TargetMode="External"/><Relationship Id="rId106" Type="http://schemas.openxmlformats.org/officeDocument/2006/relationships/hyperlink" Target="consultantplus://offline/ref=7A733B6AE55273809994F59F74627A9791D4ADE2A68F07215EBB9AC52311C20C984FB0807B7FB2E7D81489X8d1M" TargetMode="External"/><Relationship Id="rId127" Type="http://schemas.openxmlformats.org/officeDocument/2006/relationships/hyperlink" Target="consultantplus://offline/ref=7267C2536E627B306682E5EC4650A4098DA712092571ADB0D83A35D9CB8E163D677139F252DCJAI" TargetMode="External"/><Relationship Id="rId262" Type="http://schemas.openxmlformats.org/officeDocument/2006/relationships/hyperlink" Target="consultantplus://offline/ref=7267C2536E627B306682E5EC4650A4098DA712092571ADB0D83A35D9CB8E163D677139F254DCJAI" TargetMode="External"/><Relationship Id="rId283" Type="http://schemas.openxmlformats.org/officeDocument/2006/relationships/hyperlink" Target="consultantplus://offline/ref=C65E37659A02212CB92AC345457F480ED1B5E1C938771B50AF560E0BDC26842151145D697C752EC6fAK9M" TargetMode="External"/><Relationship Id="rId313" Type="http://schemas.openxmlformats.org/officeDocument/2006/relationships/hyperlink" Target="consultantplus://offline/ref=887E91C36ADB58227A16574B456A73B5F10FA3A4562B4AE68FC6962By8IAN" TargetMode="External"/><Relationship Id="rId318" Type="http://schemas.openxmlformats.org/officeDocument/2006/relationships/hyperlink" Target="consultantplus://offline/ref=7267C2536E627B306682E5EC4650A4098DA712092571ADB0D83A35D9CB8E163D677139F254DCJAI" TargetMode="External"/><Relationship Id="rId339" Type="http://schemas.openxmlformats.org/officeDocument/2006/relationships/hyperlink" Target="consultantplus://offline/ref=C65E37659A02212CB92ADD4853131406D6B6BDC537791506F70955568B2F8E76f1K6M" TargetMode="External"/><Relationship Id="rId10" Type="http://schemas.openxmlformats.org/officeDocument/2006/relationships/hyperlink" Target="consultantplus://offline/ref=BA9CC57462504F9FCD9819F9785B8C92D1182E6B8EE64E1C2796A191A6909E8156F9F9B88F2E05C006D3C4IAMDM" TargetMode="External"/><Relationship Id="rId31" Type="http://schemas.openxmlformats.org/officeDocument/2006/relationships/hyperlink" Target="consultantplus://offline/ref=8E710722C11C13D93482C7D588C08A03A8BD95C5A601109CECA39B6373B18FE0E4FD87A63600E881l9ECM" TargetMode="External"/><Relationship Id="rId52" Type="http://schemas.openxmlformats.org/officeDocument/2006/relationships/hyperlink" Target="consultantplus://offline/ref=7267C2536E627B306682E5EC4650A4098DA712092571ADB0D83A35D9CB8E163D677139F254DCJAI" TargetMode="External"/><Relationship Id="rId73" Type="http://schemas.openxmlformats.org/officeDocument/2006/relationships/hyperlink" Target="consultantplus://offline/ref=C65E37659A02212CB92ADD4853131406D6B6BDC537791506F70955568B2F8E76f1K6M" TargetMode="External"/><Relationship Id="rId78" Type="http://schemas.openxmlformats.org/officeDocument/2006/relationships/hyperlink" Target="consultantplus://offline/ref=0639CCDD1C91941741992FFC22B600CA213DB3D4537BA6A4F692471DDEF39920DF72224297715290BCA52Eo8x5F" TargetMode="External"/><Relationship Id="rId94" Type="http://schemas.openxmlformats.org/officeDocument/2006/relationships/hyperlink" Target="consultantplus://offline/ref=C65E37659A02212CB92ADD4853131406D6B6BDC537791506F70955568B2F8E76165B042B38782CC0A8D830fDKEM" TargetMode="External"/><Relationship Id="rId99" Type="http://schemas.openxmlformats.org/officeDocument/2006/relationships/hyperlink" Target="consultantplus://offline/ref=4D93CD72461895F6C79CA0D35B1D4773062F03BF1CDDF459AD921C6E2AX718F" TargetMode="External"/><Relationship Id="rId101" Type="http://schemas.openxmlformats.org/officeDocument/2006/relationships/hyperlink" Target="consultantplus://offline/ref=3476402B7BAA774A31DD83344ED6DA8B1B356C6EA7B942EFAA2BC84698S7nFE" TargetMode="External"/><Relationship Id="rId122" Type="http://schemas.openxmlformats.org/officeDocument/2006/relationships/hyperlink" Target="consultantplus://offline/ref=3476402B7BAA774A31DD83344ED6DA8B1B3B686EA3B142EFAA2BC84698S7nFE" TargetMode="External"/><Relationship Id="rId143" Type="http://schemas.openxmlformats.org/officeDocument/2006/relationships/hyperlink" Target="consultantplus://offline/ref=7267C2536E627B306682E5EC4650A40989A2140B267FF0BAD06339DBDCJCI" TargetMode="External"/><Relationship Id="rId148" Type="http://schemas.openxmlformats.org/officeDocument/2006/relationships/hyperlink" Target="consultantplus://offline/ref=7267C2536E627B306682E5EC4650A4098DA712092571ADB0D83A35D9CB8E163D677139F254DCJAI" TargetMode="External"/><Relationship Id="rId164" Type="http://schemas.openxmlformats.org/officeDocument/2006/relationships/hyperlink" Target="consultantplus://offline/ref=62C1949370DA3250A8E368F2FB2B77B6557B8D416D8743A8671C7E7A845F10CDEA4D56C0DA339822A71A78H7h6K" TargetMode="External"/><Relationship Id="rId169" Type="http://schemas.openxmlformats.org/officeDocument/2006/relationships/hyperlink" Target="consultantplus://offline/ref=C65E37659A02212CB92AC345457F480ED1B5E1C938771B50AF560E0BDC26842151145D697C752EC6fAK9M" TargetMode="External"/><Relationship Id="rId185" Type="http://schemas.openxmlformats.org/officeDocument/2006/relationships/hyperlink" Target="consultantplus://offline/ref=7267C2536E627B306682E5EC4650A4098DA712092571ADB0D83A35D9CB8E163D677139F254DCJAI" TargetMode="External"/><Relationship Id="rId334" Type="http://schemas.openxmlformats.org/officeDocument/2006/relationships/hyperlink" Target="consultantplus://offline/ref=7A733B6AE55273809994F59F74627A9791D4ADE2A68F07215EBB9AC52311C20C984FB0807B7FB2E7D81489X8d1M" TargetMode="External"/><Relationship Id="rId350" Type="http://schemas.openxmlformats.org/officeDocument/2006/relationships/hyperlink" Target="consultantplus://offline/ref=3476402B7BAA774A31DD83344ED6DA8B1B3B686EA3B142EFAA2BC84698S7nFE" TargetMode="External"/><Relationship Id="rId355" Type="http://schemas.openxmlformats.org/officeDocument/2006/relationships/hyperlink" Target="consultantplus://offline/ref=7267C2536E627B306682E5EC4650A4098DA712092571ADB0D83A35D9CB8E163D677139F252DCJAI" TargetMode="External"/><Relationship Id="rId4" Type="http://schemas.microsoft.com/office/2007/relationships/stylesWithEffects" Target="stylesWithEffects.xml"/><Relationship Id="rId9" Type="http://schemas.openxmlformats.org/officeDocument/2006/relationships/hyperlink" Target="consultantplus://offline/ref=F2E063ED8B63277DE8E79AD32AC17D12D265B644DBA17D7655A5A8DAD065F98BB89F8D70762AAD7CCE062DXDi8G" TargetMode="External"/><Relationship Id="rId180" Type="http://schemas.openxmlformats.org/officeDocument/2006/relationships/hyperlink" Target="consultantplus://offline/ref=887E91C36ADB58227A16574B456A73B5F10FA3A4562B4AE68FC6962By8IAN" TargetMode="External"/><Relationship Id="rId210" Type="http://schemas.openxmlformats.org/officeDocument/2006/relationships/hyperlink" Target="consultantplus://offline/ref=0639CCDD1C91941741992FFC22B600CA213DB3D4537BA6A4F692471DDEF39920DF72224297715290BCA52Bo8xFF" TargetMode="External"/><Relationship Id="rId215" Type="http://schemas.openxmlformats.org/officeDocument/2006/relationships/hyperlink" Target="consultantplus://offline/ref=3476402B7BAA774A31DD83344ED6DA8B1B356C6EA7B942EFAA2BC84698S7nFE" TargetMode="External"/><Relationship Id="rId236" Type="http://schemas.openxmlformats.org/officeDocument/2006/relationships/hyperlink" Target="consultantplus://offline/ref=3476402B7BAA774A31DD83344ED6DA8B1B3B686EA3B142EFAA2BC84698S7nFE" TargetMode="External"/><Relationship Id="rId257" Type="http://schemas.openxmlformats.org/officeDocument/2006/relationships/hyperlink" Target="consultantplus://offline/ref=7267C2536E627B306682E5EC4650A40989A2140B267FF0BAD06339DBDCJCI" TargetMode="External"/><Relationship Id="rId278" Type="http://schemas.openxmlformats.org/officeDocument/2006/relationships/hyperlink" Target="consultantplus://offline/ref=62C1949370DA3250A8E368F2FB2B77B6557B8D416D8743A8671C7E7A845F10CDEA4D56C0DA339822A71A78H7h6K" TargetMode="External"/><Relationship Id="rId26" Type="http://schemas.openxmlformats.org/officeDocument/2006/relationships/hyperlink" Target="consultantplus://offline/ref=F2E063ED8B63277DE8E784DE3CAD211AD56AE14DDBA07F2201FAF387876CF3DCFFD0D4323227AC7CXCi6G" TargetMode="External"/><Relationship Id="rId231" Type="http://schemas.openxmlformats.org/officeDocument/2006/relationships/hyperlink" Target="consultantplus://offline/ref=4D93CD72461895F6C79CA0D35B1D4773052002B81382A35BFCC712X61BF" TargetMode="External"/><Relationship Id="rId252" Type="http://schemas.openxmlformats.org/officeDocument/2006/relationships/hyperlink" Target="consultantplus://offline/ref=4D93CD72461895F6C79CA0D35B1D4773062F06BA1BD1F459AD921C6E2AX718F" TargetMode="External"/><Relationship Id="rId273" Type="http://schemas.openxmlformats.org/officeDocument/2006/relationships/hyperlink" Target="consultantplus://offline/ref=3476402B7BAA774A31DD83344ED6DA8B1B3A6F6CA3B442EFAA2BC84698S7nFE" TargetMode="External"/><Relationship Id="rId294" Type="http://schemas.openxmlformats.org/officeDocument/2006/relationships/hyperlink" Target="consultantplus://offline/ref=887E91C36ADB58227A16574B456A73B5F10FA3A4562B4AE68FC6962By8IAN" TargetMode="External"/><Relationship Id="rId308" Type="http://schemas.openxmlformats.org/officeDocument/2006/relationships/hyperlink" Target="consultantplus://offline/ref=4D93CD72461895F6C79CA0D35B1D4773062F03BF1CDDF459AD921C6E2AX718F" TargetMode="External"/><Relationship Id="rId329" Type="http://schemas.openxmlformats.org/officeDocument/2006/relationships/hyperlink" Target="consultantplus://offline/ref=3476402B7BAA774A31DD83344ED6DA8B1B356C6EA7B942EFAA2BC84698S7nFE" TargetMode="External"/><Relationship Id="rId47" Type="http://schemas.openxmlformats.org/officeDocument/2006/relationships/hyperlink" Target="consultantplus://offline/ref=887E91C36ADB58227A16574B456A73B5F10FA3A4562B4AE68FC6962By8IAN" TargetMode="External"/><Relationship Id="rId68" Type="http://schemas.openxmlformats.org/officeDocument/2006/relationships/hyperlink" Target="consultantplus://offline/ref=7A733B6AE55273809994F59F74627A9791D4ADE2A68F07215EBB9AC52311C20C984FB0807B7FB2E7D81489X8d1M" TargetMode="External"/><Relationship Id="rId89" Type="http://schemas.openxmlformats.org/officeDocument/2006/relationships/hyperlink" Target="consultantplus://offline/ref=7267C2536E627B306682E5EC4650A4098DA712092571ADB0D83A35D9CB8E163D677139F252DCJAI" TargetMode="External"/><Relationship Id="rId112" Type="http://schemas.openxmlformats.org/officeDocument/2006/relationships/hyperlink" Target="consultantplus://offline/ref=C65E37659A02212CB92AC345457F480ED1B5E1C938771B50AF560E0BDC26842151145D697C752EC6fAK9M" TargetMode="External"/><Relationship Id="rId133" Type="http://schemas.openxmlformats.org/officeDocument/2006/relationships/hyperlink" Target="consultantplus://offline/ref=D7357EA03BC0EE0B940387AEEA54ACCF2D2AD5F2E6FF6DCDA5F5DBB72605102A48D10E8C1907E1ACN00CL" TargetMode="External"/><Relationship Id="rId154" Type="http://schemas.openxmlformats.org/officeDocument/2006/relationships/hyperlink" Target="consultantplus://offline/ref=0639CCDD1C91941741992FFC22B600CA213DB3D4537BA6A4F692471DDEF39920DF72224297715290BCA52Eo8x5F" TargetMode="External"/><Relationship Id="rId175" Type="http://schemas.openxmlformats.org/officeDocument/2006/relationships/hyperlink" Target="consultantplus://offline/ref=4D93CD72461895F6C79CA0D35B1D4773062F03BF1CDDF459AD921C6E2AX718F" TargetMode="External"/><Relationship Id="rId340" Type="http://schemas.openxmlformats.org/officeDocument/2006/relationships/hyperlink" Target="consultantplus://offline/ref=C65E37659A02212CB92AC345457F480ED1B5E1C938771B50AF560E0BDC26842151145D697C752EC6fAK9M" TargetMode="External"/><Relationship Id="rId361" Type="http://schemas.openxmlformats.org/officeDocument/2006/relationships/hyperlink" Target="consultantplus://offline/ref=D7357EA03BC0EE0B940387AEEA54ACCF2D2AD5F2E6FF6DCDA5F5DBB72605102A48D10E8C1907E1ACN00CL" TargetMode="External"/><Relationship Id="rId196" Type="http://schemas.openxmlformats.org/officeDocument/2006/relationships/hyperlink" Target="consultantplus://offline/ref=3476402B7BAA774A31DD83344ED6DA8B1B356C6EA7B942EFAA2BC84698S7nFE" TargetMode="External"/><Relationship Id="rId200" Type="http://schemas.openxmlformats.org/officeDocument/2006/relationships/hyperlink" Target="consultantplus://offline/ref=7267C2536E627B306682E5EC4650A40989A2140B267FF0BAD06339DBDCJCI" TargetMode="External"/><Relationship Id="rId16" Type="http://schemas.openxmlformats.org/officeDocument/2006/relationships/hyperlink" Target="consultantplus://offline/ref=E6F0224697ED6AC8C44B7CDBC88039986EBCC1AAE21BC20264FAACA6ECF2139C5083623C4739B43BE9A47EvDj5M" TargetMode="External"/><Relationship Id="rId221" Type="http://schemas.openxmlformats.org/officeDocument/2006/relationships/hyperlink" Target="consultantplus://offline/ref=62C1949370DA3250A8E368F2FB2B77B6557B8D416D8743A8671C7E7A845F10CDEA4D56C0DA339822A71A78H7h6K" TargetMode="External"/><Relationship Id="rId242" Type="http://schemas.openxmlformats.org/officeDocument/2006/relationships/hyperlink" Target="consultantplus://offline/ref=7267C2536E627B306682E5EC4650A4098DA712092571ADB0D83A35D9CB8E163D677139F254DCJAI" TargetMode="External"/><Relationship Id="rId263" Type="http://schemas.openxmlformats.org/officeDocument/2006/relationships/hyperlink" Target="consultantplus://offline/ref=C65E37659A02212CB92ADD4853131406D6B6BDC537791506F70955568B2F8E76f1K6M" TargetMode="External"/><Relationship Id="rId284" Type="http://schemas.openxmlformats.org/officeDocument/2006/relationships/hyperlink" Target="consultantplus://offline/ref=C65E37659A02212CB92ADD4853131406D6B6BDC537791506F70955568B2F8E76165B042B38782CC0A8D830fDKEM" TargetMode="External"/><Relationship Id="rId319" Type="http://schemas.openxmlformats.org/officeDocument/2006/relationships/hyperlink" Target="consultantplus://offline/ref=7267C2536E627B306682E5EC4650A4098DA712092571ADB0D83A35D9CB8E163D677139F254DCJAI" TargetMode="External"/><Relationship Id="rId37" Type="http://schemas.openxmlformats.org/officeDocument/2006/relationships/hyperlink" Target="consultantplus://offline/ref=E6F0224697ED6AC8C44B7CDBC88039986EBCC1AAE21BC20264FAACA6ECF2139C5083623C4739B43BE9A575vDjFM" TargetMode="External"/><Relationship Id="rId58" Type="http://schemas.openxmlformats.org/officeDocument/2006/relationships/hyperlink" Target="consultantplus://offline/ref=0639CCDD1C91941741992FFC22B600CA213DB3D4537BA6A4F692471DDEF39920DF72224297715290BCA52Bo8xFF" TargetMode="External"/><Relationship Id="rId79" Type="http://schemas.openxmlformats.org/officeDocument/2006/relationships/hyperlink" Target="consultantplus://offline/ref=4D93CD72461895F6C79CA0D35B1D4773052002B81382A35BFCC712X61BF" TargetMode="External"/><Relationship Id="rId102" Type="http://schemas.openxmlformats.org/officeDocument/2006/relationships/hyperlink" Target="consultantplus://offline/ref=3476402B7BAA774A31DD83344ED6DA8B1B3A6F6CA3B442EFAA2BC84698S7nFE" TargetMode="External"/><Relationship Id="rId123" Type="http://schemas.openxmlformats.org/officeDocument/2006/relationships/hyperlink" Target="consultantplus://offline/ref=887E91C36ADB58227A16574B456A73B5F10FA3A4562B4AE68FC6962By8IAN" TargetMode="External"/><Relationship Id="rId144" Type="http://schemas.openxmlformats.org/officeDocument/2006/relationships/hyperlink" Target="consultantplus://offline/ref=7A733B6AE55273809994F59F74627A9791D4ADE2A68F07215EBB9AC52311C20C984FB0807B7FB2E7D81489X8d1M" TargetMode="External"/><Relationship Id="rId330" Type="http://schemas.openxmlformats.org/officeDocument/2006/relationships/hyperlink" Target="consultantplus://offline/ref=3476402B7BAA774A31DD83344ED6DA8B1B3A6F6CA3B442EFAA2BC84698S7nFE" TargetMode="External"/><Relationship Id="rId90" Type="http://schemas.openxmlformats.org/officeDocument/2006/relationships/hyperlink" Target="consultantplus://offline/ref=7267C2536E627B306682E5EC4650A4098DA712092571ADB0D83A35D9CB8E163D677139F254DCJAI" TargetMode="External"/><Relationship Id="rId165" Type="http://schemas.openxmlformats.org/officeDocument/2006/relationships/hyperlink" Target="consultantplus://offline/ref=7267C2536E627B306682E5EC4650A4098DA712092571ADB0D83A35D9CB8E163D677139F252DCJAI" TargetMode="External"/><Relationship Id="rId186" Type="http://schemas.openxmlformats.org/officeDocument/2006/relationships/hyperlink" Target="consultantplus://offline/ref=7267C2536E627B306682E5EC4650A4098DA712092571ADB0D83A35D9CB8E163D677139F254DCJAI" TargetMode="External"/><Relationship Id="rId351" Type="http://schemas.openxmlformats.org/officeDocument/2006/relationships/hyperlink" Target="consultantplus://offline/ref=887E91C36ADB58227A16574B456A73B5F10FA3A4562B4AE68FC6962By8IAN" TargetMode="External"/><Relationship Id="rId211" Type="http://schemas.openxmlformats.org/officeDocument/2006/relationships/hyperlink" Target="consultantplus://offline/ref=0639CCDD1C91941741992FFC22B600CA213DB3D4537BA6A4F692471DDEF39920DF72224297715290BCA52Eo8x5F" TargetMode="External"/><Relationship Id="rId232" Type="http://schemas.openxmlformats.org/officeDocument/2006/relationships/hyperlink" Target="consultantplus://offline/ref=4D93CD72461895F6C79CA0D35B1D4773062F03BF1CDDF459AD921C6E2AX718F" TargetMode="External"/><Relationship Id="rId253" Type="http://schemas.openxmlformats.org/officeDocument/2006/relationships/hyperlink" Target="consultantplus://offline/ref=3476402B7BAA774A31DD83344ED6DA8B1B356C6EA7B942EFAA2BC84698S7nFE" TargetMode="External"/><Relationship Id="rId274" Type="http://schemas.openxmlformats.org/officeDocument/2006/relationships/hyperlink" Target="consultantplus://offline/ref=3476402B7BAA774A31DD83344ED6DA8B1B3B686EA3B142EFAA2BC84698S7nFE" TargetMode="External"/><Relationship Id="rId295" Type="http://schemas.openxmlformats.org/officeDocument/2006/relationships/hyperlink" Target="consultantplus://offline/ref=7267C2536E627B306682E5EC4650A40989A2140B267FF0BAD06339DBDCJCI" TargetMode="External"/><Relationship Id="rId309" Type="http://schemas.openxmlformats.org/officeDocument/2006/relationships/hyperlink" Target="consultantplus://offline/ref=4D93CD72461895F6C79CA0D35B1D4773062F06BA1BD1F459AD921C6E2AX718F" TargetMode="External"/><Relationship Id="rId27" Type="http://schemas.openxmlformats.org/officeDocument/2006/relationships/hyperlink" Target="consultantplus://offline/ref=F2E063ED8B63277DE8E79AD32AC17D12D265B644DBA17D7655A5A8DAD065F98BB89F8D70762AAD7CCE062DXDi8G" TargetMode="External"/><Relationship Id="rId48" Type="http://schemas.openxmlformats.org/officeDocument/2006/relationships/hyperlink" Target="consultantplus://offline/ref=7267C2536E627B306682E5EC4650A40989A2140B267FF0BAD06339DBDCJCI" TargetMode="External"/><Relationship Id="rId69" Type="http://schemas.openxmlformats.org/officeDocument/2006/relationships/hyperlink" Target="consultantplus://offline/ref=62C1949370DA3250A8E368F2FB2B77B6557B8D416D8743A8671C7E7A845F10CDEA4D56C0DA339822A71A78H7h6K" TargetMode="External"/><Relationship Id="rId113" Type="http://schemas.openxmlformats.org/officeDocument/2006/relationships/hyperlink" Target="consultantplus://offline/ref=C65E37659A02212CB92ADD4853131406D6B6BDC537791506F70955568B2F8E76165B042B38782CC0A8D830fDKEM" TargetMode="External"/><Relationship Id="rId134" Type="http://schemas.openxmlformats.org/officeDocument/2006/relationships/hyperlink" Target="consultantplus://offline/ref=0639CCDD1C91941741992FFC22B600CA213DB3D4537BA6A4F692471DDEF39920DF72224297715290BCA52Bo8xFF" TargetMode="External"/><Relationship Id="rId320" Type="http://schemas.openxmlformats.org/officeDocument/2006/relationships/hyperlink" Target="consultantplus://offline/ref=C65E37659A02212CB92ADD4853131406D6B6BDC537791506F70955568B2F8E76f1K6M" TargetMode="External"/><Relationship Id="rId80" Type="http://schemas.openxmlformats.org/officeDocument/2006/relationships/hyperlink" Target="consultantplus://offline/ref=4D93CD72461895F6C79CA0D35B1D4773062F03BF1CDDF459AD921C6E2AX718F" TargetMode="External"/><Relationship Id="rId155" Type="http://schemas.openxmlformats.org/officeDocument/2006/relationships/hyperlink" Target="consultantplus://offline/ref=4D93CD72461895F6C79CA0D35B1D4773052002B81382A35BFCC712X61BF" TargetMode="External"/><Relationship Id="rId176" Type="http://schemas.openxmlformats.org/officeDocument/2006/relationships/hyperlink" Target="consultantplus://offline/ref=4D93CD72461895F6C79CA0D35B1D4773062F06BA1BD1F459AD921C6E2AX718F" TargetMode="External"/><Relationship Id="rId197" Type="http://schemas.openxmlformats.org/officeDocument/2006/relationships/hyperlink" Target="consultantplus://offline/ref=3476402B7BAA774A31DD83344ED6DA8B1B3A6F6CA3B442EFAA2BC84698S7nFE" TargetMode="External"/><Relationship Id="rId341" Type="http://schemas.openxmlformats.org/officeDocument/2006/relationships/hyperlink" Target="consultantplus://offline/ref=C65E37659A02212CB92ADD4853131406D6B6BDC537791506F70955568B2F8E76165B042B38782CC0A8D830fDKEM" TargetMode="External"/><Relationship Id="rId362" Type="http://schemas.openxmlformats.org/officeDocument/2006/relationships/hyperlink" Target="http://sergievsk.ru/" TargetMode="External"/><Relationship Id="rId201" Type="http://schemas.openxmlformats.org/officeDocument/2006/relationships/hyperlink" Target="consultantplus://offline/ref=7A733B6AE55273809994F59F74627A9791D4ADE2A68F07215EBB9AC52311C20C984FB0807B7FB2E7D81489X8d1M" TargetMode="External"/><Relationship Id="rId222" Type="http://schemas.openxmlformats.org/officeDocument/2006/relationships/hyperlink" Target="consultantplus://offline/ref=7267C2536E627B306682E5EC4650A4098DA712092571ADB0D83A35D9CB8E163D677139F252DCJAI" TargetMode="External"/><Relationship Id="rId243" Type="http://schemas.openxmlformats.org/officeDocument/2006/relationships/hyperlink" Target="consultantplus://offline/ref=7267C2536E627B306682E5EC4650A4098DA712092571ADB0D83A35D9CB8E163D677139F254DCJAI" TargetMode="External"/><Relationship Id="rId264" Type="http://schemas.openxmlformats.org/officeDocument/2006/relationships/hyperlink" Target="consultantplus://offline/ref=C65E37659A02212CB92AC345457F480ED1B5E1C938771B50AF560E0BDC26842151145D697C752EC6fAK9M" TargetMode="External"/><Relationship Id="rId285" Type="http://schemas.openxmlformats.org/officeDocument/2006/relationships/hyperlink" Target="consultantplus://offline/ref=D7357EA03BC0EE0B940387AEEA54ACCF2D2AD5F2E6FF6DCDA5F5DBB72605102A48D10E8C1907E1ACN00CL" TargetMode="External"/><Relationship Id="rId17" Type="http://schemas.openxmlformats.org/officeDocument/2006/relationships/hyperlink" Target="consultantplus://offline/ref=DF79C0CEEE536728102F14C58C96C066C7F33B288766DF162FB75ADEZEsBK" TargetMode="External"/><Relationship Id="rId38" Type="http://schemas.openxmlformats.org/officeDocument/2006/relationships/hyperlink" Target="consultantplus://offline/ref=E6F0224697ED6AC8C44B7CDBC88039986EBCC1AAE21BC20264FAACA6ECF2139C5083623C4739B43BE9A575vDj2M" TargetMode="External"/><Relationship Id="rId59" Type="http://schemas.openxmlformats.org/officeDocument/2006/relationships/hyperlink" Target="consultantplus://offline/ref=0639CCDD1C91941741992FFC22B600CA213DB3D4537BA6A4F692471DDEF39920DF72224297715290BCA52Eo8x5F" TargetMode="External"/><Relationship Id="rId103" Type="http://schemas.openxmlformats.org/officeDocument/2006/relationships/hyperlink" Target="consultantplus://offline/ref=3476402B7BAA774A31DD83344ED6DA8B1B3B686EA3B142EFAA2BC84698S7nFE" TargetMode="External"/><Relationship Id="rId124" Type="http://schemas.openxmlformats.org/officeDocument/2006/relationships/hyperlink" Target="consultantplus://offline/ref=7267C2536E627B306682E5EC4650A40989A2140B267FF0BAD06339DBDCJCI" TargetMode="External"/><Relationship Id="rId310" Type="http://schemas.openxmlformats.org/officeDocument/2006/relationships/hyperlink" Target="consultantplus://offline/ref=3476402B7BAA774A31DD83344ED6DA8B1B356C6EA7B942EFAA2BC84698S7nFE" TargetMode="External"/><Relationship Id="rId70" Type="http://schemas.openxmlformats.org/officeDocument/2006/relationships/hyperlink" Target="consultantplus://offline/ref=7267C2536E627B306682E5EC4650A4098DA712092571ADB0D83A35D9CB8E163D677139F252DCJAI" TargetMode="External"/><Relationship Id="rId91" Type="http://schemas.openxmlformats.org/officeDocument/2006/relationships/hyperlink" Target="consultantplus://offline/ref=7267C2536E627B306682E5EC4650A4098DA712092571ADB0D83A35D9CB8E163D677139F254DCJAI" TargetMode="External"/><Relationship Id="rId145" Type="http://schemas.openxmlformats.org/officeDocument/2006/relationships/hyperlink" Target="consultantplus://offline/ref=62C1949370DA3250A8E368F2FB2B77B6557B8D416D8743A8671C7E7A845F10CDEA4D56C0DA339822A71A78H7h6K" TargetMode="External"/><Relationship Id="rId166" Type="http://schemas.openxmlformats.org/officeDocument/2006/relationships/hyperlink" Target="consultantplus://offline/ref=7267C2536E627B306682E5EC4650A4098DA712092571ADB0D83A35D9CB8E163D677139F254DCJAI" TargetMode="External"/><Relationship Id="rId187" Type="http://schemas.openxmlformats.org/officeDocument/2006/relationships/hyperlink" Target="consultantplus://offline/ref=C65E37659A02212CB92ADD4853131406D6B6BDC537791506F70955568B2F8E76f1K6M" TargetMode="External"/><Relationship Id="rId331" Type="http://schemas.openxmlformats.org/officeDocument/2006/relationships/hyperlink" Target="consultantplus://offline/ref=3476402B7BAA774A31DD83344ED6DA8B1B3B686EA3B142EFAA2BC84698S7nFE" TargetMode="External"/><Relationship Id="rId352" Type="http://schemas.openxmlformats.org/officeDocument/2006/relationships/hyperlink" Target="consultantplus://offline/ref=7267C2536E627B306682E5EC4650A40989A2140B267FF0BAD06339DBDCJCI" TargetMode="External"/><Relationship Id="rId1" Type="http://schemas.openxmlformats.org/officeDocument/2006/relationships/customXml" Target="../customXml/item1.xml"/><Relationship Id="rId212" Type="http://schemas.openxmlformats.org/officeDocument/2006/relationships/hyperlink" Target="consultantplus://offline/ref=4D93CD72461895F6C79CA0D35B1D4773052002B81382A35BFCC712X61BF" TargetMode="External"/><Relationship Id="rId233" Type="http://schemas.openxmlformats.org/officeDocument/2006/relationships/hyperlink" Target="consultantplus://offline/ref=4D93CD72461895F6C79CA0D35B1D4773062F06BA1BD1F459AD921C6E2AX718F" TargetMode="External"/><Relationship Id="rId254" Type="http://schemas.openxmlformats.org/officeDocument/2006/relationships/hyperlink" Target="consultantplus://offline/ref=3476402B7BAA774A31DD83344ED6DA8B1B3A6F6CA3B442EFAA2BC84698S7nFE" TargetMode="External"/><Relationship Id="rId28" Type="http://schemas.openxmlformats.org/officeDocument/2006/relationships/hyperlink" Target="consultantplus://offline/ref=FF8A5DFCF8C309916B6C99F94F11C0C2D46B21E09279EFA89486DC2584348FB5EB67D0C554454F3EH0O6O" TargetMode="External"/><Relationship Id="rId49" Type="http://schemas.openxmlformats.org/officeDocument/2006/relationships/hyperlink" Target="consultantplus://offline/ref=7A733B6AE55273809994F59F74627A9791D4ADE2A68F07215EBB9AC52311C20C984FB0807B7FB2E7D81489X8d1M" TargetMode="External"/><Relationship Id="rId114" Type="http://schemas.openxmlformats.org/officeDocument/2006/relationships/hyperlink" Target="consultantplus://offline/ref=D7357EA03BC0EE0B940387AEEA54ACCF2D2AD5F2E6FF6DCDA5F5DBB72605102A48D10E8C1907E1ACN00CL" TargetMode="External"/><Relationship Id="rId275" Type="http://schemas.openxmlformats.org/officeDocument/2006/relationships/hyperlink" Target="consultantplus://offline/ref=887E91C36ADB58227A16574B456A73B5F10FA3A4562B4AE68FC6962By8IAN" TargetMode="External"/><Relationship Id="rId296" Type="http://schemas.openxmlformats.org/officeDocument/2006/relationships/hyperlink" Target="consultantplus://offline/ref=7A733B6AE55273809994F59F74627A9791D4ADE2A68F07215EBB9AC52311C20C984FB0807B7FB2E7D81489X8d1M" TargetMode="External"/><Relationship Id="rId300" Type="http://schemas.openxmlformats.org/officeDocument/2006/relationships/hyperlink" Target="consultantplus://offline/ref=7267C2536E627B306682E5EC4650A4098DA712092571ADB0D83A35D9CB8E163D677139F254DCJAI" TargetMode="External"/><Relationship Id="rId60" Type="http://schemas.openxmlformats.org/officeDocument/2006/relationships/hyperlink" Target="consultantplus://offline/ref=4D93CD72461895F6C79CA0D35B1D4773052002B81382A35BFCC712X61BF" TargetMode="External"/><Relationship Id="rId81" Type="http://schemas.openxmlformats.org/officeDocument/2006/relationships/hyperlink" Target="consultantplus://offline/ref=4D93CD72461895F6C79CA0D35B1D4773062F06BA1BD1F459AD921C6E2AX718F" TargetMode="External"/><Relationship Id="rId135" Type="http://schemas.openxmlformats.org/officeDocument/2006/relationships/hyperlink" Target="consultantplus://offline/ref=0639CCDD1C91941741992FFC22B600CA213DB3D4537BA6A4F692471DDEF39920DF72224297715290BCA52Eo8x5F" TargetMode="External"/><Relationship Id="rId156" Type="http://schemas.openxmlformats.org/officeDocument/2006/relationships/hyperlink" Target="consultantplus://offline/ref=4D93CD72461895F6C79CA0D35B1D4773062F03BF1CDDF459AD921C6E2AX718F" TargetMode="External"/><Relationship Id="rId177" Type="http://schemas.openxmlformats.org/officeDocument/2006/relationships/hyperlink" Target="consultantplus://offline/ref=3476402B7BAA774A31DD83344ED6DA8B1B356C6EA7B942EFAA2BC84698S7nFE" TargetMode="External"/><Relationship Id="rId198" Type="http://schemas.openxmlformats.org/officeDocument/2006/relationships/hyperlink" Target="consultantplus://offline/ref=3476402B7BAA774A31DD83344ED6DA8B1B3B686EA3B142EFAA2BC84698S7nFE" TargetMode="External"/><Relationship Id="rId321" Type="http://schemas.openxmlformats.org/officeDocument/2006/relationships/hyperlink" Target="consultantplus://offline/ref=C65E37659A02212CB92AC345457F480ED1B5E1C938771B50AF560E0BDC26842151145D697C752EC6fAK9M" TargetMode="External"/><Relationship Id="rId342" Type="http://schemas.openxmlformats.org/officeDocument/2006/relationships/hyperlink" Target="consultantplus://offline/ref=D7357EA03BC0EE0B940387AEEA54ACCF2D2AD5F2E6FF6DCDA5F5DBB72605102A48D10E8C1907E1ACN00CL" TargetMode="External"/><Relationship Id="rId363" Type="http://schemas.openxmlformats.org/officeDocument/2006/relationships/header" Target="header1.xml"/><Relationship Id="rId202" Type="http://schemas.openxmlformats.org/officeDocument/2006/relationships/hyperlink" Target="consultantplus://offline/ref=62C1949370DA3250A8E368F2FB2B77B6557B8D416D8743A8671C7E7A845F10CDEA4D56C0DA339822A71A78H7h6K" TargetMode="External"/><Relationship Id="rId223" Type="http://schemas.openxmlformats.org/officeDocument/2006/relationships/hyperlink" Target="consultantplus://offline/ref=7267C2536E627B306682E5EC4650A4098DA712092571ADB0D83A35D9CB8E163D677139F254DCJAI" TargetMode="External"/><Relationship Id="rId244" Type="http://schemas.openxmlformats.org/officeDocument/2006/relationships/hyperlink" Target="consultantplus://offline/ref=C65E37659A02212CB92ADD4853131406D6B6BDC537791506F70955568B2F8E76f1K6M" TargetMode="External"/><Relationship Id="rId18" Type="http://schemas.openxmlformats.org/officeDocument/2006/relationships/image" Target="media/image1.wmf"/><Relationship Id="rId39" Type="http://schemas.openxmlformats.org/officeDocument/2006/relationships/hyperlink" Target="consultantplus://offline/ref=0639CCDD1C91941741992FFC22B600CA213DB3D4537BA6A4F692471DDEF39920DF72224297715290BCA52Bo8xFF" TargetMode="External"/><Relationship Id="rId265" Type="http://schemas.openxmlformats.org/officeDocument/2006/relationships/hyperlink" Target="consultantplus://offline/ref=C65E37659A02212CB92ADD4853131406D6B6BDC537791506F70955568B2F8E76165B042B38782CC0A8D830fDKEM" TargetMode="External"/><Relationship Id="rId286" Type="http://schemas.openxmlformats.org/officeDocument/2006/relationships/hyperlink" Target="consultantplus://offline/ref=0639CCDD1C91941741992FFC22B600CA213DB3D4537BA6A4F692471DDEF39920DF72224297715290BCA52Bo8xFF" TargetMode="External"/><Relationship Id="rId50" Type="http://schemas.openxmlformats.org/officeDocument/2006/relationships/hyperlink" Target="consultantplus://offline/ref=62C1949370DA3250A8E368F2FB2B77B6557B8D416D8743A8671C7E7A845F10CDEA4D56C0DA339822A71A78H7h6K" TargetMode="External"/><Relationship Id="rId104" Type="http://schemas.openxmlformats.org/officeDocument/2006/relationships/hyperlink" Target="consultantplus://offline/ref=887E91C36ADB58227A16574B456A73B5F10FA3A4562B4AE68FC6962By8IAN" TargetMode="External"/><Relationship Id="rId125" Type="http://schemas.openxmlformats.org/officeDocument/2006/relationships/hyperlink" Target="consultantplus://offline/ref=7A733B6AE55273809994F59F74627A9791D4ADE2A68F07215EBB9AC52311C20C984FB0807B7FB2E7D81489X8d1M" TargetMode="External"/><Relationship Id="rId146" Type="http://schemas.openxmlformats.org/officeDocument/2006/relationships/hyperlink" Target="consultantplus://offline/ref=7267C2536E627B306682E5EC4650A4098DA712092571ADB0D83A35D9CB8E163D677139F252DCJAI" TargetMode="External"/><Relationship Id="rId167" Type="http://schemas.openxmlformats.org/officeDocument/2006/relationships/hyperlink" Target="consultantplus://offline/ref=7267C2536E627B306682E5EC4650A4098DA712092571ADB0D83A35D9CB8E163D677139F254DCJAI" TargetMode="External"/><Relationship Id="rId188" Type="http://schemas.openxmlformats.org/officeDocument/2006/relationships/hyperlink" Target="consultantplus://offline/ref=C65E37659A02212CB92AC345457F480ED1B5E1C938771B50AF560E0BDC26842151145D697C752EC6fAK9M" TargetMode="External"/><Relationship Id="rId311" Type="http://schemas.openxmlformats.org/officeDocument/2006/relationships/hyperlink" Target="consultantplus://offline/ref=3476402B7BAA774A31DD83344ED6DA8B1B3A6F6CA3B442EFAA2BC84698S7nFE" TargetMode="External"/><Relationship Id="rId332" Type="http://schemas.openxmlformats.org/officeDocument/2006/relationships/hyperlink" Target="consultantplus://offline/ref=887E91C36ADB58227A16574B456A73B5F10FA3A4562B4AE68FC6962By8IAN" TargetMode="External"/><Relationship Id="rId353" Type="http://schemas.openxmlformats.org/officeDocument/2006/relationships/hyperlink" Target="consultantplus://offline/ref=7A733B6AE55273809994F59F74627A9791D4ADE2A68F07215EBB9AC52311C20C984FB0807B7FB2E7D81489X8d1M" TargetMode="External"/><Relationship Id="rId71" Type="http://schemas.openxmlformats.org/officeDocument/2006/relationships/hyperlink" Target="consultantplus://offline/ref=7267C2536E627B306682E5EC4650A4098DA712092571ADB0D83A35D9CB8E163D677139F254DCJAI" TargetMode="External"/><Relationship Id="rId92" Type="http://schemas.openxmlformats.org/officeDocument/2006/relationships/hyperlink" Target="consultantplus://offline/ref=C65E37659A02212CB92ADD4853131406D6B6BDC537791506F70955568B2F8E76f1K6M" TargetMode="External"/><Relationship Id="rId213" Type="http://schemas.openxmlformats.org/officeDocument/2006/relationships/hyperlink" Target="consultantplus://offline/ref=4D93CD72461895F6C79CA0D35B1D4773062F03BF1CDDF459AD921C6E2AX718F" TargetMode="External"/><Relationship Id="rId234" Type="http://schemas.openxmlformats.org/officeDocument/2006/relationships/hyperlink" Target="consultantplus://offline/ref=3476402B7BAA774A31DD83344ED6DA8B1B356C6EA7B942EFAA2BC84698S7nFE" TargetMode="External"/><Relationship Id="rId2" Type="http://schemas.openxmlformats.org/officeDocument/2006/relationships/numbering" Target="numbering.xml"/><Relationship Id="rId29" Type="http://schemas.openxmlformats.org/officeDocument/2006/relationships/hyperlink" Target="consultantplus://offline/ref=FF8A5DFCF8C309916B6C99F94F11C0C2D46B21E09279EFA89486DC2584348FB5EB67D0C554454F3EH0O9O" TargetMode="External"/><Relationship Id="rId255" Type="http://schemas.openxmlformats.org/officeDocument/2006/relationships/hyperlink" Target="consultantplus://offline/ref=3476402B7BAA774A31DD83344ED6DA8B1B3B686EA3B142EFAA2BC84698S7nFE" TargetMode="External"/><Relationship Id="rId276" Type="http://schemas.openxmlformats.org/officeDocument/2006/relationships/hyperlink" Target="consultantplus://offline/ref=7267C2536E627B306682E5EC4650A40989A2140B267FF0BAD06339DBDCJCI" TargetMode="External"/><Relationship Id="rId297" Type="http://schemas.openxmlformats.org/officeDocument/2006/relationships/hyperlink" Target="consultantplus://offline/ref=62C1949370DA3250A8E368F2FB2B77B6557B8D416D8743A8671C7E7A845F10CDEA4D56C0DA339822A71A78H7h6K" TargetMode="External"/><Relationship Id="rId40" Type="http://schemas.openxmlformats.org/officeDocument/2006/relationships/hyperlink" Target="consultantplus://offline/ref=0639CCDD1C91941741992FFC22B600CA213DB3D4537BA6A4F692471DDEF39920DF72224297715290BCA52Eo8x5F" TargetMode="External"/><Relationship Id="rId115" Type="http://schemas.openxmlformats.org/officeDocument/2006/relationships/hyperlink" Target="consultantplus://offline/ref=0639CCDD1C91941741992FFC22B600CA213DB3D4537BA6A4F692471DDEF39920DF72224297715290BCA52Bo8xFF" TargetMode="External"/><Relationship Id="rId136" Type="http://schemas.openxmlformats.org/officeDocument/2006/relationships/hyperlink" Target="consultantplus://offline/ref=4D93CD72461895F6C79CA0D35B1D4773052002B81382A35BFCC712X61BF" TargetMode="External"/><Relationship Id="rId157" Type="http://schemas.openxmlformats.org/officeDocument/2006/relationships/hyperlink" Target="consultantplus://offline/ref=4D93CD72461895F6C79CA0D35B1D4773062F06BA1BD1F459AD921C6E2AX718F" TargetMode="External"/><Relationship Id="rId178" Type="http://schemas.openxmlformats.org/officeDocument/2006/relationships/hyperlink" Target="consultantplus://offline/ref=3476402B7BAA774A31DD83344ED6DA8B1B3A6F6CA3B442EFAA2BC84698S7nFE" TargetMode="External"/><Relationship Id="rId301" Type="http://schemas.openxmlformats.org/officeDocument/2006/relationships/hyperlink" Target="consultantplus://offline/ref=C65E37659A02212CB92ADD4853131406D6B6BDC537791506F70955568B2F8E76f1K6M" TargetMode="External"/><Relationship Id="rId322" Type="http://schemas.openxmlformats.org/officeDocument/2006/relationships/hyperlink" Target="consultantplus://offline/ref=C65E37659A02212CB92ADD4853131406D6B6BDC537791506F70955568B2F8E76165B042B38782CC0A8D830fDKEM" TargetMode="External"/><Relationship Id="rId343" Type="http://schemas.openxmlformats.org/officeDocument/2006/relationships/hyperlink" Target="consultantplus://offline/ref=0639CCDD1C91941741992FFC22B600CA213DB3D4537BA6A4F692471DDEF39920DF72224297715290BCA52Bo8xFF" TargetMode="External"/><Relationship Id="rId364" Type="http://schemas.openxmlformats.org/officeDocument/2006/relationships/header" Target="header2.xml"/><Relationship Id="rId61" Type="http://schemas.openxmlformats.org/officeDocument/2006/relationships/hyperlink" Target="consultantplus://offline/ref=4D93CD72461895F6C79CA0D35B1D4773062F03BF1CDDF459AD921C6E2AX718F" TargetMode="External"/><Relationship Id="rId82" Type="http://schemas.openxmlformats.org/officeDocument/2006/relationships/hyperlink" Target="consultantplus://offline/ref=3476402B7BAA774A31DD83344ED6DA8B1B356C6EA7B942EFAA2BC84698S7nFE" TargetMode="External"/><Relationship Id="rId199" Type="http://schemas.openxmlformats.org/officeDocument/2006/relationships/hyperlink" Target="consultantplus://offline/ref=887E91C36ADB58227A16574B456A73B5F10FA3A4562B4AE68FC6962By8IAN" TargetMode="External"/><Relationship Id="rId203" Type="http://schemas.openxmlformats.org/officeDocument/2006/relationships/hyperlink" Target="consultantplus://offline/ref=7267C2536E627B306682E5EC4650A4098DA712092571ADB0D83A35D9CB8E163D677139F252DCJAI" TargetMode="External"/><Relationship Id="rId19" Type="http://schemas.openxmlformats.org/officeDocument/2006/relationships/oleObject" Target="embeddings/oleObject1.bin"/><Relationship Id="rId224" Type="http://schemas.openxmlformats.org/officeDocument/2006/relationships/hyperlink" Target="consultantplus://offline/ref=7267C2536E627B306682E5EC4650A4098DA712092571ADB0D83A35D9CB8E163D677139F254DCJAI" TargetMode="External"/><Relationship Id="rId245" Type="http://schemas.openxmlformats.org/officeDocument/2006/relationships/hyperlink" Target="consultantplus://offline/ref=C65E37659A02212CB92AC345457F480ED1B5E1C938771B50AF560E0BDC26842151145D697C752EC6fAK9M" TargetMode="External"/><Relationship Id="rId266" Type="http://schemas.openxmlformats.org/officeDocument/2006/relationships/hyperlink" Target="consultantplus://offline/ref=D7357EA03BC0EE0B940387AEEA54ACCF2D2AD5F2E6FF6DCDA5F5DBB72605102A48D10E8C1907E1ACN00CL" TargetMode="External"/><Relationship Id="rId287" Type="http://schemas.openxmlformats.org/officeDocument/2006/relationships/hyperlink" Target="consultantplus://offline/ref=0639CCDD1C91941741992FFC22B600CA213DB3D4537BA6A4F692471DDEF39920DF72224297715290BCA52Eo8x5F" TargetMode="External"/><Relationship Id="rId30" Type="http://schemas.openxmlformats.org/officeDocument/2006/relationships/hyperlink" Target="consultantplus://offline/ref=6DE77560D562D256DC83B0C06E2F40628D7BDAA7F1FB50E1F2ACFE8E77280FBF630C8A7682B2432FFFP7O" TargetMode="External"/><Relationship Id="rId105" Type="http://schemas.openxmlformats.org/officeDocument/2006/relationships/hyperlink" Target="consultantplus://offline/ref=7267C2536E627B306682E5EC4650A40989A2140B267FF0BAD06339DBDCJCI" TargetMode="External"/><Relationship Id="rId126" Type="http://schemas.openxmlformats.org/officeDocument/2006/relationships/hyperlink" Target="consultantplus://offline/ref=62C1949370DA3250A8E368F2FB2B77B6557B8D416D8743A8671C7E7A845F10CDEA4D56C0DA339822A71A78H7h6K" TargetMode="External"/><Relationship Id="rId147" Type="http://schemas.openxmlformats.org/officeDocument/2006/relationships/hyperlink" Target="consultantplus://offline/ref=7267C2536E627B306682E5EC4650A4098DA712092571ADB0D83A35D9CB8E163D677139F254DCJAI" TargetMode="External"/><Relationship Id="rId168" Type="http://schemas.openxmlformats.org/officeDocument/2006/relationships/hyperlink" Target="consultantplus://offline/ref=C65E37659A02212CB92ADD4853131406D6B6BDC537791506F70955568B2F8E76f1K6M" TargetMode="External"/><Relationship Id="rId312" Type="http://schemas.openxmlformats.org/officeDocument/2006/relationships/hyperlink" Target="consultantplus://offline/ref=3476402B7BAA774A31DD83344ED6DA8B1B3B686EA3B142EFAA2BC84698S7nFE" TargetMode="External"/><Relationship Id="rId333" Type="http://schemas.openxmlformats.org/officeDocument/2006/relationships/hyperlink" Target="consultantplus://offline/ref=7267C2536E627B306682E5EC4650A40989A2140B267FF0BAD06339DBDCJCI" TargetMode="External"/><Relationship Id="rId354" Type="http://schemas.openxmlformats.org/officeDocument/2006/relationships/hyperlink" Target="consultantplus://offline/ref=62C1949370DA3250A8E368F2FB2B77B6557B8D416D8743A8671C7E7A845F10CDEA4D56C0DA339822A71A78H7h6K" TargetMode="External"/><Relationship Id="rId51" Type="http://schemas.openxmlformats.org/officeDocument/2006/relationships/hyperlink" Target="consultantplus://offline/ref=7267C2536E627B306682E5EC4650A4098DA712092571ADB0D83A35D9CB8E163D677139F252DCJAI" TargetMode="External"/><Relationship Id="rId72" Type="http://schemas.openxmlformats.org/officeDocument/2006/relationships/hyperlink" Target="consultantplus://offline/ref=7267C2536E627B306682E5EC4650A4098DA712092571ADB0D83A35D9CB8E163D677139F254DCJAI" TargetMode="External"/><Relationship Id="rId93" Type="http://schemas.openxmlformats.org/officeDocument/2006/relationships/hyperlink" Target="consultantplus://offline/ref=C65E37659A02212CB92AC345457F480ED1B5E1C938771B50AF560E0BDC26842151145D697C752EC6fAK9M" TargetMode="External"/><Relationship Id="rId189" Type="http://schemas.openxmlformats.org/officeDocument/2006/relationships/hyperlink" Target="consultantplus://offline/ref=C65E37659A02212CB92ADD4853131406D6B6BDC537791506F70955568B2F8E76165B042B38782CC0A8D830fDKEM" TargetMode="External"/><Relationship Id="rId3" Type="http://schemas.openxmlformats.org/officeDocument/2006/relationships/styles" Target="styles.xml"/><Relationship Id="rId214" Type="http://schemas.openxmlformats.org/officeDocument/2006/relationships/hyperlink" Target="consultantplus://offline/ref=4D93CD72461895F6C79CA0D35B1D4773062F06BA1BD1F459AD921C6E2AX718F" TargetMode="External"/><Relationship Id="rId235" Type="http://schemas.openxmlformats.org/officeDocument/2006/relationships/hyperlink" Target="consultantplus://offline/ref=3476402B7BAA774A31DD83344ED6DA8B1B3A6F6CA3B442EFAA2BC84698S7nFE" TargetMode="External"/><Relationship Id="rId256" Type="http://schemas.openxmlformats.org/officeDocument/2006/relationships/hyperlink" Target="consultantplus://offline/ref=887E91C36ADB58227A16574B456A73B5F10FA3A4562B4AE68FC6962By8IAN" TargetMode="External"/><Relationship Id="rId277" Type="http://schemas.openxmlformats.org/officeDocument/2006/relationships/hyperlink" Target="consultantplus://offline/ref=7A733B6AE55273809994F59F74627A9791D4ADE2A68F07215EBB9AC52311C20C984FB0807B7FB2E7D81489X8d1M" TargetMode="External"/><Relationship Id="rId298" Type="http://schemas.openxmlformats.org/officeDocument/2006/relationships/hyperlink" Target="consultantplus://offline/ref=7267C2536E627B306682E5EC4650A4098DA712092571ADB0D83A35D9CB8E163D677139F252DCJAI" TargetMode="External"/><Relationship Id="rId116" Type="http://schemas.openxmlformats.org/officeDocument/2006/relationships/hyperlink" Target="consultantplus://offline/ref=0639CCDD1C91941741992FFC22B600CA213DB3D4537BA6A4F692471DDEF39920DF72224297715290BCA52Eo8x5F" TargetMode="External"/><Relationship Id="rId137" Type="http://schemas.openxmlformats.org/officeDocument/2006/relationships/hyperlink" Target="consultantplus://offline/ref=4D93CD72461895F6C79CA0D35B1D4773062F03BF1CDDF459AD921C6E2AX718F" TargetMode="External"/><Relationship Id="rId158" Type="http://schemas.openxmlformats.org/officeDocument/2006/relationships/hyperlink" Target="consultantplus://offline/ref=3476402B7BAA774A31DD83344ED6DA8B1B356C6EA7B942EFAA2BC84698S7nFE" TargetMode="External"/><Relationship Id="rId302" Type="http://schemas.openxmlformats.org/officeDocument/2006/relationships/hyperlink" Target="consultantplus://offline/ref=C65E37659A02212CB92AC345457F480ED1B5E1C938771B50AF560E0BDC26842151145D697C752EC6fAK9M" TargetMode="External"/><Relationship Id="rId323" Type="http://schemas.openxmlformats.org/officeDocument/2006/relationships/hyperlink" Target="consultantplus://offline/ref=D7357EA03BC0EE0B940387AEEA54ACCF2D2AD5F2E6FF6DCDA5F5DBB72605102A48D10E8C1907E1ACN00CL" TargetMode="External"/><Relationship Id="rId344" Type="http://schemas.openxmlformats.org/officeDocument/2006/relationships/hyperlink" Target="consultantplus://offline/ref=0639CCDD1C91941741992FFC22B600CA213DB3D4537BA6A4F692471DDEF39920DF72224297715290BCA52Eo8x5F" TargetMode="External"/><Relationship Id="rId20" Type="http://schemas.openxmlformats.org/officeDocument/2006/relationships/image" Target="media/image2.wmf"/><Relationship Id="rId41" Type="http://schemas.openxmlformats.org/officeDocument/2006/relationships/hyperlink" Target="consultantplus://offline/ref=4D93CD72461895F6C79CA0D35B1D4773052002B81382A35BFCC712X61BF" TargetMode="External"/><Relationship Id="rId62" Type="http://schemas.openxmlformats.org/officeDocument/2006/relationships/hyperlink" Target="consultantplus://offline/ref=4D93CD72461895F6C79CA0D35B1D4773062F06BA1BD1F459AD921C6E2AX718F" TargetMode="External"/><Relationship Id="rId83" Type="http://schemas.openxmlformats.org/officeDocument/2006/relationships/hyperlink" Target="consultantplus://offline/ref=3476402B7BAA774A31DD83344ED6DA8B1B3A6F6CA3B442EFAA2BC84698S7nFE" TargetMode="External"/><Relationship Id="rId179" Type="http://schemas.openxmlformats.org/officeDocument/2006/relationships/hyperlink" Target="consultantplus://offline/ref=3476402B7BAA774A31DD83344ED6DA8B1B3B686EA3B142EFAA2BC84698S7nFE" TargetMode="External"/><Relationship Id="rId365" Type="http://schemas.openxmlformats.org/officeDocument/2006/relationships/fontTable" Target="fontTable.xml"/><Relationship Id="rId190" Type="http://schemas.openxmlformats.org/officeDocument/2006/relationships/hyperlink" Target="consultantplus://offline/ref=D7357EA03BC0EE0B940387AEEA54ACCF2D2AD5F2E6FF6DCDA5F5DBB72605102A48D10E8C1907E1ACN00CL" TargetMode="External"/><Relationship Id="rId204" Type="http://schemas.openxmlformats.org/officeDocument/2006/relationships/hyperlink" Target="consultantplus://offline/ref=7267C2536E627B306682E5EC4650A4098DA712092571ADB0D83A35D9CB8E163D677139F254DCJAI" TargetMode="External"/><Relationship Id="rId225" Type="http://schemas.openxmlformats.org/officeDocument/2006/relationships/hyperlink" Target="consultantplus://offline/ref=C65E37659A02212CB92ADD4853131406D6B6BDC537791506F70955568B2F8E76f1K6M" TargetMode="External"/><Relationship Id="rId246" Type="http://schemas.openxmlformats.org/officeDocument/2006/relationships/hyperlink" Target="consultantplus://offline/ref=C65E37659A02212CB92ADD4853131406D6B6BDC537791506F70955568B2F8E76165B042B38782CC0A8D830fDKEM" TargetMode="External"/><Relationship Id="rId267" Type="http://schemas.openxmlformats.org/officeDocument/2006/relationships/hyperlink" Target="consultantplus://offline/ref=0639CCDD1C91941741992FFC22B600CA213DB3D4537BA6A4F692471DDEF39920DF72224297715290BCA52Bo8xFF" TargetMode="External"/><Relationship Id="rId288" Type="http://schemas.openxmlformats.org/officeDocument/2006/relationships/hyperlink" Target="consultantplus://offline/ref=4D93CD72461895F6C79CA0D35B1D4773052002B81382A35BFCC712X61B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A9537-46A8-4376-B230-595D0B0A5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18726</TotalTime>
  <Pages>128</Pages>
  <Words>248616</Words>
  <Characters>1417117</Characters>
  <Application>Microsoft Office Word</Application>
  <DocSecurity>0</DocSecurity>
  <Lines>11809</Lines>
  <Paragraphs>3324</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1662409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Urist</dc:creator>
  <cp:lastModifiedBy>Urist</cp:lastModifiedBy>
  <cp:revision>7960</cp:revision>
  <cp:lastPrinted>2014-09-10T09:08:00Z</cp:lastPrinted>
  <dcterms:created xsi:type="dcterms:W3CDTF">2014-06-25T06:36:00Z</dcterms:created>
  <dcterms:modified xsi:type="dcterms:W3CDTF">2016-02-11T12:44:00Z</dcterms:modified>
</cp:coreProperties>
</file>